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E" w:rsidRDefault="00E91C5E" w:rsidP="00FC7E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УДК </w:t>
      </w:r>
      <w:r w:rsidR="00C505C0">
        <w:rPr>
          <w:rFonts w:ascii="Times New Roman" w:hAnsi="Times New Roman" w:cs="Times New Roman"/>
          <w:b/>
          <w:sz w:val="28"/>
          <w:szCs w:val="28"/>
          <w:lang w:val="ru-RU"/>
        </w:rPr>
        <w:t>37.02</w:t>
      </w:r>
      <w:r w:rsidR="00FC7EC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C7EC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C7EC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C7EC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7ECE" w:rsidRPr="00134668" w:rsidRDefault="0095198A" w:rsidP="00FC7ECE">
      <w:pPr>
        <w:spacing w:line="36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Штохман</w:t>
      </w:r>
      <w:proofErr w:type="spellEnd"/>
    </w:p>
    <w:p w:rsidR="00B87A3A" w:rsidRDefault="00BF5897" w:rsidP="008B3B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зворотного</w:t>
      </w:r>
      <w:proofErr w:type="spellEnd"/>
      <w:r w:rsidR="00775B99" w:rsidRPr="00775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75B99" w:rsidRPr="00775B99">
        <w:rPr>
          <w:rFonts w:ascii="Times New Roman" w:hAnsi="Times New Roman" w:cs="Times New Roman"/>
          <w:b/>
          <w:sz w:val="28"/>
          <w:szCs w:val="28"/>
          <w:lang w:val="ru-RU"/>
        </w:rPr>
        <w:t>зв</w:t>
      </w:r>
      <w:proofErr w:type="spellEnd"/>
      <w:r w:rsidR="00775B99" w:rsidRPr="00FC7EC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  <w:r w:rsidR="0026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B5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spellStart"/>
      <w:r w:rsidR="00C559E2">
        <w:rPr>
          <w:rFonts w:ascii="Times New Roman" w:hAnsi="Times New Roman" w:cs="Times New Roman"/>
          <w:b/>
          <w:sz w:val="28"/>
          <w:szCs w:val="28"/>
          <w:lang w:val="ru-RU"/>
        </w:rPr>
        <w:t>иконанн</w:t>
      </w:r>
      <w:r w:rsidR="008B3B51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="00C559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59E2">
        <w:rPr>
          <w:rFonts w:ascii="Times New Roman" w:hAnsi="Times New Roman" w:cs="Times New Roman"/>
          <w:b/>
          <w:sz w:val="28"/>
          <w:szCs w:val="28"/>
          <w:lang w:val="ru-RU"/>
        </w:rPr>
        <w:t>вправ</w:t>
      </w:r>
      <w:proofErr w:type="spellEnd"/>
      <w:r w:rsidR="00C559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="00C559E2">
        <w:rPr>
          <w:rFonts w:ascii="Times New Roman" w:hAnsi="Times New Roman" w:cs="Times New Roman"/>
          <w:b/>
          <w:sz w:val="28"/>
          <w:szCs w:val="28"/>
          <w:lang w:val="ru-RU"/>
        </w:rPr>
        <w:t>завдань</w:t>
      </w:r>
      <w:proofErr w:type="spellEnd"/>
      <w:r w:rsidR="008B3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7F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r w:rsidR="00987F4F">
        <w:rPr>
          <w:rFonts w:ascii="Times New Roman" w:hAnsi="Times New Roman" w:cs="Times New Roman"/>
          <w:b/>
          <w:sz w:val="28"/>
          <w:szCs w:val="28"/>
          <w:lang w:val="ru-RU"/>
        </w:rPr>
        <w:t>заняттях</w:t>
      </w:r>
      <w:proofErr w:type="spellEnd"/>
      <w:r w:rsidR="008B3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B3B51">
        <w:rPr>
          <w:rFonts w:ascii="Times New Roman" w:hAnsi="Times New Roman" w:cs="Times New Roman"/>
          <w:b/>
          <w:sz w:val="28"/>
          <w:szCs w:val="28"/>
          <w:lang w:val="ru-RU"/>
        </w:rPr>
        <w:t>іноземної</w:t>
      </w:r>
      <w:proofErr w:type="spellEnd"/>
      <w:r w:rsidR="008B3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B3B51">
        <w:rPr>
          <w:rFonts w:ascii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</w:p>
    <w:p w:rsidR="00F72089" w:rsidRPr="007E5AA8" w:rsidRDefault="005E3FE4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Анотація: </w:t>
      </w:r>
      <w:r w:rsidR="0095198A">
        <w:rPr>
          <w:rFonts w:ascii="Times New Roman" w:hAnsi="Times New Roman" w:cs="Times New Roman"/>
          <w:sz w:val="28"/>
          <w:szCs w:val="28"/>
        </w:rPr>
        <w:t>Розглянуто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89">
        <w:rPr>
          <w:rFonts w:ascii="Times New Roman" w:hAnsi="Times New Roman" w:cs="Times New Roman"/>
          <w:sz w:val="28"/>
          <w:szCs w:val="28"/>
        </w:rPr>
        <w:t>явище</w:t>
      </w:r>
      <w:r w:rsidR="001F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зворотн</w:t>
      </w:r>
      <w:r w:rsidR="00F7208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E3FE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72089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складова контролю за навчальним проце</w:t>
      </w:r>
      <w:r w:rsidR="00F72089">
        <w:rPr>
          <w:rFonts w:ascii="Times New Roman" w:hAnsi="Times New Roman" w:cs="Times New Roman"/>
          <w:sz w:val="28"/>
          <w:szCs w:val="28"/>
        </w:rPr>
        <w:t>сом</w:t>
      </w:r>
      <w:r w:rsidR="0018369F" w:rsidRPr="00183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18369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69F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="00183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69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F72089">
        <w:rPr>
          <w:rFonts w:ascii="Times New Roman" w:hAnsi="Times New Roman" w:cs="Times New Roman"/>
          <w:sz w:val="28"/>
          <w:szCs w:val="28"/>
        </w:rPr>
        <w:t>.</w:t>
      </w:r>
      <w:r w:rsidR="00F72089" w:rsidRPr="00F72089">
        <w:rPr>
          <w:rFonts w:ascii="Times New Roman" w:hAnsi="Times New Roman" w:cs="Times New Roman"/>
          <w:sz w:val="28"/>
          <w:szCs w:val="28"/>
        </w:rPr>
        <w:t xml:space="preserve"> </w:t>
      </w:r>
      <w:r w:rsidR="00D76562">
        <w:rPr>
          <w:rFonts w:ascii="Times New Roman" w:hAnsi="Times New Roman" w:cs="Times New Roman"/>
          <w:sz w:val="28"/>
          <w:szCs w:val="28"/>
        </w:rPr>
        <w:t xml:space="preserve">Висвітлено функції, принципи та особливості </w:t>
      </w:r>
      <w:r w:rsidR="006E0D7C">
        <w:rPr>
          <w:rFonts w:ascii="Times New Roman" w:hAnsi="Times New Roman" w:cs="Times New Roman"/>
          <w:sz w:val="28"/>
          <w:szCs w:val="28"/>
        </w:rPr>
        <w:t xml:space="preserve">видів і форм </w:t>
      </w:r>
      <w:r w:rsidR="00D76562">
        <w:rPr>
          <w:rFonts w:ascii="Times New Roman" w:hAnsi="Times New Roman" w:cs="Times New Roman"/>
          <w:sz w:val="28"/>
          <w:szCs w:val="28"/>
        </w:rPr>
        <w:t>контролю у навчанні</w:t>
      </w:r>
      <w:r w:rsidR="0095198A">
        <w:rPr>
          <w:rFonts w:ascii="Times New Roman" w:hAnsi="Times New Roman" w:cs="Times New Roman"/>
          <w:sz w:val="28"/>
          <w:szCs w:val="28"/>
        </w:rPr>
        <w:t xml:space="preserve"> </w:t>
      </w:r>
      <w:r w:rsidR="006E0D7C" w:rsidRPr="00312884">
        <w:rPr>
          <w:rFonts w:ascii="Times New Roman" w:hAnsi="Times New Roman" w:cs="Times New Roman"/>
          <w:color w:val="000000"/>
          <w:sz w:val="28"/>
          <w:szCs w:val="28"/>
        </w:rPr>
        <w:t>іноземної мови</w:t>
      </w:r>
      <w:r w:rsidR="00D76562">
        <w:rPr>
          <w:rFonts w:ascii="Times New Roman" w:hAnsi="Times New Roman" w:cs="Times New Roman"/>
          <w:sz w:val="28"/>
          <w:szCs w:val="28"/>
        </w:rPr>
        <w:t xml:space="preserve">. Проаналізовано передумови </w:t>
      </w:r>
      <w:r w:rsidR="00D76562" w:rsidRPr="00974508">
        <w:rPr>
          <w:rFonts w:ascii="Times New Roman" w:hAnsi="Times New Roman" w:cs="Times New Roman"/>
          <w:color w:val="000000"/>
          <w:sz w:val="28"/>
          <w:szCs w:val="28"/>
        </w:rPr>
        <w:t>ефективного управління навчальним процесом</w:t>
      </w:r>
      <w:r w:rsidR="00D7656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0849C7">
        <w:rPr>
          <w:rFonts w:ascii="Times New Roman" w:hAnsi="Times New Roman" w:cs="Times New Roman"/>
          <w:color w:val="000000"/>
          <w:sz w:val="28"/>
          <w:szCs w:val="28"/>
        </w:rPr>
        <w:t xml:space="preserve">перелічено </w:t>
      </w:r>
      <w:r w:rsidR="00D76562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r w:rsidR="000849C7">
        <w:rPr>
          <w:rFonts w:ascii="Times New Roman" w:hAnsi="Times New Roman" w:cs="Times New Roman"/>
          <w:color w:val="000000"/>
          <w:sz w:val="28"/>
          <w:szCs w:val="28"/>
        </w:rPr>
        <w:t xml:space="preserve"> недоліки традиційних способів здійснення зворотного зв</w:t>
      </w:r>
      <w:r w:rsidR="000849C7" w:rsidRPr="006E0D7C">
        <w:rPr>
          <w:rFonts w:ascii="Times New Roman" w:hAnsi="Times New Roman" w:cs="Times New Roman"/>
          <w:color w:val="000000"/>
          <w:sz w:val="28"/>
          <w:szCs w:val="28"/>
        </w:rPr>
        <w:t>’язку</w:t>
      </w:r>
      <w:r w:rsidR="006E0D7C" w:rsidRPr="006E0D7C">
        <w:rPr>
          <w:rFonts w:ascii="Times New Roman" w:hAnsi="Times New Roman" w:cs="Times New Roman"/>
          <w:color w:val="000000"/>
          <w:sz w:val="28"/>
          <w:szCs w:val="28"/>
        </w:rPr>
        <w:t xml:space="preserve"> згідно із дослідженнями </w:t>
      </w:r>
      <w:r w:rsidR="006E0D7C">
        <w:rPr>
          <w:rFonts w:ascii="Times New Roman" w:hAnsi="Times New Roman" w:cs="Times New Roman"/>
          <w:color w:val="000000"/>
          <w:sz w:val="28"/>
          <w:szCs w:val="28"/>
        </w:rPr>
        <w:t xml:space="preserve">британських </w:t>
      </w:r>
      <w:r w:rsidR="008C0B6A">
        <w:rPr>
          <w:rFonts w:ascii="Times New Roman" w:hAnsi="Times New Roman" w:cs="Times New Roman"/>
          <w:color w:val="000000"/>
          <w:sz w:val="28"/>
          <w:szCs w:val="28"/>
        </w:rPr>
        <w:t>педагогі</w:t>
      </w:r>
      <w:r w:rsidR="008C0B6A" w:rsidRPr="008C0B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49C7" w:rsidRPr="006E0D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49C7" w:rsidRPr="008C05FB">
        <w:rPr>
          <w:rFonts w:ascii="Times New Roman" w:hAnsi="Times New Roman" w:cs="Times New Roman"/>
          <w:color w:val="000000"/>
          <w:sz w:val="28"/>
          <w:szCs w:val="28"/>
        </w:rPr>
        <w:t>У цьому контексті, базуючись на працях західних методистів, п</w:t>
      </w:r>
      <w:r w:rsidR="00F72089">
        <w:rPr>
          <w:rFonts w:ascii="Times New Roman" w:hAnsi="Times New Roman" w:cs="Times New Roman"/>
          <w:sz w:val="28"/>
          <w:szCs w:val="28"/>
        </w:rPr>
        <w:t xml:space="preserve">редставлено </w:t>
      </w:r>
      <w:r w:rsidR="007E5AA8">
        <w:rPr>
          <w:rFonts w:ascii="Times New Roman" w:hAnsi="Times New Roman" w:cs="Times New Roman"/>
          <w:sz w:val="28"/>
          <w:szCs w:val="28"/>
        </w:rPr>
        <w:t xml:space="preserve">додаткові </w:t>
      </w:r>
      <w:r w:rsidR="000849C7">
        <w:rPr>
          <w:rFonts w:ascii="Times New Roman" w:hAnsi="Times New Roman" w:cs="Times New Roman"/>
          <w:sz w:val="28"/>
          <w:szCs w:val="28"/>
        </w:rPr>
        <w:t xml:space="preserve">альтернативні </w:t>
      </w:r>
      <w:r w:rsidR="00F72089">
        <w:rPr>
          <w:rFonts w:ascii="Times New Roman" w:hAnsi="Times New Roman" w:cs="Times New Roman"/>
          <w:sz w:val="28"/>
          <w:szCs w:val="28"/>
        </w:rPr>
        <w:t>методи</w:t>
      </w:r>
      <w:r w:rsidR="008B3B51" w:rsidRPr="008C05FB">
        <w:rPr>
          <w:rFonts w:ascii="Times New Roman" w:hAnsi="Times New Roman" w:cs="Times New Roman"/>
          <w:sz w:val="28"/>
          <w:szCs w:val="28"/>
        </w:rPr>
        <w:t xml:space="preserve">, що сприяють </w:t>
      </w:r>
      <w:r w:rsidR="000849C7" w:rsidRPr="008C05FB">
        <w:rPr>
          <w:rFonts w:ascii="Times New Roman" w:hAnsi="Times New Roman" w:cs="Times New Roman"/>
          <w:sz w:val="28"/>
          <w:szCs w:val="28"/>
        </w:rPr>
        <w:t>ефективній перевірці виконання завдань</w:t>
      </w:r>
      <w:r w:rsidR="00F110E3" w:rsidRPr="008C05FB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849C7" w:rsidRPr="008C05FB">
        <w:rPr>
          <w:rFonts w:ascii="Times New Roman" w:hAnsi="Times New Roman" w:cs="Times New Roman"/>
          <w:sz w:val="28"/>
          <w:szCs w:val="28"/>
        </w:rPr>
        <w:t>ами</w:t>
      </w:r>
      <w:r w:rsidR="00F110E3" w:rsidRPr="008C05FB">
        <w:rPr>
          <w:rFonts w:ascii="Times New Roman" w:hAnsi="Times New Roman" w:cs="Times New Roman"/>
          <w:sz w:val="28"/>
          <w:szCs w:val="28"/>
        </w:rPr>
        <w:t xml:space="preserve"> на занятті</w:t>
      </w:r>
      <w:r w:rsidR="00CE4689">
        <w:rPr>
          <w:rFonts w:ascii="Times New Roman" w:hAnsi="Times New Roman" w:cs="Times New Roman"/>
          <w:sz w:val="28"/>
          <w:szCs w:val="28"/>
        </w:rPr>
        <w:t>, зокрема зміна ролей, інтерактивна, дружня перевірки т</w:t>
      </w:r>
      <w:r w:rsidR="00246969">
        <w:rPr>
          <w:rFonts w:ascii="Times New Roman" w:hAnsi="Times New Roman" w:cs="Times New Roman"/>
          <w:sz w:val="28"/>
          <w:szCs w:val="28"/>
        </w:rPr>
        <w:t>ощо</w:t>
      </w:r>
      <w:r w:rsidR="00CE4689">
        <w:rPr>
          <w:rFonts w:ascii="Times New Roman" w:hAnsi="Times New Roman" w:cs="Times New Roman"/>
          <w:sz w:val="28"/>
          <w:szCs w:val="28"/>
        </w:rPr>
        <w:t>.</w:t>
      </w:r>
      <w:r w:rsidR="005A7910">
        <w:rPr>
          <w:rFonts w:ascii="Times New Roman" w:hAnsi="Times New Roman" w:cs="Times New Roman"/>
          <w:sz w:val="28"/>
          <w:szCs w:val="28"/>
        </w:rPr>
        <w:t xml:space="preserve"> Перелічено та обґрунтовано деякі пер</w:t>
      </w:r>
      <w:r w:rsidR="00246969">
        <w:rPr>
          <w:rFonts w:ascii="Times New Roman" w:hAnsi="Times New Roman" w:cs="Times New Roman"/>
          <w:sz w:val="28"/>
          <w:szCs w:val="28"/>
        </w:rPr>
        <w:t>еваги таких видів перевірки. Встано</w:t>
      </w:r>
      <w:r w:rsidR="005A7910">
        <w:rPr>
          <w:rFonts w:ascii="Times New Roman" w:hAnsi="Times New Roman" w:cs="Times New Roman"/>
          <w:sz w:val="28"/>
          <w:szCs w:val="28"/>
        </w:rPr>
        <w:t>влено, що заохочення студентів до</w:t>
      </w:r>
      <w:r w:rsidR="007E5AA8">
        <w:rPr>
          <w:rFonts w:ascii="Times New Roman" w:hAnsi="Times New Roman" w:cs="Times New Roman"/>
          <w:sz w:val="28"/>
          <w:szCs w:val="28"/>
        </w:rPr>
        <w:t xml:space="preserve"> участі,</w:t>
      </w:r>
      <w:r w:rsidR="005A7910">
        <w:rPr>
          <w:rFonts w:ascii="Times New Roman" w:hAnsi="Times New Roman" w:cs="Times New Roman"/>
          <w:sz w:val="28"/>
          <w:szCs w:val="28"/>
        </w:rPr>
        <w:t xml:space="preserve"> в</w:t>
      </w:r>
      <w:r w:rsidR="007E5AA8">
        <w:rPr>
          <w:rFonts w:ascii="Times New Roman" w:hAnsi="Times New Roman" w:cs="Times New Roman"/>
          <w:sz w:val="28"/>
          <w:szCs w:val="28"/>
        </w:rPr>
        <w:t>ідповідально</w:t>
      </w:r>
      <w:r w:rsidR="005A7910">
        <w:rPr>
          <w:rFonts w:ascii="Times New Roman" w:hAnsi="Times New Roman" w:cs="Times New Roman"/>
          <w:sz w:val="28"/>
          <w:szCs w:val="28"/>
        </w:rPr>
        <w:t>ст</w:t>
      </w:r>
      <w:r w:rsidR="007E5AA8">
        <w:rPr>
          <w:rFonts w:ascii="Times New Roman" w:hAnsi="Times New Roman" w:cs="Times New Roman"/>
          <w:sz w:val="28"/>
          <w:szCs w:val="28"/>
        </w:rPr>
        <w:t>і</w:t>
      </w:r>
      <w:r w:rsidR="005A7910">
        <w:rPr>
          <w:rFonts w:ascii="Times New Roman" w:hAnsi="Times New Roman" w:cs="Times New Roman"/>
          <w:sz w:val="28"/>
          <w:szCs w:val="28"/>
        </w:rPr>
        <w:t xml:space="preserve"> і </w:t>
      </w:r>
      <w:r w:rsidR="007E5AA8">
        <w:rPr>
          <w:rFonts w:ascii="Times New Roman" w:hAnsi="Times New Roman" w:cs="Times New Roman"/>
          <w:sz w:val="28"/>
          <w:szCs w:val="28"/>
        </w:rPr>
        <w:t>співпраці</w:t>
      </w:r>
      <w:r w:rsidR="005A7910">
        <w:rPr>
          <w:rFonts w:ascii="Times New Roman" w:hAnsi="Times New Roman" w:cs="Times New Roman"/>
          <w:sz w:val="28"/>
          <w:szCs w:val="28"/>
        </w:rPr>
        <w:t xml:space="preserve"> </w:t>
      </w:r>
      <w:r w:rsidR="007E5AA8">
        <w:rPr>
          <w:rFonts w:ascii="Times New Roman" w:hAnsi="Times New Roman" w:cs="Times New Roman"/>
          <w:sz w:val="28"/>
          <w:szCs w:val="28"/>
        </w:rPr>
        <w:t>дозволя</w:t>
      </w:r>
      <w:r w:rsidR="006E0D7C">
        <w:rPr>
          <w:rFonts w:ascii="Times New Roman" w:hAnsi="Times New Roman" w:cs="Times New Roman"/>
          <w:sz w:val="28"/>
          <w:szCs w:val="28"/>
        </w:rPr>
        <w:t>є</w:t>
      </w:r>
      <w:r w:rsidR="007E5AA8">
        <w:rPr>
          <w:rFonts w:ascii="Times New Roman" w:hAnsi="Times New Roman" w:cs="Times New Roman"/>
          <w:sz w:val="28"/>
          <w:szCs w:val="28"/>
        </w:rPr>
        <w:t xml:space="preserve"> полегшити та урізноманітнити традиційний процес зворотного  </w:t>
      </w:r>
      <w:r w:rsidR="007E5AA8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7E5AA8" w:rsidRPr="007E5AA8">
        <w:rPr>
          <w:rFonts w:ascii="Times New Roman" w:hAnsi="Times New Roman" w:cs="Times New Roman"/>
          <w:color w:val="000000"/>
          <w:sz w:val="28"/>
          <w:szCs w:val="28"/>
        </w:rPr>
        <w:t>’язку</w:t>
      </w:r>
      <w:r w:rsidR="007E5A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969" w:rsidRDefault="009D1DA1" w:rsidP="002469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1DA1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="00E5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9F">
        <w:rPr>
          <w:rFonts w:ascii="Times New Roman" w:hAnsi="Times New Roman" w:cs="Times New Roman"/>
          <w:sz w:val="28"/>
          <w:szCs w:val="28"/>
        </w:rPr>
        <w:t>навч</w:t>
      </w:r>
      <w:r w:rsidR="00E5339F" w:rsidRPr="00E5339F">
        <w:rPr>
          <w:rFonts w:ascii="Times New Roman" w:hAnsi="Times New Roman" w:cs="Times New Roman"/>
          <w:sz w:val="28"/>
          <w:szCs w:val="28"/>
        </w:rPr>
        <w:t>ання</w:t>
      </w:r>
      <w:r w:rsidR="00E5339F">
        <w:rPr>
          <w:rFonts w:ascii="Times New Roman" w:hAnsi="Times New Roman" w:cs="Times New Roman"/>
          <w:sz w:val="28"/>
          <w:szCs w:val="28"/>
        </w:rPr>
        <w:t xml:space="preserve">, контроль, </w:t>
      </w:r>
      <w:r w:rsidR="00B565F2">
        <w:rPr>
          <w:rFonts w:ascii="Times New Roman" w:hAnsi="Times New Roman" w:cs="Times New Roman"/>
          <w:sz w:val="28"/>
          <w:szCs w:val="28"/>
        </w:rPr>
        <w:t>перевірка, завдання</w:t>
      </w:r>
      <w:r w:rsidR="008B3B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B3B51">
        <w:rPr>
          <w:rFonts w:ascii="Times New Roman" w:hAnsi="Times New Roman" w:cs="Times New Roman"/>
          <w:sz w:val="28"/>
          <w:szCs w:val="28"/>
          <w:lang w:val="ru-RU"/>
        </w:rPr>
        <w:t>зворотний</w:t>
      </w:r>
      <w:proofErr w:type="spellEnd"/>
      <w:r w:rsidR="008B3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B3B51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8B3B51" w:rsidRPr="008B3B5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B3B51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2469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6969" w:rsidRPr="002469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969" w:rsidRPr="0018369F" w:rsidRDefault="00246969" w:rsidP="00246969">
      <w:pPr>
        <w:spacing w:line="36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69F">
        <w:rPr>
          <w:rFonts w:ascii="Times New Roman" w:hAnsi="Times New Roman" w:cs="Times New Roman"/>
          <w:b/>
          <w:sz w:val="28"/>
          <w:szCs w:val="28"/>
        </w:rPr>
        <w:t>Штохман</w:t>
      </w:r>
      <w:proofErr w:type="spellEnd"/>
      <w:r w:rsidRPr="00183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51" w:rsidRDefault="008B3B51" w:rsidP="009904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B3B51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spellEnd"/>
      <w:r w:rsidRPr="008B3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B51">
        <w:rPr>
          <w:rFonts w:ascii="Times New Roman" w:hAnsi="Times New Roman" w:cs="Times New Roman"/>
          <w:b/>
          <w:sz w:val="28"/>
          <w:szCs w:val="28"/>
        </w:rPr>
        <w:t>обратной</w:t>
      </w:r>
      <w:proofErr w:type="spellEnd"/>
      <w:r w:rsidRPr="008B3B51">
        <w:rPr>
          <w:rFonts w:ascii="Times New Roman" w:hAnsi="Times New Roman" w:cs="Times New Roman"/>
          <w:b/>
          <w:sz w:val="28"/>
          <w:szCs w:val="28"/>
        </w:rPr>
        <w:t xml:space="preserve"> святи в ходе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Pr="008B3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B51">
        <w:rPr>
          <w:rFonts w:ascii="Times New Roman" w:hAnsi="Times New Roman" w:cs="Times New Roman"/>
          <w:b/>
          <w:sz w:val="28"/>
          <w:szCs w:val="28"/>
        </w:rPr>
        <w:t>упражнений</w:t>
      </w:r>
      <w:proofErr w:type="spellEnd"/>
      <w:r w:rsidRPr="008B3B51">
        <w:rPr>
          <w:rFonts w:ascii="Times New Roman" w:hAnsi="Times New Roman" w:cs="Times New Roman"/>
          <w:b/>
          <w:sz w:val="28"/>
          <w:szCs w:val="28"/>
        </w:rPr>
        <w:t xml:space="preserve"> и заданий по </w:t>
      </w:r>
      <w:proofErr w:type="spellStart"/>
      <w:r w:rsidRPr="008B3B51">
        <w:rPr>
          <w:rFonts w:ascii="Times New Roman" w:hAnsi="Times New Roman" w:cs="Times New Roman"/>
          <w:b/>
          <w:sz w:val="28"/>
          <w:szCs w:val="28"/>
        </w:rPr>
        <w:t>иностранному</w:t>
      </w:r>
      <w:proofErr w:type="spellEnd"/>
      <w:r w:rsidRPr="008B3B51">
        <w:rPr>
          <w:rFonts w:ascii="Times New Roman" w:hAnsi="Times New Roman" w:cs="Times New Roman"/>
          <w:b/>
          <w:sz w:val="28"/>
          <w:szCs w:val="28"/>
        </w:rPr>
        <w:t xml:space="preserve"> яз</w:t>
      </w:r>
      <w:proofErr w:type="spellStart"/>
      <w:r w:rsidRPr="008B3B51">
        <w:rPr>
          <w:rFonts w:ascii="Times New Roman" w:hAnsi="Times New Roman" w:cs="Times New Roman"/>
          <w:b/>
          <w:sz w:val="28"/>
          <w:szCs w:val="28"/>
          <w:lang w:val="ru-RU"/>
        </w:rPr>
        <w:t>ыку</w:t>
      </w:r>
      <w:proofErr w:type="spellEnd"/>
    </w:p>
    <w:p w:rsidR="003A14BF" w:rsidRDefault="003A14BF" w:rsidP="003A14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E3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FE4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  <w:lang w:val="ru-RU"/>
        </w:rPr>
        <w:t>ье</w:t>
      </w:r>
      <w:proofErr w:type="spellEnd"/>
      <w:r w:rsidRPr="005E3FE4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ассм</w:t>
      </w:r>
      <w:r w:rsidR="00246969">
        <w:rPr>
          <w:rFonts w:ascii="Times New Roman" w:hAnsi="Times New Roman" w:cs="Times New Roman"/>
          <w:sz w:val="28"/>
          <w:szCs w:val="28"/>
          <w:lang w:val="ru-RU"/>
        </w:rPr>
        <w:t>отрено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="001F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3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B3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2D6565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</w:t>
      </w:r>
      <w:r w:rsidR="00E5339F" w:rsidRPr="00E5339F">
        <w:rPr>
          <w:rFonts w:ascii="Times New Roman" w:hAnsi="Times New Roman" w:cs="Times New Roman"/>
          <w:sz w:val="28"/>
          <w:szCs w:val="28"/>
          <w:lang w:val="ru-RU"/>
        </w:rPr>
        <w:t>примене</w:t>
      </w:r>
      <w:r w:rsidR="002D6565" w:rsidRPr="00E5339F">
        <w:rPr>
          <w:rFonts w:ascii="Times New Roman" w:hAnsi="Times New Roman" w:cs="Times New Roman"/>
          <w:sz w:val="28"/>
          <w:szCs w:val="28"/>
          <w:lang w:val="ru-RU"/>
        </w:rPr>
        <w:t>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140">
        <w:rPr>
          <w:rFonts w:ascii="Times New Roman" w:hAnsi="Times New Roman" w:cs="Times New Roman"/>
          <w:sz w:val="28"/>
          <w:szCs w:val="28"/>
        </w:rPr>
        <w:t>Освещаются</w:t>
      </w:r>
      <w:proofErr w:type="spellEnd"/>
      <w:r w:rsidR="00403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140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="00403140">
        <w:rPr>
          <w:rFonts w:ascii="Times New Roman" w:hAnsi="Times New Roman" w:cs="Times New Roman"/>
          <w:sz w:val="28"/>
          <w:szCs w:val="28"/>
        </w:rPr>
        <w:t>, принци</w:t>
      </w:r>
      <w:proofErr w:type="spellStart"/>
      <w:r w:rsidR="00403140">
        <w:rPr>
          <w:rFonts w:ascii="Times New Roman" w:hAnsi="Times New Roman" w:cs="Times New Roman"/>
          <w:sz w:val="28"/>
          <w:szCs w:val="28"/>
          <w:lang w:val="ru-RU"/>
        </w:rPr>
        <w:t>пы</w:t>
      </w:r>
      <w:proofErr w:type="spellEnd"/>
      <w:r w:rsidR="00403140">
        <w:rPr>
          <w:rFonts w:ascii="Times New Roman" w:hAnsi="Times New Roman" w:cs="Times New Roman"/>
          <w:sz w:val="28"/>
          <w:szCs w:val="28"/>
          <w:lang w:val="ru-RU"/>
        </w:rPr>
        <w:t xml:space="preserve"> и особенности видов и форм контроля в обучении иностранно</w:t>
      </w:r>
      <w:r w:rsidR="00246969">
        <w:rPr>
          <w:rFonts w:ascii="Times New Roman" w:hAnsi="Times New Roman" w:cs="Times New Roman"/>
          <w:sz w:val="28"/>
          <w:szCs w:val="28"/>
          <w:lang w:val="ru-RU"/>
        </w:rPr>
        <w:t>му языку</w:t>
      </w:r>
      <w:r w:rsidR="00403140">
        <w:rPr>
          <w:rFonts w:ascii="Times New Roman" w:hAnsi="Times New Roman" w:cs="Times New Roman"/>
          <w:sz w:val="28"/>
          <w:szCs w:val="28"/>
          <w:lang w:val="ru-RU"/>
        </w:rPr>
        <w:t>. Проанализированы предпосылки эффективного управления учебным процессом и перечислены неко</w:t>
      </w:r>
      <w:r w:rsidR="008C0B6A">
        <w:rPr>
          <w:rFonts w:ascii="Times New Roman" w:hAnsi="Times New Roman" w:cs="Times New Roman"/>
          <w:sz w:val="28"/>
          <w:szCs w:val="28"/>
          <w:lang w:val="ru-RU"/>
        </w:rPr>
        <w:t>торые недостатки традиционных спос</w:t>
      </w:r>
      <w:r w:rsidR="00403140">
        <w:rPr>
          <w:rFonts w:ascii="Times New Roman" w:hAnsi="Times New Roman" w:cs="Times New Roman"/>
          <w:sz w:val="28"/>
          <w:szCs w:val="28"/>
          <w:lang w:val="ru-RU"/>
        </w:rPr>
        <w:t xml:space="preserve">обов </w:t>
      </w:r>
      <w:r w:rsidR="00246969">
        <w:rPr>
          <w:rFonts w:ascii="Times New Roman" w:hAnsi="Times New Roman" w:cs="Times New Roman"/>
          <w:sz w:val="28"/>
          <w:szCs w:val="28"/>
          <w:lang w:val="ru-RU"/>
        </w:rPr>
        <w:t>осуществления обратной связи</w:t>
      </w:r>
      <w:r w:rsidR="008C0B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C0B6A">
        <w:rPr>
          <w:rFonts w:ascii="Times New Roman" w:hAnsi="Times New Roman" w:cs="Times New Roman"/>
          <w:sz w:val="28"/>
          <w:szCs w:val="28"/>
          <w:lang w:val="ru-RU"/>
        </w:rPr>
        <w:t>соответствии с исс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C0B6A">
        <w:rPr>
          <w:rFonts w:ascii="Times New Roman" w:hAnsi="Times New Roman" w:cs="Times New Roman"/>
          <w:sz w:val="28"/>
          <w:szCs w:val="28"/>
          <w:lang w:val="ru-RU"/>
        </w:rPr>
        <w:t xml:space="preserve">едованиями британских педагогов. 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t>В этом контексте, основываясь на работах западных методистов, п</w:t>
      </w:r>
      <w:proofErr w:type="spellStart"/>
      <w:r w:rsidR="002D6565">
        <w:rPr>
          <w:rFonts w:ascii="Times New Roman" w:hAnsi="Times New Roman" w:cs="Times New Roman"/>
          <w:sz w:val="28"/>
          <w:szCs w:val="28"/>
        </w:rPr>
        <w:t>редставлен</w:t>
      </w:r>
      <w:proofErr w:type="spellEnd"/>
      <w:r w:rsidR="002D6565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дополнительные альтернативные </w:t>
      </w:r>
      <w:r w:rsidR="002D656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="002D6565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A11B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313DB">
        <w:rPr>
          <w:rFonts w:ascii="Times New Roman" w:hAnsi="Times New Roman" w:cs="Times New Roman"/>
          <w:sz w:val="28"/>
          <w:szCs w:val="28"/>
          <w:lang w:val="ru-RU"/>
        </w:rPr>
        <w:t>пособ</w:t>
      </w:r>
      <w:r w:rsidR="00A11B3A">
        <w:rPr>
          <w:rFonts w:ascii="Times New Roman" w:hAnsi="Times New Roman" w:cs="Times New Roman"/>
          <w:sz w:val="28"/>
          <w:szCs w:val="28"/>
          <w:lang w:val="ru-RU"/>
        </w:rPr>
        <w:t xml:space="preserve">ствующие 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эффективной проверке </w:t>
      </w:r>
      <w:r w:rsidR="00A11B3A">
        <w:rPr>
          <w:rFonts w:ascii="Times New Roman" w:hAnsi="Times New Roman" w:cs="Times New Roman"/>
          <w:sz w:val="28"/>
          <w:szCs w:val="28"/>
          <w:lang w:val="ru-RU"/>
        </w:rPr>
        <w:t>выполнения заданий студентами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занятиях</w:t>
      </w:r>
      <w:r w:rsidR="00A11B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A0589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 изменение ролей, интерактивная, дружественная проверка и др. </w:t>
      </w:r>
      <w:r w:rsidR="006A251B">
        <w:rPr>
          <w:rFonts w:ascii="Times New Roman" w:hAnsi="Times New Roman" w:cs="Times New Roman"/>
          <w:sz w:val="28"/>
          <w:szCs w:val="28"/>
          <w:lang w:val="ru-RU"/>
        </w:rPr>
        <w:t>Перечислены и обоснованы некоторые преимущества таких видов проверки. Выявлено, что поощрение студентов к участию, ответственности и сотрудничеству позволяет облегчить и разнообразить традиционный процесс</w:t>
      </w:r>
      <w:r w:rsidR="00987F4F">
        <w:rPr>
          <w:rFonts w:ascii="Times New Roman" w:hAnsi="Times New Roman" w:cs="Times New Roman"/>
          <w:sz w:val="28"/>
          <w:szCs w:val="28"/>
          <w:lang w:val="ru-RU"/>
        </w:rPr>
        <w:t xml:space="preserve"> обратной связи. </w:t>
      </w:r>
    </w:p>
    <w:p w:rsidR="009D1DA1" w:rsidRPr="00E91C5E" w:rsidRDefault="009D1DA1" w:rsidP="009D1D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ые</w:t>
      </w:r>
      <w:proofErr w:type="spellEnd"/>
      <w:r w:rsidRPr="009D1DA1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="009904B7" w:rsidRPr="002313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13DB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2313DB">
        <w:rPr>
          <w:rFonts w:ascii="Times New Roman" w:hAnsi="Times New Roman" w:cs="Times New Roman"/>
          <w:sz w:val="28"/>
          <w:szCs w:val="28"/>
        </w:rPr>
        <w:t xml:space="preserve">, контроль, </w:t>
      </w:r>
      <w:proofErr w:type="spellStart"/>
      <w:r w:rsidR="002313DB" w:rsidRPr="002313DB">
        <w:rPr>
          <w:rFonts w:ascii="Times New Roman" w:hAnsi="Times New Roman" w:cs="Times New Roman"/>
          <w:sz w:val="28"/>
          <w:szCs w:val="28"/>
        </w:rPr>
        <w:t>проверка</w:t>
      </w:r>
      <w:proofErr w:type="spellEnd"/>
      <w:r w:rsidR="0023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3DB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="0023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3DB">
        <w:rPr>
          <w:rFonts w:ascii="Times New Roman" w:hAnsi="Times New Roman" w:cs="Times New Roman"/>
          <w:sz w:val="28"/>
          <w:szCs w:val="28"/>
        </w:rPr>
        <w:t>обратная</w:t>
      </w:r>
      <w:proofErr w:type="spellEnd"/>
      <w:r w:rsidR="0023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F45">
        <w:rPr>
          <w:rFonts w:ascii="Times New Roman" w:hAnsi="Times New Roman" w:cs="Times New Roman"/>
          <w:sz w:val="28"/>
          <w:szCs w:val="28"/>
        </w:rPr>
        <w:t>св</w:t>
      </w:r>
      <w:r w:rsidR="00246969">
        <w:rPr>
          <w:rFonts w:ascii="Times New Roman" w:hAnsi="Times New Roman" w:cs="Times New Roman"/>
          <w:sz w:val="28"/>
          <w:szCs w:val="28"/>
        </w:rPr>
        <w:t>язь</w:t>
      </w:r>
      <w:proofErr w:type="spellEnd"/>
      <w:r w:rsidR="00246969">
        <w:rPr>
          <w:rFonts w:ascii="Times New Roman" w:hAnsi="Times New Roman" w:cs="Times New Roman"/>
          <w:sz w:val="28"/>
          <w:szCs w:val="28"/>
        </w:rPr>
        <w:t>.</w:t>
      </w:r>
    </w:p>
    <w:p w:rsidR="00246969" w:rsidRPr="0018369F" w:rsidRDefault="00246969" w:rsidP="00246969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Lilia </w:t>
      </w:r>
      <w:proofErr w:type="spellStart"/>
      <w:r w:rsidRPr="0018369F">
        <w:rPr>
          <w:rFonts w:ascii="Times New Roman" w:hAnsi="Times New Roman" w:cs="Times New Roman"/>
          <w:b/>
          <w:sz w:val="28"/>
          <w:szCs w:val="28"/>
          <w:lang w:val="en-US"/>
        </w:rPr>
        <w:t>Shtokhman</w:t>
      </w:r>
      <w:proofErr w:type="spellEnd"/>
      <w:r w:rsidRPr="00183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C5E" w:rsidRPr="00E91C5E" w:rsidRDefault="00E91C5E" w:rsidP="009D1D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1C5E">
        <w:rPr>
          <w:rFonts w:ascii="Times New Roman" w:hAnsi="Times New Roman" w:cs="Times New Roman"/>
          <w:b/>
          <w:sz w:val="28"/>
          <w:szCs w:val="28"/>
          <w:lang w:val="en-US"/>
        </w:rPr>
        <w:t>Conducting</w:t>
      </w:r>
      <w:r w:rsidRPr="00987F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1C5E">
        <w:rPr>
          <w:rFonts w:ascii="Times New Roman" w:hAnsi="Times New Roman" w:cs="Times New Roman"/>
          <w:b/>
          <w:sz w:val="28"/>
          <w:szCs w:val="28"/>
          <w:lang w:val="en-US"/>
        </w:rPr>
        <w:t>feedback</w:t>
      </w:r>
      <w:r w:rsidRPr="00987F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1C5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987F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91C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exercises and tasks </w:t>
      </w:r>
      <w:r w:rsidR="00987F4F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E91C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foreign language</w:t>
      </w:r>
      <w:r w:rsidR="00987F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classes</w:t>
      </w:r>
    </w:p>
    <w:p w:rsidR="00EB536C" w:rsidRPr="002D6565" w:rsidRDefault="00F72089" w:rsidP="00EB53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089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18369F">
        <w:rPr>
          <w:rFonts w:ascii="Times New Roman" w:hAnsi="Times New Roman" w:cs="Times New Roman"/>
          <w:b/>
          <w:sz w:val="28"/>
          <w:szCs w:val="28"/>
        </w:rPr>
        <w:t>:</w:t>
      </w:r>
      <w:r w:rsidR="0018369F" w:rsidRPr="00183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65" w:rsidRPr="002D6565">
        <w:rPr>
          <w:rFonts w:ascii="Times New Roman" w:hAnsi="Times New Roman" w:cs="Times New Roman"/>
          <w:sz w:val="28"/>
          <w:szCs w:val="28"/>
          <w:lang w:val="en-US"/>
        </w:rPr>
        <w:t>The article deals with</w:t>
      </w:r>
      <w:r w:rsidR="001F43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F4F" w:rsidRPr="006214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87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430E">
        <w:rPr>
          <w:rFonts w:ascii="Times New Roman" w:hAnsi="Times New Roman" w:cs="Times New Roman"/>
          <w:sz w:val="28"/>
          <w:szCs w:val="28"/>
          <w:lang w:val="en-US"/>
        </w:rPr>
        <w:t>fee</w:t>
      </w:r>
      <w:r w:rsidR="00261B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430E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2D6565">
        <w:rPr>
          <w:rFonts w:ascii="Times New Roman" w:hAnsi="Times New Roman" w:cs="Times New Roman"/>
          <w:sz w:val="28"/>
          <w:szCs w:val="28"/>
          <w:lang w:val="en-US"/>
        </w:rPr>
        <w:t xml:space="preserve"> concept as a part of contr</w:t>
      </w:r>
      <w:r w:rsidR="0046331A">
        <w:rPr>
          <w:rFonts w:ascii="Times New Roman" w:hAnsi="Times New Roman" w:cs="Times New Roman"/>
          <w:sz w:val="28"/>
          <w:szCs w:val="28"/>
          <w:lang w:val="en-US"/>
        </w:rPr>
        <w:t>ol in education</w:t>
      </w:r>
      <w:r w:rsidR="004C3AC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6331A">
        <w:rPr>
          <w:rFonts w:ascii="Times New Roman" w:hAnsi="Times New Roman" w:cs="Times New Roman"/>
          <w:sz w:val="28"/>
          <w:szCs w:val="28"/>
          <w:lang w:val="en-US"/>
        </w:rPr>
        <w:t xml:space="preserve"> process</w:t>
      </w:r>
      <w:r w:rsidR="0046331A" w:rsidRPr="001F43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214D2">
        <w:rPr>
          <w:rFonts w:ascii="Times New Roman" w:hAnsi="Times New Roman" w:cs="Times New Roman"/>
          <w:sz w:val="28"/>
          <w:szCs w:val="28"/>
          <w:lang w:val="en-US"/>
        </w:rPr>
        <w:t>Highlighted are the functions, principles and forms of control in teaching, foreign language in particular. Analyzed are the prerequisites of efficient educational process manag</w:t>
      </w:r>
      <w:r w:rsidR="008C05FB">
        <w:rPr>
          <w:rFonts w:ascii="Times New Roman" w:hAnsi="Times New Roman" w:cs="Times New Roman"/>
          <w:sz w:val="28"/>
          <w:szCs w:val="28"/>
          <w:lang w:val="en-US"/>
        </w:rPr>
        <w:t>ement</w:t>
      </w:r>
      <w:r w:rsidR="006214D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8C05FB">
        <w:rPr>
          <w:rFonts w:ascii="Times New Roman" w:hAnsi="Times New Roman" w:cs="Times New Roman"/>
          <w:sz w:val="28"/>
          <w:szCs w:val="28"/>
          <w:lang w:val="en-US"/>
        </w:rPr>
        <w:t xml:space="preserve">enumerated are some disadvantages of traditional kinds of feedback, according to the </w:t>
      </w:r>
      <w:r w:rsidR="00B37D55">
        <w:rPr>
          <w:rFonts w:ascii="Times New Roman" w:hAnsi="Times New Roman" w:cs="Times New Roman"/>
          <w:sz w:val="28"/>
          <w:szCs w:val="28"/>
          <w:lang w:val="en-US"/>
        </w:rPr>
        <w:t xml:space="preserve">investigations of </w:t>
      </w:r>
      <w:r w:rsidR="008C05FB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B37D55">
        <w:rPr>
          <w:rFonts w:ascii="Times New Roman" w:hAnsi="Times New Roman" w:cs="Times New Roman"/>
          <w:sz w:val="28"/>
          <w:szCs w:val="28"/>
          <w:lang w:val="en-US"/>
        </w:rPr>
        <w:t xml:space="preserve"> trainers. In this context</w:t>
      </w:r>
      <w:r w:rsidR="008775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907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B536C">
        <w:rPr>
          <w:rFonts w:ascii="Times New Roman" w:hAnsi="Times New Roman" w:cs="Times New Roman"/>
          <w:sz w:val="28"/>
          <w:szCs w:val="28"/>
          <w:lang w:val="en-US"/>
        </w:rPr>
        <w:t xml:space="preserve"> range of techniques employed by the teacher to facilitate responses from the students to an exercise or task </w:t>
      </w:r>
      <w:r w:rsidR="003B5E19">
        <w:rPr>
          <w:rFonts w:ascii="Times New Roman" w:hAnsi="Times New Roman" w:cs="Times New Roman"/>
          <w:sz w:val="28"/>
          <w:szCs w:val="28"/>
          <w:lang w:val="en-US"/>
        </w:rPr>
        <w:t xml:space="preserve">during a </w:t>
      </w:r>
      <w:proofErr w:type="spellStart"/>
      <w:r w:rsidR="003B5E19">
        <w:rPr>
          <w:rFonts w:ascii="Times New Roman" w:hAnsi="Times New Roman" w:cs="Times New Roman"/>
          <w:sz w:val="28"/>
          <w:szCs w:val="28"/>
          <w:lang w:val="en-US"/>
        </w:rPr>
        <w:t>foreigh</w:t>
      </w:r>
      <w:proofErr w:type="spellEnd"/>
      <w:r w:rsidR="003B5E19">
        <w:rPr>
          <w:rFonts w:ascii="Times New Roman" w:hAnsi="Times New Roman" w:cs="Times New Roman"/>
          <w:sz w:val="28"/>
          <w:szCs w:val="28"/>
          <w:lang w:val="en-US"/>
        </w:rPr>
        <w:t xml:space="preserve"> language class </w:t>
      </w:r>
      <w:r w:rsidR="00EB536C">
        <w:rPr>
          <w:rFonts w:ascii="Times New Roman" w:hAnsi="Times New Roman" w:cs="Times New Roman"/>
          <w:sz w:val="28"/>
          <w:szCs w:val="28"/>
          <w:lang w:val="en-US"/>
        </w:rPr>
        <w:t xml:space="preserve">described by foreign </w:t>
      </w:r>
      <w:proofErr w:type="spellStart"/>
      <w:r w:rsidR="000968DA" w:rsidRPr="00EB536C">
        <w:rPr>
          <w:rFonts w:ascii="Times New Roman" w:hAnsi="Times New Roman" w:cs="Times New Roman"/>
          <w:sz w:val="28"/>
          <w:szCs w:val="28"/>
          <w:shd w:val="clear" w:color="auto" w:fill="FFFFFF"/>
        </w:rPr>
        <w:t>training</w:t>
      </w:r>
      <w:proofErr w:type="spellEnd"/>
      <w:r w:rsidR="000968DA" w:rsidRPr="00EB5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68DA" w:rsidRPr="00EB536C">
        <w:rPr>
          <w:rFonts w:ascii="Times New Roman" w:hAnsi="Times New Roman" w:cs="Times New Roman"/>
          <w:sz w:val="28"/>
          <w:szCs w:val="28"/>
          <w:shd w:val="clear" w:color="auto" w:fill="FFFFFF"/>
        </w:rPr>
        <w:t>coordinator</w:t>
      </w:r>
      <w:proofErr w:type="spellEnd"/>
      <w:r w:rsidR="000968DA" w:rsidRPr="00EB536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968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36C">
        <w:rPr>
          <w:rFonts w:ascii="Times New Roman" w:hAnsi="Times New Roman" w:cs="Times New Roman"/>
          <w:sz w:val="28"/>
          <w:szCs w:val="28"/>
          <w:lang w:val="en-US"/>
        </w:rPr>
        <w:t>is presented. These are role exchange, interactive</w:t>
      </w:r>
      <w:r w:rsidR="003907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68DA">
        <w:rPr>
          <w:rFonts w:ascii="Times New Roman" w:hAnsi="Times New Roman" w:cs="Times New Roman"/>
          <w:sz w:val="28"/>
          <w:szCs w:val="28"/>
          <w:lang w:val="en-US"/>
        </w:rPr>
        <w:t xml:space="preserve">peer checking etc. </w:t>
      </w:r>
      <w:r w:rsidR="00117252">
        <w:rPr>
          <w:rFonts w:ascii="Times New Roman" w:hAnsi="Times New Roman" w:cs="Times New Roman"/>
          <w:sz w:val="28"/>
          <w:szCs w:val="28"/>
          <w:lang w:val="en-US"/>
        </w:rPr>
        <w:t>Some advantages of such kinds of checking</w:t>
      </w:r>
      <w:r w:rsidR="00616392">
        <w:rPr>
          <w:rFonts w:ascii="Times New Roman" w:hAnsi="Times New Roman" w:cs="Times New Roman"/>
          <w:sz w:val="28"/>
          <w:szCs w:val="28"/>
          <w:lang w:val="en-US"/>
        </w:rPr>
        <w:t xml:space="preserve"> are s</w:t>
      </w:r>
      <w:r w:rsidR="00117252">
        <w:rPr>
          <w:rFonts w:ascii="Times New Roman" w:hAnsi="Times New Roman" w:cs="Times New Roman"/>
          <w:sz w:val="28"/>
          <w:szCs w:val="28"/>
          <w:lang w:val="en-US"/>
        </w:rPr>
        <w:t>hown</w:t>
      </w:r>
      <w:r w:rsidR="00616392">
        <w:rPr>
          <w:rFonts w:ascii="Times New Roman" w:hAnsi="Times New Roman" w:cs="Times New Roman"/>
          <w:sz w:val="28"/>
          <w:szCs w:val="28"/>
          <w:lang w:val="en-US"/>
        </w:rPr>
        <w:t xml:space="preserve"> and justified. It is </w:t>
      </w:r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evealed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encouraging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students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participate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take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responsibility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cooperat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allows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facilitate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diversify</w:t>
      </w:r>
      <w:proofErr w:type="spellEnd"/>
      <w:proofErr w:type="gram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traditional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feedback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process</w:t>
      </w:r>
      <w:proofErr w:type="spellEnd"/>
      <w:r w:rsidR="00616392" w:rsidRPr="0061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2089" w:rsidRPr="009904B7" w:rsidRDefault="0024696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</w:t>
      </w:r>
      <w:r w:rsidR="009D1DA1" w:rsidRPr="009D1DA1">
        <w:rPr>
          <w:rFonts w:ascii="Times New Roman" w:hAnsi="Times New Roman" w:cs="Times New Roman"/>
          <w:b/>
          <w:sz w:val="28"/>
          <w:szCs w:val="28"/>
          <w:lang w:val="en-US"/>
        </w:rPr>
        <w:t>words:</w:t>
      </w:r>
      <w:r w:rsidR="00990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1A28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9904B7">
        <w:rPr>
          <w:rFonts w:ascii="Times New Roman" w:hAnsi="Times New Roman" w:cs="Times New Roman"/>
          <w:sz w:val="28"/>
          <w:szCs w:val="28"/>
          <w:lang w:val="en-US"/>
        </w:rPr>
        <w:t>, control, check</w:t>
      </w:r>
      <w:r w:rsidR="002313D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9904B7">
        <w:rPr>
          <w:rFonts w:ascii="Times New Roman" w:hAnsi="Times New Roman" w:cs="Times New Roman"/>
          <w:sz w:val="28"/>
          <w:szCs w:val="28"/>
          <w:lang w:val="en-US"/>
        </w:rPr>
        <w:t>, task, feedback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4943" w:rsidRDefault="00FC7ECE" w:rsidP="00312884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зворотни</w:t>
      </w:r>
      <w:r w:rsidR="00246969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2469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69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="00246969" w:rsidRPr="0024696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4575F" w:rsidRPr="00312884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="00D4575F"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2313DB">
        <w:rPr>
          <w:rFonts w:ascii="Times New Roman" w:hAnsi="Times New Roman" w:cs="Times New Roman"/>
          <w:sz w:val="28"/>
          <w:szCs w:val="28"/>
        </w:rPr>
        <w:t>у</w:t>
      </w:r>
      <w:r w:rsidR="00D4575F" w:rsidRPr="00312884">
        <w:rPr>
          <w:rFonts w:ascii="Times New Roman" w:hAnsi="Times New Roman" w:cs="Times New Roman"/>
          <w:sz w:val="28"/>
          <w:szCs w:val="28"/>
        </w:rPr>
        <w:t xml:space="preserve"> навчальній діяльності </w:t>
      </w:r>
      <w:r w:rsidR="002837F4" w:rsidRPr="00312884">
        <w:rPr>
          <w:rFonts w:ascii="Times New Roman" w:hAnsi="Times New Roman" w:cs="Times New Roman"/>
          <w:sz w:val="28"/>
          <w:szCs w:val="28"/>
        </w:rPr>
        <w:t>традиційно згадують</w:t>
      </w:r>
      <w:r w:rsidR="00270ED5" w:rsidRPr="00312884">
        <w:rPr>
          <w:rFonts w:ascii="Times New Roman" w:hAnsi="Times New Roman" w:cs="Times New Roman"/>
          <w:sz w:val="28"/>
          <w:szCs w:val="28"/>
        </w:rPr>
        <w:t xml:space="preserve"> як про складову контролю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0ED5" w:rsidRPr="00312884">
        <w:rPr>
          <w:rFonts w:ascii="Times New Roman" w:hAnsi="Times New Roman" w:cs="Times New Roman"/>
          <w:color w:val="000000"/>
          <w:sz w:val="28"/>
          <w:szCs w:val="28"/>
        </w:rPr>
        <w:t>адже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для здійснення ефективного управління навчальним процесом необхідно забезпечити зворотн</w:t>
      </w:r>
      <w:r w:rsidR="00270ED5" w:rsidRPr="00312884">
        <w:rPr>
          <w:rFonts w:ascii="Times New Roman" w:hAnsi="Times New Roman" w:cs="Times New Roman"/>
          <w:color w:val="000000"/>
          <w:sz w:val="28"/>
          <w:szCs w:val="28"/>
        </w:rPr>
        <w:t>ий зв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270ED5" w:rsidRPr="00312884">
        <w:rPr>
          <w:rFonts w:ascii="Times New Roman" w:hAnsi="Times New Roman" w:cs="Times New Roman"/>
          <w:color w:val="000000"/>
          <w:sz w:val="28"/>
          <w:szCs w:val="28"/>
        </w:rPr>
        <w:t>язок на постійній основі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575F"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tooltip="Методичка" w:history="1">
        <w:r w:rsidR="00D4575F" w:rsidRPr="00775B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методичній</w:t>
        </w:r>
      </w:hyperlink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969">
        <w:rPr>
          <w:rFonts w:ascii="Times New Roman" w:hAnsi="Times New Roman" w:cs="Times New Roman"/>
          <w:color w:val="000000"/>
          <w:sz w:val="28"/>
          <w:szCs w:val="28"/>
        </w:rPr>
        <w:t>літературі визначаю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ться </w:t>
      </w:r>
      <w:proofErr w:type="gram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ізні</w:t>
      </w:r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ooltip="Функції" w:history="1">
        <w:r w:rsidR="00D4575F" w:rsidRPr="00775B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функції</w:t>
        </w:r>
      </w:hyperlink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6FC" w:rsidRPr="00312884">
        <w:rPr>
          <w:rFonts w:ascii="Times New Roman" w:hAnsi="Times New Roman" w:cs="Times New Roman"/>
          <w:color w:val="000000"/>
          <w:sz w:val="28"/>
          <w:szCs w:val="28"/>
        </w:rPr>
        <w:t>контролю у</w:t>
      </w:r>
      <w:r w:rsidR="00270ED5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навчанні.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668">
        <w:rPr>
          <w:rFonts w:ascii="Times New Roman" w:hAnsi="Times New Roman" w:cs="Times New Roman"/>
          <w:color w:val="000000"/>
          <w:sz w:val="28"/>
          <w:szCs w:val="28"/>
        </w:rPr>
        <w:t xml:space="preserve">Як відзначає у своїй праці </w:t>
      </w:r>
      <w:r w:rsidR="00134668"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М.</w:t>
      </w:r>
      <w:r w:rsidR="001346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="00134668"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Артюшина</w:t>
      </w:r>
      <w:proofErr w:type="spellEnd"/>
      <w:r w:rsidR="001346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: «Д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отримуючись </w:t>
      </w:r>
      <w:proofErr w:type="spell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загальнопедагогічної</w:t>
      </w:r>
      <w:proofErr w:type="spell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підходу, деякі методисти (</w:t>
      </w:r>
      <w:proofErr w:type="spell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Гез</w:t>
      </w:r>
      <w:proofErr w:type="spell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="0024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І., </w:t>
      </w:r>
      <w:proofErr w:type="spell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Ляховиц</w:t>
      </w:r>
      <w:r w:rsidR="00270ED5" w:rsidRPr="0031288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24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В., </w:t>
      </w:r>
      <w:proofErr w:type="spell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Фоломкіна</w:t>
      </w:r>
      <w:proofErr w:type="spell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24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К., </w:t>
      </w:r>
      <w:proofErr w:type="spell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Шатілов</w:t>
      </w:r>
      <w:proofErr w:type="spell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24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Ф.) називають такі, як </w:t>
      </w:r>
      <w:proofErr w:type="spellStart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контрольно-коригуючу</w:t>
      </w:r>
      <w:proofErr w:type="spellEnd"/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, контрольно-попереджувальну,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контрольно-стимулюючу,</w:t>
      </w:r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ooltip="Контроль" w:history="1">
        <w:r w:rsidR="00D4575F" w:rsidRPr="00775B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контрольно-</w:t>
        </w:r>
      </w:hyperlink>
      <w:r w:rsidR="00D4575F" w:rsidRPr="00312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уз</w:t>
      </w:r>
      <w:r w:rsidR="00246969">
        <w:rPr>
          <w:rFonts w:ascii="Times New Roman" w:hAnsi="Times New Roman" w:cs="Times New Roman"/>
          <w:color w:val="000000"/>
          <w:sz w:val="28"/>
          <w:szCs w:val="28"/>
        </w:rPr>
        <w:t>агальнюючу, інші (</w:t>
      </w:r>
      <w:proofErr w:type="spellStart"/>
      <w:r w:rsidR="00246969">
        <w:rPr>
          <w:rFonts w:ascii="Times New Roman" w:hAnsi="Times New Roman" w:cs="Times New Roman"/>
          <w:color w:val="000000"/>
          <w:sz w:val="28"/>
          <w:szCs w:val="28"/>
        </w:rPr>
        <w:t>Миролюбов</w:t>
      </w:r>
      <w:proofErr w:type="spellEnd"/>
      <w:r w:rsidR="00246969">
        <w:rPr>
          <w:rFonts w:ascii="Times New Roman" w:hAnsi="Times New Roman" w:cs="Times New Roman"/>
          <w:color w:val="000000"/>
          <w:sz w:val="28"/>
          <w:szCs w:val="28"/>
        </w:rPr>
        <w:t xml:space="preserve"> А. О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r w:rsidR="00775B9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класифікують</w:t>
      </w:r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ooltip="Контроль" w:history="1">
        <w:r w:rsidR="00D4575F" w:rsidRPr="00775B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контрольні</w:t>
        </w:r>
      </w:hyperlink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функції як навчаль</w:t>
      </w:r>
      <w:r w:rsidR="00CA1E32" w:rsidRPr="00312884">
        <w:rPr>
          <w:rFonts w:ascii="Times New Roman" w:hAnsi="Times New Roman" w:cs="Times New Roman"/>
          <w:color w:val="000000"/>
          <w:sz w:val="28"/>
          <w:szCs w:val="28"/>
        </w:rPr>
        <w:t>ну, діагностичну, коректувальну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5B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Управління" w:history="1">
        <w:r w:rsidR="00D4575F" w:rsidRPr="00775B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управлінську</w:t>
        </w:r>
      </w:hyperlink>
      <w:r w:rsidR="00D4575F" w:rsidRPr="00775B99">
        <w:rPr>
          <w:rFonts w:ascii="Times New Roman" w:hAnsi="Times New Roman" w:cs="Times New Roman"/>
          <w:sz w:val="28"/>
          <w:szCs w:val="28"/>
        </w:rPr>
        <w:t>,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оціночну</w:t>
      </w:r>
      <w:r w:rsidR="001346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276E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76E" w:rsidRPr="00CF46E6">
        <w:rPr>
          <w:rFonts w:ascii="Times New Roman" w:hAnsi="Times New Roman" w:cs="Times New Roman"/>
          <w:sz w:val="28"/>
          <w:szCs w:val="28"/>
        </w:rPr>
        <w:t>[</w:t>
      </w:r>
      <w:r w:rsidR="004A063F" w:rsidRPr="004A063F">
        <w:rPr>
          <w:rFonts w:ascii="Times New Roman" w:hAnsi="Times New Roman" w:cs="Times New Roman"/>
          <w:sz w:val="28"/>
          <w:szCs w:val="28"/>
        </w:rPr>
        <w:t>1</w:t>
      </w:r>
      <w:r w:rsidR="00D751C0">
        <w:rPr>
          <w:rFonts w:ascii="Times New Roman" w:hAnsi="Times New Roman" w:cs="Times New Roman"/>
          <w:sz w:val="28"/>
          <w:szCs w:val="28"/>
        </w:rPr>
        <w:t>,</w:t>
      </w:r>
      <w:r w:rsidR="00246969">
        <w:rPr>
          <w:rFonts w:ascii="Times New Roman" w:hAnsi="Times New Roman" w:cs="Times New Roman"/>
          <w:sz w:val="28"/>
          <w:szCs w:val="28"/>
        </w:rPr>
        <w:t xml:space="preserve"> с.</w:t>
      </w:r>
      <w:r w:rsidR="00D751C0">
        <w:rPr>
          <w:rFonts w:ascii="Times New Roman" w:hAnsi="Times New Roman" w:cs="Times New Roman"/>
          <w:sz w:val="28"/>
          <w:szCs w:val="28"/>
        </w:rPr>
        <w:t> 30</w:t>
      </w:r>
      <w:r w:rsidR="0012276E" w:rsidRPr="00CF46E6">
        <w:rPr>
          <w:rFonts w:ascii="Times New Roman" w:hAnsi="Times New Roman" w:cs="Times New Roman"/>
          <w:sz w:val="28"/>
          <w:szCs w:val="28"/>
        </w:rPr>
        <w:t>]</w:t>
      </w:r>
      <w:r w:rsidR="00D4575F" w:rsidRPr="003128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49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3822" w:rsidRPr="006D4943" w:rsidRDefault="00134668" w:rsidP="00312884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 дослідженням </w:t>
      </w:r>
      <w:r w:rsidRPr="00FC7ECE">
        <w:rPr>
          <w:rFonts w:ascii="Times New Roman" w:hAnsi="Times New Roman" w:cs="Times New Roman"/>
          <w:iCs/>
          <w:color w:val="000000"/>
          <w:sz w:val="28"/>
          <w:szCs w:val="28"/>
        </w:rPr>
        <w:t>О.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C7ECE">
        <w:rPr>
          <w:rFonts w:ascii="Times New Roman" w:hAnsi="Times New Roman" w:cs="Times New Roman"/>
          <w:iCs/>
          <w:color w:val="000000"/>
          <w:sz w:val="28"/>
          <w:szCs w:val="28"/>
        </w:rPr>
        <w:t>Кузнєцов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FC7E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6D49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Експериментальними психологічними дослідженнями було доведено, що мотив діяти якомога краще у людини є тоді, коли вона отримує інформацію про результат своєї діяльності та порівнює її з образом-ціллю. Це порівняння отриманих результатів з еталоном дає можливість людині щоразу встановлювати для себе певну мету, яка зберігає і підтримує її мотивацію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6D494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943">
        <w:rPr>
          <w:rFonts w:ascii="Times New Roman" w:hAnsi="Times New Roman" w:cs="Times New Roman"/>
          <w:color w:val="000000"/>
          <w:sz w:val="28"/>
          <w:szCs w:val="28"/>
        </w:rPr>
        <w:t>[7</w:t>
      </w:r>
      <w:r w:rsidR="006D4943"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8C5AC6" w:rsidRPr="00312884" w:rsidRDefault="00981877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Аналіз досвіду і проведені дослідження </w:t>
      </w:r>
      <w:r w:rsidR="00B35518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вітчизняних науковців 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показують, що при проведенні контролю знань треба </w:t>
      </w:r>
      <w:r w:rsidR="00883822">
        <w:rPr>
          <w:rFonts w:ascii="Times New Roman" w:hAnsi="Times New Roman" w:cs="Times New Roman"/>
          <w:color w:val="000000"/>
          <w:sz w:val="28"/>
          <w:szCs w:val="28"/>
        </w:rPr>
        <w:t xml:space="preserve">дотримуватись 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таких принципів: 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повнота контролю, тобто охоплення контролем усіх студентів у процесі навчання. Цей принцип необхідний для забезпечення функції зворотного зв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язку;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плановість контролю, що враховує весь обсяг контролю з </w:t>
      </w:r>
      <w:r>
        <w:rPr>
          <w:rFonts w:ascii="Times New Roman" w:hAnsi="Times New Roman" w:cs="Times New Roman"/>
          <w:color w:val="000000"/>
          <w:sz w:val="28"/>
          <w:szCs w:val="28"/>
        </w:rPr>
        <w:t>пев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ної дисципліни за змістом, рівн</w:t>
      </w:r>
      <w:r>
        <w:rPr>
          <w:rFonts w:ascii="Times New Roman" w:hAnsi="Times New Roman" w:cs="Times New Roman"/>
          <w:color w:val="000000"/>
          <w:sz w:val="28"/>
          <w:szCs w:val="28"/>
        </w:rPr>
        <w:t>ем, витратами часу і термінами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проведення;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достовірність результатів контролю, що суттєво як у навчальних, так і у виховних цілях: оцінка сильних і слабких сторін особистості студента, інтересу до навчання, підвищення особистої відповідальності;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єктивність контролю. Ця вимога припускає зниження суб'єктивного впливу викладачів на результати контролю. Вимога об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єктивності забезпечується відповідною розробкою контрольного навчального матеріалу і оцінкою знань студентів на основі цього матеріалу;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16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диференційованість контролю за рівнем. Ця вимога припускає обов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язковість відповідності глибини (рівня) контролю тим цілям, які ставилися при вивченні контрольованого навчального матеріалу;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>автоматизація контролю знань, тобто застосування технічних засобів з урахуванням мети контролю та специфіки контрольованого навчального матеріалу;</w:t>
      </w:r>
    </w:p>
    <w:p w:rsidR="007521E0" w:rsidRPr="00312884" w:rsidRDefault="002D3251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простота форм проведення контролю. За формою система контролю повинна бути організована так, щоб </w:t>
      </w:r>
      <w:r w:rsidR="000245DD">
        <w:rPr>
          <w:rFonts w:ascii="Times New Roman" w:hAnsi="Times New Roman" w:cs="Times New Roman"/>
          <w:color w:val="000000"/>
          <w:sz w:val="28"/>
          <w:szCs w:val="28"/>
        </w:rPr>
        <w:t>зменшити</w:t>
      </w:r>
      <w:r w:rsidR="00981877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витрати часу викладачів і студентів</w:t>
      </w:r>
      <w:r w:rsidR="00B35518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6E6">
        <w:rPr>
          <w:rFonts w:ascii="Times New Roman" w:hAnsi="Times New Roman" w:cs="Times New Roman"/>
          <w:sz w:val="28"/>
          <w:szCs w:val="28"/>
        </w:rPr>
        <w:t>[</w:t>
      </w:r>
      <w:r w:rsidR="00CF46E6" w:rsidRPr="00C4433D">
        <w:rPr>
          <w:rFonts w:ascii="Times New Roman" w:hAnsi="Times New Roman" w:cs="Times New Roman"/>
          <w:sz w:val="28"/>
          <w:szCs w:val="28"/>
        </w:rPr>
        <w:t>2</w:t>
      </w:r>
      <w:r w:rsidR="00D75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D751C0">
        <w:rPr>
          <w:rFonts w:ascii="Times New Roman" w:hAnsi="Times New Roman" w:cs="Times New Roman"/>
          <w:sz w:val="28"/>
          <w:szCs w:val="28"/>
        </w:rPr>
        <w:t xml:space="preserve"> 43</w:t>
      </w:r>
      <w:r w:rsidR="00A24CC1" w:rsidRPr="00CF46E6">
        <w:rPr>
          <w:rFonts w:ascii="Times New Roman" w:hAnsi="Times New Roman" w:cs="Times New Roman"/>
          <w:sz w:val="28"/>
          <w:szCs w:val="28"/>
        </w:rPr>
        <w:t>]</w:t>
      </w:r>
      <w:r w:rsidRPr="002D3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877" w:rsidRPr="00312884" w:rsidRDefault="00981877" w:rsidP="00A16813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12884">
        <w:rPr>
          <w:rFonts w:ascii="Times New Roman" w:hAnsi="Times New Roman" w:cs="Times New Roman"/>
          <w:color w:val="000000"/>
          <w:sz w:val="28"/>
          <w:szCs w:val="28"/>
        </w:rPr>
        <w:t>Система перевірки та оцінки знань, навичок і умінь включає взаємопов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язані види і форми кон</w:t>
      </w:r>
      <w:r w:rsidR="00A16813">
        <w:rPr>
          <w:rFonts w:ascii="Times New Roman" w:hAnsi="Times New Roman" w:cs="Times New Roman"/>
          <w:color w:val="000000"/>
          <w:sz w:val="28"/>
          <w:szCs w:val="28"/>
        </w:rPr>
        <w:t>тролю. Їх взаємозв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A16813">
        <w:rPr>
          <w:rFonts w:ascii="Times New Roman" w:hAnsi="Times New Roman" w:cs="Times New Roman"/>
          <w:color w:val="000000"/>
          <w:sz w:val="28"/>
          <w:szCs w:val="28"/>
        </w:rPr>
        <w:t>язок полягає насамперед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у тому, що узгоджуються цілі контролю. Так, загальні і кінцеві його </w:t>
      </w:r>
      <w:r w:rsidR="00C83235">
        <w:rPr>
          <w:rFonts w:ascii="Times New Roman" w:hAnsi="Times New Roman" w:cs="Times New Roman"/>
          <w:color w:val="000000"/>
          <w:sz w:val="28"/>
          <w:szCs w:val="28"/>
        </w:rPr>
        <w:t>цілі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випливають з вимог до обсягу знань, навичок і вмінь, а часткові (проміжні) з установок навчальних програм дисциплін. Більш детальна перевірка (особливо в ході вивчення дисциплін) відповідає цілям проведення окремих занять. Сукупність різних видів і форм контролю </w:t>
      </w:r>
      <w:r w:rsidR="0053653D" w:rsidRPr="00312884"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е бути системою лише тоді, коли всі цілі його і приватні за</w:t>
      </w:r>
      <w:r w:rsidR="007E5AA8">
        <w:rPr>
          <w:rFonts w:ascii="Times New Roman" w:hAnsi="Times New Roman" w:cs="Times New Roman"/>
          <w:color w:val="000000"/>
          <w:sz w:val="28"/>
          <w:szCs w:val="28"/>
        </w:rPr>
        <w:t>вдання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будуть об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єднані єдиною структурною схемою. Коли можна простежити, як, на яких етапах, і в якій послідовності здійснюється перевірка досягнення кожної кінцевої мети навчання </w:t>
      </w:r>
      <w:r w:rsidRPr="0077530A">
        <w:rPr>
          <w:rFonts w:ascii="Times New Roman" w:hAnsi="Times New Roman" w:cs="Times New Roman"/>
          <w:sz w:val="28"/>
          <w:szCs w:val="28"/>
        </w:rPr>
        <w:t>[</w:t>
      </w:r>
      <w:r w:rsidR="00A16813" w:rsidRPr="00C4433D">
        <w:rPr>
          <w:rFonts w:ascii="Times New Roman" w:hAnsi="Times New Roman" w:cs="Times New Roman"/>
          <w:sz w:val="28"/>
          <w:szCs w:val="28"/>
        </w:rPr>
        <w:t>2</w:t>
      </w:r>
      <w:r w:rsidR="00D751C0">
        <w:rPr>
          <w:rFonts w:ascii="Times New Roman" w:hAnsi="Times New Roman" w:cs="Times New Roman"/>
          <w:sz w:val="28"/>
          <w:szCs w:val="28"/>
        </w:rPr>
        <w:t>,</w:t>
      </w:r>
      <w:r w:rsidR="00A16813">
        <w:rPr>
          <w:rFonts w:ascii="Times New Roman" w:hAnsi="Times New Roman" w:cs="Times New Roman"/>
          <w:sz w:val="28"/>
          <w:szCs w:val="28"/>
        </w:rPr>
        <w:t xml:space="preserve"> с.</w:t>
      </w:r>
      <w:r w:rsidR="00D751C0">
        <w:rPr>
          <w:rFonts w:ascii="Times New Roman" w:hAnsi="Times New Roman" w:cs="Times New Roman"/>
          <w:sz w:val="28"/>
          <w:szCs w:val="28"/>
        </w:rPr>
        <w:t xml:space="preserve"> 35</w:t>
      </w:r>
      <w:r w:rsidRPr="0077530A">
        <w:rPr>
          <w:rFonts w:ascii="Times New Roman" w:hAnsi="Times New Roman" w:cs="Times New Roman"/>
          <w:sz w:val="28"/>
          <w:szCs w:val="28"/>
        </w:rPr>
        <w:t>]</w:t>
      </w:r>
      <w:r w:rsidR="00A16813">
        <w:rPr>
          <w:rFonts w:ascii="Times New Roman" w:hAnsi="Times New Roman" w:cs="Times New Roman"/>
          <w:sz w:val="28"/>
          <w:szCs w:val="28"/>
        </w:rPr>
        <w:t>.</w:t>
      </w:r>
    </w:p>
    <w:p w:rsidR="00B87A3A" w:rsidRPr="00312884" w:rsidRDefault="002837F4" w:rsidP="00312884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Питання про функції контролю в навчанні іноземної мови </w:t>
      </w:r>
      <w:r w:rsidR="00A16813">
        <w:rPr>
          <w:rFonts w:ascii="Times New Roman" w:hAnsi="Times New Roman" w:cs="Times New Roman"/>
          <w:color w:val="000000"/>
          <w:sz w:val="28"/>
          <w:szCs w:val="28"/>
        </w:rPr>
        <w:t>доцільно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розглядати з урахуванням стру</w:t>
      </w:r>
      <w:r w:rsidR="00254830" w:rsidRPr="00312884">
        <w:rPr>
          <w:rFonts w:ascii="Times New Roman" w:hAnsi="Times New Roman" w:cs="Times New Roman"/>
          <w:color w:val="000000"/>
          <w:sz w:val="28"/>
          <w:szCs w:val="28"/>
        </w:rPr>
        <w:t>ктури навчального процесу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11F" w:rsidRPr="00312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tooltip="Навчання" w:history="1">
        <w:r w:rsidRPr="003128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Навчання</w:t>
        </w:r>
      </w:hyperlink>
      <w:r w:rsidR="00BF56FC" w:rsidRPr="00312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11F" w:rsidRPr="00312884">
        <w:rPr>
          <w:rFonts w:ascii="Times New Roman" w:hAnsi="Times New Roman" w:cs="Times New Roman"/>
          <w:color w:val="000000"/>
          <w:sz w:val="28"/>
          <w:szCs w:val="28"/>
        </w:rPr>
        <w:t>спілкуванню іноземною мовою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в безпосередній взаємодії навчальної діяльності </w:t>
      </w:r>
      <w:r w:rsidR="00D1111F" w:rsidRPr="00312884">
        <w:rPr>
          <w:rFonts w:ascii="Times New Roman" w:hAnsi="Times New Roman" w:cs="Times New Roman"/>
          <w:color w:val="000000"/>
          <w:sz w:val="28"/>
          <w:szCs w:val="28"/>
        </w:rPr>
        <w:t>викладача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(викладання) і навчальної діяльності </w:t>
      </w:r>
      <w:r w:rsidR="00883822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(навчання), які складають єдину і цілісну систему. У цій системі зворотній зв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язок функціонує в різних напрямках: на викладача і на </w:t>
      </w:r>
      <w:r w:rsidR="00883822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883822" w:rsidRPr="00312884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. Крім спрямованості, </w:t>
      </w:r>
      <w:r w:rsidR="0053653D" w:rsidRPr="00312884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30A">
        <w:rPr>
          <w:rFonts w:ascii="Times New Roman" w:hAnsi="Times New Roman" w:cs="Times New Roman"/>
          <w:color w:val="000000"/>
          <w:sz w:val="28"/>
          <w:szCs w:val="28"/>
        </w:rPr>
        <w:t>відрізняє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ться також набором функцій, їх</w:t>
      </w:r>
      <w:r w:rsidR="00A168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tooltip="Характер" w:history="1">
        <w:r w:rsidRPr="003128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характером</w:t>
        </w:r>
      </w:hyperlink>
      <w:r w:rsidR="0053653D" w:rsidRPr="00312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1C0">
        <w:rPr>
          <w:rFonts w:ascii="Times New Roman" w:hAnsi="Times New Roman" w:cs="Times New Roman"/>
          <w:color w:val="000000"/>
          <w:sz w:val="28"/>
          <w:szCs w:val="28"/>
        </w:rPr>
        <w:t>і змістом [</w:t>
      </w:r>
      <w:r w:rsidR="00D76EDD" w:rsidRPr="00D76EDD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D751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16813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D751C0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Pr="003128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7A3A" w:rsidRPr="00312884" w:rsidRDefault="00A16813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751C0" w:rsidRPr="00D751C0">
        <w:rPr>
          <w:rFonts w:ascii="Times New Roman" w:hAnsi="Times New Roman" w:cs="Times New Roman"/>
          <w:b/>
          <w:sz w:val="28"/>
          <w:szCs w:val="28"/>
        </w:rPr>
        <w:t>етою</w:t>
      </w:r>
      <w:r w:rsidR="00D751C0">
        <w:rPr>
          <w:rFonts w:ascii="Times New Roman" w:hAnsi="Times New Roman" w:cs="Times New Roman"/>
          <w:sz w:val="28"/>
          <w:szCs w:val="28"/>
        </w:rPr>
        <w:t xml:space="preserve"> нашої статті є</w:t>
      </w:r>
      <w:r w:rsidR="00B35518" w:rsidRPr="00312884">
        <w:rPr>
          <w:rFonts w:ascii="Times New Roman" w:hAnsi="Times New Roman" w:cs="Times New Roman"/>
          <w:sz w:val="28"/>
          <w:szCs w:val="28"/>
        </w:rPr>
        <w:t xml:space="preserve"> розгля</w:t>
      </w:r>
      <w:r w:rsidR="00D751C0">
        <w:rPr>
          <w:rFonts w:ascii="Times New Roman" w:hAnsi="Times New Roman" w:cs="Times New Roman"/>
          <w:sz w:val="28"/>
          <w:szCs w:val="28"/>
        </w:rPr>
        <w:t>д</w:t>
      </w:r>
      <w:r w:rsidR="00B35518" w:rsidRPr="00312884">
        <w:rPr>
          <w:rFonts w:ascii="Times New Roman" w:hAnsi="Times New Roman" w:cs="Times New Roman"/>
          <w:sz w:val="28"/>
          <w:szCs w:val="28"/>
        </w:rPr>
        <w:t xml:space="preserve"> особливост</w:t>
      </w:r>
      <w:r w:rsidR="00D751C0">
        <w:rPr>
          <w:rFonts w:ascii="Times New Roman" w:hAnsi="Times New Roman" w:cs="Times New Roman"/>
          <w:sz w:val="28"/>
          <w:szCs w:val="28"/>
        </w:rPr>
        <w:t>ей та деяких</w:t>
      </w:r>
      <w:r w:rsidR="00B35518"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D751C0">
        <w:rPr>
          <w:rFonts w:ascii="Times New Roman" w:hAnsi="Times New Roman" w:cs="Times New Roman"/>
          <w:sz w:val="28"/>
          <w:szCs w:val="28"/>
        </w:rPr>
        <w:t>альтернатив</w:t>
      </w:r>
      <w:r w:rsidR="00B35518" w:rsidRPr="00312884">
        <w:rPr>
          <w:rFonts w:ascii="Times New Roman" w:hAnsi="Times New Roman" w:cs="Times New Roman"/>
          <w:sz w:val="28"/>
          <w:szCs w:val="28"/>
        </w:rPr>
        <w:t xml:space="preserve"> традиційному зворотному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B35518" w:rsidRPr="00312884">
        <w:rPr>
          <w:rFonts w:ascii="Times New Roman" w:hAnsi="Times New Roman" w:cs="Times New Roman"/>
          <w:sz w:val="28"/>
          <w:szCs w:val="28"/>
        </w:rPr>
        <w:t>язку, описан</w:t>
      </w:r>
      <w:r w:rsidR="00D751C0">
        <w:rPr>
          <w:rFonts w:ascii="Times New Roman" w:hAnsi="Times New Roman" w:cs="Times New Roman"/>
          <w:sz w:val="28"/>
          <w:szCs w:val="28"/>
        </w:rPr>
        <w:t>их</w:t>
      </w:r>
      <w:r w:rsidR="00B35518" w:rsidRPr="00312884">
        <w:rPr>
          <w:rFonts w:ascii="Times New Roman" w:hAnsi="Times New Roman" w:cs="Times New Roman"/>
          <w:sz w:val="28"/>
          <w:szCs w:val="28"/>
        </w:rPr>
        <w:t xml:space="preserve"> у працях західних науковців та методистів, де </w:t>
      </w:r>
      <w:r w:rsidR="00B87A3A" w:rsidRPr="00312884">
        <w:rPr>
          <w:rFonts w:ascii="Times New Roman" w:hAnsi="Times New Roman" w:cs="Times New Roman"/>
          <w:sz w:val="28"/>
          <w:szCs w:val="28"/>
        </w:rPr>
        <w:t xml:space="preserve">він стосується методів, що використовуються </w:t>
      </w:r>
      <w:r w:rsidR="00D751C0">
        <w:rPr>
          <w:rFonts w:ascii="Times New Roman" w:hAnsi="Times New Roman" w:cs="Times New Roman"/>
          <w:sz w:val="28"/>
          <w:szCs w:val="28"/>
        </w:rPr>
        <w:t>педагогом</w:t>
      </w:r>
      <w:r w:rsidR="00B87A3A" w:rsidRPr="00312884">
        <w:rPr>
          <w:rFonts w:ascii="Times New Roman" w:hAnsi="Times New Roman" w:cs="Times New Roman"/>
          <w:sz w:val="28"/>
          <w:szCs w:val="28"/>
        </w:rPr>
        <w:t xml:space="preserve"> для полегшення </w:t>
      </w:r>
      <w:r w:rsidR="00B35518" w:rsidRPr="00312884">
        <w:rPr>
          <w:rFonts w:ascii="Times New Roman" w:hAnsi="Times New Roman" w:cs="Times New Roman"/>
          <w:sz w:val="28"/>
          <w:szCs w:val="28"/>
        </w:rPr>
        <w:t>виконання студентами вправ або завдань</w:t>
      </w:r>
      <w:r w:rsidR="00B87A3A" w:rsidRPr="00312884">
        <w:rPr>
          <w:rFonts w:ascii="Times New Roman" w:hAnsi="Times New Roman" w:cs="Times New Roman"/>
          <w:sz w:val="28"/>
          <w:szCs w:val="28"/>
        </w:rPr>
        <w:t>.</w:t>
      </w:r>
    </w:p>
    <w:p w:rsidR="00B87A3A" w:rsidRPr="00312884" w:rsidRDefault="00C15522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</w:rPr>
        <w:lastRenderedPageBreak/>
        <w:t>За традиційного зворотного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Pr="00312884">
        <w:rPr>
          <w:rFonts w:ascii="Times New Roman" w:hAnsi="Times New Roman" w:cs="Times New Roman"/>
          <w:sz w:val="28"/>
          <w:szCs w:val="28"/>
        </w:rPr>
        <w:t>язку</w:t>
      </w:r>
      <w:r w:rsidR="00B87A3A" w:rsidRPr="00312884">
        <w:rPr>
          <w:rFonts w:ascii="Times New Roman" w:hAnsi="Times New Roman" w:cs="Times New Roman"/>
          <w:sz w:val="28"/>
          <w:szCs w:val="28"/>
        </w:rPr>
        <w:t xml:space="preserve"> під керівництвом викладача</w:t>
      </w:r>
      <w:r w:rsidR="00B35518"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Pr="00312884">
        <w:rPr>
          <w:rFonts w:ascii="Times New Roman" w:hAnsi="Times New Roman" w:cs="Times New Roman"/>
          <w:sz w:val="28"/>
          <w:szCs w:val="28"/>
        </w:rPr>
        <w:t>є</w:t>
      </w:r>
      <w:r w:rsidR="00B87A3A" w:rsidRPr="00312884">
        <w:rPr>
          <w:rFonts w:ascii="Times New Roman" w:hAnsi="Times New Roman" w:cs="Times New Roman"/>
          <w:sz w:val="28"/>
          <w:szCs w:val="28"/>
        </w:rPr>
        <w:t xml:space="preserve"> мало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B87A3A" w:rsidRPr="00312884">
        <w:rPr>
          <w:rFonts w:ascii="Times New Roman" w:hAnsi="Times New Roman" w:cs="Times New Roman"/>
          <w:sz w:val="28"/>
          <w:szCs w:val="28"/>
        </w:rPr>
        <w:t xml:space="preserve">язку між </w:t>
      </w:r>
      <w:r w:rsidR="00883822">
        <w:rPr>
          <w:rFonts w:ascii="Times New Roman" w:hAnsi="Times New Roman" w:cs="Times New Roman"/>
          <w:sz w:val="28"/>
          <w:szCs w:val="28"/>
        </w:rPr>
        <w:t>студент</w:t>
      </w:r>
      <w:r w:rsidR="002D3251">
        <w:rPr>
          <w:rFonts w:ascii="Times New Roman" w:hAnsi="Times New Roman" w:cs="Times New Roman"/>
          <w:sz w:val="28"/>
          <w:szCs w:val="28"/>
        </w:rPr>
        <w:t>а</w:t>
      </w:r>
      <w:r w:rsidR="00B87A3A" w:rsidRPr="00312884">
        <w:rPr>
          <w:rFonts w:ascii="Times New Roman" w:hAnsi="Times New Roman" w:cs="Times New Roman"/>
          <w:sz w:val="28"/>
          <w:szCs w:val="28"/>
        </w:rPr>
        <w:t>ми і</w:t>
      </w:r>
      <w:r w:rsidRPr="00312884">
        <w:rPr>
          <w:rFonts w:ascii="Times New Roman" w:hAnsi="Times New Roman" w:cs="Times New Roman"/>
          <w:sz w:val="28"/>
          <w:szCs w:val="28"/>
        </w:rPr>
        <w:t xml:space="preserve"> він</w:t>
      </w:r>
      <w:r w:rsidR="00B87A3A" w:rsidRPr="00312884">
        <w:rPr>
          <w:rFonts w:ascii="Times New Roman" w:hAnsi="Times New Roman" w:cs="Times New Roman"/>
          <w:sz w:val="28"/>
          <w:szCs w:val="28"/>
        </w:rPr>
        <w:t>, як правило, в</w:t>
      </w:r>
      <w:r w:rsidR="00B87A3A" w:rsidRPr="001A6211">
        <w:rPr>
          <w:rFonts w:ascii="Times New Roman" w:hAnsi="Times New Roman" w:cs="Times New Roman"/>
          <w:sz w:val="28"/>
          <w:szCs w:val="28"/>
        </w:rPr>
        <w:t>ідрізняєть</w:t>
      </w:r>
      <w:r w:rsidR="00B87A3A" w:rsidRPr="00312884">
        <w:rPr>
          <w:rFonts w:ascii="Times New Roman" w:hAnsi="Times New Roman" w:cs="Times New Roman"/>
          <w:sz w:val="28"/>
          <w:szCs w:val="28"/>
        </w:rPr>
        <w:t xml:space="preserve">ся від традиційної роботи в </w:t>
      </w:r>
      <w:r w:rsidRPr="00312884">
        <w:rPr>
          <w:rFonts w:ascii="Times New Roman" w:hAnsi="Times New Roman" w:cs="Times New Roman"/>
          <w:sz w:val="28"/>
          <w:szCs w:val="28"/>
        </w:rPr>
        <w:t>групі</w:t>
      </w:r>
      <w:r w:rsidR="004741FF" w:rsidRPr="00312884">
        <w:rPr>
          <w:rFonts w:ascii="Times New Roman" w:hAnsi="Times New Roman" w:cs="Times New Roman"/>
          <w:sz w:val="28"/>
          <w:szCs w:val="28"/>
        </w:rPr>
        <w:t xml:space="preserve">, як пише британський </w:t>
      </w:r>
      <w:r w:rsidRPr="001A6211">
        <w:rPr>
          <w:rFonts w:ascii="Times New Roman" w:hAnsi="Times New Roman" w:cs="Times New Roman"/>
          <w:sz w:val="28"/>
          <w:szCs w:val="28"/>
        </w:rPr>
        <w:t>методист</w:t>
      </w:r>
      <w:r w:rsidR="00C30D36" w:rsidRPr="001A6211">
        <w:rPr>
          <w:rFonts w:ascii="Times New Roman" w:hAnsi="Times New Roman" w:cs="Times New Roman"/>
          <w:sz w:val="28"/>
          <w:szCs w:val="28"/>
        </w:rPr>
        <w:t>,</w:t>
      </w:r>
      <w:r w:rsidR="00C30D36" w:rsidRPr="00C30D36">
        <w:rPr>
          <w:rFonts w:ascii="Times New Roman" w:hAnsi="Times New Roman" w:cs="Times New Roman"/>
          <w:sz w:val="28"/>
          <w:szCs w:val="28"/>
        </w:rPr>
        <w:t xml:space="preserve"> дослідник </w:t>
      </w:r>
      <w:r w:rsidR="00ED4EDE">
        <w:rPr>
          <w:rFonts w:ascii="Times New Roman" w:hAnsi="Times New Roman" w:cs="Times New Roman"/>
          <w:sz w:val="28"/>
          <w:szCs w:val="28"/>
        </w:rPr>
        <w:t>у</w:t>
      </w:r>
      <w:r w:rsidR="00C30D36" w:rsidRPr="00C30D36">
        <w:rPr>
          <w:rFonts w:ascii="Times New Roman" w:hAnsi="Times New Roman" w:cs="Times New Roman"/>
          <w:sz w:val="28"/>
          <w:szCs w:val="28"/>
        </w:rPr>
        <w:t xml:space="preserve"> цій сфері</w:t>
      </w:r>
      <w:r w:rsidR="00C30D36" w:rsidRPr="00F94EFB">
        <w:rPr>
          <w:rFonts w:ascii="Times New Roman" w:hAnsi="Times New Roman" w:cs="Times New Roman"/>
          <w:sz w:val="28"/>
          <w:szCs w:val="28"/>
        </w:rPr>
        <w:t>,</w:t>
      </w:r>
      <w:r w:rsidR="00B35518" w:rsidRPr="00F94EF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F56FC" w:rsidRPr="00F94EFB">
        <w:rPr>
          <w:rFonts w:ascii="Times New Roman" w:hAnsi="Times New Roman" w:cs="Times New Roman"/>
          <w:sz w:val="28"/>
          <w:szCs w:val="28"/>
        </w:rPr>
        <w:t>Дарн</w:t>
      </w:r>
      <w:proofErr w:type="spellEnd"/>
      <w:r w:rsidR="00A16813">
        <w:rPr>
          <w:rFonts w:ascii="Times New Roman" w:hAnsi="Times New Roman" w:cs="Times New Roman"/>
          <w:sz w:val="28"/>
          <w:szCs w:val="28"/>
        </w:rPr>
        <w:t>:</w:t>
      </w:r>
    </w:p>
    <w:p w:rsidR="00B87A3A" w:rsidRPr="00312884" w:rsidRDefault="00A16813" w:rsidP="003128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икладач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онтролює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перейти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1C8F" w:rsidRPr="00312884" w:rsidRDefault="00A16813" w:rsidP="003128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ноді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намарно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витрача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часу, </w:t>
      </w:r>
      <w:proofErr w:type="spellStart"/>
      <w:r w:rsidR="00B35518" w:rsidRPr="00312884">
        <w:rPr>
          <w:rFonts w:ascii="Times New Roman" w:hAnsi="Times New Roman" w:cs="Times New Roman"/>
          <w:sz w:val="28"/>
          <w:szCs w:val="28"/>
          <w:lang w:val="ru-RU"/>
        </w:rPr>
        <w:t>зачитуючи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 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часто є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непотрібним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перед собою)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повторює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жодної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на те </w:t>
      </w:r>
      <w:r>
        <w:rPr>
          <w:rFonts w:ascii="Times New Roman" w:hAnsi="Times New Roman" w:cs="Times New Roman"/>
          <w:sz w:val="28"/>
          <w:szCs w:val="28"/>
          <w:lang w:val="ru-RU"/>
        </w:rPr>
        <w:t>причини;</w:t>
      </w:r>
    </w:p>
    <w:p w:rsidR="00D01C8F" w:rsidRPr="00312884" w:rsidRDefault="00A16813" w:rsidP="003128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воротний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усієї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навряд</w:t>
      </w:r>
      <w:proofErr w:type="gram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визначить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1C8F" w:rsidRPr="00312884">
        <w:rPr>
          <w:rFonts w:ascii="Times New Roman" w:hAnsi="Times New Roman" w:cs="Times New Roman"/>
          <w:sz w:val="28"/>
          <w:szCs w:val="28"/>
          <w:lang w:val="ru-RU"/>
        </w:rPr>
        <w:t>студе</w:t>
      </w:r>
      <w:r>
        <w:rPr>
          <w:rFonts w:ascii="Times New Roman" w:hAnsi="Times New Roman" w:cs="Times New Roman"/>
          <w:sz w:val="28"/>
          <w:szCs w:val="28"/>
          <w:lang w:val="ru-RU"/>
        </w:rPr>
        <w:t>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027B" w:rsidRPr="00312884" w:rsidRDefault="00A16813" w:rsidP="003128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енш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здібні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губляться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намагаються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зрозуміти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поми</w:t>
      </w:r>
      <w:r>
        <w:rPr>
          <w:rFonts w:ascii="Times New Roman" w:hAnsi="Times New Roman" w:cs="Times New Roman"/>
          <w:sz w:val="28"/>
          <w:szCs w:val="28"/>
          <w:lang w:val="ru-RU"/>
        </w:rPr>
        <w:t>лки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спробувати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027B" w:rsidRPr="00312884" w:rsidRDefault="00A16813" w:rsidP="003128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туденти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впевнені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св</w:t>
      </w:r>
      <w:r>
        <w:rPr>
          <w:rFonts w:ascii="Times New Roman" w:hAnsi="Times New Roman" w:cs="Times New Roman"/>
          <w:sz w:val="28"/>
          <w:szCs w:val="28"/>
          <w:lang w:val="ru-RU"/>
        </w:rPr>
        <w:t>оєї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почуватися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35518" w:rsidRPr="00312884">
        <w:rPr>
          <w:rFonts w:ascii="Times New Roman" w:hAnsi="Times New Roman" w:cs="Times New Roman"/>
          <w:sz w:val="28"/>
          <w:szCs w:val="28"/>
          <w:lang w:val="ru-RU"/>
        </w:rPr>
        <w:t>зручно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027B" w:rsidRPr="00312884" w:rsidRDefault="00A16813" w:rsidP="003128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авіть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35518" w:rsidRPr="00312884">
        <w:rPr>
          <w:rFonts w:ascii="Times New Roman" w:hAnsi="Times New Roman" w:cs="Times New Roman"/>
          <w:sz w:val="28"/>
          <w:szCs w:val="28"/>
          <w:lang w:val="ru-RU"/>
        </w:rPr>
        <w:t>изнач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ідко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розуміє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5365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студент</w:t>
      </w:r>
      <w:r w:rsidR="0031027B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1FF" w:rsidRPr="00312884" w:rsidRDefault="00D1111F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одним студентом, як правило,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монотонною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трудомісткою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 Вона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нецікавою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здібних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потенційно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знижує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моти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вацію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A7A" w:rsidRPr="00312884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="00C95A7A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A7A" w:rsidRPr="00312884">
        <w:rPr>
          <w:rFonts w:ascii="Times New Roman" w:hAnsi="Times New Roman" w:cs="Times New Roman"/>
          <w:sz w:val="28"/>
          <w:szCs w:val="28"/>
          <w:lang w:val="ru-RU"/>
        </w:rPr>
        <w:t>здібних</w:t>
      </w:r>
      <w:proofErr w:type="spellEnd"/>
      <w:r w:rsidR="00C95A7A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A7A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C95A7A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16813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E0C84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процес навчання проходить значно успішніше, якщо студент  бачить результати </w:t>
      </w:r>
      <w:r w:rsidR="00CE4689">
        <w:rPr>
          <w:rFonts w:ascii="Times New Roman" w:hAnsi="Times New Roman" w:cs="Times New Roman"/>
          <w:color w:val="000000"/>
          <w:sz w:val="28"/>
          <w:szCs w:val="28"/>
        </w:rPr>
        <w:t xml:space="preserve">його </w:t>
      </w:r>
      <w:r w:rsidR="008E0C84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дій, тому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орми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необхід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з ряду</w:t>
      </w:r>
      <w:r w:rsidR="004741F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причин:</w:t>
      </w:r>
    </w:p>
    <w:p w:rsidR="00564101" w:rsidRPr="00312884" w:rsidRDefault="00A16813" w:rsidP="003128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воротн</w:t>
      </w:r>
      <w:r w:rsidR="00E533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задовільнити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потреби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визн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ачити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успіх</w:t>
      </w:r>
      <w:r w:rsidR="0088327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невдачі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, і</w:t>
      </w:r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ідтверд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вони, </w:t>
      </w:r>
      <w:proofErr w:type="spellStart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>принаймні</w:t>
      </w:r>
      <w:proofErr w:type="spellEnd"/>
      <w:r w:rsidR="0056410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24F3" w:rsidRPr="00312884" w:rsidRDefault="00A16813" w:rsidP="003128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воротн</w:t>
      </w:r>
      <w:r w:rsidR="00E533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успішне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певн</w:t>
      </w:r>
      <w:r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мотивувати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A132B2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Часто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коментарі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lastRenderedPageBreak/>
        <w:t>ви</w:t>
      </w:r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конання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онукають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конкуренції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демотивувати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деяк</w:t>
      </w:r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мож</w:t>
      </w:r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уть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DB0379" w:rsidRPr="00312884">
        <w:rPr>
          <w:rFonts w:ascii="Times New Roman" w:hAnsi="Times New Roman" w:cs="Times New Roman"/>
          <w:sz w:val="28"/>
          <w:szCs w:val="28"/>
          <w:lang w:val="ru-RU"/>
        </w:rPr>
        <w:t>пом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>якшені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>коментарями</w:t>
      </w:r>
      <w:proofErr w:type="spellEnd"/>
      <w:r w:rsidR="007A00DC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чуйним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811CDB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B24F3" w:rsidRPr="00312884" w:rsidRDefault="00A16813" w:rsidP="003128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воротн</w:t>
      </w:r>
      <w:r w:rsidR="00E533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діє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покажчик</w:t>
      </w:r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знамен</w:t>
      </w:r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овує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="00FB24F3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C95A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A7A" w:rsidRPr="00F94EFB">
        <w:rPr>
          <w:rFonts w:ascii="Times New Roman" w:hAnsi="Times New Roman" w:cs="Times New Roman"/>
          <w:sz w:val="28"/>
          <w:szCs w:val="28"/>
        </w:rPr>
        <w:t>[</w:t>
      </w:r>
      <w:r w:rsidR="00D76EDD" w:rsidRPr="00D76ED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95A7A" w:rsidRPr="00F94EFB">
        <w:rPr>
          <w:rFonts w:ascii="Times New Roman" w:hAnsi="Times New Roman" w:cs="Times New Roman"/>
          <w:sz w:val="28"/>
          <w:szCs w:val="28"/>
        </w:rPr>
        <w:t>]</w:t>
      </w:r>
      <w:r w:rsidR="00A364B3">
        <w:rPr>
          <w:rFonts w:ascii="Times New Roman" w:hAnsi="Times New Roman" w:cs="Times New Roman"/>
          <w:sz w:val="28"/>
          <w:szCs w:val="28"/>
        </w:rPr>
        <w:t>.</w:t>
      </w:r>
    </w:p>
    <w:p w:rsidR="00FB24F3" w:rsidRPr="00312884" w:rsidRDefault="00B41F46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здійс</w:t>
      </w:r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364B3">
        <w:rPr>
          <w:rFonts w:ascii="Times New Roman" w:hAnsi="Times New Roman" w:cs="Times New Roman"/>
          <w:sz w:val="28"/>
          <w:szCs w:val="28"/>
          <w:lang w:val="ru-RU"/>
        </w:rPr>
        <w:t>ізн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аналітичні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навичк</w:t>
      </w:r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знати,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вірні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A364B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End"/>
      <w:r w:rsidR="00C95A7A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вірні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="0025483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виправляти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поясн</w:t>
      </w:r>
      <w:r w:rsidR="00A364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B003B" w:rsidRPr="00312884">
        <w:rPr>
          <w:rFonts w:ascii="Times New Roman" w:hAnsi="Times New Roman" w:cs="Times New Roman"/>
          <w:sz w:val="28"/>
          <w:szCs w:val="28"/>
          <w:lang w:val="ru-RU"/>
        </w:rPr>
        <w:t>окращ</w:t>
      </w:r>
      <w:r w:rsidR="00950264" w:rsidRPr="00312884">
        <w:rPr>
          <w:rFonts w:ascii="Times New Roman" w:hAnsi="Times New Roman" w:cs="Times New Roman"/>
          <w:sz w:val="28"/>
          <w:szCs w:val="28"/>
          <w:lang w:val="ru-RU"/>
        </w:rPr>
        <w:t>ені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A364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підказок</w:t>
      </w:r>
      <w:proofErr w:type="spellEnd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72E02" w:rsidRPr="00312884">
        <w:rPr>
          <w:rFonts w:ascii="Times New Roman" w:hAnsi="Times New Roman" w:cs="Times New Roman"/>
          <w:sz w:val="28"/>
          <w:szCs w:val="28"/>
          <w:lang w:val="ru-RU"/>
        </w:rPr>
        <w:t>вдань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003B" w:rsidRPr="00312884">
        <w:rPr>
          <w:rFonts w:ascii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C84" w:rsidRPr="00312884">
        <w:rPr>
          <w:rFonts w:ascii="Times New Roman" w:hAnsi="Times New Roman" w:cs="Times New Roman"/>
          <w:sz w:val="28"/>
          <w:szCs w:val="28"/>
          <w:lang w:val="ru-RU"/>
        </w:rPr>
        <w:t>друкованого</w:t>
      </w:r>
      <w:proofErr w:type="spellEnd"/>
      <w:r w:rsidR="00672E0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2E02" w:rsidRPr="00312884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r w:rsidR="00A364B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672E0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тексту</w:t>
      </w:r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вказавши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виявились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для них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найскладнішими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F61AD1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1D3D" w:rsidRPr="00312884" w:rsidRDefault="008C03B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Продуктивність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3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виконує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діагностичну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ожуть</w:t>
      </w:r>
      <w:proofErr w:type="spellEnd"/>
      <w:r w:rsidR="00F45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proofErr w:type="spellEnd"/>
      <w:r w:rsidR="00F456E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додаткового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успішне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завершення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означати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досягнуто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ереходи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до нового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іал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F46E6" w:rsidRPr="00BE0068" w:rsidRDefault="008C03B9" w:rsidP="006378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Великі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часу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ціло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мінімізовані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 й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ранніх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стадіях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цінити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оботу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правильн</w:t>
      </w:r>
      <w:r w:rsidR="00BF56FC" w:rsidRPr="00312884"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="00BF56FC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У  </w:t>
      </w:r>
      <w:proofErr w:type="spellStart"/>
      <w:r w:rsidR="00BF56FC" w:rsidRPr="00312884">
        <w:rPr>
          <w:rFonts w:ascii="Times New Roman" w:hAnsi="Times New Roman" w:cs="Times New Roman"/>
          <w:sz w:val="28"/>
          <w:szCs w:val="28"/>
          <w:lang w:val="ru-RU"/>
        </w:rPr>
        <w:t>вправах</w:t>
      </w:r>
      <w:proofErr w:type="spellEnd"/>
      <w:r w:rsidR="00BF56FC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 практики </w:t>
      </w:r>
      <w:proofErr w:type="spellStart"/>
      <w:r w:rsidR="00BF56FC" w:rsidRPr="00312884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BF56FC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вірогідність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часто є продукт</w:t>
      </w:r>
      <w:r w:rsidR="00C15522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чіткої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контекстуалізованої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систематичного</w:t>
      </w:r>
      <w:proofErr w:type="gram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акценту (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індуктивного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дедуктивного) на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A23FEE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46E6" w:rsidRPr="00CF46E6">
        <w:rPr>
          <w:rFonts w:ascii="Times New Roman" w:hAnsi="Times New Roman" w:cs="Times New Roman"/>
          <w:sz w:val="28"/>
          <w:szCs w:val="28"/>
        </w:rPr>
        <w:t xml:space="preserve"> </w:t>
      </w:r>
      <w:r w:rsidR="00CF46E6" w:rsidRPr="0031288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76EDD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CF46E6" w:rsidRPr="00A364B3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55DDF" w:rsidRPr="00312884" w:rsidRDefault="005939BA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C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20471" w:rsidRPr="00261BCE">
        <w:rPr>
          <w:rFonts w:ascii="Times New Roman" w:hAnsi="Times New Roman" w:cs="Times New Roman"/>
          <w:sz w:val="28"/>
          <w:szCs w:val="28"/>
        </w:rPr>
        <w:t>Ба</w:t>
      </w:r>
      <w:r w:rsidRPr="00261BCE">
        <w:rPr>
          <w:rFonts w:ascii="Times New Roman" w:hAnsi="Times New Roman" w:cs="Times New Roman"/>
          <w:sz w:val="28"/>
          <w:szCs w:val="28"/>
        </w:rPr>
        <w:t>ґулі</w:t>
      </w:r>
      <w:proofErr w:type="spellEnd"/>
      <w:r w:rsidRPr="00261BCE">
        <w:rPr>
          <w:rFonts w:ascii="Times New Roman" w:hAnsi="Times New Roman" w:cs="Times New Roman"/>
          <w:sz w:val="28"/>
          <w:szCs w:val="28"/>
        </w:rPr>
        <w:t xml:space="preserve"> наголошує, що зв</w:t>
      </w:r>
      <w:r w:rsidR="00516278" w:rsidRPr="00261BCE">
        <w:rPr>
          <w:rFonts w:ascii="Times New Roman" w:hAnsi="Times New Roman" w:cs="Times New Roman"/>
          <w:sz w:val="28"/>
          <w:szCs w:val="28"/>
        </w:rPr>
        <w:t>оротн</w:t>
      </w:r>
      <w:r w:rsidR="00E5339F" w:rsidRPr="00261BCE">
        <w:rPr>
          <w:rFonts w:ascii="Times New Roman" w:hAnsi="Times New Roman" w:cs="Times New Roman"/>
          <w:sz w:val="28"/>
          <w:szCs w:val="28"/>
        </w:rPr>
        <w:t>и</w:t>
      </w:r>
      <w:r w:rsidR="00A364B3">
        <w:rPr>
          <w:rFonts w:ascii="Times New Roman" w:hAnsi="Times New Roman" w:cs="Times New Roman"/>
          <w:sz w:val="28"/>
          <w:szCs w:val="28"/>
        </w:rPr>
        <w:t>й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A364B3">
        <w:rPr>
          <w:rFonts w:ascii="Times New Roman" w:hAnsi="Times New Roman" w:cs="Times New Roman"/>
          <w:sz w:val="28"/>
          <w:szCs w:val="28"/>
        </w:rPr>
        <w:t>язок є тривалим процесом</w:t>
      </w:r>
      <w:r w:rsidR="00516278" w:rsidRPr="00261BCE">
        <w:rPr>
          <w:rFonts w:ascii="Times New Roman" w:hAnsi="Times New Roman" w:cs="Times New Roman"/>
          <w:sz w:val="28"/>
          <w:szCs w:val="28"/>
        </w:rPr>
        <w:t>, і викладач може робити</w:t>
      </w:r>
      <w:r w:rsidR="00BF56FC" w:rsidRPr="00261BCE">
        <w:rPr>
          <w:rFonts w:ascii="Times New Roman" w:hAnsi="Times New Roman" w:cs="Times New Roman"/>
          <w:sz w:val="28"/>
          <w:szCs w:val="28"/>
        </w:rPr>
        <w:t xml:space="preserve"> незначні виправлення </w:t>
      </w:r>
      <w:r w:rsidR="00951D3D" w:rsidRPr="00261BCE">
        <w:rPr>
          <w:rFonts w:ascii="Times New Roman" w:hAnsi="Times New Roman" w:cs="Times New Roman"/>
          <w:sz w:val="28"/>
          <w:szCs w:val="28"/>
        </w:rPr>
        <w:t>під час виконання завдання</w:t>
      </w:r>
      <w:r w:rsidR="00516278" w:rsidRPr="00261BCE">
        <w:rPr>
          <w:rFonts w:ascii="Times New Roman" w:hAnsi="Times New Roman" w:cs="Times New Roman"/>
          <w:sz w:val="28"/>
          <w:szCs w:val="28"/>
        </w:rPr>
        <w:t>, зменшуючи час на зворотн</w:t>
      </w:r>
      <w:r w:rsidR="00E5339F" w:rsidRPr="00261BCE">
        <w:rPr>
          <w:rFonts w:ascii="Times New Roman" w:hAnsi="Times New Roman" w:cs="Times New Roman"/>
          <w:sz w:val="28"/>
          <w:szCs w:val="28"/>
        </w:rPr>
        <w:t>и</w:t>
      </w:r>
      <w:r w:rsidR="00516278" w:rsidRPr="00261BCE">
        <w:rPr>
          <w:rFonts w:ascii="Times New Roman" w:hAnsi="Times New Roman" w:cs="Times New Roman"/>
          <w:sz w:val="28"/>
          <w:szCs w:val="28"/>
        </w:rPr>
        <w:t>й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516278" w:rsidRPr="00261BCE">
        <w:rPr>
          <w:rFonts w:ascii="Times New Roman" w:hAnsi="Times New Roman" w:cs="Times New Roman"/>
          <w:sz w:val="28"/>
          <w:szCs w:val="28"/>
        </w:rPr>
        <w:t xml:space="preserve">язок в кінці заняття. </w:t>
      </w:r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 w:rsidR="00951D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471" w:rsidRPr="00312884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471"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="00D20471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0471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питань</w:t>
      </w:r>
      <w:proofErr w:type="spellEnd"/>
      <w:r w:rsidR="00516278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Науковець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зазнача</w:t>
      </w:r>
      <w:proofErr w:type="gram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переду</w:t>
      </w:r>
      <w:r w:rsidR="00A364B3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="00A3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="00A3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A3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4B3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 xml:space="preserve">час для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F45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зв’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заздалегідь</w:t>
      </w:r>
      <w:proofErr w:type="spellEnd"/>
      <w:r w:rsidR="007A74F0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29A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29A" w:rsidRPr="0031288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76EDD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B3429A"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B3429A" w:rsidRPr="00312884" w:rsidRDefault="007A74F0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індивідуально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акцент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робиться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точності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3429A" w:rsidRPr="00312884">
        <w:rPr>
          <w:rFonts w:ascii="Times New Roman" w:hAnsi="Times New Roman" w:cs="Times New Roman"/>
          <w:sz w:val="28"/>
          <w:szCs w:val="28"/>
          <w:lang w:val="ru-RU"/>
        </w:rPr>
        <w:t>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F45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F45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56E9">
        <w:rPr>
          <w:rFonts w:ascii="Times New Roman" w:hAnsi="Times New Roman" w:cs="Times New Roman"/>
          <w:sz w:val="28"/>
          <w:szCs w:val="28"/>
          <w:lang w:val="ru-RU"/>
        </w:rPr>
        <w:t>зв’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12884" w:rsidRPr="00312884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C505C0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="00C505C0">
        <w:rPr>
          <w:rFonts w:ascii="Times New Roman" w:hAnsi="Times New Roman" w:cs="Times New Roman"/>
          <w:sz w:val="28"/>
          <w:szCs w:val="28"/>
          <w:lang w:val="ru-RU"/>
        </w:rPr>
        <w:t xml:space="preserve"> послаблен</w:t>
      </w:r>
      <w:r w:rsidR="00C505C0">
        <w:rPr>
          <w:rFonts w:ascii="Times New Roman" w:hAnsi="Times New Roman" w:cs="Times New Roman"/>
          <w:sz w:val="28"/>
          <w:szCs w:val="28"/>
        </w:rPr>
        <w:t>о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29A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2C5C9D">
        <w:rPr>
          <w:rFonts w:ascii="Times New Roman" w:hAnsi="Times New Roman" w:cs="Times New Roman"/>
          <w:sz w:val="28"/>
          <w:szCs w:val="28"/>
        </w:rPr>
        <w:t>: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74F0" w:rsidRPr="00312884" w:rsidRDefault="007A74F0" w:rsidP="0031288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зачиту</w:t>
      </w:r>
      <w:r w:rsidR="00B3429A" w:rsidRPr="00312884">
        <w:rPr>
          <w:rFonts w:ascii="Times New Roman" w:hAnsi="Times New Roman" w:cs="Times New Roman"/>
          <w:sz w:val="28"/>
          <w:szCs w:val="28"/>
          <w:lang w:val="ru-RU"/>
        </w:rPr>
        <w:t>вати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29A" w:rsidRPr="00312884">
        <w:rPr>
          <w:rFonts w:ascii="Times New Roman" w:hAnsi="Times New Roman" w:cs="Times New Roman"/>
          <w:sz w:val="28"/>
          <w:szCs w:val="28"/>
          <w:lang w:val="ru-RU"/>
        </w:rPr>
        <w:t>попросити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зачитувати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E25A2">
        <w:rPr>
          <w:rFonts w:ascii="Times New Roman" w:hAnsi="Times New Roman" w:cs="Times New Roman"/>
          <w:sz w:val="28"/>
          <w:szCs w:val="28"/>
          <w:lang w:val="ru-RU"/>
        </w:rPr>
        <w:t>чер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гово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133D" w:rsidRPr="00312884" w:rsidRDefault="00B3429A" w:rsidP="0031288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задавати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короткі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 хаотичному порядку,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постійній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C133D" w:rsidRPr="00312884" w:rsidRDefault="00B3429A" w:rsidP="0031288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попросити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звернутись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граматичного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довідника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E25A2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133D" w:rsidRPr="002C5C9D" w:rsidRDefault="00B3429A" w:rsidP="0031288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5C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C133D" w:rsidRPr="002C5C9D">
        <w:rPr>
          <w:rFonts w:ascii="Times New Roman" w:hAnsi="Times New Roman" w:cs="Times New Roman"/>
          <w:sz w:val="28"/>
          <w:szCs w:val="28"/>
          <w:lang w:val="ru-RU"/>
        </w:rPr>
        <w:t>ідповіді</w:t>
      </w:r>
      <w:proofErr w:type="spellEnd"/>
      <w:r w:rsidR="00FC133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C133D" w:rsidRPr="002C5C9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FC133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5C9D">
        <w:rPr>
          <w:rFonts w:ascii="Times New Roman" w:hAnsi="Times New Roman" w:cs="Times New Roman"/>
          <w:sz w:val="28"/>
          <w:szCs w:val="28"/>
          <w:lang w:val="ru-RU"/>
        </w:rPr>
        <w:t>мужуть</w:t>
      </w:r>
      <w:proofErr w:type="spellEnd"/>
      <w:r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5E25A2" w:rsidRPr="002C5C9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C133D" w:rsidRPr="002C5C9D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FC133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>зворотній</w:t>
      </w:r>
      <w:proofErr w:type="spellEnd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>стороні</w:t>
      </w:r>
      <w:proofErr w:type="spellEnd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>опитувальника</w:t>
      </w:r>
      <w:proofErr w:type="spellEnd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2C5C9D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5A2" w:rsidRPr="002C5C9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5E25A2" w:rsidRPr="002C5C9D">
        <w:rPr>
          <w:rFonts w:ascii="Times New Roman" w:hAnsi="Times New Roman" w:cs="Times New Roman"/>
          <w:sz w:val="28"/>
          <w:szCs w:val="28"/>
          <w:lang w:val="ru-RU"/>
        </w:rPr>
        <w:t xml:space="preserve"> слайдах в </w:t>
      </w:r>
      <w:proofErr w:type="spellStart"/>
      <w:r w:rsidR="005E25A2" w:rsidRPr="002C5C9D">
        <w:rPr>
          <w:rFonts w:ascii="Times New Roman" w:hAnsi="Times New Roman" w:cs="Times New Roman"/>
          <w:sz w:val="28"/>
          <w:szCs w:val="28"/>
          <w:lang w:val="ru-RU"/>
        </w:rPr>
        <w:t>PowerPoint</w:t>
      </w:r>
      <w:proofErr w:type="spellEnd"/>
      <w:r w:rsidR="005E25A2" w:rsidRPr="002C5C9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133D" w:rsidRPr="00312884" w:rsidRDefault="00B3429A" w:rsidP="0031288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8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тудентам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роз</w:t>
      </w:r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дається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текст для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E25A2">
        <w:rPr>
          <w:rFonts w:ascii="Times New Roman" w:hAnsi="Times New Roman" w:cs="Times New Roman"/>
          <w:sz w:val="28"/>
          <w:szCs w:val="28"/>
          <w:lang w:val="ru-RU"/>
        </w:rPr>
        <w:t>істить</w:t>
      </w:r>
      <w:proofErr w:type="spellEnd"/>
      <w:proofErr w:type="gram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25A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5E25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2E76" w:rsidRPr="00312884" w:rsidRDefault="00B3429A" w:rsidP="0031288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туденти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розділяються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змагаються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за очки за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FC133D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6278" w:rsidRPr="00312884" w:rsidRDefault="003A402C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стверджу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765A7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765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5A7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65A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5A7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аохочення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тему для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а й</w:t>
      </w:r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чіткою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метою.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практикуються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дискутуванні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висловленні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незгоди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чер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гово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вчаться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раціонально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пояснен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ювати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проблемні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Дружня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перев</w:t>
      </w:r>
      <w:proofErr w:type="gram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ірка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5DDF" w:rsidRPr="00312884"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рекомбінувати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пари,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сильніші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могли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слабшим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правильними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говорячи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дозволить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раз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замислитись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proofErr w:type="gram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proofErr w:type="gram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 w:rsidR="00393EAE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DDF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76EDD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255DDF"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95F8E" w:rsidRPr="00312884" w:rsidRDefault="000F4A55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орисно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заохочувати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себе роль </w:t>
      </w:r>
      <w:proofErr w:type="spellStart"/>
      <w:r w:rsidR="00883822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чер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гово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надавши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представникові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половину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одному студенту в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парі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DDF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даватиме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особливо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ефектив</w:t>
      </w:r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>ним</w:t>
      </w:r>
      <w:proofErr w:type="spellEnd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упродовж</w:t>
      </w:r>
      <w:proofErr w:type="spellEnd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>тижня</w:t>
      </w:r>
      <w:proofErr w:type="spellEnd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0180" w:rsidRPr="00312884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gram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вони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proofErr w:type="gram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>знайомства</w:t>
      </w:r>
      <w:proofErr w:type="spellEnd"/>
      <w:r w:rsidR="00995F8E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один з одним.</w:t>
      </w:r>
    </w:p>
    <w:p w:rsidR="00870180" w:rsidRPr="00312884" w:rsidRDefault="00870180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Студентам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видаються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Поті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3822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збирає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проектора.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обговорити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будь-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колективно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341" w:rsidRPr="00312884" w:rsidRDefault="002A7341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Один студент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94EFB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себе роль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змішаних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5DDF" w:rsidRPr="00312884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ідповідальність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здібним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822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A402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A402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3A402C">
        <w:rPr>
          <w:rFonts w:ascii="Times New Roman" w:hAnsi="Times New Roman" w:cs="Times New Roman"/>
          <w:sz w:val="28"/>
          <w:szCs w:val="28"/>
          <w:lang w:val="ru-RU"/>
        </w:rPr>
        <w:t>однорідніших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5DDF" w:rsidRPr="00312884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розділені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12884">
        <w:rPr>
          <w:rFonts w:ascii="Times New Roman" w:hAnsi="Times New Roman" w:cs="Times New Roman"/>
          <w:sz w:val="28"/>
          <w:szCs w:val="28"/>
          <w:lang w:val="ru-RU"/>
        </w:rPr>
        <w:t>іж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студентами,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884">
        <w:rPr>
          <w:rFonts w:ascii="Times New Roman" w:hAnsi="Times New Roman" w:cs="Times New Roman"/>
          <w:sz w:val="28"/>
          <w:szCs w:val="28"/>
          <w:lang w:val="ru-RU"/>
        </w:rPr>
        <w:t>заді</w:t>
      </w:r>
      <w:r w:rsidR="002C5C9D">
        <w:rPr>
          <w:rFonts w:ascii="Times New Roman" w:hAnsi="Times New Roman" w:cs="Times New Roman"/>
          <w:sz w:val="28"/>
          <w:szCs w:val="28"/>
          <w:lang w:val="ru-RU"/>
        </w:rPr>
        <w:t>яти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дружньої</w:t>
      </w:r>
      <w:proofErr w:type="spellEnd"/>
      <w:r w:rsidR="002C5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5C9D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312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341" w:rsidRPr="00312884" w:rsidRDefault="002C5C9D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особистісно-орієнтованого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поступовим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студентами,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звикли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індиві</w:t>
      </w:r>
      <w:proofErr w:type="gram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дуального</w:t>
      </w:r>
      <w:proofErr w:type="spellEnd"/>
      <w:proofErr w:type="gram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почувати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некомфортно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невпевнено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повідомляють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коли вони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с</w:t>
      </w:r>
      <w:r w:rsidR="00C30D36">
        <w:rPr>
          <w:rFonts w:ascii="Times New Roman" w:hAnsi="Times New Roman" w:cs="Times New Roman"/>
          <w:sz w:val="28"/>
          <w:szCs w:val="28"/>
          <w:lang w:val="ru-RU"/>
        </w:rPr>
        <w:t xml:space="preserve">ебе </w:t>
      </w:r>
      <w:proofErr w:type="spellStart"/>
      <w:r w:rsidR="00C30D3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="00C30D3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30D36">
        <w:rPr>
          <w:rFonts w:ascii="Times New Roman" w:hAnsi="Times New Roman" w:cs="Times New Roman"/>
          <w:sz w:val="28"/>
          <w:szCs w:val="28"/>
          <w:lang w:val="ru-RU"/>
        </w:rPr>
        <w:t>зворотни</w:t>
      </w:r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опередньо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кращого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Першим</w:t>
      </w:r>
      <w:proofErr w:type="gram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CE4689">
        <w:rPr>
          <w:rFonts w:ascii="Times New Roman" w:hAnsi="Times New Roman" w:cs="Times New Roman"/>
          <w:sz w:val="28"/>
          <w:szCs w:val="28"/>
          <w:lang w:val="ru-RU"/>
        </w:rPr>
        <w:t>спонукання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звички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перевіряти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одного, </w:t>
      </w:r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наголосити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на фраза</w:t>
      </w:r>
      <w:r w:rsidR="00C15522" w:rsidRPr="0031288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корисними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9B9" w:rsidRPr="00312884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F60810" w:rsidRPr="003128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59B9" w:rsidRPr="00312884" w:rsidRDefault="000959B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2884">
        <w:rPr>
          <w:rFonts w:ascii="Times New Roman" w:hAnsi="Times New Roman" w:cs="Times New Roman"/>
          <w:sz w:val="28"/>
          <w:szCs w:val="28"/>
          <w:lang w:val="en-US"/>
        </w:rPr>
        <w:t>“I think....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002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59B9" w:rsidRPr="00CF6875" w:rsidRDefault="000959B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  <w:lang w:val="en-US"/>
        </w:rPr>
        <w:t>“What do you think about...?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002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59B9" w:rsidRPr="00CF6875" w:rsidRDefault="000959B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  <w:lang w:val="en-US"/>
        </w:rPr>
        <w:t>“What have you got for number three?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002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59B9" w:rsidRPr="00CF6875" w:rsidRDefault="000959B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  <w:lang w:val="en-US"/>
        </w:rPr>
        <w:t xml:space="preserve"> “I think so too” / “Me too”</w:t>
      </w:r>
      <w:r w:rsidR="00F00282">
        <w:rPr>
          <w:rFonts w:ascii="Times New Roman" w:hAnsi="Times New Roman" w:cs="Times New Roman"/>
          <w:sz w:val="28"/>
          <w:szCs w:val="28"/>
        </w:rPr>
        <w:t>;</w:t>
      </w:r>
    </w:p>
    <w:p w:rsidR="00AC26A2" w:rsidRPr="00CF6875" w:rsidRDefault="000959B9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  <w:lang w:val="en-US"/>
        </w:rPr>
        <w:t>“I don</w:t>
      </w:r>
      <w:r w:rsidR="00F456E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12884">
        <w:rPr>
          <w:rFonts w:ascii="Times New Roman" w:hAnsi="Times New Roman" w:cs="Times New Roman"/>
          <w:sz w:val="28"/>
          <w:szCs w:val="28"/>
          <w:lang w:val="en-US"/>
        </w:rPr>
        <w:t>t agree, I think it</w:t>
      </w:r>
      <w:r w:rsidR="00F456E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F68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6875">
        <w:rPr>
          <w:rFonts w:ascii="Times New Roman" w:hAnsi="Times New Roman" w:cs="Times New Roman"/>
          <w:sz w:val="28"/>
          <w:szCs w:val="28"/>
        </w:rPr>
        <w:t>…</w:t>
      </w:r>
      <w:r w:rsidR="00CF6875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="00CF6875">
        <w:rPr>
          <w:rFonts w:ascii="Times New Roman" w:hAnsi="Times New Roman" w:cs="Times New Roman"/>
          <w:sz w:val="28"/>
          <w:szCs w:val="28"/>
        </w:rPr>
        <w:t>..</w:t>
      </w:r>
      <w:r w:rsidRPr="003128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31288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00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9B9" w:rsidRDefault="008A1540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84">
        <w:rPr>
          <w:rFonts w:ascii="Times New Roman" w:hAnsi="Times New Roman" w:cs="Times New Roman"/>
          <w:sz w:val="28"/>
          <w:szCs w:val="28"/>
        </w:rPr>
        <w:lastRenderedPageBreak/>
        <w:t xml:space="preserve">Такі і подібні фрази дають </w:t>
      </w:r>
      <w:r w:rsidR="00CE4689">
        <w:rPr>
          <w:rFonts w:ascii="Times New Roman" w:hAnsi="Times New Roman" w:cs="Times New Roman"/>
          <w:sz w:val="28"/>
          <w:szCs w:val="28"/>
        </w:rPr>
        <w:t>студентам</w:t>
      </w:r>
      <w:r w:rsidRPr="00312884">
        <w:rPr>
          <w:rFonts w:ascii="Times New Roman" w:hAnsi="Times New Roman" w:cs="Times New Roman"/>
          <w:sz w:val="28"/>
          <w:szCs w:val="28"/>
        </w:rPr>
        <w:t xml:space="preserve"> можливість поспілкуватися про завдання, </w:t>
      </w:r>
      <w:r w:rsidR="00CF6875">
        <w:rPr>
          <w:rFonts w:ascii="Times New Roman" w:hAnsi="Times New Roman" w:cs="Times New Roman"/>
          <w:sz w:val="28"/>
          <w:szCs w:val="28"/>
        </w:rPr>
        <w:t>та</w:t>
      </w:r>
      <w:r w:rsidRPr="00312884">
        <w:rPr>
          <w:rFonts w:ascii="Times New Roman" w:hAnsi="Times New Roman" w:cs="Times New Roman"/>
          <w:sz w:val="28"/>
          <w:szCs w:val="28"/>
        </w:rPr>
        <w:t xml:space="preserve"> уникнути проблеми  переходу на рідну мову, хоча це може статися тоді, коли виникають розбіжності </w:t>
      </w:r>
      <w:r w:rsidR="00E82AE1">
        <w:rPr>
          <w:rFonts w:ascii="Times New Roman" w:hAnsi="Times New Roman" w:cs="Times New Roman"/>
          <w:sz w:val="28"/>
          <w:szCs w:val="28"/>
        </w:rPr>
        <w:t>або там, де потрібна метамова.</w:t>
      </w:r>
      <w:r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C15522" w:rsidRPr="00312884">
        <w:rPr>
          <w:rFonts w:ascii="Times New Roman" w:hAnsi="Times New Roman" w:cs="Times New Roman"/>
          <w:sz w:val="28"/>
          <w:szCs w:val="28"/>
        </w:rPr>
        <w:t>О</w:t>
      </w:r>
      <w:r w:rsidRPr="00312884">
        <w:rPr>
          <w:rFonts w:ascii="Times New Roman" w:hAnsi="Times New Roman" w:cs="Times New Roman"/>
          <w:sz w:val="28"/>
          <w:szCs w:val="28"/>
        </w:rPr>
        <w:t xml:space="preserve">собливо корисно зосередитися на такій темі вже з першого заняття, а складність </w:t>
      </w:r>
      <w:r w:rsidR="00E82AE1">
        <w:rPr>
          <w:rFonts w:ascii="Times New Roman" w:hAnsi="Times New Roman" w:cs="Times New Roman"/>
          <w:sz w:val="28"/>
          <w:szCs w:val="28"/>
        </w:rPr>
        <w:t>ц</w:t>
      </w:r>
      <w:r w:rsidRPr="00312884">
        <w:rPr>
          <w:rFonts w:ascii="Times New Roman" w:hAnsi="Times New Roman" w:cs="Times New Roman"/>
          <w:sz w:val="28"/>
          <w:szCs w:val="28"/>
        </w:rPr>
        <w:t>их висловлювань можна підбирати відповідно до рівня групи.</w:t>
      </w:r>
      <w:r w:rsidR="00C15522" w:rsidRPr="00312884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D76EDD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="00C15522"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B41F46" w:rsidRDefault="00CF6875" w:rsidP="0031288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Кухалеішвілі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погоджується </w:t>
      </w:r>
      <w:r w:rsidR="00B41F46">
        <w:rPr>
          <w:rFonts w:ascii="Times New Roman" w:hAnsi="Times New Roman" w:cs="Times New Roman"/>
          <w:color w:val="000000"/>
          <w:sz w:val="28"/>
          <w:szCs w:val="28"/>
        </w:rPr>
        <w:t xml:space="preserve">з тим, що необхідно </w:t>
      </w:r>
      <w:r w:rsidR="00B41F46" w:rsidRPr="00B565F2">
        <w:rPr>
          <w:rFonts w:ascii="Times New Roman" w:hAnsi="Times New Roman" w:cs="Times New Roman"/>
          <w:color w:val="000000"/>
          <w:sz w:val="28"/>
          <w:szCs w:val="28"/>
        </w:rPr>
        <w:t>відійти</w:t>
      </w:r>
      <w:r w:rsidR="00B41F46">
        <w:rPr>
          <w:rFonts w:ascii="Times New Roman" w:hAnsi="Times New Roman" w:cs="Times New Roman"/>
          <w:color w:val="000000"/>
          <w:sz w:val="28"/>
          <w:szCs w:val="28"/>
        </w:rPr>
        <w:t xml:space="preserve"> від  монотонної, пасивної перевірки завдань і пропонує </w:t>
      </w:r>
      <w:r w:rsidR="00FC2C9F">
        <w:rPr>
          <w:rFonts w:ascii="Times New Roman" w:hAnsi="Times New Roman" w:cs="Times New Roman"/>
          <w:color w:val="000000"/>
          <w:sz w:val="28"/>
          <w:szCs w:val="28"/>
        </w:rPr>
        <w:t xml:space="preserve">свої прийоми перевірки граматичних, лексичних та інших типів практичних </w:t>
      </w:r>
      <w:r w:rsidR="008F30D9">
        <w:rPr>
          <w:rFonts w:ascii="Times New Roman" w:hAnsi="Times New Roman" w:cs="Times New Roman"/>
          <w:color w:val="000000"/>
          <w:sz w:val="28"/>
          <w:szCs w:val="28"/>
        </w:rPr>
        <w:t>завдань і зро</w:t>
      </w:r>
      <w:r>
        <w:rPr>
          <w:rFonts w:ascii="Times New Roman" w:hAnsi="Times New Roman" w:cs="Times New Roman"/>
          <w:color w:val="000000"/>
          <w:sz w:val="28"/>
          <w:szCs w:val="28"/>
        </w:rPr>
        <w:t>бити її більш інтерактивною. Це</w:t>
      </w:r>
      <w:r w:rsidR="008F30D9">
        <w:rPr>
          <w:rFonts w:ascii="Times New Roman" w:hAnsi="Times New Roman" w:cs="Times New Roman"/>
          <w:color w:val="000000"/>
          <w:sz w:val="28"/>
          <w:szCs w:val="28"/>
        </w:rPr>
        <w:t xml:space="preserve"> передусім:</w:t>
      </w:r>
    </w:p>
    <w:p w:rsidR="008F30D9" w:rsidRPr="008F30D9" w:rsidRDefault="008F30D9" w:rsidP="008F30D9">
      <w:pPr>
        <w:pStyle w:val="a4"/>
        <w:numPr>
          <w:ilvl w:val="0"/>
          <w:numId w:val="7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9">
        <w:rPr>
          <w:rFonts w:ascii="Times New Roman" w:hAnsi="Times New Roman" w:cs="Times New Roman"/>
          <w:sz w:val="28"/>
          <w:szCs w:val="28"/>
        </w:rPr>
        <w:t xml:space="preserve">перевірка в парах чи групами, коли студенти задають запитання, якщо не погоджуються один з одним чи не </w:t>
      </w:r>
      <w:r w:rsidR="00CF6875">
        <w:rPr>
          <w:rFonts w:ascii="Times New Roman" w:hAnsi="Times New Roman" w:cs="Times New Roman"/>
          <w:sz w:val="28"/>
          <w:szCs w:val="28"/>
        </w:rPr>
        <w:t>є впевнені</w:t>
      </w:r>
      <w:r w:rsidRPr="008F30D9">
        <w:rPr>
          <w:rFonts w:ascii="Times New Roman" w:hAnsi="Times New Roman" w:cs="Times New Roman"/>
          <w:sz w:val="28"/>
          <w:szCs w:val="28"/>
        </w:rPr>
        <w:t xml:space="preserve"> у </w:t>
      </w:r>
      <w:r w:rsidRPr="008F30D9">
        <w:rPr>
          <w:rFonts w:ascii="Times New Roman" w:hAnsi="Times New Roman" w:cs="Times New Roman"/>
          <w:color w:val="000000"/>
          <w:sz w:val="28"/>
          <w:szCs w:val="28"/>
        </w:rPr>
        <w:t>правильній відповіді. Викладач не втручається, а слухає уважно і занотовує проблемні аспекти;</w:t>
      </w:r>
    </w:p>
    <w:p w:rsidR="008F30D9" w:rsidRDefault="008F30D9" w:rsidP="008F30D9">
      <w:pPr>
        <w:pStyle w:val="a4"/>
        <w:numPr>
          <w:ilvl w:val="0"/>
          <w:numId w:val="7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9">
        <w:rPr>
          <w:rFonts w:ascii="Times New Roman" w:hAnsi="Times New Roman" w:cs="Times New Roman"/>
          <w:sz w:val="28"/>
          <w:szCs w:val="28"/>
        </w:rPr>
        <w:t>після тако</w:t>
      </w:r>
      <w:r w:rsidR="00CF6875">
        <w:rPr>
          <w:rFonts w:ascii="Times New Roman" w:hAnsi="Times New Roman" w:cs="Times New Roman"/>
          <w:sz w:val="28"/>
          <w:szCs w:val="28"/>
        </w:rPr>
        <w:t>ї</w:t>
      </w:r>
      <w:r w:rsidRPr="008F30D9">
        <w:rPr>
          <w:rFonts w:ascii="Times New Roman" w:hAnsi="Times New Roman" w:cs="Times New Roman"/>
          <w:sz w:val="28"/>
          <w:szCs w:val="28"/>
        </w:rPr>
        <w:t xml:space="preserve"> роботи викладач ціка</w:t>
      </w:r>
      <w:r w:rsidR="00E6772C">
        <w:rPr>
          <w:rFonts w:ascii="Times New Roman" w:hAnsi="Times New Roman" w:cs="Times New Roman"/>
          <w:sz w:val="28"/>
          <w:szCs w:val="28"/>
        </w:rPr>
        <w:t xml:space="preserve">виться </w:t>
      </w:r>
      <w:r>
        <w:rPr>
          <w:rFonts w:ascii="Times New Roman" w:hAnsi="Times New Roman" w:cs="Times New Roman"/>
          <w:sz w:val="28"/>
          <w:szCs w:val="28"/>
        </w:rPr>
        <w:t>незрозумілими чи спірними</w:t>
      </w:r>
      <w:r w:rsidR="00BE0068">
        <w:rPr>
          <w:rFonts w:ascii="Times New Roman" w:hAnsi="Times New Roman" w:cs="Times New Roman"/>
          <w:sz w:val="28"/>
          <w:szCs w:val="28"/>
        </w:rPr>
        <w:t xml:space="preserve"> моментами, і вся група </w:t>
      </w:r>
      <w:r w:rsidR="00CF6875">
        <w:rPr>
          <w:rFonts w:ascii="Times New Roman" w:hAnsi="Times New Roman" w:cs="Times New Roman"/>
          <w:sz w:val="28"/>
          <w:szCs w:val="28"/>
        </w:rPr>
        <w:t>до</w:t>
      </w:r>
      <w:r w:rsidR="00BE0068">
        <w:rPr>
          <w:rFonts w:ascii="Times New Roman" w:hAnsi="Times New Roman" w:cs="Times New Roman"/>
          <w:sz w:val="28"/>
          <w:szCs w:val="28"/>
        </w:rPr>
        <w:t>лучається до їх обговорення, після ч</w:t>
      </w:r>
      <w:r w:rsidR="00CE4689">
        <w:rPr>
          <w:rFonts w:ascii="Times New Roman" w:hAnsi="Times New Roman" w:cs="Times New Roman"/>
          <w:sz w:val="28"/>
          <w:szCs w:val="28"/>
        </w:rPr>
        <w:t>ого типові помилки аналізуються.</w:t>
      </w:r>
      <w:r w:rsidR="00CE4689" w:rsidRPr="00CE4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689" w:rsidRPr="0031288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76EDD" w:rsidRPr="00D76EDD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CE4689"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8F30D9" w:rsidRPr="00BE0068" w:rsidRDefault="00BE0068" w:rsidP="00CF68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Перевагами такого виду перевірки є залучення усіх без винятку студентів</w:t>
      </w:r>
      <w:r w:rsidR="00CF6875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B9F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F456E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A6B9F">
        <w:rPr>
          <w:rFonts w:ascii="Times New Roman" w:hAnsi="Times New Roman" w:cs="Times New Roman"/>
          <w:sz w:val="28"/>
          <w:szCs w:val="28"/>
        </w:rPr>
        <w:t>язкове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використання цільової мови у процесі обговорення</w:t>
      </w:r>
      <w:r w:rsidR="007A6B9F">
        <w:rPr>
          <w:rFonts w:ascii="Times New Roman" w:hAnsi="Times New Roman" w:cs="Times New Roman"/>
          <w:sz w:val="28"/>
          <w:szCs w:val="28"/>
        </w:rPr>
        <w:t>.</w:t>
      </w:r>
      <w:r w:rsidR="00E6772C">
        <w:rPr>
          <w:rFonts w:ascii="Times New Roman" w:hAnsi="Times New Roman" w:cs="Times New Roman"/>
          <w:sz w:val="28"/>
          <w:szCs w:val="28"/>
        </w:rPr>
        <w:t xml:space="preserve"> Призначення відповідальних за виявлення помилок і нарахування їм додаткових балів за це завдання спонукає студентів до підвищеної уваги і пильності.</w:t>
      </w:r>
      <w:r w:rsidR="00CE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E6" w:rsidRPr="00BE0068" w:rsidRDefault="00075145" w:rsidP="00C505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9">
        <w:rPr>
          <w:rFonts w:ascii="Times New Roman" w:hAnsi="Times New Roman" w:cs="Times New Roman"/>
          <w:sz w:val="28"/>
          <w:szCs w:val="28"/>
        </w:rPr>
        <w:t>Не зважаючи на те, чи</w:t>
      </w:r>
      <w:r w:rsidR="00F461D9" w:rsidRPr="008F30D9">
        <w:rPr>
          <w:rFonts w:ascii="Times New Roman" w:hAnsi="Times New Roman" w:cs="Times New Roman"/>
          <w:sz w:val="28"/>
          <w:szCs w:val="28"/>
        </w:rPr>
        <w:t xml:space="preserve"> оцінює викладач виконання вправ,</w:t>
      </w:r>
      <w:r w:rsidR="00974508">
        <w:rPr>
          <w:rFonts w:ascii="Times New Roman" w:hAnsi="Times New Roman" w:cs="Times New Roman"/>
          <w:sz w:val="28"/>
          <w:szCs w:val="28"/>
        </w:rPr>
        <w:t xml:space="preserve"> </w:t>
      </w:r>
      <w:r w:rsidR="00F461D9" w:rsidRPr="008F30D9">
        <w:rPr>
          <w:rFonts w:ascii="Times New Roman" w:hAnsi="Times New Roman" w:cs="Times New Roman"/>
          <w:sz w:val="28"/>
          <w:szCs w:val="28"/>
        </w:rPr>
        <w:t xml:space="preserve">чи </w:t>
      </w:r>
      <w:r w:rsidR="00974508">
        <w:rPr>
          <w:rFonts w:ascii="Times New Roman" w:hAnsi="Times New Roman" w:cs="Times New Roman"/>
          <w:sz w:val="28"/>
          <w:szCs w:val="28"/>
        </w:rPr>
        <w:t>коментує виконання письмових завдань</w:t>
      </w:r>
      <w:r w:rsidR="00974508" w:rsidRPr="00974508">
        <w:rPr>
          <w:rFonts w:ascii="Times New Roman" w:hAnsi="Times New Roman" w:cs="Times New Roman"/>
          <w:sz w:val="28"/>
          <w:szCs w:val="28"/>
        </w:rPr>
        <w:t xml:space="preserve"> </w:t>
      </w:r>
      <w:r w:rsidR="00974508">
        <w:rPr>
          <w:rFonts w:ascii="Times New Roman" w:hAnsi="Times New Roman" w:cs="Times New Roman"/>
          <w:sz w:val="28"/>
          <w:szCs w:val="28"/>
        </w:rPr>
        <w:t>студентами</w:t>
      </w:r>
      <w:r w:rsidR="00F461D9" w:rsidRPr="008F30D9">
        <w:rPr>
          <w:rFonts w:ascii="Times New Roman" w:hAnsi="Times New Roman" w:cs="Times New Roman"/>
          <w:sz w:val="28"/>
          <w:szCs w:val="28"/>
        </w:rPr>
        <w:t>, він завжди повинен  пам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F461D9" w:rsidRPr="008F30D9">
        <w:rPr>
          <w:rFonts w:ascii="Times New Roman" w:hAnsi="Times New Roman" w:cs="Times New Roman"/>
          <w:sz w:val="28"/>
          <w:szCs w:val="28"/>
        </w:rPr>
        <w:t>ятати, що зворотний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F461D9" w:rsidRPr="008F30D9">
        <w:rPr>
          <w:rFonts w:ascii="Times New Roman" w:hAnsi="Times New Roman" w:cs="Times New Roman"/>
          <w:sz w:val="28"/>
          <w:szCs w:val="28"/>
        </w:rPr>
        <w:t xml:space="preserve">язок має супроводжуватися похвалою і заохоченням, щоб зміцнити впевненість студента у собі. Якщо викладачі орієнтуються на студентів, готуючи завдання, </w:t>
      </w:r>
      <w:r w:rsidR="00CF6875">
        <w:rPr>
          <w:rFonts w:ascii="Times New Roman" w:hAnsi="Times New Roman" w:cs="Times New Roman"/>
          <w:sz w:val="28"/>
          <w:szCs w:val="28"/>
        </w:rPr>
        <w:t>то</w:t>
      </w:r>
      <w:r w:rsidR="00974508">
        <w:rPr>
          <w:rFonts w:ascii="Times New Roman" w:hAnsi="Times New Roman" w:cs="Times New Roman"/>
          <w:sz w:val="28"/>
          <w:szCs w:val="28"/>
        </w:rPr>
        <w:t xml:space="preserve"> і </w:t>
      </w:r>
      <w:r w:rsidR="00F461D9" w:rsidRPr="008F30D9">
        <w:rPr>
          <w:rFonts w:ascii="Times New Roman" w:hAnsi="Times New Roman" w:cs="Times New Roman"/>
          <w:sz w:val="28"/>
          <w:szCs w:val="28"/>
        </w:rPr>
        <w:t>зворотний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F461D9" w:rsidRPr="008F30D9">
        <w:rPr>
          <w:rFonts w:ascii="Times New Roman" w:hAnsi="Times New Roman" w:cs="Times New Roman"/>
          <w:sz w:val="28"/>
          <w:szCs w:val="28"/>
        </w:rPr>
        <w:t xml:space="preserve">язок щодо них має бути особистісно-орієнтованим. </w:t>
      </w:r>
      <w:r w:rsidR="00CF46E6" w:rsidRPr="00312884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76EDD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CF46E6"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F461D9" w:rsidRPr="00312884" w:rsidRDefault="00CF6875" w:rsidP="003128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2AE1">
        <w:rPr>
          <w:rFonts w:ascii="Times New Roman" w:hAnsi="Times New Roman" w:cs="Times New Roman"/>
          <w:sz w:val="28"/>
          <w:szCs w:val="28"/>
        </w:rPr>
        <w:t>ожемо стверджувати, що</w:t>
      </w:r>
      <w:r w:rsidR="00C15522"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974508" w:rsidRPr="00974508">
        <w:rPr>
          <w:rFonts w:ascii="Times New Roman" w:hAnsi="Times New Roman" w:cs="Times New Roman"/>
          <w:color w:val="000000"/>
          <w:sz w:val="28"/>
          <w:szCs w:val="28"/>
        </w:rPr>
        <w:t xml:space="preserve">для здійснення ефективного управління навчальним процесом необхідно забезпечити </w:t>
      </w:r>
      <w:r w:rsidR="005A7910">
        <w:rPr>
          <w:rFonts w:ascii="Times New Roman" w:hAnsi="Times New Roman" w:cs="Times New Roman"/>
          <w:color w:val="000000"/>
          <w:sz w:val="28"/>
          <w:szCs w:val="28"/>
        </w:rPr>
        <w:t xml:space="preserve">постійний </w:t>
      </w:r>
      <w:r w:rsidR="00974508" w:rsidRPr="00974508">
        <w:rPr>
          <w:rFonts w:ascii="Times New Roman" w:hAnsi="Times New Roman" w:cs="Times New Roman"/>
          <w:color w:val="000000"/>
          <w:sz w:val="28"/>
          <w:szCs w:val="28"/>
        </w:rPr>
        <w:t>зворотний зв</w:t>
      </w:r>
      <w:r w:rsidR="00F456E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974508" w:rsidRPr="00974508">
        <w:rPr>
          <w:rFonts w:ascii="Times New Roman" w:hAnsi="Times New Roman" w:cs="Times New Roman"/>
          <w:color w:val="000000"/>
          <w:sz w:val="28"/>
          <w:szCs w:val="28"/>
        </w:rPr>
        <w:t>язок</w:t>
      </w:r>
      <w:r w:rsidR="00E82A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2AE1">
        <w:rPr>
          <w:rFonts w:ascii="Times New Roman" w:hAnsi="Times New Roman" w:cs="Times New Roman"/>
          <w:sz w:val="28"/>
          <w:szCs w:val="28"/>
        </w:rPr>
        <w:t>Його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="00E82AE1">
        <w:rPr>
          <w:rFonts w:ascii="Times New Roman" w:hAnsi="Times New Roman" w:cs="Times New Roman"/>
          <w:sz w:val="28"/>
          <w:szCs w:val="28"/>
        </w:rPr>
        <w:t>, звичайно ж,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 не мають великого значення, якщо студент в ході нав</w:t>
      </w:r>
      <w:r w:rsidR="00E82AE1">
        <w:rPr>
          <w:rFonts w:ascii="Times New Roman" w:hAnsi="Times New Roman" w:cs="Times New Roman"/>
          <w:sz w:val="28"/>
          <w:szCs w:val="28"/>
        </w:rPr>
        <w:t xml:space="preserve">чання не дізнався чогось нового, але дозволяють викладачу бачити чіткішу </w:t>
      </w:r>
      <w:r w:rsidR="00E82AE1">
        <w:rPr>
          <w:rFonts w:ascii="Times New Roman" w:hAnsi="Times New Roman" w:cs="Times New Roman"/>
          <w:sz w:val="28"/>
          <w:szCs w:val="28"/>
        </w:rPr>
        <w:lastRenderedPageBreak/>
        <w:t>картину їх успіхів у процесі навчання</w:t>
      </w:r>
      <w:r w:rsidR="000F4A55">
        <w:rPr>
          <w:rFonts w:ascii="Times New Roman" w:hAnsi="Times New Roman" w:cs="Times New Roman"/>
          <w:sz w:val="28"/>
          <w:szCs w:val="28"/>
        </w:rPr>
        <w:t>.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 Традиційний зворотн</w:t>
      </w:r>
      <w:r w:rsidR="00C30D36">
        <w:rPr>
          <w:rFonts w:ascii="Times New Roman" w:hAnsi="Times New Roman" w:cs="Times New Roman"/>
          <w:sz w:val="28"/>
          <w:szCs w:val="28"/>
        </w:rPr>
        <w:t>и</w:t>
      </w:r>
      <w:r w:rsidR="00F461D9" w:rsidRPr="00312884">
        <w:rPr>
          <w:rFonts w:ascii="Times New Roman" w:hAnsi="Times New Roman" w:cs="Times New Roman"/>
          <w:sz w:val="28"/>
          <w:szCs w:val="28"/>
        </w:rPr>
        <w:t>й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відбувається за певних обставин, але різноманітність його методів </w:t>
      </w:r>
      <w:r w:rsidR="000F4A55">
        <w:rPr>
          <w:rFonts w:ascii="Times New Roman" w:hAnsi="Times New Roman" w:cs="Times New Roman"/>
          <w:sz w:val="28"/>
          <w:szCs w:val="28"/>
        </w:rPr>
        <w:t>дозволяє</w:t>
      </w:r>
      <w:r w:rsidR="00C15522" w:rsidRP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F461D9" w:rsidRPr="00312884">
        <w:rPr>
          <w:rFonts w:ascii="Times New Roman" w:hAnsi="Times New Roman" w:cs="Times New Roman"/>
          <w:sz w:val="28"/>
          <w:szCs w:val="28"/>
        </w:rPr>
        <w:t>одноманітність процедури</w:t>
      </w:r>
      <w:r w:rsidR="00C15522" w:rsidRPr="00312884">
        <w:rPr>
          <w:rFonts w:ascii="Times New Roman" w:hAnsi="Times New Roman" w:cs="Times New Roman"/>
          <w:sz w:val="28"/>
          <w:szCs w:val="28"/>
        </w:rPr>
        <w:t xml:space="preserve"> зробити непомітною</w:t>
      </w:r>
      <w:r w:rsidR="00F461D9" w:rsidRPr="00312884">
        <w:rPr>
          <w:rFonts w:ascii="Times New Roman" w:hAnsi="Times New Roman" w:cs="Times New Roman"/>
          <w:sz w:val="28"/>
          <w:szCs w:val="28"/>
        </w:rPr>
        <w:t>, особливо якщо ці методи заохочують студента до участі, відповідальності і співпраці. Тоді викладач</w:t>
      </w:r>
      <w:r w:rsidR="008E73BD">
        <w:rPr>
          <w:rFonts w:ascii="Times New Roman" w:hAnsi="Times New Roman" w:cs="Times New Roman"/>
          <w:sz w:val="28"/>
          <w:szCs w:val="28"/>
        </w:rPr>
        <w:t>еві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 залишається відповісти на питання, прояснити проблемні аспекти і виконати діагностичну функцію,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 зворотній зв</w:t>
      </w:r>
      <w:r w:rsidR="00F456E9">
        <w:rPr>
          <w:rFonts w:ascii="Times New Roman" w:hAnsi="Times New Roman" w:cs="Times New Roman"/>
          <w:sz w:val="28"/>
          <w:szCs w:val="28"/>
        </w:rPr>
        <w:t>’</w:t>
      </w:r>
      <w:r w:rsidR="00F461D9" w:rsidRPr="00312884">
        <w:rPr>
          <w:rFonts w:ascii="Times New Roman" w:hAnsi="Times New Roman" w:cs="Times New Roman"/>
          <w:sz w:val="28"/>
          <w:szCs w:val="28"/>
        </w:rPr>
        <w:t>яз</w:t>
      </w:r>
      <w:r w:rsidR="00C15522" w:rsidRPr="00312884">
        <w:rPr>
          <w:rFonts w:ascii="Times New Roman" w:hAnsi="Times New Roman" w:cs="Times New Roman"/>
          <w:sz w:val="28"/>
          <w:szCs w:val="28"/>
        </w:rPr>
        <w:t>ок служить реальній, відчутній</w:t>
      </w:r>
      <w:r w:rsidR="00F461D9" w:rsidRPr="00312884">
        <w:rPr>
          <w:rFonts w:ascii="Times New Roman" w:hAnsi="Times New Roman" w:cs="Times New Roman"/>
          <w:sz w:val="28"/>
          <w:szCs w:val="28"/>
        </w:rPr>
        <w:t xml:space="preserve"> комунікативній меті.</w:t>
      </w:r>
    </w:p>
    <w:p w:rsidR="00270ED5" w:rsidRPr="00312884" w:rsidRDefault="00B87A3A" w:rsidP="005E25A2">
      <w:pPr>
        <w:spacing w:line="360" w:lineRule="auto"/>
        <w:ind w:firstLine="708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128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5E2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використаних джерел</w:t>
      </w:r>
    </w:p>
    <w:p w:rsidR="004A063F" w:rsidRPr="005E3FE4" w:rsidRDefault="004A063F" w:rsidP="004A063F">
      <w:pPr>
        <w:pStyle w:val="a4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uk-UA"/>
        </w:rPr>
      </w:pPr>
      <w:proofErr w:type="spellStart"/>
      <w:r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Артюшина</w:t>
      </w:r>
      <w:proofErr w:type="spellEnd"/>
      <w:r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М. В.</w:t>
      </w:r>
      <w:r w:rsidRPr="00C505C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uk-UA"/>
        </w:rPr>
        <w:t xml:space="preserve"> </w:t>
      </w:r>
      <w:r w:rsidRPr="00FC7E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Психологія діяльності та навчальний менеджмент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>
        <w:rPr>
          <w:rFonts w:ascii="Palatino Linotype" w:hAnsi="Palatino Linotype"/>
          <w:color w:val="000000"/>
        </w:rPr>
        <w:t>—</w:t>
      </w:r>
    </w:p>
    <w:p w:rsidR="004A063F" w:rsidRPr="00F90AE9" w:rsidRDefault="004A063F" w:rsidP="004A063F">
      <w:pPr>
        <w:pStyle w:val="a4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[Електронний ресурс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color w:val="000000"/>
        </w:rPr>
        <w:t xml:space="preserve">— </w:t>
      </w:r>
      <w:r w:rsidRPr="00F00282">
        <w:rPr>
          <w:rFonts w:ascii="Times New Roman" w:hAnsi="Times New Roman" w:cs="Times New Roman"/>
          <w:color w:val="000000"/>
          <w:sz w:val="28"/>
          <w:szCs w:val="28"/>
        </w:rPr>
        <w:t>Режим доступу: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A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http://posibniki.com.ua/post-tema-5-kontrol-navchannya</w:t>
      </w:r>
    </w:p>
    <w:p w:rsidR="004A063F" w:rsidRPr="00C248F9" w:rsidRDefault="004A063F" w:rsidP="004A063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Ащ</w:t>
      </w:r>
      <w:proofErr w:type="spellStart"/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епков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</w:t>
      </w:r>
      <w:proofErr w:type="spellEnd"/>
      <w:r w:rsidRPr="00C24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ональная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преподавателей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школы: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Научно-методическое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преподавателей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–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Армавир</w:t>
      </w:r>
      <w:proofErr w:type="spellEnd"/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48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АГПИ, 1989.</w:t>
      </w:r>
      <w:r w:rsidRPr="00C248F9">
        <w:rPr>
          <w:rFonts w:ascii="Times New Roman" w:hAnsi="Times New Roman" w:cs="Times New Roman"/>
          <w:color w:val="000000"/>
          <w:sz w:val="28"/>
          <w:szCs w:val="28"/>
        </w:rPr>
        <w:t xml:space="preserve"> — 139 с.</w:t>
      </w:r>
    </w:p>
    <w:p w:rsidR="005F1F9D" w:rsidRPr="00C248F9" w:rsidRDefault="005F1F9D" w:rsidP="00B1578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9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Булах І.</w:t>
      </w:r>
      <w:r w:rsidRPr="005F1F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F1F9D">
        <w:rPr>
          <w:rFonts w:ascii="Times New Roman" w:hAnsi="Times New Roman" w:cs="Times New Roman"/>
          <w:color w:val="000000"/>
          <w:sz w:val="28"/>
          <w:szCs w:val="28"/>
        </w:rPr>
        <w:t xml:space="preserve">Методи контролю та оцінювання рівня знань // Сучасні системи вищої освіти: порівняння для України. — К.: Видавничий дім «КМ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</w:rPr>
        <w:t>Асаdemia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</w:rPr>
        <w:t>», 1997. — С. 169—185.</w:t>
      </w:r>
      <w:r w:rsidR="00B15782" w:rsidRPr="005F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3F" w:rsidRPr="00D76EDD" w:rsidRDefault="004A063F" w:rsidP="005F1F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Brumfit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Christopher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Communicative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Methodology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Language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Teaching</w:t>
      </w:r>
      <w:proofErr w:type="spellEnd"/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–</w:t>
      </w:r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Cambri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dge: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Cambridge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r w:rsidRPr="009765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1984.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215 с.</w:t>
      </w:r>
    </w:p>
    <w:p w:rsidR="00D76EDD" w:rsidRPr="00D76EDD" w:rsidRDefault="00D76EDD" w:rsidP="00D76ED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ED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ru-RU"/>
        </w:rPr>
        <w:t xml:space="preserve">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Вербицкий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4A063F" w:rsidRPr="00D76E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Активное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высшей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контекстный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proofErr w:type="spellEnd"/>
      <w:r w:rsidR="004A063F" w:rsidRPr="00D76E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EDD">
        <w:rPr>
          <w:rFonts w:ascii="Times New Roman" w:hAnsi="Times New Roman" w:cs="Times New Roman"/>
          <w:color w:val="000000"/>
          <w:sz w:val="28"/>
          <w:szCs w:val="28"/>
        </w:rPr>
        <w:t>– М.: "</w:t>
      </w:r>
      <w:proofErr w:type="spellStart"/>
      <w:r w:rsidRPr="00D76EDD">
        <w:rPr>
          <w:rFonts w:ascii="Times New Roman" w:hAnsi="Times New Roman" w:cs="Times New Roman"/>
          <w:color w:val="000000"/>
          <w:sz w:val="28"/>
          <w:szCs w:val="28"/>
        </w:rPr>
        <w:t>Высшая</w:t>
      </w:r>
      <w:proofErr w:type="spellEnd"/>
      <w:r w:rsidRPr="00D76EDD">
        <w:rPr>
          <w:rFonts w:ascii="Times New Roman" w:hAnsi="Times New Roman" w:cs="Times New Roman"/>
          <w:color w:val="000000"/>
          <w:sz w:val="28"/>
          <w:szCs w:val="28"/>
        </w:rPr>
        <w:t xml:space="preserve"> школа", 1991. - 207 с.</w:t>
      </w:r>
    </w:p>
    <w:p w:rsidR="00D76EDD" w:rsidRPr="00D76EDD" w:rsidRDefault="004A063F" w:rsidP="005F1F9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9D2">
        <w:rPr>
          <w:rFonts w:ascii="Times New Roman" w:hAnsi="Times New Roman" w:cs="Times New Roman"/>
          <w:sz w:val="28"/>
          <w:szCs w:val="28"/>
          <w:lang w:val="en-US"/>
        </w:rPr>
        <w:t>Darn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063F">
        <w:rPr>
          <w:rFonts w:ascii="Times New Roman" w:hAnsi="Times New Roman" w:cs="Times New Roman"/>
          <w:sz w:val="28"/>
          <w:szCs w:val="28"/>
        </w:rPr>
        <w:t>.</w:t>
      </w:r>
      <w:r w:rsidRPr="004A0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9D2">
        <w:rPr>
          <w:rFonts w:ascii="Times New Roman" w:hAnsi="Times New Roman" w:cs="Times New Roman"/>
          <w:sz w:val="28"/>
          <w:szCs w:val="28"/>
          <w:lang w:val="en-US"/>
        </w:rPr>
        <w:t>Baguley</w:t>
      </w:r>
      <w:proofErr w:type="spellEnd"/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063F">
        <w:rPr>
          <w:rFonts w:ascii="Times New Roman" w:hAnsi="Times New Roman" w:cs="Times New Roman"/>
          <w:sz w:val="28"/>
          <w:szCs w:val="28"/>
        </w:rPr>
        <w:t xml:space="preserve">.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Conducting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feedback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  <w:r w:rsidRPr="002709D2"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Pr="004A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9D" w:rsidRPr="005F1F9D" w:rsidRDefault="004A063F" w:rsidP="00D76ED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9D2">
        <w:rPr>
          <w:rFonts w:ascii="Times New Roman" w:hAnsi="Times New Roman" w:cs="Times New Roman"/>
          <w:sz w:val="28"/>
          <w:szCs w:val="28"/>
        </w:rPr>
        <w:t xml:space="preserve">[Електронний ресурс] </w:t>
      </w:r>
      <w:r w:rsidRPr="002709D2">
        <w:rPr>
          <w:rFonts w:ascii="Palatino Linotype" w:hAnsi="Palatino Linotype"/>
        </w:rPr>
        <w:t xml:space="preserve">— </w:t>
      </w:r>
      <w:r w:rsidRPr="002709D2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3" w:history="1">
        <w:r w:rsidRPr="00961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http://www.teachingenglish.org.uk/article/conducting-feedback-exercises-tasks</w:t>
        </w:r>
      </w:hyperlink>
    </w:p>
    <w:p w:rsidR="004A063F" w:rsidRPr="00FC7ECE" w:rsidRDefault="004A063F" w:rsidP="004A063F">
      <w:pPr>
        <w:pStyle w:val="a4"/>
        <w:numPr>
          <w:ilvl w:val="0"/>
          <w:numId w:val="3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FC7ECE">
        <w:rPr>
          <w:rFonts w:ascii="Times New Roman" w:hAnsi="Times New Roman" w:cs="Times New Roman"/>
          <w:iCs/>
          <w:color w:val="000000"/>
          <w:sz w:val="28"/>
          <w:szCs w:val="28"/>
        </w:rPr>
        <w:t>Кузнєцова О.</w:t>
      </w:r>
      <w:r w:rsidRPr="00F90AE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FC7ECE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 w:rsidRPr="00FC7E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7ECE">
        <w:rPr>
          <w:rFonts w:ascii="Times New Roman" w:hAnsi="Times New Roman" w:cs="Times New Roman"/>
          <w:bCs/>
          <w:color w:val="000000"/>
          <w:sz w:val="28"/>
          <w:szCs w:val="28"/>
        </w:rPr>
        <w:t>Контроль і зворотний зв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FC7ECE">
        <w:rPr>
          <w:rFonts w:ascii="Times New Roman" w:hAnsi="Times New Roman" w:cs="Times New Roman"/>
          <w:bCs/>
          <w:color w:val="000000"/>
          <w:sz w:val="28"/>
          <w:szCs w:val="28"/>
        </w:rPr>
        <w:t>язок: аспекти інтеграції</w:t>
      </w:r>
      <w:r w:rsidRPr="00FC7E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Palatino Linotype" w:hAnsi="Palatino Linotype"/>
          <w:color w:val="000000"/>
        </w:rPr>
        <w:t>—</w:t>
      </w:r>
    </w:p>
    <w:p w:rsidR="004A063F" w:rsidRPr="002709D2" w:rsidRDefault="004A063F" w:rsidP="004A063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[Електронний ресурс</w:t>
      </w:r>
      <w:r w:rsidRPr="00312884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color w:val="000000"/>
        </w:rPr>
        <w:t xml:space="preserve">— </w:t>
      </w:r>
      <w:r w:rsidRPr="00F00282">
        <w:rPr>
          <w:rFonts w:ascii="Times New Roman" w:hAnsi="Times New Roman" w:cs="Times New Roman"/>
          <w:color w:val="000000"/>
          <w:sz w:val="28"/>
          <w:szCs w:val="28"/>
        </w:rPr>
        <w:t>Режим доступу: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270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http://ua-</w:t>
        </w:r>
        <w:r w:rsidRPr="00270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Pr="00270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eferat.com/Контроль_і_зворотний_зв%60язок_аспекти_інтеграції</w:t>
        </w:r>
      </w:hyperlink>
      <w:r w:rsidRPr="0027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3F" w:rsidRPr="00134668" w:rsidRDefault="004A063F" w:rsidP="004A063F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7591" w:rsidRPr="0097652B" w:rsidRDefault="005F1F9D" w:rsidP="0097652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lastRenderedPageBreak/>
        <w:t xml:space="preserve">Методика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интенсивного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обучения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иностранным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языкам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/</w:t>
      </w:r>
      <w:r w:rsidR="00C4433D" w:rsidRPr="00961FE9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ru-RU"/>
        </w:rPr>
        <w:t xml:space="preserve"> 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Под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ред. В.</w:t>
      </w:r>
      <w:r w:rsidR="00C4433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 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А.</w:t>
      </w:r>
      <w:r w:rsidR="00C4433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 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Бухбиндера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и Г.</w:t>
      </w:r>
      <w:r w:rsidR="00C4433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 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А.</w:t>
      </w:r>
      <w:r w:rsidR="00C4433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  <w:lang w:val="en-US"/>
        </w:rPr>
        <w:t> </w:t>
      </w:r>
      <w:proofErr w:type="spellStart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Китайгородской</w:t>
      </w:r>
      <w:proofErr w:type="spellEnd"/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 –К.: Вища школа, 1988. –</w:t>
      </w:r>
      <w:r w:rsidR="0097652B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5F1F9D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343с.</w:t>
      </w:r>
    </w:p>
    <w:p w:rsidR="00883822" w:rsidRPr="002709D2" w:rsidRDefault="00883822" w:rsidP="00F00282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E2F45" w:rsidRDefault="002E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5A2" w:rsidRDefault="00E11A28" w:rsidP="00E1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Штохман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Миколаївна</w:t>
      </w:r>
    </w:p>
    <w:p w:rsidR="00E11A28" w:rsidRDefault="00E11A28" w:rsidP="00E1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іноземних мов та професійної комунікації </w:t>
      </w:r>
      <w:bookmarkStart w:id="0" w:name="_GoBack"/>
      <w:bookmarkEnd w:id="0"/>
    </w:p>
    <w:p w:rsidR="00E11A28" w:rsidRDefault="00E11A28" w:rsidP="00E1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Тернопільського національного економічного університету, канд. філол. наук</w:t>
      </w:r>
    </w:p>
    <w:p w:rsidR="00E11A28" w:rsidRPr="00E11A28" w:rsidRDefault="00E11A28" w:rsidP="00E1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м. Тернопіль, вул. За Рудкою, 10/3 </w:t>
      </w:r>
    </w:p>
    <w:p w:rsidR="00E11A28" w:rsidRPr="00E11A28" w:rsidRDefault="00E11A28" w:rsidP="00E1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BF69A5">
        <w:rPr>
          <w:rFonts w:ascii="Times New Roman" w:hAnsi="Times New Roman" w:cs="Times New Roman"/>
          <w:sz w:val="28"/>
          <w:szCs w:val="28"/>
          <w:lang w:val="en-US"/>
        </w:rPr>
        <w:t xml:space="preserve"> 0352 52 35 91, </w:t>
      </w:r>
      <w:r>
        <w:rPr>
          <w:rFonts w:ascii="Times New Roman" w:hAnsi="Times New Roman" w:cs="Times New Roman"/>
          <w:sz w:val="28"/>
          <w:szCs w:val="28"/>
        </w:rPr>
        <w:t xml:space="preserve">068 973 10 24 </w:t>
      </w:r>
    </w:p>
    <w:p w:rsidR="00E11A28" w:rsidRPr="00E11A28" w:rsidRDefault="00E11A28" w:rsidP="00E1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shtohman</w:t>
      </w:r>
      <w:proofErr w:type="spellEnd"/>
      <w:r w:rsidRPr="00E11A28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11A2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E11A28" w:rsidRPr="00E11A28" w:rsidSect="00775B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7E1"/>
    <w:multiLevelType w:val="hybridMultilevel"/>
    <w:tmpl w:val="79846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615C"/>
    <w:multiLevelType w:val="hybridMultilevel"/>
    <w:tmpl w:val="82BE3C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75A53"/>
    <w:multiLevelType w:val="hybridMultilevel"/>
    <w:tmpl w:val="B4E447A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F15F3"/>
    <w:multiLevelType w:val="hybridMultilevel"/>
    <w:tmpl w:val="4FD65B86"/>
    <w:lvl w:ilvl="0" w:tplc="523AD3A0">
      <w:start w:val="1"/>
      <w:numFmt w:val="decimal"/>
      <w:lvlText w:val="%1."/>
      <w:lvlJc w:val="left"/>
      <w:pPr>
        <w:ind w:left="1170" w:hanging="81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728"/>
    <w:multiLevelType w:val="hybridMultilevel"/>
    <w:tmpl w:val="8C46E2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C46BC"/>
    <w:multiLevelType w:val="hybridMultilevel"/>
    <w:tmpl w:val="773EF550"/>
    <w:lvl w:ilvl="0" w:tplc="9EAE1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466D6"/>
    <w:multiLevelType w:val="hybridMultilevel"/>
    <w:tmpl w:val="C72EB10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43E1F"/>
    <w:multiLevelType w:val="hybridMultilevel"/>
    <w:tmpl w:val="B2948E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5"/>
    <w:rsid w:val="000245DD"/>
    <w:rsid w:val="00042645"/>
    <w:rsid w:val="00075145"/>
    <w:rsid w:val="000849C7"/>
    <w:rsid w:val="000959B9"/>
    <w:rsid w:val="000968DA"/>
    <w:rsid w:val="000C0097"/>
    <w:rsid w:val="000F4A55"/>
    <w:rsid w:val="001017C4"/>
    <w:rsid w:val="00114D53"/>
    <w:rsid w:val="00117252"/>
    <w:rsid w:val="0012276E"/>
    <w:rsid w:val="00134668"/>
    <w:rsid w:val="001405FB"/>
    <w:rsid w:val="0018369F"/>
    <w:rsid w:val="001A6211"/>
    <w:rsid w:val="001F430E"/>
    <w:rsid w:val="002313DB"/>
    <w:rsid w:val="0023204B"/>
    <w:rsid w:val="00234F36"/>
    <w:rsid w:val="00246969"/>
    <w:rsid w:val="00254830"/>
    <w:rsid w:val="00255DDF"/>
    <w:rsid w:val="00261BCE"/>
    <w:rsid w:val="002709D2"/>
    <w:rsid w:val="00270ED5"/>
    <w:rsid w:val="002837F4"/>
    <w:rsid w:val="002A697D"/>
    <w:rsid w:val="002A7341"/>
    <w:rsid w:val="002C5C9D"/>
    <w:rsid w:val="002D3251"/>
    <w:rsid w:val="002D6565"/>
    <w:rsid w:val="002E2F45"/>
    <w:rsid w:val="0031027B"/>
    <w:rsid w:val="00312884"/>
    <w:rsid w:val="00376E98"/>
    <w:rsid w:val="0039074C"/>
    <w:rsid w:val="00393EAE"/>
    <w:rsid w:val="003A14BF"/>
    <w:rsid w:val="003A402C"/>
    <w:rsid w:val="003A6267"/>
    <w:rsid w:val="003B5E19"/>
    <w:rsid w:val="003C32EC"/>
    <w:rsid w:val="003F7928"/>
    <w:rsid w:val="00403140"/>
    <w:rsid w:val="0043429F"/>
    <w:rsid w:val="004425E4"/>
    <w:rsid w:val="004615E5"/>
    <w:rsid w:val="0046331A"/>
    <w:rsid w:val="004741FF"/>
    <w:rsid w:val="004A063F"/>
    <w:rsid w:val="004C3AC8"/>
    <w:rsid w:val="004C64AC"/>
    <w:rsid w:val="00516278"/>
    <w:rsid w:val="0053653D"/>
    <w:rsid w:val="00550BFE"/>
    <w:rsid w:val="00564101"/>
    <w:rsid w:val="005939BA"/>
    <w:rsid w:val="005A7910"/>
    <w:rsid w:val="005E25A2"/>
    <w:rsid w:val="005E3FE4"/>
    <w:rsid w:val="005F1F9D"/>
    <w:rsid w:val="00616392"/>
    <w:rsid w:val="006214D2"/>
    <w:rsid w:val="00637864"/>
    <w:rsid w:val="00672E02"/>
    <w:rsid w:val="006A251B"/>
    <w:rsid w:val="006D4943"/>
    <w:rsid w:val="006E0D7C"/>
    <w:rsid w:val="00707E67"/>
    <w:rsid w:val="007521E0"/>
    <w:rsid w:val="00753A57"/>
    <w:rsid w:val="00765A72"/>
    <w:rsid w:val="0077530A"/>
    <w:rsid w:val="00775B99"/>
    <w:rsid w:val="007A00DC"/>
    <w:rsid w:val="007A0589"/>
    <w:rsid w:val="007A6B9F"/>
    <w:rsid w:val="007A74F0"/>
    <w:rsid w:val="007E5AA8"/>
    <w:rsid w:val="00811CDB"/>
    <w:rsid w:val="00860990"/>
    <w:rsid w:val="00870180"/>
    <w:rsid w:val="008775A2"/>
    <w:rsid w:val="0088327B"/>
    <w:rsid w:val="00883822"/>
    <w:rsid w:val="008A1540"/>
    <w:rsid w:val="008B3B51"/>
    <w:rsid w:val="008C03B9"/>
    <w:rsid w:val="008C05FB"/>
    <w:rsid w:val="008C0B6A"/>
    <w:rsid w:val="008C5AC6"/>
    <w:rsid w:val="008E0C84"/>
    <w:rsid w:val="008E73BD"/>
    <w:rsid w:val="008F30D9"/>
    <w:rsid w:val="00902E76"/>
    <w:rsid w:val="00917591"/>
    <w:rsid w:val="009426C8"/>
    <w:rsid w:val="00950264"/>
    <w:rsid w:val="0095198A"/>
    <w:rsid w:val="00951D3D"/>
    <w:rsid w:val="00961FE9"/>
    <w:rsid w:val="00974508"/>
    <w:rsid w:val="0097652B"/>
    <w:rsid w:val="00981877"/>
    <w:rsid w:val="00987F4F"/>
    <w:rsid w:val="009904B7"/>
    <w:rsid w:val="00995F8E"/>
    <w:rsid w:val="009D1DA1"/>
    <w:rsid w:val="009E1CAA"/>
    <w:rsid w:val="009F3DD9"/>
    <w:rsid w:val="00A11B3A"/>
    <w:rsid w:val="00A132B2"/>
    <w:rsid w:val="00A16813"/>
    <w:rsid w:val="00A23FEE"/>
    <w:rsid w:val="00A24CC1"/>
    <w:rsid w:val="00A364B3"/>
    <w:rsid w:val="00AC044C"/>
    <w:rsid w:val="00AC26A2"/>
    <w:rsid w:val="00B15782"/>
    <w:rsid w:val="00B3429A"/>
    <w:rsid w:val="00B35518"/>
    <w:rsid w:val="00B37D55"/>
    <w:rsid w:val="00B41F46"/>
    <w:rsid w:val="00B565F2"/>
    <w:rsid w:val="00B87A3A"/>
    <w:rsid w:val="00BE0068"/>
    <w:rsid w:val="00BF56FC"/>
    <w:rsid w:val="00BF5897"/>
    <w:rsid w:val="00BF69A5"/>
    <w:rsid w:val="00C15522"/>
    <w:rsid w:val="00C248F9"/>
    <w:rsid w:val="00C30D36"/>
    <w:rsid w:val="00C4433D"/>
    <w:rsid w:val="00C505C0"/>
    <w:rsid w:val="00C559E2"/>
    <w:rsid w:val="00C83235"/>
    <w:rsid w:val="00C95A7A"/>
    <w:rsid w:val="00CA1E32"/>
    <w:rsid w:val="00CB5436"/>
    <w:rsid w:val="00CE4689"/>
    <w:rsid w:val="00CF46E6"/>
    <w:rsid w:val="00CF6875"/>
    <w:rsid w:val="00D01C8F"/>
    <w:rsid w:val="00D0744A"/>
    <w:rsid w:val="00D1111F"/>
    <w:rsid w:val="00D20471"/>
    <w:rsid w:val="00D4575F"/>
    <w:rsid w:val="00D751C0"/>
    <w:rsid w:val="00D76562"/>
    <w:rsid w:val="00D76EDD"/>
    <w:rsid w:val="00DB0379"/>
    <w:rsid w:val="00DE318A"/>
    <w:rsid w:val="00DF22E2"/>
    <w:rsid w:val="00E04CC7"/>
    <w:rsid w:val="00E11A28"/>
    <w:rsid w:val="00E5339F"/>
    <w:rsid w:val="00E6772C"/>
    <w:rsid w:val="00E82AE1"/>
    <w:rsid w:val="00E91C5E"/>
    <w:rsid w:val="00EB536C"/>
    <w:rsid w:val="00EC4F0C"/>
    <w:rsid w:val="00ED4EDE"/>
    <w:rsid w:val="00F00282"/>
    <w:rsid w:val="00F00DA2"/>
    <w:rsid w:val="00F110E3"/>
    <w:rsid w:val="00F456E9"/>
    <w:rsid w:val="00F461D9"/>
    <w:rsid w:val="00F60810"/>
    <w:rsid w:val="00F61AD1"/>
    <w:rsid w:val="00F66D82"/>
    <w:rsid w:val="00F72089"/>
    <w:rsid w:val="00F90AE9"/>
    <w:rsid w:val="00F94EFB"/>
    <w:rsid w:val="00FB003B"/>
    <w:rsid w:val="00FB24F3"/>
    <w:rsid w:val="00FC133D"/>
    <w:rsid w:val="00FC2C9F"/>
    <w:rsid w:val="00FC3400"/>
    <w:rsid w:val="00FC7ECE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A3A"/>
  </w:style>
  <w:style w:type="character" w:styleId="a3">
    <w:name w:val="Hyperlink"/>
    <w:basedOn w:val="a0"/>
    <w:uiPriority w:val="99"/>
    <w:unhideWhenUsed/>
    <w:rsid w:val="00B87A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E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FollowedHyperlink"/>
    <w:basedOn w:val="a0"/>
    <w:uiPriority w:val="99"/>
    <w:semiHidden/>
    <w:unhideWhenUsed/>
    <w:rsid w:val="000C00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8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8838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A3A"/>
  </w:style>
  <w:style w:type="character" w:styleId="a3">
    <w:name w:val="Hyperlink"/>
    <w:basedOn w:val="a0"/>
    <w:uiPriority w:val="99"/>
    <w:unhideWhenUsed/>
    <w:rsid w:val="00B87A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0E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FollowedHyperlink"/>
    <w:basedOn w:val="a0"/>
    <w:uiPriority w:val="99"/>
    <w:semiHidden/>
    <w:unhideWhenUsed/>
    <w:rsid w:val="000C00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8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883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A%D0%BE%D0%BD%D1%82%D1%80%D0%BE%D0%BB%D1%8C" TargetMode="External"/><Relationship Id="rId13" Type="http://schemas.openxmlformats.org/officeDocument/2006/relationships/hyperlink" Target="http://www.teachingenglish.org.uk/article/conducting-feedback-exercises-tas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A4%D1%83%D0%BD%D0%BA%D1%86%D1%96%D1%97" TargetMode="External"/><Relationship Id="rId12" Type="http://schemas.openxmlformats.org/officeDocument/2006/relationships/hyperlink" Target="http://ua-referat.com/%D0%A5%D0%B0%D1%80%D0%B0%D0%BA%D1%82%D0%B5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C%D0%B5%D1%82%D0%BE%D0%B4%D0%B8%D1%87%D0%BA%D0%B0" TargetMode="External"/><Relationship Id="rId11" Type="http://schemas.openxmlformats.org/officeDocument/2006/relationships/hyperlink" Target="http://ua-referat.com/%D0%9D%D0%B0%D0%B2%D1%87%D0%B0%D0%BD%D0%BD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a-referat.com/%D0%A3%D0%BF%D1%80%D0%B0%D0%B2%D0%BB%D1%96%D0%BD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A%D0%BE%D0%BD%D1%82%D1%80%D0%BE%D0%BB%D1%8C" TargetMode="External"/><Relationship Id="rId14" Type="http://schemas.openxmlformats.org/officeDocument/2006/relationships/hyperlink" Target="http://ua-referat.com/&#1050;&#1086;&#1085;&#1090;&#1088;&#1086;&#1083;&#1100;_&#1110;_&#1079;&#1074;&#1086;&#1088;&#1086;&#1090;&#1085;&#1080;&#1081;_&#1079;&#1074;%60&#1103;&#1079;&#1086;&#1082;_&#1072;&#1089;&#1087;&#1077;&#1082;&#1090;&#1080;_&#1110;&#1085;&#1090;&#1077;&#1075;&#1088;&#1072;&#1094;&#1110;&#111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7206</TotalTime>
  <Pages>12</Pages>
  <Words>12057</Words>
  <Characters>6874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58</cp:revision>
  <dcterms:created xsi:type="dcterms:W3CDTF">2014-12-08T13:56:00Z</dcterms:created>
  <dcterms:modified xsi:type="dcterms:W3CDTF">2015-01-29T09:36:00Z</dcterms:modified>
</cp:coreProperties>
</file>