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F" w:rsidRDefault="004D496F" w:rsidP="00A53762">
      <w:pPr>
        <w:spacing w:line="360" w:lineRule="auto"/>
        <w:ind w:left="567" w:right="567"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81</w:t>
      </w:r>
    </w:p>
    <w:p w:rsidR="004D496F" w:rsidRPr="00A32C98" w:rsidRDefault="004D496F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  <w:r w:rsidRPr="004F4DC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Наталія Собецька</w:t>
      </w:r>
    </w:p>
    <w:p w:rsidR="00C05D5E" w:rsidRPr="00C05D5E" w:rsidRDefault="00C05D5E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D5E">
        <w:rPr>
          <w:rFonts w:ascii="Times New Roman" w:hAnsi="Times New Roman" w:cs="Times New Roman"/>
          <w:bCs/>
          <w:color w:val="000000"/>
          <w:sz w:val="28"/>
          <w:szCs w:val="28"/>
        </w:rPr>
        <w:t>канд. філол наук, доцент</w:t>
      </w:r>
    </w:p>
    <w:p w:rsidR="00C05D5E" w:rsidRPr="00C05D5E" w:rsidRDefault="00C05D5E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C05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афедри іноземних мов та </w:t>
      </w:r>
    </w:p>
    <w:p w:rsidR="00C05D5E" w:rsidRPr="00C05D5E" w:rsidRDefault="00C05D5E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05D5E">
        <w:rPr>
          <w:rFonts w:ascii="Times New Roman" w:hAnsi="Times New Roman" w:cs="Times New Roman"/>
          <w:bCs/>
          <w:color w:val="000000"/>
          <w:sz w:val="28"/>
          <w:szCs w:val="28"/>
        </w:rPr>
        <w:t>рофесійної комунікації</w:t>
      </w:r>
    </w:p>
    <w:p w:rsidR="00C05D5E" w:rsidRPr="00C05D5E" w:rsidRDefault="00C05D5E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Тернопільського національного </w:t>
      </w:r>
    </w:p>
    <w:p w:rsidR="00C05D5E" w:rsidRDefault="00C05D5E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05D5E">
        <w:rPr>
          <w:rFonts w:ascii="Times New Roman" w:hAnsi="Times New Roman" w:cs="Times New Roman"/>
          <w:bCs/>
          <w:color w:val="000000"/>
          <w:sz w:val="28"/>
          <w:szCs w:val="28"/>
        </w:rPr>
        <w:t>кономічного університету</w:t>
      </w:r>
    </w:p>
    <w:p w:rsidR="00FC2BC6" w:rsidRPr="00C05D5E" w:rsidRDefault="00FC2BC6" w:rsidP="00C05D5E">
      <w:pPr>
        <w:spacing w:after="0" w:line="240" w:lineRule="auto"/>
        <w:ind w:left="567" w:right="567" w:firstLine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D496F" w:rsidRPr="00A32C98" w:rsidRDefault="00A32C98" w:rsidP="00A53762">
      <w:pPr>
        <w:spacing w:line="360" w:lineRule="auto"/>
        <w:ind w:left="567" w:righ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C98">
        <w:rPr>
          <w:rFonts w:ascii="Times New Roman" w:hAnsi="Times New Roman" w:cs="Times New Roman"/>
          <w:b/>
          <w:spacing w:val="6"/>
          <w:sz w:val="28"/>
        </w:rPr>
        <w:t>АКТУАЛЬНІСТЬ СОЦІОЛІНГВІСТИЧНИХ ЗМІН У МОВІ</w:t>
      </w:r>
    </w:p>
    <w:p w:rsidR="004D496F" w:rsidRDefault="00F96AA6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учасна українська 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нгвістика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зовс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 чітко й розшир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 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дповідає на питання хто, кому, як, коли, у якій форм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з яким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ктом говорить про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т.</w:t>
      </w:r>
      <w:proofErr w:type="gramEnd"/>
      <w:r w:rsidRPr="00F96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6C4">
        <w:rPr>
          <w:rFonts w:ascii="Times New Roman" w:hAnsi="Times New Roman" w:cs="Times New Roman"/>
          <w:color w:val="000000"/>
          <w:sz w:val="28"/>
          <w:szCs w:val="28"/>
        </w:rPr>
        <w:t>Адже о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таннє д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сятил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ття у мовознавчій науці означ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не п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реходом від лінгвістики "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манентної"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труктурної, до лінгвістики антропологічної, яка розглядає явища мови у тісному зв'язку з людиною, </w:t>
      </w:r>
      <w:r w:rsidR="004D496F" w:rsidRPr="00A2387B">
        <w:rPr>
          <w:rFonts w:ascii="Times New Roman" w:hAnsi="Times New Roman" w:cs="Times New Roman"/>
          <w:color w:val="330D02"/>
          <w:sz w:val="28"/>
          <w:szCs w:val="28"/>
        </w:rPr>
        <w:t xml:space="preserve">її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нням та духовно-практичною діяльністю. Прот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д зазначити що 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05D5E">
        <w:rPr>
          <w:rFonts w:ascii="Times New Roman" w:hAnsi="Times New Roman" w:cs="Times New Roman"/>
          <w:color w:val="000000"/>
          <w:sz w:val="28"/>
          <w:szCs w:val="28"/>
        </w:rPr>
        <w:t xml:space="preserve"> завжди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приділяється нал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жна увага вивч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нню різн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 xml:space="preserve">оманітних дискурсивних практик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у їх людському вим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рі. 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Актуальні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поданої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теми виокремив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Караулов такими словами: "Сучасна л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стична парадигма (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сторична, соціальна,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мно-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труктурна, психолог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чна) залишається все ж таки 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людяною, позбавл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ною присутно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живої людської духовності; вона [парадигма] познач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 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вм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рністю між науковими ц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тями, що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дуються, цілями, 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хнічними прийомами, а часто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самими продуктами дослідницької діяльно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-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масштабами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ндивідуально - особи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сного, суб'єктивного людського начала. Вигнання людського з її м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ж - природна плата л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тики за її прагн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903F35">
        <w:rPr>
          <w:rFonts w:ascii="Times New Roman" w:hAnsi="Times New Roman" w:cs="Times New Roman"/>
          <w:color w:val="000000"/>
          <w:sz w:val="28"/>
          <w:szCs w:val="28"/>
        </w:rPr>
        <w:t>бути мак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903F35">
        <w:rPr>
          <w:rFonts w:ascii="Times New Roman" w:hAnsi="Times New Roman" w:cs="Times New Roman"/>
          <w:color w:val="000000"/>
          <w:sz w:val="28"/>
          <w:szCs w:val="28"/>
        </w:rPr>
        <w:t>имально об'єктивною" [</w:t>
      </w:r>
      <w:r w:rsidR="00903F35" w:rsidRPr="0053131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природна пер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думова антидуховно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наукового дослідж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ння, що приховує 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зпеку кризи науки та й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загалом робить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лінгвістику далекою в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 тих динам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чних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окультурних проц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сів, а отж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й нецікавою для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ми гуман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тарних знань і для соціуму в цілому, коли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середньостатистичний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учасник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C2BC6">
        <w:rPr>
          <w:rFonts w:ascii="Times New Roman" w:hAnsi="Times New Roman" w:cs="Times New Roman"/>
          <w:color w:val="000000"/>
          <w:sz w:val="28"/>
          <w:szCs w:val="28"/>
        </w:rPr>
        <w:t xml:space="preserve">уму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має уявл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ння, як його мова </w:t>
      </w:r>
      <w:r w:rsidR="00F96AA6">
        <w:rPr>
          <w:rFonts w:ascii="Times New Roman" w:hAnsi="Times New Roman" w:cs="Times New Roman"/>
          <w:color w:val="000000"/>
          <w:sz w:val="28"/>
          <w:szCs w:val="28"/>
        </w:rPr>
        <w:t>представляє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його ж глибинну людську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утність, тобто яким в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 є у 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лкуванні, та й у мов</w:t>
      </w:r>
      <w:r w:rsidR="005313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взагалі.</w:t>
      </w:r>
    </w:p>
    <w:p w:rsidR="004D496F" w:rsidRPr="00A2387B" w:rsidRDefault="00F96AA6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оловн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цьому бач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нні - людина як найвища цінн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ть 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вобода як моду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її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снування.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Антропоц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нтрична л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нгвістична парадигма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нує у ракур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і міждисциплінарної взаємодії з психологією, 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орією комунікації, 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тнологією, культурологією, 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ологією, когнітологією, 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отикою. І в цьому виявляється 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тична оптика бач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ння того, що відбулося і відбувається з мовою та інт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рпр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тованим людиною </w:t>
      </w:r>
      <w:r w:rsidR="00982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том. </w:t>
      </w:r>
    </w:p>
    <w:p w:rsidR="004D496F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Живе людське начало - ц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мовна о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обистість у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воєму конкр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тному людському вим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рі: 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тнокультурна принал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жність, вік,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тать, проф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ія, освіта та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н., ц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вар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ювання на тл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нгвістичних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нваріантів. Іншими словами, така мовна о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обистість по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тає об'єктом вивчення соціолінгвістики, яка, за 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ловами Клода Ажежа, вивчає "тотожн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" не про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 "в соб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", а в образ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тисячі облич "</w:t>
      </w:r>
      <w:r w:rsidR="00FE49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ншого"[</w:t>
      </w:r>
      <w:r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].</w:t>
      </w:r>
    </w:p>
    <w:p w:rsidR="0085312F" w:rsidRPr="0085312F" w:rsidRDefault="00FC2BC6" w:rsidP="00655254">
      <w:pPr>
        <w:pStyle w:val="western"/>
        <w:spacing w:before="0" w:beforeAutospacing="0" w:after="0" w:afterAutospacing="0" w:line="360" w:lineRule="auto"/>
        <w:ind w:left="567" w:right="284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Л</w:t>
      </w:r>
      <w:r w:rsidRPr="0085312F">
        <w:rPr>
          <w:sz w:val="28"/>
          <w:szCs w:val="28"/>
          <w:lang w:val="uk-UA"/>
        </w:rPr>
        <w:t>інгвокультурологічні до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>лідження о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>танніх років демон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>трують, що вітчизняну лінгві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 xml:space="preserve">тику 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en-US"/>
        </w:rPr>
        <w:t>e</w:t>
      </w:r>
      <w:r w:rsidRPr="0085312F">
        <w:rPr>
          <w:sz w:val="28"/>
          <w:szCs w:val="28"/>
          <w:lang w:val="uk-UA"/>
        </w:rPr>
        <w:t xml:space="preserve"> поняття </w:t>
      </w:r>
      <w:r w:rsidRPr="0085312F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en-US"/>
        </w:rPr>
        <w:t>e</w:t>
      </w:r>
      <w:r w:rsidRPr="0085312F">
        <w:rPr>
          <w:i/>
          <w:sz w:val="28"/>
          <w:szCs w:val="28"/>
          <w:lang w:val="uk-UA"/>
        </w:rPr>
        <w:t xml:space="preserve">ндер, реляція </w:t>
      </w:r>
      <w:r>
        <w:rPr>
          <w:i/>
          <w:sz w:val="28"/>
          <w:szCs w:val="28"/>
          <w:lang w:val="uk-UA"/>
        </w:rPr>
        <w:t>«</w:t>
      </w:r>
      <w:r w:rsidRPr="0085312F">
        <w:rPr>
          <w:i/>
          <w:sz w:val="28"/>
          <w:szCs w:val="28"/>
          <w:lang w:val="uk-UA"/>
        </w:rPr>
        <w:t>жінка-чоловік</w:t>
      </w:r>
      <w:r>
        <w:rPr>
          <w:i/>
          <w:sz w:val="28"/>
          <w:szCs w:val="28"/>
          <w:lang w:val="uk-UA"/>
        </w:rPr>
        <w:t>»</w:t>
      </w:r>
      <w:r w:rsidRPr="0085312F">
        <w:rPr>
          <w:sz w:val="28"/>
          <w:szCs w:val="28"/>
          <w:lang w:val="uk-UA"/>
        </w:rPr>
        <w:t xml:space="preserve"> та їх позиції цікавлять в плані більш широкого до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>лідж</w:t>
      </w:r>
      <w:r>
        <w:rPr>
          <w:sz w:val="28"/>
          <w:szCs w:val="28"/>
          <w:lang w:val="en-US"/>
        </w:rPr>
        <w:t>e</w:t>
      </w:r>
      <w:r w:rsidRPr="0085312F">
        <w:rPr>
          <w:sz w:val="28"/>
          <w:szCs w:val="28"/>
          <w:lang w:val="uk-UA"/>
        </w:rPr>
        <w:t>ння ментально</w:t>
      </w:r>
      <w:r>
        <w:rPr>
          <w:sz w:val="28"/>
          <w:szCs w:val="28"/>
          <w:lang w:val="en-US"/>
        </w:rPr>
        <w:t>c</w:t>
      </w:r>
      <w:r w:rsidRPr="0085312F">
        <w:rPr>
          <w:sz w:val="28"/>
          <w:szCs w:val="28"/>
          <w:lang w:val="uk-UA"/>
        </w:rPr>
        <w:t xml:space="preserve">ті й </w:t>
      </w:r>
      <w:r>
        <w:rPr>
          <w:sz w:val="28"/>
          <w:szCs w:val="28"/>
          <w:lang w:val="en-US"/>
        </w:rPr>
        <w:t>e</w:t>
      </w:r>
      <w:r w:rsidRPr="0085312F">
        <w:rPr>
          <w:sz w:val="28"/>
          <w:szCs w:val="28"/>
          <w:lang w:val="uk-UA"/>
        </w:rPr>
        <w:t xml:space="preserve">тнокультурної </w:t>
      </w:r>
      <w:r w:rsidRPr="00FC2BC6">
        <w:rPr>
          <w:sz w:val="28"/>
          <w:szCs w:val="28"/>
          <w:lang w:val="uk-UA"/>
        </w:rPr>
        <w:t>специфіки</w:t>
      </w:r>
      <w:r>
        <w:rPr>
          <w:sz w:val="28"/>
          <w:szCs w:val="28"/>
          <w:lang w:val="uk-UA"/>
        </w:rPr>
        <w:t xml:space="preserve">. </w:t>
      </w:r>
      <w:r w:rsidR="00F96AA6">
        <w:rPr>
          <w:sz w:val="28"/>
          <w:szCs w:val="28"/>
          <w:shd w:val="clear" w:color="auto" w:fill="FFFFFF"/>
          <w:lang w:val="uk-UA"/>
        </w:rPr>
        <w:t>Сучасна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лінгвістичн</w:t>
      </w:r>
      <w:r w:rsidR="00F96AA6">
        <w:rPr>
          <w:sz w:val="28"/>
          <w:szCs w:val="28"/>
          <w:shd w:val="clear" w:color="auto" w:fill="FFFFFF"/>
          <w:lang w:val="uk-UA"/>
        </w:rPr>
        <w:t>а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проблематика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о</w:t>
      </w:r>
      <w:r w:rsidR="00FE49B6">
        <w:rPr>
          <w:sz w:val="28"/>
          <w:szCs w:val="28"/>
          <w:shd w:val="clear" w:color="auto" w:fill="FFFFFF"/>
          <w:lang w:val="en-US"/>
        </w:rPr>
        <w:t>c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обливо </w:t>
      </w:r>
      <w:r w:rsidR="00F96AA6">
        <w:rPr>
          <w:sz w:val="28"/>
          <w:szCs w:val="28"/>
          <w:shd w:val="clear" w:color="auto" w:fill="FFFFFF"/>
          <w:lang w:val="uk-UA"/>
        </w:rPr>
        <w:t>акцентує на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</w:t>
      </w:r>
      <w:r w:rsidR="00F96AA6">
        <w:rPr>
          <w:sz w:val="28"/>
          <w:szCs w:val="28"/>
          <w:shd w:val="clear" w:color="auto" w:fill="FFFFFF"/>
          <w:lang w:val="uk-UA"/>
        </w:rPr>
        <w:t xml:space="preserve">дослідженні </w:t>
      </w:r>
      <w:r w:rsidR="0085312F" w:rsidRPr="0085312F">
        <w:rPr>
          <w:sz w:val="28"/>
          <w:szCs w:val="28"/>
          <w:shd w:val="clear" w:color="auto" w:fill="FFFFFF"/>
          <w:lang w:val="uk-UA"/>
        </w:rPr>
        <w:t>г</w:t>
      </w:r>
      <w:r w:rsidR="00F12986">
        <w:rPr>
          <w:sz w:val="28"/>
          <w:szCs w:val="28"/>
          <w:shd w:val="clear" w:color="auto" w:fill="FFFFFF"/>
          <w:lang w:val="en-US"/>
        </w:rPr>
        <w:t>e</w:t>
      </w:r>
      <w:r w:rsidR="00F96AA6">
        <w:rPr>
          <w:sz w:val="28"/>
          <w:szCs w:val="28"/>
          <w:shd w:val="clear" w:color="auto" w:fill="FFFFFF"/>
          <w:lang w:val="uk-UA"/>
        </w:rPr>
        <w:t>ндерних параметрів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особистості. На думку вч</w:t>
      </w:r>
      <w:r w:rsidR="00F12986">
        <w:rPr>
          <w:sz w:val="28"/>
          <w:szCs w:val="28"/>
          <w:shd w:val="clear" w:color="auto" w:fill="FFFFFF"/>
          <w:lang w:val="en-US"/>
        </w:rPr>
        <w:t>e</w:t>
      </w:r>
      <w:r w:rsidR="0085312F" w:rsidRPr="0085312F">
        <w:rPr>
          <w:sz w:val="28"/>
          <w:szCs w:val="28"/>
          <w:shd w:val="clear" w:color="auto" w:fill="FFFFFF"/>
          <w:lang w:val="uk-UA"/>
        </w:rPr>
        <w:t>них, цей інтере</w:t>
      </w:r>
      <w:r w:rsidR="00FE49B6">
        <w:rPr>
          <w:sz w:val="28"/>
          <w:szCs w:val="28"/>
          <w:shd w:val="clear" w:color="auto" w:fill="FFFFFF"/>
          <w:lang w:val="en-US"/>
        </w:rPr>
        <w:t>c</w:t>
      </w:r>
      <w:r w:rsidR="0085312F" w:rsidRPr="0085312F">
        <w:rPr>
          <w:sz w:val="28"/>
          <w:szCs w:val="28"/>
          <w:shd w:val="clear" w:color="auto" w:fill="FFFFFF"/>
          <w:lang w:val="uk-UA"/>
        </w:rPr>
        <w:t xml:space="preserve"> був викликаний як зміною наукової парадигми, так і </w:t>
      </w:r>
      <w:r w:rsidR="00FE49B6">
        <w:rPr>
          <w:sz w:val="28"/>
          <w:szCs w:val="28"/>
          <w:shd w:val="clear" w:color="auto" w:fill="FFFFFF"/>
          <w:lang w:val="en-US"/>
        </w:rPr>
        <w:t>c</w:t>
      </w:r>
      <w:r w:rsidR="0085312F" w:rsidRPr="0085312F">
        <w:rPr>
          <w:sz w:val="28"/>
          <w:szCs w:val="28"/>
          <w:shd w:val="clear" w:color="auto" w:fill="FFFFFF"/>
          <w:lang w:val="uk-UA"/>
        </w:rPr>
        <w:t>оціальними змінами.</w:t>
      </w:r>
      <w:r w:rsidR="0085312F" w:rsidRPr="0085312F">
        <w:rPr>
          <w:sz w:val="28"/>
          <w:szCs w:val="28"/>
          <w:lang w:val="uk-UA"/>
        </w:rPr>
        <w:t xml:space="preserve"> </w:t>
      </w:r>
      <w:r w:rsidR="00F00C6A" w:rsidRPr="00F00C6A">
        <w:rPr>
          <w:color w:val="000000"/>
          <w:sz w:val="28"/>
          <w:szCs w:val="28"/>
          <w:lang w:val="uk-UA"/>
        </w:rPr>
        <w:t xml:space="preserve">Отож, </w:t>
      </w:r>
      <w:r w:rsidR="00F00C6A">
        <w:rPr>
          <w:color w:val="000000"/>
          <w:sz w:val="28"/>
          <w:szCs w:val="28"/>
          <w:lang w:val="en-US"/>
        </w:rPr>
        <w:t>c</w:t>
      </w:r>
      <w:r w:rsidR="00F00C6A" w:rsidRPr="00F00C6A">
        <w:rPr>
          <w:color w:val="000000"/>
          <w:sz w:val="28"/>
          <w:szCs w:val="28"/>
          <w:lang w:val="uk-UA"/>
        </w:rPr>
        <w:t>оц</w:t>
      </w:r>
      <w:r w:rsidR="00F00C6A">
        <w:rPr>
          <w:color w:val="000000"/>
          <w:sz w:val="28"/>
          <w:szCs w:val="28"/>
          <w:lang w:val="en-US"/>
        </w:rPr>
        <w:t>i</w:t>
      </w:r>
      <w:r w:rsidR="00F00C6A" w:rsidRPr="00F00C6A">
        <w:rPr>
          <w:color w:val="000000"/>
          <w:sz w:val="28"/>
          <w:szCs w:val="28"/>
          <w:lang w:val="uk-UA"/>
        </w:rPr>
        <w:t>олінгвістичними п</w:t>
      </w:r>
      <w:r w:rsidR="00F00C6A">
        <w:rPr>
          <w:color w:val="000000"/>
          <w:sz w:val="28"/>
          <w:szCs w:val="28"/>
          <w:lang w:val="en-US"/>
        </w:rPr>
        <w:t>e</w:t>
      </w:r>
      <w:r w:rsidR="00F00C6A" w:rsidRPr="00F00C6A">
        <w:rPr>
          <w:color w:val="000000"/>
          <w:sz w:val="28"/>
          <w:szCs w:val="28"/>
          <w:lang w:val="uk-UA"/>
        </w:rPr>
        <w:t>р</w:t>
      </w:r>
      <w:r w:rsidR="00F00C6A">
        <w:rPr>
          <w:color w:val="000000"/>
          <w:sz w:val="28"/>
          <w:szCs w:val="28"/>
          <w:lang w:val="en-US"/>
        </w:rPr>
        <w:t>e</w:t>
      </w:r>
      <w:r w:rsidR="00F00C6A" w:rsidRPr="00F00C6A">
        <w:rPr>
          <w:color w:val="000000"/>
          <w:sz w:val="28"/>
          <w:szCs w:val="28"/>
          <w:lang w:val="uk-UA"/>
        </w:rPr>
        <w:t>м</w:t>
      </w:r>
      <w:r w:rsidR="00F00C6A">
        <w:rPr>
          <w:color w:val="000000"/>
          <w:sz w:val="28"/>
          <w:szCs w:val="28"/>
          <w:lang w:val="en-US"/>
        </w:rPr>
        <w:t>i</w:t>
      </w:r>
      <w:r w:rsidR="00F00C6A" w:rsidRPr="00F00C6A">
        <w:rPr>
          <w:color w:val="000000"/>
          <w:sz w:val="28"/>
          <w:szCs w:val="28"/>
          <w:lang w:val="uk-UA"/>
        </w:rPr>
        <w:t>нними прийнято вважати г</w:t>
      </w:r>
      <w:r w:rsidR="00F00C6A">
        <w:rPr>
          <w:color w:val="000000"/>
          <w:sz w:val="28"/>
          <w:szCs w:val="28"/>
          <w:lang w:val="en-US"/>
        </w:rPr>
        <w:t>e</w:t>
      </w:r>
      <w:r w:rsidR="00F00C6A" w:rsidRPr="00F00C6A">
        <w:rPr>
          <w:color w:val="000000"/>
          <w:sz w:val="28"/>
          <w:szCs w:val="28"/>
          <w:lang w:val="uk-UA"/>
        </w:rPr>
        <w:t>ндерн</w:t>
      </w:r>
      <w:r w:rsidR="00F00C6A">
        <w:rPr>
          <w:color w:val="000000"/>
          <w:sz w:val="28"/>
          <w:szCs w:val="28"/>
          <w:lang w:val="en-US"/>
        </w:rPr>
        <w:t>i</w:t>
      </w:r>
      <w:r w:rsidR="00F00C6A" w:rsidRPr="00F00C6A">
        <w:rPr>
          <w:color w:val="000000"/>
          <w:sz w:val="28"/>
          <w:szCs w:val="28"/>
          <w:lang w:val="uk-UA"/>
        </w:rPr>
        <w:t xml:space="preserve"> відмінност</w:t>
      </w:r>
      <w:r w:rsidR="00F00C6A">
        <w:rPr>
          <w:color w:val="000000"/>
          <w:sz w:val="28"/>
          <w:szCs w:val="28"/>
          <w:lang w:val="en-US"/>
        </w:rPr>
        <w:t>i</w:t>
      </w:r>
      <w:r w:rsidR="00F00C6A" w:rsidRPr="00F00C6A">
        <w:rPr>
          <w:color w:val="000000"/>
          <w:sz w:val="28"/>
          <w:szCs w:val="28"/>
          <w:lang w:val="uk-UA"/>
        </w:rPr>
        <w:t xml:space="preserve"> у мов</w:t>
      </w:r>
      <w:r w:rsidR="00F00C6A">
        <w:rPr>
          <w:color w:val="000000"/>
          <w:sz w:val="28"/>
          <w:szCs w:val="28"/>
          <w:lang w:val="en-US"/>
        </w:rPr>
        <w:t>i</w:t>
      </w:r>
      <w:r w:rsidR="00F00C6A" w:rsidRPr="00F00C6A">
        <w:rPr>
          <w:color w:val="000000"/>
          <w:sz w:val="28"/>
          <w:szCs w:val="28"/>
          <w:lang w:val="uk-UA"/>
        </w:rPr>
        <w:t>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Як р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зультат Нового </w:t>
      </w:r>
      <w:r w:rsidR="00801C9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ьогодні можна говорити також про генд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рний бум на т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Східної Європи. </w:t>
      </w:r>
      <w:r w:rsidRPr="00A2387B">
        <w:rPr>
          <w:rFonts w:ascii="Times New Roman" w:hAnsi="Times New Roman" w:cs="Times New Roman"/>
          <w:sz w:val="28"/>
          <w:szCs w:val="28"/>
        </w:rPr>
        <w:t xml:space="preserve">Біологічна парадигма “природного” розуміння 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ут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 xml:space="preserve"> й рол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 xml:space="preserve"> г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ндерних в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дмінност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й д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стала розвитку у роботах видатних філософ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в, ми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лит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л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в, науковців Платона, Ар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стотеля, Ж.Бодена, Р.Ф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лмера, Т.Гоб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а, Дж.Лока, Ж.-Ж.Русо, Ф.Гегеля, З.Фройда. Формування альт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 xml:space="preserve">рнативної парадигми у 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успільно-політичній думці д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мон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трують ф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м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ні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тичні та ґенд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sz w:val="28"/>
          <w:szCs w:val="28"/>
        </w:rPr>
        <w:t>рні до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л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дження заруб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жних авторів Дж.Батлер, М.Богачев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ької-Хомяк, В.Брай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она, С.д’Бовуар, А.Ґрафф, А.Деві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, І.С.Кона, Ю.Кри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>тєвої, Р.Кол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нза, К.Мілет, Дж.С.Міля, Дж.Мітчелл, Дж.Л.Томп</w:t>
      </w:r>
      <w:r w:rsidR="00801C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sz w:val="28"/>
          <w:szCs w:val="28"/>
        </w:rPr>
        <w:t xml:space="preserve">она, С.Фарелла та 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sz w:val="28"/>
          <w:szCs w:val="28"/>
        </w:rPr>
        <w:t>н.</w:t>
      </w:r>
    </w:p>
    <w:p w:rsidR="004D496F" w:rsidRDefault="00896CB5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CB5">
        <w:rPr>
          <w:rFonts w:ascii="Times New Roman" w:hAnsi="Times New Roman" w:cs="Times New Roman"/>
          <w:sz w:val="28"/>
          <w:szCs w:val="28"/>
        </w:rPr>
        <w:lastRenderedPageBreak/>
        <w:t>Абсолютно недоречним було б враж</w:t>
      </w:r>
      <w:r w:rsidRPr="00896C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6CB5">
        <w:rPr>
          <w:rFonts w:ascii="Times New Roman" w:hAnsi="Times New Roman" w:cs="Times New Roman"/>
          <w:sz w:val="28"/>
          <w:szCs w:val="28"/>
        </w:rPr>
        <w:t>ння вторинност</w:t>
      </w:r>
      <w:r w:rsidRPr="00896C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6CB5">
        <w:rPr>
          <w:rFonts w:ascii="Times New Roman" w:hAnsi="Times New Roman" w:cs="Times New Roman"/>
          <w:sz w:val="28"/>
          <w:szCs w:val="28"/>
        </w:rPr>
        <w:t xml:space="preserve"> обраної нами пробл</w:t>
      </w:r>
      <w:r w:rsidRPr="00896C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6CB5">
        <w:rPr>
          <w:rFonts w:ascii="Times New Roman" w:hAnsi="Times New Roman" w:cs="Times New Roman"/>
          <w:sz w:val="28"/>
          <w:szCs w:val="28"/>
        </w:rPr>
        <w:t>ми, адже н</w:t>
      </w:r>
      <w:r w:rsidR="00F12986" w:rsidRPr="00896C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896CB5">
        <w:rPr>
          <w:rFonts w:ascii="Times New Roman" w:hAnsi="Times New Roman" w:cs="Times New Roman"/>
          <w:sz w:val="28"/>
          <w:szCs w:val="28"/>
        </w:rPr>
        <w:t xml:space="preserve"> можна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н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sz w:val="28"/>
          <w:szCs w:val="28"/>
        </w:rPr>
        <w:t>казати про до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sz w:val="28"/>
          <w:szCs w:val="28"/>
        </w:rPr>
        <w:t>ягн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>ння україн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sz w:val="28"/>
          <w:szCs w:val="28"/>
        </w:rPr>
        <w:t>ького ф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>м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sz w:val="28"/>
          <w:szCs w:val="28"/>
        </w:rPr>
        <w:t>ністського л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sz w:val="28"/>
          <w:szCs w:val="28"/>
        </w:rPr>
        <w:t>тературознав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sz w:val="28"/>
          <w:szCs w:val="28"/>
        </w:rPr>
        <w:t>тва (монографії Тамари Гундорово</w:t>
      </w:r>
      <w:r w:rsidR="00773227">
        <w:rPr>
          <w:rFonts w:ascii="Times New Roman" w:hAnsi="Times New Roman" w:cs="Times New Roman"/>
          <w:sz w:val="28"/>
          <w:szCs w:val="28"/>
        </w:rPr>
        <w:t>ї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, Віри Агєєвої, збірники "Гендер 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культура", "Жінка як Б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sz w:val="28"/>
          <w:szCs w:val="28"/>
        </w:rPr>
        <w:t>бліографія</w:t>
      </w:r>
      <w:r w:rsidR="003A7FE5" w:rsidRPr="003A7FE5">
        <w:rPr>
          <w:rFonts w:ascii="Times New Roman" w:hAnsi="Times New Roman" w:cs="Times New Roman"/>
          <w:sz w:val="28"/>
          <w:szCs w:val="28"/>
        </w:rPr>
        <w:t xml:space="preserve">”) </w:t>
      </w:r>
      <w:r w:rsidR="003A7FE5">
        <w:rPr>
          <w:rFonts w:ascii="Times New Roman" w:hAnsi="Times New Roman" w:cs="Times New Roman"/>
          <w:sz w:val="28"/>
          <w:szCs w:val="28"/>
        </w:rPr>
        <w:t>та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праць з пробл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>ми г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>ндеру у лінгв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4D496F" w:rsidRPr="00A2387B">
        <w:rPr>
          <w:rFonts w:ascii="Times New Roman" w:hAnsi="Times New Roman" w:cs="Times New Roman"/>
          <w:sz w:val="28"/>
          <w:szCs w:val="28"/>
        </w:rPr>
        <w:t>тиц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FE5">
        <w:rPr>
          <w:rFonts w:ascii="Times New Roman" w:hAnsi="Times New Roman" w:cs="Times New Roman"/>
          <w:sz w:val="28"/>
          <w:szCs w:val="28"/>
        </w:rPr>
        <w:t>, що нараховують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н</w:t>
      </w:r>
      <w:r w:rsidR="00F1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один де</w:t>
      </w:r>
      <w:r w:rsidR="007732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0071">
        <w:rPr>
          <w:rFonts w:ascii="Times New Roman" w:hAnsi="Times New Roman" w:cs="Times New Roman"/>
          <w:sz w:val="28"/>
          <w:szCs w:val="28"/>
        </w:rPr>
        <w:t>яток.</w:t>
      </w:r>
      <w:r w:rsidR="004D496F" w:rsidRPr="00A2387B">
        <w:rPr>
          <w:rFonts w:ascii="Times New Roman" w:hAnsi="Times New Roman" w:cs="Times New Roman"/>
          <w:sz w:val="28"/>
          <w:szCs w:val="28"/>
        </w:rPr>
        <w:t xml:space="preserve">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чи можемо ми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казати, виходячи з по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тулату про глибок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вкор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ння г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рної пробл</w:t>
      </w:r>
      <w:r w:rsidR="00F1298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матики в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пециф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ку кожної л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нгвокультурної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льноти, що українська мова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українська мовна о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обистість вивчен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ракур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татево-рольових характеристик? Н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. Сам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поняття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ндер у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домості більшос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аліст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досить розмит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, бо асоціюється з ф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нізмом з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упровідним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гативно оцінним шл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йфом, жінками - зв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сно, із 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упров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дним ірон</w:t>
      </w:r>
      <w:r w:rsidR="007732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чним шл</w:t>
      </w:r>
      <w:r w:rsidR="0040129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йфом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D496F" w:rsidRPr="00FB33C7" w:rsidRDefault="004D496F" w:rsidP="00655254">
      <w:pPr>
        <w:shd w:val="clear" w:color="auto" w:fill="FFFFFF"/>
        <w:tabs>
          <w:tab w:val="left" w:pos="557"/>
        </w:tabs>
        <w:spacing w:after="0" w:line="360" w:lineRule="auto"/>
        <w:ind w:left="567" w:right="284" w:firstLine="851"/>
        <w:jc w:val="both"/>
        <w:rPr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І тому, вивчення </w:t>
      </w:r>
      <w:r w:rsidRPr="00A2387B">
        <w:rPr>
          <w:rFonts w:ascii="Times New Roman" w:hAnsi="Times New Roman" w:cs="Times New Roman"/>
          <w:color w:val="000000"/>
          <w:sz w:val="28"/>
        </w:rPr>
        <w:t>г</w:t>
      </w:r>
      <w:r w:rsidR="00FE1F2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>ндер</w:t>
      </w:r>
      <w:r>
        <w:rPr>
          <w:rFonts w:ascii="Times New Roman" w:hAnsi="Times New Roman" w:cs="Times New Roman"/>
          <w:color w:val="000000"/>
          <w:sz w:val="28"/>
        </w:rPr>
        <w:t>ного аспекту спілкування для</w:t>
      </w:r>
      <w:r w:rsidRPr="00A2387B">
        <w:rPr>
          <w:rFonts w:ascii="Times New Roman" w:hAnsi="Times New Roman" w:cs="Times New Roman"/>
          <w:color w:val="000000"/>
          <w:sz w:val="28"/>
        </w:rPr>
        <w:t xml:space="preserve"> встановл</w:t>
      </w:r>
      <w:r w:rsidR="00FE1F2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>ння сп</w:t>
      </w:r>
      <w:r w:rsidR="00FE1F2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>цифіки та типових т</w:t>
      </w:r>
      <w:r w:rsidR="00FE1F2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>нденцій спілкування, від якого зал</w:t>
      </w:r>
      <w:r w:rsidR="00FE1F2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</w:rPr>
        <w:t>жать х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аракт</w:t>
      </w:r>
      <w:r w:rsidR="00FE1F25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р мовленнєвого спілкування, його стратегія, стиль, тональність соціостат</w:t>
      </w:r>
      <w:r w:rsidR="00FE1F25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вих й комунікативних статусів учасників</w:t>
      </w:r>
      <w:r w:rsidRPr="00FB33C7">
        <w:rPr>
          <w:color w:val="000000"/>
          <w:spacing w:val="6"/>
          <w:sz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pacing w:val="6"/>
          <w:sz w:val="28"/>
        </w:rPr>
        <w:t>спілкування</w:t>
      </w:r>
      <w:r w:rsidR="00280071">
        <w:rPr>
          <w:rFonts w:ascii="Times New Roman" w:hAnsi="Times New Roman" w:cs="Times New Roman"/>
          <w:color w:val="000000"/>
          <w:spacing w:val="6"/>
          <w:sz w:val="28"/>
        </w:rPr>
        <w:t xml:space="preserve"> стали </w:t>
      </w:r>
      <w:r w:rsidR="00280071">
        <w:rPr>
          <w:rFonts w:ascii="Times New Roman" w:hAnsi="Times New Roman" w:cs="Times New Roman"/>
          <w:color w:val="000000"/>
          <w:sz w:val="28"/>
        </w:rPr>
        <w:t>м</w:t>
      </w:r>
      <w:r w:rsidR="00280071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280071">
        <w:rPr>
          <w:rFonts w:ascii="Times New Roman" w:hAnsi="Times New Roman" w:cs="Times New Roman"/>
          <w:color w:val="000000"/>
          <w:sz w:val="28"/>
        </w:rPr>
        <w:t>тою нашого наукового</w:t>
      </w:r>
      <w:r w:rsidR="00280071" w:rsidRPr="00A2387B">
        <w:rPr>
          <w:rFonts w:ascii="Times New Roman" w:hAnsi="Times New Roman" w:cs="Times New Roman"/>
          <w:color w:val="000000"/>
          <w:sz w:val="28"/>
        </w:rPr>
        <w:t xml:space="preserve"> пошук</w:t>
      </w:r>
      <w:r w:rsidR="00280071">
        <w:rPr>
          <w:rFonts w:ascii="Times New Roman" w:hAnsi="Times New Roman" w:cs="Times New Roman"/>
          <w:color w:val="000000"/>
          <w:sz w:val="28"/>
        </w:rPr>
        <w:t>у</w:t>
      </w:r>
      <w:r w:rsidR="00280071" w:rsidRPr="00A2387B">
        <w:rPr>
          <w:rFonts w:ascii="Times New Roman" w:hAnsi="Times New Roman" w:cs="Times New Roman"/>
          <w:color w:val="000000"/>
          <w:sz w:val="28"/>
        </w:rPr>
        <w:t xml:space="preserve"> </w:t>
      </w:r>
      <w:r w:rsidR="00280071">
        <w:rPr>
          <w:rFonts w:ascii="Times New Roman" w:hAnsi="Times New Roman" w:cs="Times New Roman"/>
          <w:color w:val="000000"/>
          <w:sz w:val="28"/>
        </w:rPr>
        <w:t>.</w:t>
      </w:r>
    </w:p>
    <w:p w:rsidR="004D496F" w:rsidRPr="00A2387B" w:rsidRDefault="00F105A1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Відомо, що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ндер - ц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альна 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тать на відміну в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д біологічної, і продукується вона у проц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оціальної, культурної і мовної практики.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рні відносини є важливим а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ктом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оціальної організації. Вони о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обливим чином виражають її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мні характ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ристики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труктурують відно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 між мовцями суб'єктами. О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новні т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тико-методологічні полож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 г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ндерного конц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пту за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нован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чотирьох взаємопов'язаних компон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нтах: ц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имволи</w:t>
      </w:r>
      <w:r w:rsidR="004D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нормативні тв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рдження, що задають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напрямки для можливих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рпр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цих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і виражаються в р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лігійних, наукових, правових і політичних доктринах;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альні ін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титути та орган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зації; а також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амоід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нтифікація особистості. Г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ндерні відно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 ф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уються в мов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вигляд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обумовл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отип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накладаючи відбиток на пов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нку, в тому числі 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мовл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ннєвий, особистост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проц</w:t>
      </w:r>
      <w:r w:rsidR="00FE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 її мовної соц</w:t>
      </w:r>
      <w:r w:rsidR="008D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алізації.</w:t>
      </w:r>
      <w:r w:rsidR="004D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ловами А. В.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Кириліної, "г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ндерний фактор, який враховує природну </w:t>
      </w:r>
      <w:r w:rsidR="008D4A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тать людини і її соціальні "наслідки", є однією з істотних характ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ристик особистості і протягом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усього життя впливає на її усвідомлення своєї ід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нтично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ті, а також на ідентифікацію 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уб'єкта-мовця іншими чл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оціуму"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03F35" w:rsidRPr="00903F3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6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496F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].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105A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ж,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нгвістичний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ін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трументарій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ндерної пробл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матики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тає у двох </w:t>
      </w:r>
      <w:r>
        <w:rPr>
          <w:rFonts w:ascii="Times New Roman" w:hAnsi="Times New Roman" w:cs="Times New Roman"/>
          <w:color w:val="000000"/>
          <w:sz w:val="28"/>
          <w:szCs w:val="28"/>
        </w:rPr>
        <w:t>ракур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х, як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умовно, враховуючи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таб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льність й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вичерпність понять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можна кваліф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кувати таким чином:</w:t>
      </w:r>
    </w:p>
    <w:p w:rsidR="004D496F" w:rsidRPr="00A2387B" w:rsidRDefault="004D496F" w:rsidP="00655254">
      <w:pPr>
        <w:numPr>
          <w:ilvl w:val="0"/>
          <w:numId w:val="1"/>
        </w:num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мова - ц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трум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нт п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знання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ндеру як 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амост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йної міжди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ципл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нарної парадигми, як 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воєр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дної інтриги піз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нання,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 відповідним 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дгалуж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нням - лінгв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тична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ролог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4D496F" w:rsidRPr="00A2387B" w:rsidRDefault="004D496F" w:rsidP="00655254">
      <w:pPr>
        <w:numPr>
          <w:ilvl w:val="0"/>
          <w:numId w:val="1"/>
        </w:num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 ор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єнтовані мовознавч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дослідж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- це продукування додаткових знань про мову та комун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кацію -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ндерна 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r w:rsidR="00CE66B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Той фактор, що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в т. ч. лінгві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тичні, до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лідж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проводяться ж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нками зумовлюється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льки й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тільки прагн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нням "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воєю мовою про с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бе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дчити": ж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ноча мова виокр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млюється тому, що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нує чолов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ча і навпаки; попри 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різностат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особи живуть в різних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тах і р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зних мовах, вони на загал прир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бути разом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воєму з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мному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нуванн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і в парадигм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практиц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лінгвістичного пізнання. Ф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мінна 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през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нтативність до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дників пробл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ми "г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ндер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нгвістика" - це воч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видь частковий вияв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воєр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E0F49">
        <w:rPr>
          <w:rFonts w:ascii="Times New Roman" w:hAnsi="Times New Roman" w:cs="Times New Roman"/>
          <w:color w:val="000000"/>
          <w:sz w:val="28"/>
          <w:szCs w:val="28"/>
        </w:rPr>
        <w:t xml:space="preserve">дної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опсихолог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чної потр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би ж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ночої кооп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рації (аж ніяк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прямованої проти чоловіків), прагн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окр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слити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пецифічність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 окр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слених мовних св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тів і п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знання таки ма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кулінного світу, у якому вони живуть. З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ншого боку, хто як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 – 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 здатн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кватно описати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нар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 мовної пов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 своєї сп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льноти з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ередини, 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дповідно - чолов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hAnsi="Times New Roman" w:cs="Times New Roman"/>
          <w:color w:val="000000"/>
          <w:sz w:val="28"/>
          <w:szCs w:val="28"/>
        </w:rPr>
        <w:t>теж вправ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зд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нити т</w:t>
      </w:r>
      <w:r>
        <w:rPr>
          <w:rFonts w:ascii="Times New Roman" w:hAnsi="Times New Roman" w:cs="Times New Roman"/>
          <w:color w:val="000000"/>
          <w:sz w:val="28"/>
          <w:szCs w:val="28"/>
        </w:rPr>
        <w:t>акого ґатунку ад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кватний анал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вого мовного </w:t>
      </w:r>
      <w:r w:rsidR="009E0F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редовища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Зверн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до 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икограф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чних 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рел,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ально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значимих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ловник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як о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нови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сторичної пам'ят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нації, значим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при вивченні гендеру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відпов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дне традиціям лінгві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тичних дослідж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нь. І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тотним є п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дхід до ма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кулінності і ф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мінно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- розподіл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оціальних ролей чоловіків і жінок - як до одного з фундаментальних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альних фактор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в, як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впливають на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циф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ку картини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ту в українськ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культур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ують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ї, а також визначають у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х або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вдачу м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жкультурної комун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кації. Акад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чний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ловник україн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 мови, хронолог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чно поп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редн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видання - 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ло вивчення ном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націй чолов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ків жінок за проф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ійною ознакою,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 - рольовими характери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тиками, категор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альною роллю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оціального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татусу кат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горії роду. Повні 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ксикографічні зібрання фраз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ологічних одиниць, пар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й, присл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в'їв, приказок, крилатих сл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і вислов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україн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 мови повинні бути охоплен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ндерною оптикою бач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 врахуванням хронологічних парам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заф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ксованого л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ксико-фраз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олог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чного масиву. У фоку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цієї оптики, зві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но, потрапляє 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ція,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ловникова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таття з вказ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вками типу про чолов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ка, ж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нку, ж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нкам забороняється нормами 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ту, як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можуть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кор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гован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доповн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відпов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дно до широкого тла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ндерного аналізу мови. Українські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отипи лінгвокультурної 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зентації чолов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жінки широко за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тосован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кстах україн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 фольклору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 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абияким 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лом для подальшого анал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зу та нових до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значний інт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г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ндерна конц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пто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ра україн</w:t>
      </w:r>
      <w:r w:rsidR="00715A1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 ан</w:t>
      </w:r>
      <w:r w:rsidR="00FE1F2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кдоту тощо.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абияку роль в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грають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опсихолог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чні р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цепц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 ф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нного характеру української м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нтально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(українська екзекутивн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сть, яка кор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лює з р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продуктивно-в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дновлювальним, 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тативним, а н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творчим началом, виявляє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ебе ч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рез виконавську, об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луговувальну активн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сть 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жна в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 зовн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шнього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тимулювання 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нар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шт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формує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акрал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зований образ ж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 - мат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ртроф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ю якого в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домо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українського чолов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 ф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ує по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тичний пасаж любов до мат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рин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тва переро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ла вс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видим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меж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стала ознакою 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тилю). Яким чином вказана психокультурна дом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нанта д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нує міжкультурну комун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кацію Україна-Ро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з її вс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-таки іншою "жіночн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тю" та комун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кацію українського 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тно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у з близьким 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дальн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 заруб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жжям, зумовл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ну у т. ч. м</w:t>
      </w:r>
      <w:r w:rsidR="00FB21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граційними проц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0F6CD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ами?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Генд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ознаки мовної картини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віту - це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сні вияви п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знання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віту кр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зь призму чолов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чої і жіночої оптики бач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ння, які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нтегрують універ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альні і нац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онально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пецифічні ознаки, виявляють о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 ном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нативної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комунікативної д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обох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татей, а також визначені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таттю особливо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мовної діяльно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 </w:t>
      </w:r>
      <w:r w:rsidR="00602E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мовної пов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дінки.</w:t>
      </w:r>
    </w:p>
    <w:p w:rsidR="004D496F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олінгвістичний а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кт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прямований на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ди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курсивної 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обох стат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в її у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ному та пи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емному виявах. Попри хре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йне полож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що в 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зних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усп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льствах люди говорять по-р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зному, і що 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відм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ті, глибокі і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истемні, 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дображають 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зні культурні 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ті,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кативна лінгв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 в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розвивається дуж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мляво. Не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джені мова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 м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ста і с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ла, 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зножанрові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кативні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ї, від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утня хре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томат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у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ної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ької мови. Чи дає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учасна лінгв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 відпов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дь на питання про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реотипи мовної пов</w:t>
      </w:r>
      <w:r w:rsidR="007F01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 українц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в? Від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утність тривкої наукової традиц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 такого плану в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тиці значно утруднює власн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дження, які му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пиратися на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кативних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тратег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й, але акц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нтувати генд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рний вим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 пробл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матики, яка 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дкриває нову наукову парадигму пор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вняно з парадигмою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мовної діяльно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як такої. Прот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спод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ваємось, що актив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зація таких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джень у ракурс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ндерної проблематики дозволить надолужити значне 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тавання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кативної лінгв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стики від європ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ької і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тової. Що зупиняє до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дника? Рос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ькомовн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 українських м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уржикомовн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 багатьох пред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тавник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 українського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F2568">
        <w:rPr>
          <w:rFonts w:ascii="Times New Roman" w:hAnsi="Times New Roman" w:cs="Times New Roman"/>
          <w:color w:val="000000"/>
          <w:sz w:val="28"/>
          <w:szCs w:val="28"/>
        </w:rPr>
        <w:t>уму? Але ж функц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онує українська мова в офіц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йній і 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оф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ційній, публ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чній і приватній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кації, звучить вона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рад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оефірі, у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понтанній комун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кативній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тих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 мі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 і села, у пол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тичному, проф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сійному і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ім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йному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лкуванні, ал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конкр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тика живого (н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друкованого) україн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ького слова, на жаль, 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длякує багатьох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їн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color w:val="000000"/>
          <w:sz w:val="28"/>
          <w:szCs w:val="28"/>
        </w:rPr>
        <w:t>тів. Тому на п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рший план можна по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тавити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нагальну необх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дні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 анал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зу гендерно маркованих характ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ролог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чних особливост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усної мови. Адже о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обливості мови, її виражальні за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оби в 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лому і виражальні засоби для конц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пту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і пов'язаних з ним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мантичних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фер надзвичайно важлив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. На україномовному мат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алі мусять бути в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риф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ковані твердження про релевантн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ть/ нер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левантн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сть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тат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у царин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F2568" w:rsidRPr="00B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фон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тичних, 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ксичних, граматичних особливост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усного дискурсу, відм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нних асоц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ативних пол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півв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сених з р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зними фрагм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нтами картини 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ту у ж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ночій і чолов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чій мов</w:t>
      </w:r>
      <w:r w:rsidR="00BF256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 ін.</w:t>
      </w:r>
    </w:p>
    <w:p w:rsidR="00FB450A" w:rsidRPr="00FB450A" w:rsidRDefault="00FB450A" w:rsidP="00655254">
      <w:pPr>
        <w:spacing w:after="0" w:line="360" w:lineRule="auto"/>
        <w:ind w:left="567" w:righ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50A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тавлення г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ндерних образ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в молод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 у друкованих за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обах ма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ової комун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кації має 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вої 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мантико-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тил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стичні о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обливост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. В о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нову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 xml:space="preserve"> їх розум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ння закладається ф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 xml:space="preserve">офська 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дея б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нарно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ті люд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ького буття. Принцип б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>нарно</w:t>
      </w:r>
      <w:r w:rsidR="00BF25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ті у пр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сових мат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ріа</w:t>
      </w:r>
      <w:r w:rsidR="002314F9">
        <w:rPr>
          <w:rFonts w:ascii="Times New Roman" w:eastAsia="Times New Roman" w:hAnsi="Times New Roman" w:cs="Times New Roman"/>
          <w:sz w:val="28"/>
          <w:szCs w:val="28"/>
        </w:rPr>
        <w:t>лах розкривається через анал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14F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утн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сних характ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тик опозиц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йних понять "чолов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к – ж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нка". </w:t>
      </w:r>
    </w:p>
    <w:p w:rsidR="00FB450A" w:rsidRPr="00FB450A" w:rsidRDefault="00FB450A" w:rsidP="00655254">
      <w:pPr>
        <w:spacing w:after="0" w:line="360" w:lineRule="auto"/>
        <w:ind w:left="567" w:righ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50A">
        <w:rPr>
          <w:rFonts w:ascii="Times New Roman" w:eastAsia="Times New Roman" w:hAnsi="Times New Roman" w:cs="Times New Roman"/>
          <w:sz w:val="28"/>
          <w:szCs w:val="28"/>
        </w:rPr>
        <w:t>Для розкриття природи й характеру г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ндерних понять, їх сут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14F9">
        <w:rPr>
          <w:rFonts w:ascii="Times New Roman" w:eastAsia="Times New Roman" w:hAnsi="Times New Roman" w:cs="Times New Roman"/>
          <w:sz w:val="28"/>
          <w:szCs w:val="28"/>
        </w:rPr>
        <w:t xml:space="preserve"> та комун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кативного зм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сту застосовується семантико-асоц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ативний метод анал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зу заголовк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в публ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кацій г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ндерного спрямування. За допомогою конц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птуального анал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зу до</w:t>
      </w:r>
      <w:r w:rsidR="0089331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джується мовний код о</w:t>
      </w:r>
      <w:r w:rsidR="0089331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новних г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ндерних конц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пт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в: "жінка", "чолов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к", "д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вчина", "хлоп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ць" та пох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дних в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д них </w:t>
      </w:r>
      <w:r w:rsidR="0089331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14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в і </w:t>
      </w:r>
      <w:r w:rsidR="0089331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>ловосполуч</w:t>
      </w:r>
      <w:r w:rsidR="0056244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50A">
        <w:rPr>
          <w:rFonts w:ascii="Times New Roman" w:eastAsia="Times New Roman" w:hAnsi="Times New Roman" w:cs="Times New Roman"/>
          <w:sz w:val="28"/>
          <w:szCs w:val="28"/>
        </w:rPr>
        <w:t xml:space="preserve">нь. 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кає на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воє гендерне 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мисл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типолог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мовл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ннєвих акт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та жа</w:t>
      </w:r>
      <w:r>
        <w:rPr>
          <w:rFonts w:ascii="Times New Roman" w:hAnsi="Times New Roman" w:cs="Times New Roman"/>
          <w:color w:val="000000"/>
          <w:sz w:val="28"/>
          <w:szCs w:val="28"/>
        </w:rPr>
        <w:t>нр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, як-от прохання, наказ, погроза, прив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тання, вдячн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вчуття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, компл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т, вибач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ння, жарт, анекдот, фл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рт, то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т та ін. Наприклад, в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тановл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но, що ж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нкам - но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ям 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мецької мови більше, ніж чолов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кам, вла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 жарти,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прямован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 на с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бе. У ро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йському мовному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довищ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така 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нденц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я була пом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чена у чолов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ків. А яка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циф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ка мовної пов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 українського чолов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ка і ж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нки за 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тно- та л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нгвом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нальними показниками 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нтрав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ртно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українського п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ихотипу як такого? Адже пом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чено: в нестандарт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итуац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 україн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ць боїться виглядати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шним, і ця боязк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сть розвинула у ньому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хильн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 xml:space="preserve">сть до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314F9">
        <w:rPr>
          <w:rFonts w:ascii="Times New Roman" w:hAnsi="Times New Roman" w:cs="Times New Roman"/>
          <w:color w:val="000000"/>
          <w:sz w:val="28"/>
          <w:szCs w:val="28"/>
        </w:rPr>
        <w:t>амо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ронії, дивовижну здатн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сть не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ятися, а по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14F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юватися з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амого себе.</w:t>
      </w:r>
    </w:p>
    <w:p w:rsidR="004D496F" w:rsidRPr="00A2387B" w:rsidRDefault="002314F9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нтравертно-фем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нним за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воєю 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природою є україн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ький образ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ту як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йно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 - родинного затишку, малої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альної групи, поза якою україн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ька людина на загал 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хильна виявляти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воє 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го, що, на нашу 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думку,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уттєво впливає на комун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кативний кл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мат україн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 xml:space="preserve">ького 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02CCF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E02C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A2387B">
        <w:rPr>
          <w:rFonts w:ascii="Times New Roman" w:hAnsi="Times New Roman" w:cs="Times New Roman"/>
          <w:color w:val="000000"/>
          <w:sz w:val="28"/>
          <w:szCs w:val="28"/>
        </w:rPr>
        <w:t>уму.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кавий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ктр гендеру видаєть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для вивч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ння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учасної пол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тичної комун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кації, позначеної на загал у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учасному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льстві переходом від радянської ма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кул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нної (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вої - вороги) форми влади до ф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нної,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ебто витонченого ман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пулювання, коли людина "контролюєть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я" не "ззовн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", але "з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ередини", є запрограмованою внутр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шньо не 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льною, перебуваючи у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ному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люзорному пол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"наче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вободи". У царин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дження україн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ької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мейної комун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кації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 пам'ятати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нгві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положення, що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аме ж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нка, берегиня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м'ї, в а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уто мовного виховання на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амперед впливає на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ина, а 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дочку, а отж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чну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труктуру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грується н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льки мовний код (ро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йська, україн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ька,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уржик), а й акумульований у ц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мов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образ св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ту, який ек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траполюєть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не т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льки на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дуальне буття чолов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93315">
        <w:rPr>
          <w:rFonts w:ascii="Times New Roman" w:hAnsi="Times New Roman" w:cs="Times New Roman"/>
          <w:color w:val="000000"/>
          <w:sz w:val="28"/>
          <w:szCs w:val="28"/>
        </w:rPr>
        <w:t xml:space="preserve">чого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93315">
        <w:rPr>
          <w:rFonts w:ascii="Times New Roman" w:hAnsi="Times New Roman" w:cs="Times New Roman"/>
          <w:color w:val="000000"/>
          <w:sz w:val="28"/>
          <w:szCs w:val="28"/>
        </w:rPr>
        <w:t>ндив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да, а й на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93315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93315">
        <w:rPr>
          <w:rFonts w:ascii="Times New Roman" w:hAnsi="Times New Roman" w:cs="Times New Roman"/>
          <w:color w:val="000000"/>
          <w:sz w:val="28"/>
          <w:szCs w:val="28"/>
        </w:rPr>
        <w:t xml:space="preserve">альні 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нститути, мод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нки, як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знову ж таки му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ять розглядатися у ракурс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фем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нного характ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ру україн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ької м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нтально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33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96F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Важливим 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олінгв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стичним фактором 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през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нтації мовної особистост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є її профес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йна принал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ть, в тому г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ндерний а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пект мовної д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пр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дставник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зних проф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му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ить прив</w:t>
      </w:r>
      <w:r w:rsidR="005624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ртати увагу до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</w:t>
      </w:r>
      <w:r w:rsidR="004202D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>Щодо о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обливост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й о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обистост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й т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мп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раменту п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ихологи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тв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рджують, що ж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нки б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льшою м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рою 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трав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ртн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(лат. extra — зовн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і verto — пов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ртаю), товариськ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, активн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, емпатичн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вчутливі) й дбайливі, а чолов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ки більш автономн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, на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йливі, авторитарні й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нт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ктуальні. Ж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нки, як правило, пер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вершують чолов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ків у в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ьому, що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тосується мови (д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вчатка починають ран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говорити, мають багатший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ловниковий запа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, утворюють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кладн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ші й різноман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тніші 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ння); вони б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льш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хильні до кохання, прихильн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ші, емоц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йніші. Чолов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ки ж більш інт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рнальні, ча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тіш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є лід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рами; їхня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амооцінка залежить від у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піхів у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фері пр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дметної д</w:t>
      </w:r>
      <w:r w:rsidR="000B77FE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яльно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ті, </w:t>
      </w:r>
      <w:r w:rsidR="004202D3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таб</w:t>
      </w:r>
      <w:r w:rsidR="000B77FE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льніша і загалом вища від жіночої</w:t>
      </w:r>
      <w:r w:rsidR="00903F35">
        <w:rPr>
          <w:rFonts w:ascii="Times New Roman" w:hAnsi="Times New Roman" w:cs="Times New Roman"/>
          <w:color w:val="000000"/>
          <w:spacing w:val="6"/>
          <w:sz w:val="28"/>
        </w:rPr>
        <w:t xml:space="preserve"> [</w:t>
      </w:r>
      <w:r w:rsidR="00903F35" w:rsidRPr="00903F35">
        <w:rPr>
          <w:rFonts w:ascii="Times New Roman" w:hAnsi="Times New Roman" w:cs="Times New Roman"/>
          <w:color w:val="000000"/>
          <w:spacing w:val="6"/>
          <w:sz w:val="28"/>
        </w:rPr>
        <w:t>6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, </w:t>
      </w:r>
      <w:r w:rsidRPr="00137866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220].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Чолов</w:t>
      </w:r>
      <w:r w:rsidR="000B77FE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чий стиль сп</w:t>
      </w:r>
      <w:r w:rsidR="000B77FE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лкування — активний </w:t>
      </w:r>
      <w:r w:rsidR="000B77FE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пр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дметний, ал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водночас змагальний і конфл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ктний. Для чолов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ка зміст сп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льної д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яльності важлив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ший, ніж індив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дуальна симпат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я до партн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ра. Чоловіч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лкування відр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зняється 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моційною стриман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стю. Жінки в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льніш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й повн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(зокр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ма, в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рбально) ви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ловлюють свої почуття й емоції, у них виникає потреба д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литись з кимось 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воїми п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живаннями; вони також здатн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до 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вп</w:t>
      </w:r>
      <w:r w:rsidR="0056244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реживання.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>І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тотно р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зняться й 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тил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чолов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чого і ж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ночого 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855DB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лкування: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lastRenderedPageBreak/>
        <w:t>У комунікуванні чоловіків найважливішою є інформація, тобто факти, цифри і р</w:t>
      </w:r>
      <w:r w:rsidR="00392026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зультати. Жінки, крім інформації, в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ликою мірою зорієнтовані на атмосф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ру спілкування, на інт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рактивні, міжособистісні асп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кти.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Чоловіки у комунікації зорієнтовані на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оціальні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татуси і владу; вони при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тосовуються до ієрархічних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оціальних рол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й у комунікації. Жінки віддають п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вагу партн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ькій, рівноправній комунікації; вони зорієнтовані на в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тановл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ння хороших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тосунків, прагнуть до їх зміцн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ння, знищ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ння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оціальних та інших ієрархічних бар’єрів. Тобто жінки намагаються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коротити ди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танцію між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обою і партн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ром у комунікації, а чоловіки цю ди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танцію підтримують.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Що ж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тосується а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кт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в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п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лкування, пов’язаних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з мовним кодом, то до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дники л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нгвог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нд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ролог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чних пробл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 зазначають, що в мовл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нн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чолов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ків про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т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жується б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льша кільк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сть 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нників і д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є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лів; жінки в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ддають пер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вагу прикметникам і при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вникам.</w:t>
      </w:r>
    </w:p>
    <w:p w:rsidR="004D496F" w:rsidRPr="00137866" w:rsidRDefault="004D496F" w:rsidP="00655254">
      <w:pPr>
        <w:shd w:val="clear" w:color="auto" w:fill="FFFFFF"/>
        <w:spacing w:after="0" w:line="360" w:lineRule="auto"/>
        <w:ind w:left="567" w:right="284" w:firstLine="720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</w:rPr>
        <w:t>Отже, зовн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 (ситуац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я, конт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кст) і внутр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шні (соц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альні та психолог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чні) складов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 xml:space="preserve"> сп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лкування виступають у т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сному зв’язку, впливаючи на п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р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б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г комун</w:t>
      </w:r>
      <w:r w:rsidR="00631B70">
        <w:rPr>
          <w:rFonts w:ascii="Times New Roman" w:hAnsi="Times New Roman" w:cs="Times New Roman"/>
          <w:color w:val="000000"/>
          <w:spacing w:val="6"/>
          <w:sz w:val="28"/>
          <w:lang w:val="en-US"/>
        </w:rPr>
        <w:t>i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кації загалом, її прагматику — зокр</w:t>
      </w:r>
      <w:r w:rsidR="009978C9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137866">
        <w:rPr>
          <w:rFonts w:ascii="Times New Roman" w:hAnsi="Times New Roman" w:cs="Times New Roman"/>
          <w:color w:val="000000"/>
          <w:spacing w:val="6"/>
          <w:sz w:val="28"/>
        </w:rPr>
        <w:t>ма.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Об'єктом л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тичного опи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 та мод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лювання му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ить стати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ндерно маркований 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оряд та його в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рбальна репр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зентац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 у тел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зійн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й, а також друкован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й 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клам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31B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уттєво підкр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слити, що вичл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нування типу гендерно маркованої дискурсивної д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яльності як об'єкта анал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зу не обмежується приписами 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залежить х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ба що 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 широти л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нгв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стичного бач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ння пробл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ми досл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дником.</w:t>
      </w:r>
      <w:proofErr w:type="gramEnd"/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 шлюбних оголош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нь, в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тальних ли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вок, могильних надпи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в та ін. - ус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ить потрапляти у пол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зору до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дника.</w:t>
      </w:r>
    </w:p>
    <w:p w:rsidR="004D496F" w:rsidRPr="00A2387B" w:rsidRDefault="004D496F" w:rsidP="00655254">
      <w:pPr>
        <w:spacing w:after="0" w:line="360" w:lineRule="auto"/>
        <w:ind w:left="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</w:rPr>
        <w:t>Неабиякий інт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тановить генд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рна атрибуція прозових і по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тичних тек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тів, адже за імпліцитними конц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пціями жіночих і чоловічих 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тів 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тоять </w:t>
      </w:r>
      <w:r w:rsidR="00631B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тійкі культурні 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тер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отипи, які фіксують відмінно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г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ндерних мод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амор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през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нтації, якщо йд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ться про по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тичний текст, та художньої об'єктивізації р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</w:rPr>
        <w:t>ті - у прозі.</w:t>
      </w:r>
    </w:p>
    <w:p w:rsidR="00FB15FA" w:rsidRPr="00FB15FA" w:rsidRDefault="00B91F2F" w:rsidP="00655254">
      <w:pPr>
        <w:spacing w:after="0" w:line="360" w:lineRule="auto"/>
        <w:ind w:left="567" w:righ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учасному 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тап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, коли активн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шими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тають д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мократичні проц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и, а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това практика за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дчує появу нов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тніх г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ндерних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деологій,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остат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ва пробл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матика потребує в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еб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>чного наукового о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5FA">
        <w:rPr>
          <w:rFonts w:ascii="Times New Roman" w:eastAsia="Times New Roman" w:hAnsi="Times New Roman" w:cs="Times New Roman"/>
          <w:sz w:val="28"/>
          <w:szCs w:val="28"/>
        </w:rPr>
        <w:t xml:space="preserve">мислення. 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обливо слід наголо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ити на актуально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матизації й опи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у г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ндерних 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обливо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й а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ативної пов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дінки на мат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алі україн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ької мови, що в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дкриє в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дпов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дний вим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 xml:space="preserve">р мовної 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домості українця, закарбований у н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 xml:space="preserve">й образ 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7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96F" w:rsidRPr="00FB15FA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  <w:r>
        <w:rPr>
          <w:rFonts w:ascii="Times New Roman" w:hAnsi="Times New Roman" w:cs="Times New Roman"/>
          <w:color w:val="000000"/>
          <w:sz w:val="28"/>
          <w:szCs w:val="28"/>
        </w:rPr>
        <w:t>Адж</w:t>
      </w:r>
      <w:r w:rsidR="009978C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978C9" w:rsidRPr="00997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надзвичайно д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льним і важливим видаєть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я до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ння </w:t>
      </w:r>
      <w:r w:rsidR="00D17F75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характ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ролог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их мовних за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F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пов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нкових мод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лей р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зних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7F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 тек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в, через як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17B74" w:rsidRPr="0021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дтворюєть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я н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 лише законом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рний розвиток і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тан 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усп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льства, а й факти гендерної н</w:t>
      </w:r>
      <w:r w:rsidR="009978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вно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ті та ди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>гармон</w:t>
      </w:r>
      <w:r w:rsidR="00217B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15FA" w:rsidRPr="00FB15FA">
        <w:rPr>
          <w:rFonts w:ascii="Times New Roman" w:eastAsia="Times New Roman" w:hAnsi="Times New Roman" w:cs="Times New Roman"/>
          <w:sz w:val="28"/>
          <w:szCs w:val="28"/>
        </w:rPr>
        <w:t xml:space="preserve">ї. </w:t>
      </w:r>
    </w:p>
    <w:p w:rsidR="004D496F" w:rsidRPr="004D496F" w:rsidRDefault="00285B1C" w:rsidP="00655254">
      <w:pPr>
        <w:spacing w:after="0" w:line="240" w:lineRule="auto"/>
        <w:ind w:left="567" w:right="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4D496F" w:rsidRPr="00903F35" w:rsidRDefault="00175AC6" w:rsidP="00655254">
      <w:pPr>
        <w:pStyle w:val="a5"/>
        <w:numPr>
          <w:ilvl w:val="0"/>
          <w:numId w:val="2"/>
        </w:numPr>
        <w:ind w:left="567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D496F" w:rsidRPr="00903F3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Ажеж, Клод.</w:t>
        </w:r>
      </w:hyperlink>
      <w:r w:rsidR="004D496F" w:rsidRPr="00903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496F" w:rsidRPr="00903F35">
        <w:rPr>
          <w:rFonts w:ascii="Times New Roman" w:hAnsi="Times New Roman" w:cs="Times New Roman"/>
          <w:sz w:val="28"/>
          <w:szCs w:val="28"/>
        </w:rPr>
        <w:t>Человек говорящий. Вклад лингвистики в гуманитарные науки</w:t>
      </w:r>
      <w:proofErr w:type="gramStart"/>
      <w:r w:rsidR="004D496F"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496F" w:rsidRPr="00903F35">
        <w:rPr>
          <w:rFonts w:ascii="Times New Roman" w:hAnsi="Times New Roman" w:cs="Times New Roman"/>
          <w:sz w:val="28"/>
          <w:szCs w:val="28"/>
        </w:rPr>
        <w:t xml:space="preserve"> пер. с фр. /</w:t>
      </w:r>
      <w:hyperlink r:id="rId8" w:history="1">
        <w:r w:rsidR="004D496F" w:rsidRPr="00903F3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Клод Ажеж</w:t>
        </w:r>
      </w:hyperlink>
      <w:r w:rsidR="004D496F" w:rsidRPr="00903F35">
        <w:rPr>
          <w:rFonts w:ascii="Times New Roman" w:hAnsi="Times New Roman" w:cs="Times New Roman"/>
          <w:sz w:val="28"/>
          <w:szCs w:val="28"/>
        </w:rPr>
        <w:t>; Пер.</w:t>
      </w:r>
      <w:hyperlink r:id="rId9" w:history="1">
        <w:r w:rsidR="004D496F" w:rsidRPr="00903F3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Б. Нарумов</w:t>
        </w:r>
      </w:hyperlink>
      <w:r w:rsidR="004D496F" w:rsidRPr="00903F35">
        <w:rPr>
          <w:rFonts w:ascii="Times New Roman" w:hAnsi="Times New Roman" w:cs="Times New Roman"/>
          <w:sz w:val="28"/>
          <w:szCs w:val="28"/>
        </w:rPr>
        <w:t>. – 2-е изд., стереотип. – Москва</w:t>
      </w:r>
      <w:proofErr w:type="gramStart"/>
      <w:r w:rsidR="004D496F" w:rsidRPr="00903F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496F" w:rsidRPr="00903F35">
        <w:rPr>
          <w:rFonts w:ascii="Times New Roman" w:hAnsi="Times New Roman" w:cs="Times New Roman"/>
          <w:sz w:val="28"/>
          <w:szCs w:val="28"/>
        </w:rPr>
        <w:t xml:space="preserve"> URSS, 2006 . – 301 с.</w:t>
      </w:r>
    </w:p>
    <w:p w:rsidR="00903F35" w:rsidRPr="00903F35" w:rsidRDefault="00903F35" w:rsidP="00655254">
      <w:pPr>
        <w:pStyle w:val="a5"/>
        <w:numPr>
          <w:ilvl w:val="0"/>
          <w:numId w:val="2"/>
        </w:numPr>
        <w:ind w:left="567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35">
        <w:rPr>
          <w:rFonts w:ascii="Times New Roman" w:hAnsi="Times New Roman" w:cs="Times New Roman"/>
          <w:sz w:val="28"/>
          <w:szCs w:val="28"/>
        </w:rPr>
        <w:t xml:space="preserve">Бацевич Ф. С. Основи комунікативної лінгвістики: </w:t>
      </w:r>
      <w:proofErr w:type="gramStart"/>
      <w:r w:rsidRPr="00903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5">
        <w:rPr>
          <w:rFonts w:ascii="Times New Roman" w:hAnsi="Times New Roman" w:cs="Times New Roman"/>
          <w:sz w:val="28"/>
          <w:szCs w:val="28"/>
        </w:rPr>
        <w:t>ідруч. – К., 2004. – 344 с</w:t>
      </w:r>
    </w:p>
    <w:p w:rsidR="00903F35" w:rsidRPr="00903F35" w:rsidRDefault="00903F35" w:rsidP="00655254">
      <w:pPr>
        <w:pStyle w:val="a5"/>
        <w:widowControl/>
        <w:numPr>
          <w:ilvl w:val="0"/>
          <w:numId w:val="2"/>
        </w:numPr>
        <w:ind w:left="567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35">
        <w:rPr>
          <w:rFonts w:ascii="Times New Roman" w:hAnsi="Times New Roman" w:cs="Times New Roman"/>
          <w:sz w:val="28"/>
          <w:szCs w:val="28"/>
        </w:rPr>
        <w:t xml:space="preserve">Желтоногова Т. В. Заголовок як компонент структури українського поетичного тексту: Автореф. </w:t>
      </w:r>
      <w:proofErr w:type="gramStart"/>
      <w:r w:rsidRPr="00903F35">
        <w:rPr>
          <w:rFonts w:ascii="Times New Roman" w:hAnsi="Times New Roman" w:cs="Times New Roman"/>
          <w:sz w:val="28"/>
          <w:szCs w:val="28"/>
        </w:rPr>
        <w:t>дис. ... к</w:t>
      </w:r>
      <w:proofErr w:type="gramEnd"/>
      <w:r w:rsidRPr="00903F35">
        <w:rPr>
          <w:rFonts w:ascii="Times New Roman" w:hAnsi="Times New Roman" w:cs="Times New Roman"/>
          <w:sz w:val="28"/>
          <w:szCs w:val="28"/>
        </w:rPr>
        <w:t>. філол. наук: 10.02.01. – Кіровоград, 2004. – 20 с</w:t>
      </w:r>
    </w:p>
    <w:p w:rsidR="004D496F" w:rsidRPr="00903F35" w:rsidRDefault="004D496F" w:rsidP="00655254">
      <w:pPr>
        <w:pStyle w:val="a5"/>
        <w:widowControl/>
        <w:numPr>
          <w:ilvl w:val="0"/>
          <w:numId w:val="2"/>
        </w:numPr>
        <w:ind w:left="567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35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Караулов Ю.Н. Русский язык и</w:t>
      </w:r>
      <w:r w:rsidRPr="00903F3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903F35">
        <w:rPr>
          <w:rFonts w:ascii="Times New Roman" w:eastAsia="TimesNewRomanPSMT" w:hAnsi="Times New Roman" w:cs="Times New Roman"/>
          <w:sz w:val="28"/>
          <w:szCs w:val="28"/>
          <w:lang w:eastAsia="en-US"/>
        </w:rPr>
        <w:t>языковая личность. / Юрий Николаевич Караулов. – М.</w:t>
      </w:r>
      <w:proofErr w:type="gramStart"/>
      <w:r w:rsidRPr="00903F3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03F3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Наука, 1987. –264 с.</w:t>
      </w:r>
    </w:p>
    <w:p w:rsidR="004D496F" w:rsidRPr="00903F35" w:rsidRDefault="004D496F" w:rsidP="00655254">
      <w:pPr>
        <w:pStyle w:val="a7"/>
        <w:numPr>
          <w:ilvl w:val="0"/>
          <w:numId w:val="2"/>
        </w:numPr>
        <w:spacing w:before="0" w:beforeAutospacing="0" w:after="0" w:afterAutospacing="0"/>
        <w:ind w:left="567" w:right="284" w:firstLine="851"/>
        <w:jc w:val="both"/>
        <w:rPr>
          <w:sz w:val="28"/>
          <w:szCs w:val="28"/>
          <w:lang w:val="uk-UA"/>
        </w:rPr>
      </w:pPr>
      <w:r w:rsidRPr="00903F35">
        <w:rPr>
          <w:sz w:val="28"/>
          <w:szCs w:val="28"/>
          <w:lang w:val="uk-UA"/>
        </w:rPr>
        <w:t>Кириліна А.В.</w:t>
      </w:r>
      <w:hyperlink r:id="rId10" w:tooltip="Лінгвістика" w:history="1">
        <w:r w:rsidRPr="00903F35">
          <w:rPr>
            <w:rStyle w:val="a6"/>
            <w:color w:val="auto"/>
            <w:sz w:val="28"/>
            <w:szCs w:val="28"/>
            <w:u w:val="none"/>
            <w:lang w:val="uk-UA"/>
          </w:rPr>
          <w:t>Лінгвістичні</w:t>
        </w:r>
      </w:hyperlink>
      <w:r w:rsidRPr="00903F35">
        <w:rPr>
          <w:rStyle w:val="apple-converted-space"/>
          <w:sz w:val="28"/>
          <w:szCs w:val="28"/>
          <w:lang w:val="uk-UA"/>
        </w:rPr>
        <w:t xml:space="preserve"> </w:t>
      </w:r>
      <w:r w:rsidRPr="00903F35">
        <w:rPr>
          <w:sz w:val="28"/>
          <w:szCs w:val="28"/>
          <w:lang w:val="uk-UA"/>
        </w:rPr>
        <w:t>гендерні дослідження / О.В. Кириліна / /</w:t>
      </w:r>
      <w:hyperlink r:id="rId11" w:tooltip="Вітчизняні записки" w:history="1">
        <w:r w:rsidRPr="00903F35">
          <w:rPr>
            <w:rStyle w:val="a6"/>
            <w:color w:val="auto"/>
            <w:sz w:val="28"/>
            <w:szCs w:val="28"/>
            <w:u w:val="none"/>
            <w:lang w:val="uk-UA"/>
          </w:rPr>
          <w:t>Вітчизняні записки</w:t>
        </w:r>
      </w:hyperlink>
      <w:r w:rsidRPr="00903F35">
        <w:rPr>
          <w:sz w:val="28"/>
          <w:szCs w:val="28"/>
          <w:lang w:val="uk-UA"/>
        </w:rPr>
        <w:t>. - 2005. - № 2 - С.112 - 132.</w:t>
      </w:r>
    </w:p>
    <w:p w:rsidR="004D496F" w:rsidRPr="00903F35" w:rsidRDefault="004D496F" w:rsidP="00655254">
      <w:pPr>
        <w:pStyle w:val="a5"/>
        <w:widowControl/>
        <w:numPr>
          <w:ilvl w:val="0"/>
          <w:numId w:val="2"/>
        </w:numPr>
        <w:ind w:left="567" w:right="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3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Пчелінцева О.Е. Комунікативна поведінка людини: Ґендерний аспект // Ґендер: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p w:rsidR="00C40B6A" w:rsidRPr="00660300" w:rsidRDefault="00903F35" w:rsidP="00655254">
      <w:pPr>
        <w:pStyle w:val="a5"/>
        <w:widowControl/>
        <w:numPr>
          <w:ilvl w:val="0"/>
          <w:numId w:val="2"/>
        </w:numPr>
        <w:ind w:left="567" w:right="284" w:firstLine="851"/>
        <w:jc w:val="both"/>
      </w:pPr>
      <w:r w:rsidRPr="00AE0805">
        <w:rPr>
          <w:rFonts w:ascii="Times New Roman" w:hAnsi="Times New Roman" w:cs="Times New Roman"/>
          <w:sz w:val="28"/>
          <w:szCs w:val="28"/>
        </w:rPr>
        <w:t>Сидоренко Н. М., Остапенко Н. Ф. "Гендерний монолог" української "урядової преси" // Наукові записки Інституту журналістики. – К., 2002. – Т. 6. – С. 61–65.</w:t>
      </w:r>
    </w:p>
    <w:p w:rsidR="00660300" w:rsidRPr="00A67851" w:rsidRDefault="00660300" w:rsidP="00660300">
      <w:pPr>
        <w:ind w:right="284"/>
        <w:jc w:val="both"/>
      </w:pPr>
    </w:p>
    <w:p w:rsidR="003C7C03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r w:rsidR="00FF4E1A" w:rsidRPr="00285B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3C7C03" w:rsidRPr="00285B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статті </w:t>
      </w:r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на мат</w:t>
      </w:r>
      <w:proofErr w:type="gramStart"/>
      <w:r w:rsidR="00FF4E1A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4E1A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алі україн</w:t>
      </w:r>
      <w:r w:rsidR="00FF4E1A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ької мови</w:t>
      </w:r>
      <w:r w:rsidR="00FF4E1A" w:rsidRPr="00285B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описується ряд нов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тніх г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 xml:space="preserve">ндерних 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деологій, о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обливо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й а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оц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ативної пов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дінки, наголошується на потребі в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еб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чного наукового о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оц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остат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вої пробл</w:t>
      </w:r>
      <w:r w:rsidR="003C7C03" w:rsidRPr="00285B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 xml:space="preserve">матики, що впливає на стан </w:t>
      </w:r>
      <w:r w:rsidR="00285B1C" w:rsidRPr="00285B1C">
        <w:rPr>
          <w:rFonts w:ascii="Times New Roman" w:hAnsi="Times New Roman" w:cs="Times New Roman"/>
          <w:sz w:val="28"/>
          <w:szCs w:val="28"/>
          <w:lang w:val="uk-UA"/>
        </w:rPr>
        <w:t xml:space="preserve">культури мовлення 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>та розвиток суспільства загалом</w:t>
      </w:r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E1A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1C">
        <w:rPr>
          <w:rFonts w:ascii="Times New Roman" w:hAnsi="Times New Roman" w:cs="Times New Roman"/>
          <w:b/>
          <w:bCs/>
          <w:sz w:val="28"/>
          <w:szCs w:val="28"/>
        </w:rPr>
        <w:t>Ключові</w:t>
      </w:r>
      <w:r w:rsidRPr="00285B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85B1C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285B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7C03" w:rsidRPr="00285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>i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нгвог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>e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нд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>e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ролог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>i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чн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uk-UA"/>
        </w:rPr>
        <w:t>і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пробл</w:t>
      </w:r>
      <w:proofErr w:type="gramStart"/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en-US"/>
        </w:rPr>
        <w:t>e</w:t>
      </w:r>
      <w:proofErr w:type="gramEnd"/>
      <w:r w:rsidR="00FF4E1A" w:rsidRPr="00285B1C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FF4E1A" w:rsidRPr="00285B1C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и, </w:t>
      </w:r>
      <w:r w:rsidR="00FF4E1A" w:rsidRPr="00285B1C">
        <w:rPr>
          <w:rFonts w:ascii="Times New Roman" w:hAnsi="Times New Roman" w:cs="Times New Roman"/>
          <w:sz w:val="28"/>
          <w:szCs w:val="28"/>
        </w:rPr>
        <w:t>комунікація</w:t>
      </w:r>
      <w:r w:rsidR="00FF4E1A" w:rsidRPr="00285B1C">
        <w:rPr>
          <w:rFonts w:ascii="Times New Roman" w:hAnsi="Times New Roman" w:cs="Times New Roman"/>
          <w:sz w:val="28"/>
          <w:szCs w:val="28"/>
          <w:lang w:val="uk-UA"/>
        </w:rPr>
        <w:t>, стать, гендер.</w:t>
      </w:r>
    </w:p>
    <w:p w:rsidR="00660300" w:rsidRPr="00285B1C" w:rsidRDefault="00660300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851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B1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FF4E1A" w:rsidRPr="00285B1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F4E1A" w:rsidRPr="00285B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4E1A" w:rsidRPr="00285B1C">
        <w:rPr>
          <w:rFonts w:ascii="Times New Roman" w:hAnsi="Times New Roman" w:cs="Times New Roman"/>
          <w:bCs/>
          <w:sz w:val="28"/>
          <w:szCs w:val="28"/>
        </w:rPr>
        <w:t xml:space="preserve">В статье на </w:t>
      </w:r>
      <w:r w:rsidR="007E7C70" w:rsidRPr="00285B1C">
        <w:rPr>
          <w:rFonts w:ascii="Times New Roman" w:hAnsi="Times New Roman" w:cs="Times New Roman"/>
          <w:bCs/>
          <w:sz w:val="28"/>
          <w:szCs w:val="28"/>
        </w:rPr>
        <w:t>материале</w:t>
      </w:r>
      <w:r w:rsidR="00FF4E1A" w:rsidRPr="00285B1C">
        <w:rPr>
          <w:rFonts w:ascii="Times New Roman" w:hAnsi="Times New Roman" w:cs="Times New Roman"/>
          <w:bCs/>
          <w:sz w:val="28"/>
          <w:szCs w:val="28"/>
        </w:rPr>
        <w:t xml:space="preserve"> украинского языка описывается ряд новейших гендерных идеологий, особенностей ассоциативного </w:t>
      </w:r>
      <w:r w:rsidR="007E7C70" w:rsidRPr="00285B1C"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="00FF4E1A" w:rsidRPr="00285B1C">
        <w:rPr>
          <w:rFonts w:ascii="Times New Roman" w:hAnsi="Times New Roman" w:cs="Times New Roman"/>
          <w:bCs/>
          <w:sz w:val="28"/>
          <w:szCs w:val="28"/>
        </w:rPr>
        <w:t xml:space="preserve">, выделяется потребность разностороннего научного понимания социополовой проблематики, </w:t>
      </w:r>
      <w:r w:rsidR="00FF4E1A" w:rsidRPr="00285B1C">
        <w:rPr>
          <w:rFonts w:ascii="Times New Roman" w:hAnsi="Times New Roman" w:cs="Times New Roman"/>
          <w:bCs/>
          <w:sz w:val="28"/>
          <w:szCs w:val="28"/>
        </w:rPr>
        <w:lastRenderedPageBreak/>
        <w:t>которая влияет на состояни</w:t>
      </w:r>
      <w:r w:rsidR="007E7C70" w:rsidRPr="00285B1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85B1C" w:rsidRPr="00285B1C">
        <w:rPr>
          <w:rFonts w:ascii="Times New Roman" w:hAnsi="Times New Roman" w:cs="Times New Roman"/>
          <w:bCs/>
          <w:sz w:val="28"/>
          <w:szCs w:val="28"/>
        </w:rPr>
        <w:t xml:space="preserve">культуры разговорной речи </w:t>
      </w:r>
      <w:r w:rsidR="007E7C70" w:rsidRPr="00285B1C">
        <w:rPr>
          <w:rFonts w:ascii="Times New Roman" w:hAnsi="Times New Roman" w:cs="Times New Roman"/>
          <w:bCs/>
          <w:sz w:val="28"/>
          <w:szCs w:val="28"/>
        </w:rPr>
        <w:t>и развитие общества в целом.</w:t>
      </w:r>
      <w:r w:rsidR="00FF4E1A" w:rsidRPr="00285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851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5B1C">
        <w:rPr>
          <w:rFonts w:ascii="Times New Roman" w:hAnsi="Times New Roman" w:cs="Times New Roman"/>
          <w:b/>
          <w:bCs/>
          <w:sz w:val="28"/>
          <w:szCs w:val="28"/>
        </w:rPr>
        <w:t>Ключевые</w:t>
      </w:r>
      <w:r w:rsidRPr="0028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слова:</w:t>
      </w:r>
      <w:r w:rsidR="007E7C70" w:rsidRPr="00285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лингвогендерологические проблемы, коммуникация, пол, гендер.</w:t>
      </w:r>
    </w:p>
    <w:p w:rsidR="00A67851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7851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5B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Summary</w:t>
      </w:r>
      <w:r w:rsidR="00DA7E7B" w:rsidRPr="00285B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DA7E7B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 article reveals the range of innovative gender ideologies, peculiarities of the associative behavior. The author outlined the necessity of comprehensive scientific understanding of social gender problems, which affect the state </w:t>
      </w:r>
      <w:r w:rsidR="00285B1C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of language culture </w:t>
      </w:r>
      <w:r w:rsidR="00DA7E7B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and </w:t>
      </w:r>
      <w:r w:rsidR="00285B1C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society </w:t>
      </w:r>
      <w:r w:rsidR="00DA7E7B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development in general</w:t>
      </w:r>
      <w:r w:rsidR="00285B1C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67851" w:rsidRPr="00285B1C" w:rsidRDefault="00A67851" w:rsidP="00285B1C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85B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Keywords:</w:t>
      </w:r>
      <w:r w:rsidR="00285B1C" w:rsidRPr="00285B1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linguistic and gender problems, communication, sex, gender.</w:t>
      </w:r>
    </w:p>
    <w:p w:rsidR="00A67851" w:rsidRPr="00DA7E7B" w:rsidRDefault="00A67851" w:rsidP="00A67851">
      <w:pPr>
        <w:ind w:right="284"/>
        <w:jc w:val="both"/>
        <w:rPr>
          <w:lang w:val="en-US"/>
        </w:rPr>
      </w:pPr>
    </w:p>
    <w:sectPr w:rsidR="00A67851" w:rsidRPr="00DA7E7B" w:rsidSect="00AE0805">
      <w:footerReference w:type="default" r:id="rId12"/>
      <w:pgSz w:w="11909" w:h="16834"/>
      <w:pgMar w:top="1134" w:right="710" w:bottom="993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02" w:rsidRDefault="00900A02" w:rsidP="002C60D1">
      <w:pPr>
        <w:spacing w:after="0" w:line="240" w:lineRule="auto"/>
      </w:pPr>
      <w:r>
        <w:separator/>
      </w:r>
    </w:p>
  </w:endnote>
  <w:endnote w:type="continuationSeparator" w:id="0">
    <w:p w:rsidR="00900A02" w:rsidRDefault="00900A02" w:rsidP="002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13898"/>
      <w:docPartObj>
        <w:docPartGallery w:val="Page Numbers (Bottom of Page)"/>
        <w:docPartUnique/>
      </w:docPartObj>
    </w:sdtPr>
    <w:sdtContent>
      <w:p w:rsidR="00DA7E7B" w:rsidRDefault="00DA7E7B">
        <w:pPr>
          <w:pStyle w:val="a3"/>
          <w:jc w:val="center"/>
        </w:pPr>
        <w:fldSimple w:instr=" PAGE   \* MERGEFORMAT ">
          <w:r w:rsidR="00D4062F">
            <w:rPr>
              <w:noProof/>
            </w:rPr>
            <w:t>1</w:t>
          </w:r>
        </w:fldSimple>
      </w:p>
    </w:sdtContent>
  </w:sdt>
  <w:p w:rsidR="00DA7E7B" w:rsidRDefault="00DA7E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02" w:rsidRDefault="00900A02" w:rsidP="002C60D1">
      <w:pPr>
        <w:spacing w:after="0" w:line="240" w:lineRule="auto"/>
      </w:pPr>
      <w:r>
        <w:separator/>
      </w:r>
    </w:p>
  </w:footnote>
  <w:footnote w:type="continuationSeparator" w:id="0">
    <w:p w:rsidR="00900A02" w:rsidRDefault="00900A02" w:rsidP="002C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C274B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B861C38"/>
    <w:multiLevelType w:val="hybridMultilevel"/>
    <w:tmpl w:val="68AC307C"/>
    <w:lvl w:ilvl="0" w:tplc="586471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96F"/>
    <w:rsid w:val="000B77FE"/>
    <w:rsid w:val="000F6CD2"/>
    <w:rsid w:val="00175AC6"/>
    <w:rsid w:val="00217B74"/>
    <w:rsid w:val="002314F9"/>
    <w:rsid w:val="00274807"/>
    <w:rsid w:val="00280071"/>
    <w:rsid w:val="00285B1C"/>
    <w:rsid w:val="002C60D1"/>
    <w:rsid w:val="00392026"/>
    <w:rsid w:val="003A7FE5"/>
    <w:rsid w:val="003C7C03"/>
    <w:rsid w:val="0040129F"/>
    <w:rsid w:val="0040725E"/>
    <w:rsid w:val="004202D3"/>
    <w:rsid w:val="004D496F"/>
    <w:rsid w:val="005156C4"/>
    <w:rsid w:val="00531314"/>
    <w:rsid w:val="00562446"/>
    <w:rsid w:val="00592F2B"/>
    <w:rsid w:val="005C310E"/>
    <w:rsid w:val="00602E8A"/>
    <w:rsid w:val="00631B70"/>
    <w:rsid w:val="00655254"/>
    <w:rsid w:val="00660300"/>
    <w:rsid w:val="00715A14"/>
    <w:rsid w:val="00773227"/>
    <w:rsid w:val="007E7C70"/>
    <w:rsid w:val="007F01DC"/>
    <w:rsid w:val="00801C93"/>
    <w:rsid w:val="008066F9"/>
    <w:rsid w:val="00836012"/>
    <w:rsid w:val="0085312F"/>
    <w:rsid w:val="00855DB0"/>
    <w:rsid w:val="00893315"/>
    <w:rsid w:val="00896CB5"/>
    <w:rsid w:val="008B2DF5"/>
    <w:rsid w:val="008D4ABB"/>
    <w:rsid w:val="00900A02"/>
    <w:rsid w:val="00903F35"/>
    <w:rsid w:val="00982CB7"/>
    <w:rsid w:val="009978C9"/>
    <w:rsid w:val="009E0F49"/>
    <w:rsid w:val="00A32C98"/>
    <w:rsid w:val="00A34304"/>
    <w:rsid w:val="00A53762"/>
    <w:rsid w:val="00A67851"/>
    <w:rsid w:val="00AE0805"/>
    <w:rsid w:val="00B3602D"/>
    <w:rsid w:val="00B40716"/>
    <w:rsid w:val="00B91F2F"/>
    <w:rsid w:val="00BF2568"/>
    <w:rsid w:val="00C05D5E"/>
    <w:rsid w:val="00C40B6A"/>
    <w:rsid w:val="00CE66B4"/>
    <w:rsid w:val="00D17F75"/>
    <w:rsid w:val="00D4062F"/>
    <w:rsid w:val="00DA7E7B"/>
    <w:rsid w:val="00E02CCF"/>
    <w:rsid w:val="00E10351"/>
    <w:rsid w:val="00E42539"/>
    <w:rsid w:val="00E6664E"/>
    <w:rsid w:val="00F00C6A"/>
    <w:rsid w:val="00F06825"/>
    <w:rsid w:val="00F105A1"/>
    <w:rsid w:val="00F12986"/>
    <w:rsid w:val="00F96AA6"/>
    <w:rsid w:val="00FB15FA"/>
    <w:rsid w:val="00FB21E7"/>
    <w:rsid w:val="00FB450A"/>
    <w:rsid w:val="00FC2BC6"/>
    <w:rsid w:val="00FE1F25"/>
    <w:rsid w:val="00FE49B6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9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496F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D4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4D4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96F"/>
  </w:style>
  <w:style w:type="paragraph" w:styleId="a7">
    <w:name w:val="Normal (Web)"/>
    <w:basedOn w:val="a"/>
    <w:uiPriority w:val="99"/>
    <w:semiHidden/>
    <w:unhideWhenUsed/>
    <w:rsid w:val="004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40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ubtle Emphasis"/>
    <w:basedOn w:val="a0"/>
    <w:uiPriority w:val="19"/>
    <w:qFormat/>
    <w:rsid w:val="0040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er.kharkov.ua/OpacUnicode/index.php?url=/auteurs/view/192140/source: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y.univer.kharkov.ua/OpacUnicode/index.php?url=/auteurs/view/192140/source:defau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2%D1%96%D1%82%D1%87%D0%B8%D0%B7%D0%BD%D1%8F%D0%BD%D1%96_%D0%B7%D0%B0%D0%BF%D0%B8%D1%81%D0%BA%D0%B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a-referat.com/%D0%9B%D1%96%D0%BD%D0%B3%D0%B2%D1%96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er.kharkov.ua/OpacUnicode/index.php?url=/auteurs/view/61246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2578</Words>
  <Characters>18926</Characters>
  <Application>Microsoft Office Word</Application>
  <DocSecurity>0</DocSecurity>
  <Lines>350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XATA</cp:lastModifiedBy>
  <cp:revision>43</cp:revision>
  <dcterms:created xsi:type="dcterms:W3CDTF">2015-06-14T18:35:00Z</dcterms:created>
  <dcterms:modified xsi:type="dcterms:W3CDTF">2016-06-15T20:35:00Z</dcterms:modified>
</cp:coreProperties>
</file>