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9F" w:rsidRPr="00E166EA" w:rsidRDefault="00F20E9F" w:rsidP="00F20E9F">
      <w:pPr>
        <w:pStyle w:val="2"/>
        <w:spacing w:before="0" w:after="0"/>
        <w:jc w:val="right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Адамів С. Є.</w:t>
      </w:r>
    </w:p>
    <w:p w:rsidR="00F20E9F" w:rsidRDefault="00E166EA" w:rsidP="00F20E9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E166EA">
        <w:rPr>
          <w:rFonts w:ascii="Times New Roman" w:hAnsi="Times New Roman"/>
          <w:i/>
          <w:sz w:val="28"/>
          <w:szCs w:val="28"/>
        </w:rPr>
        <w:tab/>
      </w:r>
      <w:r w:rsidR="00F20E9F">
        <w:rPr>
          <w:rFonts w:ascii="Times New Roman" w:hAnsi="Times New Roman"/>
          <w:i/>
          <w:sz w:val="28"/>
          <w:szCs w:val="28"/>
        </w:rPr>
        <w:t>в</w:t>
      </w:r>
      <w:r w:rsidR="00F20E9F" w:rsidRPr="00F20E9F">
        <w:rPr>
          <w:rFonts w:ascii="Times New Roman" w:hAnsi="Times New Roman"/>
          <w:i/>
          <w:sz w:val="28"/>
          <w:szCs w:val="28"/>
        </w:rPr>
        <w:t xml:space="preserve">икладач кафедри ділової комунікації та організаційної поведінки </w:t>
      </w:r>
    </w:p>
    <w:p w:rsidR="00F20E9F" w:rsidRDefault="00F20E9F" w:rsidP="00F20E9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Тернопільського національного економічного університету</w:t>
      </w:r>
    </w:p>
    <w:p w:rsidR="00E166EA" w:rsidRDefault="00E166EA" w:rsidP="00F20E9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F20E9F">
        <w:rPr>
          <w:rFonts w:ascii="Times New Roman" w:hAnsi="Times New Roman"/>
          <w:i/>
          <w:sz w:val="28"/>
          <w:szCs w:val="28"/>
        </w:rPr>
        <w:t xml:space="preserve">м. </w:t>
      </w:r>
      <w:r w:rsidR="00F20E9F">
        <w:rPr>
          <w:rFonts w:ascii="Times New Roman" w:hAnsi="Times New Roman"/>
          <w:i/>
          <w:sz w:val="28"/>
          <w:szCs w:val="28"/>
        </w:rPr>
        <w:t>Тернопіль</w:t>
      </w:r>
      <w:r w:rsidRPr="00F20E9F">
        <w:rPr>
          <w:rFonts w:ascii="Times New Roman" w:hAnsi="Times New Roman"/>
          <w:i/>
          <w:sz w:val="28"/>
          <w:szCs w:val="28"/>
        </w:rPr>
        <w:t xml:space="preserve">, </w:t>
      </w:r>
      <w:r w:rsidR="00F20E9F" w:rsidRPr="00F20E9F">
        <w:rPr>
          <w:rFonts w:ascii="Times New Roman" w:hAnsi="Times New Roman"/>
          <w:i/>
          <w:sz w:val="28"/>
          <w:szCs w:val="28"/>
        </w:rPr>
        <w:t>Україна</w:t>
      </w:r>
    </w:p>
    <w:p w:rsidR="00DB56AC" w:rsidRPr="00F20E9F" w:rsidRDefault="00DB56AC" w:rsidP="00F20E9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F20E9F" w:rsidRDefault="00F20E9F" w:rsidP="00DB56AC">
      <w:pPr>
        <w:tabs>
          <w:tab w:val="left" w:pos="-3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F20E9F">
        <w:rPr>
          <w:rFonts w:ascii="Times New Roman" w:hAnsi="Times New Roman"/>
          <w:b/>
          <w:sz w:val="28"/>
          <w:szCs w:val="28"/>
          <w:lang w:val="ru-RU"/>
        </w:rPr>
        <w:t>ПРОФЕСІЙНА</w:t>
      </w:r>
      <w:proofErr w:type="spellEnd"/>
      <w:r w:rsidRPr="00F20E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20E9F">
        <w:rPr>
          <w:rFonts w:ascii="Times New Roman" w:hAnsi="Times New Roman"/>
          <w:b/>
          <w:sz w:val="28"/>
          <w:szCs w:val="28"/>
          <w:lang w:val="ru-RU"/>
        </w:rPr>
        <w:t>КОМПЕТЕНТНІСТЬ</w:t>
      </w:r>
      <w:proofErr w:type="spellEnd"/>
      <w:r w:rsidRPr="00F20E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ЯК ПРЕДМЕТ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ПЕДАГОГІЧНИХ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ДОСЛ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ІДЖЕНЬ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ПІДГОТОВЦІ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МАЙБУТНІХ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МАРКЕТОЛОГІВ</w:t>
      </w:r>
      <w:proofErr w:type="spellEnd"/>
    </w:p>
    <w:p w:rsidR="00DB56AC" w:rsidRPr="00F20E9F" w:rsidRDefault="00DB56AC" w:rsidP="00DB56AC">
      <w:pPr>
        <w:tabs>
          <w:tab w:val="left" w:pos="-3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20E9F" w:rsidRPr="00F20E9F" w:rsidRDefault="00807D16" w:rsidP="00DB56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Проблема формування професійної компетентності майбутніх фахівців у процесі навчання студентів у вищій школі привертає увагу сучасних дослідників різних наукових </w:t>
      </w:r>
      <w:r w:rsidR="00AA419F">
        <w:rPr>
          <w:rFonts w:ascii="Times New Roman" w:hAnsi="Times New Roman"/>
          <w:sz w:val="28"/>
          <w:szCs w:val="28"/>
        </w:rPr>
        <w:t>сфер.</w:t>
      </w:r>
      <w:r>
        <w:rPr>
          <w:rFonts w:ascii="Times New Roman" w:hAnsi="Times New Roman"/>
          <w:sz w:val="28"/>
          <w:szCs w:val="28"/>
        </w:rPr>
        <w:t xml:space="preserve"> </w:t>
      </w:r>
      <w:r w:rsidR="00AA419F">
        <w:rPr>
          <w:rFonts w:ascii="Times New Roman" w:hAnsi="Times New Roman"/>
          <w:sz w:val="28"/>
          <w:szCs w:val="28"/>
        </w:rPr>
        <w:t>Р</w:t>
      </w:r>
      <w:r w:rsidRPr="0023179C">
        <w:rPr>
          <w:rFonts w:ascii="Times New Roman" w:hAnsi="Times New Roman"/>
          <w:sz w:val="28"/>
          <w:szCs w:val="28"/>
        </w:rPr>
        <w:t xml:space="preserve">озвиток </w:t>
      </w:r>
      <w:r>
        <w:rPr>
          <w:rFonts w:ascii="Times New Roman" w:hAnsi="Times New Roman"/>
          <w:sz w:val="28"/>
          <w:szCs w:val="28"/>
        </w:rPr>
        <w:t xml:space="preserve">цього феномену </w:t>
      </w:r>
      <w:r w:rsidR="00AA419F">
        <w:rPr>
          <w:rFonts w:ascii="Times New Roman" w:hAnsi="Times New Roman"/>
          <w:sz w:val="28"/>
          <w:szCs w:val="28"/>
        </w:rPr>
        <w:t xml:space="preserve">розглядається в </w:t>
      </w:r>
      <w:r>
        <w:rPr>
          <w:rFonts w:ascii="Times New Roman" w:hAnsi="Times New Roman"/>
          <w:sz w:val="28"/>
          <w:szCs w:val="28"/>
        </w:rPr>
        <w:t xml:space="preserve">контексті вивчення </w:t>
      </w:r>
      <w:proofErr w:type="spellStart"/>
      <w:r>
        <w:rPr>
          <w:rFonts w:ascii="Times New Roman" w:hAnsi="Times New Roman"/>
          <w:sz w:val="28"/>
          <w:szCs w:val="28"/>
        </w:rPr>
        <w:t>компетентнісної</w:t>
      </w:r>
      <w:proofErr w:type="spellEnd"/>
      <w:r>
        <w:rPr>
          <w:rFonts w:ascii="Times New Roman" w:hAnsi="Times New Roman"/>
          <w:sz w:val="28"/>
          <w:szCs w:val="28"/>
        </w:rPr>
        <w:t xml:space="preserve"> парадигми</w:t>
      </w:r>
      <w:r w:rsidR="00AA419F" w:rsidRPr="00AA419F">
        <w:rPr>
          <w:rFonts w:ascii="Times New Roman" w:hAnsi="Times New Roman"/>
          <w:sz w:val="28"/>
          <w:szCs w:val="28"/>
        </w:rPr>
        <w:t xml:space="preserve"> </w:t>
      </w:r>
      <w:r w:rsidR="00AA419F">
        <w:rPr>
          <w:rFonts w:ascii="Times New Roman" w:hAnsi="Times New Roman"/>
          <w:sz w:val="28"/>
          <w:szCs w:val="28"/>
        </w:rPr>
        <w:t>на основі її філософсько-методологічного аналізу [</w:t>
      </w:r>
      <w:r w:rsidR="00333BA0">
        <w:rPr>
          <w:rFonts w:ascii="Times New Roman" w:hAnsi="Times New Roman"/>
          <w:sz w:val="28"/>
          <w:szCs w:val="28"/>
        </w:rPr>
        <w:t>1</w:t>
      </w:r>
      <w:r w:rsidR="00AA419F">
        <w:rPr>
          <w:rFonts w:ascii="Times New Roman" w:hAnsi="Times New Roman"/>
          <w:sz w:val="28"/>
          <w:szCs w:val="28"/>
        </w:rPr>
        <w:t>]</w:t>
      </w:r>
      <w:r w:rsidR="00B026DE">
        <w:rPr>
          <w:rFonts w:ascii="Times New Roman" w:hAnsi="Times New Roman"/>
          <w:sz w:val="28"/>
          <w:szCs w:val="28"/>
        </w:rPr>
        <w:t xml:space="preserve"> і </w:t>
      </w:r>
      <w:r w:rsidR="00AA419F" w:rsidRPr="00F20E9F">
        <w:rPr>
          <w:rFonts w:ascii="Times New Roman" w:hAnsi="Times New Roman"/>
          <w:sz w:val="28"/>
          <w:szCs w:val="28"/>
        </w:rPr>
        <w:t xml:space="preserve">як </w:t>
      </w:r>
      <w:r w:rsidR="00B026DE">
        <w:rPr>
          <w:rFonts w:ascii="Times New Roman" w:hAnsi="Times New Roman"/>
          <w:sz w:val="28"/>
          <w:szCs w:val="28"/>
        </w:rPr>
        <w:t>складової</w:t>
      </w:r>
      <w:r w:rsidR="00AA419F">
        <w:rPr>
          <w:rFonts w:ascii="Times New Roman" w:hAnsi="Times New Roman"/>
          <w:sz w:val="28"/>
          <w:szCs w:val="28"/>
        </w:rPr>
        <w:t xml:space="preserve"> </w:t>
      </w:r>
      <w:r w:rsidR="00AA419F" w:rsidRPr="00F20E9F">
        <w:rPr>
          <w:rFonts w:ascii="Times New Roman" w:hAnsi="Times New Roman"/>
          <w:sz w:val="28"/>
          <w:szCs w:val="28"/>
        </w:rPr>
        <w:t>особистісно-орієнтованої парадигми освіти [</w:t>
      </w:r>
      <w:r w:rsidR="00333BA0">
        <w:rPr>
          <w:rFonts w:ascii="Times New Roman" w:hAnsi="Times New Roman"/>
          <w:sz w:val="28"/>
          <w:szCs w:val="28"/>
        </w:rPr>
        <w:t>7</w:t>
      </w:r>
      <w:r w:rsidR="00AA419F" w:rsidRPr="00F20E9F">
        <w:rPr>
          <w:rFonts w:ascii="Times New Roman" w:hAnsi="Times New Roman"/>
          <w:sz w:val="28"/>
          <w:szCs w:val="28"/>
        </w:rPr>
        <w:t>]</w:t>
      </w:r>
      <w:r w:rsidR="00B026DE">
        <w:rPr>
          <w:rFonts w:ascii="Times New Roman" w:hAnsi="Times New Roman"/>
          <w:sz w:val="28"/>
          <w:szCs w:val="28"/>
        </w:rPr>
        <w:t>. Дослідники</w:t>
      </w:r>
      <w:r w:rsidR="00DB56AC">
        <w:rPr>
          <w:rFonts w:ascii="Times New Roman" w:hAnsi="Times New Roman"/>
          <w:sz w:val="28"/>
          <w:szCs w:val="28"/>
        </w:rPr>
        <w:t xml:space="preserve"> розглядають </w:t>
      </w:r>
      <w:r w:rsidR="00AA419F">
        <w:rPr>
          <w:rFonts w:ascii="Times New Roman" w:hAnsi="Times New Roman"/>
          <w:sz w:val="28"/>
          <w:szCs w:val="28"/>
        </w:rPr>
        <w:t>формування професійної компетентності як</w:t>
      </w:r>
      <w:r w:rsidRPr="0023179C">
        <w:rPr>
          <w:rFonts w:ascii="Times New Roman" w:hAnsi="Times New Roman"/>
          <w:sz w:val="28"/>
          <w:szCs w:val="28"/>
        </w:rPr>
        <w:t xml:space="preserve"> </w:t>
      </w:r>
      <w:r w:rsidR="00DB56AC">
        <w:rPr>
          <w:rFonts w:ascii="Times New Roman" w:hAnsi="Times New Roman"/>
          <w:sz w:val="28"/>
          <w:szCs w:val="28"/>
        </w:rPr>
        <w:t xml:space="preserve">оптимальний </w:t>
      </w:r>
      <w:r w:rsidRPr="0023179C">
        <w:rPr>
          <w:rFonts w:ascii="Times New Roman" w:hAnsi="Times New Roman"/>
          <w:sz w:val="28"/>
          <w:szCs w:val="28"/>
        </w:rPr>
        <w:t xml:space="preserve">шлях </w:t>
      </w:r>
      <w:r w:rsidR="00DB56AC" w:rsidRPr="00F20E9F">
        <w:rPr>
          <w:rFonts w:ascii="Times New Roman" w:hAnsi="Times New Roman"/>
          <w:sz w:val="28"/>
          <w:szCs w:val="28"/>
        </w:rPr>
        <w:t xml:space="preserve">модернізації професійної освіти </w:t>
      </w:r>
      <w:r w:rsidR="00DB56AC">
        <w:rPr>
          <w:rFonts w:ascii="Times New Roman" w:hAnsi="Times New Roman"/>
          <w:sz w:val="28"/>
          <w:szCs w:val="28"/>
        </w:rPr>
        <w:t>в</w:t>
      </w:r>
      <w:r w:rsidRPr="0023179C">
        <w:rPr>
          <w:rFonts w:ascii="Times New Roman" w:hAnsi="Times New Roman"/>
          <w:sz w:val="28"/>
          <w:szCs w:val="28"/>
        </w:rPr>
        <w:t xml:space="preserve"> підготов</w:t>
      </w:r>
      <w:r w:rsidR="00DB56AC">
        <w:rPr>
          <w:rFonts w:ascii="Times New Roman" w:hAnsi="Times New Roman"/>
          <w:sz w:val="28"/>
          <w:szCs w:val="28"/>
        </w:rPr>
        <w:t>ці</w:t>
      </w:r>
      <w:r w:rsidRPr="0023179C">
        <w:rPr>
          <w:rFonts w:ascii="Times New Roman" w:hAnsi="Times New Roman"/>
          <w:sz w:val="28"/>
          <w:szCs w:val="28"/>
        </w:rPr>
        <w:t xml:space="preserve"> висококваліфікованих </w:t>
      </w:r>
      <w:r w:rsidR="00AA419F">
        <w:rPr>
          <w:rFonts w:ascii="Times New Roman" w:hAnsi="Times New Roman"/>
          <w:sz w:val="28"/>
          <w:szCs w:val="28"/>
        </w:rPr>
        <w:t>фахівців</w:t>
      </w:r>
      <w:r w:rsidRPr="0023179C">
        <w:rPr>
          <w:rFonts w:ascii="Times New Roman" w:hAnsi="Times New Roman"/>
          <w:sz w:val="28"/>
          <w:szCs w:val="28"/>
        </w:rPr>
        <w:t xml:space="preserve"> </w:t>
      </w:r>
      <w:r w:rsidR="00F20E9F" w:rsidRPr="00F20E9F">
        <w:rPr>
          <w:rFonts w:ascii="Times New Roman" w:hAnsi="Times New Roman"/>
          <w:sz w:val="28"/>
          <w:szCs w:val="28"/>
        </w:rPr>
        <w:t>[</w:t>
      </w:r>
      <w:r w:rsidR="00333BA0">
        <w:rPr>
          <w:rFonts w:ascii="Times New Roman" w:hAnsi="Times New Roman"/>
          <w:sz w:val="28"/>
          <w:szCs w:val="28"/>
        </w:rPr>
        <w:t>3</w:t>
      </w:r>
      <w:r w:rsidR="00DB56AC">
        <w:rPr>
          <w:rFonts w:ascii="Times New Roman" w:hAnsi="Times New Roman"/>
          <w:sz w:val="28"/>
          <w:szCs w:val="28"/>
        </w:rPr>
        <w:t>;</w:t>
      </w:r>
      <w:r w:rsidR="00333BA0">
        <w:rPr>
          <w:rFonts w:ascii="Times New Roman" w:hAnsi="Times New Roman"/>
          <w:sz w:val="28"/>
          <w:szCs w:val="28"/>
        </w:rPr>
        <w:t xml:space="preserve"> 5</w:t>
      </w:r>
      <w:r w:rsidR="00AA419F">
        <w:rPr>
          <w:rFonts w:ascii="Times New Roman" w:hAnsi="Times New Roman"/>
          <w:sz w:val="28"/>
          <w:szCs w:val="28"/>
        </w:rPr>
        <w:t>]</w:t>
      </w:r>
      <w:r w:rsidR="00DB56AC">
        <w:rPr>
          <w:rFonts w:ascii="Times New Roman" w:hAnsi="Times New Roman"/>
          <w:sz w:val="28"/>
          <w:szCs w:val="28"/>
        </w:rPr>
        <w:t xml:space="preserve">; </w:t>
      </w:r>
      <w:r w:rsidR="00F20E9F" w:rsidRPr="00F20E9F">
        <w:rPr>
          <w:rFonts w:ascii="Times New Roman" w:hAnsi="Times New Roman"/>
          <w:sz w:val="28"/>
          <w:szCs w:val="28"/>
        </w:rPr>
        <w:t xml:space="preserve">визначають </w:t>
      </w:r>
      <w:proofErr w:type="spellStart"/>
      <w:r w:rsidR="00F20E9F" w:rsidRPr="00F20E9F">
        <w:rPr>
          <w:rFonts w:ascii="Times New Roman" w:hAnsi="Times New Roman"/>
          <w:sz w:val="28"/>
          <w:szCs w:val="28"/>
        </w:rPr>
        <w:t>компетентнісну</w:t>
      </w:r>
      <w:proofErr w:type="spellEnd"/>
      <w:r w:rsidR="00F20E9F" w:rsidRPr="00F20E9F">
        <w:rPr>
          <w:rFonts w:ascii="Times New Roman" w:hAnsi="Times New Roman"/>
          <w:sz w:val="28"/>
          <w:szCs w:val="28"/>
        </w:rPr>
        <w:t xml:space="preserve"> модель як основу оцінки я</w:t>
      </w:r>
      <w:r w:rsidR="00DB56AC">
        <w:rPr>
          <w:rFonts w:ascii="Times New Roman" w:hAnsi="Times New Roman"/>
          <w:sz w:val="28"/>
          <w:szCs w:val="28"/>
        </w:rPr>
        <w:t>к</w:t>
      </w:r>
      <w:r w:rsidR="00DD250D">
        <w:rPr>
          <w:rFonts w:ascii="Times New Roman" w:hAnsi="Times New Roman"/>
          <w:sz w:val="28"/>
          <w:szCs w:val="28"/>
        </w:rPr>
        <w:t>ості професійного навчання [</w:t>
      </w:r>
      <w:r w:rsidR="00DD250D" w:rsidRPr="00DD250D">
        <w:rPr>
          <w:rFonts w:ascii="Times New Roman" w:hAnsi="Times New Roman"/>
          <w:sz w:val="28"/>
          <w:szCs w:val="28"/>
        </w:rPr>
        <w:t>6</w:t>
      </w:r>
      <w:r w:rsidR="00DB56AC">
        <w:rPr>
          <w:rFonts w:ascii="Times New Roman" w:hAnsi="Times New Roman"/>
          <w:sz w:val="28"/>
          <w:szCs w:val="28"/>
        </w:rPr>
        <w:t>] та ін.</w:t>
      </w:r>
      <w:r w:rsidR="00F20E9F" w:rsidRPr="00F20E9F">
        <w:rPr>
          <w:rFonts w:ascii="Times New Roman" w:hAnsi="Times New Roman"/>
          <w:sz w:val="28"/>
          <w:szCs w:val="28"/>
        </w:rPr>
        <w:t xml:space="preserve"> </w:t>
      </w:r>
    </w:p>
    <w:p w:rsidR="00F20E9F" w:rsidRPr="00F20E9F" w:rsidRDefault="00B026DE" w:rsidP="00F20E9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Таким чином, система</w:t>
      </w:r>
      <w:r w:rsidR="00F20E9F" w:rsidRPr="00F20E9F">
        <w:rPr>
          <w:sz w:val="28"/>
          <w:szCs w:val="28"/>
          <w:lang w:val="uk-UA"/>
        </w:rPr>
        <w:t xml:space="preserve"> вищої професійної освіти </w:t>
      </w:r>
      <w:r>
        <w:rPr>
          <w:sz w:val="28"/>
          <w:szCs w:val="28"/>
          <w:lang w:val="uk-UA"/>
        </w:rPr>
        <w:t xml:space="preserve">має базуватися на </w:t>
      </w:r>
      <w:r w:rsidR="00F20E9F" w:rsidRPr="00F20E9F">
        <w:rPr>
          <w:sz w:val="28"/>
          <w:szCs w:val="28"/>
          <w:lang w:val="uk-UA"/>
        </w:rPr>
        <w:t xml:space="preserve"> підготов</w:t>
      </w:r>
      <w:r>
        <w:rPr>
          <w:sz w:val="28"/>
          <w:szCs w:val="28"/>
          <w:lang w:val="uk-UA"/>
        </w:rPr>
        <w:t xml:space="preserve">ці </w:t>
      </w:r>
      <w:r w:rsidR="00DD250D">
        <w:rPr>
          <w:sz w:val="28"/>
          <w:szCs w:val="28"/>
          <w:lang w:val="uk-UA"/>
        </w:rPr>
        <w:t>конкурент</w:t>
      </w:r>
      <w:r w:rsidR="00F20E9F" w:rsidRPr="00F20E9F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спроможного</w:t>
      </w:r>
      <w:r w:rsidR="00F20E9F" w:rsidRPr="00F20E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спеціаліста певного профілю</w:t>
      </w:r>
      <w:r w:rsidR="00F20E9F" w:rsidRPr="00F20E9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який</w:t>
      </w:r>
      <w:r w:rsidR="00F20E9F" w:rsidRPr="00F20E9F">
        <w:rPr>
          <w:sz w:val="28"/>
          <w:szCs w:val="28"/>
          <w:lang w:val="uk-UA"/>
        </w:rPr>
        <w:t xml:space="preserve"> володіє комплексом </w:t>
      </w:r>
      <w:r>
        <w:rPr>
          <w:sz w:val="28"/>
          <w:szCs w:val="28"/>
          <w:lang w:val="uk-UA"/>
        </w:rPr>
        <w:t xml:space="preserve">відповідних </w:t>
      </w:r>
      <w:proofErr w:type="spellStart"/>
      <w:r>
        <w:rPr>
          <w:sz w:val="28"/>
          <w:szCs w:val="28"/>
          <w:lang w:val="uk-UA"/>
        </w:rPr>
        <w:t>компетенцій</w:t>
      </w:r>
      <w:proofErr w:type="spellEnd"/>
      <w:r>
        <w:rPr>
          <w:sz w:val="28"/>
          <w:szCs w:val="28"/>
          <w:lang w:val="uk-UA"/>
        </w:rPr>
        <w:t>, що</w:t>
      </w:r>
      <w:r w:rsidR="00F20E9F" w:rsidRPr="00F20E9F">
        <w:rPr>
          <w:sz w:val="28"/>
          <w:szCs w:val="28"/>
          <w:lang w:val="uk-UA"/>
        </w:rPr>
        <w:t xml:space="preserve"> відповідають </w:t>
      </w:r>
      <w:r>
        <w:rPr>
          <w:sz w:val="28"/>
          <w:szCs w:val="28"/>
          <w:lang w:val="uk-UA"/>
        </w:rPr>
        <w:t>сучасним</w:t>
      </w:r>
      <w:r w:rsidRPr="00F20E9F">
        <w:rPr>
          <w:sz w:val="28"/>
          <w:szCs w:val="28"/>
          <w:lang w:val="uk-UA"/>
        </w:rPr>
        <w:t xml:space="preserve"> </w:t>
      </w:r>
      <w:r w:rsidR="00F20E9F" w:rsidRPr="00F20E9F">
        <w:rPr>
          <w:sz w:val="28"/>
          <w:szCs w:val="28"/>
          <w:lang w:val="uk-UA"/>
        </w:rPr>
        <w:t xml:space="preserve">вимогам ринку праці. </w:t>
      </w:r>
      <w:r>
        <w:rPr>
          <w:sz w:val="28"/>
          <w:szCs w:val="28"/>
          <w:lang w:val="uk-UA"/>
        </w:rPr>
        <w:t xml:space="preserve">Відтак актуалізується поглиблене вивчення проблеми </w:t>
      </w:r>
      <w:r w:rsidR="00F20E9F" w:rsidRPr="00F20E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формування професійної </w:t>
      </w:r>
      <w:r w:rsidR="00F20E9F" w:rsidRPr="00F20E9F">
        <w:rPr>
          <w:sz w:val="28"/>
          <w:szCs w:val="28"/>
          <w:lang w:val="uk-UA"/>
        </w:rPr>
        <w:t xml:space="preserve">компетентності випускника </w:t>
      </w:r>
      <w:proofErr w:type="spellStart"/>
      <w:r>
        <w:rPr>
          <w:sz w:val="28"/>
          <w:szCs w:val="28"/>
          <w:lang w:val="uk-UA"/>
        </w:rPr>
        <w:t>ВНЗ</w:t>
      </w:r>
      <w:proofErr w:type="spellEnd"/>
      <w:r>
        <w:rPr>
          <w:sz w:val="28"/>
          <w:szCs w:val="28"/>
          <w:lang w:val="uk-UA"/>
        </w:rPr>
        <w:t>, яка є</w:t>
      </w:r>
      <w:r w:rsidR="00F20E9F" w:rsidRPr="00F20E9F">
        <w:rPr>
          <w:sz w:val="28"/>
          <w:szCs w:val="28"/>
          <w:lang w:val="uk-UA"/>
        </w:rPr>
        <w:t xml:space="preserve"> продуктом реалізації </w:t>
      </w:r>
      <w:proofErr w:type="spellStart"/>
      <w:r w:rsidR="00F20E9F" w:rsidRPr="00F20E9F">
        <w:rPr>
          <w:sz w:val="28"/>
          <w:szCs w:val="28"/>
          <w:lang w:val="uk-UA"/>
        </w:rPr>
        <w:t>компетентнісного</w:t>
      </w:r>
      <w:proofErr w:type="spellEnd"/>
      <w:r w:rsidR="00F20E9F" w:rsidRPr="00F20E9F">
        <w:rPr>
          <w:sz w:val="28"/>
          <w:szCs w:val="28"/>
          <w:lang w:val="uk-UA"/>
        </w:rPr>
        <w:t xml:space="preserve"> підходу </w:t>
      </w:r>
      <w:r>
        <w:rPr>
          <w:sz w:val="28"/>
          <w:szCs w:val="28"/>
          <w:lang w:val="uk-UA"/>
        </w:rPr>
        <w:t>в професійній освіті</w:t>
      </w:r>
      <w:r w:rsidR="00F20E9F" w:rsidRPr="00F20E9F">
        <w:rPr>
          <w:sz w:val="28"/>
          <w:szCs w:val="28"/>
          <w:lang w:val="uk-UA"/>
        </w:rPr>
        <w:t>.</w:t>
      </w:r>
      <w:r w:rsidR="00F20E9F" w:rsidRPr="00F20E9F">
        <w:rPr>
          <w:color w:val="FF66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F20E9F" w:rsidRPr="00F20E9F" w:rsidRDefault="00F63138" w:rsidP="00F20E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Слід окреслити</w:t>
      </w:r>
      <w:r w:rsidR="00F20E9F" w:rsidRPr="00F20E9F">
        <w:rPr>
          <w:rFonts w:ascii="Times New Roman" w:hAnsi="Times New Roman"/>
          <w:sz w:val="28"/>
          <w:szCs w:val="28"/>
        </w:rPr>
        <w:t xml:space="preserve"> відмінність</w:t>
      </w:r>
      <w:r>
        <w:rPr>
          <w:rFonts w:ascii="Times New Roman" w:hAnsi="Times New Roman"/>
          <w:sz w:val="28"/>
          <w:szCs w:val="28"/>
        </w:rPr>
        <w:t xml:space="preserve"> формування професійної</w:t>
      </w:r>
      <w:r w:rsidR="00F20E9F" w:rsidRPr="00F20E9F">
        <w:rPr>
          <w:rFonts w:ascii="Times New Roman" w:hAnsi="Times New Roman"/>
          <w:sz w:val="28"/>
          <w:szCs w:val="28"/>
        </w:rPr>
        <w:t xml:space="preserve"> компетентності від </w:t>
      </w:r>
      <w:r>
        <w:rPr>
          <w:rFonts w:ascii="Times New Roman" w:hAnsi="Times New Roman"/>
          <w:sz w:val="28"/>
          <w:szCs w:val="28"/>
        </w:rPr>
        <w:t xml:space="preserve">реалізації </w:t>
      </w:r>
      <w:r w:rsidR="00F20E9F" w:rsidRPr="00F20E9F">
        <w:rPr>
          <w:rFonts w:ascii="Times New Roman" w:hAnsi="Times New Roman"/>
          <w:sz w:val="28"/>
          <w:szCs w:val="28"/>
        </w:rPr>
        <w:t>традиційн</w:t>
      </w:r>
      <w:r>
        <w:rPr>
          <w:rFonts w:ascii="Times New Roman" w:hAnsi="Times New Roman"/>
          <w:sz w:val="28"/>
          <w:szCs w:val="28"/>
        </w:rPr>
        <w:t xml:space="preserve">их підходів до опанування студентом сукупністю знань, умінь і </w:t>
      </w:r>
      <w:r w:rsidR="00F20E9F" w:rsidRPr="00F20E9F">
        <w:rPr>
          <w:rFonts w:ascii="Times New Roman" w:hAnsi="Times New Roman"/>
          <w:sz w:val="28"/>
          <w:szCs w:val="28"/>
        </w:rPr>
        <w:t>навичок</w:t>
      </w:r>
      <w:r>
        <w:rPr>
          <w:rFonts w:ascii="Times New Roman" w:hAnsi="Times New Roman"/>
          <w:sz w:val="28"/>
          <w:szCs w:val="28"/>
        </w:rPr>
        <w:t>.</w:t>
      </w:r>
      <w:r w:rsidR="00F20E9F" w:rsidRPr="00F20E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Основною ознакою сформованості професійної к</w:t>
      </w:r>
      <w:r w:rsidR="00F20E9F" w:rsidRPr="00F20E9F">
        <w:rPr>
          <w:rFonts w:ascii="Times New Roman" w:hAnsi="Times New Roman"/>
          <w:iCs/>
          <w:sz w:val="28"/>
          <w:szCs w:val="28"/>
        </w:rPr>
        <w:t>омпетентн</w:t>
      </w:r>
      <w:r>
        <w:rPr>
          <w:rFonts w:ascii="Times New Roman" w:hAnsi="Times New Roman"/>
          <w:iCs/>
          <w:sz w:val="28"/>
          <w:szCs w:val="28"/>
        </w:rPr>
        <w:t>ості є</w:t>
      </w:r>
      <w:r w:rsidR="00F20E9F" w:rsidRPr="00F20E9F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вияв студентом мотивації</w:t>
      </w:r>
      <w:r w:rsidRPr="00F20E9F">
        <w:rPr>
          <w:rFonts w:ascii="Times New Roman" w:hAnsi="Times New Roman"/>
          <w:iCs/>
          <w:sz w:val="28"/>
          <w:szCs w:val="28"/>
        </w:rPr>
        <w:t xml:space="preserve"> до </w:t>
      </w:r>
      <w:r>
        <w:rPr>
          <w:rFonts w:ascii="Times New Roman" w:hAnsi="Times New Roman"/>
          <w:iCs/>
          <w:sz w:val="28"/>
          <w:szCs w:val="28"/>
        </w:rPr>
        <w:t xml:space="preserve">фахового становлення й набуття </w:t>
      </w:r>
      <w:r w:rsidR="00F20E9F" w:rsidRPr="00F20E9F">
        <w:rPr>
          <w:rFonts w:ascii="Times New Roman" w:hAnsi="Times New Roman"/>
          <w:iCs/>
          <w:sz w:val="28"/>
          <w:szCs w:val="28"/>
        </w:rPr>
        <w:t>здатн</w:t>
      </w:r>
      <w:r>
        <w:rPr>
          <w:rFonts w:ascii="Times New Roman" w:hAnsi="Times New Roman"/>
          <w:iCs/>
          <w:sz w:val="28"/>
          <w:szCs w:val="28"/>
        </w:rPr>
        <w:t>ості до само</w:t>
      </w:r>
      <w:r w:rsidR="00F20E9F" w:rsidRPr="00F20E9F">
        <w:rPr>
          <w:rFonts w:ascii="Times New Roman" w:hAnsi="Times New Roman"/>
          <w:iCs/>
          <w:sz w:val="28"/>
          <w:szCs w:val="28"/>
        </w:rPr>
        <w:t xml:space="preserve">вдосконалення в </w:t>
      </w:r>
      <w:r>
        <w:rPr>
          <w:rFonts w:ascii="Times New Roman" w:hAnsi="Times New Roman"/>
          <w:iCs/>
          <w:sz w:val="28"/>
          <w:szCs w:val="28"/>
        </w:rPr>
        <w:t xml:space="preserve">у професійному зростанні. Це відбувається не тільки шляхом </w:t>
      </w:r>
      <w:r w:rsidR="00F20E9F" w:rsidRPr="00F20E9F">
        <w:rPr>
          <w:rFonts w:ascii="Times New Roman" w:hAnsi="Times New Roman"/>
          <w:iCs/>
          <w:sz w:val="28"/>
          <w:szCs w:val="28"/>
        </w:rPr>
        <w:t xml:space="preserve">засвоєння </w:t>
      </w:r>
      <w:r>
        <w:rPr>
          <w:rFonts w:ascii="Times New Roman" w:hAnsi="Times New Roman"/>
          <w:iCs/>
          <w:sz w:val="28"/>
          <w:szCs w:val="28"/>
        </w:rPr>
        <w:t>необхідного об’</w:t>
      </w:r>
      <w:r w:rsidRPr="00F63138">
        <w:rPr>
          <w:rFonts w:ascii="Times New Roman" w:hAnsi="Times New Roman"/>
          <w:iCs/>
          <w:sz w:val="28"/>
          <w:szCs w:val="28"/>
        </w:rPr>
        <w:t>єм</w:t>
      </w:r>
      <w:r>
        <w:rPr>
          <w:rFonts w:ascii="Times New Roman" w:hAnsi="Times New Roman"/>
          <w:iCs/>
          <w:sz w:val="28"/>
          <w:szCs w:val="28"/>
        </w:rPr>
        <w:t>у програмового навчального матеріалу, а також</w:t>
      </w:r>
      <w:r w:rsidR="00F20E9F" w:rsidRPr="00F20E9F">
        <w:rPr>
          <w:rFonts w:ascii="Times New Roman" w:hAnsi="Times New Roman"/>
          <w:iCs/>
          <w:sz w:val="28"/>
          <w:szCs w:val="28"/>
        </w:rPr>
        <w:t xml:space="preserve"> за рахунок </w:t>
      </w:r>
      <w:r>
        <w:rPr>
          <w:rFonts w:ascii="Times New Roman" w:hAnsi="Times New Roman"/>
          <w:iCs/>
          <w:sz w:val="28"/>
          <w:szCs w:val="28"/>
        </w:rPr>
        <w:t xml:space="preserve">накопичення </w:t>
      </w:r>
      <w:r w:rsidR="00F20E9F" w:rsidRPr="00F20E9F">
        <w:rPr>
          <w:rFonts w:ascii="Times New Roman" w:hAnsi="Times New Roman"/>
          <w:iCs/>
          <w:sz w:val="28"/>
          <w:szCs w:val="28"/>
        </w:rPr>
        <w:t>нових знань і методів</w:t>
      </w:r>
      <w:r>
        <w:rPr>
          <w:rFonts w:ascii="Times New Roman" w:hAnsi="Times New Roman"/>
          <w:iCs/>
          <w:sz w:val="28"/>
          <w:szCs w:val="28"/>
        </w:rPr>
        <w:t xml:space="preserve"> виконання професійних дій</w:t>
      </w:r>
      <w:r w:rsidR="00F20E9F" w:rsidRPr="00F20E9F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і</w:t>
      </w:r>
      <w:r w:rsidR="00F20E9F" w:rsidRPr="00F20E9F">
        <w:rPr>
          <w:rFonts w:ascii="Times New Roman" w:hAnsi="Times New Roman"/>
          <w:iCs/>
          <w:sz w:val="28"/>
          <w:szCs w:val="28"/>
        </w:rPr>
        <w:t xml:space="preserve"> </w:t>
      </w:r>
      <w:r w:rsidR="00F20E9F" w:rsidRPr="00F20E9F">
        <w:rPr>
          <w:rFonts w:ascii="Times New Roman" w:hAnsi="Times New Roman"/>
          <w:bCs/>
          <w:iCs/>
          <w:sz w:val="28"/>
          <w:szCs w:val="28"/>
        </w:rPr>
        <w:t>після завершення</w:t>
      </w:r>
      <w:r w:rsidR="00F20E9F" w:rsidRPr="00F20E9F">
        <w:rPr>
          <w:rFonts w:ascii="Times New Roman" w:hAnsi="Times New Roman"/>
          <w:iCs/>
          <w:sz w:val="28"/>
          <w:szCs w:val="28"/>
        </w:rPr>
        <w:t xml:space="preserve"> навчання</w:t>
      </w:r>
      <w:r w:rsidR="007E68DA">
        <w:rPr>
          <w:rFonts w:ascii="Times New Roman" w:hAnsi="Times New Roman"/>
          <w:iCs/>
          <w:sz w:val="28"/>
          <w:szCs w:val="28"/>
        </w:rPr>
        <w:t xml:space="preserve"> у </w:t>
      </w:r>
      <w:proofErr w:type="spellStart"/>
      <w:r w:rsidR="007E68DA">
        <w:rPr>
          <w:rFonts w:ascii="Times New Roman" w:hAnsi="Times New Roman"/>
          <w:iCs/>
          <w:sz w:val="28"/>
          <w:szCs w:val="28"/>
        </w:rPr>
        <w:t>ВНЗ</w:t>
      </w:r>
      <w:proofErr w:type="spellEnd"/>
      <w:r w:rsidR="00F20E9F" w:rsidRPr="00F20E9F">
        <w:rPr>
          <w:rFonts w:ascii="Times New Roman" w:hAnsi="Times New Roman"/>
          <w:sz w:val="28"/>
          <w:szCs w:val="28"/>
        </w:rPr>
        <w:t xml:space="preserve">. </w:t>
      </w:r>
    </w:p>
    <w:p w:rsidR="00B62F20" w:rsidRDefault="00B525C8" w:rsidP="00B62F2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І</w:t>
      </w:r>
      <w:r w:rsidRPr="00F20E9F">
        <w:rPr>
          <w:rFonts w:ascii="Times New Roman" w:hAnsi="Times New Roman"/>
          <w:sz w:val="28"/>
          <w:szCs w:val="28"/>
        </w:rPr>
        <w:t>сторично-</w:t>
      </w:r>
      <w:r>
        <w:rPr>
          <w:rFonts w:ascii="Times New Roman" w:hAnsi="Times New Roman"/>
          <w:sz w:val="28"/>
          <w:szCs w:val="28"/>
        </w:rPr>
        <w:t>ретроспективний</w:t>
      </w:r>
      <w:r w:rsidRPr="00F20E9F">
        <w:rPr>
          <w:rFonts w:ascii="Times New Roman" w:hAnsi="Times New Roman"/>
          <w:sz w:val="28"/>
          <w:szCs w:val="28"/>
        </w:rPr>
        <w:t xml:space="preserve"> аналіз поняття «компетентність»</w:t>
      </w:r>
      <w:r>
        <w:rPr>
          <w:rFonts w:ascii="Times New Roman" w:hAnsi="Times New Roman"/>
          <w:sz w:val="28"/>
          <w:szCs w:val="28"/>
        </w:rPr>
        <w:t xml:space="preserve"> свідчить</w:t>
      </w:r>
      <w:r w:rsidR="00B62F20">
        <w:rPr>
          <w:rFonts w:ascii="Times New Roman" w:hAnsi="Times New Roman"/>
          <w:sz w:val="28"/>
          <w:szCs w:val="28"/>
        </w:rPr>
        <w:t xml:space="preserve">, що </w:t>
      </w:r>
      <w:proofErr w:type="spellStart"/>
      <w:r w:rsidR="00B62F20">
        <w:rPr>
          <w:rFonts w:ascii="Times New Roman" w:hAnsi="Times New Roman"/>
          <w:sz w:val="28"/>
          <w:szCs w:val="28"/>
        </w:rPr>
        <w:t>к</w:t>
      </w:r>
      <w:r w:rsidR="00B62F20" w:rsidRPr="00F20E9F">
        <w:rPr>
          <w:rFonts w:ascii="Times New Roman" w:hAnsi="Times New Roman"/>
          <w:sz w:val="28"/>
          <w:szCs w:val="28"/>
        </w:rPr>
        <w:t>омпетентнісний</w:t>
      </w:r>
      <w:proofErr w:type="spellEnd"/>
      <w:r w:rsidR="00B62F20" w:rsidRPr="00F20E9F">
        <w:rPr>
          <w:rFonts w:ascii="Times New Roman" w:hAnsi="Times New Roman"/>
          <w:sz w:val="28"/>
          <w:szCs w:val="28"/>
        </w:rPr>
        <w:t xml:space="preserve"> підхід </w:t>
      </w:r>
      <w:r w:rsidR="00B62F20">
        <w:rPr>
          <w:rFonts w:ascii="Times New Roman" w:hAnsi="Times New Roman"/>
          <w:sz w:val="28"/>
          <w:szCs w:val="28"/>
        </w:rPr>
        <w:t>бере початок зі світової освітньої та</w:t>
      </w:r>
      <w:r w:rsidR="00B62F20" w:rsidRPr="00F20E9F">
        <w:rPr>
          <w:rFonts w:ascii="Times New Roman" w:hAnsi="Times New Roman"/>
          <w:sz w:val="28"/>
          <w:szCs w:val="28"/>
        </w:rPr>
        <w:t xml:space="preserve"> психологічної теорії і практики, </w:t>
      </w:r>
      <w:r w:rsidR="00B62F20">
        <w:rPr>
          <w:rFonts w:ascii="Times New Roman" w:hAnsi="Times New Roman"/>
          <w:sz w:val="28"/>
          <w:szCs w:val="28"/>
        </w:rPr>
        <w:t>основною метою яких був</w:t>
      </w:r>
      <w:r w:rsidR="00B62F20" w:rsidRPr="00F20E9F">
        <w:rPr>
          <w:rFonts w:ascii="Times New Roman" w:hAnsi="Times New Roman"/>
          <w:sz w:val="28"/>
          <w:szCs w:val="28"/>
        </w:rPr>
        <w:t xml:space="preserve"> розвиток людських </w:t>
      </w:r>
      <w:r w:rsidR="00B62F20">
        <w:rPr>
          <w:rFonts w:ascii="Times New Roman" w:hAnsi="Times New Roman"/>
          <w:sz w:val="28"/>
          <w:szCs w:val="28"/>
        </w:rPr>
        <w:t>ресурсів (</w:t>
      </w:r>
      <w:proofErr w:type="spellStart"/>
      <w:r w:rsidR="00B62F20">
        <w:rPr>
          <w:rFonts w:ascii="Times New Roman" w:hAnsi="Times New Roman"/>
          <w:sz w:val="28"/>
          <w:szCs w:val="28"/>
        </w:rPr>
        <w:t>Human</w:t>
      </w:r>
      <w:proofErr w:type="spellEnd"/>
      <w:r w:rsidR="00B62F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2F20">
        <w:rPr>
          <w:rFonts w:ascii="Times New Roman" w:hAnsi="Times New Roman"/>
          <w:sz w:val="28"/>
          <w:szCs w:val="28"/>
        </w:rPr>
        <w:t>Resourses</w:t>
      </w:r>
      <w:proofErr w:type="spellEnd"/>
      <w:r w:rsidR="00B62F2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B62F20">
        <w:rPr>
          <w:rFonts w:ascii="Times New Roman" w:hAnsi="Times New Roman"/>
          <w:sz w:val="28"/>
          <w:szCs w:val="28"/>
        </w:rPr>
        <w:t>HR</w:t>
      </w:r>
      <w:proofErr w:type="spellEnd"/>
      <w:r w:rsidR="00B62F20">
        <w:rPr>
          <w:rFonts w:ascii="Times New Roman" w:hAnsi="Times New Roman"/>
          <w:sz w:val="28"/>
          <w:szCs w:val="28"/>
        </w:rPr>
        <w:t xml:space="preserve">). </w:t>
      </w:r>
    </w:p>
    <w:p w:rsidR="00B525C8" w:rsidRDefault="00B525C8" w:rsidP="00B62F2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20E9F">
        <w:rPr>
          <w:rFonts w:ascii="Times New Roman" w:hAnsi="Times New Roman"/>
          <w:sz w:val="28"/>
          <w:szCs w:val="28"/>
        </w:rPr>
        <w:t>світа</w:t>
      </w:r>
      <w:r>
        <w:rPr>
          <w:rFonts w:ascii="Times New Roman" w:hAnsi="Times New Roman"/>
          <w:sz w:val="28"/>
          <w:szCs w:val="28"/>
        </w:rPr>
        <w:t>, з</w:t>
      </w:r>
      <w:r w:rsidR="00B62F20" w:rsidRPr="00F20E9F">
        <w:rPr>
          <w:rFonts w:ascii="Times New Roman" w:hAnsi="Times New Roman"/>
          <w:sz w:val="28"/>
          <w:szCs w:val="28"/>
        </w:rPr>
        <w:t xml:space="preserve">аснована на </w:t>
      </w:r>
      <w:r>
        <w:rPr>
          <w:rFonts w:ascii="Times New Roman" w:hAnsi="Times New Roman"/>
          <w:sz w:val="28"/>
          <w:szCs w:val="28"/>
        </w:rPr>
        <w:t xml:space="preserve">реалізації </w:t>
      </w:r>
      <w:proofErr w:type="spellStart"/>
      <w:r w:rsidR="00B62F20" w:rsidRPr="00F20E9F">
        <w:rPr>
          <w:rFonts w:ascii="Times New Roman" w:hAnsi="Times New Roman"/>
          <w:sz w:val="28"/>
          <w:szCs w:val="28"/>
        </w:rPr>
        <w:t>компетен</w:t>
      </w:r>
      <w:r>
        <w:rPr>
          <w:rFonts w:ascii="Times New Roman" w:hAnsi="Times New Roman"/>
          <w:sz w:val="28"/>
          <w:szCs w:val="28"/>
        </w:rPr>
        <w:t>тнісного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підходу</w:t>
      </w:r>
      <w:r w:rsidR="00B62F20" w:rsidRPr="00F20E9F">
        <w:rPr>
          <w:rFonts w:ascii="Times New Roman" w:hAnsi="Times New Roman"/>
          <w:sz w:val="28"/>
          <w:szCs w:val="28"/>
        </w:rPr>
        <w:t xml:space="preserve"> </w:t>
      </w:r>
      <w:r w:rsidR="00B62F20">
        <w:rPr>
          <w:rFonts w:ascii="Times New Roman" w:hAnsi="Times New Roman"/>
          <w:sz w:val="28"/>
          <w:szCs w:val="28"/>
        </w:rPr>
        <w:t>(</w:t>
      </w:r>
      <w:r w:rsidR="00B62F20" w:rsidRPr="00F20E9F">
        <w:rPr>
          <w:rFonts w:ascii="Times New Roman" w:hAnsi="Times New Roman"/>
          <w:sz w:val="28"/>
          <w:szCs w:val="28"/>
        </w:rPr>
        <w:t>co</w:t>
      </w:r>
      <w:r>
        <w:rPr>
          <w:rFonts w:ascii="Times New Roman" w:hAnsi="Times New Roman"/>
          <w:sz w:val="28"/>
          <w:szCs w:val="28"/>
        </w:rPr>
        <w:t xml:space="preserve">mpetence-based-education – </w:t>
      </w:r>
      <w:proofErr w:type="spellStart"/>
      <w:r>
        <w:rPr>
          <w:rFonts w:ascii="Times New Roman" w:hAnsi="Times New Roman"/>
          <w:sz w:val="28"/>
          <w:szCs w:val="28"/>
        </w:rPr>
        <w:t>СВЕ</w:t>
      </w:r>
      <w:proofErr w:type="spellEnd"/>
      <w:r>
        <w:rPr>
          <w:rFonts w:ascii="Times New Roman" w:hAnsi="Times New Roman"/>
          <w:sz w:val="28"/>
          <w:szCs w:val="28"/>
        </w:rPr>
        <w:t>), бере початок з використання</w:t>
      </w:r>
      <w:r w:rsidR="00B62F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 Хомським (США) у</w:t>
      </w:r>
      <w:r w:rsidRPr="00F20E9F">
        <w:rPr>
          <w:rFonts w:ascii="Times New Roman" w:hAnsi="Times New Roman"/>
          <w:sz w:val="28"/>
          <w:szCs w:val="28"/>
        </w:rPr>
        <w:t xml:space="preserve"> 1965 р. </w:t>
      </w:r>
      <w:r>
        <w:rPr>
          <w:rFonts w:ascii="Times New Roman" w:hAnsi="Times New Roman"/>
          <w:sz w:val="28"/>
          <w:szCs w:val="28"/>
        </w:rPr>
        <w:t>основних термінів «компетенція» (у розумінні кваліфікації) та «компетентність» (як критерій</w:t>
      </w:r>
      <w:r w:rsidRPr="00F20E9F">
        <w:rPr>
          <w:rFonts w:ascii="Times New Roman" w:hAnsi="Times New Roman"/>
          <w:sz w:val="28"/>
          <w:szCs w:val="28"/>
        </w:rPr>
        <w:t xml:space="preserve"> якості</w:t>
      </w:r>
      <w:r>
        <w:rPr>
          <w:rFonts w:ascii="Times New Roman" w:hAnsi="Times New Roman"/>
          <w:sz w:val="28"/>
          <w:szCs w:val="28"/>
        </w:rPr>
        <w:t>), які</w:t>
      </w:r>
      <w:r w:rsidR="00B62F20">
        <w:rPr>
          <w:rFonts w:ascii="Times New Roman" w:hAnsi="Times New Roman"/>
          <w:sz w:val="28"/>
          <w:szCs w:val="28"/>
        </w:rPr>
        <w:t xml:space="preserve"> спочатку використовувалися </w:t>
      </w:r>
      <w:r w:rsidR="00B62F20" w:rsidRPr="00F20E9F">
        <w:rPr>
          <w:rFonts w:ascii="Times New Roman" w:hAnsi="Times New Roman"/>
          <w:sz w:val="28"/>
          <w:szCs w:val="28"/>
        </w:rPr>
        <w:t>в теорії мови, трансформаційної граматики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20E9F">
        <w:rPr>
          <w:rFonts w:ascii="Times New Roman" w:hAnsi="Times New Roman"/>
          <w:sz w:val="28"/>
          <w:szCs w:val="28"/>
        </w:rPr>
        <w:t>linguistic</w:t>
      </w:r>
      <w:proofErr w:type="spellEnd"/>
      <w:r w:rsidRPr="00F20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0E9F">
        <w:rPr>
          <w:rFonts w:ascii="Times New Roman" w:hAnsi="Times New Roman"/>
          <w:sz w:val="28"/>
          <w:szCs w:val="28"/>
        </w:rPr>
        <w:t>competence</w:t>
      </w:r>
      <w:proofErr w:type="spellEnd"/>
      <w:r>
        <w:rPr>
          <w:rFonts w:ascii="Times New Roman" w:hAnsi="Times New Roman"/>
          <w:sz w:val="28"/>
          <w:szCs w:val="28"/>
        </w:rPr>
        <w:t xml:space="preserve"> – лінгвістичні компетентності</w:t>
      </w:r>
      <w:r w:rsidR="00B62F20" w:rsidRPr="00F20E9F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 </w:t>
      </w:r>
      <w:r w:rsidR="00B62F20" w:rsidRPr="00F20E9F">
        <w:rPr>
          <w:rFonts w:ascii="Times New Roman" w:hAnsi="Times New Roman"/>
          <w:sz w:val="28"/>
          <w:szCs w:val="28"/>
        </w:rPr>
        <w:t xml:space="preserve"> </w:t>
      </w:r>
    </w:p>
    <w:p w:rsidR="006F1BD2" w:rsidRDefault="00B525C8" w:rsidP="00B62F2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Для характеристики</w:t>
      </w:r>
      <w:r w:rsidR="00B62F20" w:rsidRPr="00F20E9F">
        <w:rPr>
          <w:rFonts w:ascii="Times New Roman" w:hAnsi="Times New Roman"/>
          <w:iCs/>
          <w:sz w:val="28"/>
          <w:szCs w:val="28"/>
        </w:rPr>
        <w:t xml:space="preserve"> особистісної складової професіоналізму </w:t>
      </w:r>
      <w:r>
        <w:rPr>
          <w:rFonts w:ascii="Times New Roman" w:hAnsi="Times New Roman"/>
          <w:iCs/>
          <w:sz w:val="28"/>
          <w:szCs w:val="28"/>
        </w:rPr>
        <w:t>фахівця певної галузі все більш поширеним є</w:t>
      </w:r>
      <w:r w:rsidR="00B62F20" w:rsidRPr="00F20E9F">
        <w:rPr>
          <w:rFonts w:ascii="Times New Roman" w:hAnsi="Times New Roman"/>
          <w:iCs/>
          <w:sz w:val="28"/>
          <w:szCs w:val="28"/>
        </w:rPr>
        <w:t xml:space="preserve"> використ</w:t>
      </w:r>
      <w:r>
        <w:rPr>
          <w:rFonts w:ascii="Times New Roman" w:hAnsi="Times New Roman"/>
          <w:iCs/>
          <w:sz w:val="28"/>
          <w:szCs w:val="28"/>
        </w:rPr>
        <w:t>ання</w:t>
      </w:r>
      <w:r w:rsidR="00B62F20" w:rsidRPr="00F20E9F">
        <w:rPr>
          <w:rFonts w:ascii="Times New Roman" w:hAnsi="Times New Roman"/>
          <w:iCs/>
          <w:sz w:val="28"/>
          <w:szCs w:val="28"/>
        </w:rPr>
        <w:t xml:space="preserve"> термін</w:t>
      </w:r>
      <w:r>
        <w:rPr>
          <w:rFonts w:ascii="Times New Roman" w:hAnsi="Times New Roman"/>
          <w:iCs/>
          <w:sz w:val="28"/>
          <w:szCs w:val="28"/>
        </w:rPr>
        <w:t>у</w:t>
      </w:r>
      <w:r w:rsidR="00B62F20" w:rsidRPr="00F20E9F">
        <w:rPr>
          <w:rFonts w:ascii="Times New Roman" w:hAnsi="Times New Roman"/>
          <w:iCs/>
          <w:sz w:val="28"/>
          <w:szCs w:val="28"/>
        </w:rPr>
        <w:t xml:space="preserve"> «компетентність»</w:t>
      </w:r>
      <w:r>
        <w:rPr>
          <w:rFonts w:ascii="Times New Roman" w:hAnsi="Times New Roman"/>
          <w:iCs/>
          <w:sz w:val="28"/>
          <w:szCs w:val="28"/>
        </w:rPr>
        <w:t>.</w:t>
      </w:r>
      <w:r w:rsidR="00B62F20" w:rsidRPr="00F20E9F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F20E9F" w:rsidRPr="00F20E9F">
        <w:rPr>
          <w:rFonts w:ascii="Times New Roman" w:hAnsi="Times New Roman"/>
          <w:sz w:val="28"/>
          <w:szCs w:val="28"/>
        </w:rPr>
        <w:t xml:space="preserve"> педагогічних </w:t>
      </w:r>
      <w:r w:rsidR="000420D2">
        <w:rPr>
          <w:rFonts w:ascii="Times New Roman" w:hAnsi="Times New Roman"/>
          <w:sz w:val="28"/>
          <w:szCs w:val="28"/>
        </w:rPr>
        <w:t>дослідженнях</w:t>
      </w:r>
      <w:r w:rsidR="00F20E9F" w:rsidRPr="00F20E9F">
        <w:rPr>
          <w:rFonts w:ascii="Times New Roman" w:hAnsi="Times New Roman"/>
          <w:sz w:val="28"/>
          <w:szCs w:val="28"/>
        </w:rPr>
        <w:t xml:space="preserve"> </w:t>
      </w:r>
      <w:r w:rsidR="000420D2">
        <w:rPr>
          <w:rFonts w:ascii="Times New Roman" w:hAnsi="Times New Roman"/>
          <w:sz w:val="28"/>
          <w:szCs w:val="28"/>
        </w:rPr>
        <w:t>науковці почали його використовувати</w:t>
      </w:r>
      <w:r w:rsidR="00F20E9F" w:rsidRPr="00F20E9F">
        <w:rPr>
          <w:rFonts w:ascii="Times New Roman" w:hAnsi="Times New Roman"/>
          <w:sz w:val="28"/>
          <w:szCs w:val="28"/>
        </w:rPr>
        <w:t xml:space="preserve"> з </w:t>
      </w:r>
      <w:r w:rsidR="000420D2">
        <w:rPr>
          <w:rFonts w:ascii="Times New Roman" w:hAnsi="Times New Roman"/>
          <w:sz w:val="28"/>
          <w:szCs w:val="28"/>
        </w:rPr>
        <w:t>80-х</w:t>
      </w:r>
      <w:r w:rsidR="00F20E9F" w:rsidRPr="00F20E9F">
        <w:rPr>
          <w:rFonts w:ascii="Times New Roman" w:hAnsi="Times New Roman"/>
          <w:sz w:val="28"/>
          <w:szCs w:val="28"/>
        </w:rPr>
        <w:t xml:space="preserve"> років ХХ ст. </w:t>
      </w:r>
      <w:r w:rsidR="000420D2">
        <w:rPr>
          <w:rFonts w:ascii="Times New Roman" w:hAnsi="Times New Roman"/>
          <w:sz w:val="28"/>
          <w:szCs w:val="28"/>
        </w:rPr>
        <w:t>Однак у роботах</w:t>
      </w:r>
      <w:r w:rsidR="000420D2" w:rsidRPr="00F20E9F">
        <w:rPr>
          <w:rFonts w:ascii="Times New Roman" w:hAnsi="Times New Roman"/>
          <w:sz w:val="28"/>
          <w:szCs w:val="28"/>
        </w:rPr>
        <w:t xml:space="preserve"> педагогів,</w:t>
      </w:r>
      <w:r w:rsidR="000420D2">
        <w:rPr>
          <w:rFonts w:ascii="Times New Roman" w:hAnsi="Times New Roman"/>
          <w:sz w:val="28"/>
          <w:szCs w:val="28"/>
        </w:rPr>
        <w:t xml:space="preserve"> психологів,</w:t>
      </w:r>
      <w:r w:rsidR="000420D2" w:rsidRPr="00F20E9F">
        <w:rPr>
          <w:rFonts w:ascii="Times New Roman" w:hAnsi="Times New Roman"/>
          <w:sz w:val="28"/>
          <w:szCs w:val="28"/>
        </w:rPr>
        <w:t xml:space="preserve"> </w:t>
      </w:r>
      <w:r w:rsidR="000420D2">
        <w:rPr>
          <w:rFonts w:ascii="Times New Roman" w:hAnsi="Times New Roman"/>
          <w:sz w:val="28"/>
          <w:szCs w:val="28"/>
        </w:rPr>
        <w:t>філологів, філософів та ін. ще не окреслено спільної думки щодо</w:t>
      </w:r>
      <w:r w:rsidR="00B62F20">
        <w:rPr>
          <w:rFonts w:ascii="Times New Roman" w:hAnsi="Times New Roman"/>
          <w:sz w:val="28"/>
          <w:szCs w:val="28"/>
        </w:rPr>
        <w:t xml:space="preserve"> чіткого ви</w:t>
      </w:r>
      <w:r w:rsidR="000420D2">
        <w:rPr>
          <w:rFonts w:ascii="Times New Roman" w:hAnsi="Times New Roman"/>
          <w:sz w:val="28"/>
          <w:szCs w:val="28"/>
        </w:rPr>
        <w:t xml:space="preserve">значення </w:t>
      </w:r>
      <w:r w:rsidR="00B62F20">
        <w:rPr>
          <w:rFonts w:ascii="Times New Roman" w:hAnsi="Times New Roman"/>
          <w:sz w:val="28"/>
          <w:szCs w:val="28"/>
        </w:rPr>
        <w:t>сутності компетентності. Також, н</w:t>
      </w:r>
      <w:r w:rsidR="00F20E9F" w:rsidRPr="00F20E9F">
        <w:rPr>
          <w:rFonts w:ascii="Times New Roman" w:hAnsi="Times New Roman"/>
          <w:sz w:val="28"/>
          <w:szCs w:val="28"/>
        </w:rPr>
        <w:t xml:space="preserve">е дивлячись на широке поширення </w:t>
      </w:r>
      <w:proofErr w:type="spellStart"/>
      <w:r w:rsidR="00F20E9F" w:rsidRPr="00F20E9F">
        <w:rPr>
          <w:rFonts w:ascii="Times New Roman" w:hAnsi="Times New Roman"/>
          <w:sz w:val="28"/>
          <w:szCs w:val="28"/>
        </w:rPr>
        <w:t>компетентнісного</w:t>
      </w:r>
      <w:proofErr w:type="spellEnd"/>
      <w:r w:rsidR="00F20E9F" w:rsidRPr="00F20E9F">
        <w:rPr>
          <w:rFonts w:ascii="Times New Roman" w:hAnsi="Times New Roman"/>
          <w:sz w:val="28"/>
          <w:szCs w:val="28"/>
        </w:rPr>
        <w:t xml:space="preserve"> підходу в освіті,</w:t>
      </w:r>
      <w:r w:rsidR="000420D2">
        <w:rPr>
          <w:rFonts w:ascii="Times New Roman" w:hAnsi="Times New Roman"/>
          <w:sz w:val="28"/>
          <w:szCs w:val="28"/>
        </w:rPr>
        <w:t xml:space="preserve"> науковці</w:t>
      </w:r>
      <w:r w:rsidR="00F20E9F" w:rsidRPr="00F20E9F">
        <w:rPr>
          <w:rFonts w:ascii="Times New Roman" w:hAnsi="Times New Roman"/>
          <w:sz w:val="28"/>
          <w:szCs w:val="28"/>
        </w:rPr>
        <w:t xml:space="preserve"> </w:t>
      </w:r>
      <w:r w:rsidR="000420D2">
        <w:rPr>
          <w:rFonts w:ascii="Times New Roman" w:hAnsi="Times New Roman"/>
          <w:sz w:val="28"/>
          <w:szCs w:val="28"/>
        </w:rPr>
        <w:t>різних галузей (освітньої, сфери управління персоналом</w:t>
      </w:r>
      <w:r w:rsidR="00B62F20">
        <w:rPr>
          <w:rFonts w:ascii="Times New Roman" w:hAnsi="Times New Roman"/>
          <w:sz w:val="28"/>
          <w:szCs w:val="28"/>
        </w:rPr>
        <w:t xml:space="preserve"> та ін.</w:t>
      </w:r>
      <w:r w:rsidR="000420D2">
        <w:rPr>
          <w:rFonts w:ascii="Times New Roman" w:hAnsi="Times New Roman"/>
          <w:sz w:val="28"/>
          <w:szCs w:val="28"/>
        </w:rPr>
        <w:t xml:space="preserve">) ще не дійшли спільної думки щодо </w:t>
      </w:r>
      <w:r w:rsidR="00F20E9F" w:rsidRPr="00F20E9F">
        <w:rPr>
          <w:rFonts w:ascii="Times New Roman" w:hAnsi="Times New Roman"/>
          <w:sz w:val="28"/>
          <w:szCs w:val="28"/>
        </w:rPr>
        <w:t>співвідношення понять «компетентність» і «компетенція</w:t>
      </w:r>
      <w:r w:rsidR="006F1BD2">
        <w:rPr>
          <w:rFonts w:ascii="Times New Roman" w:hAnsi="Times New Roman"/>
          <w:sz w:val="28"/>
          <w:szCs w:val="28"/>
        </w:rPr>
        <w:t xml:space="preserve">». </w:t>
      </w:r>
    </w:p>
    <w:p w:rsidR="00F20E9F" w:rsidRPr="006F1BD2" w:rsidRDefault="006F1BD2" w:rsidP="006F1B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Тому поняття</w:t>
      </w:r>
      <w:r w:rsidR="00F20E9F" w:rsidRPr="00F20E9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20E9F" w:rsidRPr="00F20E9F">
        <w:rPr>
          <w:rFonts w:ascii="Times New Roman" w:hAnsi="Times New Roman"/>
          <w:sz w:val="28"/>
          <w:szCs w:val="28"/>
        </w:rPr>
        <w:t>competency</w:t>
      </w:r>
      <w:proofErr w:type="spellEnd"/>
      <w:r w:rsidR="00F20E9F" w:rsidRPr="00F20E9F">
        <w:rPr>
          <w:rFonts w:ascii="Times New Roman" w:hAnsi="Times New Roman"/>
          <w:sz w:val="28"/>
          <w:szCs w:val="28"/>
        </w:rPr>
        <w:t>» і «</w:t>
      </w:r>
      <w:proofErr w:type="spellStart"/>
      <w:r w:rsidR="00F20E9F" w:rsidRPr="00F20E9F">
        <w:rPr>
          <w:rFonts w:ascii="Times New Roman" w:hAnsi="Times New Roman"/>
          <w:sz w:val="28"/>
          <w:szCs w:val="28"/>
        </w:rPr>
        <w:t>competence</w:t>
      </w:r>
      <w:proofErr w:type="spellEnd"/>
      <w:r w:rsidR="00F20E9F" w:rsidRPr="00F20E9F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які широко використовувались у працях</w:t>
      </w:r>
      <w:r w:rsidR="00F20E9F" w:rsidRPr="00F20E9F">
        <w:rPr>
          <w:rFonts w:ascii="Times New Roman" w:hAnsi="Times New Roman"/>
          <w:sz w:val="28"/>
          <w:szCs w:val="28"/>
        </w:rPr>
        <w:t xml:space="preserve"> англомовних </w:t>
      </w:r>
      <w:r>
        <w:rPr>
          <w:rFonts w:ascii="Times New Roman" w:hAnsi="Times New Roman"/>
          <w:sz w:val="28"/>
          <w:szCs w:val="28"/>
        </w:rPr>
        <w:t>науковців, тлумач</w:t>
      </w:r>
      <w:r w:rsidR="00B62F20">
        <w:rPr>
          <w:rFonts w:ascii="Times New Roman" w:hAnsi="Times New Roman"/>
          <w:sz w:val="28"/>
          <w:szCs w:val="28"/>
        </w:rPr>
        <w:t>ать</w:t>
      </w:r>
      <w:r>
        <w:rPr>
          <w:rFonts w:ascii="Times New Roman" w:hAnsi="Times New Roman"/>
          <w:sz w:val="28"/>
          <w:szCs w:val="28"/>
        </w:rPr>
        <w:t>ся в контексті різних варіантів перекладу цих слів (</w:t>
      </w:r>
      <w:r w:rsidRPr="00F20E9F">
        <w:rPr>
          <w:rFonts w:ascii="Times New Roman" w:hAnsi="Times New Roman"/>
          <w:sz w:val="28"/>
          <w:szCs w:val="28"/>
        </w:rPr>
        <w:t>вдалих</w:t>
      </w:r>
      <w:r>
        <w:rPr>
          <w:rFonts w:ascii="Times New Roman" w:hAnsi="Times New Roman"/>
          <w:sz w:val="28"/>
          <w:szCs w:val="28"/>
        </w:rPr>
        <w:t>,</w:t>
      </w:r>
      <w:r w:rsidRPr="00F20E9F">
        <w:rPr>
          <w:rFonts w:ascii="Times New Roman" w:hAnsi="Times New Roman"/>
          <w:sz w:val="28"/>
          <w:szCs w:val="28"/>
        </w:rPr>
        <w:t xml:space="preserve"> невдалих, а </w:t>
      </w:r>
      <w:r>
        <w:rPr>
          <w:rFonts w:ascii="Times New Roman" w:hAnsi="Times New Roman"/>
          <w:sz w:val="28"/>
          <w:szCs w:val="28"/>
        </w:rPr>
        <w:t>інколи й</w:t>
      </w:r>
      <w:r w:rsidRPr="00F20E9F">
        <w:rPr>
          <w:rFonts w:ascii="Times New Roman" w:hAnsi="Times New Roman"/>
          <w:sz w:val="28"/>
          <w:szCs w:val="28"/>
        </w:rPr>
        <w:t xml:space="preserve"> помилкових</w:t>
      </w:r>
      <w:r>
        <w:rPr>
          <w:rFonts w:ascii="Times New Roman" w:hAnsi="Times New Roman"/>
          <w:sz w:val="28"/>
          <w:szCs w:val="28"/>
        </w:rPr>
        <w:t>)</w:t>
      </w:r>
      <w:r w:rsidR="00F20E9F" w:rsidRPr="00F20E9F">
        <w:rPr>
          <w:rFonts w:ascii="Times New Roman" w:hAnsi="Times New Roman"/>
          <w:sz w:val="28"/>
          <w:szCs w:val="28"/>
        </w:rPr>
        <w:t xml:space="preserve">. Джерелами неоднозначності таких перекладів є </w:t>
      </w:r>
      <w:r w:rsidR="00B62F20">
        <w:rPr>
          <w:rFonts w:ascii="Times New Roman" w:hAnsi="Times New Roman"/>
          <w:sz w:val="28"/>
          <w:szCs w:val="28"/>
        </w:rPr>
        <w:t>як</w:t>
      </w:r>
      <w:r w:rsidR="00F20E9F" w:rsidRPr="00F20E9F">
        <w:rPr>
          <w:rFonts w:ascii="Times New Roman" w:hAnsi="Times New Roman"/>
          <w:sz w:val="28"/>
          <w:szCs w:val="28"/>
        </w:rPr>
        <w:t xml:space="preserve"> техніч</w:t>
      </w:r>
      <w:r w:rsidR="00B62F20">
        <w:rPr>
          <w:rFonts w:ascii="Times New Roman" w:hAnsi="Times New Roman"/>
          <w:sz w:val="28"/>
          <w:szCs w:val="28"/>
        </w:rPr>
        <w:t>ні помилки, так і</w:t>
      </w:r>
      <w:r w:rsidR="00F20E9F" w:rsidRPr="00F20E9F">
        <w:rPr>
          <w:rFonts w:ascii="Times New Roman" w:hAnsi="Times New Roman"/>
          <w:sz w:val="28"/>
          <w:szCs w:val="28"/>
        </w:rPr>
        <w:t xml:space="preserve"> відмінність у нюансах тлумачення </w:t>
      </w:r>
      <w:r>
        <w:rPr>
          <w:rFonts w:ascii="Times New Roman" w:hAnsi="Times New Roman"/>
          <w:sz w:val="28"/>
          <w:szCs w:val="28"/>
        </w:rPr>
        <w:t>та</w:t>
      </w:r>
      <w:r w:rsidR="00F20E9F" w:rsidRPr="00F20E9F">
        <w:rPr>
          <w:rFonts w:ascii="Times New Roman" w:hAnsi="Times New Roman"/>
          <w:sz w:val="28"/>
          <w:szCs w:val="28"/>
        </w:rPr>
        <w:t xml:space="preserve"> використання цих </w:t>
      </w:r>
      <w:r w:rsidR="00B525C8">
        <w:rPr>
          <w:rFonts w:ascii="Times New Roman" w:hAnsi="Times New Roman"/>
          <w:sz w:val="28"/>
          <w:szCs w:val="28"/>
        </w:rPr>
        <w:t>термінів в</w:t>
      </w:r>
      <w:r w:rsidR="00F20E9F" w:rsidRPr="00F20E9F">
        <w:rPr>
          <w:rFonts w:ascii="Times New Roman" w:hAnsi="Times New Roman"/>
          <w:sz w:val="28"/>
          <w:szCs w:val="28"/>
        </w:rPr>
        <w:t xml:space="preserve"> англійській мові</w:t>
      </w:r>
      <w:r w:rsidR="00B525C8">
        <w:rPr>
          <w:rFonts w:ascii="Times New Roman" w:hAnsi="Times New Roman"/>
          <w:sz w:val="28"/>
          <w:szCs w:val="28"/>
        </w:rPr>
        <w:t xml:space="preserve"> США та Великої</w:t>
      </w:r>
      <w:r>
        <w:rPr>
          <w:rFonts w:ascii="Times New Roman" w:hAnsi="Times New Roman"/>
          <w:sz w:val="28"/>
          <w:szCs w:val="28"/>
        </w:rPr>
        <w:t xml:space="preserve"> Британії</w:t>
      </w:r>
      <w:r w:rsidR="00F20E9F" w:rsidRPr="00F20E9F">
        <w:rPr>
          <w:rFonts w:ascii="Times New Roman" w:hAnsi="Times New Roman"/>
          <w:sz w:val="28"/>
          <w:szCs w:val="28"/>
        </w:rPr>
        <w:t xml:space="preserve">, </w:t>
      </w:r>
      <w:r w:rsidR="00B525C8">
        <w:rPr>
          <w:rFonts w:ascii="Times New Roman" w:hAnsi="Times New Roman"/>
          <w:sz w:val="28"/>
          <w:szCs w:val="28"/>
        </w:rPr>
        <w:t>неоднозначність</w:t>
      </w:r>
      <w:r w:rsidR="00F20E9F" w:rsidRPr="00F20E9F">
        <w:rPr>
          <w:rFonts w:ascii="Times New Roman" w:hAnsi="Times New Roman"/>
          <w:sz w:val="28"/>
          <w:szCs w:val="28"/>
        </w:rPr>
        <w:t xml:space="preserve"> у трактуванні </w:t>
      </w:r>
      <w:proofErr w:type="spellStart"/>
      <w:r w:rsidR="00F20E9F" w:rsidRPr="00F20E9F">
        <w:rPr>
          <w:rFonts w:ascii="Times New Roman" w:hAnsi="Times New Roman"/>
          <w:sz w:val="28"/>
          <w:szCs w:val="28"/>
        </w:rPr>
        <w:t>компетентнісного</w:t>
      </w:r>
      <w:proofErr w:type="spellEnd"/>
      <w:r w:rsidR="00F20E9F" w:rsidRPr="00F20E9F">
        <w:rPr>
          <w:rFonts w:ascii="Times New Roman" w:hAnsi="Times New Roman"/>
          <w:sz w:val="28"/>
          <w:szCs w:val="28"/>
        </w:rPr>
        <w:t xml:space="preserve"> підходу </w:t>
      </w:r>
      <w:r>
        <w:rPr>
          <w:rFonts w:ascii="Times New Roman" w:hAnsi="Times New Roman"/>
          <w:iCs/>
          <w:sz w:val="28"/>
          <w:szCs w:val="28"/>
        </w:rPr>
        <w:t>в</w:t>
      </w:r>
      <w:r w:rsidR="00F20E9F" w:rsidRPr="00F20E9F">
        <w:rPr>
          <w:rFonts w:ascii="Times New Roman" w:hAnsi="Times New Roman"/>
          <w:iCs/>
          <w:sz w:val="28"/>
          <w:szCs w:val="28"/>
        </w:rPr>
        <w:t xml:space="preserve"> працях зарубіжних науковців, котрі характеризували </w:t>
      </w:r>
      <w:r>
        <w:rPr>
          <w:rFonts w:ascii="Times New Roman" w:hAnsi="Times New Roman"/>
          <w:sz w:val="28"/>
          <w:szCs w:val="28"/>
        </w:rPr>
        <w:t>компетенції в</w:t>
      </w:r>
      <w:r w:rsidR="00F20E9F" w:rsidRPr="00F20E9F">
        <w:rPr>
          <w:rFonts w:ascii="Times New Roman" w:hAnsi="Times New Roman"/>
          <w:sz w:val="28"/>
          <w:szCs w:val="28"/>
        </w:rPr>
        <w:t xml:space="preserve"> контексті професійної діяльності [</w:t>
      </w:r>
      <w:r w:rsidR="00DD250D" w:rsidRPr="00DD250D">
        <w:rPr>
          <w:rFonts w:ascii="Times New Roman" w:hAnsi="Times New Roman"/>
          <w:iCs/>
          <w:sz w:val="28"/>
          <w:szCs w:val="28"/>
        </w:rPr>
        <w:t>4</w:t>
      </w:r>
      <w:r w:rsidR="00F20E9F" w:rsidRPr="00F20E9F">
        <w:rPr>
          <w:rFonts w:ascii="Times New Roman" w:hAnsi="Times New Roman"/>
          <w:iCs/>
          <w:sz w:val="28"/>
          <w:szCs w:val="28"/>
        </w:rPr>
        <w:t xml:space="preserve">]. </w:t>
      </w:r>
    </w:p>
    <w:p w:rsidR="00F20E9F" w:rsidRPr="00F20E9F" w:rsidRDefault="00F20E9F" w:rsidP="00F20E9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20E9F">
        <w:rPr>
          <w:rFonts w:ascii="Times New Roman" w:hAnsi="Times New Roman"/>
          <w:sz w:val="28"/>
          <w:szCs w:val="28"/>
          <w:lang w:val="ru-RU"/>
        </w:rPr>
        <w:t xml:space="preserve">Так,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науковці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США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пов’язують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компетентність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базовими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характеристиками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людини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обумовлюють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видатні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успіхи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певних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видах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. У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континентальній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Європі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компетентність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здебільшого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lastRenderedPageBreak/>
        <w:t>ідентифікують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зі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здібностями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особистісними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рисами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набутими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знаннями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. У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Великобританії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переважає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думка,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компетентність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визначатися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як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відповідність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результатів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індивіда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певним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оркресленим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стандартам.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Науковці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намагаються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полбудувати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діяльнісно-орієнтвану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модель»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компетентності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противагу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технічно-раціональному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20E9F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F20E9F">
        <w:rPr>
          <w:rFonts w:ascii="Times New Roman" w:hAnsi="Times New Roman"/>
          <w:sz w:val="28"/>
          <w:szCs w:val="28"/>
          <w:lang w:val="ru-RU"/>
        </w:rPr>
        <w:t>ідходу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. У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концепції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20E9F">
        <w:rPr>
          <w:rFonts w:ascii="Times New Roman" w:hAnsi="Times New Roman"/>
          <w:sz w:val="28"/>
          <w:szCs w:val="28"/>
          <w:lang w:val="ru-RU"/>
        </w:rPr>
        <w:t>англ</w:t>
      </w:r>
      <w:proofErr w:type="gramEnd"/>
      <w:r w:rsidRPr="00F20E9F">
        <w:rPr>
          <w:rFonts w:ascii="Times New Roman" w:hAnsi="Times New Roman"/>
          <w:sz w:val="28"/>
          <w:szCs w:val="28"/>
          <w:lang w:val="ru-RU"/>
        </w:rPr>
        <w:t>ійських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дослідників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компетентність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розглядається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як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двохрівневе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утворення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, де перший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рівень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складає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імпліцитне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знання-в-дії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», а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другий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є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рефлексивним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складається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двох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компонентів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>: «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рефлексія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дії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>» та «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рефлексія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F20E9F">
        <w:rPr>
          <w:rFonts w:ascii="Times New Roman" w:hAnsi="Times New Roman"/>
          <w:sz w:val="28"/>
          <w:szCs w:val="28"/>
          <w:lang w:val="ru-RU"/>
        </w:rPr>
        <w:t>дію</w:t>
      </w:r>
      <w:proofErr w:type="spellEnd"/>
      <w:r w:rsidRPr="00F20E9F">
        <w:rPr>
          <w:rFonts w:ascii="Times New Roman" w:hAnsi="Times New Roman"/>
          <w:sz w:val="28"/>
          <w:szCs w:val="28"/>
          <w:lang w:val="ru-RU"/>
        </w:rPr>
        <w:t>» [</w:t>
      </w:r>
      <w:r w:rsidR="00DD250D">
        <w:rPr>
          <w:rFonts w:ascii="Times New Roman" w:hAnsi="Times New Roman"/>
          <w:sz w:val="28"/>
          <w:szCs w:val="28"/>
          <w:lang w:val="en-US"/>
        </w:rPr>
        <w:t>8</w:t>
      </w:r>
      <w:r w:rsidRPr="00F20E9F">
        <w:rPr>
          <w:rFonts w:ascii="Times New Roman" w:hAnsi="Times New Roman"/>
          <w:sz w:val="28"/>
          <w:szCs w:val="28"/>
        </w:rPr>
        <w:t>, с. 3</w:t>
      </w:r>
      <w:r w:rsidRPr="00F20E9F">
        <w:rPr>
          <w:rFonts w:ascii="Times New Roman" w:hAnsi="Times New Roman"/>
          <w:sz w:val="28"/>
          <w:szCs w:val="28"/>
          <w:lang w:val="ru-RU"/>
        </w:rPr>
        <w:t>].</w:t>
      </w:r>
    </w:p>
    <w:p w:rsidR="00F20E9F" w:rsidRPr="00F20E9F" w:rsidRDefault="00333BA0" w:rsidP="00F20E9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 метою доцільного в</w:t>
      </w:r>
      <w:r w:rsidR="00F20E9F" w:rsidRPr="00F20E9F">
        <w:rPr>
          <w:rFonts w:ascii="Times New Roman" w:hAnsi="Times New Roman"/>
          <w:iCs/>
          <w:sz w:val="28"/>
          <w:szCs w:val="28"/>
        </w:rPr>
        <w:t>икорист</w:t>
      </w:r>
      <w:r>
        <w:rPr>
          <w:rFonts w:ascii="Times New Roman" w:hAnsi="Times New Roman"/>
          <w:iCs/>
          <w:sz w:val="28"/>
          <w:szCs w:val="28"/>
        </w:rPr>
        <w:t>ання</w:t>
      </w:r>
      <w:r w:rsidR="00F20E9F" w:rsidRPr="00F20E9F">
        <w:rPr>
          <w:rFonts w:ascii="Times New Roman" w:hAnsi="Times New Roman"/>
          <w:iCs/>
          <w:sz w:val="28"/>
          <w:szCs w:val="28"/>
        </w:rPr>
        <w:t xml:space="preserve"> понят</w:t>
      </w:r>
      <w:r>
        <w:rPr>
          <w:rFonts w:ascii="Times New Roman" w:hAnsi="Times New Roman"/>
          <w:iCs/>
          <w:sz w:val="28"/>
          <w:szCs w:val="28"/>
        </w:rPr>
        <w:t>ь</w:t>
      </w:r>
      <w:r w:rsidR="00F20E9F" w:rsidRPr="00F20E9F">
        <w:rPr>
          <w:rFonts w:ascii="Times New Roman" w:hAnsi="Times New Roman"/>
          <w:iCs/>
          <w:sz w:val="28"/>
          <w:szCs w:val="28"/>
        </w:rPr>
        <w:t xml:space="preserve"> «компетенція» та «компетентність» </w:t>
      </w:r>
      <w:r>
        <w:rPr>
          <w:rFonts w:ascii="Times New Roman" w:hAnsi="Times New Roman"/>
          <w:iCs/>
          <w:sz w:val="28"/>
          <w:szCs w:val="28"/>
        </w:rPr>
        <w:t>у формуванні</w:t>
      </w:r>
      <w:r w:rsidR="00F20E9F" w:rsidRPr="00F20E9F">
        <w:rPr>
          <w:rFonts w:ascii="Times New Roman" w:hAnsi="Times New Roman"/>
          <w:iCs/>
          <w:sz w:val="28"/>
          <w:szCs w:val="28"/>
        </w:rPr>
        <w:t xml:space="preserve"> професійної компетентності майбутніх </w:t>
      </w:r>
      <w:r>
        <w:rPr>
          <w:rFonts w:ascii="Times New Roman" w:hAnsi="Times New Roman"/>
          <w:iCs/>
          <w:sz w:val="28"/>
          <w:szCs w:val="28"/>
        </w:rPr>
        <w:t>менеджерів</w:t>
      </w:r>
      <w:r w:rsidR="00F20E9F" w:rsidRPr="00F20E9F">
        <w:rPr>
          <w:rFonts w:ascii="Times New Roman" w:hAnsi="Times New Roman"/>
          <w:iCs/>
          <w:sz w:val="28"/>
          <w:szCs w:val="28"/>
        </w:rPr>
        <w:t xml:space="preserve">, ми </w:t>
      </w:r>
      <w:r w:rsidRPr="00F20E9F">
        <w:rPr>
          <w:rFonts w:ascii="Times New Roman" w:hAnsi="Times New Roman"/>
          <w:iCs/>
          <w:sz w:val="28"/>
          <w:szCs w:val="28"/>
        </w:rPr>
        <w:t>розуміє</w:t>
      </w:r>
      <w:r>
        <w:rPr>
          <w:rFonts w:ascii="Times New Roman" w:hAnsi="Times New Roman"/>
          <w:iCs/>
          <w:sz w:val="28"/>
          <w:szCs w:val="28"/>
        </w:rPr>
        <w:t>мо</w:t>
      </w:r>
      <w:r w:rsidRPr="00F20E9F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компетенцію</w:t>
      </w:r>
      <w:r w:rsidR="00F20E9F" w:rsidRPr="00F20E9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20E9F" w:rsidRPr="00F20E9F">
        <w:rPr>
          <w:rFonts w:ascii="Times New Roman" w:hAnsi="Times New Roman"/>
          <w:iCs/>
          <w:sz w:val="28"/>
          <w:szCs w:val="28"/>
        </w:rPr>
        <w:t>як</w:t>
      </w:r>
      <w:r w:rsidR="00F20E9F" w:rsidRPr="00F20E9F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наперед задану</w:t>
      </w:r>
      <w:r w:rsidR="00F20E9F" w:rsidRPr="00F20E9F">
        <w:rPr>
          <w:rFonts w:ascii="Times New Roman" w:hAnsi="Times New Roman"/>
          <w:sz w:val="28"/>
          <w:szCs w:val="28"/>
        </w:rPr>
        <w:t xml:space="preserve"> соціальн</w:t>
      </w:r>
      <w:r>
        <w:rPr>
          <w:rFonts w:ascii="Times New Roman" w:hAnsi="Times New Roman"/>
          <w:sz w:val="28"/>
          <w:szCs w:val="28"/>
        </w:rPr>
        <w:t>у норму (вимогу</w:t>
      </w:r>
      <w:r w:rsidR="00F20E9F" w:rsidRPr="00F20E9F">
        <w:rPr>
          <w:rFonts w:ascii="Times New Roman" w:hAnsi="Times New Roman"/>
          <w:sz w:val="28"/>
          <w:szCs w:val="28"/>
        </w:rPr>
        <w:t xml:space="preserve">) до освітньої підготовки фахівця, котра необхідна для його якісної продуктивної діяльності в певній сфері та є соціально закріпленим результатом. Результатом набуття </w:t>
      </w:r>
      <w:proofErr w:type="spellStart"/>
      <w:r w:rsidR="00F20E9F" w:rsidRPr="00F20E9F">
        <w:rPr>
          <w:rFonts w:ascii="Times New Roman" w:hAnsi="Times New Roman"/>
          <w:sz w:val="28"/>
          <w:szCs w:val="28"/>
        </w:rPr>
        <w:t>компетенцій</w:t>
      </w:r>
      <w:proofErr w:type="spellEnd"/>
      <w:r w:rsidR="00F20E9F" w:rsidRPr="00F20E9F">
        <w:rPr>
          <w:rFonts w:ascii="Times New Roman" w:hAnsi="Times New Roman"/>
          <w:sz w:val="28"/>
          <w:szCs w:val="28"/>
        </w:rPr>
        <w:t xml:space="preserve"> є </w:t>
      </w:r>
      <w:r w:rsidR="00F20E9F" w:rsidRPr="00F20E9F">
        <w:rPr>
          <w:rFonts w:ascii="Times New Roman" w:hAnsi="Times New Roman"/>
          <w:i/>
          <w:iCs/>
          <w:sz w:val="28"/>
          <w:szCs w:val="28"/>
        </w:rPr>
        <w:t>компетентність,</w:t>
      </w:r>
      <w:r w:rsidR="00F20E9F" w:rsidRPr="00F20E9F">
        <w:rPr>
          <w:rFonts w:ascii="Times New Roman" w:hAnsi="Times New Roman"/>
          <w:sz w:val="28"/>
          <w:szCs w:val="28"/>
        </w:rPr>
        <w:t xml:space="preserve"> яка «передбачає особистісну характеристику, ставлення до предмета діяльності» [</w:t>
      </w:r>
      <w:r w:rsidR="00DD250D" w:rsidRPr="00DD250D">
        <w:rPr>
          <w:rFonts w:ascii="Times New Roman" w:hAnsi="Times New Roman"/>
          <w:sz w:val="28"/>
          <w:szCs w:val="28"/>
          <w:lang w:val="ru-RU"/>
        </w:rPr>
        <w:t>2</w:t>
      </w:r>
      <w:r w:rsidR="00F20E9F" w:rsidRPr="00F20E9F">
        <w:rPr>
          <w:rFonts w:ascii="Times New Roman" w:hAnsi="Times New Roman"/>
          <w:sz w:val="28"/>
          <w:szCs w:val="28"/>
        </w:rPr>
        <w:t>, с.</w:t>
      </w:r>
      <w:r w:rsidR="00F20E9F" w:rsidRPr="00F20E9F">
        <w:rPr>
          <w:rFonts w:ascii="Times New Roman" w:hAnsi="Times New Roman"/>
          <w:sz w:val="28"/>
          <w:szCs w:val="28"/>
          <w:lang w:val="en-US"/>
        </w:rPr>
        <w:t> </w:t>
      </w:r>
      <w:r w:rsidR="00F20E9F" w:rsidRPr="00F20E9F">
        <w:rPr>
          <w:rFonts w:ascii="Times New Roman" w:hAnsi="Times New Roman"/>
          <w:sz w:val="28"/>
          <w:szCs w:val="28"/>
        </w:rPr>
        <w:t xml:space="preserve">409]. </w:t>
      </w:r>
    </w:p>
    <w:p w:rsidR="00333BA0" w:rsidRDefault="00F20E9F" w:rsidP="00333B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0E9F">
        <w:rPr>
          <w:rFonts w:ascii="Times New Roman" w:hAnsi="Times New Roman"/>
          <w:sz w:val="28"/>
          <w:szCs w:val="28"/>
        </w:rPr>
        <w:t xml:space="preserve">Таким чином, компетентність </w:t>
      </w:r>
      <w:r w:rsidR="00333BA0">
        <w:rPr>
          <w:rFonts w:ascii="Times New Roman" w:hAnsi="Times New Roman"/>
          <w:sz w:val="28"/>
          <w:szCs w:val="28"/>
        </w:rPr>
        <w:t>співвідноситься</w:t>
      </w:r>
      <w:r w:rsidRPr="00F20E9F">
        <w:rPr>
          <w:rFonts w:ascii="Times New Roman" w:hAnsi="Times New Roman"/>
          <w:sz w:val="28"/>
          <w:szCs w:val="28"/>
        </w:rPr>
        <w:t xml:space="preserve"> з поняттям «кваліфікація» як рівнем і видом професійної навченості фахівця, наявністю в нього знань, умінь і навичок,</w:t>
      </w:r>
      <w:r w:rsidR="00333BA0">
        <w:rPr>
          <w:rFonts w:ascii="Times New Roman" w:hAnsi="Times New Roman"/>
          <w:sz w:val="28"/>
          <w:szCs w:val="28"/>
        </w:rPr>
        <w:t xml:space="preserve"> досвіду й мотивів до зростання</w:t>
      </w:r>
      <w:r w:rsidRPr="00F20E9F">
        <w:rPr>
          <w:rFonts w:ascii="Times New Roman" w:hAnsi="Times New Roman"/>
          <w:sz w:val="28"/>
          <w:szCs w:val="28"/>
        </w:rPr>
        <w:t xml:space="preserve"> </w:t>
      </w:r>
      <w:r w:rsidR="00333BA0">
        <w:rPr>
          <w:rFonts w:ascii="Times New Roman" w:hAnsi="Times New Roman"/>
          <w:sz w:val="28"/>
          <w:szCs w:val="28"/>
        </w:rPr>
        <w:t xml:space="preserve">в професійній діяльності, що </w:t>
      </w:r>
      <w:r w:rsidRPr="00F20E9F">
        <w:rPr>
          <w:rFonts w:ascii="Times New Roman" w:hAnsi="Times New Roman"/>
          <w:sz w:val="28"/>
          <w:szCs w:val="28"/>
        </w:rPr>
        <w:t>необхідн</w:t>
      </w:r>
      <w:r w:rsidR="00333BA0">
        <w:rPr>
          <w:rFonts w:ascii="Times New Roman" w:hAnsi="Times New Roman"/>
          <w:sz w:val="28"/>
          <w:szCs w:val="28"/>
        </w:rPr>
        <w:t>о</w:t>
      </w:r>
      <w:r w:rsidRPr="00F20E9F">
        <w:rPr>
          <w:rFonts w:ascii="Times New Roman" w:hAnsi="Times New Roman"/>
          <w:sz w:val="28"/>
          <w:szCs w:val="28"/>
        </w:rPr>
        <w:t xml:space="preserve"> для </w:t>
      </w:r>
      <w:r w:rsidR="00333BA0">
        <w:rPr>
          <w:rFonts w:ascii="Times New Roman" w:hAnsi="Times New Roman"/>
          <w:sz w:val="28"/>
          <w:szCs w:val="28"/>
        </w:rPr>
        <w:t xml:space="preserve">кваліфікованого </w:t>
      </w:r>
      <w:r w:rsidRPr="00F20E9F">
        <w:rPr>
          <w:rFonts w:ascii="Times New Roman" w:hAnsi="Times New Roman"/>
          <w:sz w:val="28"/>
          <w:szCs w:val="28"/>
        </w:rPr>
        <w:t>виконання роботи</w:t>
      </w:r>
      <w:r w:rsidR="00333BA0">
        <w:rPr>
          <w:rFonts w:ascii="Times New Roman" w:hAnsi="Times New Roman"/>
          <w:sz w:val="28"/>
          <w:szCs w:val="28"/>
        </w:rPr>
        <w:t xml:space="preserve"> за фахом</w:t>
      </w:r>
      <w:r w:rsidRPr="00F20E9F">
        <w:rPr>
          <w:rFonts w:ascii="Times New Roman" w:hAnsi="Times New Roman"/>
          <w:sz w:val="28"/>
          <w:szCs w:val="28"/>
        </w:rPr>
        <w:t xml:space="preserve"> і визначається як </w:t>
      </w:r>
      <w:r w:rsidRPr="00F20E9F">
        <w:rPr>
          <w:rFonts w:ascii="Times New Roman" w:hAnsi="Times New Roman"/>
          <w:i/>
          <w:sz w:val="28"/>
          <w:szCs w:val="28"/>
        </w:rPr>
        <w:t>професійна компетентність</w:t>
      </w:r>
      <w:r w:rsidRPr="00F20E9F">
        <w:rPr>
          <w:rFonts w:ascii="Times New Roman" w:hAnsi="Times New Roman"/>
          <w:sz w:val="28"/>
          <w:szCs w:val="28"/>
        </w:rPr>
        <w:t xml:space="preserve">. </w:t>
      </w:r>
    </w:p>
    <w:p w:rsidR="00333BA0" w:rsidRDefault="00333BA0" w:rsidP="00333BA0">
      <w:pPr>
        <w:rPr>
          <w:rFonts w:ascii="Times New Roman" w:hAnsi="Times New Roman"/>
          <w:sz w:val="28"/>
          <w:szCs w:val="28"/>
        </w:rPr>
      </w:pPr>
      <w:r w:rsidRPr="004F3D06">
        <w:rPr>
          <w:rFonts w:ascii="Times New Roman" w:hAnsi="Times New Roman"/>
          <w:sz w:val="28"/>
          <w:szCs w:val="28"/>
        </w:rPr>
        <w:t>Література</w:t>
      </w:r>
      <w:r>
        <w:rPr>
          <w:rFonts w:ascii="Times New Roman" w:hAnsi="Times New Roman"/>
          <w:sz w:val="28"/>
          <w:szCs w:val="28"/>
        </w:rPr>
        <w:t>:</w:t>
      </w:r>
    </w:p>
    <w:p w:rsidR="00333BA0" w:rsidRPr="00125934" w:rsidRDefault="00333BA0" w:rsidP="00333BA0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5934">
        <w:rPr>
          <w:rFonts w:ascii="Times New Roman" w:hAnsi="Times New Roman"/>
          <w:sz w:val="28"/>
          <w:szCs w:val="28"/>
          <w:lang w:val="ru-RU"/>
        </w:rPr>
        <w:t xml:space="preserve">Андреев А. Л. </w:t>
      </w:r>
      <w:proofErr w:type="spellStart"/>
      <w:r w:rsidRPr="00125934">
        <w:rPr>
          <w:rStyle w:val="hl"/>
          <w:rFonts w:ascii="Times New Roman" w:hAnsi="Times New Roman"/>
          <w:sz w:val="28"/>
          <w:szCs w:val="28"/>
          <w:lang w:val="ru-RU"/>
        </w:rPr>
        <w:t>Компетентностная</w:t>
      </w:r>
      <w:proofErr w:type="spellEnd"/>
      <w:r w:rsidRPr="00125934">
        <w:rPr>
          <w:rFonts w:ascii="Times New Roman" w:hAnsi="Times New Roman"/>
          <w:sz w:val="28"/>
          <w:szCs w:val="28"/>
          <w:lang w:val="ru-RU"/>
        </w:rPr>
        <w:t xml:space="preserve"> парадигма в образовании: опыт философско-методологического анализа / А. Л. Андреев // Педагогика. – 2005. – № 4. – С. 19</w:t>
      </w:r>
      <w:r w:rsidRPr="00125934">
        <w:rPr>
          <w:rFonts w:ascii="Times New Roman" w:hAnsi="Times New Roman"/>
          <w:sz w:val="28"/>
          <w:szCs w:val="28"/>
          <w:lang w:val="uk-UA"/>
        </w:rPr>
        <w:t>–</w:t>
      </w:r>
      <w:r w:rsidRPr="00125934">
        <w:rPr>
          <w:rFonts w:ascii="Times New Roman" w:hAnsi="Times New Roman"/>
          <w:sz w:val="28"/>
          <w:szCs w:val="28"/>
          <w:lang w:val="ru-RU"/>
        </w:rPr>
        <w:t xml:space="preserve">27. </w:t>
      </w:r>
    </w:p>
    <w:p w:rsidR="00333BA0" w:rsidRPr="00DC19EF" w:rsidRDefault="00333BA0" w:rsidP="00333BA0">
      <w:pPr>
        <w:pStyle w:val="1"/>
        <w:widowControl w:val="0"/>
        <w:numPr>
          <w:ilvl w:val="0"/>
          <w:numId w:val="3"/>
        </w:numPr>
        <w:spacing w:after="0" w:line="360" w:lineRule="auto"/>
        <w:jc w:val="both"/>
        <w:rPr>
          <w:rStyle w:val="10"/>
          <w:i w:val="0"/>
          <w:iCs w:val="0"/>
          <w:sz w:val="28"/>
          <w:szCs w:val="28"/>
          <w:lang w:val="uk-UA"/>
        </w:rPr>
      </w:pPr>
      <w:r w:rsidRPr="00DC19EF">
        <w:rPr>
          <w:rStyle w:val="10"/>
          <w:i w:val="0"/>
          <w:iCs w:val="0"/>
          <w:sz w:val="28"/>
          <w:szCs w:val="28"/>
          <w:lang w:val="uk-UA"/>
        </w:rPr>
        <w:t xml:space="preserve">Енциклопедія освіти / Акад. пед. наук України ; </w:t>
      </w:r>
      <w:proofErr w:type="spellStart"/>
      <w:r w:rsidRPr="00DC19EF">
        <w:rPr>
          <w:rStyle w:val="10"/>
          <w:i w:val="0"/>
          <w:iCs w:val="0"/>
          <w:sz w:val="28"/>
          <w:szCs w:val="28"/>
          <w:lang w:val="uk-UA"/>
        </w:rPr>
        <w:t>голов</w:t>
      </w:r>
      <w:proofErr w:type="spellEnd"/>
      <w:r w:rsidRPr="00DC19EF">
        <w:rPr>
          <w:rStyle w:val="10"/>
          <w:i w:val="0"/>
          <w:iCs w:val="0"/>
          <w:sz w:val="28"/>
          <w:szCs w:val="28"/>
          <w:lang w:val="uk-UA"/>
        </w:rPr>
        <w:t xml:space="preserve">. ред. В. Г. </w:t>
      </w:r>
      <w:proofErr w:type="spellStart"/>
      <w:r w:rsidRPr="00DC19EF">
        <w:rPr>
          <w:rStyle w:val="10"/>
          <w:i w:val="0"/>
          <w:iCs w:val="0"/>
          <w:sz w:val="28"/>
          <w:szCs w:val="28"/>
          <w:lang w:val="uk-UA"/>
        </w:rPr>
        <w:t>Кремень</w:t>
      </w:r>
      <w:proofErr w:type="spellEnd"/>
      <w:r w:rsidRPr="00DC19EF">
        <w:rPr>
          <w:rStyle w:val="10"/>
          <w:i w:val="0"/>
          <w:iCs w:val="0"/>
          <w:sz w:val="28"/>
          <w:szCs w:val="28"/>
          <w:lang w:val="uk-UA"/>
        </w:rPr>
        <w:t xml:space="preserve">. – К. : </w:t>
      </w:r>
      <w:proofErr w:type="spellStart"/>
      <w:r w:rsidRPr="00DC19EF">
        <w:rPr>
          <w:rStyle w:val="10"/>
          <w:i w:val="0"/>
          <w:iCs w:val="0"/>
          <w:sz w:val="28"/>
          <w:szCs w:val="28"/>
          <w:lang w:val="uk-UA"/>
        </w:rPr>
        <w:t>Юрінком</w:t>
      </w:r>
      <w:proofErr w:type="spellEnd"/>
      <w:r w:rsidRPr="00DC19EF">
        <w:rPr>
          <w:rStyle w:val="10"/>
          <w:i w:val="0"/>
          <w:iCs w:val="0"/>
          <w:sz w:val="28"/>
          <w:szCs w:val="28"/>
          <w:lang w:val="uk-UA"/>
        </w:rPr>
        <w:t xml:space="preserve"> Інтер, 2008. – 1040 с. </w:t>
      </w:r>
    </w:p>
    <w:p w:rsidR="00333BA0" w:rsidRPr="00DC19EF" w:rsidRDefault="00333BA0" w:rsidP="00333BA0">
      <w:pPr>
        <w:pStyle w:val="1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C19EF">
        <w:rPr>
          <w:rFonts w:ascii="Times New Roman" w:hAnsi="Times New Roman"/>
          <w:sz w:val="28"/>
          <w:szCs w:val="28"/>
          <w:lang w:val="ru-RU"/>
        </w:rPr>
        <w:t>Зеер</w:t>
      </w:r>
      <w:proofErr w:type="spellEnd"/>
      <w:r w:rsidRPr="00DC19EF">
        <w:rPr>
          <w:rFonts w:ascii="Times New Roman" w:hAnsi="Times New Roman"/>
          <w:sz w:val="28"/>
          <w:szCs w:val="28"/>
          <w:lang w:val="ru-RU"/>
        </w:rPr>
        <w:t xml:space="preserve"> Э. Ф. Модернизация профессионального образования: </w:t>
      </w:r>
      <w:proofErr w:type="spellStart"/>
      <w:r w:rsidRPr="00DC19EF">
        <w:rPr>
          <w:rFonts w:ascii="Times New Roman" w:hAnsi="Times New Roman"/>
          <w:sz w:val="28"/>
          <w:szCs w:val="28"/>
          <w:lang w:val="ru-RU"/>
        </w:rPr>
        <w:t>компетентностный</w:t>
      </w:r>
      <w:proofErr w:type="spellEnd"/>
      <w:r w:rsidRPr="00DC19EF">
        <w:rPr>
          <w:rFonts w:ascii="Times New Roman" w:hAnsi="Times New Roman"/>
          <w:sz w:val="28"/>
          <w:szCs w:val="28"/>
          <w:lang w:val="ru-RU"/>
        </w:rPr>
        <w:t xml:space="preserve"> подход : учеб</w:t>
      </w:r>
      <w:proofErr w:type="gramStart"/>
      <w:r w:rsidRPr="00DC19EF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DC19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DC19EF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DC19EF">
        <w:rPr>
          <w:rFonts w:ascii="Times New Roman" w:hAnsi="Times New Roman"/>
          <w:sz w:val="28"/>
          <w:szCs w:val="28"/>
          <w:lang w:val="ru-RU"/>
        </w:rPr>
        <w:t xml:space="preserve">особие / Э. Ф. </w:t>
      </w:r>
      <w:proofErr w:type="spellStart"/>
      <w:r w:rsidRPr="00DC19EF">
        <w:rPr>
          <w:rFonts w:ascii="Times New Roman" w:hAnsi="Times New Roman"/>
          <w:sz w:val="28"/>
          <w:szCs w:val="28"/>
          <w:lang w:val="ru-RU"/>
        </w:rPr>
        <w:t>Зеер</w:t>
      </w:r>
      <w:proofErr w:type="spellEnd"/>
      <w:r w:rsidRPr="00DC19EF">
        <w:rPr>
          <w:rFonts w:ascii="Times New Roman" w:hAnsi="Times New Roman"/>
          <w:sz w:val="28"/>
          <w:szCs w:val="28"/>
          <w:lang w:val="ru-RU"/>
        </w:rPr>
        <w:t>, А. М. Павлова, Э. Э.</w:t>
      </w:r>
      <w:r w:rsidRPr="00DC19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C19EF">
        <w:rPr>
          <w:rFonts w:ascii="Times New Roman" w:hAnsi="Times New Roman"/>
          <w:sz w:val="28"/>
          <w:szCs w:val="28"/>
          <w:lang w:val="ru-RU"/>
        </w:rPr>
        <w:t>Сыманюк</w:t>
      </w:r>
      <w:proofErr w:type="spellEnd"/>
      <w:r w:rsidRPr="00DC19EF">
        <w:rPr>
          <w:rFonts w:ascii="Times New Roman" w:hAnsi="Times New Roman"/>
          <w:sz w:val="28"/>
          <w:szCs w:val="28"/>
          <w:lang w:val="ru-RU"/>
        </w:rPr>
        <w:t xml:space="preserve">. – М. : </w:t>
      </w:r>
      <w:proofErr w:type="spellStart"/>
      <w:r w:rsidRPr="00DC19EF">
        <w:rPr>
          <w:rFonts w:ascii="Times New Roman" w:hAnsi="Times New Roman"/>
          <w:sz w:val="28"/>
          <w:szCs w:val="28"/>
          <w:lang w:val="ru-RU"/>
        </w:rPr>
        <w:t>Моск</w:t>
      </w:r>
      <w:proofErr w:type="spellEnd"/>
      <w:r w:rsidRPr="00DC19E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DC19EF">
        <w:rPr>
          <w:rFonts w:ascii="Times New Roman" w:hAnsi="Times New Roman"/>
          <w:sz w:val="28"/>
          <w:szCs w:val="28"/>
          <w:lang w:val="ru-RU"/>
        </w:rPr>
        <w:t>психол</w:t>
      </w:r>
      <w:proofErr w:type="gramStart"/>
      <w:r w:rsidRPr="00DC19EF">
        <w:rPr>
          <w:rFonts w:ascii="Times New Roman" w:hAnsi="Times New Roman"/>
          <w:sz w:val="28"/>
          <w:szCs w:val="28"/>
          <w:lang w:val="ru-RU"/>
        </w:rPr>
        <w:t>.-</w:t>
      </w:r>
      <w:proofErr w:type="gramEnd"/>
      <w:r w:rsidRPr="00DC19EF">
        <w:rPr>
          <w:rFonts w:ascii="Times New Roman" w:hAnsi="Times New Roman"/>
          <w:sz w:val="28"/>
          <w:szCs w:val="28"/>
          <w:lang w:val="ru-RU"/>
        </w:rPr>
        <w:t>пед</w:t>
      </w:r>
      <w:proofErr w:type="spellEnd"/>
      <w:r w:rsidRPr="00DC19E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DC19EF">
        <w:rPr>
          <w:rFonts w:ascii="Times New Roman" w:hAnsi="Times New Roman"/>
          <w:sz w:val="28"/>
          <w:szCs w:val="28"/>
          <w:lang w:val="ru-RU"/>
        </w:rPr>
        <w:t>ин-т</w:t>
      </w:r>
      <w:proofErr w:type="spellEnd"/>
      <w:r w:rsidRPr="00DC19EF">
        <w:rPr>
          <w:rFonts w:ascii="Times New Roman" w:hAnsi="Times New Roman"/>
          <w:sz w:val="28"/>
          <w:szCs w:val="28"/>
          <w:lang w:val="ru-RU"/>
        </w:rPr>
        <w:t>, 2005. – 216 с.</w:t>
      </w:r>
    </w:p>
    <w:p w:rsidR="00333BA0" w:rsidRPr="00DC19EF" w:rsidRDefault="00333BA0" w:rsidP="00333BA0">
      <w:pPr>
        <w:pStyle w:val="1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C19EF">
        <w:rPr>
          <w:rFonts w:ascii="Times New Roman" w:hAnsi="Times New Roman"/>
          <w:iCs/>
          <w:sz w:val="28"/>
          <w:szCs w:val="28"/>
          <w:lang w:val="ru-RU"/>
        </w:rPr>
        <w:lastRenderedPageBreak/>
        <w:t xml:space="preserve">Спенсер Л. </w:t>
      </w:r>
      <w:r w:rsidRPr="00DC19EF">
        <w:rPr>
          <w:rFonts w:ascii="Times New Roman" w:hAnsi="Times New Roman"/>
          <w:sz w:val="28"/>
          <w:szCs w:val="28"/>
          <w:lang w:val="ru-RU"/>
        </w:rPr>
        <w:t>Компетенции на работе /</w:t>
      </w:r>
      <w:r w:rsidRPr="00DC19EF">
        <w:rPr>
          <w:rFonts w:ascii="Times New Roman" w:hAnsi="Times New Roman"/>
          <w:iCs/>
          <w:sz w:val="28"/>
          <w:szCs w:val="28"/>
          <w:lang w:val="ru-RU"/>
        </w:rPr>
        <w:t xml:space="preserve"> Л. Спенсер, С. Спенсер</w:t>
      </w:r>
      <w:r w:rsidRPr="00DC19EF">
        <w:rPr>
          <w:rFonts w:ascii="Times New Roman" w:hAnsi="Times New Roman"/>
          <w:sz w:val="28"/>
          <w:szCs w:val="28"/>
          <w:lang w:val="ru-RU"/>
        </w:rPr>
        <w:t>. – М.</w:t>
      </w:r>
      <w:proofErr w:type="gramStart"/>
      <w:r w:rsidRPr="00DC19EF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DC19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19EF">
        <w:rPr>
          <w:rFonts w:ascii="Times New Roman" w:hAnsi="Times New Roman"/>
          <w:sz w:val="28"/>
          <w:szCs w:val="28"/>
        </w:rPr>
        <w:t>HIPPO</w:t>
      </w:r>
      <w:r w:rsidRPr="00DC19EF">
        <w:rPr>
          <w:rFonts w:ascii="Times New Roman" w:hAnsi="Times New Roman"/>
          <w:sz w:val="28"/>
          <w:szCs w:val="28"/>
          <w:lang w:val="ru-RU"/>
        </w:rPr>
        <w:t>, 2005. – 384 с.</w:t>
      </w:r>
    </w:p>
    <w:p w:rsidR="00333BA0" w:rsidRDefault="00333BA0" w:rsidP="00333BA0">
      <w:pPr>
        <w:pStyle w:val="1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3179C">
        <w:rPr>
          <w:rFonts w:ascii="Times New Roman" w:hAnsi="Times New Roman"/>
          <w:sz w:val="28"/>
          <w:szCs w:val="28"/>
          <w:lang w:val="uk-UA"/>
        </w:rPr>
        <w:t>Уйсімбаєва</w:t>
      </w:r>
      <w:proofErr w:type="spellEnd"/>
      <w:r w:rsidRPr="0023179C">
        <w:rPr>
          <w:rFonts w:ascii="Times New Roman" w:hAnsi="Times New Roman"/>
          <w:sz w:val="28"/>
          <w:szCs w:val="28"/>
          <w:lang w:val="uk-UA"/>
        </w:rPr>
        <w:t xml:space="preserve"> Н.</w:t>
      </w:r>
      <w:r w:rsidRPr="0023179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3179C">
        <w:rPr>
          <w:rFonts w:ascii="Times New Roman" w:hAnsi="Times New Roman"/>
          <w:sz w:val="28"/>
          <w:szCs w:val="28"/>
          <w:lang w:val="uk-UA"/>
        </w:rPr>
        <w:t xml:space="preserve">Розвиток професійної компетентності – шлях до підготовки висококваліфікованих фахівців / Н. </w:t>
      </w:r>
      <w:proofErr w:type="spellStart"/>
      <w:r w:rsidRPr="0023179C">
        <w:rPr>
          <w:rFonts w:ascii="Times New Roman" w:hAnsi="Times New Roman"/>
          <w:sz w:val="28"/>
          <w:szCs w:val="28"/>
          <w:lang w:val="uk-UA"/>
        </w:rPr>
        <w:t>Уйсімбаєва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// Рідна школа. –</w:t>
      </w:r>
      <w:r w:rsidRPr="00DC19EF">
        <w:rPr>
          <w:rFonts w:ascii="Times New Roman" w:hAnsi="Times New Roman"/>
          <w:sz w:val="28"/>
          <w:szCs w:val="28"/>
          <w:lang w:val="uk-UA"/>
        </w:rPr>
        <w:t xml:space="preserve"> 2006. – № 9. – С. 17–19.</w:t>
      </w:r>
    </w:p>
    <w:p w:rsidR="00333BA0" w:rsidRPr="00E31449" w:rsidRDefault="00333BA0" w:rsidP="00333BA0">
      <w:pPr>
        <w:pStyle w:val="1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C19EF">
        <w:rPr>
          <w:rFonts w:ascii="Times New Roman" w:hAnsi="Times New Roman"/>
          <w:sz w:val="28"/>
          <w:szCs w:val="28"/>
          <w:lang w:val="ru-RU"/>
        </w:rPr>
        <w:t xml:space="preserve">Фролов Ю. В. </w:t>
      </w:r>
      <w:proofErr w:type="spellStart"/>
      <w:r w:rsidRPr="00DC19EF">
        <w:rPr>
          <w:rFonts w:ascii="Times New Roman" w:hAnsi="Times New Roman"/>
          <w:sz w:val="28"/>
          <w:szCs w:val="28"/>
          <w:lang w:val="ru-RU"/>
        </w:rPr>
        <w:t>Компетентностная</w:t>
      </w:r>
      <w:proofErr w:type="spellEnd"/>
      <w:r w:rsidRPr="00DC19EF">
        <w:rPr>
          <w:rFonts w:ascii="Times New Roman" w:hAnsi="Times New Roman"/>
          <w:sz w:val="28"/>
          <w:szCs w:val="28"/>
          <w:lang w:val="ru-RU"/>
        </w:rPr>
        <w:t xml:space="preserve"> модель как основа оценки качества подготовки специалистов / Ю. В. Фролов, Д. А. Махотин // Высшее образование сегодня. – 2004. – № 3. – С. 34–41. </w:t>
      </w:r>
    </w:p>
    <w:p w:rsidR="00333BA0" w:rsidRPr="00DC19EF" w:rsidRDefault="00333BA0" w:rsidP="00333BA0">
      <w:pPr>
        <w:pStyle w:val="1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C19EF">
        <w:rPr>
          <w:rFonts w:ascii="Times New Roman" w:hAnsi="Times New Roman"/>
          <w:sz w:val="28"/>
          <w:szCs w:val="28"/>
          <w:lang w:val="uk-UA"/>
        </w:rPr>
        <w:t>Хуторской</w:t>
      </w:r>
      <w:proofErr w:type="spellEnd"/>
      <w:r w:rsidRPr="00DC19EF">
        <w:rPr>
          <w:rFonts w:ascii="Times New Roman" w:hAnsi="Times New Roman"/>
          <w:sz w:val="28"/>
          <w:szCs w:val="28"/>
          <w:lang w:val="uk-UA"/>
        </w:rPr>
        <w:t xml:space="preserve"> А. В. </w:t>
      </w:r>
      <w:proofErr w:type="spellStart"/>
      <w:r w:rsidRPr="00DC19EF">
        <w:rPr>
          <w:rFonts w:ascii="Times New Roman" w:hAnsi="Times New Roman"/>
          <w:sz w:val="28"/>
          <w:szCs w:val="28"/>
          <w:lang w:val="uk-UA"/>
        </w:rPr>
        <w:t>Ключевые</w:t>
      </w:r>
      <w:proofErr w:type="spellEnd"/>
      <w:r w:rsidRPr="00DC19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C19EF">
        <w:rPr>
          <w:rFonts w:ascii="Times New Roman" w:hAnsi="Times New Roman"/>
          <w:sz w:val="28"/>
          <w:szCs w:val="28"/>
          <w:lang w:val="uk-UA"/>
        </w:rPr>
        <w:t>компетенции</w:t>
      </w:r>
      <w:proofErr w:type="spellEnd"/>
      <w:r w:rsidRPr="00DC19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C19EF">
        <w:rPr>
          <w:rFonts w:ascii="Times New Roman" w:hAnsi="Times New Roman"/>
          <w:sz w:val="28"/>
          <w:szCs w:val="28"/>
          <w:lang w:val="uk-UA"/>
        </w:rPr>
        <w:t>как</w:t>
      </w:r>
      <w:proofErr w:type="spellEnd"/>
      <w:r w:rsidRPr="00DC19EF">
        <w:rPr>
          <w:rFonts w:ascii="Times New Roman" w:hAnsi="Times New Roman"/>
          <w:sz w:val="28"/>
          <w:szCs w:val="28"/>
          <w:lang w:val="uk-UA"/>
        </w:rPr>
        <w:t xml:space="preserve"> компонент </w:t>
      </w:r>
      <w:proofErr w:type="spellStart"/>
      <w:r w:rsidRPr="00DC19EF">
        <w:rPr>
          <w:rFonts w:ascii="Times New Roman" w:hAnsi="Times New Roman"/>
          <w:sz w:val="28"/>
          <w:szCs w:val="28"/>
          <w:lang w:val="uk-UA"/>
        </w:rPr>
        <w:t>личностно-ориентированной</w:t>
      </w:r>
      <w:proofErr w:type="spellEnd"/>
      <w:r w:rsidRPr="00DC19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C19EF">
        <w:rPr>
          <w:rFonts w:ascii="Times New Roman" w:hAnsi="Times New Roman"/>
          <w:sz w:val="28"/>
          <w:szCs w:val="28"/>
          <w:lang w:val="uk-UA"/>
        </w:rPr>
        <w:t>парадигмы</w:t>
      </w:r>
      <w:proofErr w:type="spellEnd"/>
      <w:r w:rsidRPr="00DC19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C19EF">
        <w:rPr>
          <w:rFonts w:ascii="Times New Roman" w:hAnsi="Times New Roman"/>
          <w:sz w:val="28"/>
          <w:szCs w:val="28"/>
          <w:lang w:val="uk-UA"/>
        </w:rPr>
        <w:t>образования</w:t>
      </w:r>
      <w:proofErr w:type="spellEnd"/>
      <w:r w:rsidRPr="00DC19EF">
        <w:rPr>
          <w:rFonts w:ascii="Times New Roman" w:hAnsi="Times New Roman"/>
          <w:sz w:val="28"/>
          <w:szCs w:val="28"/>
          <w:lang w:val="uk-UA"/>
        </w:rPr>
        <w:t xml:space="preserve"> / А. В. </w:t>
      </w:r>
      <w:proofErr w:type="spellStart"/>
      <w:r w:rsidRPr="00DC19EF">
        <w:rPr>
          <w:rFonts w:ascii="Times New Roman" w:hAnsi="Times New Roman"/>
          <w:sz w:val="28"/>
          <w:szCs w:val="28"/>
          <w:lang w:val="uk-UA"/>
        </w:rPr>
        <w:t>Хуторской</w:t>
      </w:r>
      <w:proofErr w:type="spellEnd"/>
      <w:r w:rsidRPr="00DC19EF"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 w:rsidRPr="00DC19EF">
        <w:rPr>
          <w:rFonts w:ascii="Times New Roman" w:hAnsi="Times New Roman"/>
          <w:sz w:val="28"/>
          <w:szCs w:val="28"/>
          <w:lang w:val="uk-UA"/>
        </w:rPr>
        <w:t>Народное</w:t>
      </w:r>
      <w:proofErr w:type="spellEnd"/>
      <w:r w:rsidRPr="00DC19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C19EF">
        <w:rPr>
          <w:rFonts w:ascii="Times New Roman" w:hAnsi="Times New Roman"/>
          <w:sz w:val="28"/>
          <w:szCs w:val="28"/>
          <w:lang w:val="uk-UA"/>
        </w:rPr>
        <w:t>образование</w:t>
      </w:r>
      <w:proofErr w:type="spellEnd"/>
      <w:r w:rsidRPr="00DC19EF">
        <w:rPr>
          <w:rFonts w:ascii="Times New Roman" w:hAnsi="Times New Roman"/>
          <w:sz w:val="28"/>
          <w:szCs w:val="28"/>
          <w:lang w:val="uk-UA"/>
        </w:rPr>
        <w:t xml:space="preserve">. – 2003. – № 2. – С. 58–67. </w:t>
      </w:r>
    </w:p>
    <w:p w:rsidR="00333BA0" w:rsidRPr="00DC19EF" w:rsidRDefault="00FD3766" w:rsidP="00333BA0">
      <w:pPr>
        <w:pStyle w:val="1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5" w:history="1">
        <w:r w:rsidR="00333BA0" w:rsidRPr="00DC19EF">
          <w:rPr>
            <w:rFonts w:ascii="Times New Roman" w:hAnsi="Times New Roman"/>
            <w:bCs/>
            <w:sz w:val="28"/>
            <w:szCs w:val="28"/>
            <w:lang w:val="ru-RU"/>
          </w:rPr>
          <w:t>Ярыгин</w:t>
        </w:r>
      </w:hyperlink>
      <w:r w:rsidR="00333BA0" w:rsidRPr="00DC19EF">
        <w:rPr>
          <w:rFonts w:ascii="Times New Roman" w:hAnsi="Times New Roman"/>
          <w:sz w:val="28"/>
          <w:szCs w:val="28"/>
          <w:lang w:val="uk-UA"/>
        </w:rPr>
        <w:t xml:space="preserve"> О. Н. </w:t>
      </w:r>
      <w:r w:rsidR="00333BA0" w:rsidRPr="00DC19EF">
        <w:rPr>
          <w:rFonts w:ascii="Times New Roman" w:hAnsi="Times New Roman"/>
          <w:bCs/>
          <w:sz w:val="28"/>
          <w:szCs w:val="28"/>
          <w:lang w:val="ru-RU"/>
        </w:rPr>
        <w:t xml:space="preserve">Метаморфозы понятий «компетентность» и «компетенция» в русскоязычной терминологии </w:t>
      </w:r>
      <w:proofErr w:type="spellStart"/>
      <w:r w:rsidR="00333BA0" w:rsidRPr="00DC19EF">
        <w:rPr>
          <w:rFonts w:ascii="Times New Roman" w:hAnsi="Times New Roman"/>
          <w:bCs/>
          <w:sz w:val="28"/>
          <w:szCs w:val="28"/>
          <w:lang w:val="ru-RU"/>
        </w:rPr>
        <w:t>компетентностного</w:t>
      </w:r>
      <w:proofErr w:type="spellEnd"/>
      <w:r w:rsidR="00333BA0" w:rsidRPr="00DC19EF">
        <w:rPr>
          <w:rFonts w:ascii="Times New Roman" w:hAnsi="Times New Roman"/>
          <w:bCs/>
          <w:sz w:val="28"/>
          <w:szCs w:val="28"/>
          <w:lang w:val="ru-RU"/>
        </w:rPr>
        <w:t xml:space="preserve"> подхода [</w:t>
      </w:r>
      <w:r w:rsidR="00333BA0" w:rsidRPr="00DC19EF">
        <w:rPr>
          <w:rFonts w:ascii="Times New Roman" w:hAnsi="Times New Roman"/>
          <w:bCs/>
          <w:sz w:val="28"/>
          <w:szCs w:val="28"/>
          <w:lang w:val="uk-UA"/>
        </w:rPr>
        <w:t>Електронний ресурс</w:t>
      </w:r>
      <w:r w:rsidR="00333BA0" w:rsidRPr="00DC19EF">
        <w:rPr>
          <w:rFonts w:ascii="Times New Roman" w:hAnsi="Times New Roman"/>
          <w:bCs/>
          <w:sz w:val="28"/>
          <w:szCs w:val="28"/>
          <w:lang w:val="ru-RU"/>
        </w:rPr>
        <w:t xml:space="preserve">] / О. Н. Ярыгин </w:t>
      </w:r>
      <w:r w:rsidR="00333BA0" w:rsidRPr="0023179C">
        <w:rPr>
          <w:rFonts w:ascii="Times New Roman" w:hAnsi="Times New Roman"/>
          <w:bCs/>
          <w:sz w:val="28"/>
          <w:szCs w:val="28"/>
          <w:lang w:val="ru-RU"/>
        </w:rPr>
        <w:t xml:space="preserve">// </w:t>
      </w:r>
      <w:hyperlink r:id="rId6" w:history="1">
        <w:r w:rsidR="00333BA0" w:rsidRPr="0023179C">
          <w:rPr>
            <w:rStyle w:val="a4"/>
            <w:rFonts w:ascii="Times New Roman" w:hAnsi="Times New Roman" w:cs="Calibri"/>
            <w:sz w:val="28"/>
            <w:szCs w:val="28"/>
            <w:lang w:val="uk-UA"/>
          </w:rPr>
          <w:t>Е-журнал «Педагогічна наука: історія, теорія, практика, тенденції розвитку»</w:t>
        </w:r>
      </w:hyperlink>
      <w:r w:rsidR="00333BA0" w:rsidRPr="0023179C">
        <w:rPr>
          <w:rFonts w:ascii="Times New Roman" w:hAnsi="Times New Roman"/>
          <w:sz w:val="28"/>
          <w:szCs w:val="28"/>
          <w:lang w:val="uk-UA"/>
        </w:rPr>
        <w:t>.</w:t>
      </w:r>
      <w:r w:rsidR="00333BA0" w:rsidRPr="002317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3BA0" w:rsidRPr="0023179C">
        <w:rPr>
          <w:rFonts w:ascii="Times New Roman" w:hAnsi="Times New Roman"/>
          <w:bCs/>
          <w:sz w:val="28"/>
          <w:szCs w:val="28"/>
          <w:lang w:val="ru-RU"/>
        </w:rPr>
        <w:t>–</w:t>
      </w:r>
      <w:r w:rsidR="00333BA0" w:rsidRPr="00DC19EF">
        <w:rPr>
          <w:rFonts w:ascii="Times New Roman" w:hAnsi="Times New Roman"/>
          <w:bCs/>
          <w:sz w:val="28"/>
          <w:szCs w:val="28"/>
          <w:lang w:val="ru-RU"/>
        </w:rPr>
        <w:t xml:space="preserve"> Режим доступу до журналу</w:t>
      </w:r>
      <w:proofErr w:type="gramStart"/>
      <w:r w:rsidR="00333BA0" w:rsidRPr="00DC19EF">
        <w:rPr>
          <w:rFonts w:ascii="Times New Roman" w:hAnsi="Times New Roman"/>
          <w:bCs/>
          <w:sz w:val="28"/>
          <w:szCs w:val="28"/>
          <w:lang w:val="ru-RU"/>
        </w:rPr>
        <w:t xml:space="preserve"> :</w:t>
      </w:r>
      <w:proofErr w:type="gramEnd"/>
      <w:r w:rsidR="00333BA0" w:rsidRPr="00DC19E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hyperlink r:id="rId7" w:history="1">
        <w:r w:rsidR="00333BA0" w:rsidRPr="00DC19EF">
          <w:rPr>
            <w:rStyle w:val="a4"/>
            <w:rFonts w:ascii="Times New Roman" w:hAnsi="Times New Roman" w:cs="Calibri"/>
            <w:sz w:val="28"/>
            <w:szCs w:val="28"/>
            <w:lang w:val="ru-RU"/>
          </w:rPr>
          <w:t>http://www.intellect-invest.org.ua/ukr/pedagog_editions_e-magazine_pedagogical_science_vypuski_n4_2010_st_</w:t>
        </w:r>
      </w:hyperlink>
      <w:r w:rsidR="00333BA0" w:rsidRPr="00DC19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33BA0" w:rsidRDefault="00333BA0" w:rsidP="00333BA0">
      <w:pPr>
        <w:shd w:val="clear" w:color="auto" w:fill="FFFFFF"/>
        <w:spacing w:after="0" w:line="360" w:lineRule="auto"/>
        <w:ind w:firstLine="567"/>
        <w:jc w:val="both"/>
        <w:rPr>
          <w:sz w:val="28"/>
          <w:szCs w:val="28"/>
        </w:rPr>
      </w:pPr>
    </w:p>
    <w:sectPr w:rsidR="00333BA0" w:rsidSect="00E166EA">
      <w:pgSz w:w="11906" w:h="16838"/>
      <w:pgMar w:top="1135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21807"/>
    <w:multiLevelType w:val="hybridMultilevel"/>
    <w:tmpl w:val="26260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0330B"/>
    <w:multiLevelType w:val="hybridMultilevel"/>
    <w:tmpl w:val="312E40B8"/>
    <w:lvl w:ilvl="0" w:tplc="B9EAF158">
      <w:start w:val="1"/>
      <w:numFmt w:val="bullet"/>
      <w:lvlText w:val=""/>
      <w:lvlJc w:val="left"/>
      <w:pPr>
        <w:tabs>
          <w:tab w:val="num" w:pos="1287"/>
        </w:tabs>
        <w:ind w:left="1287" w:hanging="493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3C0900"/>
    <w:multiLevelType w:val="hybridMultilevel"/>
    <w:tmpl w:val="EF66DCA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66EA"/>
    <w:rsid w:val="000420D2"/>
    <w:rsid w:val="00221F28"/>
    <w:rsid w:val="00333BA0"/>
    <w:rsid w:val="006F1BD2"/>
    <w:rsid w:val="007E68DA"/>
    <w:rsid w:val="00807D16"/>
    <w:rsid w:val="009D5D69"/>
    <w:rsid w:val="00AA419F"/>
    <w:rsid w:val="00B026DE"/>
    <w:rsid w:val="00B525C8"/>
    <w:rsid w:val="00B62F20"/>
    <w:rsid w:val="00DB56AC"/>
    <w:rsid w:val="00DD250D"/>
    <w:rsid w:val="00E166EA"/>
    <w:rsid w:val="00F20E9F"/>
    <w:rsid w:val="00F63138"/>
    <w:rsid w:val="00FD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EA"/>
    <w:rPr>
      <w:rFonts w:ascii="Calibri" w:eastAsia="Times New Roman" w:hAnsi="Calibri" w:cs="Times New Roman"/>
      <w:lang w:eastAsia="uk-UA"/>
    </w:rPr>
  </w:style>
  <w:style w:type="paragraph" w:styleId="2">
    <w:name w:val="heading 2"/>
    <w:basedOn w:val="a"/>
    <w:next w:val="a"/>
    <w:link w:val="20"/>
    <w:unhideWhenUsed/>
    <w:qFormat/>
    <w:rsid w:val="00E166E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66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F20E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a0"/>
    <w:rsid w:val="00F20E9F"/>
    <w:rPr>
      <w:rFonts w:cs="Times New Roman"/>
    </w:rPr>
  </w:style>
  <w:style w:type="character" w:customStyle="1" w:styleId="hl">
    <w:name w:val="hl"/>
    <w:basedOn w:val="a0"/>
    <w:rsid w:val="00F20E9F"/>
    <w:rPr>
      <w:rFonts w:cs="Times New Roman"/>
    </w:rPr>
  </w:style>
  <w:style w:type="paragraph" w:customStyle="1" w:styleId="1">
    <w:name w:val="Абзац списка1"/>
    <w:basedOn w:val="a"/>
    <w:rsid w:val="00333BA0"/>
    <w:pPr>
      <w:ind w:left="720"/>
    </w:pPr>
    <w:rPr>
      <w:lang w:val="en-GB" w:eastAsia="en-GB"/>
    </w:rPr>
  </w:style>
  <w:style w:type="character" w:styleId="a4">
    <w:name w:val="Hyperlink"/>
    <w:basedOn w:val="a0"/>
    <w:rsid w:val="00333BA0"/>
    <w:rPr>
      <w:color w:val="0000FF"/>
      <w:u w:val="single"/>
    </w:rPr>
  </w:style>
  <w:style w:type="character" w:customStyle="1" w:styleId="10">
    <w:name w:val="Основной текст + Курсив1"/>
    <w:basedOn w:val="a0"/>
    <w:rsid w:val="00333BA0"/>
    <w:rPr>
      <w:rFonts w:ascii="Times New Roman" w:hAnsi="Times New Roman" w:cs="Times New Roman"/>
      <w:i/>
      <w:iCs/>
      <w:sz w:val="19"/>
      <w:szCs w:val="19"/>
      <w:u w:val="none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ellect-invest.org.ua/ukr/pedagog_editions_e-magazine_pedagogical_science_vypuski_n4_2010_st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44;&#1080;&#1089;&#1077;&#1088;&#1090;&#1072;&#1094;&#1110;&#1111;\&#1056;&#1110;&#1079;&#1085;&#1110;%20&#1076;&#1080;&#1089;&#1077;&#1088;&#1090;&#1072;&#1094;&#1110;&#1111;\111-&#1058;&#1077;&#1083;&#1080;&#1095;&#1082;&#1086;%20%20&#1053;&#1072;&#1090;&#1072;&#1083;&#1110;&#1103;%20&#1042;&#1110;&#1082;&#1090;&#1086;&#1088;&#1110;&#1074;&#1085;&#1072;\!!!-&#1054;&#1089;&#1090;&#1072;&#1085;&#1085;&#1108;%20-%206.06.2014\+10.08.14\&#1045;-&#1078;&#1091;&#1088;&#1085;&#1072;&#1083;" TargetMode="External"/><Relationship Id="rId5" Type="http://schemas.openxmlformats.org/officeDocument/2006/relationships/hyperlink" Target="http://www.intellect-invest.org.ua/ukr/pedagog_editions_e-magazine_pedagogical_science_autors_yarigin_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4485</Words>
  <Characters>2557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Дані Користувача</dc:creator>
  <cp:keywords/>
  <dc:description/>
  <cp:lastModifiedBy>Дані Користувача</cp:lastModifiedBy>
  <cp:revision>5</cp:revision>
  <dcterms:created xsi:type="dcterms:W3CDTF">2014-08-12T04:48:00Z</dcterms:created>
  <dcterms:modified xsi:type="dcterms:W3CDTF">2014-08-17T11:59:00Z</dcterms:modified>
</cp:coreProperties>
</file>