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365" w:rsidRPr="00C60C9D" w:rsidRDefault="00C60C9D" w:rsidP="0026136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Бабій П. С.</w:t>
      </w:r>
    </w:p>
    <w:p w:rsidR="00C60C9D" w:rsidRDefault="00C60C9D" w:rsidP="002613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кандидат економічних</w:t>
      </w:r>
      <w:r w:rsidR="00261365" w:rsidRPr="00261365">
        <w:rPr>
          <w:rFonts w:ascii="Times New Roman" w:hAnsi="Times New Roman" w:cs="Times New Roman"/>
          <w:sz w:val="28"/>
          <w:szCs w:val="28"/>
          <w:lang w:val="uk-UA"/>
        </w:rPr>
        <w:t xml:space="preserve"> наук, </w:t>
      </w:r>
    </w:p>
    <w:p w:rsidR="00261365" w:rsidRPr="00261365" w:rsidRDefault="00261365" w:rsidP="00C60C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1365"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 w:rsidR="00C60C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1365">
        <w:rPr>
          <w:rFonts w:ascii="Times New Roman" w:hAnsi="Times New Roman" w:cs="Times New Roman"/>
          <w:sz w:val="28"/>
          <w:szCs w:val="28"/>
          <w:lang w:val="uk-UA"/>
        </w:rPr>
        <w:t>кафедри підприємництва і торгівлі</w:t>
      </w:r>
    </w:p>
    <w:p w:rsidR="00261365" w:rsidRDefault="00261365" w:rsidP="002613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1365">
        <w:rPr>
          <w:rFonts w:ascii="Times New Roman" w:hAnsi="Times New Roman" w:cs="Times New Roman"/>
          <w:sz w:val="28"/>
          <w:szCs w:val="28"/>
          <w:lang w:val="uk-UA"/>
        </w:rPr>
        <w:t>Тернопільський національний економічний університет</w:t>
      </w:r>
    </w:p>
    <w:p w:rsidR="00C60C9D" w:rsidRDefault="00C60C9D" w:rsidP="002613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:rsidR="00AE5918" w:rsidRPr="00C60C9D" w:rsidRDefault="00C60C9D" w:rsidP="00261365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Стахурська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 В.</w:t>
      </w:r>
    </w:p>
    <w:p w:rsidR="00AE5918" w:rsidRDefault="00AE5918" w:rsidP="0026136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аспірант кафедри підприємництва і торгівлі</w:t>
      </w:r>
    </w:p>
    <w:p w:rsidR="00AE5918" w:rsidRDefault="00AE5918" w:rsidP="00AE59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261365">
        <w:rPr>
          <w:rFonts w:ascii="Times New Roman" w:hAnsi="Times New Roman" w:cs="Times New Roman"/>
          <w:sz w:val="28"/>
          <w:szCs w:val="28"/>
          <w:lang w:val="uk-UA"/>
        </w:rPr>
        <w:t>Тернопільський національний економічний університет</w:t>
      </w:r>
    </w:p>
    <w:p w:rsidR="00C60C9D" w:rsidRDefault="00C60C9D" w:rsidP="00C60C9D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Україна</w:t>
      </w:r>
    </w:p>
    <w:p w:rsidR="00C60C9D" w:rsidRDefault="00C60C9D" w:rsidP="00AE591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4555A6" w:rsidRDefault="003239FB" w:rsidP="00F941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39FB">
        <w:rPr>
          <w:rFonts w:ascii="Times New Roman" w:hAnsi="Times New Roman" w:cs="Times New Roman"/>
          <w:b/>
          <w:sz w:val="28"/>
          <w:szCs w:val="28"/>
          <w:lang w:val="uk-UA"/>
        </w:rPr>
        <w:t>УПРАВЛІННЯ ІНТЕЛЕКТУАЛЬНИМ ПОТЕНЦІАЛОМ ПІДПРИЄМСТВА</w:t>
      </w:r>
    </w:p>
    <w:p w:rsidR="000F1F6D" w:rsidRDefault="006E0704" w:rsidP="000F62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Характерним показником сучасного економічного розвитку є активний пошук ідей та розробки моделей модернізації як економіки загалом так і економіки конкретного підприємства. </w:t>
      </w:r>
      <w:r w:rsidR="004D6E67">
        <w:rPr>
          <w:rFonts w:ascii="Times New Roman" w:hAnsi="Times New Roman" w:cs="Times New Roman"/>
          <w:sz w:val="28"/>
          <w:szCs w:val="28"/>
          <w:lang w:val="uk-UA"/>
        </w:rPr>
        <w:t xml:space="preserve">Сьогодні в динамічних ринкових умовах господарювання </w:t>
      </w:r>
      <w:r w:rsidR="00806FF9">
        <w:rPr>
          <w:rFonts w:ascii="Times New Roman" w:hAnsi="Times New Roman" w:cs="Times New Roman"/>
          <w:sz w:val="28"/>
          <w:szCs w:val="28"/>
          <w:lang w:val="uk-UA"/>
        </w:rPr>
        <w:t xml:space="preserve">фундаментальним джерелом успіху є сукупність </w:t>
      </w:r>
      <w:r w:rsidR="00C676D9">
        <w:rPr>
          <w:rFonts w:ascii="Times New Roman" w:hAnsi="Times New Roman" w:cs="Times New Roman"/>
          <w:sz w:val="28"/>
          <w:szCs w:val="28"/>
          <w:lang w:val="uk-UA"/>
        </w:rPr>
        <w:t xml:space="preserve">інтелектуальних </w:t>
      </w:r>
      <w:r w:rsidR="00806FF9">
        <w:rPr>
          <w:rFonts w:ascii="Times New Roman" w:hAnsi="Times New Roman" w:cs="Times New Roman"/>
          <w:sz w:val="28"/>
          <w:szCs w:val="28"/>
          <w:lang w:val="uk-UA"/>
        </w:rPr>
        <w:t xml:space="preserve">можливостей та </w:t>
      </w:r>
      <w:r w:rsidR="00C676D9">
        <w:rPr>
          <w:rFonts w:ascii="Times New Roman" w:hAnsi="Times New Roman" w:cs="Times New Roman"/>
          <w:sz w:val="28"/>
          <w:szCs w:val="28"/>
          <w:lang w:val="uk-UA"/>
        </w:rPr>
        <w:t xml:space="preserve">нематеріальних </w:t>
      </w:r>
      <w:r w:rsidR="00806FF9">
        <w:rPr>
          <w:rFonts w:ascii="Times New Roman" w:hAnsi="Times New Roman" w:cs="Times New Roman"/>
          <w:sz w:val="28"/>
          <w:szCs w:val="28"/>
          <w:lang w:val="uk-UA"/>
        </w:rPr>
        <w:t>ресурсів</w:t>
      </w:r>
      <w:r w:rsidR="00C676D9">
        <w:rPr>
          <w:rFonts w:ascii="Times New Roman" w:hAnsi="Times New Roman" w:cs="Times New Roman"/>
          <w:sz w:val="28"/>
          <w:szCs w:val="28"/>
          <w:lang w:val="uk-UA"/>
        </w:rPr>
        <w:t xml:space="preserve">, якими володіє підприємство, тобто так званий інтелектуальний потенціал. </w:t>
      </w:r>
      <w:r w:rsidR="00C5075E">
        <w:rPr>
          <w:rFonts w:ascii="Times New Roman" w:hAnsi="Times New Roman" w:cs="Times New Roman"/>
          <w:sz w:val="28"/>
          <w:szCs w:val="28"/>
          <w:lang w:val="uk-UA"/>
        </w:rPr>
        <w:t xml:space="preserve">Термін «інтелектуальний потенціал» є об’єктом наукових досліджень багатьох вітчизняних та зарубіжних вчених. </w:t>
      </w:r>
    </w:p>
    <w:p w:rsidR="00F35F0D" w:rsidRDefault="000F1F6D" w:rsidP="000F62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Можна стверджувати</w:t>
      </w:r>
      <w:r w:rsidRPr="000F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що нині </w:t>
      </w:r>
      <w:r w:rsidR="00152E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економічній літературі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не існує</w:t>
      </w:r>
      <w:r w:rsidRPr="000F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єдиного загального визначення інтелектуального потенціалу,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але</w:t>
      </w:r>
      <w:r w:rsidRPr="000F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найбільш </w:t>
      </w:r>
      <w:r w:rsidR="00115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містким та таким,</w:t>
      </w:r>
      <w:r w:rsidRPr="000F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що відповідає </w:t>
      </w:r>
      <w:r w:rsidR="00E801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на нашу думку </w:t>
      </w:r>
      <w:r w:rsidR="001157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даному</w:t>
      </w:r>
      <w:r w:rsidRPr="000F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722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вектору </w:t>
      </w:r>
      <w:r w:rsidRPr="000F1F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дослідження є розгляд сутності інтелектуального потенціалу як можливості системи інтелектуальних ресурсів (як елементів інтелектуального капіталу) формувати такі управлінські компетенції, які на основі вибраних бізнес-процесів забезпечують досягнення визначених стратегій підприємства [1].</w:t>
      </w:r>
      <w:r w:rsidR="00C676D9" w:rsidRPr="000F1F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5A7E" w:rsidRPr="00977909" w:rsidRDefault="00551B56" w:rsidP="000F62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Наслідком реалізації інтелектуального потенціалу є трансформація інтелектуальних ресурсів (зд</w:t>
      </w:r>
      <w:r w:rsidR="00462245">
        <w:rPr>
          <w:rFonts w:ascii="Times New Roman" w:hAnsi="Times New Roman" w:cs="Times New Roman"/>
          <w:sz w:val="28"/>
          <w:szCs w:val="28"/>
          <w:lang w:val="uk-UA"/>
        </w:rPr>
        <w:t>ібностей, нави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ків працівників) в інтелектуальний капітал. Успішно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імплементований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інтелектуальний потенціал в інтелектуальний капітал дозволяє забезпечити максимальний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ефект від наявних інтелектуальних ресурсів підприємства.</w:t>
      </w:r>
      <w:r w:rsidR="007F77FE">
        <w:rPr>
          <w:rFonts w:ascii="Times New Roman" w:hAnsi="Times New Roman" w:cs="Times New Roman"/>
          <w:sz w:val="28"/>
          <w:szCs w:val="28"/>
          <w:lang w:val="uk-UA"/>
        </w:rPr>
        <w:t xml:space="preserve"> Тому</w:t>
      </w:r>
      <w:r w:rsidR="00D15A7E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інтелектуальний потенціал стає важливим елементом конкурентоспроможності підприємства, за умови раціонального управління ним. Ми погоджуємося з Н. Тимошенко, що управління інтелектуальним потенціалом – це діяльність, спрямована на активне використання наявних ресурсів і потенційних можливостей підприємства, з метою отримання кінцевого результату, бажаного прибутку, або іншої користі </w:t>
      </w:r>
      <w:r w:rsidR="00D15A7E" w:rsidRPr="00D15A7E">
        <w:rPr>
          <w:rFonts w:ascii="Times New Roman" w:hAnsi="Times New Roman" w:cs="Times New Roman"/>
          <w:sz w:val="28"/>
          <w:szCs w:val="28"/>
          <w:lang w:val="uk-UA"/>
        </w:rPr>
        <w:t>[2]</w:t>
      </w:r>
      <w:r w:rsidR="00D15A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06ED" w:rsidRDefault="00593308" w:rsidP="000F62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розробки бізнес-моделей управління інтелектуальним потенціалом підприємства потрібне чітке визначення його ст</w:t>
      </w:r>
      <w:r w:rsidR="00372D30">
        <w:rPr>
          <w:rFonts w:ascii="Times New Roman" w:hAnsi="Times New Roman" w:cs="Times New Roman"/>
          <w:sz w:val="28"/>
          <w:szCs w:val="28"/>
          <w:lang w:val="uk-UA"/>
        </w:rPr>
        <w:t xml:space="preserve">руктури та складових елементів, що допоможе встановити принципи його формування та розвитку. </w:t>
      </w:r>
      <w:r w:rsidR="005A1621">
        <w:rPr>
          <w:rFonts w:ascii="Times New Roman" w:hAnsi="Times New Roman" w:cs="Times New Roman"/>
          <w:sz w:val="28"/>
          <w:szCs w:val="28"/>
          <w:lang w:val="uk-UA"/>
        </w:rPr>
        <w:t xml:space="preserve">Як правило інтелектуальний потенціал підприємства має нематеріальний характер, що викликає труднощі при його оцінці, бо </w:t>
      </w:r>
      <w:r w:rsidR="00ED5DE2">
        <w:rPr>
          <w:rFonts w:ascii="Times New Roman" w:hAnsi="Times New Roman" w:cs="Times New Roman"/>
          <w:sz w:val="28"/>
          <w:szCs w:val="28"/>
          <w:lang w:val="uk-UA"/>
        </w:rPr>
        <w:t xml:space="preserve">він не відображається у бухгалтерській та статистичній звітності. Хоча визначення його величини має колосальне значення </w:t>
      </w:r>
      <w:r w:rsidR="00C251BB">
        <w:rPr>
          <w:rFonts w:ascii="Times New Roman" w:hAnsi="Times New Roman" w:cs="Times New Roman"/>
          <w:sz w:val="28"/>
          <w:szCs w:val="28"/>
          <w:lang w:val="uk-UA"/>
        </w:rPr>
        <w:t>для розробки та реалізації стратегії розвитку підприємства</w:t>
      </w:r>
      <w:r w:rsidR="005306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94AFA" w:rsidRDefault="005306ED" w:rsidP="000F62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залежності від потреби</w:t>
      </w:r>
      <w:r w:rsidR="006118A2">
        <w:rPr>
          <w:rFonts w:ascii="Times New Roman" w:hAnsi="Times New Roman" w:cs="Times New Roman"/>
          <w:sz w:val="28"/>
          <w:szCs w:val="28"/>
          <w:lang w:val="uk-UA"/>
        </w:rPr>
        <w:t xml:space="preserve">, мети та цілей, моніторинг стану інтелектуального потенціалу може мати кількісний або якісний характер. </w:t>
      </w:r>
      <w:r w:rsidR="00EB4094">
        <w:rPr>
          <w:rFonts w:ascii="Times New Roman" w:hAnsi="Times New Roman" w:cs="Times New Roman"/>
          <w:sz w:val="28"/>
          <w:szCs w:val="28"/>
          <w:lang w:val="uk-UA"/>
        </w:rPr>
        <w:t>Якісна оцінки базується на експертних методах оцінювання (</w:t>
      </w:r>
      <w:r w:rsidR="00BF4C74">
        <w:rPr>
          <w:rFonts w:ascii="Times New Roman" w:hAnsi="Times New Roman" w:cs="Times New Roman"/>
          <w:sz w:val="28"/>
          <w:szCs w:val="28"/>
          <w:lang w:val="uk-UA"/>
        </w:rPr>
        <w:t xml:space="preserve">анкетування, </w:t>
      </w:r>
      <w:r w:rsidR="00EB4094">
        <w:rPr>
          <w:rFonts w:ascii="Times New Roman" w:hAnsi="Times New Roman" w:cs="Times New Roman"/>
          <w:sz w:val="28"/>
          <w:szCs w:val="28"/>
          <w:lang w:val="uk-UA"/>
        </w:rPr>
        <w:t>співбесіди з працівниками, дослідження відносин із клієнтами та конкурентами)</w:t>
      </w:r>
      <w:r w:rsidR="00BF4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6E5D">
        <w:rPr>
          <w:rFonts w:ascii="Times New Roman" w:hAnsi="Times New Roman" w:cs="Times New Roman"/>
          <w:sz w:val="28"/>
          <w:szCs w:val="28"/>
          <w:lang w:val="uk-UA"/>
        </w:rPr>
        <w:t>В практичній діяльності підприємств, якісна оцінка інтелекту</w:t>
      </w:r>
      <w:r w:rsidR="00DC6E5D" w:rsidRPr="00DC6E5D">
        <w:rPr>
          <w:rFonts w:ascii="Times New Roman" w:hAnsi="Times New Roman" w:cs="Times New Roman"/>
          <w:sz w:val="28"/>
          <w:szCs w:val="28"/>
          <w:lang w:val="uk-UA"/>
        </w:rPr>
        <w:t>альног</w:t>
      </w:r>
      <w:r w:rsidR="00DC6E5D">
        <w:rPr>
          <w:rFonts w:ascii="Times New Roman" w:hAnsi="Times New Roman" w:cs="Times New Roman"/>
          <w:sz w:val="28"/>
          <w:szCs w:val="28"/>
          <w:lang w:val="uk-UA"/>
        </w:rPr>
        <w:t>о потенціалу конкретизує</w:t>
      </w:r>
      <w:r w:rsidR="00DC6E5D" w:rsidRPr="00DC6E5D">
        <w:rPr>
          <w:rFonts w:ascii="Times New Roman" w:hAnsi="Times New Roman" w:cs="Times New Roman"/>
          <w:sz w:val="28"/>
          <w:szCs w:val="28"/>
          <w:lang w:val="uk-UA"/>
        </w:rPr>
        <w:t xml:space="preserve"> зміст та структуру кожного з його складових компонентів, </w:t>
      </w:r>
      <w:r w:rsidR="00DC6E5D">
        <w:rPr>
          <w:rFonts w:ascii="Times New Roman" w:hAnsi="Times New Roman" w:cs="Times New Roman"/>
          <w:sz w:val="28"/>
          <w:szCs w:val="28"/>
          <w:lang w:val="uk-UA"/>
        </w:rPr>
        <w:t>дає змогу</w:t>
      </w:r>
      <w:r w:rsidR="00DC6E5D" w:rsidRPr="00DC6E5D">
        <w:rPr>
          <w:rFonts w:ascii="Times New Roman" w:hAnsi="Times New Roman" w:cs="Times New Roman"/>
          <w:sz w:val="28"/>
          <w:szCs w:val="28"/>
          <w:lang w:val="uk-UA"/>
        </w:rPr>
        <w:t xml:space="preserve"> розкри</w:t>
      </w:r>
      <w:r w:rsidR="00DC6E5D">
        <w:rPr>
          <w:rFonts w:ascii="Times New Roman" w:hAnsi="Times New Roman" w:cs="Times New Roman"/>
          <w:sz w:val="28"/>
          <w:szCs w:val="28"/>
          <w:lang w:val="uk-UA"/>
        </w:rPr>
        <w:t>ти взаємозв’язки, вияви</w:t>
      </w:r>
      <w:r w:rsidR="00DC6E5D" w:rsidRPr="00DC6E5D">
        <w:rPr>
          <w:rFonts w:ascii="Times New Roman" w:hAnsi="Times New Roman" w:cs="Times New Roman"/>
          <w:sz w:val="28"/>
          <w:szCs w:val="28"/>
          <w:lang w:val="uk-UA"/>
        </w:rPr>
        <w:t>ти не</w:t>
      </w:r>
      <w:r w:rsidR="00DC6E5D">
        <w:rPr>
          <w:rFonts w:ascii="Times New Roman" w:hAnsi="Times New Roman" w:cs="Times New Roman"/>
          <w:sz w:val="28"/>
          <w:szCs w:val="28"/>
          <w:lang w:val="uk-UA"/>
        </w:rPr>
        <w:t>задіяні резерви виробництва</w:t>
      </w:r>
      <w:r w:rsidR="00DC6E5D" w:rsidRPr="004A2A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4A2A2B">
        <w:rPr>
          <w:rFonts w:ascii="Times New Roman" w:hAnsi="Times New Roman" w:cs="Times New Roman"/>
          <w:sz w:val="28"/>
          <w:szCs w:val="28"/>
        </w:rPr>
        <w:t>Кількісна</w:t>
      </w:r>
      <w:proofErr w:type="spellEnd"/>
      <w:r w:rsidR="004A2A2B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="004A2A2B" w:rsidRPr="004A2A2B">
        <w:rPr>
          <w:rFonts w:ascii="Times New Roman" w:hAnsi="Times New Roman" w:cs="Times New Roman"/>
          <w:sz w:val="28"/>
          <w:szCs w:val="28"/>
        </w:rPr>
        <w:t>передбачає</w:t>
      </w:r>
      <w:proofErr w:type="spellEnd"/>
      <w:r w:rsidR="004A2A2B" w:rsidRPr="004A2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A2B" w:rsidRPr="004A2A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4A2A2B" w:rsidRPr="004A2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A2B" w:rsidRPr="004A2A2B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="004A2A2B" w:rsidRPr="004A2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A2B" w:rsidRPr="004A2A2B">
        <w:rPr>
          <w:rFonts w:ascii="Times New Roman" w:hAnsi="Times New Roman" w:cs="Times New Roman"/>
          <w:sz w:val="28"/>
          <w:szCs w:val="28"/>
        </w:rPr>
        <w:t>одиниць</w:t>
      </w:r>
      <w:proofErr w:type="spellEnd"/>
      <w:r w:rsidR="004A2A2B" w:rsidRPr="004A2A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2A2B" w:rsidRPr="004A2A2B">
        <w:rPr>
          <w:rFonts w:ascii="Times New Roman" w:hAnsi="Times New Roman" w:cs="Times New Roman"/>
          <w:sz w:val="28"/>
          <w:szCs w:val="28"/>
        </w:rPr>
        <w:t>вимірювання</w:t>
      </w:r>
      <w:proofErr w:type="spellEnd"/>
      <w:r w:rsidR="004A2A2B" w:rsidRPr="004A2A2B">
        <w:rPr>
          <w:rFonts w:ascii="Times New Roman" w:hAnsi="Times New Roman" w:cs="Times New Roman"/>
          <w:sz w:val="28"/>
          <w:szCs w:val="28"/>
        </w:rPr>
        <w:t>.</w:t>
      </w:r>
      <w:r w:rsidR="005A1621" w:rsidRPr="004A2A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10A0" w:rsidRPr="005B015E">
        <w:rPr>
          <w:rFonts w:ascii="Times New Roman" w:hAnsi="Times New Roman" w:cs="Times New Roman"/>
          <w:sz w:val="28"/>
          <w:szCs w:val="28"/>
        </w:rPr>
        <w:t>В</w:t>
      </w:r>
      <w:r w:rsidR="005B0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15E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="005B0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15E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5B0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15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B0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15E">
        <w:rPr>
          <w:rFonts w:ascii="Times New Roman" w:hAnsi="Times New Roman" w:cs="Times New Roman"/>
          <w:sz w:val="28"/>
          <w:szCs w:val="28"/>
        </w:rPr>
        <w:t>проводи</w:t>
      </w:r>
      <w:r w:rsidR="003F10A0" w:rsidRPr="005B015E">
        <w:rPr>
          <w:rFonts w:ascii="Times New Roman" w:hAnsi="Times New Roman" w:cs="Times New Roman"/>
          <w:sz w:val="28"/>
          <w:szCs w:val="28"/>
        </w:rPr>
        <w:t>тись</w:t>
      </w:r>
      <w:proofErr w:type="spellEnd"/>
      <w:r w:rsidR="003F10A0" w:rsidRPr="005B0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0A0" w:rsidRPr="005B015E">
        <w:rPr>
          <w:rFonts w:ascii="Times New Roman" w:hAnsi="Times New Roman" w:cs="Times New Roman"/>
          <w:sz w:val="28"/>
          <w:szCs w:val="28"/>
        </w:rPr>
        <w:t>о</w:t>
      </w:r>
      <w:r w:rsidR="005B015E">
        <w:rPr>
          <w:rFonts w:ascii="Times New Roman" w:hAnsi="Times New Roman" w:cs="Times New Roman"/>
          <w:sz w:val="28"/>
          <w:szCs w:val="28"/>
        </w:rPr>
        <w:t>цінка</w:t>
      </w:r>
      <w:proofErr w:type="spellEnd"/>
      <w:r w:rsidR="005B0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15E">
        <w:rPr>
          <w:rFonts w:ascii="Times New Roman" w:hAnsi="Times New Roman" w:cs="Times New Roman"/>
          <w:sz w:val="28"/>
          <w:szCs w:val="28"/>
        </w:rPr>
        <w:t>інтелектуального</w:t>
      </w:r>
      <w:proofErr w:type="spellEnd"/>
      <w:r w:rsidR="005B0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15E">
        <w:rPr>
          <w:rFonts w:ascii="Times New Roman" w:hAnsi="Times New Roman" w:cs="Times New Roman"/>
          <w:sz w:val="28"/>
          <w:szCs w:val="28"/>
        </w:rPr>
        <w:t>потенці</w:t>
      </w:r>
      <w:r w:rsidR="003F10A0" w:rsidRPr="005B015E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="003F10A0" w:rsidRPr="005B0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0A0" w:rsidRPr="005B015E">
        <w:rPr>
          <w:rFonts w:ascii="Times New Roman" w:hAnsi="Times New Roman" w:cs="Times New Roman"/>
          <w:sz w:val="28"/>
          <w:szCs w:val="28"/>
        </w:rPr>
        <w:t>інноваційно-активних</w:t>
      </w:r>
      <w:proofErr w:type="spellEnd"/>
      <w:r w:rsidR="003F10A0" w:rsidRPr="005B0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10A0" w:rsidRPr="005B01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F10A0" w:rsidRPr="005B015E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="003F10A0" w:rsidRPr="005B015E">
        <w:rPr>
          <w:rFonts w:ascii="Times New Roman" w:hAnsi="Times New Roman" w:cs="Times New Roman"/>
          <w:sz w:val="28"/>
          <w:szCs w:val="28"/>
        </w:rPr>
        <w:t xml:space="preserve"> у грошовому </w:t>
      </w:r>
      <w:proofErr w:type="spellStart"/>
      <w:r w:rsidR="003F10A0" w:rsidRPr="005B015E">
        <w:rPr>
          <w:rFonts w:ascii="Times New Roman" w:hAnsi="Times New Roman" w:cs="Times New Roman"/>
          <w:sz w:val="28"/>
          <w:szCs w:val="28"/>
        </w:rPr>
        <w:t>вигляді</w:t>
      </w:r>
      <w:proofErr w:type="spellEnd"/>
      <w:r w:rsidR="003F10A0" w:rsidRPr="005B015E">
        <w:rPr>
          <w:rFonts w:ascii="Times New Roman" w:hAnsi="Times New Roman" w:cs="Times New Roman"/>
          <w:sz w:val="28"/>
          <w:szCs w:val="28"/>
        </w:rPr>
        <w:t xml:space="preserve">. </w:t>
      </w:r>
      <w:r w:rsidR="005B015E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="003F10A0" w:rsidRPr="005B015E">
        <w:rPr>
          <w:rFonts w:ascii="Times New Roman" w:hAnsi="Times New Roman" w:cs="Times New Roman"/>
          <w:sz w:val="28"/>
          <w:szCs w:val="28"/>
        </w:rPr>
        <w:t>ака</w:t>
      </w:r>
      <w:proofErr w:type="spellEnd"/>
      <w:r w:rsidR="003F10A0" w:rsidRPr="005B015E">
        <w:rPr>
          <w:rFonts w:ascii="Times New Roman" w:hAnsi="Times New Roman" w:cs="Times New Roman"/>
          <w:sz w:val="28"/>
          <w:szCs w:val="28"/>
        </w:rPr>
        <w:t xml:space="preserve"> потр</w:t>
      </w:r>
      <w:r w:rsidR="005B015E">
        <w:rPr>
          <w:rFonts w:ascii="Times New Roman" w:hAnsi="Times New Roman" w:cs="Times New Roman"/>
          <w:sz w:val="28"/>
          <w:szCs w:val="28"/>
        </w:rPr>
        <w:t xml:space="preserve">еба </w:t>
      </w:r>
      <w:proofErr w:type="spellStart"/>
      <w:r w:rsidR="005B015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B0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15E">
        <w:rPr>
          <w:rFonts w:ascii="Times New Roman" w:hAnsi="Times New Roman" w:cs="Times New Roman"/>
          <w:sz w:val="28"/>
          <w:szCs w:val="28"/>
        </w:rPr>
        <w:t>виникнути</w:t>
      </w:r>
      <w:proofErr w:type="spellEnd"/>
      <w:r w:rsidR="005B015E">
        <w:rPr>
          <w:rFonts w:ascii="Times New Roman" w:hAnsi="Times New Roman" w:cs="Times New Roman"/>
          <w:sz w:val="28"/>
          <w:szCs w:val="28"/>
        </w:rPr>
        <w:t xml:space="preserve"> при: </w:t>
      </w:r>
      <w:proofErr w:type="spellStart"/>
      <w:r w:rsidR="005B015E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="005B01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F10A0" w:rsidRPr="005B015E">
        <w:rPr>
          <w:rFonts w:ascii="Times New Roman" w:hAnsi="Times New Roman" w:cs="Times New Roman"/>
          <w:sz w:val="28"/>
          <w:szCs w:val="28"/>
        </w:rPr>
        <w:t xml:space="preserve">продажу </w:t>
      </w:r>
      <w:proofErr w:type="spellStart"/>
      <w:r w:rsidR="003F10A0" w:rsidRPr="005B015E">
        <w:rPr>
          <w:rFonts w:ascii="Times New Roman" w:hAnsi="Times New Roman" w:cs="Times New Roman"/>
          <w:sz w:val="28"/>
          <w:szCs w:val="28"/>
        </w:rPr>
        <w:t>під</w:t>
      </w:r>
      <w:r w:rsidR="0002133D">
        <w:rPr>
          <w:rFonts w:ascii="Times New Roman" w:hAnsi="Times New Roman" w:cs="Times New Roman"/>
          <w:sz w:val="28"/>
          <w:szCs w:val="28"/>
        </w:rPr>
        <w:t>приємства</w:t>
      </w:r>
      <w:proofErr w:type="spellEnd"/>
      <w:r w:rsidR="0002133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2133D">
        <w:rPr>
          <w:rFonts w:ascii="Times New Roman" w:hAnsi="Times New Roman" w:cs="Times New Roman"/>
          <w:sz w:val="28"/>
          <w:szCs w:val="28"/>
        </w:rPr>
        <w:t>злиттях</w:t>
      </w:r>
      <w:proofErr w:type="spellEnd"/>
      <w:r w:rsidR="0002133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02133D">
        <w:rPr>
          <w:rFonts w:ascii="Times New Roman" w:hAnsi="Times New Roman" w:cs="Times New Roman"/>
          <w:sz w:val="28"/>
          <w:szCs w:val="28"/>
        </w:rPr>
        <w:t>по</w:t>
      </w:r>
      <w:r w:rsidR="003F10A0" w:rsidRPr="005B015E">
        <w:rPr>
          <w:rFonts w:ascii="Times New Roman" w:hAnsi="Times New Roman" w:cs="Times New Roman"/>
          <w:sz w:val="28"/>
          <w:szCs w:val="28"/>
        </w:rPr>
        <w:t>глинаннях</w:t>
      </w:r>
      <w:proofErr w:type="spellEnd"/>
      <w:r w:rsidR="003F10A0" w:rsidRPr="005B015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3F10A0" w:rsidRPr="005B015E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="003F10A0" w:rsidRPr="005B0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0A0" w:rsidRPr="005B015E">
        <w:rPr>
          <w:rFonts w:ascii="Times New Roman" w:hAnsi="Times New Roman" w:cs="Times New Roman"/>
          <w:sz w:val="28"/>
          <w:szCs w:val="28"/>
        </w:rPr>
        <w:t>партнерів</w:t>
      </w:r>
      <w:proofErr w:type="spellEnd"/>
      <w:r w:rsidR="003F10A0" w:rsidRPr="005B015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F10A0" w:rsidRPr="005B015E">
        <w:rPr>
          <w:rFonts w:ascii="Times New Roman" w:hAnsi="Times New Roman" w:cs="Times New Roman"/>
          <w:sz w:val="28"/>
          <w:szCs w:val="28"/>
        </w:rPr>
        <w:t>співробі</w:t>
      </w:r>
      <w:r w:rsidR="0002133D">
        <w:rPr>
          <w:rFonts w:ascii="Times New Roman" w:hAnsi="Times New Roman" w:cs="Times New Roman"/>
          <w:sz w:val="28"/>
          <w:szCs w:val="28"/>
        </w:rPr>
        <w:t>тництва</w:t>
      </w:r>
      <w:proofErr w:type="spellEnd"/>
      <w:r w:rsidR="0002133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02133D">
        <w:rPr>
          <w:rFonts w:ascii="Times New Roman" w:hAnsi="Times New Roman" w:cs="Times New Roman"/>
          <w:sz w:val="28"/>
          <w:szCs w:val="28"/>
        </w:rPr>
        <w:t>реорганізації</w:t>
      </w:r>
      <w:proofErr w:type="spellEnd"/>
      <w:r w:rsidR="00021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133D">
        <w:rPr>
          <w:rFonts w:ascii="Times New Roman" w:hAnsi="Times New Roman" w:cs="Times New Roman"/>
          <w:sz w:val="28"/>
          <w:szCs w:val="28"/>
        </w:rPr>
        <w:t>підприє</w:t>
      </w:r>
      <w:r w:rsidR="003F10A0" w:rsidRPr="005B015E">
        <w:rPr>
          <w:rFonts w:ascii="Times New Roman" w:hAnsi="Times New Roman" w:cs="Times New Roman"/>
          <w:sz w:val="28"/>
          <w:szCs w:val="28"/>
        </w:rPr>
        <w:t>мст</w:t>
      </w:r>
      <w:r w:rsidR="002F3E4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2F3E4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F3E4B">
        <w:rPr>
          <w:rFonts w:ascii="Times New Roman" w:hAnsi="Times New Roman" w:cs="Times New Roman"/>
          <w:sz w:val="28"/>
          <w:szCs w:val="28"/>
        </w:rPr>
        <w:t>розрахунку</w:t>
      </w:r>
      <w:proofErr w:type="spellEnd"/>
      <w:r w:rsidR="002F3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E4B">
        <w:rPr>
          <w:rFonts w:ascii="Times New Roman" w:hAnsi="Times New Roman" w:cs="Times New Roman"/>
          <w:sz w:val="28"/>
          <w:szCs w:val="28"/>
        </w:rPr>
        <w:t>збитків</w:t>
      </w:r>
      <w:proofErr w:type="spellEnd"/>
      <w:r w:rsidR="002F3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E4B">
        <w:rPr>
          <w:rFonts w:ascii="Times New Roman" w:hAnsi="Times New Roman" w:cs="Times New Roman"/>
          <w:sz w:val="28"/>
          <w:szCs w:val="28"/>
        </w:rPr>
        <w:t>завданих</w:t>
      </w:r>
      <w:proofErr w:type="spellEnd"/>
      <w:r w:rsidR="003F10A0" w:rsidRPr="005B015E">
        <w:rPr>
          <w:rFonts w:ascii="Times New Roman" w:hAnsi="Times New Roman" w:cs="Times New Roman"/>
          <w:sz w:val="28"/>
          <w:szCs w:val="28"/>
        </w:rPr>
        <w:t xml:space="preserve"> </w:t>
      </w:r>
      <w:r w:rsidR="002F3E4B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 w:rsidR="002F3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E4B">
        <w:rPr>
          <w:rFonts w:ascii="Times New Roman" w:hAnsi="Times New Roman" w:cs="Times New Roman"/>
          <w:sz w:val="28"/>
          <w:szCs w:val="28"/>
        </w:rPr>
        <w:t>порушенням</w:t>
      </w:r>
      <w:proofErr w:type="spellEnd"/>
      <w:r w:rsidR="002F3E4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="002F3E4B">
        <w:rPr>
          <w:rFonts w:ascii="Times New Roman" w:hAnsi="Times New Roman" w:cs="Times New Roman"/>
          <w:sz w:val="28"/>
          <w:szCs w:val="28"/>
        </w:rPr>
        <w:t>інтелек</w:t>
      </w:r>
      <w:r w:rsidR="003F10A0" w:rsidRPr="005B015E">
        <w:rPr>
          <w:rFonts w:ascii="Times New Roman" w:hAnsi="Times New Roman" w:cs="Times New Roman"/>
          <w:sz w:val="28"/>
          <w:szCs w:val="28"/>
        </w:rPr>
        <w:t>туальної</w:t>
      </w:r>
      <w:proofErr w:type="spellEnd"/>
      <w:r w:rsidR="002F3E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E4B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2F3E4B">
        <w:rPr>
          <w:rFonts w:ascii="Times New Roman" w:hAnsi="Times New Roman" w:cs="Times New Roman"/>
          <w:sz w:val="28"/>
          <w:szCs w:val="28"/>
        </w:rPr>
        <w:t xml:space="preserve">; при </w:t>
      </w:r>
      <w:proofErr w:type="spellStart"/>
      <w:r w:rsidR="002F3E4B">
        <w:rPr>
          <w:rFonts w:ascii="Times New Roman" w:hAnsi="Times New Roman" w:cs="Times New Roman"/>
          <w:sz w:val="28"/>
          <w:szCs w:val="28"/>
        </w:rPr>
        <w:t>інвестуванні</w:t>
      </w:r>
      <w:proofErr w:type="spellEnd"/>
      <w:r w:rsidR="005B015E">
        <w:rPr>
          <w:rFonts w:ascii="Times New Roman" w:hAnsi="Times New Roman" w:cs="Times New Roman"/>
          <w:sz w:val="28"/>
          <w:szCs w:val="28"/>
        </w:rPr>
        <w:t xml:space="preserve">. Вона </w:t>
      </w:r>
      <w:proofErr w:type="spellStart"/>
      <w:r w:rsidR="005B015E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5B0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15E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5B0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15E">
        <w:rPr>
          <w:rFonts w:ascii="Times New Roman" w:hAnsi="Times New Roman" w:cs="Times New Roman"/>
          <w:sz w:val="28"/>
          <w:szCs w:val="28"/>
        </w:rPr>
        <w:t>використову</w:t>
      </w:r>
      <w:r w:rsidR="003F10A0" w:rsidRPr="005B015E">
        <w:rPr>
          <w:rFonts w:ascii="Times New Roman" w:hAnsi="Times New Roman" w:cs="Times New Roman"/>
          <w:sz w:val="28"/>
          <w:szCs w:val="28"/>
        </w:rPr>
        <w:t>ватися</w:t>
      </w:r>
      <w:proofErr w:type="spellEnd"/>
      <w:r w:rsidR="003F10A0" w:rsidRPr="005B015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F10A0" w:rsidRPr="005B015E">
        <w:rPr>
          <w:rFonts w:ascii="Times New Roman" w:hAnsi="Times New Roman" w:cs="Times New Roman"/>
          <w:sz w:val="28"/>
          <w:szCs w:val="28"/>
        </w:rPr>
        <w:t>пор</w:t>
      </w:r>
      <w:r w:rsidR="00512059">
        <w:rPr>
          <w:rFonts w:ascii="Times New Roman" w:hAnsi="Times New Roman" w:cs="Times New Roman"/>
          <w:sz w:val="28"/>
          <w:szCs w:val="28"/>
        </w:rPr>
        <w:t>івняння</w:t>
      </w:r>
      <w:proofErr w:type="spellEnd"/>
      <w:r w:rsidR="005120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059">
        <w:rPr>
          <w:rFonts w:ascii="Times New Roman" w:hAnsi="Times New Roman" w:cs="Times New Roman"/>
          <w:sz w:val="28"/>
          <w:szCs w:val="28"/>
        </w:rPr>
        <w:t>інноваційно</w:t>
      </w:r>
      <w:proofErr w:type="spellEnd"/>
      <w:r w:rsidR="005120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B015E">
        <w:rPr>
          <w:rFonts w:ascii="Times New Roman" w:hAnsi="Times New Roman" w:cs="Times New Roman"/>
          <w:sz w:val="28"/>
          <w:szCs w:val="28"/>
        </w:rPr>
        <w:t>ак</w:t>
      </w:r>
      <w:r w:rsidR="003F10A0" w:rsidRPr="005B015E">
        <w:rPr>
          <w:rFonts w:ascii="Times New Roman" w:hAnsi="Times New Roman" w:cs="Times New Roman"/>
          <w:sz w:val="28"/>
          <w:szCs w:val="28"/>
        </w:rPr>
        <w:t>тивних</w:t>
      </w:r>
      <w:proofErr w:type="spellEnd"/>
      <w:r w:rsidR="005B0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B015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B015E">
        <w:rPr>
          <w:rFonts w:ascii="Times New Roman" w:hAnsi="Times New Roman" w:cs="Times New Roman"/>
          <w:sz w:val="28"/>
          <w:szCs w:val="28"/>
        </w:rPr>
        <w:t>ідприємств</w:t>
      </w:r>
      <w:proofErr w:type="spellEnd"/>
      <w:r w:rsidR="005B015E">
        <w:rPr>
          <w:rFonts w:ascii="Times New Roman" w:hAnsi="Times New Roman" w:cs="Times New Roman"/>
          <w:sz w:val="28"/>
          <w:szCs w:val="28"/>
        </w:rPr>
        <w:t xml:space="preserve"> в </w:t>
      </w:r>
      <w:r w:rsidR="005B015E">
        <w:rPr>
          <w:rFonts w:ascii="Times New Roman" w:hAnsi="Times New Roman" w:cs="Times New Roman"/>
          <w:sz w:val="28"/>
          <w:szCs w:val="28"/>
        </w:rPr>
        <w:lastRenderedPageBreak/>
        <w:t xml:space="preserve">межах </w:t>
      </w:r>
      <w:proofErr w:type="spellStart"/>
      <w:r w:rsidR="005B015E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="005B01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015E">
        <w:rPr>
          <w:rFonts w:ascii="Times New Roman" w:hAnsi="Times New Roman" w:cs="Times New Roman"/>
          <w:sz w:val="28"/>
          <w:szCs w:val="28"/>
        </w:rPr>
        <w:t>га</w:t>
      </w:r>
      <w:r w:rsidR="003F10A0" w:rsidRPr="005B015E">
        <w:rPr>
          <w:rFonts w:ascii="Times New Roman" w:hAnsi="Times New Roman" w:cs="Times New Roman"/>
          <w:sz w:val="28"/>
          <w:szCs w:val="28"/>
        </w:rPr>
        <w:t>лузі</w:t>
      </w:r>
      <w:proofErr w:type="spellEnd"/>
      <w:r w:rsidR="00DD46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2A2B">
        <w:rPr>
          <w:rFonts w:ascii="Times New Roman" w:hAnsi="Times New Roman" w:cs="Times New Roman"/>
          <w:sz w:val="28"/>
          <w:szCs w:val="28"/>
          <w:lang w:val="uk-UA"/>
        </w:rPr>
        <w:t>[3].</w:t>
      </w:r>
      <w:r w:rsidR="002F3E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4AFA">
        <w:rPr>
          <w:rFonts w:ascii="Times New Roman" w:hAnsi="Times New Roman" w:cs="Times New Roman"/>
          <w:sz w:val="28"/>
          <w:szCs w:val="28"/>
          <w:lang w:val="uk-UA"/>
        </w:rPr>
        <w:t>Слід пам’ятати, що</w:t>
      </w:r>
      <w:r w:rsidR="00E02568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інтелектуальний потенціал формують зовнішні та внутрішні чинники.</w:t>
      </w:r>
    </w:p>
    <w:p w:rsidR="00E02568" w:rsidRPr="00F36C70" w:rsidRDefault="00E02568" w:rsidP="000F62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6C70">
        <w:rPr>
          <w:rFonts w:ascii="Times New Roman" w:hAnsi="Times New Roman" w:cs="Times New Roman"/>
          <w:sz w:val="28"/>
          <w:szCs w:val="28"/>
          <w:lang w:val="uk-UA"/>
        </w:rPr>
        <w:t xml:space="preserve">Отож, інтелектуальний потенціал є ключовим інструментом досягнення </w:t>
      </w:r>
      <w:r w:rsidR="00977909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пріоритетних цілей та </w:t>
      </w:r>
      <w:r w:rsidRPr="00F36C70">
        <w:rPr>
          <w:rFonts w:ascii="Times New Roman" w:hAnsi="Times New Roman" w:cs="Times New Roman"/>
          <w:sz w:val="28"/>
          <w:szCs w:val="28"/>
          <w:lang w:val="uk-UA"/>
        </w:rPr>
        <w:t xml:space="preserve">високої конкурентоспроможності підприємства, і визначається як сукупність інтелектуального, людського </w:t>
      </w:r>
      <w:r w:rsidR="00977909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F36C70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інформаційного капіталів. </w:t>
      </w:r>
      <w:bookmarkStart w:id="0" w:name="_GoBack"/>
      <w:bookmarkEnd w:id="0"/>
      <w:r w:rsidR="00D31B05">
        <w:rPr>
          <w:rFonts w:ascii="Times New Roman" w:hAnsi="Times New Roman" w:cs="Times New Roman"/>
          <w:sz w:val="28"/>
          <w:szCs w:val="28"/>
          <w:lang w:val="uk-UA"/>
        </w:rPr>
        <w:t>Основні</w:t>
      </w:r>
      <w:r w:rsidR="00F36C70" w:rsidRPr="00F36C70">
        <w:rPr>
          <w:rFonts w:ascii="Times New Roman" w:hAnsi="Times New Roman" w:cs="Times New Roman"/>
          <w:sz w:val="28"/>
          <w:szCs w:val="28"/>
          <w:lang w:val="uk-UA"/>
        </w:rPr>
        <w:t xml:space="preserve"> аспекти управління інтелектуальним потенціалом підприємств</w:t>
      </w:r>
      <w:r w:rsidR="00F36C7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36C70" w:rsidRPr="00F36C70">
        <w:rPr>
          <w:rFonts w:ascii="Times New Roman" w:hAnsi="Times New Roman" w:cs="Times New Roman"/>
          <w:sz w:val="28"/>
          <w:szCs w:val="28"/>
          <w:lang w:val="uk-UA"/>
        </w:rPr>
        <w:t xml:space="preserve"> полягають у створенні дієвої системи мотивації </w:t>
      </w:r>
      <w:r w:rsidR="00871745">
        <w:rPr>
          <w:rFonts w:ascii="Times New Roman" w:hAnsi="Times New Roman" w:cs="Times New Roman"/>
          <w:sz w:val="28"/>
          <w:szCs w:val="28"/>
          <w:lang w:val="uk-UA"/>
        </w:rPr>
        <w:t xml:space="preserve">найманих </w:t>
      </w:r>
      <w:r w:rsidR="00F36C70" w:rsidRPr="00F36C70">
        <w:rPr>
          <w:rFonts w:ascii="Times New Roman" w:hAnsi="Times New Roman" w:cs="Times New Roman"/>
          <w:sz w:val="28"/>
          <w:szCs w:val="28"/>
          <w:lang w:val="uk-UA"/>
        </w:rPr>
        <w:t xml:space="preserve">працівників, виявленні і залученні наявних ресурсів у </w:t>
      </w:r>
      <w:r w:rsidR="00F36C70">
        <w:rPr>
          <w:rFonts w:ascii="Times New Roman" w:hAnsi="Times New Roman" w:cs="Times New Roman"/>
          <w:sz w:val="28"/>
          <w:szCs w:val="28"/>
          <w:lang w:val="uk-UA"/>
        </w:rPr>
        <w:t>виробничо-</w:t>
      </w:r>
      <w:r w:rsidR="00F36C70" w:rsidRPr="00F36C70">
        <w:rPr>
          <w:rFonts w:ascii="Times New Roman" w:hAnsi="Times New Roman" w:cs="Times New Roman"/>
          <w:sz w:val="28"/>
          <w:szCs w:val="28"/>
          <w:lang w:val="uk-UA"/>
        </w:rPr>
        <w:t>госп</w:t>
      </w:r>
      <w:r w:rsidR="00F36C70">
        <w:rPr>
          <w:rFonts w:ascii="Times New Roman" w:hAnsi="Times New Roman" w:cs="Times New Roman"/>
          <w:sz w:val="28"/>
          <w:szCs w:val="28"/>
          <w:lang w:val="uk-UA"/>
        </w:rPr>
        <w:t>одарську діяльність</w:t>
      </w:r>
      <w:r w:rsidR="00F36C70" w:rsidRPr="00F36C70">
        <w:rPr>
          <w:rFonts w:ascii="Times New Roman" w:hAnsi="Times New Roman" w:cs="Times New Roman"/>
          <w:sz w:val="28"/>
          <w:szCs w:val="28"/>
          <w:lang w:val="uk-UA"/>
        </w:rPr>
        <w:t>, а також у використанні потенційних можливостей розвитку.</w:t>
      </w:r>
    </w:p>
    <w:p w:rsidR="00624A66" w:rsidRPr="00D31B05" w:rsidRDefault="00624A66" w:rsidP="00E8012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0127" w:rsidRDefault="00825937" w:rsidP="008259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E80127" w:rsidRDefault="00E80127" w:rsidP="00E80127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154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Мойсеєнко І.П. Управління інтелектуальним потенціалом:</w:t>
      </w:r>
      <w:r w:rsidRPr="0015420F">
        <w:rPr>
          <w:color w:val="000000"/>
          <w:lang w:val="uk-UA"/>
        </w:rPr>
        <w:t> </w:t>
      </w:r>
      <w:r w:rsidRPr="00154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монографія </w:t>
      </w:r>
      <w:r w:rsidRPr="0015420F">
        <w:rPr>
          <w:color w:val="000000"/>
        </w:rPr>
        <w:t> </w:t>
      </w:r>
      <w:r w:rsidRPr="00154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/ І.П.Мойсеєнко.</w:t>
      </w:r>
      <w:r w:rsidRPr="0015420F">
        <w:rPr>
          <w:color w:val="000000"/>
          <w:lang w:val="uk-UA"/>
        </w:rPr>
        <w:t> </w:t>
      </w:r>
      <w:r w:rsidRPr="001542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– Львів: Аверс, 2007. – 304 с.</w:t>
      </w:r>
    </w:p>
    <w:p w:rsidR="00D06103" w:rsidRDefault="00B93C7F" w:rsidP="00D15A7E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Аспекти управління інтелектуальним потенціалом промислових підприємств.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URL: </w:t>
      </w:r>
      <w:hyperlink r:id="rId6" w:history="1">
        <w:r w:rsidR="005306ED" w:rsidRPr="009C07A5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http://economy.kpi.ua/files/files/26_kpi_2010_7.pdf</w:t>
        </w:r>
      </w:hyperlink>
    </w:p>
    <w:p w:rsidR="005306ED" w:rsidRPr="00947E68" w:rsidRDefault="00947E68" w:rsidP="005306ED">
      <w:pPr>
        <w:pStyle w:val="a3"/>
        <w:numPr>
          <w:ilvl w:val="0"/>
          <w:numId w:val="11"/>
        </w:numPr>
        <w:tabs>
          <w:tab w:val="left" w:pos="426"/>
        </w:tabs>
        <w:spacing w:after="0" w:line="360" w:lineRule="auto"/>
        <w:ind w:left="0" w:firstLine="0"/>
        <w:jc w:val="both"/>
        <w:rPr>
          <w:rStyle w:val="a7"/>
          <w:rFonts w:ascii="Times New Roman" w:hAnsi="Times New Roman" w:cs="Times New Roman"/>
          <w:sz w:val="28"/>
          <w:szCs w:val="28"/>
          <w:lang w:val="en-US"/>
        </w:rPr>
      </w:pPr>
      <w:r w:rsidRPr="00947E6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Інтелектуальний потенціал підприємства та методи його оцінки. </w:t>
      </w:r>
      <w:r w:rsidRPr="00947E68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 xml:space="preserve">URL: </w:t>
      </w:r>
      <w:r w:rsidR="005306ED" w:rsidRPr="005306ED">
        <w:rPr>
          <w:rStyle w:val="a7"/>
          <w:rFonts w:ascii="Times New Roman" w:hAnsi="Times New Roman" w:cs="Times New Roman"/>
          <w:sz w:val="28"/>
          <w:szCs w:val="28"/>
          <w:lang w:val="uk-UA"/>
        </w:rPr>
        <w:t>http://www.securities.usmdi.org/PDF/783.pdf</w:t>
      </w:r>
    </w:p>
    <w:p w:rsidR="004555A6" w:rsidRPr="00806FF9" w:rsidRDefault="004555A6" w:rsidP="004555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5A6" w:rsidRPr="00806FF9" w:rsidRDefault="004555A6" w:rsidP="004555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5A6" w:rsidRPr="00806FF9" w:rsidRDefault="004555A6" w:rsidP="004555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5A6" w:rsidRPr="00806FF9" w:rsidRDefault="004555A6" w:rsidP="004555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5A6" w:rsidRPr="00806FF9" w:rsidRDefault="004555A6" w:rsidP="004555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5A6" w:rsidRPr="00806FF9" w:rsidRDefault="004555A6" w:rsidP="004555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5A6" w:rsidRPr="00806FF9" w:rsidRDefault="004555A6" w:rsidP="004555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5A6" w:rsidRPr="00806FF9" w:rsidRDefault="004555A6" w:rsidP="004555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55A6" w:rsidRPr="00806FF9" w:rsidRDefault="004555A6" w:rsidP="004555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555A6" w:rsidRPr="00806FF9" w:rsidSect="000F62F9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6754"/>
    <w:multiLevelType w:val="hybridMultilevel"/>
    <w:tmpl w:val="98EAF2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E48C6"/>
    <w:multiLevelType w:val="hybridMultilevel"/>
    <w:tmpl w:val="4490D5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93B52"/>
    <w:multiLevelType w:val="hybridMultilevel"/>
    <w:tmpl w:val="4118A388"/>
    <w:lvl w:ilvl="0" w:tplc="F25C7544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">
    <w:nsid w:val="2E070B96"/>
    <w:multiLevelType w:val="hybridMultilevel"/>
    <w:tmpl w:val="6B24B5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376AD"/>
    <w:multiLevelType w:val="hybridMultilevel"/>
    <w:tmpl w:val="201AF7E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64807"/>
    <w:multiLevelType w:val="hybridMultilevel"/>
    <w:tmpl w:val="FBC8DF5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77307"/>
    <w:multiLevelType w:val="hybridMultilevel"/>
    <w:tmpl w:val="CB6206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476BA"/>
    <w:multiLevelType w:val="hybridMultilevel"/>
    <w:tmpl w:val="3FBEED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50CE4"/>
    <w:multiLevelType w:val="hybridMultilevel"/>
    <w:tmpl w:val="4490D5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C3393"/>
    <w:multiLevelType w:val="hybridMultilevel"/>
    <w:tmpl w:val="0AC6C0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54C16"/>
    <w:multiLevelType w:val="hybridMultilevel"/>
    <w:tmpl w:val="4E940D44"/>
    <w:lvl w:ilvl="0" w:tplc="D3C48A3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D6"/>
    <w:rsid w:val="00000636"/>
    <w:rsid w:val="000124AA"/>
    <w:rsid w:val="00013CF7"/>
    <w:rsid w:val="0002133D"/>
    <w:rsid w:val="00027AF7"/>
    <w:rsid w:val="000308E6"/>
    <w:rsid w:val="00033996"/>
    <w:rsid w:val="000414CB"/>
    <w:rsid w:val="00056935"/>
    <w:rsid w:val="00060CAB"/>
    <w:rsid w:val="00066ED9"/>
    <w:rsid w:val="00067C58"/>
    <w:rsid w:val="00074B43"/>
    <w:rsid w:val="000853E0"/>
    <w:rsid w:val="00092DE4"/>
    <w:rsid w:val="00093570"/>
    <w:rsid w:val="000A684E"/>
    <w:rsid w:val="000B01E7"/>
    <w:rsid w:val="000C5D04"/>
    <w:rsid w:val="000C678E"/>
    <w:rsid w:val="000D046F"/>
    <w:rsid w:val="000D0FB1"/>
    <w:rsid w:val="000D6F28"/>
    <w:rsid w:val="000E1B23"/>
    <w:rsid w:val="000E5BC0"/>
    <w:rsid w:val="000F1F6D"/>
    <w:rsid w:val="000F4CB4"/>
    <w:rsid w:val="000F62F9"/>
    <w:rsid w:val="001016D8"/>
    <w:rsid w:val="001066D5"/>
    <w:rsid w:val="00112DEB"/>
    <w:rsid w:val="00115756"/>
    <w:rsid w:val="001173D9"/>
    <w:rsid w:val="0012223F"/>
    <w:rsid w:val="001303BF"/>
    <w:rsid w:val="00132438"/>
    <w:rsid w:val="001351EA"/>
    <w:rsid w:val="00137049"/>
    <w:rsid w:val="001421A9"/>
    <w:rsid w:val="00143055"/>
    <w:rsid w:val="00145F92"/>
    <w:rsid w:val="00152E15"/>
    <w:rsid w:val="001532FB"/>
    <w:rsid w:val="0015420F"/>
    <w:rsid w:val="00165C95"/>
    <w:rsid w:val="00166406"/>
    <w:rsid w:val="00194AFA"/>
    <w:rsid w:val="00196416"/>
    <w:rsid w:val="001A6573"/>
    <w:rsid w:val="001A7686"/>
    <w:rsid w:val="001B7131"/>
    <w:rsid w:val="001C0781"/>
    <w:rsid w:val="001E364E"/>
    <w:rsid w:val="001E47CD"/>
    <w:rsid w:val="001F0770"/>
    <w:rsid w:val="002024C6"/>
    <w:rsid w:val="00224346"/>
    <w:rsid w:val="002308E1"/>
    <w:rsid w:val="00240B0F"/>
    <w:rsid w:val="002413A7"/>
    <w:rsid w:val="00246231"/>
    <w:rsid w:val="00247A8D"/>
    <w:rsid w:val="002526D6"/>
    <w:rsid w:val="00255441"/>
    <w:rsid w:val="00261365"/>
    <w:rsid w:val="00265415"/>
    <w:rsid w:val="002661D9"/>
    <w:rsid w:val="00291FA4"/>
    <w:rsid w:val="0029250F"/>
    <w:rsid w:val="002B5011"/>
    <w:rsid w:val="002B6AB3"/>
    <w:rsid w:val="002D132E"/>
    <w:rsid w:val="002D42CD"/>
    <w:rsid w:val="002D784F"/>
    <w:rsid w:val="002E6D78"/>
    <w:rsid w:val="002F1641"/>
    <w:rsid w:val="002F3E4B"/>
    <w:rsid w:val="002F487A"/>
    <w:rsid w:val="002F4D0F"/>
    <w:rsid w:val="00307978"/>
    <w:rsid w:val="00314D1A"/>
    <w:rsid w:val="003239FB"/>
    <w:rsid w:val="00343823"/>
    <w:rsid w:val="00344D7F"/>
    <w:rsid w:val="00354B90"/>
    <w:rsid w:val="00356607"/>
    <w:rsid w:val="00361BB3"/>
    <w:rsid w:val="00361F70"/>
    <w:rsid w:val="00372D30"/>
    <w:rsid w:val="003828D5"/>
    <w:rsid w:val="003828F5"/>
    <w:rsid w:val="00383DA1"/>
    <w:rsid w:val="003C02CA"/>
    <w:rsid w:val="003C1B39"/>
    <w:rsid w:val="003C6087"/>
    <w:rsid w:val="003C7597"/>
    <w:rsid w:val="003D156E"/>
    <w:rsid w:val="003E296E"/>
    <w:rsid w:val="003F10A0"/>
    <w:rsid w:val="003F3A71"/>
    <w:rsid w:val="004022FA"/>
    <w:rsid w:val="00402C12"/>
    <w:rsid w:val="00403EE7"/>
    <w:rsid w:val="004041B7"/>
    <w:rsid w:val="00404CE5"/>
    <w:rsid w:val="0041290B"/>
    <w:rsid w:val="00413754"/>
    <w:rsid w:val="00422B6D"/>
    <w:rsid w:val="00424294"/>
    <w:rsid w:val="00427F1E"/>
    <w:rsid w:val="0043186F"/>
    <w:rsid w:val="00442C2E"/>
    <w:rsid w:val="004555A6"/>
    <w:rsid w:val="00457D2F"/>
    <w:rsid w:val="00462245"/>
    <w:rsid w:val="0049097F"/>
    <w:rsid w:val="004A2A2B"/>
    <w:rsid w:val="004A3A19"/>
    <w:rsid w:val="004C61A7"/>
    <w:rsid w:val="004C726A"/>
    <w:rsid w:val="004D0519"/>
    <w:rsid w:val="004D6E67"/>
    <w:rsid w:val="004E174A"/>
    <w:rsid w:val="004F26EE"/>
    <w:rsid w:val="004F3201"/>
    <w:rsid w:val="00512059"/>
    <w:rsid w:val="00514ACD"/>
    <w:rsid w:val="00517EF9"/>
    <w:rsid w:val="00525E89"/>
    <w:rsid w:val="005306ED"/>
    <w:rsid w:val="00551B56"/>
    <w:rsid w:val="00561CE0"/>
    <w:rsid w:val="00567B34"/>
    <w:rsid w:val="00592676"/>
    <w:rsid w:val="00593308"/>
    <w:rsid w:val="005976E5"/>
    <w:rsid w:val="005A1621"/>
    <w:rsid w:val="005A4803"/>
    <w:rsid w:val="005B015E"/>
    <w:rsid w:val="005B16F5"/>
    <w:rsid w:val="005B3AA3"/>
    <w:rsid w:val="005B5FA0"/>
    <w:rsid w:val="005C3F45"/>
    <w:rsid w:val="005C4D5F"/>
    <w:rsid w:val="005F39FB"/>
    <w:rsid w:val="005F3D9E"/>
    <w:rsid w:val="006118A2"/>
    <w:rsid w:val="00620AC2"/>
    <w:rsid w:val="00624A66"/>
    <w:rsid w:val="00624A6F"/>
    <w:rsid w:val="00633744"/>
    <w:rsid w:val="006376E8"/>
    <w:rsid w:val="0065786A"/>
    <w:rsid w:val="00660AEF"/>
    <w:rsid w:val="00661BFE"/>
    <w:rsid w:val="00664147"/>
    <w:rsid w:val="00665514"/>
    <w:rsid w:val="0067229A"/>
    <w:rsid w:val="00673486"/>
    <w:rsid w:val="0069394E"/>
    <w:rsid w:val="00694559"/>
    <w:rsid w:val="006A314E"/>
    <w:rsid w:val="006B0592"/>
    <w:rsid w:val="006C5CD9"/>
    <w:rsid w:val="006C76FB"/>
    <w:rsid w:val="006D0A22"/>
    <w:rsid w:val="006D0AE9"/>
    <w:rsid w:val="006E0704"/>
    <w:rsid w:val="006F3AB6"/>
    <w:rsid w:val="006F426F"/>
    <w:rsid w:val="00705915"/>
    <w:rsid w:val="00717594"/>
    <w:rsid w:val="007240B7"/>
    <w:rsid w:val="007371E9"/>
    <w:rsid w:val="007512A6"/>
    <w:rsid w:val="00755D9C"/>
    <w:rsid w:val="00785E0E"/>
    <w:rsid w:val="0079039C"/>
    <w:rsid w:val="0079506D"/>
    <w:rsid w:val="0079605C"/>
    <w:rsid w:val="007A5C74"/>
    <w:rsid w:val="007C04D6"/>
    <w:rsid w:val="007D36B4"/>
    <w:rsid w:val="007E78EA"/>
    <w:rsid w:val="007F0889"/>
    <w:rsid w:val="007F2CEA"/>
    <w:rsid w:val="007F52DF"/>
    <w:rsid w:val="007F77FE"/>
    <w:rsid w:val="00800743"/>
    <w:rsid w:val="00806FF9"/>
    <w:rsid w:val="00807DE3"/>
    <w:rsid w:val="00816364"/>
    <w:rsid w:val="00825937"/>
    <w:rsid w:val="00843E98"/>
    <w:rsid w:val="008526E9"/>
    <w:rsid w:val="00871745"/>
    <w:rsid w:val="00894F9E"/>
    <w:rsid w:val="008A34AC"/>
    <w:rsid w:val="008A4334"/>
    <w:rsid w:val="008A6389"/>
    <w:rsid w:val="008B070C"/>
    <w:rsid w:val="008E6F18"/>
    <w:rsid w:val="009044BC"/>
    <w:rsid w:val="00916AAE"/>
    <w:rsid w:val="009222C7"/>
    <w:rsid w:val="00923843"/>
    <w:rsid w:val="00925692"/>
    <w:rsid w:val="00933640"/>
    <w:rsid w:val="00940B4D"/>
    <w:rsid w:val="009418C3"/>
    <w:rsid w:val="00947E68"/>
    <w:rsid w:val="00951658"/>
    <w:rsid w:val="00952D91"/>
    <w:rsid w:val="00953843"/>
    <w:rsid w:val="0097025E"/>
    <w:rsid w:val="00977909"/>
    <w:rsid w:val="009B482A"/>
    <w:rsid w:val="009B7780"/>
    <w:rsid w:val="009C1A05"/>
    <w:rsid w:val="009C6CB3"/>
    <w:rsid w:val="009C75A6"/>
    <w:rsid w:val="009E3296"/>
    <w:rsid w:val="009E505F"/>
    <w:rsid w:val="009E5B2F"/>
    <w:rsid w:val="00A0739F"/>
    <w:rsid w:val="00A116D1"/>
    <w:rsid w:val="00A34EFD"/>
    <w:rsid w:val="00A42749"/>
    <w:rsid w:val="00A6731B"/>
    <w:rsid w:val="00A7229D"/>
    <w:rsid w:val="00A7231F"/>
    <w:rsid w:val="00A74794"/>
    <w:rsid w:val="00A8644E"/>
    <w:rsid w:val="00A96021"/>
    <w:rsid w:val="00AB7000"/>
    <w:rsid w:val="00AC3F95"/>
    <w:rsid w:val="00AE5918"/>
    <w:rsid w:val="00B006F1"/>
    <w:rsid w:val="00B060C3"/>
    <w:rsid w:val="00B23385"/>
    <w:rsid w:val="00B55C4B"/>
    <w:rsid w:val="00B620A8"/>
    <w:rsid w:val="00B71113"/>
    <w:rsid w:val="00B76A51"/>
    <w:rsid w:val="00B826E0"/>
    <w:rsid w:val="00B93876"/>
    <w:rsid w:val="00B93C7F"/>
    <w:rsid w:val="00BA5B0E"/>
    <w:rsid w:val="00BA7C03"/>
    <w:rsid w:val="00BC625A"/>
    <w:rsid w:val="00BD5027"/>
    <w:rsid w:val="00BE1350"/>
    <w:rsid w:val="00BE3B21"/>
    <w:rsid w:val="00BE4096"/>
    <w:rsid w:val="00BE5FA7"/>
    <w:rsid w:val="00BF008A"/>
    <w:rsid w:val="00BF4C74"/>
    <w:rsid w:val="00BF4D33"/>
    <w:rsid w:val="00BF5E97"/>
    <w:rsid w:val="00C007BE"/>
    <w:rsid w:val="00C05F83"/>
    <w:rsid w:val="00C0666B"/>
    <w:rsid w:val="00C12EC5"/>
    <w:rsid w:val="00C21389"/>
    <w:rsid w:val="00C251BB"/>
    <w:rsid w:val="00C418D8"/>
    <w:rsid w:val="00C5075E"/>
    <w:rsid w:val="00C50F52"/>
    <w:rsid w:val="00C60C9D"/>
    <w:rsid w:val="00C676D9"/>
    <w:rsid w:val="00C73069"/>
    <w:rsid w:val="00C96DAC"/>
    <w:rsid w:val="00CA17F6"/>
    <w:rsid w:val="00CA2CD8"/>
    <w:rsid w:val="00CA66C4"/>
    <w:rsid w:val="00CB5B53"/>
    <w:rsid w:val="00CC72D6"/>
    <w:rsid w:val="00CF18A4"/>
    <w:rsid w:val="00D04F58"/>
    <w:rsid w:val="00D06103"/>
    <w:rsid w:val="00D0613B"/>
    <w:rsid w:val="00D14F1E"/>
    <w:rsid w:val="00D15A7E"/>
    <w:rsid w:val="00D22030"/>
    <w:rsid w:val="00D2435E"/>
    <w:rsid w:val="00D31B05"/>
    <w:rsid w:val="00D400D2"/>
    <w:rsid w:val="00D819FF"/>
    <w:rsid w:val="00D9029E"/>
    <w:rsid w:val="00D91635"/>
    <w:rsid w:val="00DC3A04"/>
    <w:rsid w:val="00DC6E5D"/>
    <w:rsid w:val="00DD3B41"/>
    <w:rsid w:val="00DD4663"/>
    <w:rsid w:val="00DE7364"/>
    <w:rsid w:val="00E02568"/>
    <w:rsid w:val="00E1481E"/>
    <w:rsid w:val="00E2785A"/>
    <w:rsid w:val="00E278D9"/>
    <w:rsid w:val="00E33310"/>
    <w:rsid w:val="00E36A1D"/>
    <w:rsid w:val="00E41F7D"/>
    <w:rsid w:val="00E432F3"/>
    <w:rsid w:val="00E525CE"/>
    <w:rsid w:val="00E613F5"/>
    <w:rsid w:val="00E6481B"/>
    <w:rsid w:val="00E64AE1"/>
    <w:rsid w:val="00E66DA1"/>
    <w:rsid w:val="00E712DE"/>
    <w:rsid w:val="00E80127"/>
    <w:rsid w:val="00E80D34"/>
    <w:rsid w:val="00E91926"/>
    <w:rsid w:val="00E977CA"/>
    <w:rsid w:val="00EB04AB"/>
    <w:rsid w:val="00EB04B5"/>
    <w:rsid w:val="00EB2EF4"/>
    <w:rsid w:val="00EB4094"/>
    <w:rsid w:val="00EC4B06"/>
    <w:rsid w:val="00EC5E11"/>
    <w:rsid w:val="00ED5DE2"/>
    <w:rsid w:val="00EE457C"/>
    <w:rsid w:val="00EE53A1"/>
    <w:rsid w:val="00EE6B53"/>
    <w:rsid w:val="00F055D0"/>
    <w:rsid w:val="00F13784"/>
    <w:rsid w:val="00F13E99"/>
    <w:rsid w:val="00F1755F"/>
    <w:rsid w:val="00F21256"/>
    <w:rsid w:val="00F32F3D"/>
    <w:rsid w:val="00F35F0D"/>
    <w:rsid w:val="00F36C70"/>
    <w:rsid w:val="00F705F8"/>
    <w:rsid w:val="00F7720C"/>
    <w:rsid w:val="00F94104"/>
    <w:rsid w:val="00F9533E"/>
    <w:rsid w:val="00FA3875"/>
    <w:rsid w:val="00FC07A8"/>
    <w:rsid w:val="00FD1995"/>
    <w:rsid w:val="00FD1E04"/>
    <w:rsid w:val="00FF34A6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2D6"/>
    <w:pPr>
      <w:ind w:left="720"/>
      <w:contextualSpacing/>
    </w:pPr>
  </w:style>
  <w:style w:type="table" w:styleId="a4">
    <w:name w:val="Table Grid"/>
    <w:basedOn w:val="a1"/>
    <w:uiPriority w:val="39"/>
    <w:rsid w:val="00CC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0127"/>
  </w:style>
  <w:style w:type="character" w:styleId="a7">
    <w:name w:val="Hyperlink"/>
    <w:basedOn w:val="a0"/>
    <w:uiPriority w:val="99"/>
    <w:unhideWhenUsed/>
    <w:rsid w:val="005306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2D6"/>
    <w:pPr>
      <w:ind w:left="720"/>
      <w:contextualSpacing/>
    </w:pPr>
  </w:style>
  <w:style w:type="table" w:styleId="a4">
    <w:name w:val="Table Grid"/>
    <w:basedOn w:val="a1"/>
    <w:uiPriority w:val="39"/>
    <w:rsid w:val="00CC7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3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374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80127"/>
  </w:style>
  <w:style w:type="character" w:styleId="a7">
    <w:name w:val="Hyperlink"/>
    <w:basedOn w:val="a0"/>
    <w:uiPriority w:val="99"/>
    <w:unhideWhenUsed/>
    <w:rsid w:val="005306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kpi.ua/files/files/26_kpi_2010_7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Шашкевич</dc:creator>
  <cp:lastModifiedBy>Admin</cp:lastModifiedBy>
  <cp:revision>414</cp:revision>
  <cp:lastPrinted>2018-11-26T12:15:00Z</cp:lastPrinted>
  <dcterms:created xsi:type="dcterms:W3CDTF">2019-01-01T20:44:00Z</dcterms:created>
  <dcterms:modified xsi:type="dcterms:W3CDTF">2020-01-28T12:49:00Z</dcterms:modified>
</cp:coreProperties>
</file>