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E4" w:rsidRDefault="00CF64E4" w:rsidP="00B97C49">
      <w:pPr>
        <w:widowControl w:val="0"/>
        <w:shd w:val="clear" w:color="auto" w:fill="FFFFFF"/>
        <w:tabs>
          <w:tab w:val="left" w:pos="374"/>
        </w:tabs>
        <w:autoSpaceDE w:val="0"/>
        <w:autoSpaceDN w:val="0"/>
        <w:adjustRightInd w:val="0"/>
        <w:spacing w:line="360" w:lineRule="auto"/>
        <w:ind w:firstLine="284"/>
        <w:rPr>
          <w:b/>
          <w:sz w:val="28"/>
          <w:szCs w:val="28"/>
        </w:rPr>
      </w:pPr>
      <w:r>
        <w:rPr>
          <w:b/>
          <w:sz w:val="28"/>
          <w:szCs w:val="28"/>
        </w:rPr>
        <w:t xml:space="preserve">              УДК:657.223                      </w:t>
      </w:r>
    </w:p>
    <w:p w:rsidR="00CF64E4" w:rsidRDefault="00CF64E4" w:rsidP="00B97C49">
      <w:pPr>
        <w:widowControl w:val="0"/>
        <w:shd w:val="clear" w:color="auto" w:fill="FFFFFF"/>
        <w:tabs>
          <w:tab w:val="left" w:pos="374"/>
        </w:tabs>
        <w:autoSpaceDE w:val="0"/>
        <w:autoSpaceDN w:val="0"/>
        <w:adjustRightInd w:val="0"/>
        <w:spacing w:line="360" w:lineRule="auto"/>
        <w:ind w:firstLine="284"/>
        <w:jc w:val="center"/>
        <w:rPr>
          <w:b/>
          <w:sz w:val="28"/>
          <w:szCs w:val="28"/>
        </w:rPr>
      </w:pPr>
      <w:r>
        <w:rPr>
          <w:b/>
          <w:sz w:val="28"/>
          <w:szCs w:val="28"/>
        </w:rPr>
        <w:t xml:space="preserve">Тематичний розділ. </w:t>
      </w:r>
      <w:r w:rsidR="00B97C49">
        <w:rPr>
          <w:b/>
          <w:sz w:val="28"/>
          <w:szCs w:val="28"/>
        </w:rPr>
        <w:t>Економіка і управління підприємствами</w:t>
      </w:r>
    </w:p>
    <w:p w:rsidR="00CF64E4" w:rsidRDefault="00CF64E4" w:rsidP="00B97C49">
      <w:pPr>
        <w:widowControl w:val="0"/>
        <w:shd w:val="clear" w:color="auto" w:fill="FFFFFF"/>
        <w:tabs>
          <w:tab w:val="left" w:pos="374"/>
        </w:tabs>
        <w:autoSpaceDE w:val="0"/>
        <w:autoSpaceDN w:val="0"/>
        <w:adjustRightInd w:val="0"/>
        <w:spacing w:line="360" w:lineRule="auto"/>
        <w:ind w:firstLine="284"/>
        <w:jc w:val="both"/>
        <w:rPr>
          <w:b/>
          <w:sz w:val="28"/>
          <w:szCs w:val="28"/>
        </w:rPr>
      </w:pPr>
      <w:r>
        <w:rPr>
          <w:b/>
          <w:sz w:val="28"/>
          <w:szCs w:val="28"/>
        </w:rPr>
        <w:t xml:space="preserve">      </w:t>
      </w:r>
      <w:r w:rsidR="00B97C49">
        <w:rPr>
          <w:b/>
          <w:sz w:val="28"/>
          <w:szCs w:val="28"/>
        </w:rPr>
        <w:tab/>
      </w:r>
      <w:r w:rsidR="00B97C49">
        <w:rPr>
          <w:b/>
          <w:sz w:val="28"/>
          <w:szCs w:val="28"/>
        </w:rPr>
        <w:tab/>
      </w:r>
      <w:r w:rsidR="00B97C49">
        <w:rPr>
          <w:b/>
          <w:sz w:val="28"/>
          <w:szCs w:val="28"/>
        </w:rPr>
        <w:tab/>
      </w:r>
      <w:r w:rsidR="00B97C49">
        <w:rPr>
          <w:b/>
          <w:sz w:val="28"/>
          <w:szCs w:val="28"/>
        </w:rPr>
        <w:tab/>
      </w:r>
      <w:r w:rsidR="00B97C49">
        <w:rPr>
          <w:b/>
          <w:sz w:val="28"/>
          <w:szCs w:val="28"/>
        </w:rPr>
        <w:tab/>
      </w:r>
      <w:r w:rsidR="00B97C49">
        <w:rPr>
          <w:b/>
          <w:sz w:val="28"/>
          <w:szCs w:val="28"/>
        </w:rPr>
        <w:tab/>
      </w:r>
      <w:r w:rsidR="00B97C49">
        <w:rPr>
          <w:b/>
          <w:sz w:val="28"/>
          <w:szCs w:val="28"/>
        </w:rPr>
        <w:tab/>
      </w:r>
      <w:r w:rsidR="00B97C49">
        <w:rPr>
          <w:b/>
          <w:sz w:val="28"/>
          <w:szCs w:val="28"/>
        </w:rPr>
        <w:tab/>
      </w:r>
      <w:r w:rsidR="00B97C49">
        <w:rPr>
          <w:b/>
          <w:sz w:val="28"/>
          <w:szCs w:val="28"/>
        </w:rPr>
        <w:tab/>
      </w:r>
      <w:r w:rsidR="00B97C49">
        <w:rPr>
          <w:b/>
          <w:sz w:val="28"/>
          <w:szCs w:val="28"/>
        </w:rPr>
        <w:tab/>
      </w:r>
      <w:r w:rsidRPr="00A4165D">
        <w:rPr>
          <w:b/>
          <w:sz w:val="28"/>
          <w:szCs w:val="28"/>
        </w:rPr>
        <w:t>Чижиши</w:t>
      </w:r>
      <w:r>
        <w:rPr>
          <w:b/>
          <w:sz w:val="28"/>
          <w:szCs w:val="28"/>
        </w:rPr>
        <w:t>н</w:t>
      </w:r>
      <w:r w:rsidR="00B97C49" w:rsidRPr="00B97C49">
        <w:rPr>
          <w:b/>
          <w:sz w:val="28"/>
          <w:szCs w:val="28"/>
        </w:rPr>
        <w:t xml:space="preserve"> </w:t>
      </w:r>
      <w:r w:rsidR="00B97C49" w:rsidRPr="00A4165D">
        <w:rPr>
          <w:b/>
          <w:sz w:val="28"/>
          <w:szCs w:val="28"/>
        </w:rPr>
        <w:t>О.І.</w:t>
      </w:r>
    </w:p>
    <w:p w:rsidR="00CF64E4" w:rsidRPr="00B97C49" w:rsidRDefault="00CF64E4" w:rsidP="00B97C49">
      <w:pPr>
        <w:widowControl w:val="0"/>
        <w:shd w:val="clear" w:color="auto" w:fill="FFFFFF"/>
        <w:tabs>
          <w:tab w:val="left" w:pos="374"/>
        </w:tabs>
        <w:autoSpaceDE w:val="0"/>
        <w:autoSpaceDN w:val="0"/>
        <w:adjustRightInd w:val="0"/>
        <w:spacing w:line="360" w:lineRule="auto"/>
        <w:ind w:firstLine="284"/>
        <w:jc w:val="center"/>
        <w:rPr>
          <w:sz w:val="28"/>
          <w:szCs w:val="28"/>
        </w:rPr>
      </w:pPr>
      <w:r w:rsidRPr="00B066AE">
        <w:rPr>
          <w:i/>
          <w:sz w:val="28"/>
          <w:szCs w:val="28"/>
        </w:rPr>
        <w:t xml:space="preserve">                         </w:t>
      </w:r>
      <w:r>
        <w:rPr>
          <w:i/>
          <w:sz w:val="28"/>
          <w:szCs w:val="28"/>
        </w:rPr>
        <w:t xml:space="preserve">               </w:t>
      </w:r>
      <w:r w:rsidRPr="00B066AE">
        <w:rPr>
          <w:i/>
          <w:sz w:val="28"/>
          <w:szCs w:val="28"/>
        </w:rPr>
        <w:t xml:space="preserve"> </w:t>
      </w:r>
      <w:r w:rsidRPr="00B97C49">
        <w:rPr>
          <w:sz w:val="28"/>
          <w:szCs w:val="28"/>
        </w:rPr>
        <w:t>кандидат економічних наук, доцент</w:t>
      </w:r>
    </w:p>
    <w:p w:rsidR="00CF64E4" w:rsidRPr="00B97C49" w:rsidRDefault="00CF64E4" w:rsidP="00B97C49">
      <w:pPr>
        <w:widowControl w:val="0"/>
        <w:shd w:val="clear" w:color="auto" w:fill="FFFFFF"/>
        <w:tabs>
          <w:tab w:val="left" w:pos="374"/>
        </w:tabs>
        <w:autoSpaceDE w:val="0"/>
        <w:autoSpaceDN w:val="0"/>
        <w:adjustRightInd w:val="0"/>
        <w:spacing w:line="360" w:lineRule="auto"/>
        <w:ind w:left="4248" w:firstLine="284"/>
        <w:rPr>
          <w:sz w:val="28"/>
          <w:szCs w:val="28"/>
        </w:rPr>
      </w:pPr>
      <w:r w:rsidRPr="00B97C49">
        <w:rPr>
          <w:sz w:val="28"/>
          <w:szCs w:val="28"/>
        </w:rPr>
        <w:t>Чортківський навчально-науковий                   інститут підприємництва і бізнесу</w:t>
      </w:r>
    </w:p>
    <w:p w:rsidR="00CF64E4" w:rsidRPr="00B97C49" w:rsidRDefault="00CF64E4" w:rsidP="00B97C49">
      <w:pPr>
        <w:widowControl w:val="0"/>
        <w:shd w:val="clear" w:color="auto" w:fill="FFFFFF"/>
        <w:tabs>
          <w:tab w:val="left" w:pos="374"/>
        </w:tabs>
        <w:autoSpaceDE w:val="0"/>
        <w:autoSpaceDN w:val="0"/>
        <w:adjustRightInd w:val="0"/>
        <w:spacing w:line="360" w:lineRule="auto"/>
        <w:ind w:left="374" w:firstLine="284"/>
        <w:jc w:val="center"/>
        <w:rPr>
          <w:sz w:val="28"/>
          <w:szCs w:val="28"/>
        </w:rPr>
      </w:pPr>
      <w:r w:rsidRPr="00B97C49">
        <w:rPr>
          <w:sz w:val="28"/>
          <w:szCs w:val="28"/>
        </w:rPr>
        <w:t xml:space="preserve">                                             Тернопільський національний економічний                     університет</w:t>
      </w:r>
    </w:p>
    <w:p w:rsidR="00CF64E4" w:rsidRDefault="00CF64E4" w:rsidP="00B97C49">
      <w:pPr>
        <w:widowControl w:val="0"/>
        <w:shd w:val="clear" w:color="auto" w:fill="FFFFFF"/>
        <w:tabs>
          <w:tab w:val="left" w:pos="374"/>
          <w:tab w:val="left" w:pos="5895"/>
        </w:tabs>
        <w:autoSpaceDE w:val="0"/>
        <w:autoSpaceDN w:val="0"/>
        <w:adjustRightInd w:val="0"/>
        <w:spacing w:line="360" w:lineRule="auto"/>
        <w:ind w:firstLine="284"/>
        <w:rPr>
          <w:b/>
          <w:sz w:val="28"/>
          <w:szCs w:val="28"/>
        </w:rPr>
      </w:pPr>
      <w:r w:rsidRPr="00A4165D">
        <w:rPr>
          <w:b/>
          <w:sz w:val="28"/>
          <w:szCs w:val="28"/>
        </w:rPr>
        <w:t xml:space="preserve"> </w:t>
      </w:r>
      <w:r>
        <w:rPr>
          <w:b/>
          <w:sz w:val="28"/>
          <w:szCs w:val="28"/>
        </w:rPr>
        <w:tab/>
      </w:r>
      <w:r>
        <w:rPr>
          <w:b/>
          <w:sz w:val="28"/>
          <w:szCs w:val="28"/>
        </w:rPr>
        <w:tab/>
      </w:r>
    </w:p>
    <w:p w:rsidR="00CF64E4" w:rsidRDefault="00B97C49" w:rsidP="00B97C49">
      <w:pPr>
        <w:shd w:val="clear" w:color="auto" w:fill="FFFFFF"/>
        <w:spacing w:line="360" w:lineRule="auto"/>
        <w:ind w:firstLine="284"/>
        <w:jc w:val="center"/>
        <w:rPr>
          <w:b/>
          <w:color w:val="000000"/>
          <w:sz w:val="28"/>
          <w:szCs w:val="28"/>
        </w:rPr>
      </w:pPr>
      <w:r>
        <w:rPr>
          <w:b/>
          <w:color w:val="000000"/>
          <w:sz w:val="28"/>
          <w:szCs w:val="28"/>
        </w:rPr>
        <w:t>ЕФЕКТИВНІ МЕТОДИ ФОКУСУВАННЯ ГРОШОВИХ РЕСУРСІВ В ІНВЕСТУВАННЯ РОЗВИТКУ ПІДПРИЄМСТАВ</w:t>
      </w:r>
    </w:p>
    <w:p w:rsidR="00CF64E4" w:rsidRDefault="00CF64E4" w:rsidP="00B97C49">
      <w:pPr>
        <w:shd w:val="clear" w:color="auto" w:fill="FFFFFF"/>
        <w:spacing w:line="360" w:lineRule="auto"/>
        <w:ind w:firstLine="284"/>
        <w:jc w:val="both"/>
        <w:rPr>
          <w:b/>
          <w:color w:val="000000"/>
          <w:sz w:val="28"/>
          <w:szCs w:val="28"/>
        </w:rPr>
      </w:pPr>
      <w:r>
        <w:rPr>
          <w:color w:val="000000"/>
          <w:sz w:val="28"/>
          <w:szCs w:val="28"/>
        </w:rPr>
        <w:t>В статті розглядається порушення принципів фінансової рівноваги підприємства</w:t>
      </w:r>
      <w:r>
        <w:rPr>
          <w:color w:val="000000"/>
          <w:sz w:val="28"/>
          <w:szCs w:val="28"/>
          <w:lang w:val="ru-RU"/>
        </w:rPr>
        <w:t>, яке</w:t>
      </w:r>
      <w:r>
        <w:rPr>
          <w:color w:val="000000"/>
          <w:sz w:val="28"/>
          <w:szCs w:val="28"/>
        </w:rPr>
        <w:t xml:space="preserve"> негативно впливає на результати його діяльності. Негативний вплив на ефективність функціонування підприємства здійснюють як дефіцит, так і надлишок грошового потоку. Враховано характеристики  руху грошових коштів, які вказують на систему показників діяльності  підприємств. Вони відображають важливість вирішення проблеми фінансового управління за рахунок досягнення оптимізації цільової функції при контрольованій фінансовій рівновазі. Найоптимальнішим для підприємства є збалансоване економічне зростання, яке базується на підтримці його фінансової рівноваги та забезпеченні максимізації вартості підприємства за рахунок позитивного руху грошових потоків.</w:t>
      </w:r>
      <w:r w:rsidRPr="0003114B">
        <w:rPr>
          <w:b/>
          <w:color w:val="000000"/>
          <w:sz w:val="28"/>
          <w:szCs w:val="28"/>
        </w:rPr>
        <w:t xml:space="preserve"> </w:t>
      </w:r>
      <w:r w:rsidR="00922010">
        <w:rPr>
          <w:color w:val="000000"/>
          <w:sz w:val="28"/>
          <w:szCs w:val="28"/>
        </w:rPr>
        <w:t xml:space="preserve">У статті запропоновано альтернативні варіанти  розрахунку </w:t>
      </w:r>
      <w:r w:rsidR="00E770D8" w:rsidRPr="00E770D8">
        <w:rPr>
          <w:color w:val="000000"/>
          <w:sz w:val="28"/>
          <w:szCs w:val="28"/>
        </w:rPr>
        <w:t xml:space="preserve">та </w:t>
      </w:r>
      <w:r w:rsidR="00E770D8">
        <w:rPr>
          <w:color w:val="000000"/>
          <w:sz w:val="28"/>
          <w:szCs w:val="28"/>
        </w:rPr>
        <w:t>модеоюванню чинників,</w:t>
      </w:r>
      <w:r w:rsidR="00922010">
        <w:rPr>
          <w:color w:val="000000"/>
          <w:sz w:val="28"/>
          <w:szCs w:val="28"/>
        </w:rPr>
        <w:t xml:space="preserve"> які сприятимуть оптимальному формуванню грошового потоку, що сприятиме </w:t>
      </w:r>
      <w:r w:rsidR="00E770D8">
        <w:rPr>
          <w:color w:val="000000"/>
          <w:sz w:val="28"/>
          <w:szCs w:val="28"/>
        </w:rPr>
        <w:t xml:space="preserve">зростання </w:t>
      </w:r>
      <w:r w:rsidR="00922010">
        <w:rPr>
          <w:color w:val="000000"/>
          <w:sz w:val="28"/>
          <w:szCs w:val="28"/>
        </w:rPr>
        <w:t xml:space="preserve">зацікавленості </w:t>
      </w:r>
      <w:r w:rsidR="00E770D8">
        <w:rPr>
          <w:color w:val="000000"/>
          <w:sz w:val="28"/>
          <w:szCs w:val="28"/>
        </w:rPr>
        <w:t>підприємством</w:t>
      </w:r>
      <w:r w:rsidR="00E770D8" w:rsidRPr="00E770D8">
        <w:rPr>
          <w:color w:val="000000"/>
          <w:sz w:val="28"/>
          <w:szCs w:val="28"/>
        </w:rPr>
        <w:t xml:space="preserve"> </w:t>
      </w:r>
      <w:r w:rsidR="00E770D8">
        <w:rPr>
          <w:color w:val="000000"/>
          <w:sz w:val="28"/>
          <w:szCs w:val="28"/>
        </w:rPr>
        <w:t>у інвесторів</w:t>
      </w:r>
      <w:r w:rsidR="00922010">
        <w:rPr>
          <w:color w:val="000000"/>
          <w:sz w:val="28"/>
          <w:szCs w:val="28"/>
        </w:rPr>
        <w:t>.</w:t>
      </w:r>
    </w:p>
    <w:p w:rsidR="00CF64E4" w:rsidRDefault="00CF64E4" w:rsidP="00B97C49">
      <w:pPr>
        <w:shd w:val="clear" w:color="auto" w:fill="FFFFFF"/>
        <w:spacing w:line="360" w:lineRule="auto"/>
        <w:ind w:firstLine="284"/>
        <w:jc w:val="both"/>
        <w:rPr>
          <w:color w:val="000000"/>
          <w:sz w:val="28"/>
          <w:szCs w:val="28"/>
        </w:rPr>
      </w:pPr>
      <w:r w:rsidRPr="00D22C4C">
        <w:rPr>
          <w:b/>
          <w:color w:val="000000"/>
          <w:sz w:val="28"/>
          <w:szCs w:val="28"/>
        </w:rPr>
        <w:t>Ключві слова.</w:t>
      </w:r>
      <w:r>
        <w:rPr>
          <w:b/>
          <w:color w:val="000000"/>
          <w:sz w:val="28"/>
          <w:szCs w:val="28"/>
        </w:rPr>
        <w:t xml:space="preserve"> </w:t>
      </w:r>
      <w:r w:rsidRPr="00D22C4C">
        <w:rPr>
          <w:color w:val="000000"/>
          <w:sz w:val="28"/>
          <w:szCs w:val="28"/>
        </w:rPr>
        <w:t xml:space="preserve">Інвестиція, ризик, баланс, синхронізація, грошовий потік, </w:t>
      </w:r>
      <w:r>
        <w:rPr>
          <w:color w:val="000000"/>
          <w:sz w:val="28"/>
          <w:szCs w:val="28"/>
        </w:rPr>
        <w:t>моделювання, оптимізація, підприємство.</w:t>
      </w:r>
    </w:p>
    <w:p w:rsidR="00CF64E4" w:rsidRDefault="00CF64E4" w:rsidP="00B97C49">
      <w:pPr>
        <w:shd w:val="clear" w:color="auto" w:fill="FFFFFF"/>
        <w:spacing w:line="360" w:lineRule="auto"/>
        <w:ind w:firstLine="284"/>
        <w:jc w:val="both"/>
        <w:rPr>
          <w:color w:val="000000"/>
          <w:sz w:val="28"/>
          <w:szCs w:val="28"/>
        </w:rPr>
      </w:pPr>
    </w:p>
    <w:p w:rsidR="00B759E9" w:rsidRDefault="00CF64E4" w:rsidP="00285360">
      <w:pPr>
        <w:pStyle w:val="rvps12"/>
        <w:spacing w:before="0" w:beforeAutospacing="0" w:after="0" w:afterAutospacing="0" w:line="358" w:lineRule="auto"/>
        <w:ind w:left="-142" w:firstLine="850"/>
        <w:jc w:val="both"/>
        <w:rPr>
          <w:rStyle w:val="rvts12"/>
          <w:sz w:val="28"/>
          <w:szCs w:val="28"/>
        </w:rPr>
      </w:pPr>
      <w:r w:rsidRPr="00B066AE">
        <w:rPr>
          <w:b/>
          <w:color w:val="000000"/>
          <w:sz w:val="28"/>
          <w:szCs w:val="28"/>
        </w:rPr>
        <w:t>Постановка проблеми.</w:t>
      </w:r>
      <w:r w:rsidR="00285360" w:rsidRPr="00285360">
        <w:rPr>
          <w:lang w:eastAsia="uk-UA"/>
        </w:rPr>
        <w:t xml:space="preserve"> </w:t>
      </w:r>
      <w:r w:rsidR="00285360">
        <w:rPr>
          <w:noProof/>
          <w:lang w:eastAsia="uk-UA"/>
        </w:rPr>
        <mc:AlternateContent>
          <mc:Choice Requires="wps">
            <w:drawing>
              <wp:anchor distT="0" distB="0" distL="114300" distR="114300" simplePos="0" relativeHeight="251659264" behindDoc="0" locked="0" layoutInCell="1" allowOverlap="1" wp14:anchorId="1509B616" wp14:editId="309B2E8E">
                <wp:simplePos x="0" y="0"/>
                <wp:positionH relativeFrom="column">
                  <wp:posOffset>8115300</wp:posOffset>
                </wp:positionH>
                <wp:positionV relativeFrom="paragraph">
                  <wp:posOffset>1576705</wp:posOffset>
                </wp:positionV>
                <wp:extent cx="1917065" cy="609600"/>
                <wp:effectExtent l="13335" t="13335" r="12700" b="5715"/>
                <wp:wrapNone/>
                <wp:docPr id="371" name="Скругленный 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609600"/>
                        </a:xfrm>
                        <a:prstGeom prst="roundRect">
                          <a:avLst>
                            <a:gd name="adj" fmla="val 16667"/>
                          </a:avLst>
                        </a:prstGeom>
                        <a:solidFill>
                          <a:srgbClr val="FFFFFF"/>
                        </a:solidFill>
                        <a:ln w="9525">
                          <a:solidFill>
                            <a:srgbClr val="000000"/>
                          </a:solidFill>
                          <a:round/>
                          <a:headEnd/>
                          <a:tailEnd/>
                        </a:ln>
                      </wps:spPr>
                      <wps:txbx>
                        <w:txbxContent>
                          <w:p w:rsidR="00285360" w:rsidRPr="00B67A9D" w:rsidRDefault="00285360" w:rsidP="00285360">
                            <w:pPr>
                              <w:jc w:val="center"/>
                            </w:pPr>
                            <w:r>
                              <w:t>Розрахунки з дебіторами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1" o:spid="_x0000_s1026" style="position:absolute;left:0;text-align:left;margin-left:639pt;margin-top:124.15pt;width:150.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">
                <v:textbox>
                  <w:txbxContent>
                    <w:p w:rsidR="00285360" w:rsidRPr="00B67A9D" w:rsidRDefault="00285360" w:rsidP="00285360">
                      <w:pPr>
                        <w:jc w:val="center"/>
                      </w:pPr>
                      <w:r>
                        <w:t>Розрахунки з дебіторами</w:t>
                      </w:r>
                    </w:p>
                  </w:txbxContent>
                </v:textbox>
              </v:roundrect>
            </w:pict>
          </mc:Fallback>
        </mc:AlternateContent>
      </w:r>
      <w:r w:rsidR="00285360" w:rsidRPr="00D7001C">
        <w:rPr>
          <w:rStyle w:val="rvts12"/>
          <w:sz w:val="28"/>
          <w:szCs w:val="28"/>
        </w:rPr>
        <w:t xml:space="preserve">Грошові кошти постійно знаходяться в русі, через розрахунки з дебіторами та кредиторами вони продукують грошові потоки </w:t>
      </w:r>
      <w:r w:rsidR="00285360" w:rsidRPr="00D7001C">
        <w:rPr>
          <w:rStyle w:val="rvts12"/>
          <w:sz w:val="28"/>
          <w:szCs w:val="28"/>
        </w:rPr>
        <w:lastRenderedPageBreak/>
        <w:t xml:space="preserve">в </w:t>
      </w:r>
      <w:r w:rsidR="00285360">
        <w:rPr>
          <w:rStyle w:val="rvts12"/>
          <w:sz w:val="28"/>
          <w:szCs w:val="28"/>
        </w:rPr>
        <w:t xml:space="preserve">керунках </w:t>
      </w:r>
      <w:r w:rsidR="00285360" w:rsidRPr="00D7001C">
        <w:rPr>
          <w:rStyle w:val="rvts12"/>
          <w:sz w:val="28"/>
          <w:szCs w:val="28"/>
        </w:rPr>
        <w:t xml:space="preserve">вибуття та надходження на підприємство. </w:t>
      </w:r>
      <w:r w:rsidR="00285360">
        <w:rPr>
          <w:rStyle w:val="rvts12"/>
          <w:sz w:val="28"/>
          <w:szCs w:val="28"/>
        </w:rPr>
        <w:t> </w:t>
      </w:r>
      <w:r w:rsidR="00285360" w:rsidRPr="00DF666B">
        <w:rPr>
          <w:rStyle w:val="rvts12"/>
          <w:sz w:val="28"/>
          <w:szCs w:val="28"/>
        </w:rPr>
        <w:t>Грошові кошти є найбільш ліквідними активами суб’єкта господарювання, що наявні як  на початковому,  так і на кінцевому етапах облікового цикл</w:t>
      </w:r>
      <w:r w:rsidR="00285360" w:rsidRPr="00DF666B">
        <w:rPr>
          <w:rStyle w:val="rvts12"/>
          <w:bCs/>
          <w:iCs/>
          <w:sz w:val="28"/>
          <w:szCs w:val="28"/>
        </w:rPr>
        <w:t>у п</w:t>
      </w:r>
      <w:r w:rsidR="00285360" w:rsidRPr="00DF666B">
        <w:rPr>
          <w:rStyle w:val="rvts12"/>
          <w:sz w:val="28"/>
          <w:szCs w:val="28"/>
        </w:rPr>
        <w:t>ідприємства, охоплюють усі сфери діяльності підприємств і забезпечують потрібні розрахунки, що обумовлює вагомість їх державного регулювання.</w:t>
      </w:r>
    </w:p>
    <w:p w:rsidR="00B759E9" w:rsidRPr="006C6147" w:rsidRDefault="00B759E9" w:rsidP="00B759E9">
      <w:pPr>
        <w:shd w:val="clear" w:color="auto" w:fill="FFFFFF"/>
        <w:spacing w:line="360" w:lineRule="auto"/>
        <w:ind w:firstLine="709"/>
        <w:jc w:val="both"/>
        <w:rPr>
          <w:color w:val="000000"/>
          <w:sz w:val="28"/>
          <w:szCs w:val="28"/>
        </w:rPr>
      </w:pPr>
      <w:r w:rsidRPr="006C6147">
        <w:rPr>
          <w:color w:val="000000"/>
          <w:sz w:val="28"/>
          <w:szCs w:val="28"/>
        </w:rPr>
        <w:t>На відміну від України, в деяких країнах пострадянського простору такі методичні рекомендації розроблені, що полегшую розуміння норм міжнародних та національних стандартів бухгалтерського обліку, з врахуванням національних особливостей, а також досвіду, набутого за часів Радянського Союзу.</w:t>
      </w:r>
    </w:p>
    <w:p w:rsidR="00CF64E4" w:rsidRDefault="00CF64E4" w:rsidP="00B759E9">
      <w:pPr>
        <w:pStyle w:val="rvps12"/>
        <w:spacing w:before="0" w:beforeAutospacing="0" w:after="0" w:afterAutospacing="0" w:line="358" w:lineRule="auto"/>
        <w:ind w:left="-142" w:firstLine="850"/>
        <w:jc w:val="both"/>
        <w:rPr>
          <w:color w:val="000000"/>
          <w:sz w:val="28"/>
          <w:szCs w:val="28"/>
        </w:rPr>
      </w:pPr>
      <w:r>
        <w:rPr>
          <w:color w:val="000000"/>
          <w:sz w:val="28"/>
          <w:szCs w:val="28"/>
        </w:rPr>
        <w:t>Грошовий потік виробничої діяльності надає можливість оцінити несприятливу ситуацію, щодо забезпеченості грошовими засобами для здійснення операційної діяльності та його оптимізація спроможна ефективно впливати на планування майбутніх витрат і надходжень.</w:t>
      </w:r>
    </w:p>
    <w:p w:rsidR="00CF64E4" w:rsidRDefault="00CF64E4" w:rsidP="00B97C49">
      <w:pPr>
        <w:shd w:val="clear" w:color="auto" w:fill="FFFFFF"/>
        <w:spacing w:line="360" w:lineRule="auto"/>
        <w:ind w:firstLine="284"/>
        <w:jc w:val="both"/>
        <w:rPr>
          <w:color w:val="000000"/>
          <w:sz w:val="28"/>
          <w:szCs w:val="28"/>
        </w:rPr>
      </w:pPr>
      <w:r w:rsidRPr="00A74D0A">
        <w:rPr>
          <w:color w:val="000000"/>
          <w:sz w:val="28"/>
          <w:szCs w:val="28"/>
        </w:rPr>
        <w:t>Для оптимізації дефіцитного грошового потоку застосовують систему прискорення залучення коштів і сповільнення їх видатків. З метою прискорення залучення коштів використовують систему гнучких цін на продукцію, механізми передоплати при розрахунках, скорочення термінів комерційного кредиту, сучасні форми рефінан</w:t>
      </w:r>
      <w:r w:rsidRPr="00A74D0A">
        <w:rPr>
          <w:color w:val="000000"/>
          <w:sz w:val="28"/>
          <w:szCs w:val="28"/>
        </w:rPr>
        <w:softHyphen/>
        <w:t>сування дебіторської заборгованості (вексельний обіг, факторинг) та ін. Сповільнення видатків коштів досягається за рахунок: збільшен</w:t>
      </w:r>
      <w:r w:rsidRPr="00A74D0A">
        <w:rPr>
          <w:color w:val="000000"/>
          <w:sz w:val="28"/>
          <w:szCs w:val="28"/>
        </w:rPr>
        <w:softHyphen/>
        <w:t>ня термінів комерційного кредиту, заміни придбання необоротних активів на їх  оренду  (лізинг),  переведення короткострокових</w:t>
      </w:r>
      <w:r>
        <w:rPr>
          <w:color w:val="000000"/>
          <w:sz w:val="28"/>
          <w:szCs w:val="28"/>
        </w:rPr>
        <w:t xml:space="preserve"> </w:t>
      </w:r>
      <w:r w:rsidRPr="00A74D0A">
        <w:rPr>
          <w:color w:val="000000"/>
          <w:sz w:val="28"/>
          <w:szCs w:val="28"/>
        </w:rPr>
        <w:t>кредитів у довгострокові. Ширший спектр можливостей збалансу</w:t>
      </w:r>
      <w:r w:rsidRPr="00A74D0A">
        <w:rPr>
          <w:color w:val="000000"/>
          <w:sz w:val="28"/>
          <w:szCs w:val="28"/>
        </w:rPr>
        <w:softHyphen/>
        <w:t>вання позитивного та негативного грошових потоків можна досяг</w:t>
      </w:r>
      <w:r w:rsidRPr="00A74D0A">
        <w:rPr>
          <w:color w:val="000000"/>
          <w:sz w:val="28"/>
          <w:szCs w:val="28"/>
        </w:rPr>
        <w:softHyphen/>
        <w:t>ти у довгостроковому періоді (зміна схем стратегічного інвестуван</w:t>
      </w:r>
      <w:r w:rsidRPr="00A74D0A">
        <w:rPr>
          <w:color w:val="000000"/>
          <w:sz w:val="28"/>
          <w:szCs w:val="28"/>
        </w:rPr>
        <w:softHyphen/>
        <w:t>ня, активності на фондовому ринку, раціонального управління майном і постійними витратами).</w:t>
      </w:r>
    </w:p>
    <w:p w:rsidR="00CF64E4" w:rsidRDefault="00CF64E4" w:rsidP="00B97C49">
      <w:pPr>
        <w:shd w:val="clear" w:color="auto" w:fill="FFFFFF"/>
        <w:spacing w:line="360" w:lineRule="auto"/>
        <w:ind w:firstLine="284"/>
        <w:jc w:val="both"/>
        <w:rPr>
          <w:color w:val="000000"/>
          <w:sz w:val="28"/>
          <w:szCs w:val="28"/>
        </w:rPr>
      </w:pPr>
      <w:r w:rsidRPr="00B066AE">
        <w:rPr>
          <w:b/>
          <w:color w:val="000000"/>
          <w:sz w:val="28"/>
          <w:szCs w:val="28"/>
        </w:rPr>
        <w:t>Аналіз існуючих досліджень за даною проблемою</w:t>
      </w:r>
      <w:r w:rsidRPr="00B066AE">
        <w:rPr>
          <w:color w:val="000000"/>
          <w:sz w:val="28"/>
          <w:szCs w:val="28"/>
        </w:rPr>
        <w:t>.</w:t>
      </w:r>
      <w:r>
        <w:rPr>
          <w:color w:val="000000"/>
          <w:sz w:val="28"/>
          <w:szCs w:val="28"/>
        </w:rPr>
        <w:t xml:space="preserve"> </w:t>
      </w:r>
      <w:r w:rsidRPr="001C7855">
        <w:rPr>
          <w:color w:val="000000"/>
          <w:sz w:val="28"/>
          <w:szCs w:val="28"/>
        </w:rPr>
        <w:t>Для оптимізації надлишкового грошового потоку використову</w:t>
      </w:r>
      <w:r w:rsidRPr="001C7855">
        <w:rPr>
          <w:color w:val="000000"/>
          <w:sz w:val="28"/>
          <w:szCs w:val="28"/>
        </w:rPr>
        <w:softHyphen/>
        <w:t>ють різні форми інвестиційної активності, які пропонують у воїх дослідженнях  П.П.Микитюк, П.Я.Попович, С.С.Черниш та ін.</w:t>
      </w:r>
    </w:p>
    <w:p w:rsidR="00CF64E4" w:rsidRDefault="00CF64E4" w:rsidP="00B97C49">
      <w:pPr>
        <w:shd w:val="clear" w:color="auto" w:fill="FFFFFF"/>
        <w:spacing w:line="360" w:lineRule="auto"/>
        <w:ind w:firstLine="284"/>
        <w:jc w:val="both"/>
        <w:rPr>
          <w:color w:val="000000"/>
          <w:sz w:val="28"/>
          <w:szCs w:val="27"/>
        </w:rPr>
      </w:pPr>
      <w:r w:rsidRPr="00B066AE">
        <w:rPr>
          <w:b/>
          <w:sz w:val="28"/>
          <w:szCs w:val="28"/>
        </w:rPr>
        <w:lastRenderedPageBreak/>
        <w:t xml:space="preserve">Виділення невирішених раніше частин загальної проблеми. </w:t>
      </w:r>
      <w:r>
        <w:rPr>
          <w:color w:val="000000"/>
          <w:sz w:val="28"/>
          <w:szCs w:val="28"/>
        </w:rPr>
        <w:t xml:space="preserve">Запропоновано використовувати економіко-математичні методи пошуку оптимального розподілу портфеля інвестицій, зокрема просторову оптимізацію для  </w:t>
      </w:r>
      <w:r w:rsidRPr="00DE0AF6">
        <w:rPr>
          <w:color w:val="000000"/>
          <w:sz w:val="28"/>
          <w:szCs w:val="28"/>
        </w:rPr>
        <w:t>отримання максимального сумарного приросту капіталу при реалізації декількох незалежних інвестиційних проектів, вартість яких перевищує фінансові ресурси, що є у інвестора.</w:t>
      </w:r>
      <w:r>
        <w:rPr>
          <w:color w:val="000000"/>
          <w:sz w:val="28"/>
          <w:szCs w:val="28"/>
        </w:rPr>
        <w:t xml:space="preserve"> </w:t>
      </w:r>
      <w:r>
        <w:rPr>
          <w:color w:val="000000"/>
          <w:sz w:val="28"/>
          <w:szCs w:val="27"/>
        </w:rPr>
        <w:t>Розраховано прогнозні значення фінансових показників діяльності підприємств  на основі економіко-математичних моделей із застосуванням кореляційно-регресійного аналізу.</w:t>
      </w:r>
    </w:p>
    <w:p w:rsidR="00CF64E4" w:rsidRPr="00B066AE" w:rsidRDefault="00CF64E4" w:rsidP="00B97C49">
      <w:pPr>
        <w:shd w:val="clear" w:color="auto" w:fill="FFFFFF"/>
        <w:spacing w:line="360" w:lineRule="auto"/>
        <w:ind w:firstLine="284"/>
        <w:jc w:val="both"/>
        <w:rPr>
          <w:color w:val="000000"/>
          <w:sz w:val="28"/>
          <w:szCs w:val="28"/>
        </w:rPr>
      </w:pPr>
      <w:r w:rsidRPr="00B066AE">
        <w:rPr>
          <w:b/>
          <w:color w:val="000000"/>
          <w:sz w:val="28"/>
          <w:szCs w:val="27"/>
        </w:rPr>
        <w:t>Формування цілей статті.</w:t>
      </w:r>
      <w:r>
        <w:rPr>
          <w:b/>
          <w:color w:val="000000"/>
          <w:sz w:val="28"/>
          <w:szCs w:val="27"/>
        </w:rPr>
        <w:t xml:space="preserve"> </w:t>
      </w:r>
      <w:r w:rsidRPr="00B066AE">
        <w:rPr>
          <w:color w:val="000000"/>
          <w:sz w:val="28"/>
          <w:szCs w:val="28"/>
        </w:rPr>
        <w:t xml:space="preserve">Враховуючи постановку проблеми у забезпеченні підприємства грошовими потоками необхідно здійснити їх синхронізацію для уникнення періодичних і циклічних розходжень при формуванні структри грошових потоків, і як наслідок –  для оптимізації середніх залишків готівки. </w:t>
      </w:r>
    </w:p>
    <w:p w:rsidR="00CF64E4" w:rsidRPr="00B066AE" w:rsidRDefault="00CF64E4" w:rsidP="00B97C49">
      <w:pPr>
        <w:shd w:val="clear" w:color="auto" w:fill="FFFFFF"/>
        <w:spacing w:line="360" w:lineRule="auto"/>
        <w:ind w:firstLine="284"/>
        <w:jc w:val="both"/>
        <w:rPr>
          <w:color w:val="000000"/>
          <w:sz w:val="28"/>
          <w:szCs w:val="28"/>
        </w:rPr>
      </w:pPr>
      <w:r w:rsidRPr="00B066AE">
        <w:rPr>
          <w:color w:val="000000"/>
          <w:sz w:val="28"/>
          <w:szCs w:val="28"/>
        </w:rPr>
        <w:t>Основними завданнями, які виникають перед підприємствами є забезпечення активності руху грошових коштів, а саме:</w:t>
      </w:r>
    </w:p>
    <w:p w:rsidR="00CF64E4" w:rsidRPr="00B066AE" w:rsidRDefault="00CF64E4" w:rsidP="00B97C49">
      <w:pPr>
        <w:shd w:val="clear" w:color="auto" w:fill="FFFFFF"/>
        <w:spacing w:line="360" w:lineRule="auto"/>
        <w:ind w:firstLine="284"/>
        <w:jc w:val="both"/>
        <w:rPr>
          <w:color w:val="000000"/>
          <w:sz w:val="28"/>
          <w:szCs w:val="28"/>
        </w:rPr>
      </w:pPr>
      <w:r w:rsidRPr="00B066AE">
        <w:rPr>
          <w:color w:val="000000"/>
          <w:sz w:val="28"/>
          <w:szCs w:val="28"/>
        </w:rPr>
        <w:t>1. Активізація всіх складових операційної діяльності, які б  забезпечували надходження грошових коштів і виступали головним джерелом прибутку.</w:t>
      </w:r>
    </w:p>
    <w:p w:rsidR="00CF64E4" w:rsidRPr="00B066AE" w:rsidRDefault="00CF64E4" w:rsidP="00B97C49">
      <w:pPr>
        <w:shd w:val="clear" w:color="auto" w:fill="FFFFFF"/>
        <w:spacing w:line="360" w:lineRule="auto"/>
        <w:ind w:firstLine="284"/>
        <w:jc w:val="both"/>
        <w:rPr>
          <w:color w:val="000000"/>
          <w:sz w:val="28"/>
          <w:szCs w:val="28"/>
        </w:rPr>
      </w:pPr>
      <w:r w:rsidRPr="00B066AE">
        <w:rPr>
          <w:color w:val="000000"/>
          <w:sz w:val="28"/>
          <w:szCs w:val="28"/>
        </w:rPr>
        <w:t>2. Стимулювання інвестиційних проектів з метою розширення і модернізації існуючих чи придбання нових потужностей виробництва, які в результаті сприятимуть зростанню обсягів виробництва, а отже і збільшенню прибутковості, але вже від операційної діяльності.</w:t>
      </w:r>
    </w:p>
    <w:p w:rsidR="00CF64E4" w:rsidRPr="00B066AE" w:rsidRDefault="00CF64E4" w:rsidP="00B97C49">
      <w:pPr>
        <w:shd w:val="clear" w:color="auto" w:fill="FFFFFF"/>
        <w:spacing w:line="360" w:lineRule="auto"/>
        <w:ind w:firstLine="284"/>
        <w:jc w:val="both"/>
        <w:rPr>
          <w:color w:val="000000"/>
          <w:sz w:val="28"/>
          <w:szCs w:val="28"/>
        </w:rPr>
      </w:pPr>
      <w:r w:rsidRPr="00B066AE">
        <w:rPr>
          <w:color w:val="000000"/>
          <w:sz w:val="28"/>
          <w:szCs w:val="28"/>
        </w:rPr>
        <w:t>3. Збільшення грошових коштів з метою забезпечення   діяльності.</w:t>
      </w:r>
    </w:p>
    <w:p w:rsidR="00CF64E4" w:rsidRPr="00B066AE" w:rsidRDefault="00CF64E4" w:rsidP="00B97C49">
      <w:pPr>
        <w:shd w:val="clear" w:color="auto" w:fill="FFFFFF"/>
        <w:spacing w:line="360" w:lineRule="auto"/>
        <w:ind w:firstLine="284"/>
        <w:jc w:val="both"/>
        <w:rPr>
          <w:color w:val="000000"/>
          <w:sz w:val="28"/>
          <w:szCs w:val="28"/>
        </w:rPr>
      </w:pPr>
      <w:r w:rsidRPr="00B066AE">
        <w:rPr>
          <w:color w:val="000000"/>
          <w:sz w:val="28"/>
          <w:szCs w:val="28"/>
        </w:rPr>
        <w:t>4. Врахування чинника надзвичайних подій як внутрішнього „баласту” операційної діяльності: якщо не здійснювати затрат на ці непередбачувані події сьогодні, вони можуть стати непомірно збитковим тягарем при виникненні завтра.</w:t>
      </w:r>
    </w:p>
    <w:p w:rsidR="00CF64E4" w:rsidRPr="00B066AE" w:rsidRDefault="00CF64E4" w:rsidP="00B97C49">
      <w:pPr>
        <w:shd w:val="clear" w:color="auto" w:fill="FFFFFF"/>
        <w:spacing w:line="360" w:lineRule="auto"/>
        <w:ind w:firstLine="284"/>
        <w:jc w:val="both"/>
        <w:rPr>
          <w:color w:val="000000"/>
          <w:sz w:val="28"/>
          <w:szCs w:val="28"/>
        </w:rPr>
      </w:pPr>
      <w:r w:rsidRPr="00B066AE">
        <w:rPr>
          <w:color w:val="000000"/>
          <w:sz w:val="28"/>
          <w:szCs w:val="28"/>
        </w:rPr>
        <w:t xml:space="preserve">Врахувавши такі складові грошового потоку поставимо за мету дослідження використання методу  фінансового управління, який базується на концепції управління грошовими потоками, що формуюють єдину систему грошових ресурсів підприємства. Дана концепція розглядає сукупність грошових потоків, </w:t>
      </w:r>
      <w:r w:rsidRPr="00B066AE">
        <w:rPr>
          <w:color w:val="000000"/>
          <w:sz w:val="28"/>
          <w:szCs w:val="28"/>
        </w:rPr>
        <w:lastRenderedPageBreak/>
        <w:t>які мають різні характеристики і цим самим забезпечує їх динамічне управління, відображаючи ліквідність підприємства.</w:t>
      </w:r>
    </w:p>
    <w:p w:rsidR="00CF64E4" w:rsidRDefault="00CF64E4" w:rsidP="00B97C49">
      <w:pPr>
        <w:shd w:val="clear" w:color="auto" w:fill="FFFFFF"/>
        <w:spacing w:line="360" w:lineRule="auto"/>
        <w:ind w:firstLine="284"/>
        <w:jc w:val="both"/>
        <w:rPr>
          <w:color w:val="000000"/>
          <w:sz w:val="28"/>
          <w:szCs w:val="28"/>
        </w:rPr>
      </w:pPr>
      <w:r w:rsidRPr="00B066AE">
        <w:rPr>
          <w:b/>
          <w:color w:val="000000"/>
          <w:sz w:val="28"/>
          <w:szCs w:val="28"/>
        </w:rPr>
        <w:t>Виклад основного матеріалу</w:t>
      </w:r>
      <w:r w:rsidRPr="00B066AE">
        <w:rPr>
          <w:color w:val="000000"/>
          <w:sz w:val="28"/>
          <w:szCs w:val="28"/>
        </w:rPr>
        <w:t>.</w:t>
      </w:r>
      <w:r>
        <w:rPr>
          <w:color w:val="000000"/>
          <w:sz w:val="28"/>
          <w:szCs w:val="28"/>
        </w:rPr>
        <w:t xml:space="preserve"> Способи оптимізації надлишкового грошового потоку, як вважає С.С.Черниш, пов’язані здебільшого з активізацією інвестиційної діяльності підприємства, спрямованої:</w:t>
      </w:r>
    </w:p>
    <w:p w:rsidR="00CF64E4" w:rsidRDefault="00CF64E4" w:rsidP="00B97C49">
      <w:pPr>
        <w:numPr>
          <w:ilvl w:val="0"/>
          <w:numId w:val="1"/>
        </w:numPr>
        <w:shd w:val="clear" w:color="auto" w:fill="FFFFFF"/>
        <w:spacing w:line="360" w:lineRule="auto"/>
        <w:ind w:firstLine="284"/>
        <w:jc w:val="both"/>
        <w:rPr>
          <w:color w:val="000000"/>
          <w:sz w:val="28"/>
          <w:szCs w:val="28"/>
        </w:rPr>
      </w:pPr>
      <w:r>
        <w:rPr>
          <w:color w:val="000000"/>
          <w:sz w:val="28"/>
          <w:szCs w:val="28"/>
        </w:rPr>
        <w:t>на дострокове погашення довгострокових кредитів банку;</w:t>
      </w:r>
    </w:p>
    <w:p w:rsidR="00CF64E4" w:rsidRDefault="00CF64E4" w:rsidP="00B97C49">
      <w:pPr>
        <w:numPr>
          <w:ilvl w:val="0"/>
          <w:numId w:val="1"/>
        </w:numPr>
        <w:shd w:val="clear" w:color="auto" w:fill="FFFFFF"/>
        <w:spacing w:line="360" w:lineRule="auto"/>
        <w:ind w:firstLine="284"/>
        <w:jc w:val="both"/>
        <w:rPr>
          <w:color w:val="000000"/>
          <w:sz w:val="28"/>
          <w:szCs w:val="28"/>
        </w:rPr>
      </w:pPr>
      <w:r>
        <w:rPr>
          <w:color w:val="000000"/>
          <w:sz w:val="28"/>
          <w:szCs w:val="28"/>
        </w:rPr>
        <w:t>на збільшення обсягу реальних інвестицій;</w:t>
      </w:r>
    </w:p>
    <w:p w:rsidR="00CF64E4" w:rsidRPr="00DD5817" w:rsidRDefault="00CF64E4" w:rsidP="00B97C49">
      <w:pPr>
        <w:numPr>
          <w:ilvl w:val="0"/>
          <w:numId w:val="1"/>
        </w:numPr>
        <w:shd w:val="clear" w:color="auto" w:fill="FFFFFF"/>
        <w:spacing w:line="360" w:lineRule="auto"/>
        <w:ind w:firstLine="284"/>
        <w:jc w:val="both"/>
        <w:rPr>
          <w:color w:val="000000"/>
          <w:sz w:val="28"/>
          <w:szCs w:val="28"/>
        </w:rPr>
      </w:pPr>
      <w:r>
        <w:rPr>
          <w:color w:val="000000"/>
          <w:sz w:val="28"/>
          <w:szCs w:val="28"/>
        </w:rPr>
        <w:t xml:space="preserve">на збільшення обсягу фінансових інвестицій [1, </w:t>
      </w:r>
      <w:r w:rsidRPr="00DD5817">
        <w:rPr>
          <w:color w:val="000000"/>
          <w:sz w:val="28"/>
          <w:szCs w:val="28"/>
        </w:rPr>
        <w:t>с.243].</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 xml:space="preserve">Синхронізацію грошових потоків спрямовують  з метою уникнення періодичних і циклічних розходжень при формуванні як позитивних, так і негативних грошових потоків, а також на оптимізацію середніх залишків готівки. </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 xml:space="preserve">Концепція фінансової рівноваги, запропонована С.С.Черниш, характеризує збалансованість грошових потоків підприємства в кожний період діяльності. Якщо за період часу </w:t>
      </w:r>
      <w:r w:rsidRPr="004803CA">
        <w:rPr>
          <w:i/>
          <w:color w:val="000000"/>
          <w:sz w:val="28"/>
          <w:szCs w:val="28"/>
        </w:rPr>
        <w:t>[0, Т]</w:t>
      </w:r>
      <w:r>
        <w:rPr>
          <w:color w:val="000000"/>
          <w:sz w:val="28"/>
          <w:szCs w:val="28"/>
        </w:rPr>
        <w:t xml:space="preserve"> підприємство в результаті своєї діяльності генерує </w:t>
      </w:r>
      <w:r w:rsidRPr="00CE388A">
        <w:rPr>
          <w:i/>
          <w:color w:val="000000"/>
          <w:sz w:val="28"/>
          <w:szCs w:val="28"/>
        </w:rPr>
        <w:t>n</w:t>
      </w:r>
      <w:r>
        <w:rPr>
          <w:color w:val="000000"/>
          <w:sz w:val="28"/>
          <w:szCs w:val="28"/>
        </w:rPr>
        <w:t xml:space="preserve">  грошових потоків </w:t>
      </w:r>
      <w:r w:rsidRPr="00CE388A">
        <w:rPr>
          <w:i/>
          <w:color w:val="000000"/>
          <w:sz w:val="28"/>
          <w:szCs w:val="28"/>
        </w:rPr>
        <w:t>C</w:t>
      </w:r>
      <w:r w:rsidRPr="00CE388A">
        <w:rPr>
          <w:i/>
          <w:color w:val="000000"/>
          <w:sz w:val="28"/>
          <w:szCs w:val="28"/>
          <w:lang w:val="en-US"/>
        </w:rPr>
        <w:t>F</w:t>
      </w:r>
      <w:r w:rsidRPr="00CE388A">
        <w:rPr>
          <w:i/>
          <w:color w:val="000000"/>
          <w:sz w:val="20"/>
          <w:szCs w:val="20"/>
          <w:lang w:val="en-US"/>
        </w:rPr>
        <w:t>i</w:t>
      </w:r>
      <w:r w:rsidRPr="00CE388A">
        <w:rPr>
          <w:color w:val="000000"/>
          <w:sz w:val="28"/>
          <w:szCs w:val="28"/>
        </w:rPr>
        <w:t xml:space="preserve">, </w:t>
      </w:r>
      <w:r>
        <w:rPr>
          <w:color w:val="000000"/>
          <w:sz w:val="28"/>
          <w:szCs w:val="28"/>
        </w:rPr>
        <w:t>то умова рівняння фінансової рівноваги може бути виражена таким чином:</w:t>
      </w:r>
    </w:p>
    <w:p w:rsidR="00CF64E4" w:rsidRPr="004803CA" w:rsidRDefault="00CF64E4" w:rsidP="00B97C49">
      <w:pPr>
        <w:shd w:val="clear" w:color="auto" w:fill="FFFFFF"/>
        <w:spacing w:line="360" w:lineRule="auto"/>
        <w:ind w:firstLine="284"/>
        <w:jc w:val="center"/>
        <w:rPr>
          <w:color w:val="000000"/>
          <w:sz w:val="28"/>
          <w:szCs w:val="28"/>
          <w:lang w:val="ru-RU"/>
        </w:rPr>
      </w:pPr>
      <w:r w:rsidRPr="00CE388A">
        <w:rPr>
          <w:color w:val="000000"/>
          <w:position w:val="-28"/>
          <w:sz w:val="28"/>
          <w:szCs w:val="28"/>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3.75pt" o:ole="">
            <v:imagedata r:id="rId9" o:title=""/>
          </v:shape>
          <o:OLEObject Type="Embed" ProgID="Equation.3" ShapeID="_x0000_i1025" DrawAspect="Content" ObjectID="_1618231521" r:id="rId10"/>
        </w:object>
      </w:r>
      <w:r w:rsidRPr="004803CA">
        <w:rPr>
          <w:color w:val="000000"/>
          <w:sz w:val="28"/>
          <w:szCs w:val="28"/>
          <w:lang w:val="ru-RU"/>
        </w:rPr>
        <w:t xml:space="preserve"> </w:t>
      </w:r>
      <w:r>
        <w:rPr>
          <w:color w:val="000000"/>
          <w:sz w:val="28"/>
          <w:szCs w:val="28"/>
          <w:lang w:val="ru-RU"/>
        </w:rPr>
        <w:t xml:space="preserve">                                       (</w:t>
      </w:r>
      <w:r>
        <w:rPr>
          <w:color w:val="000000"/>
          <w:sz w:val="28"/>
          <w:szCs w:val="28"/>
          <w:lang w:val="en-US"/>
        </w:rPr>
        <w:t>1</w:t>
      </w:r>
      <w:r>
        <w:rPr>
          <w:color w:val="000000"/>
          <w:sz w:val="28"/>
          <w:szCs w:val="28"/>
          <w:lang w:val="ru-RU"/>
        </w:rPr>
        <w:t>)</w:t>
      </w:r>
    </w:p>
    <w:p w:rsidR="00CF64E4" w:rsidRPr="00841227" w:rsidRDefault="00CF64E4" w:rsidP="00B97C49">
      <w:pPr>
        <w:numPr>
          <w:ilvl w:val="0"/>
          <w:numId w:val="1"/>
        </w:numPr>
        <w:shd w:val="clear" w:color="auto" w:fill="FFFFFF"/>
        <w:spacing w:line="360" w:lineRule="auto"/>
        <w:ind w:firstLine="284"/>
        <w:jc w:val="both"/>
        <w:rPr>
          <w:color w:val="000000"/>
          <w:sz w:val="28"/>
          <w:szCs w:val="28"/>
        </w:rPr>
      </w:pPr>
      <w:r>
        <w:rPr>
          <w:color w:val="000000"/>
          <w:sz w:val="28"/>
          <w:szCs w:val="28"/>
        </w:rPr>
        <w:t xml:space="preserve">для кожного </w:t>
      </w:r>
      <w:r w:rsidRPr="004803CA">
        <w:rPr>
          <w:i/>
          <w:color w:val="000000"/>
          <w:sz w:val="28"/>
          <w:szCs w:val="28"/>
          <w:lang w:val="en-US"/>
        </w:rPr>
        <w:t>t</w:t>
      </w:r>
      <w:r w:rsidRPr="004803CA">
        <w:rPr>
          <w:color w:val="000000"/>
          <w:sz w:val="28"/>
          <w:szCs w:val="28"/>
          <w:lang w:val="ru-RU"/>
        </w:rPr>
        <w:t xml:space="preserve"> є </w:t>
      </w:r>
      <w:r w:rsidRPr="004803CA">
        <w:rPr>
          <w:i/>
          <w:color w:val="000000"/>
          <w:sz w:val="28"/>
          <w:szCs w:val="28"/>
        </w:rPr>
        <w:t>[0, Т]</w:t>
      </w:r>
      <w:r>
        <w:rPr>
          <w:color w:val="000000"/>
          <w:sz w:val="28"/>
          <w:szCs w:val="28"/>
        </w:rPr>
        <w:t xml:space="preserve"> [167,</w:t>
      </w:r>
      <w:r w:rsidRPr="00841227">
        <w:rPr>
          <w:color w:val="000000"/>
          <w:sz w:val="28"/>
          <w:szCs w:val="28"/>
        </w:rPr>
        <w:t xml:space="preserve"> с. 245].</w:t>
      </w:r>
    </w:p>
    <w:p w:rsidR="00CF64E4" w:rsidRPr="004803CA" w:rsidRDefault="00CF64E4" w:rsidP="00B97C49">
      <w:pPr>
        <w:shd w:val="clear" w:color="auto" w:fill="FFFFFF"/>
        <w:spacing w:line="360" w:lineRule="auto"/>
        <w:ind w:firstLine="284"/>
        <w:jc w:val="both"/>
        <w:rPr>
          <w:color w:val="000000"/>
          <w:sz w:val="28"/>
          <w:szCs w:val="28"/>
        </w:rPr>
      </w:pPr>
      <w:r>
        <w:rPr>
          <w:color w:val="000000"/>
          <w:sz w:val="28"/>
          <w:szCs w:val="28"/>
        </w:rPr>
        <w:t>З урахуванням грошових потоків від усіх видів діяльності – операційної, інвестиційної та фінансової, умова фінансової рівноваги підприємства може бути виражена наступним чином:</w:t>
      </w:r>
    </w:p>
    <w:p w:rsidR="00CF64E4" w:rsidRPr="00464FDE" w:rsidRDefault="00CF64E4" w:rsidP="00B97C49">
      <w:pPr>
        <w:shd w:val="clear" w:color="auto" w:fill="FFFFFF"/>
        <w:spacing w:line="360" w:lineRule="auto"/>
        <w:ind w:firstLine="284"/>
        <w:jc w:val="center"/>
        <w:rPr>
          <w:color w:val="000000"/>
          <w:sz w:val="28"/>
          <w:szCs w:val="28"/>
        </w:rPr>
      </w:pPr>
      <w:r w:rsidRPr="00F86F12">
        <w:rPr>
          <w:color w:val="000000"/>
          <w:position w:val="-28"/>
          <w:sz w:val="28"/>
          <w:szCs w:val="28"/>
        </w:rPr>
        <w:object w:dxaOrig="3580" w:dyaOrig="680">
          <v:shape id="_x0000_i1026" type="#_x0000_t75" style="width:179.25pt;height:33.75pt" o:ole="">
            <v:imagedata r:id="rId11" o:title=""/>
          </v:shape>
          <o:OLEObject Type="Embed" ProgID="Equation.3" ShapeID="_x0000_i1026" DrawAspect="Content" ObjectID="_1618231522" r:id="rId12"/>
        </w:object>
      </w:r>
      <w:r w:rsidRPr="00464FDE">
        <w:rPr>
          <w:color w:val="000000"/>
          <w:sz w:val="28"/>
          <w:szCs w:val="28"/>
        </w:rPr>
        <w:t xml:space="preserve">   </w:t>
      </w:r>
      <w:r w:rsidRPr="00F86F12">
        <w:rPr>
          <w:i/>
          <w:color w:val="000000"/>
          <w:sz w:val="28"/>
          <w:szCs w:val="28"/>
          <w:lang w:val="en-US"/>
        </w:rPr>
        <w:t>n</w:t>
      </w:r>
      <w:r w:rsidRPr="00464FDE">
        <w:rPr>
          <w:i/>
          <w:color w:val="000000"/>
          <w:sz w:val="28"/>
          <w:szCs w:val="28"/>
        </w:rPr>
        <w:t>1+</w:t>
      </w:r>
      <w:r w:rsidRPr="00F86F12">
        <w:rPr>
          <w:i/>
          <w:color w:val="000000"/>
          <w:sz w:val="28"/>
          <w:szCs w:val="28"/>
          <w:lang w:val="en-US"/>
        </w:rPr>
        <w:t>n</w:t>
      </w:r>
      <w:r w:rsidRPr="00464FDE">
        <w:rPr>
          <w:i/>
          <w:color w:val="000000"/>
          <w:sz w:val="28"/>
          <w:szCs w:val="28"/>
        </w:rPr>
        <w:t>2+</w:t>
      </w:r>
      <w:r w:rsidRPr="00F86F12">
        <w:rPr>
          <w:i/>
          <w:color w:val="000000"/>
          <w:sz w:val="28"/>
          <w:szCs w:val="28"/>
          <w:lang w:val="en-US"/>
        </w:rPr>
        <w:t>n</w:t>
      </w:r>
      <w:r w:rsidRPr="00464FDE">
        <w:rPr>
          <w:i/>
          <w:color w:val="000000"/>
          <w:sz w:val="28"/>
          <w:szCs w:val="28"/>
        </w:rPr>
        <w:t>3=</w:t>
      </w:r>
      <w:r w:rsidRPr="00F86F12">
        <w:rPr>
          <w:i/>
          <w:color w:val="000000"/>
          <w:sz w:val="28"/>
          <w:szCs w:val="28"/>
          <w:lang w:val="en-US"/>
        </w:rPr>
        <w:t>n</w:t>
      </w:r>
      <w:r>
        <w:rPr>
          <w:i/>
          <w:color w:val="000000"/>
          <w:sz w:val="28"/>
          <w:szCs w:val="28"/>
        </w:rPr>
        <w:t xml:space="preserve">     </w:t>
      </w:r>
      <w:r>
        <w:rPr>
          <w:color w:val="000000"/>
          <w:sz w:val="28"/>
          <w:szCs w:val="28"/>
        </w:rPr>
        <w:t>(</w:t>
      </w:r>
      <w:r w:rsidRPr="00CC66A0">
        <w:rPr>
          <w:color w:val="000000"/>
          <w:sz w:val="28"/>
          <w:szCs w:val="28"/>
        </w:rPr>
        <w:t>2</w:t>
      </w:r>
      <w:r>
        <w:rPr>
          <w:color w:val="000000"/>
          <w:sz w:val="28"/>
          <w:szCs w:val="28"/>
        </w:rPr>
        <w:t xml:space="preserve">  )</w:t>
      </w:r>
    </w:p>
    <w:p w:rsidR="00CF64E4" w:rsidRPr="00464FDE" w:rsidRDefault="00CF64E4" w:rsidP="00B97C49">
      <w:pPr>
        <w:shd w:val="clear" w:color="auto" w:fill="FFFFFF"/>
        <w:spacing w:line="360" w:lineRule="auto"/>
        <w:ind w:firstLine="284"/>
        <w:jc w:val="both"/>
        <w:rPr>
          <w:color w:val="000000"/>
          <w:sz w:val="28"/>
          <w:szCs w:val="28"/>
        </w:rPr>
      </w:pPr>
      <w:r>
        <w:rPr>
          <w:color w:val="000000"/>
          <w:sz w:val="28"/>
          <w:szCs w:val="28"/>
        </w:rPr>
        <w:t xml:space="preserve">де </w:t>
      </w:r>
      <w:r w:rsidRPr="00464FDE">
        <w:rPr>
          <w:color w:val="000000"/>
          <w:position w:val="-12"/>
          <w:sz w:val="28"/>
          <w:szCs w:val="28"/>
        </w:rPr>
        <w:object w:dxaOrig="1300" w:dyaOrig="400">
          <v:shape id="_x0000_i1027" type="#_x0000_t75" style="width:65.25pt;height:20.25pt" o:ole="">
            <v:imagedata r:id="rId13" o:title=""/>
          </v:shape>
          <o:OLEObject Type="Embed" ProgID="Equation.3" ShapeID="_x0000_i1027" DrawAspect="Content" ObjectID="_1618231523" r:id="rId14"/>
        </w:object>
      </w:r>
      <w:r w:rsidRPr="00464FDE">
        <w:rPr>
          <w:color w:val="000000"/>
          <w:sz w:val="28"/>
          <w:szCs w:val="28"/>
        </w:rPr>
        <w:t xml:space="preserve"> </w:t>
      </w:r>
      <w:r>
        <w:rPr>
          <w:color w:val="000000"/>
          <w:sz w:val="28"/>
          <w:szCs w:val="28"/>
        </w:rPr>
        <w:t>- грошові потоки від операційної діяльності;</w:t>
      </w:r>
    </w:p>
    <w:p w:rsidR="00CF64E4" w:rsidRPr="00464FDE" w:rsidRDefault="00CF64E4" w:rsidP="00B97C49">
      <w:pPr>
        <w:shd w:val="clear" w:color="auto" w:fill="FFFFFF"/>
        <w:spacing w:line="360" w:lineRule="auto"/>
        <w:ind w:firstLine="284"/>
        <w:jc w:val="both"/>
        <w:rPr>
          <w:color w:val="000000"/>
          <w:sz w:val="28"/>
          <w:szCs w:val="28"/>
        </w:rPr>
      </w:pPr>
      <w:r w:rsidRPr="00464FDE">
        <w:rPr>
          <w:color w:val="000000"/>
          <w:position w:val="-14"/>
          <w:sz w:val="28"/>
          <w:szCs w:val="28"/>
        </w:rPr>
        <w:object w:dxaOrig="1359" w:dyaOrig="420">
          <v:shape id="_x0000_i1028" type="#_x0000_t75" style="width:68.25pt;height:21pt" o:ole="">
            <v:imagedata r:id="rId15" o:title=""/>
          </v:shape>
          <o:OLEObject Type="Embed" ProgID="Equation.3" ShapeID="_x0000_i1028" DrawAspect="Content" ObjectID="_1618231524" r:id="rId16"/>
        </w:object>
      </w:r>
      <w:r w:rsidRPr="00464FDE">
        <w:rPr>
          <w:color w:val="000000"/>
          <w:sz w:val="28"/>
          <w:szCs w:val="28"/>
        </w:rPr>
        <w:t xml:space="preserve"> </w:t>
      </w:r>
      <w:r>
        <w:rPr>
          <w:color w:val="000000"/>
          <w:sz w:val="28"/>
          <w:szCs w:val="28"/>
        </w:rPr>
        <w:t>- грошові потоки від інвестиційної діяльності;</w:t>
      </w:r>
    </w:p>
    <w:p w:rsidR="00CF64E4" w:rsidRDefault="00CF64E4" w:rsidP="00B97C49">
      <w:pPr>
        <w:shd w:val="clear" w:color="auto" w:fill="FFFFFF"/>
        <w:spacing w:line="360" w:lineRule="auto"/>
        <w:ind w:firstLine="284"/>
        <w:jc w:val="both"/>
        <w:rPr>
          <w:color w:val="000000"/>
          <w:sz w:val="28"/>
          <w:szCs w:val="28"/>
        </w:rPr>
      </w:pPr>
      <w:r w:rsidRPr="00464FDE">
        <w:rPr>
          <w:color w:val="000000"/>
          <w:position w:val="-12"/>
          <w:sz w:val="28"/>
          <w:szCs w:val="28"/>
        </w:rPr>
        <w:object w:dxaOrig="1400" w:dyaOrig="400">
          <v:shape id="_x0000_i1029" type="#_x0000_t75" style="width:69.75pt;height:20.25pt" o:ole="">
            <v:imagedata r:id="rId17" o:title=""/>
          </v:shape>
          <o:OLEObject Type="Embed" ProgID="Equation.3" ShapeID="_x0000_i1029" DrawAspect="Content" ObjectID="_1618231525" r:id="rId18"/>
        </w:object>
      </w:r>
      <w:r w:rsidRPr="001C7855">
        <w:rPr>
          <w:color w:val="000000"/>
          <w:sz w:val="28"/>
          <w:szCs w:val="28"/>
          <w:lang w:val="ru-RU"/>
        </w:rPr>
        <w:t xml:space="preserve"> </w:t>
      </w:r>
      <w:r w:rsidRPr="001C7855">
        <w:rPr>
          <w:color w:val="000000"/>
          <w:sz w:val="28"/>
          <w:szCs w:val="28"/>
        </w:rPr>
        <w:t xml:space="preserve">- грошові потоки від фінансової діяльності [1, </w:t>
      </w:r>
      <w:r>
        <w:rPr>
          <w:color w:val="000000"/>
          <w:sz w:val="28"/>
          <w:szCs w:val="28"/>
        </w:rPr>
        <w:t>с. 247].</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П</w:t>
      </w:r>
      <w:r w:rsidRPr="001C7855">
        <w:rPr>
          <w:color w:val="000000"/>
          <w:sz w:val="28"/>
          <w:szCs w:val="28"/>
        </w:rPr>
        <w:t xml:space="preserve">орушення принципів фінансової рівноваги підприємства негативно впливає на результати його діяльності, причому негативний вплив на ефективність </w:t>
      </w:r>
      <w:r w:rsidRPr="001C7855">
        <w:rPr>
          <w:color w:val="000000"/>
          <w:sz w:val="28"/>
          <w:szCs w:val="28"/>
        </w:rPr>
        <w:lastRenderedPageBreak/>
        <w:t>функціонування підприємства здійснюють як дефіцит, так і надлишок грошового потоку. Враховуючи зазначені характеристики  руху грошових потоків на досліджуваних підприємствах, які вказують на систему показників діяльності  цих підприємств і відображають важливість вирішення проблеми фінансового управління за рахунок досягнення оптимізації цільової функції при контрольованій фінансовій рівновазі, найоптимальніше для підприємства є збалансоване економічне зростання, яке базується на підтримці його фінансової рівноваги та забезпеченні максимізації вартості підприємства за рахунок позитивного руху грошових потоків.</w:t>
      </w:r>
    </w:p>
    <w:p w:rsidR="00CF64E4" w:rsidRDefault="00CF64E4" w:rsidP="00B97C49">
      <w:pPr>
        <w:shd w:val="clear" w:color="auto" w:fill="FFFFFF"/>
        <w:spacing w:line="360" w:lineRule="auto"/>
        <w:ind w:firstLine="284"/>
        <w:jc w:val="both"/>
        <w:rPr>
          <w:rFonts w:ascii="Arial" w:cs="Arial"/>
          <w:color w:val="000000"/>
          <w:sz w:val="28"/>
          <w:szCs w:val="28"/>
        </w:rPr>
      </w:pPr>
      <w:r w:rsidRPr="001C7855">
        <w:rPr>
          <w:color w:val="000000"/>
          <w:sz w:val="28"/>
          <w:szCs w:val="28"/>
        </w:rPr>
        <w:t xml:space="preserve"> Доцільність здійснення інвестиційної діяльності зав</w:t>
      </w:r>
      <w:r w:rsidRPr="001C7855">
        <w:rPr>
          <w:color w:val="000000"/>
          <w:sz w:val="28"/>
          <w:szCs w:val="28"/>
        </w:rPr>
        <w:softHyphen/>
        <w:t>жди визначається рівнем її окупності, тобто величиною і швидкі</w:t>
      </w:r>
      <w:r w:rsidRPr="001C7855">
        <w:rPr>
          <w:color w:val="000000"/>
          <w:sz w:val="28"/>
          <w:szCs w:val="28"/>
        </w:rPr>
        <w:softHyphen/>
        <w:t>стю повернення інвестору вкладених коштів через грошові пото</w:t>
      </w:r>
      <w:r w:rsidRPr="001C7855">
        <w:rPr>
          <w:color w:val="000000"/>
          <w:sz w:val="28"/>
          <w:szCs w:val="28"/>
        </w:rPr>
        <w:softHyphen/>
        <w:t>ки, що їх генерує інвестиція.</w:t>
      </w:r>
      <w:r w:rsidRPr="001C7855">
        <w:rPr>
          <w:rFonts w:ascii="Arial" w:cs="Arial"/>
          <w:color w:val="000000"/>
          <w:sz w:val="28"/>
          <w:szCs w:val="28"/>
        </w:rPr>
        <w:t xml:space="preserve"> </w:t>
      </w:r>
    </w:p>
    <w:p w:rsidR="00CF64E4" w:rsidRPr="001C7855" w:rsidRDefault="00CF64E4" w:rsidP="00B97C49">
      <w:pPr>
        <w:shd w:val="clear" w:color="auto" w:fill="FFFFFF"/>
        <w:spacing w:line="360" w:lineRule="auto"/>
        <w:ind w:firstLine="284"/>
        <w:jc w:val="both"/>
        <w:rPr>
          <w:sz w:val="28"/>
          <w:szCs w:val="28"/>
        </w:rPr>
      </w:pPr>
      <w:r w:rsidRPr="001C7855">
        <w:rPr>
          <w:color w:val="000000"/>
          <w:sz w:val="28"/>
          <w:szCs w:val="28"/>
        </w:rPr>
        <w:t>Алгоритм розрахунку терміну окупності інвестицій (</w:t>
      </w:r>
      <w:r w:rsidRPr="001C7855">
        <w:rPr>
          <w:i/>
          <w:color w:val="000000"/>
          <w:sz w:val="28"/>
          <w:szCs w:val="28"/>
        </w:rPr>
        <w:t>ТОІ</w:t>
      </w:r>
      <w:r w:rsidRPr="001C7855">
        <w:rPr>
          <w:color w:val="000000"/>
          <w:sz w:val="28"/>
          <w:szCs w:val="28"/>
        </w:rPr>
        <w:t>) за</w:t>
      </w:r>
      <w:r w:rsidRPr="001C7855">
        <w:rPr>
          <w:color w:val="000000"/>
          <w:sz w:val="28"/>
          <w:szCs w:val="28"/>
        </w:rPr>
        <w:softHyphen/>
        <w:t>лежить, як стверджує П.П.Микитюк, від рівномірності надходження грошових потоків. Якщо грошові потоки від інвестицій розподіляються рівномірно за ро</w:t>
      </w:r>
      <w:r w:rsidRPr="001C7855">
        <w:rPr>
          <w:color w:val="000000"/>
          <w:sz w:val="28"/>
          <w:szCs w:val="28"/>
        </w:rPr>
        <w:softHyphen/>
        <w:t>ками, то термін окупності визначають діленням суми інвестицій</w:t>
      </w:r>
      <w:r w:rsidRPr="001C7855">
        <w:rPr>
          <w:color w:val="000000"/>
          <w:sz w:val="28"/>
          <w:szCs w:val="28"/>
        </w:rPr>
        <w:softHyphen/>
        <w:t>них витрат (</w:t>
      </w:r>
      <w:r w:rsidRPr="001C7855">
        <w:rPr>
          <w:i/>
          <w:color w:val="000000"/>
          <w:sz w:val="28"/>
          <w:szCs w:val="28"/>
        </w:rPr>
        <w:t>ІВ</w:t>
      </w:r>
      <w:r w:rsidRPr="001C7855">
        <w:rPr>
          <w:color w:val="000000"/>
          <w:sz w:val="28"/>
          <w:szCs w:val="28"/>
        </w:rPr>
        <w:t>) на величину чистого грошового потоку (</w:t>
      </w:r>
      <w:r w:rsidRPr="001C7855">
        <w:rPr>
          <w:i/>
          <w:color w:val="000000"/>
          <w:sz w:val="28"/>
          <w:szCs w:val="28"/>
        </w:rPr>
        <w:t>ЧГП</w:t>
      </w:r>
      <w:r w:rsidRPr="001C7855">
        <w:rPr>
          <w:color w:val="000000"/>
          <w:sz w:val="28"/>
          <w:szCs w:val="28"/>
        </w:rPr>
        <w:t>), одержаного від їх використання за рік [</w:t>
      </w:r>
      <w:r>
        <w:rPr>
          <w:color w:val="000000"/>
          <w:sz w:val="28"/>
          <w:szCs w:val="28"/>
        </w:rPr>
        <w:t>2</w:t>
      </w:r>
      <w:r w:rsidRPr="001C7855">
        <w:rPr>
          <w:color w:val="000000"/>
          <w:sz w:val="28"/>
          <w:szCs w:val="28"/>
        </w:rPr>
        <w:t>, с.237].</w:t>
      </w:r>
    </w:p>
    <w:p w:rsidR="00CF64E4" w:rsidRDefault="00CF64E4" w:rsidP="00B97C49">
      <w:pPr>
        <w:pStyle w:val="a3"/>
        <w:shd w:val="clear" w:color="auto" w:fill="FFFFFF"/>
        <w:autoSpaceDE w:val="0"/>
        <w:autoSpaceDN w:val="0"/>
        <w:adjustRightInd w:val="0"/>
        <w:spacing w:line="360" w:lineRule="auto"/>
        <w:ind w:left="1429" w:firstLine="284"/>
        <w:jc w:val="center"/>
        <w:rPr>
          <w:i/>
          <w:color w:val="000000"/>
          <w:sz w:val="28"/>
          <w:szCs w:val="28"/>
        </w:rPr>
      </w:pPr>
      <w:r w:rsidRPr="001C7855">
        <w:rPr>
          <w:i/>
          <w:color w:val="000000"/>
          <w:sz w:val="28"/>
          <w:szCs w:val="28"/>
        </w:rPr>
        <w:t>ТО</w:t>
      </w:r>
      <w:r w:rsidRPr="001C7855">
        <w:rPr>
          <w:i/>
          <w:color w:val="000000"/>
          <w:sz w:val="28"/>
          <w:szCs w:val="28"/>
          <w:lang w:val="en-US"/>
        </w:rPr>
        <w:t>I</w:t>
      </w:r>
      <w:r w:rsidRPr="001C7855">
        <w:rPr>
          <w:i/>
          <w:color w:val="000000"/>
          <w:sz w:val="28"/>
          <w:szCs w:val="28"/>
        </w:rPr>
        <w:t xml:space="preserve"> = ІВ : ЧГП →роки (ЧР).                     (3)</w:t>
      </w:r>
    </w:p>
    <w:p w:rsidR="00CF64E4" w:rsidRPr="00B066AE" w:rsidRDefault="00CF64E4" w:rsidP="00B97C49">
      <w:pPr>
        <w:shd w:val="clear" w:color="auto" w:fill="FFFFFF"/>
        <w:autoSpaceDE w:val="0"/>
        <w:autoSpaceDN w:val="0"/>
        <w:adjustRightInd w:val="0"/>
        <w:spacing w:line="360" w:lineRule="auto"/>
        <w:ind w:firstLine="284"/>
        <w:jc w:val="both"/>
        <w:rPr>
          <w:color w:val="000000"/>
          <w:sz w:val="28"/>
          <w:szCs w:val="28"/>
        </w:rPr>
      </w:pPr>
      <w:r w:rsidRPr="00B066AE">
        <w:rPr>
          <w:color w:val="000000"/>
          <w:sz w:val="28"/>
          <w:szCs w:val="28"/>
        </w:rPr>
        <w:t>Для розрахунку даного показника необхідно розрахувати чистий грошовий потік від інвестицій, який пропонує С.С.Черниш у формулі 3 як суму одержаних з грошовими потоками амортизаційних відрахувань (</w:t>
      </w:r>
      <w:r w:rsidRPr="00B066AE">
        <w:rPr>
          <w:i/>
          <w:color w:val="000000"/>
          <w:sz w:val="28"/>
          <w:szCs w:val="28"/>
        </w:rPr>
        <w:t>АМ</w:t>
      </w:r>
      <w:r w:rsidRPr="00B066AE">
        <w:rPr>
          <w:color w:val="000000"/>
          <w:sz w:val="28"/>
          <w:szCs w:val="28"/>
        </w:rPr>
        <w:t>) і чистого прибутку (</w:t>
      </w:r>
      <w:r w:rsidRPr="00B066AE">
        <w:rPr>
          <w:i/>
          <w:color w:val="000000"/>
          <w:sz w:val="28"/>
          <w:szCs w:val="28"/>
        </w:rPr>
        <w:t>ЧП</w:t>
      </w:r>
      <w:r w:rsidRPr="00B066AE">
        <w:rPr>
          <w:color w:val="000000"/>
          <w:sz w:val="28"/>
          <w:szCs w:val="28"/>
        </w:rPr>
        <w:t>)[1, с.239].:</w:t>
      </w:r>
    </w:p>
    <w:p w:rsidR="00CF64E4" w:rsidRDefault="00CF64E4" w:rsidP="00B97C49">
      <w:pPr>
        <w:pStyle w:val="a3"/>
        <w:shd w:val="clear" w:color="auto" w:fill="FFFFFF"/>
        <w:autoSpaceDE w:val="0"/>
        <w:autoSpaceDN w:val="0"/>
        <w:adjustRightInd w:val="0"/>
        <w:spacing w:line="360" w:lineRule="auto"/>
        <w:ind w:left="3553" w:firstLine="284"/>
        <w:rPr>
          <w:i/>
          <w:color w:val="000000"/>
          <w:sz w:val="28"/>
          <w:szCs w:val="28"/>
        </w:rPr>
      </w:pPr>
      <w:r w:rsidRPr="001C7855">
        <w:rPr>
          <w:i/>
          <w:color w:val="000000"/>
          <w:sz w:val="28"/>
          <w:szCs w:val="28"/>
        </w:rPr>
        <w:t>ЧГП = АМ + ЧП                      (</w:t>
      </w:r>
      <w:r w:rsidRPr="009966E9">
        <w:rPr>
          <w:i/>
          <w:color w:val="000000"/>
          <w:sz w:val="28"/>
          <w:szCs w:val="28"/>
        </w:rPr>
        <w:t>4</w:t>
      </w:r>
      <w:r w:rsidRPr="001C7855">
        <w:rPr>
          <w:i/>
          <w:color w:val="000000"/>
          <w:sz w:val="28"/>
          <w:szCs w:val="28"/>
        </w:rPr>
        <w:t>)</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t>Очевидно, що якщо інвестиційні витрати не формують чисто</w:t>
      </w:r>
      <w:r w:rsidRPr="001C7855">
        <w:rPr>
          <w:color w:val="000000"/>
          <w:sz w:val="28"/>
          <w:szCs w:val="28"/>
        </w:rPr>
        <w:softHyphen/>
        <w:t>го прибутку (</w:t>
      </w:r>
      <w:r w:rsidRPr="001C7855">
        <w:rPr>
          <w:i/>
          <w:color w:val="000000"/>
          <w:sz w:val="28"/>
          <w:szCs w:val="28"/>
        </w:rPr>
        <w:t>ЧГП = АМ</w:t>
      </w:r>
      <w:r w:rsidRPr="001C7855">
        <w:rPr>
          <w:color w:val="000000"/>
          <w:sz w:val="28"/>
          <w:szCs w:val="28"/>
        </w:rPr>
        <w:t>), як вважає П.Я.Попович, то термін їх окупності буде визначати</w:t>
      </w:r>
      <w:r w:rsidRPr="001C7855">
        <w:rPr>
          <w:color w:val="000000"/>
          <w:sz w:val="28"/>
          <w:szCs w:val="28"/>
        </w:rPr>
        <w:softHyphen/>
        <w:t>ся строком корисного використання об’єктів інвестицій (</w:t>
      </w:r>
      <w:r w:rsidRPr="001C7855">
        <w:rPr>
          <w:i/>
          <w:color w:val="000000"/>
          <w:sz w:val="28"/>
          <w:szCs w:val="28"/>
        </w:rPr>
        <w:t>СВІ</w:t>
      </w:r>
      <w:r w:rsidRPr="001C7855">
        <w:rPr>
          <w:color w:val="000000"/>
          <w:sz w:val="28"/>
          <w:szCs w:val="28"/>
        </w:rPr>
        <w:t>) ) [3, с.219].</w:t>
      </w:r>
    </w:p>
    <w:p w:rsidR="00CF64E4" w:rsidRPr="001C7855" w:rsidRDefault="00CF64E4" w:rsidP="00B97C49">
      <w:pPr>
        <w:spacing w:line="360" w:lineRule="auto"/>
        <w:ind w:left="1069" w:firstLine="284"/>
        <w:jc w:val="center"/>
        <w:rPr>
          <w:i/>
          <w:color w:val="000000"/>
          <w:sz w:val="28"/>
          <w:szCs w:val="28"/>
        </w:rPr>
      </w:pPr>
      <w:r w:rsidRPr="001C7855">
        <w:rPr>
          <w:i/>
          <w:color w:val="000000"/>
          <w:sz w:val="28"/>
          <w:szCs w:val="28"/>
        </w:rPr>
        <w:t>ТОІ = ІВ : АМ = СВІ            (</w:t>
      </w:r>
      <w:r>
        <w:rPr>
          <w:i/>
          <w:color w:val="000000"/>
          <w:sz w:val="28"/>
          <w:szCs w:val="28"/>
        </w:rPr>
        <w:t>5</w:t>
      </w:r>
      <w:r w:rsidRPr="001C7855">
        <w:rPr>
          <w:i/>
          <w:color w:val="000000"/>
          <w:sz w:val="28"/>
          <w:szCs w:val="28"/>
        </w:rPr>
        <w:t>)</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t xml:space="preserve">У разі нерівномірного надходження доходів термін окупності визначають прямим підрахунком числа років (ЧР), протягом яких чистий грошовий потік </w:t>
      </w:r>
      <w:r w:rsidRPr="001C7855">
        <w:rPr>
          <w:color w:val="000000"/>
          <w:sz w:val="28"/>
          <w:szCs w:val="28"/>
        </w:rPr>
        <w:lastRenderedPageBreak/>
        <w:t>(</w:t>
      </w:r>
      <w:r w:rsidRPr="001C7855">
        <w:rPr>
          <w:i/>
          <w:color w:val="000000"/>
          <w:sz w:val="28"/>
          <w:szCs w:val="28"/>
        </w:rPr>
        <w:t>ЧГП)</w:t>
      </w:r>
      <w:r w:rsidRPr="001C7855">
        <w:rPr>
          <w:color w:val="000000"/>
          <w:sz w:val="28"/>
          <w:szCs w:val="28"/>
        </w:rPr>
        <w:t xml:space="preserve"> відшкодовує інвестиційні витрати, тобто чисті доходи зрівняються з витратами.</w:t>
      </w:r>
    </w:p>
    <w:p w:rsidR="00CF64E4" w:rsidRPr="001C7855" w:rsidRDefault="00CF64E4" w:rsidP="00B97C49">
      <w:pPr>
        <w:pStyle w:val="a3"/>
        <w:shd w:val="clear" w:color="auto" w:fill="FFFFFF"/>
        <w:autoSpaceDE w:val="0"/>
        <w:autoSpaceDN w:val="0"/>
        <w:adjustRightInd w:val="0"/>
        <w:spacing w:line="360" w:lineRule="auto"/>
        <w:ind w:left="1429" w:firstLine="284"/>
        <w:rPr>
          <w:i/>
          <w:sz w:val="28"/>
          <w:szCs w:val="28"/>
        </w:rPr>
      </w:pPr>
      <w:r>
        <w:rPr>
          <w:i/>
          <w:color w:val="000000"/>
          <w:sz w:val="28"/>
          <w:szCs w:val="28"/>
        </w:rPr>
        <w:t xml:space="preserve">                  </w:t>
      </w:r>
      <w:r w:rsidRPr="001C7855">
        <w:rPr>
          <w:i/>
          <w:color w:val="000000"/>
          <w:sz w:val="28"/>
          <w:szCs w:val="28"/>
        </w:rPr>
        <w:t xml:space="preserve">ТОІ = </w:t>
      </w:r>
      <w:r w:rsidRPr="001C7855">
        <w:rPr>
          <w:i/>
          <w:color w:val="000000"/>
          <w:sz w:val="28"/>
          <w:szCs w:val="28"/>
          <w:lang w:val="en-US"/>
        </w:rPr>
        <w:t>m</w:t>
      </w:r>
      <w:r w:rsidRPr="001C7855">
        <w:rPr>
          <w:i/>
          <w:color w:val="000000"/>
          <w:sz w:val="28"/>
          <w:szCs w:val="28"/>
        </w:rPr>
        <w:t>і</w:t>
      </w:r>
      <w:r w:rsidRPr="001C7855">
        <w:rPr>
          <w:i/>
          <w:color w:val="000000"/>
          <w:sz w:val="28"/>
          <w:szCs w:val="28"/>
          <w:lang w:val="en-US"/>
        </w:rPr>
        <w:t>n</w:t>
      </w:r>
      <w:r w:rsidRPr="001C7855">
        <w:rPr>
          <w:i/>
          <w:color w:val="000000"/>
          <w:sz w:val="28"/>
          <w:szCs w:val="28"/>
        </w:rPr>
        <w:t xml:space="preserve"> ЧР, при якому ΣЧГП &gt; ІВ        </w:t>
      </w:r>
      <w:r w:rsidRPr="0047475E">
        <w:rPr>
          <w:color w:val="000000"/>
          <w:sz w:val="28"/>
          <w:szCs w:val="28"/>
        </w:rPr>
        <w:t>(6)</w:t>
      </w:r>
      <w:r w:rsidRPr="001C7855">
        <w:rPr>
          <w:color w:val="000000"/>
          <w:sz w:val="28"/>
          <w:szCs w:val="28"/>
        </w:rPr>
        <w:t xml:space="preserve">  [3, с.219].</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Інвестиції, де ЧР найменше, є найбільш вигідні. Проте, показ</w:t>
      </w:r>
      <w:r w:rsidRPr="001C7855">
        <w:rPr>
          <w:color w:val="000000"/>
          <w:sz w:val="28"/>
          <w:szCs w:val="28"/>
        </w:rPr>
        <w:softHyphen/>
        <w:t>ник терміну окупності інвестицій не враховує величину можли</w:t>
      </w:r>
      <w:r w:rsidRPr="001C7855">
        <w:rPr>
          <w:color w:val="000000"/>
          <w:sz w:val="28"/>
          <w:szCs w:val="28"/>
        </w:rPr>
        <w:softHyphen/>
        <w:t>вих чистих грошових потоків підприємства, які буде одержано за період після окупності інвестиційних витрат.</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Другий показник — рівень прибутковості інвестицій за абсо</w:t>
      </w:r>
      <w:r w:rsidRPr="001C7855">
        <w:rPr>
          <w:color w:val="000000"/>
          <w:sz w:val="28"/>
          <w:szCs w:val="28"/>
        </w:rPr>
        <w:softHyphen/>
        <w:t>лютною і відносною величиною.</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t>Абсолютна величина прибутковості (</w:t>
      </w:r>
      <w:r w:rsidRPr="001C7855">
        <w:rPr>
          <w:i/>
          <w:color w:val="000000"/>
          <w:sz w:val="28"/>
          <w:szCs w:val="28"/>
        </w:rPr>
        <w:t>АП</w:t>
      </w:r>
      <w:r w:rsidRPr="001C7855">
        <w:rPr>
          <w:color w:val="000000"/>
          <w:sz w:val="28"/>
          <w:szCs w:val="28"/>
        </w:rPr>
        <w:t>) інвестиційних ви</w:t>
      </w:r>
      <w:r w:rsidRPr="001C7855">
        <w:rPr>
          <w:color w:val="000000"/>
          <w:sz w:val="28"/>
          <w:szCs w:val="28"/>
        </w:rPr>
        <w:softHyphen/>
        <w:t>трат обчислюється як сума чистого прибутку, яка буде одержана за весь термін використання об’єктів інвестицій (</w:t>
      </w:r>
      <w:r w:rsidRPr="001C7855">
        <w:rPr>
          <w:i/>
          <w:color w:val="000000"/>
          <w:sz w:val="28"/>
          <w:szCs w:val="28"/>
        </w:rPr>
        <w:t>ТВІ</w:t>
      </w:r>
      <w:r w:rsidRPr="001C7855">
        <w:rPr>
          <w:color w:val="000000"/>
          <w:sz w:val="28"/>
          <w:szCs w:val="28"/>
        </w:rPr>
        <w:t>) в госпо</w:t>
      </w:r>
      <w:r w:rsidRPr="001C7855">
        <w:rPr>
          <w:color w:val="000000"/>
          <w:sz w:val="28"/>
          <w:szCs w:val="28"/>
        </w:rPr>
        <w:softHyphen/>
        <w:t>дарській діяльності.</w:t>
      </w:r>
    </w:p>
    <w:p w:rsidR="00CF64E4" w:rsidRPr="001C7855" w:rsidRDefault="00CF64E4" w:rsidP="00B97C49">
      <w:pPr>
        <w:pStyle w:val="a3"/>
        <w:shd w:val="clear" w:color="auto" w:fill="FFFFFF"/>
        <w:autoSpaceDE w:val="0"/>
        <w:autoSpaceDN w:val="0"/>
        <w:adjustRightInd w:val="0"/>
        <w:spacing w:line="360" w:lineRule="auto"/>
        <w:ind w:left="1429" w:firstLine="284"/>
        <w:jc w:val="center"/>
        <w:rPr>
          <w:color w:val="000000"/>
          <w:sz w:val="28"/>
          <w:szCs w:val="28"/>
        </w:rPr>
      </w:pPr>
      <w:r w:rsidRPr="001C7855">
        <w:rPr>
          <w:i/>
          <w:color w:val="000000"/>
          <w:sz w:val="28"/>
          <w:szCs w:val="28"/>
        </w:rPr>
        <w:t>АП = ΣЧП×ТВІ</w:t>
      </w:r>
      <w:r w:rsidRPr="001C7855">
        <w:rPr>
          <w:color w:val="000000"/>
          <w:sz w:val="28"/>
          <w:szCs w:val="28"/>
        </w:rPr>
        <w:t xml:space="preserve">                         (</w:t>
      </w:r>
      <w:r>
        <w:rPr>
          <w:color w:val="000000"/>
          <w:sz w:val="28"/>
          <w:szCs w:val="28"/>
        </w:rPr>
        <w:t>7</w:t>
      </w:r>
      <w:r w:rsidRPr="001C7855">
        <w:rPr>
          <w:color w:val="000000"/>
          <w:sz w:val="28"/>
          <w:szCs w:val="28"/>
        </w:rPr>
        <w:t>)</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t>Рівень прибутковості інвестицій (</w:t>
      </w:r>
      <w:r w:rsidRPr="001C7855">
        <w:rPr>
          <w:i/>
          <w:color w:val="000000"/>
          <w:sz w:val="28"/>
          <w:szCs w:val="28"/>
        </w:rPr>
        <w:t>РПІ</w:t>
      </w:r>
      <w:r w:rsidRPr="001C7855">
        <w:rPr>
          <w:color w:val="000000"/>
          <w:sz w:val="28"/>
          <w:szCs w:val="28"/>
        </w:rPr>
        <w:t>) за відносною величи</w:t>
      </w:r>
      <w:r w:rsidRPr="001C7855">
        <w:rPr>
          <w:color w:val="000000"/>
          <w:sz w:val="28"/>
          <w:szCs w:val="28"/>
        </w:rPr>
        <w:softHyphen/>
        <w:t>ною їх ефективності розраховують як відношення середньорічної суми чистого прибутку (</w:t>
      </w:r>
      <w:r w:rsidRPr="001C7855">
        <w:rPr>
          <w:i/>
          <w:color w:val="000000"/>
          <w:sz w:val="28"/>
          <w:szCs w:val="28"/>
        </w:rPr>
        <w:t>СЧП</w:t>
      </w:r>
      <w:r w:rsidRPr="001C7855">
        <w:rPr>
          <w:color w:val="000000"/>
          <w:sz w:val="28"/>
          <w:szCs w:val="28"/>
        </w:rPr>
        <w:t>), отриманого від використання інвестицій, до первісних інвестиційних витрат )[3, с.219].</w:t>
      </w:r>
    </w:p>
    <w:p w:rsidR="00CF64E4" w:rsidRPr="0047475E" w:rsidRDefault="00CF64E4" w:rsidP="00B97C49">
      <w:pPr>
        <w:pStyle w:val="a3"/>
        <w:shd w:val="clear" w:color="auto" w:fill="FFFFFF"/>
        <w:autoSpaceDE w:val="0"/>
        <w:autoSpaceDN w:val="0"/>
        <w:adjustRightInd w:val="0"/>
        <w:spacing w:line="360" w:lineRule="auto"/>
        <w:ind w:left="1429" w:firstLine="284"/>
        <w:jc w:val="center"/>
        <w:rPr>
          <w:color w:val="000000"/>
          <w:sz w:val="28"/>
          <w:szCs w:val="28"/>
        </w:rPr>
      </w:pPr>
      <w:r w:rsidRPr="001C7855">
        <w:rPr>
          <w:i/>
          <w:color w:val="000000"/>
          <w:sz w:val="28"/>
          <w:szCs w:val="28"/>
        </w:rPr>
        <w:t xml:space="preserve">РПІ = СЧП : ІВ де СЧП = АП : ТВІ,             </w:t>
      </w:r>
      <w:r w:rsidRPr="0047475E">
        <w:rPr>
          <w:color w:val="000000"/>
          <w:sz w:val="28"/>
          <w:szCs w:val="28"/>
        </w:rPr>
        <w:t>(8)</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Із цього випливає, що найкращі інвестиції формуються за об'єктами, де найменший термін окупності, найбільша абсолют</w:t>
      </w:r>
      <w:r w:rsidRPr="001C7855">
        <w:rPr>
          <w:color w:val="000000"/>
          <w:sz w:val="28"/>
          <w:szCs w:val="28"/>
        </w:rPr>
        <w:softHyphen/>
        <w:t>на величина одержаного прибутку і найвищий рівень прибутко</w:t>
      </w:r>
      <w:r w:rsidRPr="001C7855">
        <w:rPr>
          <w:color w:val="000000"/>
          <w:sz w:val="28"/>
          <w:szCs w:val="28"/>
        </w:rPr>
        <w:softHyphen/>
        <w:t>вості інвестиційних витрат. Додатково слід враховувати, що ви</w:t>
      </w:r>
      <w:r w:rsidRPr="001C7855">
        <w:rPr>
          <w:color w:val="000000"/>
          <w:sz w:val="28"/>
          <w:szCs w:val="28"/>
        </w:rPr>
        <w:softHyphen/>
        <w:t>користання інвестиційних об’єктів створює, крім чистого прибутку, й інші дуже важливі складові доданої вартості: фонд оплати праці, доходи на соціальні витрати, чисті грошові потоки амортизаційних відрахувань та податкові платежі. Водночас, створений чистий прибуток і амортизаційні відрахування в про</w:t>
      </w:r>
      <w:r w:rsidRPr="001C7855">
        <w:rPr>
          <w:color w:val="000000"/>
          <w:sz w:val="28"/>
          <w:szCs w:val="28"/>
        </w:rPr>
        <w:softHyphen/>
        <w:t>цесі використання інвестиційних об'єктів можна залучити для здійснення інших інвестицій та одержувати додаткові грошові потоки доданої вартості.</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Третій показник, величина чистих грошових потоків за диско</w:t>
      </w:r>
      <w:r w:rsidRPr="001C7855">
        <w:rPr>
          <w:color w:val="000000"/>
          <w:sz w:val="28"/>
          <w:szCs w:val="28"/>
        </w:rPr>
        <w:softHyphen/>
        <w:t>нтною оцінкою (</w:t>
      </w:r>
      <w:r w:rsidRPr="001C7855">
        <w:rPr>
          <w:i/>
          <w:color w:val="000000"/>
          <w:sz w:val="28"/>
          <w:szCs w:val="28"/>
        </w:rPr>
        <w:t>ЧГД</w:t>
      </w:r>
      <w:r w:rsidRPr="001C7855">
        <w:rPr>
          <w:color w:val="000000"/>
          <w:sz w:val="28"/>
          <w:szCs w:val="28"/>
        </w:rPr>
        <w:t xml:space="preserve">), визначається шляхом дисконтування </w:t>
      </w:r>
      <w:r w:rsidRPr="001C7855">
        <w:rPr>
          <w:i/>
          <w:color w:val="000000"/>
          <w:sz w:val="28"/>
          <w:szCs w:val="28"/>
        </w:rPr>
        <w:t>ЧГП</w:t>
      </w:r>
      <w:r w:rsidRPr="001C7855">
        <w:rPr>
          <w:color w:val="000000"/>
          <w:sz w:val="28"/>
          <w:szCs w:val="28"/>
        </w:rPr>
        <w:t>, як суми (</w:t>
      </w:r>
      <w:r w:rsidRPr="001C7855">
        <w:rPr>
          <w:i/>
          <w:color w:val="000000"/>
          <w:sz w:val="28"/>
          <w:szCs w:val="28"/>
        </w:rPr>
        <w:t>АМ + ЧП</w:t>
      </w:r>
      <w:r w:rsidRPr="001C7855">
        <w:rPr>
          <w:color w:val="000000"/>
          <w:sz w:val="28"/>
          <w:szCs w:val="28"/>
        </w:rPr>
        <w:t>).</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lastRenderedPageBreak/>
        <w:t>Поточну вартість майбутніх чистих грошових надходжень від інвестицій розраховуємо за формулою, запропонованою П.П.Микитюком :</w:t>
      </w:r>
    </w:p>
    <w:p w:rsidR="00CF64E4" w:rsidRPr="001C7855" w:rsidRDefault="00CF64E4" w:rsidP="00B97C49">
      <w:pPr>
        <w:shd w:val="clear" w:color="auto" w:fill="FFFFFF"/>
        <w:autoSpaceDE w:val="0"/>
        <w:autoSpaceDN w:val="0"/>
        <w:adjustRightInd w:val="0"/>
        <w:spacing w:line="360" w:lineRule="auto"/>
        <w:ind w:firstLine="284"/>
        <w:rPr>
          <w:i/>
          <w:color w:val="000000"/>
          <w:sz w:val="28"/>
          <w:szCs w:val="28"/>
          <w:u w:val="single"/>
        </w:rPr>
      </w:pPr>
      <w:r w:rsidRPr="001C7855">
        <w:rPr>
          <w:i/>
          <w:color w:val="000000"/>
          <w:sz w:val="28"/>
          <w:szCs w:val="28"/>
        </w:rPr>
        <w:t xml:space="preserve">                                                         ЧГД = </w:t>
      </w:r>
      <w:r w:rsidRPr="001C7855">
        <w:rPr>
          <w:i/>
          <w:color w:val="000000"/>
          <w:sz w:val="28"/>
          <w:szCs w:val="28"/>
          <w:u w:val="single"/>
        </w:rPr>
        <w:t>Σ ЧГП</w:t>
      </w:r>
      <w:r w:rsidRPr="001C7855">
        <w:rPr>
          <w:i/>
          <w:color w:val="000000"/>
          <w:sz w:val="28"/>
          <w:szCs w:val="28"/>
          <w:u w:val="single"/>
        </w:rPr>
        <w:tab/>
        <w:t xml:space="preserve">  </w:t>
      </w:r>
      <w:r w:rsidRPr="001C7855">
        <w:rPr>
          <w:i/>
          <w:color w:val="000000"/>
          <w:sz w:val="28"/>
          <w:szCs w:val="28"/>
        </w:rPr>
        <w:t xml:space="preserve">                               (</w:t>
      </w:r>
      <w:r>
        <w:rPr>
          <w:i/>
          <w:color w:val="000000"/>
          <w:sz w:val="28"/>
          <w:szCs w:val="28"/>
        </w:rPr>
        <w:t>9</w:t>
      </w:r>
      <w:r w:rsidRPr="001C7855">
        <w:rPr>
          <w:i/>
          <w:color w:val="000000"/>
          <w:sz w:val="28"/>
          <w:szCs w:val="28"/>
        </w:rPr>
        <w:t>)</w:t>
      </w:r>
    </w:p>
    <w:p w:rsidR="00CF64E4" w:rsidRPr="001C7855" w:rsidRDefault="00CF64E4" w:rsidP="00B97C49">
      <w:pPr>
        <w:pStyle w:val="a3"/>
        <w:shd w:val="clear" w:color="auto" w:fill="FFFFFF"/>
        <w:autoSpaceDE w:val="0"/>
        <w:autoSpaceDN w:val="0"/>
        <w:adjustRightInd w:val="0"/>
        <w:spacing w:line="360" w:lineRule="auto"/>
        <w:ind w:left="1429" w:firstLine="284"/>
        <w:rPr>
          <w:i/>
          <w:sz w:val="28"/>
          <w:szCs w:val="28"/>
        </w:rPr>
      </w:pPr>
      <w:r>
        <w:rPr>
          <w:i/>
          <w:sz w:val="28"/>
          <w:szCs w:val="28"/>
        </w:rPr>
        <w:t xml:space="preserve">                             </w:t>
      </w:r>
      <w:r w:rsidRPr="001C7855">
        <w:rPr>
          <w:i/>
          <w:sz w:val="28"/>
          <w:szCs w:val="28"/>
        </w:rPr>
        <w:t xml:space="preserve">                  (1+ПР)ⁿ</w:t>
      </w:r>
    </w:p>
    <w:p w:rsidR="00CF64E4" w:rsidRPr="001C7855"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 xml:space="preserve">де </w:t>
      </w:r>
      <w:r w:rsidRPr="001C7855">
        <w:rPr>
          <w:i/>
          <w:color w:val="000000"/>
          <w:sz w:val="28"/>
          <w:szCs w:val="28"/>
        </w:rPr>
        <w:t>ПР</w:t>
      </w:r>
      <w:r w:rsidRPr="001C7855">
        <w:rPr>
          <w:color w:val="000000"/>
          <w:sz w:val="28"/>
          <w:szCs w:val="28"/>
        </w:rPr>
        <w:t xml:space="preserve"> — ставка прибутковості інвестицій в умовах господарської діяльності підприємства )[</w:t>
      </w:r>
      <w:r>
        <w:rPr>
          <w:color w:val="000000"/>
          <w:sz w:val="28"/>
          <w:szCs w:val="28"/>
        </w:rPr>
        <w:t>2</w:t>
      </w:r>
      <w:r w:rsidRPr="001C7855">
        <w:rPr>
          <w:color w:val="000000"/>
          <w:sz w:val="28"/>
          <w:szCs w:val="28"/>
        </w:rPr>
        <w:t>, с.238].</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t xml:space="preserve">Порівнюючи </w:t>
      </w:r>
      <w:r w:rsidRPr="001C7855">
        <w:rPr>
          <w:i/>
          <w:color w:val="000000"/>
          <w:sz w:val="28"/>
          <w:szCs w:val="28"/>
        </w:rPr>
        <w:t>ЧГД</w:t>
      </w:r>
      <w:r w:rsidRPr="001C7855">
        <w:rPr>
          <w:color w:val="000000"/>
          <w:sz w:val="28"/>
          <w:szCs w:val="28"/>
        </w:rPr>
        <w:t xml:space="preserve"> з інвестиційними витратами (</w:t>
      </w:r>
      <w:r w:rsidRPr="001C7855">
        <w:rPr>
          <w:i/>
          <w:color w:val="000000"/>
          <w:sz w:val="28"/>
          <w:szCs w:val="28"/>
        </w:rPr>
        <w:t>ІВ</w:t>
      </w:r>
      <w:r w:rsidRPr="001C7855">
        <w:rPr>
          <w:color w:val="000000"/>
          <w:sz w:val="28"/>
          <w:szCs w:val="28"/>
        </w:rPr>
        <w:t>) визна</w:t>
      </w:r>
      <w:r w:rsidRPr="001C7855">
        <w:rPr>
          <w:color w:val="000000"/>
          <w:sz w:val="28"/>
          <w:szCs w:val="28"/>
        </w:rPr>
        <w:softHyphen/>
        <w:t>чимо чистий грошовий потік, який формує величину майбутньо</w:t>
      </w:r>
      <w:r w:rsidRPr="001C7855">
        <w:rPr>
          <w:color w:val="000000"/>
          <w:sz w:val="28"/>
          <w:szCs w:val="28"/>
        </w:rPr>
        <w:softHyphen/>
        <w:t>го чистого прибутку (</w:t>
      </w:r>
      <w:r w:rsidRPr="001C7855">
        <w:rPr>
          <w:i/>
          <w:color w:val="000000"/>
          <w:sz w:val="28"/>
          <w:szCs w:val="28"/>
        </w:rPr>
        <w:t>ЧПД</w:t>
      </w:r>
      <w:r w:rsidRPr="001C7855">
        <w:rPr>
          <w:color w:val="000000"/>
          <w:sz w:val="28"/>
          <w:szCs w:val="28"/>
        </w:rPr>
        <w:t>):</w:t>
      </w:r>
    </w:p>
    <w:p w:rsidR="00CF64E4" w:rsidRPr="001C7855" w:rsidRDefault="00CF64E4" w:rsidP="00B97C49">
      <w:pPr>
        <w:pStyle w:val="a3"/>
        <w:shd w:val="clear" w:color="auto" w:fill="FFFFFF"/>
        <w:autoSpaceDE w:val="0"/>
        <w:autoSpaceDN w:val="0"/>
        <w:adjustRightInd w:val="0"/>
        <w:spacing w:line="360" w:lineRule="auto"/>
        <w:ind w:left="1353" w:firstLine="284"/>
        <w:jc w:val="center"/>
        <w:rPr>
          <w:i/>
          <w:color w:val="000000"/>
          <w:sz w:val="28"/>
          <w:szCs w:val="28"/>
        </w:rPr>
      </w:pPr>
      <w:r w:rsidRPr="001C7855">
        <w:rPr>
          <w:i/>
          <w:color w:val="000000"/>
          <w:sz w:val="28"/>
          <w:szCs w:val="28"/>
        </w:rPr>
        <w:t>ЧПД = ЧГД - ІВ,                                      (</w:t>
      </w:r>
      <w:r>
        <w:rPr>
          <w:i/>
          <w:color w:val="000000"/>
          <w:sz w:val="28"/>
          <w:szCs w:val="28"/>
        </w:rPr>
        <w:t>10</w:t>
      </w:r>
      <w:r w:rsidRPr="001C7855">
        <w:rPr>
          <w:i/>
          <w:color w:val="000000"/>
          <w:sz w:val="28"/>
          <w:szCs w:val="28"/>
        </w:rPr>
        <w:t>)</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Додатне число ЧПД, тобто якщо ЧПД &gt; 0, вказує на доціль</w:t>
      </w:r>
      <w:r w:rsidRPr="001C7855">
        <w:rPr>
          <w:color w:val="000000"/>
          <w:sz w:val="28"/>
          <w:szCs w:val="28"/>
        </w:rPr>
        <w:softHyphen/>
        <w:t>ність інвестування коштів, оскільки об’єкт діяльності є прибут</w:t>
      </w:r>
      <w:r w:rsidRPr="001C7855">
        <w:rPr>
          <w:color w:val="000000"/>
          <w:sz w:val="28"/>
          <w:szCs w:val="28"/>
        </w:rPr>
        <w:softHyphen/>
        <w:t>ковим. За від’ємного значення ЧПД, якщо ЧПД &lt; 0, інвестування здійснювати не доцільно. Якщо ЧПД = 0, то інвестування є ні прибутковим, ні збитковим, а відтак рішення треба приймати на основі інших критеріїв господарської діяльності: зростання ролі підприємства на ринку і в регіоні, досягнення певного соціально</w:t>
      </w:r>
      <w:r w:rsidRPr="001C7855">
        <w:rPr>
          <w:color w:val="000000"/>
          <w:sz w:val="28"/>
          <w:szCs w:val="28"/>
        </w:rPr>
        <w:softHyphen/>
        <w:t>го ефекту. Якщо підприємство має кілька об’єктів інвестування, то слід зупинитися на тому, який має найвище значення ЧПД. Величина ЧПД показує ймовірну суму приросту чистих активів підприємства за рахунок інвестиційної діяльності.</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t>Використовуючи показник ЧГД, розрахуємо те</w:t>
      </w:r>
      <w:r w:rsidRPr="001C7855">
        <w:rPr>
          <w:color w:val="000000"/>
          <w:sz w:val="28"/>
          <w:szCs w:val="28"/>
        </w:rPr>
        <w:softHyphen/>
        <w:t>рмін окупності інвестицій (ТОІ ЧГД).</w:t>
      </w:r>
    </w:p>
    <w:p w:rsidR="00CF64E4" w:rsidRPr="001C7855" w:rsidRDefault="00CF64E4" w:rsidP="00B97C49">
      <w:pPr>
        <w:shd w:val="clear" w:color="auto" w:fill="FFFFFF"/>
        <w:autoSpaceDE w:val="0"/>
        <w:autoSpaceDN w:val="0"/>
        <w:adjustRightInd w:val="0"/>
        <w:spacing w:line="360" w:lineRule="auto"/>
        <w:ind w:left="708" w:firstLine="284"/>
        <w:jc w:val="center"/>
        <w:rPr>
          <w:i/>
          <w:color w:val="000000"/>
          <w:sz w:val="28"/>
          <w:szCs w:val="28"/>
        </w:rPr>
      </w:pPr>
      <w:r w:rsidRPr="001C7855">
        <w:rPr>
          <w:i/>
          <w:color w:val="000000"/>
          <w:sz w:val="28"/>
          <w:szCs w:val="28"/>
        </w:rPr>
        <w:t xml:space="preserve">ТОІ ЧГД = </w:t>
      </w:r>
      <w:r w:rsidRPr="001C7855">
        <w:rPr>
          <w:i/>
          <w:color w:val="000000"/>
          <w:sz w:val="28"/>
          <w:szCs w:val="28"/>
          <w:lang w:val="en-US"/>
        </w:rPr>
        <w:t>m</w:t>
      </w:r>
      <w:r w:rsidRPr="001C7855">
        <w:rPr>
          <w:i/>
          <w:color w:val="000000"/>
          <w:sz w:val="28"/>
          <w:szCs w:val="28"/>
        </w:rPr>
        <w:t>і</w:t>
      </w:r>
      <w:r w:rsidRPr="001C7855">
        <w:rPr>
          <w:i/>
          <w:color w:val="000000"/>
          <w:sz w:val="28"/>
          <w:szCs w:val="28"/>
          <w:lang w:val="en-US"/>
        </w:rPr>
        <w:t>n</w:t>
      </w:r>
      <w:r w:rsidRPr="001C7855">
        <w:rPr>
          <w:i/>
          <w:color w:val="000000"/>
          <w:sz w:val="28"/>
          <w:szCs w:val="28"/>
        </w:rPr>
        <w:t xml:space="preserve"> ЧР при якому Σ ЧГД &gt; ІВ,                       (</w:t>
      </w:r>
      <w:r>
        <w:rPr>
          <w:i/>
          <w:color w:val="000000"/>
          <w:sz w:val="28"/>
          <w:szCs w:val="28"/>
        </w:rPr>
        <w:t>11</w:t>
      </w:r>
      <w:r w:rsidRPr="001C7855">
        <w:rPr>
          <w:i/>
          <w:color w:val="000000"/>
          <w:sz w:val="28"/>
          <w:szCs w:val="28"/>
        </w:rPr>
        <w:t>)</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Оскільки дисконтування зменшує грошовий потік, то термін цієї окупності інвестицій завжди триваліший від простого термі</w:t>
      </w:r>
      <w:r w:rsidRPr="001C7855">
        <w:rPr>
          <w:color w:val="000000"/>
          <w:sz w:val="28"/>
          <w:szCs w:val="28"/>
        </w:rPr>
        <w:softHyphen/>
        <w:t>ну окупності (ТОІ).</w:t>
      </w:r>
    </w:p>
    <w:p w:rsidR="00CF64E4" w:rsidRPr="001C7855" w:rsidRDefault="00CF64E4" w:rsidP="00B97C49">
      <w:pPr>
        <w:shd w:val="clear" w:color="auto" w:fill="FFFFFF"/>
        <w:autoSpaceDE w:val="0"/>
        <w:autoSpaceDN w:val="0"/>
        <w:adjustRightInd w:val="0"/>
        <w:spacing w:line="360" w:lineRule="auto"/>
        <w:ind w:firstLine="284"/>
        <w:jc w:val="both"/>
        <w:rPr>
          <w:sz w:val="28"/>
          <w:szCs w:val="28"/>
        </w:rPr>
      </w:pPr>
      <w:r w:rsidRPr="001C7855">
        <w:rPr>
          <w:color w:val="000000"/>
          <w:sz w:val="28"/>
          <w:szCs w:val="28"/>
        </w:rPr>
        <w:t>Дисконтний рівень прибутковості (рента</w:t>
      </w:r>
      <w:r w:rsidRPr="001C7855">
        <w:rPr>
          <w:color w:val="000000"/>
          <w:sz w:val="28"/>
          <w:szCs w:val="28"/>
        </w:rPr>
        <w:softHyphen/>
        <w:t>бельності) інвестицій (ДПІ), дає змогу оцінити їх ефективність з позиції витрати → результати, внаслідок чого можна вибрати найрентабельнішу діяльність. Показник розраховуємо як відно</w:t>
      </w:r>
      <w:r w:rsidRPr="001C7855">
        <w:rPr>
          <w:color w:val="000000"/>
          <w:sz w:val="28"/>
          <w:szCs w:val="28"/>
        </w:rPr>
        <w:softHyphen/>
        <w:t>шення середньорічних чистих грошових потоків (ЧПДс), які фо</w:t>
      </w:r>
      <w:r w:rsidRPr="001C7855">
        <w:rPr>
          <w:color w:val="000000"/>
          <w:sz w:val="28"/>
          <w:szCs w:val="28"/>
        </w:rPr>
        <w:softHyphen/>
        <w:t>рмують майбутній чистий прибуток від інвестиційної діяльності до суми інвестицій (ІВ).</w:t>
      </w:r>
    </w:p>
    <w:p w:rsidR="00CF64E4" w:rsidRPr="001C7855" w:rsidRDefault="00CF64E4" w:rsidP="00B97C49">
      <w:pPr>
        <w:pStyle w:val="a3"/>
        <w:spacing w:line="360" w:lineRule="auto"/>
        <w:ind w:left="1637" w:firstLine="284"/>
        <w:rPr>
          <w:i/>
          <w:color w:val="000000"/>
          <w:sz w:val="28"/>
          <w:szCs w:val="28"/>
        </w:rPr>
      </w:pPr>
      <w:r w:rsidRPr="001C7855">
        <w:rPr>
          <w:i/>
          <w:color w:val="000000"/>
          <w:sz w:val="28"/>
          <w:szCs w:val="28"/>
        </w:rPr>
        <w:t>ДПІ = ЧПДс : ІВ; ЧПДс = Σ ЧПД : ТВІ,               (</w:t>
      </w:r>
      <w:r>
        <w:rPr>
          <w:i/>
          <w:color w:val="000000"/>
          <w:sz w:val="28"/>
          <w:szCs w:val="28"/>
        </w:rPr>
        <w:t>12</w:t>
      </w:r>
      <w:r w:rsidRPr="001C7855">
        <w:rPr>
          <w:i/>
          <w:color w:val="000000"/>
          <w:sz w:val="28"/>
          <w:szCs w:val="28"/>
        </w:rPr>
        <w:t xml:space="preserve">)   </w:t>
      </w:r>
    </w:p>
    <w:p w:rsidR="00CF64E4" w:rsidRPr="000878F7" w:rsidRDefault="00CF64E4" w:rsidP="00B97C49">
      <w:pPr>
        <w:spacing w:line="360" w:lineRule="auto"/>
        <w:ind w:firstLine="284"/>
        <w:jc w:val="both"/>
        <w:rPr>
          <w:color w:val="000000"/>
          <w:sz w:val="28"/>
          <w:szCs w:val="28"/>
        </w:rPr>
      </w:pPr>
      <w:r w:rsidRPr="000878F7">
        <w:rPr>
          <w:color w:val="000000"/>
          <w:sz w:val="28"/>
          <w:szCs w:val="28"/>
        </w:rPr>
        <w:lastRenderedPageBreak/>
        <w:t xml:space="preserve">Очевидно, що якщо: </w:t>
      </w:r>
      <w:r w:rsidRPr="000878F7">
        <w:rPr>
          <w:i/>
          <w:color w:val="000000"/>
          <w:sz w:val="28"/>
          <w:szCs w:val="28"/>
        </w:rPr>
        <w:t>ДПІ &gt; 0</w:t>
      </w:r>
      <w:r w:rsidRPr="000878F7">
        <w:rPr>
          <w:color w:val="000000"/>
          <w:sz w:val="28"/>
          <w:szCs w:val="28"/>
        </w:rPr>
        <w:t xml:space="preserve"> — інвестиційні витрати доцільно здійснювати;</w:t>
      </w:r>
    </w:p>
    <w:p w:rsidR="00CF64E4" w:rsidRPr="001C7855" w:rsidRDefault="00CF64E4" w:rsidP="00B97C49">
      <w:pPr>
        <w:pStyle w:val="a3"/>
        <w:shd w:val="clear" w:color="auto" w:fill="FFFFFF"/>
        <w:autoSpaceDE w:val="0"/>
        <w:autoSpaceDN w:val="0"/>
        <w:adjustRightInd w:val="0"/>
        <w:spacing w:line="360" w:lineRule="auto"/>
        <w:ind w:left="1353" w:firstLine="284"/>
        <w:jc w:val="both"/>
        <w:rPr>
          <w:sz w:val="28"/>
          <w:szCs w:val="28"/>
        </w:rPr>
      </w:pPr>
      <w:r w:rsidRPr="001C7855">
        <w:rPr>
          <w:i/>
          <w:color w:val="000000"/>
          <w:sz w:val="28"/>
          <w:szCs w:val="28"/>
        </w:rPr>
        <w:t>ДПІ &lt; 0</w:t>
      </w:r>
      <w:r w:rsidRPr="001C7855">
        <w:rPr>
          <w:color w:val="000000"/>
          <w:sz w:val="28"/>
          <w:szCs w:val="28"/>
        </w:rPr>
        <w:t xml:space="preserve"> — інвестиційні витрати формують збитки;</w:t>
      </w:r>
    </w:p>
    <w:p w:rsidR="00CF64E4" w:rsidRPr="001C7855" w:rsidRDefault="00CF64E4" w:rsidP="00B97C49">
      <w:pPr>
        <w:pStyle w:val="a3"/>
        <w:shd w:val="clear" w:color="auto" w:fill="FFFFFF"/>
        <w:autoSpaceDE w:val="0"/>
        <w:autoSpaceDN w:val="0"/>
        <w:adjustRightInd w:val="0"/>
        <w:spacing w:line="360" w:lineRule="auto"/>
        <w:ind w:left="1353" w:firstLine="284"/>
        <w:jc w:val="both"/>
        <w:rPr>
          <w:sz w:val="28"/>
          <w:szCs w:val="28"/>
        </w:rPr>
      </w:pPr>
      <w:r w:rsidRPr="001C7855">
        <w:rPr>
          <w:i/>
          <w:color w:val="000000"/>
          <w:sz w:val="28"/>
          <w:szCs w:val="28"/>
        </w:rPr>
        <w:t>ДПІ = 0</w:t>
      </w:r>
      <w:r w:rsidRPr="001C7855">
        <w:rPr>
          <w:color w:val="000000"/>
          <w:sz w:val="28"/>
          <w:szCs w:val="28"/>
        </w:rPr>
        <w:t xml:space="preserve"> — об’єкти інвестицій вважаються і не прибутковими, і не збитковими.</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Чим більше значення цього показника, тим вища віддача кож</w:t>
      </w:r>
      <w:r w:rsidRPr="001C7855">
        <w:rPr>
          <w:color w:val="000000"/>
          <w:sz w:val="28"/>
          <w:szCs w:val="28"/>
        </w:rPr>
        <w:softHyphen/>
        <w:t>ної гривні інвестицій. При наявності декількох об’єктів інвести</w:t>
      </w:r>
      <w:r w:rsidRPr="001C7855">
        <w:rPr>
          <w:color w:val="000000"/>
          <w:sz w:val="28"/>
          <w:szCs w:val="28"/>
        </w:rPr>
        <w:softHyphen/>
        <w:t>цій з рівною величиною даного показника здійснюється вибір найкращого варіанту, виходячи з інших факторів</w:t>
      </w:r>
      <w:r w:rsidR="0047475E">
        <w:rPr>
          <w:color w:val="000000"/>
          <w:sz w:val="28"/>
          <w:szCs w:val="28"/>
        </w:rPr>
        <w:t>.</w:t>
      </w:r>
    </w:p>
    <w:p w:rsidR="00CF64E4" w:rsidRPr="001C7855"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Післяінвестиційний аналіз ефективності проекту показує, що для стимулювання оптимізації грошових потоків, в яких спостерігається  стабільний рівень прибутковості і можливість безболісного кредитування  слід рекомендувати, на нашу думку,   запропоновану П.П. Микитюком модель залежності факторів впливу на зміну значення поточної вартості чистих грошових потоків, а саме:</w:t>
      </w:r>
    </w:p>
    <w:p w:rsidR="00CF64E4" w:rsidRDefault="00CF64E4" w:rsidP="00B97C49">
      <w:pPr>
        <w:pStyle w:val="a3"/>
        <w:ind w:left="1637" w:firstLine="284"/>
        <w:rPr>
          <w:i/>
          <w:sz w:val="28"/>
          <w:szCs w:val="28"/>
        </w:rPr>
      </w:pPr>
      <w:r w:rsidRPr="001C7855">
        <w:rPr>
          <w:i/>
          <w:sz w:val="28"/>
          <w:szCs w:val="28"/>
          <w:lang w:val="en-US"/>
        </w:rPr>
        <w:t>PV=N×D×d</w:t>
      </w:r>
      <w:r w:rsidRPr="001C7855">
        <w:rPr>
          <w:i/>
          <w:sz w:val="16"/>
          <w:szCs w:val="16"/>
          <w:lang w:val="en-US"/>
        </w:rPr>
        <w:t xml:space="preserve">NCP </w:t>
      </w:r>
      <w:r w:rsidRPr="001C7855">
        <w:rPr>
          <w:i/>
          <w:sz w:val="28"/>
          <w:szCs w:val="28"/>
          <w:lang w:val="en-US"/>
        </w:rPr>
        <w:t xml:space="preserve">×t </w:t>
      </w:r>
      <w:r w:rsidRPr="001C7855">
        <w:rPr>
          <w:i/>
          <w:sz w:val="18"/>
          <w:szCs w:val="18"/>
          <w:lang w:val="en-US"/>
        </w:rPr>
        <w:t>p</w:t>
      </w:r>
      <w:r w:rsidRPr="001C7855">
        <w:rPr>
          <w:i/>
          <w:sz w:val="28"/>
          <w:szCs w:val="28"/>
          <w:lang w:val="en-US"/>
        </w:rPr>
        <w:t>×q</w:t>
      </w:r>
      <w:r w:rsidRPr="001C7855">
        <w:rPr>
          <w:i/>
          <w:sz w:val="16"/>
          <w:szCs w:val="16"/>
          <w:lang w:val="en-US"/>
        </w:rPr>
        <w:t xml:space="preserve">N </w:t>
      </w:r>
      <w:r w:rsidRPr="001C7855">
        <w:rPr>
          <w:i/>
          <w:sz w:val="28"/>
          <w:szCs w:val="28"/>
          <w:lang w:val="en-US"/>
        </w:rPr>
        <w:t xml:space="preserve">                            (</w:t>
      </w:r>
      <w:r>
        <w:rPr>
          <w:i/>
          <w:sz w:val="28"/>
          <w:szCs w:val="28"/>
        </w:rPr>
        <w:t>13</w:t>
      </w:r>
      <w:r w:rsidRPr="001C7855">
        <w:rPr>
          <w:i/>
          <w:sz w:val="28"/>
          <w:szCs w:val="28"/>
          <w:lang w:val="en-US"/>
        </w:rPr>
        <w:t>)</w:t>
      </w:r>
    </w:p>
    <w:p w:rsidR="00CF64E4" w:rsidRPr="00A51A6C" w:rsidRDefault="00CF64E4" w:rsidP="00B97C49">
      <w:pPr>
        <w:pStyle w:val="a3"/>
        <w:ind w:left="1637" w:firstLine="284"/>
        <w:rPr>
          <w:i/>
          <w:sz w:val="28"/>
          <w:szCs w:val="28"/>
        </w:rPr>
      </w:pPr>
    </w:p>
    <w:p w:rsidR="00CF64E4" w:rsidRDefault="00CF64E4" w:rsidP="00B97C49">
      <w:pPr>
        <w:ind w:firstLine="284"/>
        <w:rPr>
          <w:sz w:val="28"/>
          <w:szCs w:val="28"/>
        </w:rPr>
      </w:pPr>
      <w:r w:rsidRPr="00A51A6C">
        <w:rPr>
          <w:i/>
          <w:sz w:val="28"/>
          <w:szCs w:val="28"/>
        </w:rPr>
        <w:t xml:space="preserve">де </w:t>
      </w:r>
      <w:r w:rsidRPr="00A51A6C">
        <w:rPr>
          <w:i/>
          <w:sz w:val="28"/>
          <w:szCs w:val="28"/>
          <w:lang w:val="en-US"/>
        </w:rPr>
        <w:t>PV</w:t>
      </w:r>
      <w:r w:rsidRPr="00A51A6C">
        <w:rPr>
          <w:sz w:val="28"/>
          <w:szCs w:val="28"/>
          <w:lang w:val="ru-RU"/>
        </w:rPr>
        <w:t xml:space="preserve"> – </w:t>
      </w:r>
      <w:r w:rsidRPr="00A51A6C">
        <w:rPr>
          <w:sz w:val="28"/>
          <w:szCs w:val="28"/>
        </w:rPr>
        <w:t>поточна вартість чистого грошового потоку в t – році, тис.грн.;</w:t>
      </w:r>
    </w:p>
    <w:p w:rsidR="00CF64E4" w:rsidRPr="00A51A6C" w:rsidRDefault="00CF64E4" w:rsidP="00B97C49">
      <w:pPr>
        <w:ind w:firstLine="284"/>
        <w:rPr>
          <w:i/>
          <w:sz w:val="28"/>
          <w:szCs w:val="28"/>
        </w:rPr>
      </w:pPr>
    </w:p>
    <w:p w:rsidR="00CF64E4" w:rsidRPr="00A51A6C" w:rsidRDefault="00CF64E4" w:rsidP="00B97C49">
      <w:pPr>
        <w:shd w:val="clear" w:color="auto" w:fill="FFFFFF"/>
        <w:autoSpaceDE w:val="0"/>
        <w:autoSpaceDN w:val="0"/>
        <w:adjustRightInd w:val="0"/>
        <w:spacing w:line="360" w:lineRule="auto"/>
        <w:ind w:firstLine="284"/>
        <w:jc w:val="both"/>
        <w:rPr>
          <w:sz w:val="28"/>
          <w:szCs w:val="28"/>
        </w:rPr>
      </w:pPr>
      <w:r w:rsidRPr="00A51A6C">
        <w:rPr>
          <w:i/>
          <w:sz w:val="28"/>
          <w:szCs w:val="28"/>
        </w:rPr>
        <w:t xml:space="preserve"> </w:t>
      </w:r>
      <w:r w:rsidRPr="00A51A6C">
        <w:rPr>
          <w:i/>
          <w:sz w:val="28"/>
          <w:szCs w:val="28"/>
          <w:lang w:val="en-US"/>
        </w:rPr>
        <w:t>N</w:t>
      </w:r>
      <w:r w:rsidRPr="00A51A6C">
        <w:rPr>
          <w:sz w:val="28"/>
          <w:szCs w:val="28"/>
        </w:rPr>
        <w:t xml:space="preserve"> – виручка від реалізації продукції (робіт, послуг) в t – році, тис.грн.;</w:t>
      </w:r>
    </w:p>
    <w:p w:rsidR="00CF64E4" w:rsidRPr="00A51A6C" w:rsidRDefault="00CF64E4" w:rsidP="00B97C49">
      <w:pPr>
        <w:shd w:val="clear" w:color="auto" w:fill="FFFFFF"/>
        <w:autoSpaceDE w:val="0"/>
        <w:autoSpaceDN w:val="0"/>
        <w:adjustRightInd w:val="0"/>
        <w:spacing w:line="360" w:lineRule="auto"/>
        <w:ind w:firstLine="284"/>
        <w:jc w:val="both"/>
        <w:rPr>
          <w:sz w:val="28"/>
          <w:szCs w:val="28"/>
        </w:rPr>
      </w:pPr>
      <w:r w:rsidRPr="00A51A6C">
        <w:rPr>
          <w:i/>
          <w:sz w:val="28"/>
          <w:szCs w:val="28"/>
          <w:lang w:val="en-US"/>
        </w:rPr>
        <w:t>D</w:t>
      </w:r>
      <w:r w:rsidRPr="00A51A6C">
        <w:rPr>
          <w:sz w:val="28"/>
          <w:szCs w:val="28"/>
        </w:rPr>
        <w:t xml:space="preserve"> – проектний дисконтний фактор  t – року, коеф.;</w:t>
      </w:r>
    </w:p>
    <w:p w:rsidR="00CF64E4" w:rsidRPr="00A51A6C" w:rsidRDefault="00CF64E4" w:rsidP="00B97C49">
      <w:pPr>
        <w:shd w:val="clear" w:color="auto" w:fill="FFFFFF"/>
        <w:autoSpaceDE w:val="0"/>
        <w:autoSpaceDN w:val="0"/>
        <w:adjustRightInd w:val="0"/>
        <w:spacing w:line="360" w:lineRule="auto"/>
        <w:ind w:firstLine="284"/>
        <w:jc w:val="both"/>
        <w:rPr>
          <w:sz w:val="28"/>
          <w:szCs w:val="28"/>
        </w:rPr>
      </w:pPr>
      <w:r w:rsidRPr="00A51A6C">
        <w:rPr>
          <w:i/>
          <w:sz w:val="28"/>
          <w:szCs w:val="28"/>
        </w:rPr>
        <w:t xml:space="preserve"> </w:t>
      </w:r>
      <w:r w:rsidRPr="00A51A6C">
        <w:rPr>
          <w:i/>
          <w:sz w:val="28"/>
          <w:szCs w:val="28"/>
          <w:lang w:val="en-US"/>
        </w:rPr>
        <w:t>dNCP</w:t>
      </w:r>
      <w:r w:rsidRPr="00A51A6C">
        <w:rPr>
          <w:sz w:val="28"/>
          <w:szCs w:val="28"/>
          <w:lang w:val="ru-RU"/>
        </w:rPr>
        <w:t xml:space="preserve"> </w:t>
      </w:r>
      <w:r w:rsidRPr="00A51A6C">
        <w:rPr>
          <w:sz w:val="28"/>
          <w:szCs w:val="28"/>
        </w:rPr>
        <w:t>– рівень амортизації в чистому грошовому потоці в t – році, коеф.;</w:t>
      </w:r>
    </w:p>
    <w:p w:rsidR="00CF64E4" w:rsidRPr="00A51A6C" w:rsidRDefault="00CF64E4" w:rsidP="00B97C49">
      <w:pPr>
        <w:shd w:val="clear" w:color="auto" w:fill="FFFFFF"/>
        <w:autoSpaceDE w:val="0"/>
        <w:autoSpaceDN w:val="0"/>
        <w:adjustRightInd w:val="0"/>
        <w:spacing w:line="360" w:lineRule="auto"/>
        <w:ind w:firstLine="284"/>
        <w:jc w:val="both"/>
        <w:rPr>
          <w:i/>
          <w:sz w:val="28"/>
          <w:szCs w:val="28"/>
        </w:rPr>
      </w:pPr>
      <w:r w:rsidRPr="00A51A6C">
        <w:rPr>
          <w:i/>
          <w:sz w:val="28"/>
          <w:szCs w:val="28"/>
          <w:lang w:val="en-US"/>
        </w:rPr>
        <w:t>t</w:t>
      </w:r>
      <w:r w:rsidRPr="00A51A6C">
        <w:rPr>
          <w:i/>
          <w:sz w:val="28"/>
          <w:szCs w:val="28"/>
          <w:lang w:val="ru-RU"/>
        </w:rPr>
        <w:t xml:space="preserve"> </w:t>
      </w:r>
      <w:r w:rsidRPr="00A51A6C">
        <w:rPr>
          <w:i/>
          <w:sz w:val="28"/>
          <w:szCs w:val="28"/>
          <w:lang w:val="en-US"/>
        </w:rPr>
        <w:t>p</w:t>
      </w:r>
      <w:r w:rsidRPr="00A51A6C">
        <w:rPr>
          <w:sz w:val="28"/>
          <w:szCs w:val="28"/>
        </w:rPr>
        <w:t xml:space="preserve"> – рівень оподаткування проектного прибутку в t – році, коеф.;</w:t>
      </w:r>
      <w:r w:rsidRPr="00A51A6C">
        <w:rPr>
          <w:i/>
          <w:sz w:val="28"/>
          <w:szCs w:val="28"/>
        </w:rPr>
        <w:t xml:space="preserve">     </w:t>
      </w:r>
    </w:p>
    <w:p w:rsidR="00CF64E4" w:rsidRPr="00A51A6C" w:rsidRDefault="00CF64E4" w:rsidP="00B97C49">
      <w:pPr>
        <w:shd w:val="clear" w:color="auto" w:fill="FFFFFF"/>
        <w:autoSpaceDE w:val="0"/>
        <w:autoSpaceDN w:val="0"/>
        <w:adjustRightInd w:val="0"/>
        <w:spacing w:line="360" w:lineRule="auto"/>
        <w:ind w:firstLine="284"/>
        <w:jc w:val="both"/>
        <w:rPr>
          <w:sz w:val="28"/>
          <w:szCs w:val="28"/>
        </w:rPr>
      </w:pPr>
      <w:r w:rsidRPr="00A51A6C">
        <w:rPr>
          <w:i/>
          <w:sz w:val="28"/>
          <w:szCs w:val="28"/>
          <w:lang w:val="en-US"/>
        </w:rPr>
        <w:t>qN</w:t>
      </w:r>
      <w:r w:rsidRPr="00A51A6C">
        <w:rPr>
          <w:sz w:val="28"/>
          <w:szCs w:val="28"/>
          <w:lang w:val="ru-RU"/>
        </w:rPr>
        <w:t xml:space="preserve"> </w:t>
      </w:r>
      <w:r w:rsidRPr="00A51A6C">
        <w:rPr>
          <w:sz w:val="28"/>
          <w:szCs w:val="28"/>
        </w:rPr>
        <w:t xml:space="preserve"> – проектна рентабельність продукції (робіт, послуг) в t – році, коеф. [2, с. 250]</w:t>
      </w:r>
    </w:p>
    <w:p w:rsidR="00CF64E4" w:rsidRDefault="00CF64E4" w:rsidP="00B97C49">
      <w:pPr>
        <w:shd w:val="clear" w:color="auto" w:fill="FFFFFF"/>
        <w:autoSpaceDE w:val="0"/>
        <w:autoSpaceDN w:val="0"/>
        <w:adjustRightInd w:val="0"/>
        <w:spacing w:line="360" w:lineRule="auto"/>
        <w:ind w:firstLine="284"/>
        <w:jc w:val="both"/>
        <w:rPr>
          <w:sz w:val="28"/>
          <w:szCs w:val="28"/>
        </w:rPr>
      </w:pPr>
      <w:r w:rsidRPr="00153EF5">
        <w:rPr>
          <w:sz w:val="28"/>
          <w:szCs w:val="28"/>
        </w:rPr>
        <w:t xml:space="preserve">Співідношення цих потоків свідчить про спроможність проекту повертати інвестиційні і фінансові витрати в період створення активів проекту і збільшувати їх, а різниця між надходженнями і витрачаннями у певний період часу становить чистий грошовий потік, який у період реалізації проекту постійно має бути позитивним. У проекті прогнозують грошові потоки для всіх розрахункових періодів терміну експлуатації проекту, включаючи всі </w:t>
      </w:r>
      <w:r w:rsidRPr="00153EF5">
        <w:rPr>
          <w:sz w:val="28"/>
          <w:szCs w:val="28"/>
        </w:rPr>
        <w:lastRenderedPageBreak/>
        <w:t>розрахункові надходження та витрати щодо засобів, що пов’язані з операційною діяльністю.</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 xml:space="preserve">Потенційні інвестори або кредитори вивчають не лише фінансову звітність, бізнес-план, а й приділяють серйозну увагу вмінню підприємства використовувати та вкладати кошти, надані їм [3, с.480]. </w:t>
      </w:r>
    </w:p>
    <w:p w:rsidR="00CF64E4"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Ми згідні з цим твердженням, адже успішність фінансово-господарської діяльності підприємства залежить від ритмічності надходжень, стабільності формування та оптимальності використання грошових потоків.</w:t>
      </w:r>
    </w:p>
    <w:p w:rsidR="00CF64E4" w:rsidRPr="001C7855" w:rsidRDefault="00CF64E4" w:rsidP="00B97C49">
      <w:pPr>
        <w:shd w:val="clear" w:color="auto" w:fill="FFFFFF"/>
        <w:autoSpaceDE w:val="0"/>
        <w:autoSpaceDN w:val="0"/>
        <w:adjustRightInd w:val="0"/>
        <w:spacing w:line="360" w:lineRule="auto"/>
        <w:ind w:firstLine="284"/>
        <w:jc w:val="both"/>
        <w:rPr>
          <w:color w:val="000000"/>
          <w:sz w:val="28"/>
          <w:szCs w:val="28"/>
        </w:rPr>
      </w:pPr>
      <w:r w:rsidRPr="001C7855">
        <w:rPr>
          <w:color w:val="000000"/>
          <w:sz w:val="28"/>
          <w:szCs w:val="28"/>
        </w:rPr>
        <w:t>Управління інвестиційними процесами, що пов’язані із вкладенням грошових засобів в довгострокові матеріальні активи, являє собою найбільш важливий та складний вектор діяльності фірм. Рішення, що приймаються площині, що задається зазначеним вектором, розраховані на довготривалі періоди часу і, як правило:</w:t>
      </w:r>
    </w:p>
    <w:p w:rsidR="00CF64E4" w:rsidRPr="001C7855" w:rsidRDefault="00CF64E4" w:rsidP="00B97C49">
      <w:pPr>
        <w:pStyle w:val="a3"/>
        <w:shd w:val="clear" w:color="auto" w:fill="FFFFFF"/>
        <w:spacing w:line="360" w:lineRule="auto"/>
        <w:ind w:left="1353" w:firstLine="284"/>
        <w:jc w:val="both"/>
        <w:rPr>
          <w:color w:val="000000"/>
          <w:sz w:val="28"/>
          <w:szCs w:val="28"/>
          <w:lang w:val="ru-RU"/>
        </w:rPr>
      </w:pPr>
      <w:r w:rsidRPr="001C7855">
        <w:rPr>
          <w:color w:val="000000"/>
          <w:sz w:val="28"/>
          <w:szCs w:val="28"/>
          <w:lang w:val="ru-RU"/>
        </w:rPr>
        <w:t xml:space="preserve">– </w:t>
      </w:r>
      <w:r w:rsidRPr="001C7855">
        <w:rPr>
          <w:color w:val="000000"/>
          <w:sz w:val="28"/>
          <w:szCs w:val="28"/>
        </w:rPr>
        <w:t>є частиною стратегії розвитку фірми в перспективі;</w:t>
      </w:r>
    </w:p>
    <w:p w:rsidR="00CF64E4" w:rsidRPr="001C7855" w:rsidRDefault="00CF64E4" w:rsidP="00B97C49">
      <w:pPr>
        <w:pStyle w:val="a3"/>
        <w:shd w:val="clear" w:color="auto" w:fill="FFFFFF"/>
        <w:spacing w:line="360" w:lineRule="auto"/>
        <w:ind w:left="1353" w:firstLine="284"/>
        <w:jc w:val="both"/>
        <w:rPr>
          <w:color w:val="000000"/>
          <w:sz w:val="28"/>
          <w:szCs w:val="28"/>
          <w:lang w:val="ru-RU"/>
        </w:rPr>
      </w:pPr>
      <w:r w:rsidRPr="001C7855">
        <w:rPr>
          <w:color w:val="000000"/>
          <w:sz w:val="28"/>
          <w:szCs w:val="28"/>
          <w:lang w:val="ru-RU"/>
        </w:rPr>
        <w:t xml:space="preserve">– </w:t>
      </w:r>
      <w:r w:rsidRPr="001C7855">
        <w:rPr>
          <w:color w:val="000000"/>
          <w:sz w:val="28"/>
          <w:szCs w:val="28"/>
        </w:rPr>
        <w:t>пов’язані із значним відтоком засобів;</w:t>
      </w:r>
    </w:p>
    <w:p w:rsidR="00CF64E4" w:rsidRPr="001C7855" w:rsidRDefault="00CF64E4" w:rsidP="00B97C49">
      <w:pPr>
        <w:pStyle w:val="a3"/>
        <w:shd w:val="clear" w:color="auto" w:fill="FFFFFF"/>
        <w:spacing w:line="360" w:lineRule="auto"/>
        <w:ind w:left="1353" w:firstLine="284"/>
        <w:jc w:val="both"/>
        <w:rPr>
          <w:color w:val="000000"/>
          <w:sz w:val="28"/>
          <w:szCs w:val="28"/>
          <w:lang w:val="ru-RU"/>
        </w:rPr>
      </w:pPr>
      <w:r w:rsidRPr="001C7855">
        <w:rPr>
          <w:color w:val="000000"/>
          <w:sz w:val="28"/>
          <w:szCs w:val="28"/>
          <w:lang w:val="ru-RU"/>
        </w:rPr>
        <w:t xml:space="preserve">– </w:t>
      </w:r>
      <w:r w:rsidRPr="001C7855">
        <w:rPr>
          <w:color w:val="000000"/>
          <w:sz w:val="28"/>
          <w:szCs w:val="28"/>
        </w:rPr>
        <w:t>з певного моменту можуть стати невідворотними;</w:t>
      </w:r>
    </w:p>
    <w:p w:rsidR="00CF64E4" w:rsidRDefault="00CF64E4" w:rsidP="00B97C49">
      <w:pPr>
        <w:pStyle w:val="a3"/>
        <w:shd w:val="clear" w:color="auto" w:fill="FFFFFF"/>
        <w:spacing w:line="360" w:lineRule="auto"/>
        <w:ind w:left="1353" w:firstLine="284"/>
        <w:jc w:val="both"/>
        <w:rPr>
          <w:sz w:val="28"/>
          <w:szCs w:val="28"/>
        </w:rPr>
      </w:pPr>
      <w:r w:rsidRPr="001C7855">
        <w:rPr>
          <w:color w:val="000000"/>
          <w:sz w:val="28"/>
          <w:szCs w:val="28"/>
          <w:lang w:val="ru-RU"/>
        </w:rPr>
        <w:t xml:space="preserve">– </w:t>
      </w:r>
      <w:r w:rsidRPr="001C7855">
        <w:rPr>
          <w:color w:val="000000"/>
          <w:sz w:val="28"/>
          <w:szCs w:val="28"/>
        </w:rPr>
        <w:t xml:space="preserve">опираються на прогнозні оцінки майбутніх затрат та </w:t>
      </w:r>
      <w:r>
        <w:rPr>
          <w:sz w:val="28"/>
          <w:szCs w:val="28"/>
        </w:rPr>
        <w:t>доходів</w:t>
      </w:r>
      <w:r w:rsidR="0047475E">
        <w:rPr>
          <w:sz w:val="28"/>
          <w:szCs w:val="28"/>
        </w:rPr>
        <w:t xml:space="preserve"> </w:t>
      </w:r>
      <w:r w:rsidR="0047475E">
        <w:rPr>
          <w:color w:val="000000"/>
          <w:sz w:val="28"/>
          <w:szCs w:val="28"/>
        </w:rPr>
        <w:t>[</w:t>
      </w:r>
      <w:r w:rsidR="0047475E">
        <w:rPr>
          <w:color w:val="000000"/>
          <w:sz w:val="28"/>
          <w:szCs w:val="28"/>
        </w:rPr>
        <w:t>4, с.59</w:t>
      </w:r>
      <w:r w:rsidR="0047475E">
        <w:rPr>
          <w:color w:val="000000"/>
          <w:sz w:val="28"/>
          <w:szCs w:val="28"/>
        </w:rPr>
        <w:t xml:space="preserve"> ]</w:t>
      </w:r>
      <w:r w:rsidR="0047475E" w:rsidRPr="001C7855">
        <w:rPr>
          <w:color w:val="000000"/>
          <w:sz w:val="28"/>
          <w:szCs w:val="28"/>
        </w:rPr>
        <w:t>.</w:t>
      </w:r>
    </w:p>
    <w:p w:rsidR="00CF64E4" w:rsidRDefault="00CF64E4" w:rsidP="0047475E">
      <w:pPr>
        <w:pStyle w:val="a3"/>
        <w:shd w:val="clear" w:color="auto" w:fill="FFFFFF"/>
        <w:spacing w:line="360" w:lineRule="auto"/>
        <w:ind w:left="0" w:firstLine="284"/>
        <w:jc w:val="both"/>
        <w:rPr>
          <w:color w:val="000000"/>
          <w:sz w:val="28"/>
          <w:szCs w:val="28"/>
        </w:rPr>
      </w:pPr>
      <w:r w:rsidRPr="00153EF5">
        <w:rPr>
          <w:color w:val="000000"/>
          <w:sz w:val="28"/>
          <w:szCs w:val="28"/>
        </w:rPr>
        <w:t>Сукупність методів, які застосовують сьогодні для оцінки ефективності інвестицій взагалі, можна розбити на дві групи: динамічні (ті, що враховують фактор часу) і статичні (</w:t>
      </w:r>
      <w:r w:rsidRPr="00153EF5">
        <w:rPr>
          <w:sz w:val="28"/>
          <w:szCs w:val="28"/>
        </w:rPr>
        <w:t>облікові)</w:t>
      </w:r>
      <w:r w:rsidR="0047475E">
        <w:rPr>
          <w:sz w:val="28"/>
          <w:szCs w:val="28"/>
        </w:rPr>
        <w:t xml:space="preserve"> </w:t>
      </w:r>
      <w:r w:rsidR="0047475E">
        <w:rPr>
          <w:color w:val="000000"/>
          <w:sz w:val="28"/>
          <w:szCs w:val="28"/>
        </w:rPr>
        <w:t>[</w:t>
      </w:r>
      <w:r w:rsidR="0047475E">
        <w:rPr>
          <w:color w:val="000000"/>
          <w:sz w:val="28"/>
          <w:szCs w:val="28"/>
        </w:rPr>
        <w:t>5</w:t>
      </w:r>
      <w:r w:rsidR="0047475E">
        <w:rPr>
          <w:color w:val="000000"/>
          <w:sz w:val="28"/>
          <w:szCs w:val="28"/>
        </w:rPr>
        <w:t>, с.</w:t>
      </w:r>
      <w:r w:rsidR="0047475E">
        <w:rPr>
          <w:color w:val="000000"/>
          <w:sz w:val="28"/>
          <w:szCs w:val="28"/>
        </w:rPr>
        <w:t>11</w:t>
      </w:r>
      <w:r w:rsidR="0047475E">
        <w:rPr>
          <w:color w:val="000000"/>
          <w:sz w:val="28"/>
          <w:szCs w:val="28"/>
        </w:rPr>
        <w:t>9 ]</w:t>
      </w:r>
      <w:r w:rsidR="0047475E" w:rsidRPr="001C7855">
        <w:rPr>
          <w:color w:val="000000"/>
          <w:sz w:val="28"/>
          <w:szCs w:val="28"/>
        </w:rPr>
        <w:t>.</w:t>
      </w:r>
      <w:r w:rsidRPr="001C7855">
        <w:rPr>
          <w:color w:val="000000"/>
          <w:sz w:val="28"/>
          <w:szCs w:val="28"/>
        </w:rPr>
        <w:t xml:space="preserve"> Ми пропонуємо підприємствам звертати увагу на динамічні методи, як такі, що дозволяють врахувати фактор часу та відповідають специфіці  галузі – віддача від інвестицій, вплив інфляції при встановленні фінансових результатів, вплив різного роду риз</w:t>
      </w:r>
      <w:r>
        <w:rPr>
          <w:color w:val="000000"/>
          <w:sz w:val="28"/>
          <w:szCs w:val="28"/>
        </w:rPr>
        <w:t>иків.</w:t>
      </w:r>
    </w:p>
    <w:p w:rsidR="00CF64E4" w:rsidRDefault="00CF64E4" w:rsidP="00B97C49">
      <w:pPr>
        <w:shd w:val="clear" w:color="auto" w:fill="FFFFFF"/>
        <w:spacing w:line="360" w:lineRule="auto"/>
        <w:ind w:firstLine="284"/>
        <w:jc w:val="both"/>
        <w:rPr>
          <w:color w:val="000000"/>
          <w:sz w:val="28"/>
          <w:szCs w:val="28"/>
        </w:rPr>
      </w:pPr>
      <w:r w:rsidRPr="001C7855">
        <w:rPr>
          <w:color w:val="000000"/>
          <w:sz w:val="28"/>
          <w:szCs w:val="28"/>
        </w:rPr>
        <w:t>В процесі побудови оптимальних розподілів інвестицій опиратимемось на наступні припущення:</w:t>
      </w:r>
    </w:p>
    <w:p w:rsidR="00CF64E4" w:rsidRDefault="00CF64E4" w:rsidP="00B97C49">
      <w:pPr>
        <w:shd w:val="clear" w:color="auto" w:fill="FFFFFF"/>
        <w:spacing w:line="360" w:lineRule="auto"/>
        <w:ind w:firstLine="284"/>
        <w:jc w:val="both"/>
        <w:rPr>
          <w:color w:val="000000"/>
          <w:sz w:val="28"/>
          <w:szCs w:val="28"/>
        </w:rPr>
      </w:pPr>
      <w:r w:rsidRPr="001C7855">
        <w:rPr>
          <w:rFonts w:hint="eastAsia"/>
          <w:color w:val="000000"/>
          <w:sz w:val="28"/>
          <w:szCs w:val="28"/>
          <w:lang w:val="ru-RU"/>
        </w:rPr>
        <w:t xml:space="preserve">– </w:t>
      </w:r>
      <w:r w:rsidRPr="001C7855">
        <w:rPr>
          <w:color w:val="000000"/>
          <w:sz w:val="28"/>
          <w:szCs w:val="28"/>
        </w:rPr>
        <w:t>потоки грошових засобів на кінець (початок) кожного періоду реалізації проекту відомі;</w:t>
      </w:r>
    </w:p>
    <w:p w:rsidR="00CF64E4" w:rsidRDefault="00CF64E4" w:rsidP="00B97C49">
      <w:pPr>
        <w:shd w:val="clear" w:color="auto" w:fill="FFFFFF"/>
        <w:spacing w:line="360" w:lineRule="auto"/>
        <w:ind w:firstLine="284"/>
        <w:jc w:val="both"/>
        <w:rPr>
          <w:color w:val="000000"/>
          <w:sz w:val="28"/>
          <w:szCs w:val="28"/>
        </w:rPr>
      </w:pPr>
      <w:proofErr w:type="gramStart"/>
      <w:r w:rsidRPr="001C7855">
        <w:rPr>
          <w:color w:val="000000"/>
          <w:sz w:val="28"/>
          <w:szCs w:val="28"/>
          <w:lang w:val="ru-RU"/>
        </w:rPr>
        <w:t xml:space="preserve">– </w:t>
      </w:r>
      <w:r w:rsidRPr="001C7855">
        <w:rPr>
          <w:color w:val="000000"/>
          <w:sz w:val="28"/>
          <w:szCs w:val="28"/>
        </w:rPr>
        <w:t>визначена оцінка, яка виражена у вигляді відсоткової ставки (норми дисконту) у відповідності до якої засоби можуть</w:t>
      </w:r>
      <w:r>
        <w:rPr>
          <w:color w:val="000000"/>
          <w:sz w:val="28"/>
          <w:szCs w:val="28"/>
        </w:rPr>
        <w:t xml:space="preserve"> бути вкладені в даний проект. </w:t>
      </w:r>
      <w:r w:rsidRPr="001C7855">
        <w:rPr>
          <w:color w:val="000000"/>
          <w:sz w:val="28"/>
          <w:szCs w:val="28"/>
        </w:rPr>
        <w:lastRenderedPageBreak/>
        <w:t>Істотними факторами, які впливають на розмір оцінки є інфляція та ризик</w:t>
      </w:r>
      <w:r w:rsidR="0047475E">
        <w:rPr>
          <w:color w:val="000000"/>
          <w:sz w:val="28"/>
          <w:szCs w:val="28"/>
        </w:rPr>
        <w:t>[</w:t>
      </w:r>
      <w:r w:rsidR="0047475E">
        <w:rPr>
          <w:color w:val="000000"/>
          <w:sz w:val="28"/>
          <w:szCs w:val="28"/>
        </w:rPr>
        <w:t>6</w:t>
      </w:r>
      <w:r w:rsidR="0047475E">
        <w:rPr>
          <w:color w:val="000000"/>
          <w:sz w:val="28"/>
          <w:szCs w:val="28"/>
        </w:rPr>
        <w:t>, с.1</w:t>
      </w:r>
      <w:r w:rsidR="0047475E">
        <w:rPr>
          <w:color w:val="000000"/>
          <w:sz w:val="28"/>
          <w:szCs w:val="28"/>
        </w:rPr>
        <w:t>06</w:t>
      </w:r>
      <w:r w:rsidR="0047475E">
        <w:rPr>
          <w:color w:val="000000"/>
          <w:sz w:val="28"/>
          <w:szCs w:val="28"/>
        </w:rPr>
        <w:t>]</w:t>
      </w:r>
      <w:r w:rsidR="0047475E" w:rsidRPr="001C7855">
        <w:rPr>
          <w:color w:val="000000"/>
          <w:sz w:val="28"/>
          <w:szCs w:val="28"/>
        </w:rPr>
        <w:t>.</w:t>
      </w:r>
      <w:proofErr w:type="gramEnd"/>
      <w:r w:rsidR="0047475E" w:rsidRPr="001C7855">
        <w:rPr>
          <w:color w:val="000000"/>
          <w:sz w:val="28"/>
          <w:szCs w:val="28"/>
        </w:rPr>
        <w:t xml:space="preserve"> </w:t>
      </w:r>
      <w:r w:rsidRPr="001C7855">
        <w:rPr>
          <w:color w:val="000000"/>
          <w:sz w:val="28"/>
          <w:szCs w:val="28"/>
        </w:rPr>
        <w:t>В подальших викладках вважатимемо, що ці показники враховані у розмір норми дисконту по інвестиційному проекту.</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 xml:space="preserve">Ми погоджуємось із тим, що індекс рентабельності не завжди забезпечує однозначну оцінку ефективності інвестицій. Як показує практика, проект із максимальним значенням індексу рентабельності може не відповідати проекту з максимумом чистої теперішньої вартості. Тому ми пропонуємо використовувати економіко-математичні методи пошуку оптимального розподілу портфеля інвестицій, зокрема просторову оптимізацію. </w:t>
      </w:r>
    </w:p>
    <w:p w:rsidR="00CF64E4" w:rsidRDefault="00CF64E4" w:rsidP="00B97C49">
      <w:pPr>
        <w:shd w:val="clear" w:color="auto" w:fill="FFFFFF"/>
        <w:spacing w:line="360" w:lineRule="auto"/>
        <w:ind w:firstLine="284"/>
        <w:jc w:val="both"/>
        <w:rPr>
          <w:color w:val="000000"/>
          <w:sz w:val="28"/>
          <w:szCs w:val="28"/>
        </w:rPr>
      </w:pPr>
      <w:r w:rsidRPr="00DE0AF6">
        <w:rPr>
          <w:color w:val="000000"/>
          <w:sz w:val="28"/>
          <w:szCs w:val="28"/>
        </w:rPr>
        <w:t xml:space="preserve">Під просторовою оптимізацією </w:t>
      </w:r>
      <w:r>
        <w:rPr>
          <w:color w:val="000000"/>
          <w:sz w:val="28"/>
          <w:szCs w:val="28"/>
        </w:rPr>
        <w:t>будемо</w:t>
      </w:r>
      <w:r w:rsidRPr="00DE0AF6">
        <w:rPr>
          <w:color w:val="000000"/>
          <w:sz w:val="28"/>
          <w:szCs w:val="28"/>
        </w:rPr>
        <w:t xml:space="preserve"> розуміти отримання максимального сумарного приросту капіталу при реалізації декількох незалежних інвестиційних проектів, вартість яких перевищує фінансові ресурси, що є у інвестора</w:t>
      </w:r>
      <w:r w:rsidR="0047475E">
        <w:rPr>
          <w:color w:val="000000"/>
          <w:sz w:val="28"/>
          <w:szCs w:val="28"/>
        </w:rPr>
        <w:t>[</w:t>
      </w:r>
      <w:r w:rsidR="0047475E">
        <w:rPr>
          <w:color w:val="000000"/>
          <w:sz w:val="28"/>
          <w:szCs w:val="28"/>
        </w:rPr>
        <w:t>7</w:t>
      </w:r>
      <w:r w:rsidR="0047475E">
        <w:rPr>
          <w:color w:val="000000"/>
          <w:sz w:val="28"/>
          <w:szCs w:val="28"/>
        </w:rPr>
        <w:t>, с.</w:t>
      </w:r>
      <w:r w:rsidR="0047475E">
        <w:rPr>
          <w:color w:val="000000"/>
          <w:sz w:val="28"/>
          <w:szCs w:val="28"/>
        </w:rPr>
        <w:t>47</w:t>
      </w:r>
      <w:r w:rsidR="0047475E">
        <w:rPr>
          <w:color w:val="000000"/>
          <w:sz w:val="28"/>
          <w:szCs w:val="28"/>
        </w:rPr>
        <w:t xml:space="preserve"> ]</w:t>
      </w:r>
      <w:r w:rsidR="0047475E" w:rsidRPr="001C7855">
        <w:rPr>
          <w:color w:val="000000"/>
          <w:sz w:val="28"/>
          <w:szCs w:val="28"/>
        </w:rPr>
        <w:t>.</w:t>
      </w:r>
      <w:r w:rsidR="0047475E" w:rsidRPr="0047475E">
        <w:rPr>
          <w:color w:val="000000"/>
          <w:sz w:val="28"/>
          <w:szCs w:val="28"/>
        </w:rPr>
        <w:t xml:space="preserve"> </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Побудуємо економіко-математичну модель формування портфеля інвестицій підприємства. Введемо наступні змінні моделі:</w:t>
      </w:r>
    </w:p>
    <w:p w:rsidR="00CF64E4" w:rsidRDefault="008715C8" w:rsidP="00B97C49">
      <w:pPr>
        <w:shd w:val="clear" w:color="auto" w:fill="FFFFFF"/>
        <w:spacing w:line="360" w:lineRule="auto"/>
        <w:ind w:firstLine="284"/>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x</m:t>
            </m:r>
          </m:e>
          <m:sub>
            <m:r>
              <w:rPr>
                <w:rFonts w:ascii="Cambria Math" w:hAnsi="Cambria Math"/>
                <w:color w:val="000000"/>
                <w:sz w:val="28"/>
                <w:szCs w:val="28"/>
              </w:rPr>
              <m:t>i</m:t>
            </m:r>
          </m:sub>
        </m:sSub>
      </m:oMath>
      <w:r w:rsidR="00CF64E4" w:rsidRPr="009166F0">
        <w:rPr>
          <w:color w:val="000000"/>
          <w:sz w:val="28"/>
          <w:szCs w:val="28"/>
        </w:rPr>
        <w:t xml:space="preserve"> – </w:t>
      </w:r>
      <w:r w:rsidR="00CF64E4">
        <w:rPr>
          <w:color w:val="000000"/>
          <w:sz w:val="28"/>
          <w:szCs w:val="28"/>
        </w:rPr>
        <w:t xml:space="preserve">обсяг інвестування у </w:t>
      </w:r>
      <w:r w:rsidR="00CF64E4" w:rsidRPr="009166F0">
        <w:rPr>
          <w:i/>
          <w:color w:val="000000"/>
          <w:sz w:val="28"/>
          <w:szCs w:val="28"/>
        </w:rPr>
        <w:t>і</w:t>
      </w:r>
      <w:r w:rsidR="00CF64E4">
        <w:rPr>
          <w:color w:val="000000"/>
          <w:sz w:val="28"/>
          <w:szCs w:val="28"/>
        </w:rPr>
        <w:t>-тий проект;</w:t>
      </w:r>
    </w:p>
    <w:p w:rsidR="00CF64E4" w:rsidRDefault="00CF64E4" w:rsidP="00B97C49">
      <w:pPr>
        <w:shd w:val="clear" w:color="auto" w:fill="FFFFFF"/>
        <w:spacing w:line="360" w:lineRule="auto"/>
        <w:ind w:firstLine="284"/>
        <w:jc w:val="both"/>
        <w:rPr>
          <w:color w:val="000000"/>
          <w:sz w:val="28"/>
          <w:szCs w:val="28"/>
        </w:rPr>
      </w:pPr>
      <w:r w:rsidRPr="00D170F6">
        <w:rPr>
          <w:i/>
          <w:color w:val="000000"/>
          <w:sz w:val="28"/>
          <w:szCs w:val="28"/>
          <w:lang w:val="en-US"/>
        </w:rPr>
        <w:t>n</w:t>
      </w:r>
      <w:r w:rsidRPr="00D170F6">
        <w:rPr>
          <w:color w:val="000000"/>
          <w:sz w:val="28"/>
          <w:szCs w:val="28"/>
        </w:rPr>
        <w:t xml:space="preserve"> – </w:t>
      </w:r>
      <w:r>
        <w:rPr>
          <w:color w:val="000000"/>
          <w:sz w:val="28"/>
          <w:szCs w:val="28"/>
        </w:rPr>
        <w:t>кількість проектів, що можуть складати портфель інвестицій;</w:t>
      </w:r>
    </w:p>
    <w:p w:rsidR="00CF64E4" w:rsidRPr="00D170F6" w:rsidRDefault="00CF64E4" w:rsidP="00B97C49">
      <w:pPr>
        <w:shd w:val="clear" w:color="auto" w:fill="FFFFFF"/>
        <w:spacing w:line="360" w:lineRule="auto"/>
        <w:ind w:firstLine="284"/>
        <w:jc w:val="both"/>
        <w:rPr>
          <w:color w:val="000000"/>
          <w:sz w:val="28"/>
          <w:szCs w:val="28"/>
        </w:rPr>
      </w:pPr>
      <w:r>
        <w:rPr>
          <w:color w:val="000000"/>
          <w:sz w:val="28"/>
          <w:szCs w:val="28"/>
          <w:lang w:val="en-US"/>
        </w:rPr>
        <w:t>S</w:t>
      </w:r>
      <w:r w:rsidRPr="00D170F6">
        <w:rPr>
          <w:color w:val="000000"/>
          <w:sz w:val="28"/>
          <w:szCs w:val="28"/>
        </w:rPr>
        <w:t xml:space="preserve"> – </w:t>
      </w:r>
      <w:r>
        <w:rPr>
          <w:color w:val="000000"/>
          <w:sz w:val="28"/>
          <w:szCs w:val="28"/>
        </w:rPr>
        <w:t>розмір інвестиційного бюджету фірми;</w:t>
      </w:r>
    </w:p>
    <w:p w:rsidR="00CF64E4" w:rsidRDefault="008715C8" w:rsidP="00B97C49">
      <w:pPr>
        <w:shd w:val="clear" w:color="auto" w:fill="FFFFFF"/>
        <w:spacing w:line="360" w:lineRule="auto"/>
        <w:ind w:firstLine="284"/>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i</m:t>
            </m:r>
          </m:sub>
        </m:sSub>
      </m:oMath>
      <w:r w:rsidR="00CF64E4" w:rsidRPr="009166F0">
        <w:rPr>
          <w:color w:val="000000"/>
          <w:sz w:val="28"/>
          <w:szCs w:val="28"/>
        </w:rPr>
        <w:t xml:space="preserve"> –  </w:t>
      </w:r>
      <w:r w:rsidR="00CF64E4">
        <w:rPr>
          <w:color w:val="000000"/>
          <w:sz w:val="28"/>
          <w:szCs w:val="28"/>
        </w:rPr>
        <w:t xml:space="preserve">чиста теперішня вартість </w:t>
      </w:r>
      <w:r w:rsidR="00CF64E4" w:rsidRPr="009166F0">
        <w:rPr>
          <w:i/>
          <w:color w:val="000000"/>
          <w:sz w:val="28"/>
          <w:szCs w:val="28"/>
        </w:rPr>
        <w:t>і</w:t>
      </w:r>
      <w:r w:rsidR="00CF64E4">
        <w:rPr>
          <w:color w:val="000000"/>
          <w:sz w:val="28"/>
          <w:szCs w:val="28"/>
        </w:rPr>
        <w:t>-того проекту;</w:t>
      </w:r>
    </w:p>
    <w:p w:rsidR="00CF64E4" w:rsidRDefault="008715C8" w:rsidP="00B97C49">
      <w:pPr>
        <w:shd w:val="clear" w:color="auto" w:fill="FFFFFF"/>
        <w:spacing w:line="360" w:lineRule="auto"/>
        <w:ind w:firstLine="284"/>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i</m:t>
            </m:r>
          </m:sub>
        </m:sSub>
      </m:oMath>
      <w:r w:rsidR="00CF64E4" w:rsidRPr="009166F0">
        <w:rPr>
          <w:color w:val="000000"/>
          <w:sz w:val="28"/>
          <w:szCs w:val="28"/>
        </w:rPr>
        <w:t xml:space="preserve"> –  </w:t>
      </w:r>
      <w:r w:rsidR="00CF64E4">
        <w:rPr>
          <w:color w:val="000000"/>
          <w:sz w:val="28"/>
          <w:szCs w:val="28"/>
        </w:rPr>
        <w:t xml:space="preserve">обсяг затрат на реалізацію </w:t>
      </w:r>
      <w:r w:rsidR="00CF64E4" w:rsidRPr="009166F0">
        <w:rPr>
          <w:i/>
          <w:color w:val="000000"/>
          <w:sz w:val="28"/>
          <w:szCs w:val="28"/>
        </w:rPr>
        <w:t>і</w:t>
      </w:r>
      <w:r w:rsidR="00CF64E4">
        <w:rPr>
          <w:color w:val="000000"/>
          <w:sz w:val="28"/>
          <w:szCs w:val="28"/>
        </w:rPr>
        <w:t>-того проекту.</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 xml:space="preserve">Побудуємо цільову функцію оптимізації у вигляді </w:t>
      </w:r>
    </w:p>
    <w:p w:rsidR="00CF64E4" w:rsidRPr="00E27E7A" w:rsidRDefault="00CF64E4" w:rsidP="00B97C49">
      <w:pPr>
        <w:shd w:val="clear" w:color="auto" w:fill="FFFFFF"/>
        <w:spacing w:line="360" w:lineRule="auto"/>
        <w:ind w:firstLine="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m:oMath>
        <m:r>
          <w:rPr>
            <w:rFonts w:ascii="Cambria Math" w:hAnsi="Cambria Math"/>
            <w:color w:val="000000"/>
            <w:sz w:val="28"/>
            <w:szCs w:val="28"/>
          </w:rPr>
          <m:t>PX→</m:t>
        </m:r>
        <m:func>
          <m:funcPr>
            <m:ctrlPr>
              <w:rPr>
                <w:rFonts w:ascii="Cambria Math" w:hAnsi="Cambria Math"/>
                <w:i/>
                <w:color w:val="000000"/>
                <w:sz w:val="28"/>
                <w:szCs w:val="28"/>
              </w:rPr>
            </m:ctrlPr>
          </m:funcPr>
          <m:fName>
            <m:r>
              <m:rPr>
                <m:sty m:val="p"/>
              </m:rPr>
              <w:rPr>
                <w:rFonts w:ascii="Cambria Math" w:hAnsi="Cambria Math"/>
                <w:color w:val="000000"/>
                <w:sz w:val="28"/>
                <w:szCs w:val="28"/>
              </w:rPr>
              <m:t>max</m:t>
            </m:r>
          </m:fName>
          <m:e/>
        </m:func>
      </m:oMath>
      <w:r w:rsidRPr="00E27E7A">
        <w:rPr>
          <w:color w:val="000000"/>
          <w:sz w:val="28"/>
          <w:szCs w:val="28"/>
        </w:rPr>
        <w:t xml:space="preserve">                                           (</w:t>
      </w:r>
      <w:r>
        <w:rPr>
          <w:color w:val="000000"/>
          <w:sz w:val="28"/>
          <w:szCs w:val="28"/>
        </w:rPr>
        <w:t>14</w:t>
      </w:r>
      <w:r w:rsidRPr="00E27E7A">
        <w:rPr>
          <w:color w:val="000000"/>
          <w:sz w:val="28"/>
          <w:szCs w:val="28"/>
        </w:rPr>
        <w:t>)</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Систем обмежень задовольняє умови:</w:t>
      </w:r>
    </w:p>
    <w:p w:rsidR="00CF64E4" w:rsidRDefault="00CF64E4" w:rsidP="00B97C49">
      <w:pPr>
        <w:pStyle w:val="a3"/>
        <w:shd w:val="clear" w:color="auto" w:fill="FFFFFF"/>
        <w:spacing w:line="360" w:lineRule="auto"/>
        <w:ind w:left="585" w:firstLine="284"/>
        <w:jc w:val="both"/>
        <w:rPr>
          <w:color w:val="000000"/>
          <w:sz w:val="28"/>
          <w:szCs w:val="28"/>
        </w:rPr>
      </w:pPr>
      <w:r>
        <w:rPr>
          <w:rFonts w:hint="eastAsia"/>
          <w:color w:val="000000"/>
          <w:sz w:val="28"/>
          <w:szCs w:val="28"/>
        </w:rPr>
        <w:t xml:space="preserve">– </w:t>
      </w:r>
      <w:r>
        <w:rPr>
          <w:color w:val="000000"/>
          <w:sz w:val="28"/>
          <w:szCs w:val="28"/>
        </w:rPr>
        <w:t>умова обмеженості бюджету:</w:t>
      </w:r>
    </w:p>
    <w:p w:rsidR="00CF64E4" w:rsidRPr="005002E1" w:rsidRDefault="00CF64E4" w:rsidP="00B97C49">
      <w:pPr>
        <w:shd w:val="clear" w:color="auto" w:fill="FFFFFF"/>
        <w:spacing w:line="360" w:lineRule="auto"/>
        <w:ind w:left="225" w:firstLine="284"/>
        <w:jc w:val="center"/>
        <w:rPr>
          <w:color w:val="000000"/>
          <w:sz w:val="28"/>
          <w:szCs w:val="28"/>
          <w:lang w:val="ru-RU"/>
        </w:rPr>
      </w:pPr>
      <w:r>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  </w:t>
      </w:r>
      <m:oMath>
        <m:r>
          <w:rPr>
            <w:rFonts w:ascii="Cambria Math" w:hAnsi="Cambria Math"/>
            <w:color w:val="000000"/>
            <w:sz w:val="28"/>
            <w:szCs w:val="28"/>
            <w:lang w:val="en-US"/>
          </w:rPr>
          <m:t>K</m:t>
        </m:r>
        <m:r>
          <w:rPr>
            <w:rFonts w:ascii="Cambria Math" w:hAnsi="Cambria Math"/>
            <w:color w:val="000000"/>
            <w:sz w:val="28"/>
            <w:szCs w:val="28"/>
          </w:rPr>
          <m:t>X≤S</m:t>
        </m:r>
      </m:oMath>
      <w:r w:rsidRPr="005002E1">
        <w:rPr>
          <w:color w:val="000000"/>
          <w:sz w:val="28"/>
          <w:szCs w:val="28"/>
          <w:lang w:val="ru-RU"/>
        </w:rPr>
        <w:t xml:space="preserve">      </w:t>
      </w:r>
      <w:r>
        <w:rPr>
          <w:color w:val="000000"/>
          <w:sz w:val="28"/>
          <w:szCs w:val="28"/>
          <w:lang w:val="ru-RU"/>
        </w:rPr>
        <w:t xml:space="preserve">                                    </w:t>
      </w:r>
      <w:r w:rsidRPr="005002E1">
        <w:rPr>
          <w:color w:val="000000"/>
          <w:sz w:val="28"/>
          <w:szCs w:val="28"/>
          <w:lang w:val="ru-RU"/>
        </w:rPr>
        <w:t xml:space="preserve">    (</w:t>
      </w:r>
      <w:r>
        <w:rPr>
          <w:color w:val="000000"/>
          <w:sz w:val="28"/>
          <w:szCs w:val="28"/>
          <w:lang w:val="ru-RU"/>
        </w:rPr>
        <w:t>15</w:t>
      </w:r>
      <w:r w:rsidRPr="005002E1">
        <w:rPr>
          <w:color w:val="000000"/>
          <w:sz w:val="28"/>
          <w:szCs w:val="28"/>
          <w:lang w:val="ru-RU"/>
        </w:rPr>
        <w:t>)</w:t>
      </w:r>
    </w:p>
    <w:p w:rsidR="00CF64E4" w:rsidRPr="00D170F6" w:rsidRDefault="00CF64E4" w:rsidP="00B97C49">
      <w:pPr>
        <w:pStyle w:val="a3"/>
        <w:shd w:val="clear" w:color="auto" w:fill="FFFFFF"/>
        <w:spacing w:line="360" w:lineRule="auto"/>
        <w:ind w:left="585" w:firstLine="284"/>
        <w:jc w:val="both"/>
        <w:rPr>
          <w:color w:val="000000"/>
          <w:sz w:val="28"/>
          <w:szCs w:val="28"/>
        </w:rPr>
      </w:pPr>
      <w:r>
        <w:rPr>
          <w:color w:val="000000"/>
          <w:sz w:val="28"/>
          <w:szCs w:val="28"/>
        </w:rPr>
        <w:t>– умова невід’ємності вкладень у реалізацію проектів:</w:t>
      </w:r>
    </w:p>
    <w:p w:rsidR="00CF64E4" w:rsidRPr="00492A10" w:rsidRDefault="00CF64E4" w:rsidP="00B97C49">
      <w:pPr>
        <w:pStyle w:val="a3"/>
        <w:shd w:val="clear" w:color="auto" w:fill="FFFFFF"/>
        <w:spacing w:line="360" w:lineRule="auto"/>
        <w:ind w:left="945" w:firstLine="284"/>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m:oMath>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r>
          <w:rPr>
            <w:rFonts w:ascii="Cambria Math" w:hAnsi="Cambria Math"/>
            <w:color w:val="000000"/>
            <w:sz w:val="28"/>
            <w:szCs w:val="28"/>
          </w:rPr>
          <m:t>≥0</m:t>
        </m:r>
      </m:oMath>
      <w:r w:rsidRPr="00492A10">
        <w:rPr>
          <w:color w:val="000000"/>
          <w:sz w:val="28"/>
          <w:szCs w:val="28"/>
        </w:rPr>
        <w:t xml:space="preserve">           </w:t>
      </w:r>
      <w:r>
        <w:rPr>
          <w:color w:val="000000"/>
          <w:sz w:val="28"/>
          <w:szCs w:val="28"/>
        </w:rPr>
        <w:t xml:space="preserve">                         </w:t>
      </w:r>
      <w:r w:rsidRPr="00492A10">
        <w:rPr>
          <w:color w:val="000000"/>
          <w:sz w:val="28"/>
          <w:szCs w:val="28"/>
        </w:rPr>
        <w:t xml:space="preserve">       </w:t>
      </w:r>
      <w:r>
        <w:rPr>
          <w:color w:val="000000"/>
          <w:sz w:val="28"/>
          <w:szCs w:val="28"/>
        </w:rPr>
        <w:t xml:space="preserve">       </w:t>
      </w:r>
      <w:r w:rsidRPr="00492A10">
        <w:rPr>
          <w:color w:val="000000"/>
          <w:sz w:val="28"/>
          <w:szCs w:val="28"/>
        </w:rPr>
        <w:t>(</w:t>
      </w:r>
      <w:r>
        <w:rPr>
          <w:color w:val="000000"/>
          <w:sz w:val="28"/>
          <w:szCs w:val="28"/>
        </w:rPr>
        <w:t>16</w:t>
      </w:r>
      <w:r w:rsidRPr="00492A10">
        <w:rPr>
          <w:color w:val="000000"/>
          <w:sz w:val="28"/>
          <w:szCs w:val="28"/>
        </w:rPr>
        <w:t>)</w:t>
      </w:r>
    </w:p>
    <w:p w:rsidR="00CF64E4" w:rsidRPr="00492A10" w:rsidRDefault="00CF64E4" w:rsidP="00B97C49">
      <w:pPr>
        <w:shd w:val="clear" w:color="auto" w:fill="FFFFFF"/>
        <w:spacing w:line="360" w:lineRule="auto"/>
        <w:ind w:firstLine="284"/>
        <w:jc w:val="both"/>
        <w:rPr>
          <w:color w:val="000000"/>
          <w:sz w:val="28"/>
          <w:szCs w:val="28"/>
        </w:rPr>
      </w:pPr>
      <w:r>
        <w:rPr>
          <w:color w:val="000000"/>
          <w:sz w:val="28"/>
          <w:szCs w:val="28"/>
        </w:rPr>
        <w:tab/>
      </w:r>
      <w:r w:rsidRPr="00492A10">
        <w:rPr>
          <w:color w:val="000000"/>
          <w:sz w:val="28"/>
          <w:szCs w:val="28"/>
        </w:rPr>
        <w:t>Оскільки кожен конкретний проект може фінансуватись не більше як один раз, накладемо додаткову умову унікальності проектів</w:t>
      </w:r>
    </w:p>
    <w:p w:rsidR="00CF64E4" w:rsidRDefault="00CF64E4" w:rsidP="00B97C49">
      <w:pPr>
        <w:pStyle w:val="a3"/>
        <w:shd w:val="clear" w:color="auto" w:fill="FFFFFF"/>
        <w:spacing w:line="360" w:lineRule="auto"/>
        <w:ind w:left="945" w:firstLine="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r>
          <w:rPr>
            <w:rFonts w:ascii="Cambria Math" w:hAnsi="Cambria Math"/>
            <w:color w:val="000000"/>
            <w:sz w:val="28"/>
            <w:szCs w:val="28"/>
          </w:rPr>
          <m:t>≤1</m:t>
        </m:r>
      </m:oMath>
      <w:r w:rsidRPr="00492A10">
        <w:rPr>
          <w:color w:val="000000"/>
          <w:sz w:val="28"/>
          <w:szCs w:val="28"/>
        </w:rPr>
        <w:t xml:space="preserve">                                              (</w:t>
      </w:r>
      <w:r>
        <w:rPr>
          <w:color w:val="000000"/>
          <w:sz w:val="28"/>
          <w:szCs w:val="28"/>
        </w:rPr>
        <w:t>17</w:t>
      </w:r>
      <w:r w:rsidRPr="00492A10">
        <w:rPr>
          <w:color w:val="000000"/>
          <w:sz w:val="28"/>
          <w:szCs w:val="28"/>
        </w:rPr>
        <w:t>)</w:t>
      </w:r>
    </w:p>
    <w:p w:rsidR="00CF64E4" w:rsidRPr="00B066AE" w:rsidRDefault="00CF64E4" w:rsidP="00B97C49">
      <w:pPr>
        <w:shd w:val="clear" w:color="auto" w:fill="FFFFFF"/>
        <w:spacing w:line="360" w:lineRule="auto"/>
        <w:ind w:firstLine="284"/>
        <w:jc w:val="both"/>
        <w:rPr>
          <w:color w:val="000000"/>
          <w:sz w:val="28"/>
          <w:szCs w:val="28"/>
        </w:rPr>
      </w:pPr>
      <w:r w:rsidRPr="00B066AE">
        <w:rPr>
          <w:color w:val="000000"/>
          <w:sz w:val="28"/>
          <w:szCs w:val="28"/>
        </w:rPr>
        <w:lastRenderedPageBreak/>
        <w:t>Реалізуємо пошук розв’язку моделі у середовищі табличного процесора Microsoft Excel 2010. Модель задачі оптимізації подамо відповідними матричними рівняннями, які реалізують цільову функцію та систему обмежень відносно деякого вектора Х – вектора невідомих змінних моделі.</w:t>
      </w:r>
    </w:p>
    <w:p w:rsidR="00CF64E4" w:rsidRDefault="00CF64E4" w:rsidP="00B97C49">
      <w:pPr>
        <w:shd w:val="clear" w:color="auto" w:fill="FFFFFF"/>
        <w:spacing w:line="360" w:lineRule="auto"/>
        <w:ind w:firstLine="284"/>
        <w:jc w:val="both"/>
        <w:rPr>
          <w:color w:val="000000"/>
          <w:sz w:val="28"/>
          <w:szCs w:val="28"/>
        </w:rPr>
      </w:pPr>
      <w:r>
        <w:rPr>
          <w:color w:val="000000"/>
          <w:sz w:val="28"/>
          <w:szCs w:val="28"/>
        </w:rPr>
        <w:t>Для знаходження невідомих змінних цільової функції застосовано інструмент пошуку розв’язку (рис.  1):</w:t>
      </w:r>
    </w:p>
    <w:p w:rsidR="007442F6" w:rsidRDefault="007442F6" w:rsidP="007442F6"/>
    <w:p w:rsidR="00CF64E4" w:rsidRDefault="00CF64E4" w:rsidP="00B97C49">
      <w:pPr>
        <w:shd w:val="clear" w:color="auto" w:fill="FFFFFF"/>
        <w:spacing w:line="360" w:lineRule="auto"/>
        <w:ind w:firstLine="284"/>
        <w:jc w:val="center"/>
        <w:rPr>
          <w:color w:val="000000"/>
          <w:sz w:val="28"/>
          <w:szCs w:val="28"/>
        </w:rPr>
      </w:pPr>
      <w:r>
        <w:rPr>
          <w:lang w:eastAsia="uk-UA"/>
        </w:rPr>
        <w:drawing>
          <wp:inline distT="0" distB="0" distL="0" distR="0" wp14:anchorId="0F173E94" wp14:editId="09C875C8">
            <wp:extent cx="5981700" cy="5210175"/>
            <wp:effectExtent l="0" t="0" r="0" b="9525"/>
            <wp:docPr id="4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9" cstate="print"/>
                    <a:srcRect/>
                    <a:stretch>
                      <a:fillRect/>
                    </a:stretch>
                  </pic:blipFill>
                  <pic:spPr bwMode="auto">
                    <a:xfrm>
                      <a:off x="0" y="0"/>
                      <a:ext cx="5981700" cy="5210175"/>
                    </a:xfrm>
                    <a:prstGeom prst="rect">
                      <a:avLst/>
                    </a:prstGeom>
                    <a:noFill/>
                    <a:ln w="9525">
                      <a:noFill/>
                      <a:miter lim="800000"/>
                      <a:headEnd/>
                      <a:tailEnd/>
                    </a:ln>
                  </pic:spPr>
                </pic:pic>
              </a:graphicData>
            </a:graphic>
          </wp:inline>
        </w:drawing>
      </w:r>
    </w:p>
    <w:p w:rsidR="00CF64E4" w:rsidRDefault="00CF64E4" w:rsidP="00B97C49">
      <w:pPr>
        <w:shd w:val="clear" w:color="auto" w:fill="FFFFFF"/>
        <w:spacing w:line="360" w:lineRule="auto"/>
        <w:ind w:firstLine="284"/>
        <w:jc w:val="center"/>
        <w:rPr>
          <w:color w:val="000000"/>
          <w:sz w:val="28"/>
          <w:szCs w:val="28"/>
        </w:rPr>
      </w:pPr>
      <w:r w:rsidRPr="009C4A70">
        <w:rPr>
          <w:b/>
          <w:color w:val="000000"/>
          <w:sz w:val="28"/>
          <w:szCs w:val="28"/>
        </w:rPr>
        <w:t>Рис. 1. Вікно уведення параметрів моделі та пошуку її розв’язк</w:t>
      </w:r>
      <w:r>
        <w:rPr>
          <w:color w:val="000000"/>
          <w:sz w:val="28"/>
          <w:szCs w:val="28"/>
        </w:rPr>
        <w:t>у</w:t>
      </w:r>
    </w:p>
    <w:p w:rsidR="00CF64E4" w:rsidRDefault="00CF64E4" w:rsidP="00B97C49">
      <w:pPr>
        <w:shd w:val="clear" w:color="auto" w:fill="FFFFFF"/>
        <w:spacing w:line="360" w:lineRule="auto"/>
        <w:ind w:firstLine="284"/>
        <w:jc w:val="both"/>
        <w:rPr>
          <w:sz w:val="28"/>
          <w:szCs w:val="28"/>
        </w:rPr>
      </w:pPr>
      <w:r>
        <w:rPr>
          <w:color w:val="000000"/>
          <w:sz w:val="28"/>
          <w:szCs w:val="28"/>
        </w:rPr>
        <w:t xml:space="preserve">Оптимальний розв’язок знайдено на основі методу узагальненого понижуючого градієнта, який застосовується для нелінійних задач математичного програмування </w:t>
      </w:r>
      <w:r w:rsidRPr="000A6058">
        <w:rPr>
          <w:color w:val="000000"/>
          <w:sz w:val="28"/>
          <w:szCs w:val="28"/>
        </w:rPr>
        <w:t>[</w:t>
      </w:r>
      <w:r w:rsidR="0047475E">
        <w:rPr>
          <w:color w:val="000000"/>
          <w:sz w:val="28"/>
          <w:szCs w:val="28"/>
        </w:rPr>
        <w:t>8</w:t>
      </w:r>
      <w:r>
        <w:rPr>
          <w:color w:val="000000"/>
          <w:sz w:val="28"/>
          <w:szCs w:val="28"/>
        </w:rPr>
        <w:t>, с.132</w:t>
      </w:r>
      <w:r w:rsidRPr="000A6058">
        <w:rPr>
          <w:color w:val="000000"/>
          <w:sz w:val="28"/>
          <w:szCs w:val="28"/>
        </w:rPr>
        <w:t>]</w:t>
      </w:r>
      <w:r w:rsidRPr="009C4A70">
        <w:rPr>
          <w:sz w:val="28"/>
          <w:szCs w:val="28"/>
        </w:rPr>
        <w:t xml:space="preserve">. </w:t>
      </w:r>
    </w:p>
    <w:p w:rsidR="0047475E" w:rsidRDefault="00CF64E4" w:rsidP="0047475E">
      <w:pPr>
        <w:shd w:val="clear" w:color="auto" w:fill="FFFFFF"/>
        <w:spacing w:line="360" w:lineRule="auto"/>
        <w:ind w:firstLine="284"/>
        <w:jc w:val="both"/>
        <w:rPr>
          <w:sz w:val="28"/>
          <w:szCs w:val="28"/>
        </w:rPr>
      </w:pPr>
      <w:r>
        <w:rPr>
          <w:color w:val="000000"/>
          <w:sz w:val="28"/>
          <w:szCs w:val="28"/>
        </w:rPr>
        <w:lastRenderedPageBreak/>
        <w:t>Оптимальний розподіл портфеля інвестицій у даному випадку збігається із розподілом на основі індексу рентабельності підприємств і вказує на доцільність обрання проектів</w:t>
      </w:r>
      <w:r w:rsidR="0047475E" w:rsidRPr="000A6058">
        <w:rPr>
          <w:color w:val="000000"/>
          <w:sz w:val="28"/>
          <w:szCs w:val="28"/>
        </w:rPr>
        <w:t>[</w:t>
      </w:r>
      <w:r w:rsidR="0047475E">
        <w:rPr>
          <w:color w:val="000000"/>
          <w:sz w:val="28"/>
          <w:szCs w:val="28"/>
        </w:rPr>
        <w:t>9</w:t>
      </w:r>
      <w:r w:rsidR="0047475E">
        <w:rPr>
          <w:color w:val="000000"/>
          <w:sz w:val="28"/>
          <w:szCs w:val="28"/>
        </w:rPr>
        <w:t>, с.</w:t>
      </w:r>
      <w:r w:rsidR="0047475E">
        <w:rPr>
          <w:color w:val="000000"/>
          <w:sz w:val="28"/>
          <w:szCs w:val="28"/>
        </w:rPr>
        <w:t>312</w:t>
      </w:r>
      <w:r w:rsidR="0047475E" w:rsidRPr="000A6058">
        <w:rPr>
          <w:color w:val="000000"/>
          <w:sz w:val="28"/>
          <w:szCs w:val="28"/>
        </w:rPr>
        <w:t>]</w:t>
      </w:r>
      <w:r w:rsidR="0047475E" w:rsidRPr="009C4A70">
        <w:rPr>
          <w:sz w:val="28"/>
          <w:szCs w:val="28"/>
        </w:rPr>
        <w:t xml:space="preserve">. </w:t>
      </w:r>
    </w:p>
    <w:p w:rsidR="0047475E" w:rsidRDefault="00B759E9" w:rsidP="00B759E9">
      <w:pPr>
        <w:shd w:val="clear" w:color="auto" w:fill="FFFFFF"/>
        <w:spacing w:line="360" w:lineRule="auto"/>
        <w:ind w:firstLine="284"/>
        <w:jc w:val="both"/>
        <w:rPr>
          <w:rStyle w:val="rvts12"/>
          <w:sz w:val="28"/>
          <w:szCs w:val="28"/>
        </w:rPr>
      </w:pPr>
      <w:r w:rsidRPr="00D7001C">
        <w:rPr>
          <w:rStyle w:val="rvts12"/>
          <w:sz w:val="28"/>
          <w:szCs w:val="28"/>
        </w:rPr>
        <w:t xml:space="preserve">Комплексне дослідження грошових коштів та розрахунків в системі управління підприємством </w:t>
      </w:r>
      <w:r>
        <w:rPr>
          <w:rStyle w:val="rvts12"/>
          <w:sz w:val="28"/>
          <w:szCs w:val="28"/>
        </w:rPr>
        <w:t xml:space="preserve">дало змогу </w:t>
      </w:r>
      <w:r w:rsidRPr="00D7001C">
        <w:rPr>
          <w:rStyle w:val="rvts12"/>
          <w:sz w:val="28"/>
          <w:szCs w:val="28"/>
        </w:rPr>
        <w:t xml:space="preserve">розглядати їх як динамічну систему, в якій ці елементи пов’язані між собою: рух грошових коштів здійснюється через розрахунки, а саме отримання товарів  чи послуг від кредиторів, вибуття грошових коштів до них; реалізацію товарів дебіторам, надходження грошових коштів. </w:t>
      </w:r>
    </w:p>
    <w:p w:rsidR="00B759E9" w:rsidRDefault="00B759E9" w:rsidP="00B759E9">
      <w:pPr>
        <w:pStyle w:val="rvps12"/>
        <w:spacing w:before="0" w:beforeAutospacing="0" w:after="0" w:afterAutospacing="0" w:line="358" w:lineRule="auto"/>
        <w:ind w:left="-142" w:firstLine="850"/>
        <w:jc w:val="both"/>
        <w:rPr>
          <w:rStyle w:val="rvts12"/>
          <w:sz w:val="28"/>
          <w:szCs w:val="28"/>
        </w:rPr>
      </w:pPr>
      <w:r w:rsidRPr="00DF666B">
        <w:rPr>
          <w:rStyle w:val="rvts12"/>
          <w:sz w:val="28"/>
          <w:szCs w:val="28"/>
        </w:rPr>
        <w:t xml:space="preserve">Проблеми державного регулювання </w:t>
      </w:r>
      <w:r>
        <w:rPr>
          <w:rStyle w:val="rvts12"/>
          <w:sz w:val="28"/>
          <w:szCs w:val="28"/>
        </w:rPr>
        <w:t>розглянуто</w:t>
      </w:r>
      <w:r w:rsidRPr="00DF666B">
        <w:rPr>
          <w:rStyle w:val="rvts12"/>
          <w:sz w:val="28"/>
          <w:szCs w:val="28"/>
        </w:rPr>
        <w:t xml:space="preserve"> з </w:t>
      </w:r>
      <w:r>
        <w:rPr>
          <w:rStyle w:val="rvts12"/>
          <w:sz w:val="28"/>
          <w:szCs w:val="28"/>
        </w:rPr>
        <w:t>позиції</w:t>
      </w:r>
      <w:r w:rsidRPr="00DF666B">
        <w:rPr>
          <w:rStyle w:val="rvts12"/>
          <w:sz w:val="28"/>
          <w:szCs w:val="28"/>
        </w:rPr>
        <w:t xml:space="preserve"> готівкового, безготівкового, електронного розрахунку</w:t>
      </w:r>
      <w:r>
        <w:rPr>
          <w:rStyle w:val="rvts12"/>
          <w:sz w:val="28"/>
          <w:szCs w:val="28"/>
        </w:rPr>
        <w:t xml:space="preserve"> та</w:t>
      </w:r>
      <w:r w:rsidRPr="00DF666B">
        <w:rPr>
          <w:rStyle w:val="rvts12"/>
          <w:sz w:val="28"/>
          <w:szCs w:val="28"/>
        </w:rPr>
        <w:t xml:space="preserve"> запропоновано запровадження нових нормативних актів, які регулюватимуть відбиття електронних грошей та удосконалення існуючих. Ґрунтовне дослідження нормативного регулювання </w:t>
      </w:r>
      <w:r>
        <w:rPr>
          <w:rStyle w:val="rvts12"/>
          <w:sz w:val="28"/>
          <w:szCs w:val="28"/>
        </w:rPr>
        <w:t>дає змогу</w:t>
      </w:r>
      <w:r w:rsidRPr="00DF666B">
        <w:rPr>
          <w:rStyle w:val="rvts12"/>
          <w:sz w:val="28"/>
          <w:szCs w:val="28"/>
        </w:rPr>
        <w:t xml:space="preserve"> комплексно охопити всі аспекти організації та методики </w:t>
      </w:r>
      <w:r>
        <w:rPr>
          <w:rStyle w:val="rvts12"/>
          <w:sz w:val="28"/>
          <w:szCs w:val="28"/>
        </w:rPr>
        <w:t>ілюстрування</w:t>
      </w:r>
      <w:r w:rsidRPr="00DF666B">
        <w:rPr>
          <w:rStyle w:val="rvts12"/>
          <w:sz w:val="28"/>
          <w:szCs w:val="28"/>
        </w:rPr>
        <w:t xml:space="preserve"> у бухгалтерському обліку та у фінансовій звітності грошових коштів та розрахунків</w:t>
      </w:r>
      <w:r w:rsidR="0047475E" w:rsidRPr="000A6058">
        <w:rPr>
          <w:color w:val="000000"/>
          <w:sz w:val="28"/>
          <w:szCs w:val="28"/>
        </w:rPr>
        <w:t>[</w:t>
      </w:r>
      <w:r w:rsidR="0047475E">
        <w:rPr>
          <w:color w:val="000000"/>
          <w:sz w:val="28"/>
          <w:szCs w:val="28"/>
        </w:rPr>
        <w:t>10</w:t>
      </w:r>
      <w:r w:rsidR="0047475E">
        <w:rPr>
          <w:color w:val="000000"/>
          <w:sz w:val="28"/>
          <w:szCs w:val="28"/>
        </w:rPr>
        <w:t>, с.</w:t>
      </w:r>
      <w:r w:rsidR="0047475E">
        <w:rPr>
          <w:color w:val="000000"/>
          <w:sz w:val="28"/>
          <w:szCs w:val="28"/>
        </w:rPr>
        <w:t>185</w:t>
      </w:r>
      <w:r w:rsidR="0047475E" w:rsidRPr="000A6058">
        <w:rPr>
          <w:color w:val="000000"/>
          <w:sz w:val="28"/>
          <w:szCs w:val="28"/>
        </w:rPr>
        <w:t>]</w:t>
      </w:r>
      <w:r w:rsidR="0047475E" w:rsidRPr="009C4A70">
        <w:rPr>
          <w:sz w:val="28"/>
          <w:szCs w:val="28"/>
        </w:rPr>
        <w:t>.</w:t>
      </w:r>
      <w:r w:rsidR="0047475E" w:rsidRPr="0047475E">
        <w:rPr>
          <w:color w:val="000000"/>
          <w:sz w:val="28"/>
          <w:szCs w:val="28"/>
        </w:rPr>
        <w:t xml:space="preserve"> </w:t>
      </w:r>
    </w:p>
    <w:p w:rsidR="0047475E" w:rsidRDefault="00B759E9" w:rsidP="00B759E9">
      <w:pPr>
        <w:shd w:val="clear" w:color="auto" w:fill="FFFFFF"/>
        <w:spacing w:line="360" w:lineRule="auto"/>
        <w:ind w:firstLine="709"/>
        <w:jc w:val="both"/>
        <w:rPr>
          <w:color w:val="000000"/>
          <w:sz w:val="28"/>
          <w:szCs w:val="28"/>
        </w:rPr>
      </w:pPr>
      <w:r w:rsidRPr="006C6147">
        <w:rPr>
          <w:color w:val="000000"/>
          <w:sz w:val="28"/>
          <w:szCs w:val="28"/>
        </w:rPr>
        <w:t>На сьогодні відбуваються процеси міжнародної економічної інтеграції, для якої характерно прискорення розвитку фінансових та інвестицій</w:t>
      </w:r>
      <w:r w:rsidRPr="006C6147">
        <w:rPr>
          <w:color w:val="000000"/>
          <w:sz w:val="28"/>
          <w:szCs w:val="28"/>
        </w:rPr>
        <w:softHyphen/>
        <w:t>ні ринків, у зв’язку з яким країни СНД вирі</w:t>
      </w:r>
      <w:r w:rsidRPr="006C6147">
        <w:rPr>
          <w:color w:val="000000"/>
          <w:sz w:val="28"/>
          <w:szCs w:val="28"/>
        </w:rPr>
        <w:softHyphen/>
        <w:t>шили перейти до реформування бухгалтерського обліку згідно з  Міжнародними стандартами фі</w:t>
      </w:r>
      <w:r w:rsidRPr="006C6147">
        <w:rPr>
          <w:color w:val="000000"/>
          <w:sz w:val="28"/>
          <w:szCs w:val="28"/>
        </w:rPr>
        <w:softHyphen/>
        <w:t>нансової   звітності.</w:t>
      </w:r>
    </w:p>
    <w:p w:rsidR="00981600" w:rsidRDefault="0047475E" w:rsidP="0047475E">
      <w:pPr>
        <w:shd w:val="clear" w:color="auto" w:fill="FFFFFF"/>
        <w:spacing w:line="360" w:lineRule="auto"/>
        <w:ind w:firstLine="284"/>
        <w:jc w:val="both"/>
        <w:rPr>
          <w:color w:val="000000"/>
          <w:sz w:val="28"/>
          <w:szCs w:val="28"/>
        </w:rPr>
      </w:pPr>
      <w:r>
        <w:rPr>
          <w:rStyle w:val="longtext"/>
          <w:sz w:val="28"/>
          <w:szCs w:val="28"/>
          <w:shd w:val="clear" w:color="auto" w:fill="FFFFFF"/>
        </w:rPr>
        <w:tab/>
      </w:r>
      <w:r w:rsidRPr="009966E9">
        <w:rPr>
          <w:rStyle w:val="longtext"/>
          <w:b/>
          <w:sz w:val="28"/>
          <w:szCs w:val="28"/>
          <w:shd w:val="clear" w:color="auto" w:fill="FFFFFF"/>
        </w:rPr>
        <w:t xml:space="preserve">Висновки. </w:t>
      </w:r>
      <w:r>
        <w:rPr>
          <w:rStyle w:val="longtext"/>
          <w:sz w:val="28"/>
          <w:szCs w:val="28"/>
          <w:shd w:val="clear" w:color="auto" w:fill="FFFFFF"/>
        </w:rPr>
        <w:t xml:space="preserve">Підсумовуючи </w:t>
      </w:r>
      <w:r>
        <w:rPr>
          <w:rStyle w:val="longtext"/>
          <w:sz w:val="28"/>
          <w:szCs w:val="28"/>
          <w:shd w:val="clear" w:color="auto" w:fill="FFFFFF"/>
        </w:rPr>
        <w:t>вищезапропоноване, в</w:t>
      </w:r>
      <w:r w:rsidR="00B759E9" w:rsidRPr="0047475E">
        <w:rPr>
          <w:color w:val="000000"/>
          <w:sz w:val="28"/>
          <w:szCs w:val="28"/>
        </w:rPr>
        <w:t>изначено</w:t>
      </w:r>
      <w:r w:rsidR="00B759E9" w:rsidRPr="006C6147">
        <w:rPr>
          <w:color w:val="000000"/>
          <w:sz w:val="28"/>
          <w:szCs w:val="28"/>
        </w:rPr>
        <w:t>, що показники, отримані в результаті дослідження грошових потоків повинні відповідати цілям ефективного управління підприємством</w:t>
      </w:r>
      <w:r>
        <w:rPr>
          <w:color w:val="000000"/>
          <w:sz w:val="28"/>
          <w:szCs w:val="28"/>
        </w:rPr>
        <w:t xml:space="preserve"> з метою оптимізації вільних грошових коштів та грошових протоків вцілому з метою приваблення інтересів інвесторів</w:t>
      </w:r>
      <w:r w:rsidR="00B759E9" w:rsidRPr="006C6147">
        <w:rPr>
          <w:color w:val="000000"/>
          <w:sz w:val="28"/>
          <w:szCs w:val="28"/>
        </w:rPr>
        <w:t xml:space="preserve">, а саме: </w:t>
      </w:r>
    </w:p>
    <w:p w:rsidR="00981600" w:rsidRDefault="00B759E9" w:rsidP="00B759E9">
      <w:pPr>
        <w:shd w:val="clear" w:color="auto" w:fill="FFFFFF"/>
        <w:spacing w:line="360" w:lineRule="auto"/>
        <w:ind w:firstLine="709"/>
        <w:jc w:val="both"/>
        <w:rPr>
          <w:color w:val="000000"/>
          <w:sz w:val="28"/>
          <w:szCs w:val="28"/>
        </w:rPr>
      </w:pPr>
      <w:r w:rsidRPr="006C6147">
        <w:rPr>
          <w:color w:val="000000"/>
          <w:sz w:val="28"/>
          <w:szCs w:val="28"/>
        </w:rPr>
        <w:t>1) можливість інтеграції на різних етапах управлінського процесу</w:t>
      </w:r>
      <w:r w:rsidR="00981600">
        <w:rPr>
          <w:color w:val="000000"/>
          <w:sz w:val="28"/>
          <w:szCs w:val="28"/>
        </w:rPr>
        <w:t>;</w:t>
      </w:r>
    </w:p>
    <w:p w:rsidR="00981600" w:rsidRDefault="00B759E9" w:rsidP="00B759E9">
      <w:pPr>
        <w:shd w:val="clear" w:color="auto" w:fill="FFFFFF"/>
        <w:spacing w:line="360" w:lineRule="auto"/>
        <w:ind w:firstLine="709"/>
        <w:jc w:val="both"/>
        <w:rPr>
          <w:color w:val="000000"/>
          <w:sz w:val="28"/>
          <w:szCs w:val="28"/>
        </w:rPr>
      </w:pPr>
      <w:r w:rsidRPr="006C6147">
        <w:rPr>
          <w:color w:val="000000"/>
          <w:sz w:val="28"/>
          <w:szCs w:val="28"/>
        </w:rPr>
        <w:t>2) врахування основних факторів, що впливають на реалізацію цілей підприємства</w:t>
      </w:r>
      <w:r w:rsidR="00981600">
        <w:rPr>
          <w:color w:val="000000"/>
          <w:sz w:val="28"/>
          <w:szCs w:val="28"/>
        </w:rPr>
        <w:t>;</w:t>
      </w:r>
    </w:p>
    <w:p w:rsidR="00981600" w:rsidRDefault="00B759E9" w:rsidP="00B759E9">
      <w:pPr>
        <w:shd w:val="clear" w:color="auto" w:fill="FFFFFF"/>
        <w:spacing w:line="360" w:lineRule="auto"/>
        <w:ind w:firstLine="709"/>
        <w:jc w:val="both"/>
        <w:rPr>
          <w:color w:val="000000"/>
          <w:sz w:val="28"/>
          <w:szCs w:val="28"/>
        </w:rPr>
      </w:pPr>
      <w:r w:rsidRPr="006C6147">
        <w:rPr>
          <w:color w:val="000000"/>
          <w:sz w:val="28"/>
          <w:szCs w:val="28"/>
        </w:rPr>
        <w:lastRenderedPageBreak/>
        <w:t>3) врахування особливостей організаційної структури підприємства. Перелічені принципи запропоновано доповнити наступними</w:t>
      </w:r>
      <w:r w:rsidR="00981600">
        <w:rPr>
          <w:color w:val="000000"/>
          <w:sz w:val="28"/>
          <w:szCs w:val="28"/>
        </w:rPr>
        <w:t>;</w:t>
      </w:r>
    </w:p>
    <w:p w:rsidR="00981600" w:rsidRDefault="00B759E9" w:rsidP="00B759E9">
      <w:pPr>
        <w:shd w:val="clear" w:color="auto" w:fill="FFFFFF"/>
        <w:spacing w:line="360" w:lineRule="auto"/>
        <w:ind w:firstLine="709"/>
        <w:jc w:val="both"/>
        <w:rPr>
          <w:color w:val="000000"/>
          <w:sz w:val="28"/>
          <w:szCs w:val="28"/>
        </w:rPr>
      </w:pPr>
      <w:r w:rsidRPr="006C6147">
        <w:rPr>
          <w:color w:val="000000"/>
          <w:sz w:val="28"/>
          <w:szCs w:val="28"/>
        </w:rPr>
        <w:t xml:space="preserve">4) висока гнучкість та адаптованість до умов вирішення </w:t>
      </w:r>
      <w:r w:rsidRPr="00981600">
        <w:rPr>
          <w:color w:val="000000"/>
          <w:sz w:val="28"/>
          <w:szCs w:val="28"/>
        </w:rPr>
        <w:t>проблеми</w:t>
      </w:r>
      <w:r w:rsidR="00981600">
        <w:rPr>
          <w:color w:val="000000"/>
          <w:sz w:val="28"/>
          <w:szCs w:val="28"/>
        </w:rPr>
        <w:t>.</w:t>
      </w:r>
    </w:p>
    <w:p w:rsidR="00B759E9" w:rsidRPr="006C6147" w:rsidRDefault="00B759E9" w:rsidP="00B759E9">
      <w:pPr>
        <w:shd w:val="clear" w:color="auto" w:fill="FFFFFF"/>
        <w:spacing w:line="360" w:lineRule="auto"/>
        <w:ind w:firstLine="709"/>
        <w:jc w:val="both"/>
        <w:rPr>
          <w:color w:val="000000"/>
          <w:sz w:val="28"/>
          <w:szCs w:val="28"/>
        </w:rPr>
      </w:pPr>
      <w:r w:rsidRPr="006C6147">
        <w:rPr>
          <w:color w:val="000000"/>
          <w:sz w:val="28"/>
          <w:szCs w:val="28"/>
        </w:rPr>
        <w:t>Для підвищення ефективності грошових коштів на підприємстві запропоновано здійснювати планування грошових потоків.</w:t>
      </w:r>
    </w:p>
    <w:p w:rsidR="00B759E9" w:rsidRPr="006C6147" w:rsidRDefault="00B759E9" w:rsidP="00B759E9">
      <w:pPr>
        <w:shd w:val="clear" w:color="auto" w:fill="FFFFFF"/>
        <w:spacing w:line="360" w:lineRule="auto"/>
        <w:ind w:firstLine="709"/>
        <w:jc w:val="both"/>
        <w:rPr>
          <w:color w:val="000000"/>
          <w:sz w:val="28"/>
          <w:szCs w:val="28"/>
        </w:rPr>
      </w:pPr>
      <w:r w:rsidRPr="006C6147">
        <w:rPr>
          <w:color w:val="000000"/>
          <w:sz w:val="28"/>
          <w:szCs w:val="28"/>
        </w:rPr>
        <w:t>Планування грошових коштів є однією з найважливіших ділянок фінансової діяльності, метою якої є раціонально пов’язати або синхронізувати наявні грошові потоки для забезпечення фінансової рівноваги підприємства.</w:t>
      </w:r>
    </w:p>
    <w:p w:rsidR="00B759E9" w:rsidRPr="006C6147" w:rsidRDefault="00B759E9" w:rsidP="00B759E9">
      <w:pPr>
        <w:shd w:val="clear" w:color="auto" w:fill="FFFFFF"/>
        <w:spacing w:line="360" w:lineRule="auto"/>
        <w:ind w:firstLine="709"/>
        <w:jc w:val="both"/>
        <w:rPr>
          <w:color w:val="000000"/>
          <w:sz w:val="28"/>
          <w:szCs w:val="28"/>
        </w:rPr>
      </w:pPr>
      <w:r w:rsidRPr="006C6147">
        <w:rPr>
          <w:color w:val="000000"/>
          <w:sz w:val="28"/>
          <w:szCs w:val="28"/>
        </w:rPr>
        <w:t>Використовуючи концепцію планування грошових потоків можна досягти узгодженості руху грошових коштів в часі та в просторі. Такий підхід до концепції спрямований також на досягнення постійної ліквідності та платоспроможності підприємства.</w:t>
      </w:r>
    </w:p>
    <w:p w:rsidR="00B759E9" w:rsidRPr="006C6147" w:rsidRDefault="00B759E9" w:rsidP="00B759E9">
      <w:pPr>
        <w:shd w:val="clear" w:color="auto" w:fill="FFFFFF"/>
        <w:spacing w:line="360" w:lineRule="auto"/>
        <w:ind w:firstLine="709"/>
        <w:jc w:val="both"/>
        <w:rPr>
          <w:color w:val="000000"/>
          <w:sz w:val="28"/>
          <w:szCs w:val="28"/>
        </w:rPr>
      </w:pPr>
      <w:r w:rsidRPr="006C6147">
        <w:rPr>
          <w:color w:val="000000"/>
          <w:sz w:val="28"/>
          <w:szCs w:val="28"/>
        </w:rPr>
        <w:t>В результаті дослідження виявлено, що розгляд концепції фінансової рівноваги з позицій управління грошовими потоками та формування системи показників аналізу грошових коштів мають важливе значення для прийняття ефективних управлінських рішень.</w:t>
      </w:r>
    </w:p>
    <w:p w:rsidR="00B759E9" w:rsidRPr="006C6147" w:rsidRDefault="00B759E9" w:rsidP="00B759E9">
      <w:pPr>
        <w:shd w:val="clear" w:color="auto" w:fill="FFFFFF"/>
        <w:spacing w:line="360" w:lineRule="auto"/>
        <w:ind w:firstLine="709"/>
        <w:jc w:val="both"/>
        <w:rPr>
          <w:color w:val="000000"/>
          <w:sz w:val="28"/>
          <w:szCs w:val="28"/>
        </w:rPr>
      </w:pPr>
      <w:r w:rsidRPr="006C6147">
        <w:rPr>
          <w:color w:val="000000"/>
          <w:sz w:val="28"/>
          <w:szCs w:val="28"/>
        </w:rPr>
        <w:t>Питання управління грошовими потоками підприємства та прийняття фінансових рішень на основі даного підходу недостатньо розроблені, однак є життєво необхідними для вдосконалення системи управління вітчизняних підприємств.</w:t>
      </w:r>
    </w:p>
    <w:p w:rsidR="00B759E9" w:rsidRPr="006C6147" w:rsidRDefault="00B759E9" w:rsidP="00B759E9">
      <w:pPr>
        <w:shd w:val="clear" w:color="auto" w:fill="FFFFFF"/>
        <w:spacing w:line="360" w:lineRule="auto"/>
        <w:ind w:firstLine="709"/>
        <w:jc w:val="both"/>
        <w:rPr>
          <w:color w:val="000000"/>
          <w:sz w:val="28"/>
          <w:szCs w:val="28"/>
        </w:rPr>
      </w:pPr>
      <w:r w:rsidRPr="006C6147">
        <w:rPr>
          <w:color w:val="000000"/>
          <w:sz w:val="28"/>
          <w:szCs w:val="28"/>
        </w:rPr>
        <w:t>Одним з основних напрямків вдосконалення управління грошовими потоками, що потребують подальших досліджень є наступні: вдосконалення системи обліку та підвищення точності прогнозування грошових засобів підприємства</w:t>
      </w:r>
      <w:r w:rsidR="00981600">
        <w:rPr>
          <w:color w:val="000000"/>
          <w:sz w:val="28"/>
          <w:szCs w:val="28"/>
        </w:rPr>
        <w:t xml:space="preserve">. </w:t>
      </w:r>
      <w:r w:rsidRPr="006C6147">
        <w:rPr>
          <w:color w:val="000000"/>
          <w:sz w:val="28"/>
          <w:szCs w:val="28"/>
        </w:rPr>
        <w:t>Для підвищення ефективності грошових коштів на підприємстві запропоновано здійснювати планування грошових потоків.</w:t>
      </w:r>
    </w:p>
    <w:p w:rsidR="00CF64E4" w:rsidRDefault="00CF64E4" w:rsidP="00B97C49">
      <w:pPr>
        <w:spacing w:line="360" w:lineRule="auto"/>
        <w:ind w:firstLine="284"/>
        <w:jc w:val="center"/>
        <w:rPr>
          <w:b/>
          <w:sz w:val="28"/>
          <w:szCs w:val="28"/>
        </w:rPr>
      </w:pPr>
    </w:p>
    <w:p w:rsidR="00CF64E4" w:rsidRDefault="00CF64E4" w:rsidP="00B97C49">
      <w:pPr>
        <w:spacing w:line="360" w:lineRule="auto"/>
        <w:ind w:firstLine="284"/>
        <w:jc w:val="center"/>
        <w:rPr>
          <w:b/>
          <w:sz w:val="28"/>
          <w:szCs w:val="28"/>
        </w:rPr>
      </w:pPr>
      <w:r>
        <w:rPr>
          <w:b/>
          <w:sz w:val="28"/>
          <w:szCs w:val="28"/>
        </w:rPr>
        <w:t>Список використаних джерел</w:t>
      </w:r>
    </w:p>
    <w:p w:rsidR="007442F6" w:rsidRPr="007442F6" w:rsidRDefault="00CF64E4" w:rsidP="007442F6">
      <w:pPr>
        <w:pStyle w:val="2"/>
        <w:numPr>
          <w:ilvl w:val="0"/>
          <w:numId w:val="2"/>
        </w:numPr>
        <w:spacing w:line="360" w:lineRule="auto"/>
        <w:jc w:val="both"/>
        <w:rPr>
          <w:sz w:val="28"/>
          <w:szCs w:val="28"/>
        </w:rPr>
      </w:pPr>
      <w:r w:rsidRPr="007442F6">
        <w:rPr>
          <w:sz w:val="28"/>
          <w:szCs w:val="28"/>
        </w:rPr>
        <w:t xml:space="preserve">Черниш С.С. Економічний аналіз: [навч. посібник] / С.С.Черниш.– К: Центр учбової літератури, 2010. – 312с. </w:t>
      </w:r>
    </w:p>
    <w:p w:rsidR="007442F6" w:rsidRPr="007442F6" w:rsidRDefault="00CF64E4" w:rsidP="007442F6">
      <w:pPr>
        <w:pStyle w:val="2"/>
        <w:numPr>
          <w:ilvl w:val="0"/>
          <w:numId w:val="2"/>
        </w:numPr>
        <w:spacing w:line="360" w:lineRule="auto"/>
        <w:jc w:val="both"/>
        <w:rPr>
          <w:sz w:val="28"/>
          <w:szCs w:val="28"/>
        </w:rPr>
      </w:pPr>
      <w:r w:rsidRPr="007442F6">
        <w:rPr>
          <w:sz w:val="28"/>
          <w:szCs w:val="28"/>
        </w:rPr>
        <w:lastRenderedPageBreak/>
        <w:t>Микитюк П.П. Аналіз ефективності інвестиційно-інноваційної діяльності підприємств: теорія і практика / П.П.Микитюк / Дисерт. на здобуття докт.екон.наук. Тернопіль, 2010. – 459 с.</w:t>
      </w:r>
    </w:p>
    <w:p w:rsidR="007442F6" w:rsidRPr="007442F6" w:rsidRDefault="00CF64E4" w:rsidP="007442F6">
      <w:pPr>
        <w:pStyle w:val="2"/>
        <w:numPr>
          <w:ilvl w:val="0"/>
          <w:numId w:val="2"/>
        </w:numPr>
        <w:tabs>
          <w:tab w:val="left" w:pos="900"/>
        </w:tabs>
        <w:spacing w:line="360" w:lineRule="auto"/>
        <w:jc w:val="both"/>
        <w:rPr>
          <w:sz w:val="28"/>
          <w:szCs w:val="28"/>
        </w:rPr>
      </w:pPr>
      <w:r w:rsidRPr="007442F6">
        <w:rPr>
          <w:color w:val="000000"/>
          <w:sz w:val="28"/>
          <w:szCs w:val="28"/>
        </w:rPr>
        <w:t>Лукасевич И.Я. Анализ</w:t>
      </w:r>
      <w:r w:rsidR="00922010" w:rsidRPr="007442F6">
        <w:rPr>
          <w:color w:val="000000"/>
          <w:sz w:val="28"/>
          <w:szCs w:val="28"/>
        </w:rPr>
        <w:t xml:space="preserve"> </w:t>
      </w:r>
      <w:r w:rsidRPr="007442F6">
        <w:rPr>
          <w:color w:val="000000"/>
          <w:sz w:val="28"/>
          <w:szCs w:val="28"/>
        </w:rPr>
        <w:t>финансовых операций. Методы, модели, техника вичислений / И.Я. Лукасевич. – М.: Финансы, ЮНИТИ, 1998. – 400 с</w:t>
      </w:r>
      <w:r w:rsidR="007442F6" w:rsidRPr="007442F6">
        <w:rPr>
          <w:color w:val="000000"/>
          <w:sz w:val="28"/>
          <w:szCs w:val="28"/>
          <w:lang w:val="ru-RU"/>
        </w:rPr>
        <w:t>.</w:t>
      </w:r>
    </w:p>
    <w:p w:rsidR="00D06C1D" w:rsidRPr="00D06C1D" w:rsidRDefault="007442F6" w:rsidP="00D06C1D">
      <w:pPr>
        <w:pStyle w:val="a3"/>
        <w:numPr>
          <w:ilvl w:val="0"/>
          <w:numId w:val="2"/>
        </w:numPr>
        <w:spacing w:line="360" w:lineRule="auto"/>
        <w:jc w:val="both"/>
        <w:rPr>
          <w:sz w:val="28"/>
          <w:szCs w:val="28"/>
        </w:rPr>
      </w:pPr>
      <w:r w:rsidRPr="007442F6">
        <w:rPr>
          <w:sz w:val="28"/>
          <w:szCs w:val="28"/>
        </w:rPr>
        <w:t>Кузнецова И.Д. Управление денежными потоками / И.Д. Кузнецова. – Иваново : ИГХТУ, 2008. – 193 с.</w:t>
      </w:r>
      <w:r w:rsidR="00D06C1D" w:rsidRPr="00D06C1D">
        <w:rPr>
          <w:sz w:val="28"/>
          <w:szCs w:val="28"/>
        </w:rPr>
        <w:t xml:space="preserve"> </w:t>
      </w:r>
    </w:p>
    <w:p w:rsidR="00D06C1D" w:rsidRPr="007442F6" w:rsidRDefault="00D06C1D" w:rsidP="00D06C1D">
      <w:pPr>
        <w:pStyle w:val="a3"/>
        <w:numPr>
          <w:ilvl w:val="0"/>
          <w:numId w:val="2"/>
        </w:numPr>
        <w:spacing w:line="360" w:lineRule="auto"/>
        <w:jc w:val="both"/>
        <w:rPr>
          <w:sz w:val="28"/>
          <w:szCs w:val="28"/>
        </w:rPr>
      </w:pPr>
      <w:r w:rsidRPr="007442F6">
        <w:rPr>
          <w:sz w:val="28"/>
          <w:szCs w:val="28"/>
        </w:rPr>
        <w:t>Білик М.Д. Фінансовий аналіз : [навч. посіб.]/[М.Д. Білик, О.В. Павловська, Н.М. Притуляк, Н.Ю. Невмержицька]. – К.: КНЕУ, 2005. – 592с.</w:t>
      </w:r>
    </w:p>
    <w:p w:rsidR="007442F6" w:rsidRPr="007442F6" w:rsidRDefault="00D06C1D" w:rsidP="007442F6">
      <w:pPr>
        <w:pStyle w:val="2"/>
        <w:numPr>
          <w:ilvl w:val="0"/>
          <w:numId w:val="2"/>
        </w:numPr>
        <w:tabs>
          <w:tab w:val="left" w:pos="900"/>
        </w:tabs>
        <w:spacing w:line="360" w:lineRule="auto"/>
        <w:jc w:val="both"/>
        <w:rPr>
          <w:sz w:val="28"/>
          <w:szCs w:val="28"/>
        </w:rPr>
      </w:pPr>
      <w:r w:rsidRPr="0085775E">
        <w:rPr>
          <w:sz w:val="28"/>
          <w:szCs w:val="28"/>
        </w:rPr>
        <w:t>Бланк И.А. Управление финансовой стабилизацией предприятия / И.А. Бланк. – К. : Ника-Центр, Эльга, 2003. – 496 с.</w:t>
      </w:r>
    </w:p>
    <w:p w:rsidR="007442F6" w:rsidRPr="007442F6" w:rsidRDefault="007442F6" w:rsidP="007442F6">
      <w:pPr>
        <w:numPr>
          <w:ilvl w:val="0"/>
          <w:numId w:val="2"/>
        </w:numPr>
        <w:tabs>
          <w:tab w:val="left" w:pos="900"/>
        </w:tabs>
        <w:spacing w:line="360" w:lineRule="auto"/>
        <w:jc w:val="both"/>
        <w:rPr>
          <w:sz w:val="28"/>
          <w:szCs w:val="28"/>
        </w:rPr>
      </w:pPr>
      <w:r w:rsidRPr="007442F6">
        <w:rPr>
          <w:sz w:val="28"/>
          <w:szCs w:val="28"/>
        </w:rPr>
        <w:t xml:space="preserve"> Колмыкова Т.С. Инвестиционный анализ : [учебное пособие] / Колмыкова Т.С. – М.: ИНФРА-М, 2009. – 204 с.</w:t>
      </w:r>
    </w:p>
    <w:p w:rsidR="007442F6" w:rsidRPr="007442F6" w:rsidRDefault="007442F6" w:rsidP="007442F6">
      <w:pPr>
        <w:pStyle w:val="a3"/>
        <w:numPr>
          <w:ilvl w:val="0"/>
          <w:numId w:val="2"/>
        </w:numPr>
        <w:spacing w:line="360" w:lineRule="auto"/>
        <w:jc w:val="both"/>
        <w:rPr>
          <w:sz w:val="28"/>
          <w:szCs w:val="28"/>
        </w:rPr>
      </w:pPr>
      <w:r w:rsidRPr="007442F6">
        <w:rPr>
          <w:sz w:val="28"/>
          <w:szCs w:val="28"/>
        </w:rPr>
        <w:t>Конкурентоспроможність підприємства: оцінка рівня та шляхи підвищення : [монографія] //  за заг. ред. д-ра екон. наук, проф. О.Г. Янкового. – Одеса: Атлант, 2013. – 470 c.</w:t>
      </w:r>
    </w:p>
    <w:p w:rsidR="007442F6" w:rsidRPr="007442F6" w:rsidRDefault="007442F6" w:rsidP="007442F6">
      <w:pPr>
        <w:pStyle w:val="a3"/>
        <w:numPr>
          <w:ilvl w:val="0"/>
          <w:numId w:val="2"/>
        </w:numPr>
        <w:spacing w:line="360" w:lineRule="auto"/>
        <w:jc w:val="both"/>
        <w:rPr>
          <w:sz w:val="28"/>
          <w:szCs w:val="28"/>
        </w:rPr>
      </w:pPr>
      <w:r w:rsidRPr="007442F6">
        <w:rPr>
          <w:sz w:val="28"/>
          <w:szCs w:val="28"/>
        </w:rPr>
        <w:t>Федосов В.М. Бюджетний менеджмент : [підручник] / [В.М. Федосов, В.М. Опарін, Л.Д. Сафонова та ін.]; за заг. ред. В.М. Федосова. – К.: КНЕУ, 2004. – 864 с.</w:t>
      </w:r>
    </w:p>
    <w:p w:rsidR="007442F6" w:rsidRPr="007442F6" w:rsidRDefault="007442F6" w:rsidP="007442F6">
      <w:pPr>
        <w:pStyle w:val="a3"/>
        <w:numPr>
          <w:ilvl w:val="0"/>
          <w:numId w:val="2"/>
        </w:numPr>
        <w:spacing w:line="360" w:lineRule="auto"/>
        <w:jc w:val="both"/>
        <w:rPr>
          <w:sz w:val="28"/>
          <w:szCs w:val="28"/>
        </w:rPr>
      </w:pPr>
      <w:r w:rsidRPr="007442F6">
        <w:rPr>
          <w:sz w:val="28"/>
          <w:szCs w:val="28"/>
        </w:rPr>
        <w:t>Кошельок Г.В. Управління дебіторською заборгованістю / Г.В. Кошельок // Вісник Донецького національного університету:зб. наук. статей. Сер. В: Економіка і право. – Вип.1. – Винниця: ДоНУ. – 2015. – С. 183–186</w:t>
      </w:r>
    </w:p>
    <w:p w:rsidR="007442F6" w:rsidRDefault="007442F6" w:rsidP="007442F6">
      <w:pPr>
        <w:pStyle w:val="a3"/>
        <w:ind w:left="360"/>
      </w:pPr>
    </w:p>
    <w:p w:rsidR="00CF64E4" w:rsidRDefault="00CF64E4" w:rsidP="00B97C49">
      <w:pPr>
        <w:shd w:val="clear" w:color="auto" w:fill="FFFFFF"/>
        <w:spacing w:line="360" w:lineRule="auto"/>
        <w:ind w:left="708" w:firstLine="284"/>
        <w:jc w:val="both"/>
        <w:rPr>
          <w:color w:val="000000"/>
          <w:sz w:val="28"/>
          <w:szCs w:val="28"/>
        </w:rPr>
      </w:pPr>
    </w:p>
    <w:p w:rsidR="00BE5746" w:rsidRDefault="00BE5746" w:rsidP="00BE5746">
      <w:pPr>
        <w:shd w:val="clear" w:color="auto" w:fill="FFFFFF"/>
        <w:spacing w:line="360" w:lineRule="auto"/>
        <w:ind w:firstLine="284"/>
        <w:jc w:val="center"/>
        <w:rPr>
          <w:b/>
          <w:color w:val="000000"/>
          <w:sz w:val="28"/>
          <w:szCs w:val="28"/>
          <w:lang w:val="ru-RU"/>
        </w:rPr>
      </w:pPr>
      <w:r>
        <w:rPr>
          <w:b/>
          <w:color w:val="000000"/>
          <w:sz w:val="28"/>
          <w:szCs w:val="28"/>
          <w:lang w:val="ru-RU"/>
        </w:rPr>
        <w:t xml:space="preserve">ЭФФЕКТИВНЫЕ МЕТОДЫ ФОКУСИРОВАНИЯ РЕСУРСОВ В ИНВЕСТИРОВАНИЕ РАЗВИТИЯ </w:t>
      </w:r>
      <w:r w:rsidRPr="000878F7">
        <w:rPr>
          <w:b/>
          <w:color w:val="000000"/>
          <w:sz w:val="28"/>
          <w:szCs w:val="28"/>
          <w:lang w:val="ru-RU"/>
        </w:rPr>
        <w:t xml:space="preserve"> </w:t>
      </w:r>
      <w:r>
        <w:rPr>
          <w:b/>
          <w:color w:val="000000"/>
          <w:sz w:val="28"/>
          <w:szCs w:val="28"/>
          <w:lang w:val="ru-RU"/>
        </w:rPr>
        <w:t>ПРЕДПРИЯТИЯ</w:t>
      </w:r>
    </w:p>
    <w:p w:rsidR="00BE5746" w:rsidRDefault="00BE5746" w:rsidP="00BE5746">
      <w:pPr>
        <w:widowControl w:val="0"/>
        <w:shd w:val="clear" w:color="auto" w:fill="FFFFFF"/>
        <w:tabs>
          <w:tab w:val="left" w:pos="374"/>
        </w:tabs>
        <w:autoSpaceDE w:val="0"/>
        <w:autoSpaceDN w:val="0"/>
        <w:adjustRightInd w:val="0"/>
        <w:spacing w:line="360" w:lineRule="auto"/>
        <w:ind w:left="4248" w:firstLine="284"/>
        <w:rPr>
          <w:b/>
          <w:sz w:val="28"/>
          <w:szCs w:val="28"/>
        </w:rPr>
      </w:pPr>
      <w:r w:rsidRPr="000878F7">
        <w:rPr>
          <w:b/>
          <w:sz w:val="28"/>
          <w:szCs w:val="28"/>
        </w:rPr>
        <w:t>Чижишин О.</w:t>
      </w:r>
      <w:r w:rsidRPr="000878F7">
        <w:rPr>
          <w:b/>
          <w:sz w:val="28"/>
          <w:szCs w:val="28"/>
          <w:lang w:val="ru-RU"/>
        </w:rPr>
        <w:t>И</w:t>
      </w:r>
      <w:r>
        <w:rPr>
          <w:b/>
          <w:sz w:val="28"/>
          <w:szCs w:val="28"/>
        </w:rPr>
        <w:t>.</w:t>
      </w:r>
    </w:p>
    <w:p w:rsidR="00BE5746" w:rsidRPr="000878F7" w:rsidRDefault="00BE5746" w:rsidP="00BE06B9">
      <w:pPr>
        <w:widowControl w:val="0"/>
        <w:shd w:val="clear" w:color="auto" w:fill="FFFFFF"/>
        <w:tabs>
          <w:tab w:val="left" w:pos="374"/>
        </w:tabs>
        <w:autoSpaceDE w:val="0"/>
        <w:autoSpaceDN w:val="0"/>
        <w:adjustRightInd w:val="0"/>
        <w:spacing w:line="360" w:lineRule="auto"/>
        <w:ind w:firstLine="284"/>
        <w:jc w:val="center"/>
        <w:rPr>
          <w:sz w:val="28"/>
          <w:szCs w:val="28"/>
        </w:rPr>
      </w:pPr>
      <w:r w:rsidRPr="000878F7">
        <w:rPr>
          <w:sz w:val="28"/>
          <w:szCs w:val="28"/>
        </w:rPr>
        <w:t xml:space="preserve">к.е.н., </w:t>
      </w:r>
      <w:r w:rsidRPr="000878F7">
        <w:rPr>
          <w:sz w:val="28"/>
          <w:szCs w:val="28"/>
          <w:lang w:val="ru-RU"/>
        </w:rPr>
        <w:t>преподователь</w:t>
      </w:r>
      <w:r w:rsidRPr="000878F7">
        <w:rPr>
          <w:sz w:val="28"/>
          <w:szCs w:val="28"/>
        </w:rPr>
        <w:t xml:space="preserve"> Ч</w:t>
      </w:r>
      <w:r w:rsidRPr="000878F7">
        <w:rPr>
          <w:sz w:val="28"/>
          <w:szCs w:val="28"/>
          <w:lang w:val="ru-RU"/>
        </w:rPr>
        <w:t>е</w:t>
      </w:r>
      <w:r w:rsidRPr="000878F7">
        <w:rPr>
          <w:sz w:val="28"/>
          <w:szCs w:val="28"/>
        </w:rPr>
        <w:t>ртк</w:t>
      </w:r>
      <w:r w:rsidRPr="000878F7">
        <w:rPr>
          <w:sz w:val="28"/>
          <w:szCs w:val="28"/>
          <w:lang w:val="ru-RU"/>
        </w:rPr>
        <w:t>о</w:t>
      </w:r>
      <w:r w:rsidRPr="000878F7">
        <w:rPr>
          <w:sz w:val="28"/>
          <w:szCs w:val="28"/>
        </w:rPr>
        <w:t>вс</w:t>
      </w:r>
      <w:r w:rsidRPr="000878F7">
        <w:rPr>
          <w:sz w:val="28"/>
          <w:szCs w:val="28"/>
          <w:lang w:val="ru-RU"/>
        </w:rPr>
        <w:t>кий</w:t>
      </w:r>
      <w:r w:rsidRPr="000878F7">
        <w:rPr>
          <w:sz w:val="28"/>
          <w:szCs w:val="28"/>
        </w:rPr>
        <w:t xml:space="preserve">  </w:t>
      </w:r>
      <w:r w:rsidRPr="000878F7">
        <w:rPr>
          <w:sz w:val="28"/>
          <w:szCs w:val="28"/>
          <w:lang w:val="ru-RU"/>
        </w:rPr>
        <w:t>учеб</w:t>
      </w:r>
      <w:r w:rsidRPr="000878F7">
        <w:rPr>
          <w:sz w:val="28"/>
          <w:szCs w:val="28"/>
        </w:rPr>
        <w:t>но-нау</w:t>
      </w:r>
      <w:r w:rsidRPr="000878F7">
        <w:rPr>
          <w:sz w:val="28"/>
          <w:szCs w:val="28"/>
          <w:lang w:val="ru-RU"/>
        </w:rPr>
        <w:t xml:space="preserve">чный </w:t>
      </w:r>
      <w:r w:rsidRPr="000878F7">
        <w:rPr>
          <w:sz w:val="28"/>
          <w:szCs w:val="28"/>
        </w:rPr>
        <w:t xml:space="preserve"> </w:t>
      </w:r>
      <w:r w:rsidRPr="000878F7">
        <w:rPr>
          <w:sz w:val="28"/>
          <w:szCs w:val="28"/>
          <w:lang w:val="ru-RU"/>
        </w:rPr>
        <w:t>и</w:t>
      </w:r>
      <w:r w:rsidRPr="000878F7">
        <w:rPr>
          <w:sz w:val="28"/>
          <w:szCs w:val="28"/>
        </w:rPr>
        <w:t xml:space="preserve">нститут </w:t>
      </w:r>
      <w:r w:rsidR="00BE06B9">
        <w:rPr>
          <w:sz w:val="28"/>
          <w:szCs w:val="28"/>
        </w:rPr>
        <w:t>п</w:t>
      </w:r>
      <w:r w:rsidRPr="000878F7">
        <w:rPr>
          <w:sz w:val="28"/>
          <w:szCs w:val="28"/>
          <w:lang w:val="ru-RU"/>
        </w:rPr>
        <w:t>редпринимательства и</w:t>
      </w:r>
      <w:r w:rsidRPr="000878F7">
        <w:rPr>
          <w:sz w:val="28"/>
          <w:szCs w:val="28"/>
        </w:rPr>
        <w:t xml:space="preserve"> б</w:t>
      </w:r>
      <w:r w:rsidRPr="000878F7">
        <w:rPr>
          <w:sz w:val="28"/>
          <w:szCs w:val="28"/>
          <w:lang w:val="ru-RU"/>
        </w:rPr>
        <w:t>и</w:t>
      </w:r>
      <w:r w:rsidRPr="000878F7">
        <w:rPr>
          <w:sz w:val="28"/>
          <w:szCs w:val="28"/>
        </w:rPr>
        <w:t>знес</w:t>
      </w:r>
      <w:r w:rsidRPr="000878F7">
        <w:rPr>
          <w:sz w:val="28"/>
          <w:szCs w:val="28"/>
          <w:lang w:val="ru-RU"/>
        </w:rPr>
        <w:t>а</w:t>
      </w:r>
      <w:r w:rsidR="00BE06B9">
        <w:rPr>
          <w:sz w:val="28"/>
          <w:szCs w:val="28"/>
          <w:lang w:val="ru-RU"/>
        </w:rPr>
        <w:t xml:space="preserve"> </w:t>
      </w:r>
      <w:r w:rsidRPr="000878F7">
        <w:rPr>
          <w:sz w:val="28"/>
          <w:szCs w:val="28"/>
        </w:rPr>
        <w:t>Терноп</w:t>
      </w:r>
      <w:r w:rsidRPr="000878F7">
        <w:rPr>
          <w:sz w:val="28"/>
          <w:szCs w:val="28"/>
          <w:lang w:val="ru-RU"/>
        </w:rPr>
        <w:t>о</w:t>
      </w:r>
      <w:r w:rsidRPr="000878F7">
        <w:rPr>
          <w:sz w:val="28"/>
          <w:szCs w:val="28"/>
        </w:rPr>
        <w:t>льський нац</w:t>
      </w:r>
      <w:r w:rsidRPr="000878F7">
        <w:rPr>
          <w:sz w:val="28"/>
          <w:szCs w:val="28"/>
          <w:lang w:val="ru-RU"/>
        </w:rPr>
        <w:t>и</w:t>
      </w:r>
      <w:r w:rsidRPr="000878F7">
        <w:rPr>
          <w:sz w:val="28"/>
          <w:szCs w:val="28"/>
        </w:rPr>
        <w:t>ональн</w:t>
      </w:r>
      <w:r w:rsidRPr="000878F7">
        <w:rPr>
          <w:sz w:val="28"/>
          <w:szCs w:val="28"/>
          <w:lang w:val="ru-RU"/>
        </w:rPr>
        <w:t>ы</w:t>
      </w:r>
      <w:r w:rsidRPr="000878F7">
        <w:rPr>
          <w:sz w:val="28"/>
          <w:szCs w:val="28"/>
        </w:rPr>
        <w:t xml:space="preserve">й                                                                                   </w:t>
      </w:r>
      <w:r w:rsidRPr="000878F7">
        <w:rPr>
          <w:sz w:val="28"/>
          <w:szCs w:val="28"/>
          <w:lang w:val="ru-RU"/>
        </w:rPr>
        <w:t>э</w:t>
      </w:r>
      <w:r w:rsidRPr="000878F7">
        <w:rPr>
          <w:sz w:val="28"/>
          <w:szCs w:val="28"/>
        </w:rPr>
        <w:t>коном</w:t>
      </w:r>
      <w:r w:rsidRPr="000878F7">
        <w:rPr>
          <w:sz w:val="28"/>
          <w:szCs w:val="28"/>
          <w:lang w:val="ru-RU"/>
        </w:rPr>
        <w:t>и</w:t>
      </w:r>
      <w:r w:rsidRPr="000878F7">
        <w:rPr>
          <w:sz w:val="28"/>
          <w:szCs w:val="28"/>
        </w:rPr>
        <w:t>ч</w:t>
      </w:r>
      <w:r w:rsidRPr="000878F7">
        <w:rPr>
          <w:sz w:val="28"/>
          <w:szCs w:val="28"/>
          <w:lang w:val="ru-RU"/>
        </w:rPr>
        <w:t>еский</w:t>
      </w:r>
      <w:r w:rsidRPr="000878F7">
        <w:rPr>
          <w:sz w:val="28"/>
          <w:szCs w:val="28"/>
        </w:rPr>
        <w:t xml:space="preserve"> ун</w:t>
      </w:r>
      <w:r w:rsidRPr="000878F7">
        <w:rPr>
          <w:sz w:val="28"/>
          <w:szCs w:val="28"/>
          <w:lang w:val="ru-RU"/>
        </w:rPr>
        <w:t>и</w:t>
      </w:r>
      <w:r w:rsidRPr="000878F7">
        <w:rPr>
          <w:sz w:val="28"/>
          <w:szCs w:val="28"/>
        </w:rPr>
        <w:t>верситет</w:t>
      </w:r>
    </w:p>
    <w:p w:rsidR="00BE06B9" w:rsidRDefault="00BE5746" w:rsidP="00BE06B9">
      <w:pPr>
        <w:shd w:val="clear" w:color="auto" w:fill="FFFFFF"/>
        <w:spacing w:line="360" w:lineRule="auto"/>
        <w:ind w:firstLine="708"/>
        <w:jc w:val="both"/>
        <w:rPr>
          <w:color w:val="000000"/>
          <w:sz w:val="28"/>
          <w:szCs w:val="28"/>
        </w:rPr>
      </w:pPr>
      <w:r>
        <w:rPr>
          <w:color w:val="000000"/>
          <w:sz w:val="28"/>
          <w:szCs w:val="28"/>
        </w:rPr>
        <w:lastRenderedPageBreak/>
        <w:t>В статье р</w:t>
      </w:r>
      <w:r>
        <w:rPr>
          <w:color w:val="000000"/>
          <w:sz w:val="28"/>
          <w:szCs w:val="28"/>
          <w:lang w:val="ru-RU"/>
        </w:rPr>
        <w:t>ассматриваетса нарушение пр</w:t>
      </w:r>
      <w:r>
        <w:rPr>
          <w:color w:val="000000"/>
          <w:sz w:val="28"/>
          <w:szCs w:val="28"/>
        </w:rPr>
        <w:t>инцип</w:t>
      </w:r>
      <w:r>
        <w:rPr>
          <w:color w:val="000000"/>
          <w:sz w:val="28"/>
          <w:szCs w:val="28"/>
          <w:lang w:val="ru-RU"/>
        </w:rPr>
        <w:t>о</w:t>
      </w:r>
      <w:r>
        <w:rPr>
          <w:color w:val="000000"/>
          <w:sz w:val="28"/>
          <w:szCs w:val="28"/>
        </w:rPr>
        <w:t>в ф</w:t>
      </w:r>
      <w:r>
        <w:rPr>
          <w:color w:val="000000"/>
          <w:sz w:val="28"/>
          <w:szCs w:val="28"/>
          <w:lang w:val="ru-RU"/>
        </w:rPr>
        <w:t>и</w:t>
      </w:r>
      <w:r>
        <w:rPr>
          <w:color w:val="000000"/>
          <w:sz w:val="28"/>
          <w:szCs w:val="28"/>
        </w:rPr>
        <w:t>нансово</w:t>
      </w:r>
      <w:r>
        <w:rPr>
          <w:color w:val="000000"/>
          <w:sz w:val="28"/>
          <w:szCs w:val="28"/>
          <w:lang w:val="ru-RU"/>
        </w:rPr>
        <w:t>го</w:t>
      </w:r>
      <w:r>
        <w:rPr>
          <w:color w:val="000000"/>
          <w:sz w:val="28"/>
          <w:szCs w:val="28"/>
        </w:rPr>
        <w:t xml:space="preserve"> р</w:t>
      </w:r>
      <w:r>
        <w:rPr>
          <w:color w:val="000000"/>
          <w:sz w:val="28"/>
          <w:szCs w:val="28"/>
          <w:lang w:val="ru-RU"/>
        </w:rPr>
        <w:t>а</w:t>
      </w:r>
      <w:r>
        <w:rPr>
          <w:color w:val="000000"/>
          <w:sz w:val="28"/>
          <w:szCs w:val="28"/>
        </w:rPr>
        <w:t>внов</w:t>
      </w:r>
      <w:r>
        <w:rPr>
          <w:color w:val="000000"/>
          <w:sz w:val="28"/>
          <w:szCs w:val="28"/>
          <w:lang w:val="ru-RU"/>
        </w:rPr>
        <w:t>есия</w:t>
      </w:r>
      <w:r>
        <w:rPr>
          <w:color w:val="000000"/>
          <w:sz w:val="28"/>
          <w:szCs w:val="28"/>
        </w:rPr>
        <w:t xml:space="preserve"> </w:t>
      </w:r>
      <w:r>
        <w:rPr>
          <w:color w:val="000000"/>
          <w:sz w:val="28"/>
          <w:szCs w:val="28"/>
          <w:lang w:val="ru-RU"/>
        </w:rPr>
        <w:t>предприятия, которое</w:t>
      </w:r>
      <w:r>
        <w:rPr>
          <w:color w:val="000000"/>
          <w:sz w:val="28"/>
          <w:szCs w:val="28"/>
        </w:rPr>
        <w:t xml:space="preserve"> негативно вли</w:t>
      </w:r>
      <w:r>
        <w:rPr>
          <w:color w:val="000000"/>
          <w:sz w:val="28"/>
          <w:szCs w:val="28"/>
          <w:lang w:val="ru-RU"/>
        </w:rPr>
        <w:t>яет</w:t>
      </w:r>
      <w:r>
        <w:rPr>
          <w:color w:val="000000"/>
          <w:sz w:val="28"/>
          <w:szCs w:val="28"/>
        </w:rPr>
        <w:t xml:space="preserve"> на результат</w:t>
      </w:r>
      <w:r>
        <w:rPr>
          <w:color w:val="000000"/>
          <w:sz w:val="28"/>
          <w:szCs w:val="28"/>
          <w:lang w:val="ru-RU"/>
        </w:rPr>
        <w:t>ы</w:t>
      </w:r>
      <w:r>
        <w:rPr>
          <w:color w:val="000000"/>
          <w:sz w:val="28"/>
          <w:szCs w:val="28"/>
        </w:rPr>
        <w:t xml:space="preserve"> </w:t>
      </w:r>
      <w:r>
        <w:rPr>
          <w:color w:val="000000"/>
          <w:sz w:val="28"/>
          <w:szCs w:val="28"/>
          <w:lang w:val="ru-RU"/>
        </w:rPr>
        <w:t>е</w:t>
      </w:r>
      <w:r>
        <w:rPr>
          <w:color w:val="000000"/>
          <w:sz w:val="28"/>
          <w:szCs w:val="28"/>
        </w:rPr>
        <w:t>го д</w:t>
      </w:r>
      <w:r>
        <w:rPr>
          <w:color w:val="000000"/>
          <w:sz w:val="28"/>
          <w:szCs w:val="28"/>
          <w:lang w:val="ru-RU"/>
        </w:rPr>
        <w:t>е</w:t>
      </w:r>
      <w:r>
        <w:rPr>
          <w:color w:val="000000"/>
          <w:sz w:val="28"/>
          <w:szCs w:val="28"/>
        </w:rPr>
        <w:t>яльност</w:t>
      </w:r>
      <w:r>
        <w:rPr>
          <w:color w:val="000000"/>
          <w:sz w:val="28"/>
          <w:szCs w:val="28"/>
          <w:lang w:val="ru-RU"/>
        </w:rPr>
        <w:t>и</w:t>
      </w:r>
      <w:r>
        <w:rPr>
          <w:color w:val="000000"/>
          <w:sz w:val="28"/>
          <w:szCs w:val="28"/>
        </w:rPr>
        <w:t>. Негативн</w:t>
      </w:r>
      <w:r>
        <w:rPr>
          <w:color w:val="000000"/>
          <w:sz w:val="28"/>
          <w:szCs w:val="28"/>
          <w:lang w:val="ru-RU"/>
        </w:rPr>
        <w:t>ое</w:t>
      </w:r>
      <w:r>
        <w:rPr>
          <w:color w:val="000000"/>
          <w:sz w:val="28"/>
          <w:szCs w:val="28"/>
        </w:rPr>
        <w:t xml:space="preserve"> вли</w:t>
      </w:r>
      <w:r>
        <w:rPr>
          <w:color w:val="000000"/>
          <w:sz w:val="28"/>
          <w:szCs w:val="28"/>
          <w:lang w:val="ru-RU"/>
        </w:rPr>
        <w:t>яние</w:t>
      </w:r>
      <w:r>
        <w:rPr>
          <w:color w:val="000000"/>
          <w:sz w:val="28"/>
          <w:szCs w:val="28"/>
        </w:rPr>
        <w:t xml:space="preserve"> на </w:t>
      </w:r>
      <w:r>
        <w:rPr>
          <w:color w:val="000000"/>
          <w:sz w:val="28"/>
          <w:szCs w:val="28"/>
          <w:lang w:val="ru-RU"/>
        </w:rPr>
        <w:t>э</w:t>
      </w:r>
      <w:r>
        <w:rPr>
          <w:color w:val="000000"/>
          <w:sz w:val="28"/>
          <w:szCs w:val="28"/>
        </w:rPr>
        <w:t>фективн</w:t>
      </w:r>
      <w:r>
        <w:rPr>
          <w:color w:val="000000"/>
          <w:sz w:val="28"/>
          <w:szCs w:val="28"/>
          <w:lang w:val="ru-RU"/>
        </w:rPr>
        <w:t>о</w:t>
      </w:r>
      <w:r>
        <w:rPr>
          <w:color w:val="000000"/>
          <w:sz w:val="28"/>
          <w:szCs w:val="28"/>
        </w:rPr>
        <w:t>сть функц</w:t>
      </w:r>
      <w:r>
        <w:rPr>
          <w:color w:val="000000"/>
          <w:sz w:val="28"/>
          <w:szCs w:val="28"/>
          <w:lang w:val="ru-RU"/>
        </w:rPr>
        <w:t>и</w:t>
      </w:r>
      <w:r>
        <w:rPr>
          <w:color w:val="000000"/>
          <w:sz w:val="28"/>
          <w:szCs w:val="28"/>
        </w:rPr>
        <w:t>он</w:t>
      </w:r>
      <w:r>
        <w:rPr>
          <w:color w:val="000000"/>
          <w:sz w:val="28"/>
          <w:szCs w:val="28"/>
          <w:lang w:val="ru-RU"/>
        </w:rPr>
        <w:t>ирования</w:t>
      </w:r>
      <w:r>
        <w:rPr>
          <w:color w:val="000000"/>
          <w:sz w:val="28"/>
          <w:szCs w:val="28"/>
        </w:rPr>
        <w:t xml:space="preserve"> </w:t>
      </w:r>
      <w:r>
        <w:rPr>
          <w:color w:val="000000"/>
          <w:sz w:val="28"/>
          <w:szCs w:val="28"/>
          <w:lang w:val="ru-RU"/>
        </w:rPr>
        <w:t>предприятия создают</w:t>
      </w:r>
      <w:r>
        <w:rPr>
          <w:color w:val="000000"/>
          <w:sz w:val="28"/>
          <w:szCs w:val="28"/>
        </w:rPr>
        <w:t xml:space="preserve"> </w:t>
      </w:r>
      <w:r>
        <w:rPr>
          <w:color w:val="000000"/>
          <w:sz w:val="28"/>
          <w:szCs w:val="28"/>
          <w:lang w:val="ru-RU"/>
        </w:rPr>
        <w:t>ка</w:t>
      </w:r>
      <w:r>
        <w:rPr>
          <w:color w:val="000000"/>
          <w:sz w:val="28"/>
          <w:szCs w:val="28"/>
        </w:rPr>
        <w:t>к деф</w:t>
      </w:r>
      <w:r>
        <w:rPr>
          <w:color w:val="000000"/>
          <w:sz w:val="28"/>
          <w:szCs w:val="28"/>
          <w:lang w:val="ru-RU"/>
        </w:rPr>
        <w:t>и</w:t>
      </w:r>
      <w:r>
        <w:rPr>
          <w:color w:val="000000"/>
          <w:sz w:val="28"/>
          <w:szCs w:val="28"/>
        </w:rPr>
        <w:t xml:space="preserve">цит, так </w:t>
      </w:r>
      <w:r>
        <w:rPr>
          <w:color w:val="000000"/>
          <w:sz w:val="28"/>
          <w:szCs w:val="28"/>
          <w:lang w:val="ru-RU"/>
        </w:rPr>
        <w:t>и</w:t>
      </w:r>
      <w:r>
        <w:rPr>
          <w:color w:val="000000"/>
          <w:sz w:val="28"/>
          <w:szCs w:val="28"/>
        </w:rPr>
        <w:t xml:space="preserve"> </w:t>
      </w:r>
      <w:r>
        <w:rPr>
          <w:color w:val="000000"/>
          <w:sz w:val="28"/>
          <w:szCs w:val="28"/>
          <w:lang w:val="ru-RU"/>
        </w:rPr>
        <w:t>излишек</w:t>
      </w:r>
      <w:r>
        <w:rPr>
          <w:color w:val="000000"/>
          <w:sz w:val="28"/>
          <w:szCs w:val="28"/>
        </w:rPr>
        <w:t xml:space="preserve"> </w:t>
      </w:r>
      <w:r>
        <w:rPr>
          <w:color w:val="000000"/>
          <w:sz w:val="28"/>
          <w:szCs w:val="28"/>
          <w:lang w:val="ru-RU"/>
        </w:rPr>
        <w:t>денежного</w:t>
      </w:r>
      <w:r>
        <w:rPr>
          <w:color w:val="000000"/>
          <w:sz w:val="28"/>
          <w:szCs w:val="28"/>
        </w:rPr>
        <w:t xml:space="preserve"> поток</w:t>
      </w:r>
      <w:r>
        <w:rPr>
          <w:color w:val="000000"/>
          <w:sz w:val="28"/>
          <w:szCs w:val="28"/>
          <w:lang w:val="ru-RU"/>
        </w:rPr>
        <w:t>а</w:t>
      </w:r>
      <w:r>
        <w:rPr>
          <w:color w:val="000000"/>
          <w:sz w:val="28"/>
          <w:szCs w:val="28"/>
        </w:rPr>
        <w:t xml:space="preserve">. </w:t>
      </w:r>
      <w:r>
        <w:rPr>
          <w:color w:val="000000"/>
          <w:sz w:val="28"/>
          <w:szCs w:val="28"/>
          <w:lang w:val="ru-RU"/>
        </w:rPr>
        <w:t>Учте</w:t>
      </w:r>
      <w:r>
        <w:rPr>
          <w:color w:val="000000"/>
          <w:sz w:val="28"/>
          <w:szCs w:val="28"/>
        </w:rPr>
        <w:t xml:space="preserve">но характеристики  </w:t>
      </w:r>
      <w:r>
        <w:rPr>
          <w:color w:val="000000"/>
          <w:sz w:val="28"/>
          <w:szCs w:val="28"/>
          <w:lang w:val="ru-RU"/>
        </w:rPr>
        <w:t>движения денежных средств</w:t>
      </w:r>
      <w:r>
        <w:rPr>
          <w:color w:val="000000"/>
          <w:sz w:val="28"/>
          <w:szCs w:val="28"/>
        </w:rPr>
        <w:t xml:space="preserve">, </w:t>
      </w:r>
      <w:r>
        <w:rPr>
          <w:color w:val="000000"/>
          <w:sz w:val="28"/>
          <w:szCs w:val="28"/>
          <w:lang w:val="ru-RU"/>
        </w:rPr>
        <w:t>которые указывают</w:t>
      </w:r>
      <w:r>
        <w:rPr>
          <w:color w:val="000000"/>
          <w:sz w:val="28"/>
          <w:szCs w:val="28"/>
        </w:rPr>
        <w:t xml:space="preserve"> на систему показ</w:t>
      </w:r>
      <w:r>
        <w:rPr>
          <w:color w:val="000000"/>
          <w:sz w:val="28"/>
          <w:szCs w:val="28"/>
          <w:lang w:val="ru-RU"/>
        </w:rPr>
        <w:t>ателей</w:t>
      </w:r>
      <w:r>
        <w:rPr>
          <w:color w:val="000000"/>
          <w:sz w:val="28"/>
          <w:szCs w:val="28"/>
        </w:rPr>
        <w:t xml:space="preserve"> д</w:t>
      </w:r>
      <w:r>
        <w:rPr>
          <w:color w:val="000000"/>
          <w:sz w:val="28"/>
          <w:szCs w:val="28"/>
          <w:lang w:val="ru-RU"/>
        </w:rPr>
        <w:t>е</w:t>
      </w:r>
      <w:r>
        <w:rPr>
          <w:color w:val="000000"/>
          <w:sz w:val="28"/>
          <w:szCs w:val="28"/>
        </w:rPr>
        <w:t xml:space="preserve">яльності  </w:t>
      </w:r>
      <w:r>
        <w:rPr>
          <w:color w:val="000000"/>
          <w:sz w:val="28"/>
          <w:szCs w:val="28"/>
          <w:lang w:val="ru-RU"/>
        </w:rPr>
        <w:t>предприятий</w:t>
      </w:r>
      <w:r>
        <w:rPr>
          <w:color w:val="000000"/>
          <w:sz w:val="28"/>
          <w:szCs w:val="28"/>
        </w:rPr>
        <w:t xml:space="preserve">. </w:t>
      </w:r>
      <w:r w:rsidRPr="00E218B3">
        <w:rPr>
          <w:color w:val="000000"/>
          <w:sz w:val="28"/>
          <w:szCs w:val="28"/>
        </w:rPr>
        <w:t>О</w:t>
      </w:r>
      <w:r>
        <w:rPr>
          <w:color w:val="000000"/>
          <w:sz w:val="28"/>
          <w:szCs w:val="28"/>
        </w:rPr>
        <w:t xml:space="preserve">ни </w:t>
      </w:r>
      <w:r w:rsidRPr="00E218B3">
        <w:rPr>
          <w:color w:val="000000"/>
          <w:sz w:val="28"/>
          <w:szCs w:val="28"/>
        </w:rPr>
        <w:t>ото</w:t>
      </w:r>
      <w:r>
        <w:rPr>
          <w:color w:val="000000"/>
          <w:sz w:val="28"/>
          <w:szCs w:val="28"/>
        </w:rPr>
        <w:t>бражают важ</w:t>
      </w:r>
      <w:r>
        <w:rPr>
          <w:color w:val="000000"/>
          <w:sz w:val="28"/>
          <w:szCs w:val="28"/>
          <w:lang w:val="ru-RU"/>
        </w:rPr>
        <w:t>но</w:t>
      </w:r>
      <w:r>
        <w:rPr>
          <w:color w:val="000000"/>
          <w:sz w:val="28"/>
          <w:szCs w:val="28"/>
        </w:rPr>
        <w:t xml:space="preserve">сть </w:t>
      </w:r>
      <w:r>
        <w:rPr>
          <w:color w:val="000000"/>
          <w:sz w:val="28"/>
          <w:szCs w:val="28"/>
          <w:lang w:val="ru-RU"/>
        </w:rPr>
        <w:t>решения</w:t>
      </w:r>
      <w:r>
        <w:rPr>
          <w:color w:val="000000"/>
          <w:sz w:val="28"/>
          <w:szCs w:val="28"/>
        </w:rPr>
        <w:t xml:space="preserve"> проблем</w:t>
      </w:r>
      <w:r>
        <w:rPr>
          <w:color w:val="000000"/>
          <w:sz w:val="28"/>
          <w:szCs w:val="28"/>
          <w:lang w:val="ru-RU"/>
        </w:rPr>
        <w:t>ы</w:t>
      </w:r>
      <w:r>
        <w:rPr>
          <w:color w:val="000000"/>
          <w:sz w:val="28"/>
          <w:szCs w:val="28"/>
        </w:rPr>
        <w:t xml:space="preserve"> ф</w:t>
      </w:r>
      <w:r>
        <w:rPr>
          <w:color w:val="000000"/>
          <w:sz w:val="28"/>
          <w:szCs w:val="28"/>
          <w:lang w:val="ru-RU"/>
        </w:rPr>
        <w:t>и</w:t>
      </w:r>
      <w:r>
        <w:rPr>
          <w:color w:val="000000"/>
          <w:sz w:val="28"/>
          <w:szCs w:val="28"/>
        </w:rPr>
        <w:t>нансового управл</w:t>
      </w:r>
      <w:r>
        <w:rPr>
          <w:color w:val="000000"/>
          <w:sz w:val="28"/>
          <w:szCs w:val="28"/>
          <w:lang w:val="ru-RU"/>
        </w:rPr>
        <w:t>е</w:t>
      </w:r>
      <w:r>
        <w:rPr>
          <w:color w:val="000000"/>
          <w:sz w:val="28"/>
          <w:szCs w:val="28"/>
        </w:rPr>
        <w:t>н</w:t>
      </w:r>
      <w:r>
        <w:rPr>
          <w:color w:val="000000"/>
          <w:sz w:val="28"/>
          <w:szCs w:val="28"/>
          <w:lang w:val="ru-RU"/>
        </w:rPr>
        <w:t>и</w:t>
      </w:r>
      <w:r>
        <w:rPr>
          <w:color w:val="000000"/>
          <w:sz w:val="28"/>
          <w:szCs w:val="28"/>
        </w:rPr>
        <w:t xml:space="preserve">я за </w:t>
      </w:r>
      <w:r>
        <w:rPr>
          <w:color w:val="000000"/>
          <w:sz w:val="28"/>
          <w:szCs w:val="28"/>
          <w:lang w:val="ru-RU"/>
        </w:rPr>
        <w:t>счет</w:t>
      </w:r>
      <w:r>
        <w:rPr>
          <w:color w:val="000000"/>
          <w:sz w:val="28"/>
          <w:szCs w:val="28"/>
        </w:rPr>
        <w:t xml:space="preserve"> дос</w:t>
      </w:r>
      <w:r>
        <w:rPr>
          <w:color w:val="000000"/>
          <w:sz w:val="28"/>
          <w:szCs w:val="28"/>
          <w:lang w:val="ru-RU"/>
        </w:rPr>
        <w:t>тяжения</w:t>
      </w:r>
      <w:r>
        <w:rPr>
          <w:color w:val="000000"/>
          <w:sz w:val="28"/>
          <w:szCs w:val="28"/>
        </w:rPr>
        <w:t xml:space="preserve"> опт</w:t>
      </w:r>
      <w:r>
        <w:rPr>
          <w:color w:val="000000"/>
          <w:sz w:val="28"/>
          <w:szCs w:val="28"/>
          <w:lang w:val="ru-RU"/>
        </w:rPr>
        <w:t>имизации</w:t>
      </w:r>
      <w:r>
        <w:rPr>
          <w:color w:val="000000"/>
          <w:sz w:val="28"/>
          <w:szCs w:val="28"/>
        </w:rPr>
        <w:t xml:space="preserve"> ц</w:t>
      </w:r>
      <w:r>
        <w:rPr>
          <w:color w:val="000000"/>
          <w:sz w:val="28"/>
          <w:szCs w:val="28"/>
          <w:lang w:val="ru-RU"/>
        </w:rPr>
        <w:t>е</w:t>
      </w:r>
      <w:r>
        <w:rPr>
          <w:color w:val="000000"/>
          <w:sz w:val="28"/>
          <w:szCs w:val="28"/>
        </w:rPr>
        <w:t>л</w:t>
      </w:r>
      <w:r>
        <w:rPr>
          <w:color w:val="000000"/>
          <w:sz w:val="28"/>
          <w:szCs w:val="28"/>
          <w:lang w:val="ru-RU"/>
        </w:rPr>
        <w:t>евой</w:t>
      </w:r>
      <w:r>
        <w:rPr>
          <w:color w:val="000000"/>
          <w:sz w:val="28"/>
          <w:szCs w:val="28"/>
        </w:rPr>
        <w:t xml:space="preserve"> функц</w:t>
      </w:r>
      <w:r>
        <w:rPr>
          <w:color w:val="000000"/>
          <w:sz w:val="28"/>
          <w:szCs w:val="28"/>
          <w:lang w:val="ru-RU"/>
        </w:rPr>
        <w:t xml:space="preserve">ии </w:t>
      </w:r>
      <w:r>
        <w:rPr>
          <w:color w:val="000000"/>
          <w:sz w:val="28"/>
          <w:szCs w:val="28"/>
        </w:rPr>
        <w:t>при контрол</w:t>
      </w:r>
      <w:r>
        <w:rPr>
          <w:color w:val="000000"/>
          <w:sz w:val="28"/>
          <w:szCs w:val="28"/>
          <w:lang w:val="ru-RU"/>
        </w:rPr>
        <w:t>ированом</w:t>
      </w:r>
      <w:r>
        <w:rPr>
          <w:color w:val="000000"/>
          <w:sz w:val="28"/>
          <w:szCs w:val="28"/>
        </w:rPr>
        <w:t xml:space="preserve"> ф</w:t>
      </w:r>
      <w:r>
        <w:rPr>
          <w:color w:val="000000"/>
          <w:sz w:val="28"/>
          <w:szCs w:val="28"/>
          <w:lang w:val="ru-RU"/>
        </w:rPr>
        <w:t>и</w:t>
      </w:r>
      <w:r>
        <w:rPr>
          <w:color w:val="000000"/>
          <w:sz w:val="28"/>
          <w:szCs w:val="28"/>
        </w:rPr>
        <w:t>нансов</w:t>
      </w:r>
      <w:r>
        <w:rPr>
          <w:color w:val="000000"/>
          <w:sz w:val="28"/>
          <w:szCs w:val="28"/>
          <w:lang w:val="ru-RU"/>
        </w:rPr>
        <w:t>ом</w:t>
      </w:r>
      <w:r>
        <w:rPr>
          <w:color w:val="000000"/>
          <w:sz w:val="28"/>
          <w:szCs w:val="28"/>
        </w:rPr>
        <w:t xml:space="preserve"> </w:t>
      </w:r>
      <w:r>
        <w:rPr>
          <w:color w:val="000000"/>
          <w:sz w:val="28"/>
          <w:szCs w:val="28"/>
          <w:lang w:val="ru-RU"/>
        </w:rPr>
        <w:t>равновесии</w:t>
      </w:r>
      <w:r>
        <w:rPr>
          <w:color w:val="000000"/>
          <w:sz w:val="28"/>
          <w:szCs w:val="28"/>
        </w:rPr>
        <w:t xml:space="preserve">. </w:t>
      </w:r>
    </w:p>
    <w:p w:rsidR="00BE5746" w:rsidRDefault="00BE5746" w:rsidP="00BE06B9">
      <w:pPr>
        <w:shd w:val="clear" w:color="auto" w:fill="FFFFFF"/>
        <w:spacing w:line="360" w:lineRule="auto"/>
        <w:ind w:firstLine="708"/>
        <w:jc w:val="both"/>
        <w:rPr>
          <w:b/>
          <w:color w:val="000000"/>
          <w:sz w:val="28"/>
          <w:szCs w:val="28"/>
        </w:rPr>
      </w:pPr>
      <w:r w:rsidRPr="00E218B3">
        <w:rPr>
          <w:color w:val="000000"/>
          <w:sz w:val="28"/>
          <w:szCs w:val="28"/>
        </w:rPr>
        <w:t xml:space="preserve">Наиболее </w:t>
      </w:r>
      <w:r>
        <w:rPr>
          <w:color w:val="000000"/>
          <w:sz w:val="28"/>
          <w:szCs w:val="28"/>
        </w:rPr>
        <w:t>оптимальн</w:t>
      </w:r>
      <w:r w:rsidRPr="00E218B3">
        <w:rPr>
          <w:color w:val="000000"/>
          <w:sz w:val="28"/>
          <w:szCs w:val="28"/>
        </w:rPr>
        <w:t>ым</w:t>
      </w:r>
      <w:r>
        <w:rPr>
          <w:color w:val="000000"/>
          <w:sz w:val="28"/>
          <w:szCs w:val="28"/>
        </w:rPr>
        <w:t xml:space="preserve"> для </w:t>
      </w:r>
      <w:r>
        <w:rPr>
          <w:color w:val="000000"/>
          <w:sz w:val="28"/>
          <w:szCs w:val="28"/>
          <w:lang w:val="ru-RU"/>
        </w:rPr>
        <w:t>предприятия есть</w:t>
      </w:r>
      <w:r>
        <w:rPr>
          <w:color w:val="000000"/>
          <w:sz w:val="28"/>
          <w:szCs w:val="28"/>
        </w:rPr>
        <w:t xml:space="preserve"> </w:t>
      </w:r>
      <w:r>
        <w:rPr>
          <w:color w:val="000000"/>
          <w:sz w:val="28"/>
          <w:szCs w:val="28"/>
          <w:lang w:val="ru-RU"/>
        </w:rPr>
        <w:t>с</w:t>
      </w:r>
      <w:r>
        <w:rPr>
          <w:color w:val="000000"/>
          <w:sz w:val="28"/>
          <w:szCs w:val="28"/>
        </w:rPr>
        <w:t>баланс</w:t>
      </w:r>
      <w:r>
        <w:rPr>
          <w:color w:val="000000"/>
          <w:sz w:val="28"/>
          <w:szCs w:val="28"/>
          <w:lang w:val="ru-RU"/>
        </w:rPr>
        <w:t>ированый э</w:t>
      </w:r>
      <w:r>
        <w:rPr>
          <w:color w:val="000000"/>
          <w:sz w:val="28"/>
          <w:szCs w:val="28"/>
        </w:rPr>
        <w:t>коном</w:t>
      </w:r>
      <w:r>
        <w:rPr>
          <w:color w:val="000000"/>
          <w:sz w:val="28"/>
          <w:szCs w:val="28"/>
          <w:lang w:val="ru-RU"/>
        </w:rPr>
        <w:t>и</w:t>
      </w:r>
      <w:r>
        <w:rPr>
          <w:color w:val="000000"/>
          <w:sz w:val="28"/>
          <w:szCs w:val="28"/>
        </w:rPr>
        <w:t>ч</w:t>
      </w:r>
      <w:r>
        <w:rPr>
          <w:color w:val="000000"/>
          <w:sz w:val="28"/>
          <w:szCs w:val="28"/>
          <w:lang w:val="ru-RU"/>
        </w:rPr>
        <w:t>еский рост</w:t>
      </w:r>
      <w:r>
        <w:rPr>
          <w:color w:val="000000"/>
          <w:sz w:val="28"/>
          <w:szCs w:val="28"/>
        </w:rPr>
        <w:t xml:space="preserve">, </w:t>
      </w:r>
      <w:r>
        <w:rPr>
          <w:color w:val="000000"/>
          <w:sz w:val="28"/>
          <w:szCs w:val="28"/>
          <w:lang w:val="ru-RU"/>
        </w:rPr>
        <w:t xml:space="preserve">который основан на </w:t>
      </w:r>
      <w:r>
        <w:rPr>
          <w:color w:val="000000"/>
          <w:sz w:val="28"/>
          <w:szCs w:val="28"/>
        </w:rPr>
        <w:t xml:space="preserve"> </w:t>
      </w:r>
      <w:r>
        <w:rPr>
          <w:color w:val="000000"/>
          <w:sz w:val="28"/>
          <w:szCs w:val="28"/>
          <w:lang w:val="ru-RU"/>
        </w:rPr>
        <w:t>поддержке его</w:t>
      </w:r>
      <w:r>
        <w:rPr>
          <w:color w:val="000000"/>
          <w:sz w:val="28"/>
          <w:szCs w:val="28"/>
        </w:rPr>
        <w:t xml:space="preserve"> ф</w:t>
      </w:r>
      <w:r>
        <w:rPr>
          <w:color w:val="000000"/>
          <w:sz w:val="28"/>
          <w:szCs w:val="28"/>
          <w:lang w:val="ru-RU"/>
        </w:rPr>
        <w:t>и</w:t>
      </w:r>
      <w:r>
        <w:rPr>
          <w:color w:val="000000"/>
          <w:sz w:val="28"/>
          <w:szCs w:val="28"/>
        </w:rPr>
        <w:t>нансов</w:t>
      </w:r>
      <w:r>
        <w:rPr>
          <w:color w:val="000000"/>
          <w:sz w:val="28"/>
          <w:szCs w:val="28"/>
          <w:lang w:val="ru-RU"/>
        </w:rPr>
        <w:t xml:space="preserve">ого </w:t>
      </w:r>
      <w:r>
        <w:rPr>
          <w:color w:val="000000"/>
          <w:sz w:val="28"/>
          <w:szCs w:val="28"/>
        </w:rPr>
        <w:t>р</w:t>
      </w:r>
      <w:r>
        <w:rPr>
          <w:color w:val="000000"/>
          <w:sz w:val="28"/>
          <w:szCs w:val="28"/>
          <w:lang w:val="ru-RU"/>
        </w:rPr>
        <w:t>а</w:t>
      </w:r>
      <w:r>
        <w:rPr>
          <w:color w:val="000000"/>
          <w:sz w:val="28"/>
          <w:szCs w:val="28"/>
        </w:rPr>
        <w:t>внов</w:t>
      </w:r>
      <w:r>
        <w:rPr>
          <w:color w:val="000000"/>
          <w:sz w:val="28"/>
          <w:szCs w:val="28"/>
          <w:lang w:val="ru-RU"/>
        </w:rPr>
        <w:t>есия</w:t>
      </w:r>
      <w:r>
        <w:rPr>
          <w:color w:val="000000"/>
          <w:sz w:val="28"/>
          <w:szCs w:val="28"/>
        </w:rPr>
        <w:t xml:space="preserve"> </w:t>
      </w:r>
      <w:r>
        <w:rPr>
          <w:color w:val="000000"/>
          <w:sz w:val="28"/>
          <w:szCs w:val="28"/>
          <w:lang w:val="ru-RU"/>
        </w:rPr>
        <w:t>и</w:t>
      </w:r>
      <w:r>
        <w:rPr>
          <w:color w:val="000000"/>
          <w:sz w:val="28"/>
          <w:szCs w:val="28"/>
        </w:rPr>
        <w:t xml:space="preserve"> </w:t>
      </w:r>
      <w:r>
        <w:rPr>
          <w:color w:val="000000"/>
          <w:sz w:val="28"/>
          <w:szCs w:val="28"/>
          <w:lang w:val="ru-RU"/>
        </w:rPr>
        <w:t>о</w:t>
      </w:r>
      <w:r>
        <w:rPr>
          <w:color w:val="000000"/>
          <w:sz w:val="28"/>
          <w:szCs w:val="28"/>
        </w:rPr>
        <w:t>бе</w:t>
      </w:r>
      <w:r>
        <w:rPr>
          <w:color w:val="000000"/>
          <w:sz w:val="28"/>
          <w:szCs w:val="28"/>
          <w:lang w:val="ru-RU"/>
        </w:rPr>
        <w:t>с</w:t>
      </w:r>
      <w:r>
        <w:rPr>
          <w:color w:val="000000"/>
          <w:sz w:val="28"/>
          <w:szCs w:val="28"/>
        </w:rPr>
        <w:t>печен</w:t>
      </w:r>
      <w:r>
        <w:rPr>
          <w:color w:val="000000"/>
          <w:sz w:val="28"/>
          <w:szCs w:val="28"/>
          <w:lang w:val="ru-RU"/>
        </w:rPr>
        <w:t>ии</w:t>
      </w:r>
      <w:r>
        <w:rPr>
          <w:color w:val="000000"/>
          <w:sz w:val="28"/>
          <w:szCs w:val="28"/>
        </w:rPr>
        <w:t xml:space="preserve"> максим</w:t>
      </w:r>
      <w:r>
        <w:rPr>
          <w:color w:val="000000"/>
          <w:sz w:val="28"/>
          <w:szCs w:val="28"/>
          <w:lang w:val="ru-RU"/>
        </w:rPr>
        <w:t>и</w:t>
      </w:r>
      <w:r>
        <w:rPr>
          <w:color w:val="000000"/>
          <w:sz w:val="28"/>
          <w:szCs w:val="28"/>
        </w:rPr>
        <w:t>зац</w:t>
      </w:r>
      <w:r>
        <w:rPr>
          <w:color w:val="000000"/>
          <w:sz w:val="28"/>
          <w:szCs w:val="28"/>
          <w:lang w:val="ru-RU"/>
        </w:rPr>
        <w:t>ии</w:t>
      </w:r>
      <w:r>
        <w:rPr>
          <w:color w:val="000000"/>
          <w:sz w:val="28"/>
          <w:szCs w:val="28"/>
        </w:rPr>
        <w:t xml:space="preserve"> </w:t>
      </w:r>
      <w:r>
        <w:rPr>
          <w:color w:val="000000"/>
          <w:sz w:val="28"/>
          <w:szCs w:val="28"/>
          <w:lang w:val="ru-RU"/>
        </w:rPr>
        <w:t>стоимости предприятия</w:t>
      </w:r>
      <w:r>
        <w:rPr>
          <w:color w:val="000000"/>
          <w:sz w:val="28"/>
          <w:szCs w:val="28"/>
        </w:rPr>
        <w:t xml:space="preserve"> за </w:t>
      </w:r>
      <w:r>
        <w:rPr>
          <w:color w:val="000000"/>
          <w:sz w:val="28"/>
          <w:szCs w:val="28"/>
          <w:lang w:val="ru-RU"/>
        </w:rPr>
        <w:t xml:space="preserve">счет </w:t>
      </w:r>
      <w:r>
        <w:rPr>
          <w:color w:val="000000"/>
          <w:sz w:val="28"/>
          <w:szCs w:val="28"/>
        </w:rPr>
        <w:t xml:space="preserve">позитивного </w:t>
      </w:r>
      <w:r>
        <w:rPr>
          <w:color w:val="000000"/>
          <w:sz w:val="28"/>
          <w:szCs w:val="28"/>
          <w:lang w:val="ru-RU"/>
        </w:rPr>
        <w:t>движения денежных потоков</w:t>
      </w:r>
      <w:r>
        <w:rPr>
          <w:color w:val="000000"/>
          <w:sz w:val="28"/>
          <w:szCs w:val="28"/>
        </w:rPr>
        <w:t>.</w:t>
      </w:r>
      <w:r w:rsidRPr="0003114B">
        <w:rPr>
          <w:b/>
          <w:color w:val="000000"/>
          <w:sz w:val="28"/>
          <w:szCs w:val="28"/>
        </w:rPr>
        <w:t xml:space="preserve"> </w:t>
      </w:r>
      <w:r>
        <w:rPr>
          <w:color w:val="000000"/>
          <w:sz w:val="28"/>
          <w:szCs w:val="28"/>
        </w:rPr>
        <w:t xml:space="preserve">В </w:t>
      </w:r>
      <w:r w:rsidRPr="00E770D8">
        <w:rPr>
          <w:color w:val="000000"/>
          <w:sz w:val="28"/>
          <w:szCs w:val="28"/>
        </w:rPr>
        <w:t>статье предложен</w:t>
      </w:r>
      <w:r>
        <w:rPr>
          <w:color w:val="000000"/>
          <w:sz w:val="28"/>
          <w:szCs w:val="28"/>
          <w:lang w:val="ru-RU"/>
        </w:rPr>
        <w:t>ы</w:t>
      </w:r>
      <w:r w:rsidRPr="00E770D8">
        <w:rPr>
          <w:color w:val="000000"/>
          <w:sz w:val="28"/>
          <w:szCs w:val="28"/>
        </w:rPr>
        <w:t xml:space="preserve"> альтернатив</w:t>
      </w:r>
      <w:r w:rsidR="00BE06B9">
        <w:rPr>
          <w:color w:val="000000"/>
          <w:sz w:val="28"/>
          <w:szCs w:val="28"/>
        </w:rPr>
        <w:t>ные варианты расчета и моделирова</w:t>
      </w:r>
      <w:r w:rsidRPr="00E770D8">
        <w:rPr>
          <w:color w:val="000000"/>
          <w:sz w:val="28"/>
          <w:szCs w:val="28"/>
        </w:rPr>
        <w:t>н</w:t>
      </w:r>
      <w:r>
        <w:rPr>
          <w:color w:val="000000"/>
          <w:sz w:val="28"/>
          <w:szCs w:val="28"/>
          <w:lang w:val="ru-RU"/>
        </w:rPr>
        <w:t>ия</w:t>
      </w:r>
      <w:r w:rsidRPr="00E770D8">
        <w:rPr>
          <w:color w:val="000000"/>
          <w:sz w:val="28"/>
          <w:szCs w:val="28"/>
        </w:rPr>
        <w:t xml:space="preserve"> факторов, способствующих оптимальному формированию денежного потока, что приведет к росту заинтересованности предприятием у инвесторов.</w:t>
      </w:r>
      <w:r w:rsidRPr="00E770D8">
        <w:t xml:space="preserve"> </w:t>
      </w:r>
    </w:p>
    <w:p w:rsidR="00BE5746" w:rsidRDefault="00BE5746" w:rsidP="00BE5746">
      <w:pPr>
        <w:shd w:val="clear" w:color="auto" w:fill="FFFFFF"/>
        <w:spacing w:line="360" w:lineRule="auto"/>
        <w:ind w:firstLine="284"/>
        <w:jc w:val="both"/>
        <w:rPr>
          <w:color w:val="000000"/>
          <w:sz w:val="28"/>
          <w:szCs w:val="28"/>
        </w:rPr>
      </w:pPr>
      <w:r w:rsidRPr="00D22C4C">
        <w:rPr>
          <w:b/>
          <w:color w:val="000000"/>
          <w:sz w:val="28"/>
          <w:szCs w:val="28"/>
        </w:rPr>
        <w:t>Ключ</w:t>
      </w:r>
      <w:r w:rsidRPr="00D97C53">
        <w:rPr>
          <w:b/>
          <w:color w:val="000000"/>
          <w:sz w:val="28"/>
          <w:szCs w:val="28"/>
        </w:rPr>
        <w:t>евые</w:t>
      </w:r>
      <w:r w:rsidRPr="00D22C4C">
        <w:rPr>
          <w:b/>
          <w:color w:val="000000"/>
          <w:sz w:val="28"/>
          <w:szCs w:val="28"/>
        </w:rPr>
        <w:t xml:space="preserve"> слова.</w:t>
      </w:r>
      <w:r w:rsidRPr="00D97C53">
        <w:rPr>
          <w:b/>
          <w:color w:val="000000"/>
          <w:sz w:val="28"/>
          <w:szCs w:val="28"/>
        </w:rPr>
        <w:t xml:space="preserve"> </w:t>
      </w:r>
      <w:r w:rsidRPr="00D97C53">
        <w:rPr>
          <w:color w:val="000000"/>
          <w:sz w:val="28"/>
          <w:szCs w:val="28"/>
        </w:rPr>
        <w:t>И</w:t>
      </w:r>
      <w:r w:rsidRPr="00D22C4C">
        <w:rPr>
          <w:color w:val="000000"/>
          <w:sz w:val="28"/>
          <w:szCs w:val="28"/>
        </w:rPr>
        <w:t>нвестиц</w:t>
      </w:r>
      <w:r w:rsidRPr="00D97C53">
        <w:rPr>
          <w:color w:val="000000"/>
          <w:sz w:val="28"/>
          <w:szCs w:val="28"/>
        </w:rPr>
        <w:t>и</w:t>
      </w:r>
      <w:r w:rsidRPr="00D22C4C">
        <w:rPr>
          <w:color w:val="000000"/>
          <w:sz w:val="28"/>
          <w:szCs w:val="28"/>
        </w:rPr>
        <w:t>я, ри</w:t>
      </w:r>
      <w:r w:rsidRPr="00D97C53">
        <w:rPr>
          <w:color w:val="000000"/>
          <w:sz w:val="28"/>
          <w:szCs w:val="28"/>
        </w:rPr>
        <w:t>с</w:t>
      </w:r>
      <w:r w:rsidRPr="00D22C4C">
        <w:rPr>
          <w:color w:val="000000"/>
          <w:sz w:val="28"/>
          <w:szCs w:val="28"/>
        </w:rPr>
        <w:t>к, баланс, синхрон</w:t>
      </w:r>
      <w:r w:rsidRPr="00D97C53">
        <w:rPr>
          <w:color w:val="000000"/>
          <w:sz w:val="28"/>
          <w:szCs w:val="28"/>
        </w:rPr>
        <w:t>и</w:t>
      </w:r>
      <w:r w:rsidRPr="00D22C4C">
        <w:rPr>
          <w:color w:val="000000"/>
          <w:sz w:val="28"/>
          <w:szCs w:val="28"/>
        </w:rPr>
        <w:t>зац</w:t>
      </w:r>
      <w:r>
        <w:rPr>
          <w:color w:val="000000"/>
          <w:sz w:val="28"/>
          <w:szCs w:val="28"/>
          <w:lang w:val="ru-RU"/>
        </w:rPr>
        <w:t>и</w:t>
      </w:r>
      <w:r w:rsidRPr="00D22C4C">
        <w:rPr>
          <w:color w:val="000000"/>
          <w:sz w:val="28"/>
          <w:szCs w:val="28"/>
        </w:rPr>
        <w:t xml:space="preserve">я, </w:t>
      </w:r>
      <w:r>
        <w:rPr>
          <w:color w:val="000000"/>
          <w:sz w:val="28"/>
          <w:szCs w:val="28"/>
          <w:lang w:val="ru-RU"/>
        </w:rPr>
        <w:t xml:space="preserve">денежный </w:t>
      </w:r>
      <w:r w:rsidRPr="00D22C4C">
        <w:rPr>
          <w:color w:val="000000"/>
          <w:sz w:val="28"/>
          <w:szCs w:val="28"/>
        </w:rPr>
        <w:t>пот</w:t>
      </w:r>
      <w:r>
        <w:rPr>
          <w:color w:val="000000"/>
          <w:sz w:val="28"/>
          <w:szCs w:val="28"/>
          <w:lang w:val="ru-RU"/>
        </w:rPr>
        <w:t>ок</w:t>
      </w:r>
      <w:r w:rsidRPr="00D22C4C">
        <w:rPr>
          <w:color w:val="000000"/>
          <w:sz w:val="28"/>
          <w:szCs w:val="28"/>
        </w:rPr>
        <w:t xml:space="preserve">, </w:t>
      </w:r>
      <w:r>
        <w:rPr>
          <w:color w:val="000000"/>
          <w:sz w:val="28"/>
          <w:szCs w:val="28"/>
        </w:rPr>
        <w:t>модел</w:t>
      </w:r>
      <w:r>
        <w:rPr>
          <w:color w:val="000000"/>
          <w:sz w:val="28"/>
          <w:szCs w:val="28"/>
          <w:lang w:val="ru-RU"/>
        </w:rPr>
        <w:t>иро</w:t>
      </w:r>
      <w:r>
        <w:rPr>
          <w:color w:val="000000"/>
          <w:sz w:val="28"/>
          <w:szCs w:val="28"/>
        </w:rPr>
        <w:t>ван</w:t>
      </w:r>
      <w:r>
        <w:rPr>
          <w:color w:val="000000"/>
          <w:sz w:val="28"/>
          <w:szCs w:val="28"/>
          <w:lang w:val="ru-RU"/>
        </w:rPr>
        <w:t>ие</w:t>
      </w:r>
      <w:r>
        <w:rPr>
          <w:color w:val="000000"/>
          <w:sz w:val="28"/>
          <w:szCs w:val="28"/>
        </w:rPr>
        <w:t>, оптим</w:t>
      </w:r>
      <w:r>
        <w:rPr>
          <w:color w:val="000000"/>
          <w:sz w:val="28"/>
          <w:szCs w:val="28"/>
          <w:lang w:val="ru-RU"/>
        </w:rPr>
        <w:t>и</w:t>
      </w:r>
      <w:r>
        <w:rPr>
          <w:color w:val="000000"/>
          <w:sz w:val="28"/>
          <w:szCs w:val="28"/>
        </w:rPr>
        <w:t>зац</w:t>
      </w:r>
      <w:r>
        <w:rPr>
          <w:color w:val="000000"/>
          <w:sz w:val="28"/>
          <w:szCs w:val="28"/>
          <w:lang w:val="ru-RU"/>
        </w:rPr>
        <w:t>и</w:t>
      </w:r>
      <w:r>
        <w:rPr>
          <w:color w:val="000000"/>
          <w:sz w:val="28"/>
          <w:szCs w:val="28"/>
        </w:rPr>
        <w:t xml:space="preserve">я, </w:t>
      </w:r>
      <w:r>
        <w:rPr>
          <w:color w:val="000000"/>
          <w:sz w:val="28"/>
          <w:szCs w:val="28"/>
          <w:lang w:val="ru-RU"/>
        </w:rPr>
        <w:t>предприятие</w:t>
      </w:r>
      <w:r>
        <w:rPr>
          <w:color w:val="000000"/>
          <w:sz w:val="28"/>
          <w:szCs w:val="28"/>
        </w:rPr>
        <w:t>.</w:t>
      </w:r>
    </w:p>
    <w:p w:rsidR="00734746" w:rsidRPr="00285360" w:rsidRDefault="00734746" w:rsidP="00BE5746">
      <w:pPr>
        <w:shd w:val="clear" w:color="auto" w:fill="FFFFFF"/>
        <w:spacing w:line="360" w:lineRule="auto"/>
        <w:ind w:firstLine="284"/>
        <w:jc w:val="center"/>
        <w:rPr>
          <w:b/>
          <w:color w:val="000000"/>
          <w:sz w:val="28"/>
          <w:szCs w:val="28"/>
          <w:lang w:val="ru-RU"/>
        </w:rPr>
      </w:pPr>
    </w:p>
    <w:p w:rsidR="00BE06B9" w:rsidRDefault="00734746" w:rsidP="00BE06B9">
      <w:pPr>
        <w:spacing w:line="360" w:lineRule="auto"/>
        <w:jc w:val="center"/>
        <w:rPr>
          <w:b/>
          <w:sz w:val="28"/>
          <w:szCs w:val="28"/>
        </w:rPr>
      </w:pPr>
      <w:r w:rsidRPr="00734746">
        <w:rPr>
          <w:b/>
          <w:sz w:val="28"/>
          <w:szCs w:val="28"/>
        </w:rPr>
        <w:t>EFFECTIVE METHODS OF FOCUSING MONEY RESOURCES IN INVESTMENT OF DEVELOPMENT OF ENTERPRISES</w:t>
      </w:r>
    </w:p>
    <w:p w:rsidR="00BE06B9" w:rsidRDefault="00BE06B9" w:rsidP="00BE06B9">
      <w:pPr>
        <w:pStyle w:val="western"/>
        <w:shd w:val="clear" w:color="auto" w:fill="FFFFFF"/>
        <w:jc w:val="center"/>
        <w:rPr>
          <w:b/>
          <w:bCs/>
          <w:color w:val="000000"/>
          <w:sz w:val="28"/>
          <w:szCs w:val="28"/>
          <w:shd w:val="clear" w:color="auto" w:fill="FFFFFF"/>
          <w:lang w:val="uk-UA"/>
        </w:rPr>
      </w:pPr>
      <w:proofErr w:type="spellStart"/>
      <w:r w:rsidRPr="005414C5">
        <w:rPr>
          <w:b/>
          <w:color w:val="000000"/>
          <w:sz w:val="28"/>
          <w:szCs w:val="28"/>
          <w:lang w:val="uk-UA"/>
        </w:rPr>
        <w:t>Chyzhyshyn</w:t>
      </w:r>
      <w:proofErr w:type="spellEnd"/>
      <w:r w:rsidRPr="005414C5">
        <w:rPr>
          <w:b/>
          <w:color w:val="000000"/>
          <w:sz w:val="28"/>
          <w:szCs w:val="28"/>
          <w:lang w:val="en-US"/>
        </w:rPr>
        <w:t xml:space="preserve"> </w:t>
      </w:r>
      <w:r w:rsidRPr="003733C7">
        <w:rPr>
          <w:b/>
          <w:color w:val="000000"/>
          <w:sz w:val="28"/>
          <w:szCs w:val="28"/>
          <w:lang w:val="en-US"/>
        </w:rPr>
        <w:t>O</w:t>
      </w:r>
      <w:r>
        <w:rPr>
          <w:b/>
          <w:color w:val="000000"/>
          <w:sz w:val="28"/>
          <w:szCs w:val="28"/>
          <w:lang w:val="en-US"/>
        </w:rPr>
        <w:t>ksana</w:t>
      </w:r>
    </w:p>
    <w:p w:rsidR="00BE06B9" w:rsidRDefault="00BE06B9" w:rsidP="00BE06B9">
      <w:pPr>
        <w:pStyle w:val="western"/>
        <w:shd w:val="clear" w:color="auto" w:fill="FFFFFF"/>
        <w:spacing w:line="360" w:lineRule="auto"/>
        <w:jc w:val="center"/>
        <w:rPr>
          <w:b/>
          <w:color w:val="000000"/>
          <w:sz w:val="28"/>
          <w:szCs w:val="28"/>
          <w:lang w:val="uk-UA"/>
        </w:rPr>
      </w:pPr>
      <w:r w:rsidRPr="005414C5">
        <w:rPr>
          <w:bCs/>
          <w:color w:val="000000"/>
          <w:sz w:val="28"/>
          <w:szCs w:val="28"/>
          <w:shd w:val="clear" w:color="auto" w:fill="FFFFFF"/>
          <w:lang w:val="en-US"/>
        </w:rPr>
        <w:t xml:space="preserve">Candidate of Economic Sciences, assistant professor of department of fundamental and special subjects of educational and scientific </w:t>
      </w:r>
      <w:proofErr w:type="spellStart"/>
      <w:r w:rsidRPr="005414C5">
        <w:rPr>
          <w:bCs/>
          <w:color w:val="000000"/>
          <w:sz w:val="28"/>
          <w:szCs w:val="28"/>
          <w:shd w:val="clear" w:color="auto" w:fill="FFFFFF"/>
          <w:lang w:val="en-US"/>
        </w:rPr>
        <w:t>Chortkiv</w:t>
      </w:r>
      <w:proofErr w:type="spellEnd"/>
      <w:r w:rsidRPr="005414C5">
        <w:rPr>
          <w:bCs/>
          <w:color w:val="000000"/>
          <w:sz w:val="28"/>
          <w:szCs w:val="28"/>
          <w:shd w:val="clear" w:color="auto" w:fill="FFFFFF"/>
          <w:lang w:val="en-US"/>
        </w:rPr>
        <w:t xml:space="preserve"> Institute of Entrepreneurship and Business of </w:t>
      </w:r>
      <w:proofErr w:type="spellStart"/>
      <w:r w:rsidRPr="005414C5">
        <w:rPr>
          <w:bCs/>
          <w:color w:val="000000"/>
          <w:sz w:val="28"/>
          <w:szCs w:val="28"/>
          <w:shd w:val="clear" w:color="auto" w:fill="FFFFFF"/>
          <w:lang w:val="en-US"/>
        </w:rPr>
        <w:t>Ternopil</w:t>
      </w:r>
      <w:proofErr w:type="spellEnd"/>
      <w:r w:rsidRPr="005414C5">
        <w:rPr>
          <w:bCs/>
          <w:color w:val="000000"/>
          <w:sz w:val="28"/>
          <w:szCs w:val="28"/>
          <w:shd w:val="clear" w:color="auto" w:fill="FFFFFF"/>
          <w:lang w:val="en-US"/>
        </w:rPr>
        <w:t xml:space="preserve"> National Economic University</w:t>
      </w:r>
      <w:r w:rsidRPr="005414C5">
        <w:rPr>
          <w:b/>
          <w:color w:val="000000"/>
          <w:sz w:val="28"/>
          <w:szCs w:val="28"/>
          <w:lang w:val="uk-UA"/>
        </w:rPr>
        <w:t xml:space="preserve"> </w:t>
      </w:r>
    </w:p>
    <w:p w:rsidR="0047475E" w:rsidRDefault="0047475E" w:rsidP="00BE06B9">
      <w:pPr>
        <w:spacing w:line="360" w:lineRule="auto"/>
        <w:jc w:val="both"/>
        <w:rPr>
          <w:sz w:val="28"/>
          <w:szCs w:val="28"/>
        </w:rPr>
      </w:pPr>
      <w:r>
        <w:rPr>
          <w:sz w:val="28"/>
          <w:szCs w:val="28"/>
        </w:rPr>
        <w:tab/>
      </w:r>
      <w:r w:rsidRPr="0047475E">
        <w:rPr>
          <w:sz w:val="28"/>
          <w:szCs w:val="28"/>
        </w:rPr>
        <w:t xml:space="preserve">The article deals with the violation of the principles of financial equilibrium of an enterprise, which negatively affects the results of its activities. Negative impact on the effectiveness of the functioning of the enterprise creates both a deficit and an excess cash flow. It takes into account the characteristics of cash flow, which indicate the system of indicators of business enterprises. They reflect the importance of </w:t>
      </w:r>
      <w:r w:rsidRPr="0047475E">
        <w:rPr>
          <w:sz w:val="28"/>
          <w:szCs w:val="28"/>
        </w:rPr>
        <w:lastRenderedPageBreak/>
        <w:t>solving the problem of financial management by acquiring the optimization of the objective function under controlled financial equilibrium.</w:t>
      </w:r>
      <w:r w:rsidRPr="0047475E">
        <w:t xml:space="preserve"> </w:t>
      </w:r>
    </w:p>
    <w:p w:rsidR="00BE06B9" w:rsidRDefault="00BE06B9" w:rsidP="0047475E">
      <w:pPr>
        <w:spacing w:line="360" w:lineRule="auto"/>
        <w:ind w:firstLine="708"/>
        <w:jc w:val="both"/>
        <w:rPr>
          <w:sz w:val="28"/>
          <w:szCs w:val="28"/>
        </w:rPr>
      </w:pPr>
      <w:r w:rsidRPr="00BE06B9">
        <w:rPr>
          <w:sz w:val="28"/>
          <w:szCs w:val="28"/>
        </w:rPr>
        <w:t>The most optimal for the enterprise is balanced economic growth, which is based on maintaining its financial equilibrium and maximizing the value of the enterprise through positive cash flow. The article proposes alternative options for calculating and modifying factors that will contribute to the optimal formation of cash flow, which will increase investor interest in the enterprise.</w:t>
      </w:r>
    </w:p>
    <w:p w:rsidR="00734746" w:rsidRPr="00734746" w:rsidRDefault="00734746" w:rsidP="0047475E">
      <w:pPr>
        <w:spacing w:line="360" w:lineRule="auto"/>
        <w:ind w:firstLine="708"/>
        <w:jc w:val="both"/>
        <w:rPr>
          <w:sz w:val="28"/>
          <w:szCs w:val="28"/>
        </w:rPr>
      </w:pPr>
      <w:bookmarkStart w:id="0" w:name="_GoBack"/>
      <w:bookmarkEnd w:id="0"/>
      <w:r w:rsidRPr="00734746">
        <w:rPr>
          <w:b/>
          <w:sz w:val="28"/>
          <w:szCs w:val="28"/>
        </w:rPr>
        <w:t>Key words.</w:t>
      </w:r>
      <w:r w:rsidRPr="00734746">
        <w:rPr>
          <w:sz w:val="28"/>
          <w:szCs w:val="28"/>
        </w:rPr>
        <w:t xml:space="preserve"> Investment, Risk, Balance, Synchronization, Cash Flow, Modeling, Optimization, Enterprise.</w:t>
      </w:r>
    </w:p>
    <w:p w:rsidR="00734746" w:rsidRPr="00734746" w:rsidRDefault="00734746" w:rsidP="00734746">
      <w:pPr>
        <w:spacing w:line="360" w:lineRule="auto"/>
        <w:rPr>
          <w:sz w:val="28"/>
          <w:szCs w:val="28"/>
        </w:rPr>
      </w:pPr>
    </w:p>
    <w:p w:rsidR="00734746" w:rsidRPr="00734746" w:rsidRDefault="00734746" w:rsidP="00734746">
      <w:pPr>
        <w:spacing w:line="360" w:lineRule="auto"/>
        <w:rPr>
          <w:sz w:val="28"/>
          <w:szCs w:val="28"/>
        </w:rPr>
      </w:pPr>
    </w:p>
    <w:p w:rsidR="00734746" w:rsidRDefault="00734746" w:rsidP="00734746">
      <w:pPr>
        <w:spacing w:line="360" w:lineRule="auto"/>
        <w:rPr>
          <w:sz w:val="28"/>
          <w:szCs w:val="28"/>
        </w:rPr>
      </w:pPr>
    </w:p>
    <w:p w:rsidR="00CF64E4" w:rsidRPr="00734746" w:rsidRDefault="00734746" w:rsidP="00734746">
      <w:pPr>
        <w:tabs>
          <w:tab w:val="left" w:pos="7200"/>
        </w:tabs>
        <w:spacing w:line="360" w:lineRule="auto"/>
        <w:rPr>
          <w:sz w:val="28"/>
          <w:szCs w:val="28"/>
        </w:rPr>
      </w:pPr>
      <w:r>
        <w:rPr>
          <w:sz w:val="28"/>
          <w:szCs w:val="28"/>
        </w:rPr>
        <w:tab/>
      </w:r>
    </w:p>
    <w:sectPr w:rsidR="00CF64E4" w:rsidRPr="00734746" w:rsidSect="00B97C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C8" w:rsidRDefault="008715C8" w:rsidP="00D06C1D">
      <w:r>
        <w:separator/>
      </w:r>
    </w:p>
  </w:endnote>
  <w:endnote w:type="continuationSeparator" w:id="0">
    <w:p w:rsidR="008715C8" w:rsidRDefault="008715C8" w:rsidP="00D0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C8" w:rsidRDefault="008715C8" w:rsidP="00D06C1D">
      <w:r>
        <w:separator/>
      </w:r>
    </w:p>
  </w:footnote>
  <w:footnote w:type="continuationSeparator" w:id="0">
    <w:p w:rsidR="008715C8" w:rsidRDefault="008715C8" w:rsidP="00D06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F62"/>
    <w:multiLevelType w:val="hybridMultilevel"/>
    <w:tmpl w:val="12E2B382"/>
    <w:lvl w:ilvl="0" w:tplc="10E8ED5C">
      <w:start w:val="1"/>
      <w:numFmt w:val="decimal"/>
      <w:lvlText w:val="%1."/>
      <w:lvlJc w:val="left"/>
      <w:pPr>
        <w:tabs>
          <w:tab w:val="num" w:pos="360"/>
        </w:tabs>
        <w:ind w:left="360" w:hanging="360"/>
      </w:pPr>
      <w:rPr>
        <w:rFonts w:ascii="Times New Roman" w:hAnsi="Times New Roman" w:cs="Times New Roman" w:hint="default"/>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5E6083"/>
    <w:multiLevelType w:val="hybridMultilevel"/>
    <w:tmpl w:val="AE1CFC52"/>
    <w:lvl w:ilvl="0" w:tplc="B21C54D0">
      <w:numFmt w:val="bullet"/>
      <w:lvlText w:val="–"/>
      <w:lvlJc w:val="left"/>
      <w:pPr>
        <w:ind w:left="1353" w:hanging="360"/>
      </w:pPr>
      <w:rPr>
        <w:rFonts w:ascii="Times New Roman" w:eastAsia="Times New Roman" w:hAnsi="Times New Roman" w:cs="Times New Roman" w:hint="default"/>
      </w:rPr>
    </w:lvl>
    <w:lvl w:ilvl="1" w:tplc="0422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E4"/>
    <w:rsid w:val="00285360"/>
    <w:rsid w:val="0047475E"/>
    <w:rsid w:val="005D3A46"/>
    <w:rsid w:val="00734746"/>
    <w:rsid w:val="007442F6"/>
    <w:rsid w:val="007C22CC"/>
    <w:rsid w:val="008715C8"/>
    <w:rsid w:val="00871FB9"/>
    <w:rsid w:val="00922010"/>
    <w:rsid w:val="00981600"/>
    <w:rsid w:val="00B759E9"/>
    <w:rsid w:val="00B97C49"/>
    <w:rsid w:val="00BE06B9"/>
    <w:rsid w:val="00BE5746"/>
    <w:rsid w:val="00CF64E4"/>
    <w:rsid w:val="00D06C1D"/>
    <w:rsid w:val="00E515E5"/>
    <w:rsid w:val="00E77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E4"/>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64E4"/>
    <w:pPr>
      <w:ind w:left="720"/>
      <w:contextualSpacing/>
    </w:pPr>
  </w:style>
  <w:style w:type="paragraph" w:styleId="a4">
    <w:name w:val="Body Text Indent"/>
    <w:basedOn w:val="a"/>
    <w:link w:val="a5"/>
    <w:rsid w:val="00CF64E4"/>
    <w:pPr>
      <w:spacing w:after="120"/>
      <w:ind w:left="283"/>
    </w:pPr>
  </w:style>
  <w:style w:type="character" w:customStyle="1" w:styleId="a5">
    <w:name w:val="Основний текст з відступом Знак"/>
    <w:basedOn w:val="a0"/>
    <w:link w:val="a4"/>
    <w:rsid w:val="00CF64E4"/>
    <w:rPr>
      <w:rFonts w:ascii="Times New Roman" w:eastAsia="Times New Roman" w:hAnsi="Times New Roman" w:cs="Times New Roman"/>
      <w:noProof/>
      <w:sz w:val="24"/>
      <w:szCs w:val="24"/>
      <w:lang w:eastAsia="ru-RU"/>
    </w:rPr>
  </w:style>
  <w:style w:type="character" w:customStyle="1" w:styleId="longtext">
    <w:name w:val="long_text"/>
    <w:basedOn w:val="a0"/>
    <w:rsid w:val="00CF64E4"/>
  </w:style>
  <w:style w:type="paragraph" w:styleId="2">
    <w:name w:val="List 2"/>
    <w:basedOn w:val="a"/>
    <w:rsid w:val="00CF64E4"/>
    <w:pPr>
      <w:ind w:left="566" w:hanging="283"/>
    </w:pPr>
  </w:style>
  <w:style w:type="paragraph" w:styleId="a6">
    <w:name w:val="Balloon Text"/>
    <w:basedOn w:val="a"/>
    <w:link w:val="a7"/>
    <w:uiPriority w:val="99"/>
    <w:semiHidden/>
    <w:unhideWhenUsed/>
    <w:rsid w:val="00CF64E4"/>
    <w:rPr>
      <w:rFonts w:ascii="Tahoma" w:hAnsi="Tahoma" w:cs="Tahoma"/>
      <w:sz w:val="16"/>
      <w:szCs w:val="16"/>
    </w:rPr>
  </w:style>
  <w:style w:type="character" w:customStyle="1" w:styleId="a7">
    <w:name w:val="Текст у виносці Знак"/>
    <w:basedOn w:val="a0"/>
    <w:link w:val="a6"/>
    <w:uiPriority w:val="99"/>
    <w:semiHidden/>
    <w:rsid w:val="00CF64E4"/>
    <w:rPr>
      <w:rFonts w:ascii="Tahoma" w:eastAsia="Times New Roman" w:hAnsi="Tahoma" w:cs="Tahoma"/>
      <w:noProof/>
      <w:sz w:val="16"/>
      <w:szCs w:val="16"/>
      <w:lang w:eastAsia="ru-RU"/>
    </w:rPr>
  </w:style>
  <w:style w:type="paragraph" w:styleId="a8">
    <w:name w:val="header"/>
    <w:basedOn w:val="a"/>
    <w:link w:val="a9"/>
    <w:uiPriority w:val="99"/>
    <w:unhideWhenUsed/>
    <w:rsid w:val="00D06C1D"/>
    <w:pPr>
      <w:tabs>
        <w:tab w:val="center" w:pos="4677"/>
        <w:tab w:val="right" w:pos="9355"/>
      </w:tabs>
    </w:pPr>
  </w:style>
  <w:style w:type="character" w:customStyle="1" w:styleId="a9">
    <w:name w:val="Верхній колонтитул Знак"/>
    <w:basedOn w:val="a0"/>
    <w:link w:val="a8"/>
    <w:uiPriority w:val="99"/>
    <w:rsid w:val="00D06C1D"/>
    <w:rPr>
      <w:rFonts w:ascii="Times New Roman" w:eastAsia="Times New Roman" w:hAnsi="Times New Roman" w:cs="Times New Roman"/>
      <w:noProof/>
      <w:sz w:val="24"/>
      <w:szCs w:val="24"/>
      <w:lang w:eastAsia="ru-RU"/>
    </w:rPr>
  </w:style>
  <w:style w:type="paragraph" w:styleId="aa">
    <w:name w:val="footer"/>
    <w:basedOn w:val="a"/>
    <w:link w:val="ab"/>
    <w:uiPriority w:val="99"/>
    <w:unhideWhenUsed/>
    <w:rsid w:val="00D06C1D"/>
    <w:pPr>
      <w:tabs>
        <w:tab w:val="center" w:pos="4677"/>
        <w:tab w:val="right" w:pos="9355"/>
      </w:tabs>
    </w:pPr>
  </w:style>
  <w:style w:type="character" w:customStyle="1" w:styleId="ab">
    <w:name w:val="Нижній колонтитул Знак"/>
    <w:basedOn w:val="a0"/>
    <w:link w:val="aa"/>
    <w:uiPriority w:val="99"/>
    <w:rsid w:val="00D06C1D"/>
    <w:rPr>
      <w:rFonts w:ascii="Times New Roman" w:eastAsia="Times New Roman" w:hAnsi="Times New Roman" w:cs="Times New Roman"/>
      <w:noProof/>
      <w:sz w:val="24"/>
      <w:szCs w:val="24"/>
      <w:lang w:eastAsia="ru-RU"/>
    </w:rPr>
  </w:style>
  <w:style w:type="character" w:customStyle="1" w:styleId="sz12">
    <w:name w:val="sz12"/>
    <w:basedOn w:val="a0"/>
    <w:rsid w:val="00285360"/>
  </w:style>
  <w:style w:type="character" w:customStyle="1" w:styleId="rvts12">
    <w:name w:val="rvts12"/>
    <w:basedOn w:val="a0"/>
    <w:rsid w:val="00285360"/>
  </w:style>
  <w:style w:type="paragraph" w:customStyle="1" w:styleId="rvps12">
    <w:name w:val="rvps12"/>
    <w:basedOn w:val="a"/>
    <w:rsid w:val="00285360"/>
    <w:pPr>
      <w:spacing w:before="100" w:beforeAutospacing="1" w:after="100" w:afterAutospacing="1"/>
    </w:pPr>
    <w:rPr>
      <w:noProof w:val="0"/>
    </w:rPr>
  </w:style>
  <w:style w:type="paragraph" w:customStyle="1" w:styleId="western">
    <w:name w:val="western"/>
    <w:basedOn w:val="a"/>
    <w:rsid w:val="00BE06B9"/>
    <w:pPr>
      <w:spacing w:before="100" w:beforeAutospacing="1" w:after="100" w:afterAutospacing="1"/>
    </w:pPr>
    <w:rPr>
      <w:noProof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E4"/>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64E4"/>
    <w:pPr>
      <w:ind w:left="720"/>
      <w:contextualSpacing/>
    </w:pPr>
  </w:style>
  <w:style w:type="paragraph" w:styleId="a4">
    <w:name w:val="Body Text Indent"/>
    <w:basedOn w:val="a"/>
    <w:link w:val="a5"/>
    <w:rsid w:val="00CF64E4"/>
    <w:pPr>
      <w:spacing w:after="120"/>
      <w:ind w:left="283"/>
    </w:pPr>
  </w:style>
  <w:style w:type="character" w:customStyle="1" w:styleId="a5">
    <w:name w:val="Основний текст з відступом Знак"/>
    <w:basedOn w:val="a0"/>
    <w:link w:val="a4"/>
    <w:rsid w:val="00CF64E4"/>
    <w:rPr>
      <w:rFonts w:ascii="Times New Roman" w:eastAsia="Times New Roman" w:hAnsi="Times New Roman" w:cs="Times New Roman"/>
      <w:noProof/>
      <w:sz w:val="24"/>
      <w:szCs w:val="24"/>
      <w:lang w:eastAsia="ru-RU"/>
    </w:rPr>
  </w:style>
  <w:style w:type="character" w:customStyle="1" w:styleId="longtext">
    <w:name w:val="long_text"/>
    <w:basedOn w:val="a0"/>
    <w:rsid w:val="00CF64E4"/>
  </w:style>
  <w:style w:type="paragraph" w:styleId="2">
    <w:name w:val="List 2"/>
    <w:basedOn w:val="a"/>
    <w:rsid w:val="00CF64E4"/>
    <w:pPr>
      <w:ind w:left="566" w:hanging="283"/>
    </w:pPr>
  </w:style>
  <w:style w:type="paragraph" w:styleId="a6">
    <w:name w:val="Balloon Text"/>
    <w:basedOn w:val="a"/>
    <w:link w:val="a7"/>
    <w:uiPriority w:val="99"/>
    <w:semiHidden/>
    <w:unhideWhenUsed/>
    <w:rsid w:val="00CF64E4"/>
    <w:rPr>
      <w:rFonts w:ascii="Tahoma" w:hAnsi="Tahoma" w:cs="Tahoma"/>
      <w:sz w:val="16"/>
      <w:szCs w:val="16"/>
    </w:rPr>
  </w:style>
  <w:style w:type="character" w:customStyle="1" w:styleId="a7">
    <w:name w:val="Текст у виносці Знак"/>
    <w:basedOn w:val="a0"/>
    <w:link w:val="a6"/>
    <w:uiPriority w:val="99"/>
    <w:semiHidden/>
    <w:rsid w:val="00CF64E4"/>
    <w:rPr>
      <w:rFonts w:ascii="Tahoma" w:eastAsia="Times New Roman" w:hAnsi="Tahoma" w:cs="Tahoma"/>
      <w:noProof/>
      <w:sz w:val="16"/>
      <w:szCs w:val="16"/>
      <w:lang w:eastAsia="ru-RU"/>
    </w:rPr>
  </w:style>
  <w:style w:type="paragraph" w:styleId="a8">
    <w:name w:val="header"/>
    <w:basedOn w:val="a"/>
    <w:link w:val="a9"/>
    <w:uiPriority w:val="99"/>
    <w:unhideWhenUsed/>
    <w:rsid w:val="00D06C1D"/>
    <w:pPr>
      <w:tabs>
        <w:tab w:val="center" w:pos="4677"/>
        <w:tab w:val="right" w:pos="9355"/>
      </w:tabs>
    </w:pPr>
  </w:style>
  <w:style w:type="character" w:customStyle="1" w:styleId="a9">
    <w:name w:val="Верхній колонтитул Знак"/>
    <w:basedOn w:val="a0"/>
    <w:link w:val="a8"/>
    <w:uiPriority w:val="99"/>
    <w:rsid w:val="00D06C1D"/>
    <w:rPr>
      <w:rFonts w:ascii="Times New Roman" w:eastAsia="Times New Roman" w:hAnsi="Times New Roman" w:cs="Times New Roman"/>
      <w:noProof/>
      <w:sz w:val="24"/>
      <w:szCs w:val="24"/>
      <w:lang w:eastAsia="ru-RU"/>
    </w:rPr>
  </w:style>
  <w:style w:type="paragraph" w:styleId="aa">
    <w:name w:val="footer"/>
    <w:basedOn w:val="a"/>
    <w:link w:val="ab"/>
    <w:uiPriority w:val="99"/>
    <w:unhideWhenUsed/>
    <w:rsid w:val="00D06C1D"/>
    <w:pPr>
      <w:tabs>
        <w:tab w:val="center" w:pos="4677"/>
        <w:tab w:val="right" w:pos="9355"/>
      </w:tabs>
    </w:pPr>
  </w:style>
  <w:style w:type="character" w:customStyle="1" w:styleId="ab">
    <w:name w:val="Нижній колонтитул Знак"/>
    <w:basedOn w:val="a0"/>
    <w:link w:val="aa"/>
    <w:uiPriority w:val="99"/>
    <w:rsid w:val="00D06C1D"/>
    <w:rPr>
      <w:rFonts w:ascii="Times New Roman" w:eastAsia="Times New Roman" w:hAnsi="Times New Roman" w:cs="Times New Roman"/>
      <w:noProof/>
      <w:sz w:val="24"/>
      <w:szCs w:val="24"/>
      <w:lang w:eastAsia="ru-RU"/>
    </w:rPr>
  </w:style>
  <w:style w:type="character" w:customStyle="1" w:styleId="sz12">
    <w:name w:val="sz12"/>
    <w:basedOn w:val="a0"/>
    <w:rsid w:val="00285360"/>
  </w:style>
  <w:style w:type="character" w:customStyle="1" w:styleId="rvts12">
    <w:name w:val="rvts12"/>
    <w:basedOn w:val="a0"/>
    <w:rsid w:val="00285360"/>
  </w:style>
  <w:style w:type="paragraph" w:customStyle="1" w:styleId="rvps12">
    <w:name w:val="rvps12"/>
    <w:basedOn w:val="a"/>
    <w:rsid w:val="00285360"/>
    <w:pPr>
      <w:spacing w:before="100" w:beforeAutospacing="1" w:after="100" w:afterAutospacing="1"/>
    </w:pPr>
    <w:rPr>
      <w:noProof w:val="0"/>
    </w:rPr>
  </w:style>
  <w:style w:type="paragraph" w:customStyle="1" w:styleId="western">
    <w:name w:val="western"/>
    <w:basedOn w:val="a"/>
    <w:rsid w:val="00BE06B9"/>
    <w:pPr>
      <w:spacing w:before="100" w:beforeAutospacing="1" w:after="100" w:afterAutospacing="1"/>
    </w:pPr>
    <w:rPr>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94C8-BC88-48B4-A9D9-F2A77CCA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16822</Words>
  <Characters>9589</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2019-04-22T14:42:00Z</dcterms:created>
  <dcterms:modified xsi:type="dcterms:W3CDTF">2019-05-01T12:59:00Z</dcterms:modified>
</cp:coreProperties>
</file>