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9583F" w14:textId="77777777" w:rsidR="00F144F3" w:rsidRPr="00FD32F2" w:rsidRDefault="00F144F3" w:rsidP="00F144F3">
      <w:pPr>
        <w:spacing w:after="0" w:line="240" w:lineRule="auto"/>
        <w:jc w:val="center"/>
        <w:rPr>
          <w:rFonts w:ascii="Arial" w:hAnsi="Arial" w:cs="Arial"/>
          <w:b/>
          <w:sz w:val="24"/>
          <w:szCs w:val="28"/>
        </w:rPr>
      </w:pPr>
      <w:r w:rsidRPr="00FD32F2">
        <w:rPr>
          <w:rFonts w:ascii="Arial" w:hAnsi="Arial" w:cs="Arial"/>
          <w:b/>
          <w:sz w:val="24"/>
          <w:szCs w:val="28"/>
        </w:rPr>
        <w:t>Міністерство освіти і науки України</w:t>
      </w:r>
    </w:p>
    <w:p w14:paraId="3BEB46FF" w14:textId="77777777" w:rsidR="00F144F3" w:rsidRPr="00FD32F2" w:rsidRDefault="00F144F3" w:rsidP="00F144F3">
      <w:pPr>
        <w:spacing w:after="0" w:line="240" w:lineRule="auto"/>
        <w:jc w:val="center"/>
        <w:rPr>
          <w:rFonts w:ascii="Arial" w:hAnsi="Arial" w:cs="Arial"/>
          <w:b/>
          <w:sz w:val="24"/>
          <w:szCs w:val="28"/>
        </w:rPr>
      </w:pPr>
      <w:r w:rsidRPr="00FD32F2">
        <w:rPr>
          <w:rFonts w:ascii="Arial" w:hAnsi="Arial" w:cs="Arial"/>
          <w:b/>
          <w:sz w:val="24"/>
          <w:szCs w:val="28"/>
        </w:rPr>
        <w:t>Західноукраїнський національний університет</w:t>
      </w:r>
    </w:p>
    <w:p w14:paraId="4C0F83DF" w14:textId="77777777" w:rsidR="00F144F3" w:rsidRPr="00A02BF6" w:rsidRDefault="00F144F3" w:rsidP="00F144F3">
      <w:pPr>
        <w:spacing w:after="0" w:line="240" w:lineRule="auto"/>
        <w:jc w:val="center"/>
        <w:rPr>
          <w:rFonts w:ascii="Arial" w:hAnsi="Arial" w:cs="Arial"/>
          <w:b/>
          <w:sz w:val="24"/>
          <w:szCs w:val="28"/>
          <w:lang w:val="ru-RU"/>
        </w:rPr>
      </w:pPr>
      <w:r>
        <w:rPr>
          <w:rFonts w:ascii="Arial" w:hAnsi="Arial" w:cs="Arial"/>
          <w:b/>
          <w:sz w:val="24"/>
          <w:szCs w:val="28"/>
        </w:rPr>
        <w:t>Вінницький навчально-науковий інститут економіки</w:t>
      </w:r>
      <w:r w:rsidR="00A02BF6">
        <w:rPr>
          <w:rFonts w:ascii="Arial" w:hAnsi="Arial" w:cs="Arial"/>
          <w:b/>
          <w:sz w:val="24"/>
          <w:szCs w:val="28"/>
        </w:rPr>
        <w:t xml:space="preserve"> </w:t>
      </w:r>
      <w:r w:rsidR="00A02BF6" w:rsidRPr="00FD32F2">
        <w:rPr>
          <w:rFonts w:ascii="Arial" w:hAnsi="Arial" w:cs="Arial"/>
          <w:b/>
          <w:sz w:val="24"/>
          <w:szCs w:val="28"/>
        </w:rPr>
        <w:t>Західноукраїнськ</w:t>
      </w:r>
      <w:r w:rsidR="00A02BF6">
        <w:rPr>
          <w:rFonts w:ascii="Arial" w:hAnsi="Arial" w:cs="Arial"/>
          <w:b/>
          <w:sz w:val="24"/>
          <w:szCs w:val="28"/>
        </w:rPr>
        <w:t>ого</w:t>
      </w:r>
      <w:r w:rsidR="00A02BF6" w:rsidRPr="00FD32F2">
        <w:rPr>
          <w:rFonts w:ascii="Arial" w:hAnsi="Arial" w:cs="Arial"/>
          <w:b/>
          <w:sz w:val="24"/>
          <w:szCs w:val="28"/>
        </w:rPr>
        <w:t xml:space="preserve"> національн</w:t>
      </w:r>
      <w:r w:rsidR="00A02BF6">
        <w:rPr>
          <w:rFonts w:ascii="Arial" w:hAnsi="Arial" w:cs="Arial"/>
          <w:b/>
          <w:sz w:val="24"/>
          <w:szCs w:val="28"/>
        </w:rPr>
        <w:t>ого</w:t>
      </w:r>
      <w:r w:rsidR="00A02BF6" w:rsidRPr="00FD32F2">
        <w:rPr>
          <w:rFonts w:ascii="Arial" w:hAnsi="Arial" w:cs="Arial"/>
          <w:b/>
          <w:sz w:val="24"/>
          <w:szCs w:val="28"/>
        </w:rPr>
        <w:t xml:space="preserve"> університет</w:t>
      </w:r>
      <w:r w:rsidR="00A02BF6">
        <w:rPr>
          <w:rFonts w:ascii="Arial" w:hAnsi="Arial" w:cs="Arial"/>
          <w:b/>
          <w:sz w:val="24"/>
          <w:szCs w:val="28"/>
        </w:rPr>
        <w:t>у</w:t>
      </w:r>
    </w:p>
    <w:p w14:paraId="0A42D6AF" w14:textId="77777777" w:rsidR="00F144F3" w:rsidRPr="00FD32F2" w:rsidRDefault="00F144F3" w:rsidP="00F144F3">
      <w:pPr>
        <w:spacing w:after="0" w:line="240" w:lineRule="auto"/>
        <w:jc w:val="center"/>
        <w:rPr>
          <w:rFonts w:ascii="Arial" w:hAnsi="Arial" w:cs="Arial"/>
          <w:sz w:val="24"/>
          <w:szCs w:val="28"/>
        </w:rPr>
      </w:pPr>
      <w:r w:rsidRPr="00FD32F2">
        <w:rPr>
          <w:rFonts w:ascii="Arial" w:hAnsi="Arial" w:cs="Arial"/>
          <w:sz w:val="24"/>
          <w:szCs w:val="28"/>
        </w:rPr>
        <w:t>Кафедра економіки, обліку та оподаткування ВННІЕ</w:t>
      </w:r>
    </w:p>
    <w:p w14:paraId="4132B4CA" w14:textId="77777777" w:rsidR="00F144F3" w:rsidRPr="00FD32F2" w:rsidRDefault="00F144F3" w:rsidP="00F144F3">
      <w:pPr>
        <w:spacing w:after="0" w:line="360" w:lineRule="auto"/>
        <w:jc w:val="both"/>
        <w:rPr>
          <w:rFonts w:ascii="Arial" w:hAnsi="Arial" w:cs="Arial"/>
          <w:sz w:val="28"/>
          <w:szCs w:val="28"/>
        </w:rPr>
      </w:pPr>
    </w:p>
    <w:p w14:paraId="514E9295" w14:textId="77777777" w:rsidR="00F144F3" w:rsidRDefault="00F144F3" w:rsidP="00F144F3">
      <w:pPr>
        <w:spacing w:after="0" w:line="360" w:lineRule="auto"/>
        <w:jc w:val="both"/>
        <w:rPr>
          <w:rFonts w:ascii="Times New Roman" w:hAnsi="Times New Roman"/>
          <w:sz w:val="28"/>
          <w:szCs w:val="28"/>
        </w:rPr>
      </w:pPr>
    </w:p>
    <w:p w14:paraId="4E5A38DE" w14:textId="77777777" w:rsidR="00F144F3" w:rsidRDefault="00F144F3" w:rsidP="00F144F3">
      <w:pPr>
        <w:spacing w:after="0" w:line="360" w:lineRule="auto"/>
        <w:jc w:val="both"/>
        <w:rPr>
          <w:rFonts w:ascii="Times New Roman" w:hAnsi="Times New Roman"/>
          <w:sz w:val="28"/>
          <w:szCs w:val="28"/>
        </w:rPr>
      </w:pPr>
    </w:p>
    <w:p w14:paraId="76447536" w14:textId="77777777" w:rsidR="00F144F3" w:rsidRPr="00F144F3" w:rsidRDefault="00F144F3" w:rsidP="00F144F3">
      <w:pPr>
        <w:spacing w:after="0" w:line="360" w:lineRule="auto"/>
        <w:jc w:val="center"/>
        <w:rPr>
          <w:rFonts w:ascii="Arial" w:hAnsi="Arial" w:cs="Arial"/>
          <w:b/>
          <w:sz w:val="28"/>
          <w:szCs w:val="28"/>
        </w:rPr>
      </w:pPr>
      <w:r>
        <w:rPr>
          <w:rFonts w:ascii="Arial" w:hAnsi="Arial" w:cs="Arial"/>
          <w:b/>
          <w:caps/>
          <w:sz w:val="28"/>
          <w:szCs w:val="28"/>
        </w:rPr>
        <w:t>козлов</w:t>
      </w:r>
      <w:r w:rsidRPr="00FD32F2">
        <w:rPr>
          <w:rFonts w:ascii="Arial" w:hAnsi="Arial" w:cs="Arial"/>
          <w:b/>
          <w:sz w:val="28"/>
          <w:szCs w:val="28"/>
        </w:rPr>
        <w:t xml:space="preserve"> </w:t>
      </w:r>
      <w:r w:rsidRPr="00F144F3">
        <w:rPr>
          <w:rFonts w:ascii="Arial" w:hAnsi="Arial" w:cs="Arial"/>
          <w:b/>
          <w:sz w:val="28"/>
          <w:szCs w:val="28"/>
        </w:rPr>
        <w:t>Богдан Валерійович</w:t>
      </w:r>
    </w:p>
    <w:p w14:paraId="3B518D48" w14:textId="77777777" w:rsidR="00F144F3" w:rsidRPr="00FD32F2" w:rsidRDefault="00F144F3" w:rsidP="00F144F3">
      <w:pPr>
        <w:spacing w:after="0" w:line="360" w:lineRule="auto"/>
        <w:jc w:val="center"/>
        <w:rPr>
          <w:rFonts w:ascii="Arial" w:hAnsi="Arial" w:cs="Arial"/>
          <w:b/>
          <w:sz w:val="28"/>
          <w:szCs w:val="28"/>
        </w:rPr>
      </w:pPr>
      <w:r>
        <w:rPr>
          <w:rFonts w:ascii="Arial" w:hAnsi="Arial" w:cs="Arial"/>
          <w:b/>
          <w:sz w:val="28"/>
          <w:szCs w:val="28"/>
        </w:rPr>
        <w:t>Сучасні напрямки формування бренду підприємства</w:t>
      </w:r>
      <w:r w:rsidRPr="00FD32F2">
        <w:rPr>
          <w:rFonts w:ascii="Arial" w:hAnsi="Arial" w:cs="Arial"/>
          <w:b/>
          <w:sz w:val="28"/>
          <w:szCs w:val="28"/>
        </w:rPr>
        <w:t xml:space="preserve"> / </w:t>
      </w:r>
      <w:r w:rsidRPr="00F144F3">
        <w:rPr>
          <w:rFonts w:ascii="Arial" w:hAnsi="Arial" w:cs="Arial"/>
          <w:b/>
          <w:sz w:val="28"/>
          <w:szCs w:val="28"/>
          <w:lang w:val="en-US"/>
        </w:rPr>
        <w:t>Modern</w:t>
      </w:r>
      <w:r w:rsidRPr="009459A1">
        <w:rPr>
          <w:rFonts w:ascii="Arial" w:hAnsi="Arial" w:cs="Arial"/>
          <w:b/>
          <w:sz w:val="28"/>
          <w:szCs w:val="28"/>
        </w:rPr>
        <w:t xml:space="preserve"> </w:t>
      </w:r>
      <w:r w:rsidRPr="00F144F3">
        <w:rPr>
          <w:rFonts w:ascii="Arial" w:hAnsi="Arial" w:cs="Arial"/>
          <w:b/>
          <w:sz w:val="28"/>
          <w:szCs w:val="28"/>
          <w:lang w:val="en-US"/>
        </w:rPr>
        <w:t>directions</w:t>
      </w:r>
      <w:r w:rsidRPr="009459A1">
        <w:rPr>
          <w:rFonts w:ascii="Arial" w:hAnsi="Arial" w:cs="Arial"/>
          <w:b/>
          <w:sz w:val="28"/>
          <w:szCs w:val="28"/>
        </w:rPr>
        <w:t xml:space="preserve"> </w:t>
      </w:r>
      <w:r w:rsidRPr="00F144F3">
        <w:rPr>
          <w:rFonts w:ascii="Arial" w:hAnsi="Arial" w:cs="Arial"/>
          <w:b/>
          <w:sz w:val="28"/>
          <w:szCs w:val="28"/>
          <w:lang w:val="en-US"/>
        </w:rPr>
        <w:t>of</w:t>
      </w:r>
      <w:r w:rsidRPr="009459A1">
        <w:rPr>
          <w:rFonts w:ascii="Arial" w:hAnsi="Arial" w:cs="Arial"/>
          <w:b/>
          <w:sz w:val="28"/>
          <w:szCs w:val="28"/>
        </w:rPr>
        <w:t xml:space="preserve"> </w:t>
      </w:r>
      <w:r w:rsidRPr="00F144F3">
        <w:rPr>
          <w:rFonts w:ascii="Arial" w:hAnsi="Arial" w:cs="Arial"/>
          <w:b/>
          <w:sz w:val="28"/>
          <w:szCs w:val="28"/>
          <w:lang w:val="en-US"/>
        </w:rPr>
        <w:t>formation</w:t>
      </w:r>
      <w:r w:rsidRPr="009459A1">
        <w:rPr>
          <w:rFonts w:ascii="Arial" w:hAnsi="Arial" w:cs="Arial"/>
          <w:b/>
          <w:sz w:val="28"/>
          <w:szCs w:val="28"/>
        </w:rPr>
        <w:t xml:space="preserve"> </w:t>
      </w:r>
      <w:r w:rsidRPr="00F144F3">
        <w:rPr>
          <w:rFonts w:ascii="Arial" w:hAnsi="Arial" w:cs="Arial"/>
          <w:b/>
          <w:sz w:val="28"/>
          <w:szCs w:val="28"/>
          <w:lang w:val="en-US"/>
        </w:rPr>
        <w:t>of</w:t>
      </w:r>
      <w:r w:rsidRPr="009459A1">
        <w:rPr>
          <w:rFonts w:ascii="Arial" w:hAnsi="Arial" w:cs="Arial"/>
          <w:b/>
          <w:sz w:val="28"/>
          <w:szCs w:val="28"/>
        </w:rPr>
        <w:t xml:space="preserve"> </w:t>
      </w:r>
      <w:r w:rsidRPr="00F144F3">
        <w:rPr>
          <w:rFonts w:ascii="Arial" w:hAnsi="Arial" w:cs="Arial"/>
          <w:b/>
          <w:sz w:val="28"/>
          <w:szCs w:val="28"/>
          <w:lang w:val="en-US"/>
        </w:rPr>
        <w:t>enterprise</w:t>
      </w:r>
      <w:r w:rsidRPr="009459A1">
        <w:rPr>
          <w:rFonts w:ascii="Arial" w:hAnsi="Arial" w:cs="Arial"/>
          <w:b/>
          <w:sz w:val="28"/>
          <w:szCs w:val="28"/>
        </w:rPr>
        <w:t xml:space="preserve"> </w:t>
      </w:r>
      <w:r w:rsidRPr="00F144F3">
        <w:rPr>
          <w:rFonts w:ascii="Arial" w:hAnsi="Arial" w:cs="Arial"/>
          <w:b/>
          <w:sz w:val="28"/>
          <w:szCs w:val="28"/>
          <w:lang w:val="en-US"/>
        </w:rPr>
        <w:t>brand</w:t>
      </w:r>
      <w:r w:rsidRPr="009459A1">
        <w:rPr>
          <w:rFonts w:ascii="Arial" w:hAnsi="Arial" w:cs="Arial"/>
          <w:b/>
          <w:sz w:val="28"/>
          <w:szCs w:val="28"/>
        </w:rPr>
        <w:t xml:space="preserve"> </w:t>
      </w:r>
    </w:p>
    <w:p w14:paraId="42A5D5F4" w14:textId="77777777" w:rsidR="00F144F3" w:rsidRDefault="00F144F3" w:rsidP="00F144F3">
      <w:pPr>
        <w:spacing w:after="0" w:line="360" w:lineRule="auto"/>
        <w:jc w:val="center"/>
        <w:rPr>
          <w:rFonts w:ascii="Times New Roman" w:hAnsi="Times New Roman"/>
          <w:sz w:val="28"/>
          <w:szCs w:val="28"/>
        </w:rPr>
      </w:pPr>
      <w:r>
        <w:rPr>
          <w:rFonts w:ascii="Times New Roman" w:hAnsi="Times New Roman"/>
          <w:sz w:val="28"/>
          <w:szCs w:val="28"/>
        </w:rPr>
        <w:t>спеціальність: 051 – Економіка</w:t>
      </w:r>
    </w:p>
    <w:p w14:paraId="6F0DC076" w14:textId="77777777" w:rsidR="00F144F3" w:rsidRDefault="00F144F3" w:rsidP="00F144F3">
      <w:pPr>
        <w:spacing w:after="0" w:line="360" w:lineRule="auto"/>
        <w:jc w:val="center"/>
        <w:rPr>
          <w:rFonts w:ascii="Times New Roman" w:hAnsi="Times New Roman"/>
          <w:sz w:val="28"/>
          <w:szCs w:val="28"/>
        </w:rPr>
      </w:pPr>
      <w:r>
        <w:rPr>
          <w:rFonts w:ascii="Times New Roman" w:hAnsi="Times New Roman"/>
          <w:sz w:val="28"/>
          <w:szCs w:val="28"/>
        </w:rPr>
        <w:t>освітньо-професійна програма – Економіка та управління підприємством</w:t>
      </w:r>
    </w:p>
    <w:p w14:paraId="7D9D725D" w14:textId="77777777" w:rsidR="00F144F3" w:rsidRDefault="00F144F3" w:rsidP="00F144F3">
      <w:pPr>
        <w:spacing w:after="0" w:line="360" w:lineRule="auto"/>
        <w:jc w:val="center"/>
        <w:rPr>
          <w:rFonts w:ascii="Times New Roman" w:hAnsi="Times New Roman"/>
          <w:sz w:val="28"/>
          <w:szCs w:val="28"/>
        </w:rPr>
      </w:pPr>
      <w:r>
        <w:rPr>
          <w:rFonts w:ascii="Times New Roman" w:hAnsi="Times New Roman"/>
          <w:sz w:val="28"/>
          <w:szCs w:val="28"/>
        </w:rPr>
        <w:t>Кваліфікаційна робота</w:t>
      </w:r>
    </w:p>
    <w:p w14:paraId="1C395199" w14:textId="77777777" w:rsidR="00F144F3" w:rsidRDefault="00F144F3" w:rsidP="00F144F3">
      <w:pPr>
        <w:spacing w:after="0" w:line="360" w:lineRule="auto"/>
        <w:jc w:val="both"/>
        <w:rPr>
          <w:rFonts w:ascii="Times New Roman" w:hAnsi="Times New Roman"/>
          <w:sz w:val="28"/>
          <w:szCs w:val="28"/>
        </w:rPr>
      </w:pPr>
    </w:p>
    <w:p w14:paraId="5DFC1F24" w14:textId="77777777" w:rsidR="00F144F3" w:rsidRDefault="00F144F3" w:rsidP="00F144F3">
      <w:pPr>
        <w:spacing w:after="0" w:line="360" w:lineRule="auto"/>
        <w:jc w:val="both"/>
        <w:rPr>
          <w:rFonts w:ascii="Times New Roman" w:hAnsi="Times New Roman"/>
          <w:sz w:val="28"/>
          <w:szCs w:val="28"/>
        </w:rPr>
      </w:pPr>
    </w:p>
    <w:p w14:paraId="2C4389A3" w14:textId="77777777" w:rsidR="00F144F3" w:rsidRDefault="00F144F3" w:rsidP="00F144F3">
      <w:pPr>
        <w:spacing w:after="0" w:line="360" w:lineRule="auto"/>
        <w:jc w:val="both"/>
        <w:rPr>
          <w:rFonts w:ascii="Times New Roman" w:hAnsi="Times New Roman"/>
          <w:sz w:val="28"/>
          <w:szCs w:val="28"/>
        </w:rPr>
      </w:pPr>
    </w:p>
    <w:p w14:paraId="3603F8B9" w14:textId="77777777" w:rsidR="00F144F3" w:rsidRPr="00B46046" w:rsidRDefault="00F144F3" w:rsidP="00F144F3">
      <w:pPr>
        <w:spacing w:after="0" w:line="360" w:lineRule="auto"/>
        <w:ind w:left="4678"/>
        <w:jc w:val="both"/>
        <w:rPr>
          <w:rFonts w:ascii="Arial" w:hAnsi="Arial" w:cs="Arial"/>
          <w:sz w:val="24"/>
          <w:szCs w:val="24"/>
        </w:rPr>
      </w:pPr>
      <w:r w:rsidRPr="00B46046">
        <w:rPr>
          <w:rFonts w:ascii="Arial" w:hAnsi="Arial" w:cs="Arial"/>
          <w:sz w:val="24"/>
          <w:szCs w:val="24"/>
        </w:rPr>
        <w:t>Виконав студент групи</w:t>
      </w:r>
    </w:p>
    <w:p w14:paraId="5169A820" w14:textId="77777777" w:rsidR="00F144F3" w:rsidRPr="00B46046" w:rsidRDefault="00F144F3" w:rsidP="00F144F3">
      <w:pPr>
        <w:spacing w:after="0" w:line="360" w:lineRule="auto"/>
        <w:ind w:left="4678"/>
        <w:jc w:val="both"/>
        <w:rPr>
          <w:rFonts w:ascii="Arial" w:hAnsi="Arial" w:cs="Arial"/>
          <w:sz w:val="24"/>
          <w:szCs w:val="24"/>
        </w:rPr>
      </w:pPr>
      <w:r>
        <w:rPr>
          <w:rFonts w:ascii="Arial" w:hAnsi="Arial" w:cs="Arial"/>
          <w:sz w:val="24"/>
          <w:szCs w:val="24"/>
        </w:rPr>
        <w:t>ЕЕПвнм</w:t>
      </w:r>
      <w:r w:rsidRPr="00B46046">
        <w:rPr>
          <w:rFonts w:ascii="Arial" w:hAnsi="Arial" w:cs="Arial"/>
          <w:sz w:val="24"/>
          <w:szCs w:val="24"/>
        </w:rPr>
        <w:t>-21</w:t>
      </w:r>
    </w:p>
    <w:p w14:paraId="5D63A213" w14:textId="77777777" w:rsidR="00F144F3" w:rsidRPr="00B46046" w:rsidRDefault="00F144F3" w:rsidP="00F144F3">
      <w:pPr>
        <w:spacing w:after="0" w:line="360" w:lineRule="auto"/>
        <w:ind w:left="4678"/>
        <w:jc w:val="both"/>
        <w:rPr>
          <w:rFonts w:ascii="Arial" w:hAnsi="Arial" w:cs="Arial"/>
          <w:sz w:val="24"/>
          <w:szCs w:val="24"/>
        </w:rPr>
      </w:pPr>
      <w:r>
        <w:rPr>
          <w:rFonts w:ascii="Arial" w:hAnsi="Arial" w:cs="Arial"/>
          <w:sz w:val="24"/>
          <w:szCs w:val="24"/>
        </w:rPr>
        <w:t>Б. В. Козлов</w:t>
      </w:r>
    </w:p>
    <w:p w14:paraId="524D938F" w14:textId="77777777" w:rsidR="00F144F3" w:rsidRPr="00B46046" w:rsidRDefault="00F144F3" w:rsidP="00F144F3">
      <w:pPr>
        <w:ind w:left="4536"/>
        <w:rPr>
          <w:sz w:val="24"/>
          <w:szCs w:val="24"/>
        </w:rPr>
      </w:pPr>
      <w:r w:rsidRPr="00B46046">
        <w:rPr>
          <w:rFonts w:ascii="Times New Roman" w:hAnsi="Times New Roman"/>
          <w:sz w:val="24"/>
          <w:szCs w:val="24"/>
        </w:rPr>
        <w:t>________________________</w:t>
      </w:r>
    </w:p>
    <w:p w14:paraId="0522BAEE" w14:textId="77777777" w:rsidR="00F144F3" w:rsidRPr="00B46046" w:rsidRDefault="00F144F3" w:rsidP="00F144F3">
      <w:pPr>
        <w:spacing w:after="0" w:line="360" w:lineRule="auto"/>
        <w:ind w:left="4678"/>
        <w:jc w:val="both"/>
        <w:rPr>
          <w:rFonts w:ascii="Arial" w:hAnsi="Arial" w:cs="Arial"/>
          <w:sz w:val="24"/>
          <w:szCs w:val="24"/>
        </w:rPr>
      </w:pPr>
      <w:r w:rsidRPr="00B46046">
        <w:rPr>
          <w:rFonts w:ascii="Arial" w:hAnsi="Arial" w:cs="Arial"/>
          <w:sz w:val="24"/>
          <w:szCs w:val="24"/>
        </w:rPr>
        <w:t>Науковий керівник:</w:t>
      </w:r>
    </w:p>
    <w:p w14:paraId="2069F81B" w14:textId="77777777" w:rsidR="00F144F3" w:rsidRPr="00B46046" w:rsidRDefault="00F144F3" w:rsidP="00F144F3">
      <w:pPr>
        <w:spacing w:after="0" w:line="360" w:lineRule="auto"/>
        <w:ind w:left="4678"/>
        <w:jc w:val="both"/>
        <w:rPr>
          <w:rFonts w:ascii="Arial" w:hAnsi="Arial" w:cs="Arial"/>
          <w:sz w:val="24"/>
          <w:szCs w:val="24"/>
        </w:rPr>
      </w:pPr>
      <w:proofErr w:type="spellStart"/>
      <w:r>
        <w:rPr>
          <w:rFonts w:ascii="Arial" w:hAnsi="Arial" w:cs="Arial"/>
          <w:sz w:val="24"/>
          <w:szCs w:val="24"/>
        </w:rPr>
        <w:t>д.е.н</w:t>
      </w:r>
      <w:proofErr w:type="spellEnd"/>
      <w:r>
        <w:rPr>
          <w:rFonts w:ascii="Arial" w:hAnsi="Arial" w:cs="Arial"/>
          <w:sz w:val="24"/>
          <w:szCs w:val="24"/>
        </w:rPr>
        <w:t>., професор</w:t>
      </w:r>
      <w:r w:rsidRPr="00B46046">
        <w:rPr>
          <w:rFonts w:ascii="Arial" w:hAnsi="Arial" w:cs="Arial"/>
          <w:sz w:val="24"/>
          <w:szCs w:val="24"/>
        </w:rPr>
        <w:t xml:space="preserve">, </w:t>
      </w:r>
      <w:r>
        <w:rPr>
          <w:rFonts w:ascii="Arial" w:hAnsi="Arial" w:cs="Arial"/>
          <w:sz w:val="24"/>
          <w:szCs w:val="24"/>
        </w:rPr>
        <w:t xml:space="preserve">Б. В. </w:t>
      </w:r>
      <w:proofErr w:type="spellStart"/>
      <w:r>
        <w:rPr>
          <w:rFonts w:ascii="Arial" w:hAnsi="Arial" w:cs="Arial"/>
          <w:sz w:val="24"/>
          <w:szCs w:val="24"/>
        </w:rPr>
        <w:t>Погріщук</w:t>
      </w:r>
      <w:proofErr w:type="spellEnd"/>
    </w:p>
    <w:p w14:paraId="1C5FEDC4" w14:textId="77777777" w:rsidR="00F144F3" w:rsidRPr="00B46046" w:rsidRDefault="00F144F3" w:rsidP="00F144F3">
      <w:pPr>
        <w:spacing w:after="0" w:line="360" w:lineRule="auto"/>
        <w:ind w:left="4678"/>
        <w:jc w:val="both"/>
        <w:rPr>
          <w:rFonts w:ascii="Times New Roman" w:hAnsi="Times New Roman"/>
          <w:sz w:val="24"/>
          <w:szCs w:val="24"/>
        </w:rPr>
      </w:pPr>
      <w:r w:rsidRPr="00B46046">
        <w:rPr>
          <w:rFonts w:ascii="Times New Roman" w:hAnsi="Times New Roman"/>
          <w:sz w:val="24"/>
          <w:szCs w:val="24"/>
        </w:rPr>
        <w:t>________________________</w:t>
      </w:r>
    </w:p>
    <w:p w14:paraId="27313665" w14:textId="77777777" w:rsidR="00F144F3" w:rsidRPr="00B46046" w:rsidRDefault="00F144F3" w:rsidP="00F144F3">
      <w:pPr>
        <w:spacing w:after="0" w:line="360" w:lineRule="auto"/>
        <w:jc w:val="both"/>
        <w:rPr>
          <w:rFonts w:ascii="Times New Roman" w:hAnsi="Times New Roman"/>
          <w:sz w:val="24"/>
          <w:szCs w:val="24"/>
        </w:rPr>
      </w:pPr>
    </w:p>
    <w:p w14:paraId="26009164" w14:textId="77777777" w:rsidR="00F144F3" w:rsidRPr="00B46046" w:rsidRDefault="00F144F3" w:rsidP="00F144F3">
      <w:pPr>
        <w:spacing w:after="0" w:line="360" w:lineRule="auto"/>
        <w:jc w:val="both"/>
        <w:rPr>
          <w:rFonts w:ascii="Arial" w:hAnsi="Arial" w:cs="Arial"/>
          <w:sz w:val="24"/>
          <w:szCs w:val="24"/>
        </w:rPr>
      </w:pPr>
      <w:r w:rsidRPr="00B46046">
        <w:rPr>
          <w:rFonts w:ascii="Arial" w:hAnsi="Arial" w:cs="Arial"/>
          <w:sz w:val="24"/>
          <w:szCs w:val="24"/>
        </w:rPr>
        <w:t>Кваліфікаційну роботу допущено</w:t>
      </w:r>
    </w:p>
    <w:p w14:paraId="7ED674DA" w14:textId="77777777" w:rsidR="00F144F3" w:rsidRPr="00B46046" w:rsidRDefault="00F144F3" w:rsidP="00F144F3">
      <w:pPr>
        <w:spacing w:after="0" w:line="360" w:lineRule="auto"/>
        <w:jc w:val="both"/>
        <w:rPr>
          <w:rFonts w:ascii="Arial" w:hAnsi="Arial" w:cs="Arial"/>
          <w:sz w:val="24"/>
          <w:szCs w:val="24"/>
        </w:rPr>
      </w:pPr>
      <w:r w:rsidRPr="00B46046">
        <w:rPr>
          <w:rFonts w:ascii="Arial" w:hAnsi="Arial" w:cs="Arial"/>
          <w:sz w:val="24"/>
          <w:szCs w:val="24"/>
        </w:rPr>
        <w:t>до захисту</w:t>
      </w:r>
    </w:p>
    <w:p w14:paraId="044DD300" w14:textId="77777777" w:rsidR="00F144F3" w:rsidRPr="00B46046" w:rsidRDefault="00F144F3" w:rsidP="00F144F3">
      <w:pPr>
        <w:spacing w:after="0" w:line="360" w:lineRule="auto"/>
        <w:jc w:val="both"/>
        <w:rPr>
          <w:rFonts w:ascii="Arial" w:hAnsi="Arial" w:cs="Arial"/>
          <w:sz w:val="24"/>
          <w:szCs w:val="24"/>
        </w:rPr>
      </w:pPr>
      <w:r w:rsidRPr="00B46046">
        <w:rPr>
          <w:rFonts w:ascii="Arial" w:hAnsi="Arial" w:cs="Arial"/>
          <w:sz w:val="24"/>
          <w:szCs w:val="24"/>
        </w:rPr>
        <w:t>«____» __________________ 20 ___ р.</w:t>
      </w:r>
    </w:p>
    <w:p w14:paraId="38A44798" w14:textId="77777777" w:rsidR="00F144F3" w:rsidRPr="00B46046" w:rsidRDefault="00F144F3" w:rsidP="00F144F3">
      <w:pPr>
        <w:spacing w:after="0" w:line="360" w:lineRule="auto"/>
        <w:jc w:val="both"/>
        <w:rPr>
          <w:rFonts w:ascii="Arial" w:hAnsi="Arial" w:cs="Arial"/>
          <w:sz w:val="24"/>
          <w:szCs w:val="24"/>
        </w:rPr>
      </w:pPr>
      <w:r w:rsidRPr="00B46046">
        <w:rPr>
          <w:rFonts w:ascii="Arial" w:hAnsi="Arial" w:cs="Arial"/>
          <w:sz w:val="24"/>
          <w:szCs w:val="24"/>
        </w:rPr>
        <w:t>Завідувач кафедри</w:t>
      </w:r>
    </w:p>
    <w:p w14:paraId="115B6C96" w14:textId="77777777" w:rsidR="00F144F3" w:rsidRPr="00B46046" w:rsidRDefault="00F144F3" w:rsidP="00F144F3">
      <w:pPr>
        <w:spacing w:after="0" w:line="360" w:lineRule="auto"/>
        <w:jc w:val="both"/>
        <w:rPr>
          <w:rFonts w:ascii="Arial" w:hAnsi="Arial" w:cs="Arial"/>
          <w:sz w:val="24"/>
          <w:szCs w:val="24"/>
        </w:rPr>
      </w:pPr>
      <w:r w:rsidRPr="00B46046">
        <w:rPr>
          <w:rFonts w:ascii="Arial" w:hAnsi="Arial" w:cs="Arial"/>
          <w:sz w:val="24"/>
          <w:szCs w:val="24"/>
        </w:rPr>
        <w:t>_________________ В. М. Пилявець</w:t>
      </w:r>
    </w:p>
    <w:p w14:paraId="7B616C36" w14:textId="77777777" w:rsidR="00F144F3" w:rsidRDefault="00F144F3" w:rsidP="00F144F3">
      <w:pPr>
        <w:spacing w:after="0" w:line="360" w:lineRule="auto"/>
        <w:jc w:val="both"/>
        <w:rPr>
          <w:rFonts w:ascii="Times New Roman" w:hAnsi="Times New Roman"/>
          <w:sz w:val="28"/>
          <w:szCs w:val="28"/>
        </w:rPr>
      </w:pPr>
    </w:p>
    <w:p w14:paraId="63815CE2" w14:textId="77777777" w:rsidR="00F144F3" w:rsidRDefault="00F144F3" w:rsidP="00F144F3">
      <w:pPr>
        <w:spacing w:after="0" w:line="360" w:lineRule="auto"/>
        <w:jc w:val="both"/>
        <w:rPr>
          <w:rFonts w:ascii="Times New Roman" w:hAnsi="Times New Roman"/>
          <w:sz w:val="28"/>
          <w:szCs w:val="28"/>
        </w:rPr>
      </w:pPr>
    </w:p>
    <w:p w14:paraId="74D5414F" w14:textId="77777777" w:rsidR="00F144F3" w:rsidRPr="00B46046" w:rsidRDefault="00A02BF6" w:rsidP="00F144F3">
      <w:pPr>
        <w:spacing w:after="0" w:line="360" w:lineRule="auto"/>
        <w:jc w:val="center"/>
        <w:rPr>
          <w:rFonts w:ascii="Arial" w:hAnsi="Arial" w:cs="Arial"/>
          <w:sz w:val="28"/>
          <w:szCs w:val="28"/>
        </w:rPr>
      </w:pPr>
      <w:r>
        <w:rPr>
          <w:rFonts w:ascii="Arial" w:hAnsi="Arial" w:cs="Arial"/>
          <w:caps/>
          <w:sz w:val="28"/>
          <w:szCs w:val="28"/>
        </w:rPr>
        <w:t>ВІННИЦЯ</w:t>
      </w:r>
      <w:r w:rsidR="00F144F3" w:rsidRPr="00B46046">
        <w:rPr>
          <w:rFonts w:ascii="Arial" w:hAnsi="Arial" w:cs="Arial"/>
          <w:sz w:val="28"/>
          <w:szCs w:val="28"/>
        </w:rPr>
        <w:t xml:space="preserve"> - 2021</w:t>
      </w:r>
    </w:p>
    <w:p w14:paraId="34377387" w14:textId="77777777" w:rsidR="00F144F3" w:rsidRDefault="00F144F3" w:rsidP="00F144F3">
      <w:pPr>
        <w:spacing w:after="0" w:line="240" w:lineRule="auto"/>
        <w:rPr>
          <w:rFonts w:ascii="Times New Roman" w:hAnsi="Times New Roman"/>
          <w:b/>
          <w:caps/>
          <w:sz w:val="28"/>
          <w:szCs w:val="28"/>
        </w:rPr>
      </w:pPr>
    </w:p>
    <w:p w14:paraId="4E57D763" w14:textId="77777777" w:rsidR="000A150B" w:rsidRDefault="000A150B" w:rsidP="00AD7D85">
      <w:pPr>
        <w:spacing w:after="0" w:line="360" w:lineRule="auto"/>
        <w:jc w:val="center"/>
        <w:rPr>
          <w:rFonts w:ascii="Times New Roman" w:hAnsi="Times New Roman" w:cs="Times New Roman"/>
          <w:b/>
          <w:sz w:val="28"/>
          <w:szCs w:val="28"/>
        </w:rPr>
      </w:pPr>
    </w:p>
    <w:tbl>
      <w:tblPr>
        <w:tblW w:w="0" w:type="auto"/>
        <w:tblLayout w:type="fixed"/>
        <w:tblLook w:val="0000" w:firstRow="0" w:lastRow="0" w:firstColumn="0" w:lastColumn="0" w:noHBand="0" w:noVBand="0"/>
      </w:tblPr>
      <w:tblGrid>
        <w:gridCol w:w="9180"/>
        <w:gridCol w:w="674"/>
      </w:tblGrid>
      <w:tr w:rsidR="000A150B" w:rsidRPr="000A150B" w14:paraId="0F104ADA" w14:textId="77777777" w:rsidTr="00A231F8">
        <w:trPr>
          <w:trHeight w:val="432"/>
        </w:trPr>
        <w:tc>
          <w:tcPr>
            <w:tcW w:w="9180" w:type="dxa"/>
          </w:tcPr>
          <w:p w14:paraId="1AEEC689" w14:textId="77777777" w:rsidR="000A150B" w:rsidRPr="000A150B" w:rsidRDefault="000A150B" w:rsidP="00A231F8">
            <w:pPr>
              <w:spacing w:after="0" w:line="312" w:lineRule="auto"/>
              <w:jc w:val="center"/>
              <w:rPr>
                <w:rFonts w:ascii="Times New Roman" w:eastAsia="Times New Roman" w:hAnsi="Times New Roman" w:cs="Times New Roman"/>
                <w:b/>
                <w:sz w:val="28"/>
                <w:szCs w:val="28"/>
                <w:lang w:eastAsia="ru-RU"/>
              </w:rPr>
            </w:pPr>
            <w:r w:rsidRPr="000A150B">
              <w:rPr>
                <w:rFonts w:ascii="Times New Roman" w:eastAsia="Times New Roman" w:hAnsi="Times New Roman" w:cs="Times New Roman"/>
                <w:sz w:val="28"/>
                <w:szCs w:val="28"/>
                <w:lang w:eastAsia="ru-RU"/>
              </w:rPr>
              <w:br w:type="page"/>
            </w:r>
            <w:r w:rsidRPr="000A150B">
              <w:rPr>
                <w:rFonts w:ascii="Times New Roman" w:eastAsia="Times New Roman" w:hAnsi="Times New Roman" w:cs="Times New Roman"/>
                <w:b/>
                <w:sz w:val="28"/>
                <w:szCs w:val="28"/>
                <w:lang w:eastAsia="ru-RU"/>
              </w:rPr>
              <w:t>ЗМІСТ</w:t>
            </w:r>
          </w:p>
        </w:tc>
        <w:tc>
          <w:tcPr>
            <w:tcW w:w="674" w:type="dxa"/>
            <w:vAlign w:val="center"/>
          </w:tcPr>
          <w:p w14:paraId="554339E1" w14:textId="77777777" w:rsidR="000A150B" w:rsidRPr="000A150B" w:rsidRDefault="000A150B" w:rsidP="00A231F8">
            <w:pPr>
              <w:spacing w:after="0" w:line="312" w:lineRule="auto"/>
              <w:jc w:val="center"/>
              <w:rPr>
                <w:rFonts w:ascii="Times New Roman" w:eastAsia="Times New Roman" w:hAnsi="Times New Roman" w:cs="Times New Roman"/>
                <w:sz w:val="28"/>
                <w:szCs w:val="28"/>
                <w:lang w:eastAsia="ru-RU"/>
              </w:rPr>
            </w:pPr>
          </w:p>
        </w:tc>
      </w:tr>
      <w:tr w:rsidR="000A150B" w:rsidRPr="000A150B" w14:paraId="309C1833" w14:textId="77777777" w:rsidTr="00A231F8">
        <w:trPr>
          <w:trHeight w:val="432"/>
        </w:trPr>
        <w:tc>
          <w:tcPr>
            <w:tcW w:w="9180" w:type="dxa"/>
          </w:tcPr>
          <w:p w14:paraId="7F144610" w14:textId="77777777" w:rsidR="000A150B" w:rsidRPr="000A150B" w:rsidRDefault="000A150B" w:rsidP="00A231F8">
            <w:pPr>
              <w:spacing w:after="0" w:line="312" w:lineRule="auto"/>
              <w:rPr>
                <w:rFonts w:ascii="Times New Roman" w:eastAsia="Times New Roman" w:hAnsi="Times New Roman" w:cs="Times New Roman"/>
                <w:sz w:val="28"/>
                <w:szCs w:val="28"/>
                <w:lang w:eastAsia="ru-RU"/>
              </w:rPr>
            </w:pPr>
            <w:r w:rsidRPr="000A150B">
              <w:rPr>
                <w:rFonts w:ascii="Times New Roman" w:eastAsia="Times New Roman" w:hAnsi="Times New Roman" w:cs="Times New Roman"/>
                <w:sz w:val="28"/>
                <w:szCs w:val="28"/>
                <w:lang w:eastAsia="ru-RU"/>
              </w:rPr>
              <w:t>ВСТУП   ……………………………………………………………………......</w:t>
            </w:r>
          </w:p>
        </w:tc>
        <w:tc>
          <w:tcPr>
            <w:tcW w:w="674" w:type="dxa"/>
            <w:vAlign w:val="center"/>
          </w:tcPr>
          <w:p w14:paraId="47D0CED8" w14:textId="77777777" w:rsidR="000A150B" w:rsidRPr="000A150B" w:rsidRDefault="000A150B" w:rsidP="00A231F8">
            <w:pPr>
              <w:spacing w:after="0" w:line="312" w:lineRule="auto"/>
              <w:jc w:val="center"/>
              <w:rPr>
                <w:rFonts w:ascii="Times New Roman" w:eastAsia="Times New Roman" w:hAnsi="Times New Roman" w:cs="Times New Roman"/>
                <w:sz w:val="28"/>
                <w:szCs w:val="28"/>
                <w:lang w:eastAsia="ru-RU"/>
              </w:rPr>
            </w:pPr>
            <w:r w:rsidRPr="000A150B">
              <w:rPr>
                <w:rFonts w:ascii="Times New Roman" w:eastAsia="Times New Roman" w:hAnsi="Times New Roman" w:cs="Times New Roman"/>
                <w:sz w:val="28"/>
                <w:szCs w:val="28"/>
                <w:lang w:eastAsia="ru-RU"/>
              </w:rPr>
              <w:t>3</w:t>
            </w:r>
          </w:p>
        </w:tc>
      </w:tr>
      <w:tr w:rsidR="000A150B" w:rsidRPr="000A150B" w14:paraId="5DCFB2C5" w14:textId="77777777" w:rsidTr="00A231F8">
        <w:tc>
          <w:tcPr>
            <w:tcW w:w="9180" w:type="dxa"/>
          </w:tcPr>
          <w:p w14:paraId="6F592D4C" w14:textId="77777777" w:rsidR="000A150B" w:rsidRPr="000A150B" w:rsidRDefault="000A150B" w:rsidP="00A231F8">
            <w:pPr>
              <w:spacing w:after="0" w:line="312" w:lineRule="auto"/>
              <w:rPr>
                <w:rFonts w:ascii="Times New Roman" w:eastAsia="Times New Roman" w:hAnsi="Times New Roman" w:cs="Times New Roman"/>
                <w:sz w:val="28"/>
                <w:szCs w:val="28"/>
                <w:lang w:eastAsia="ru-RU"/>
              </w:rPr>
            </w:pPr>
            <w:r w:rsidRPr="000A150B">
              <w:rPr>
                <w:rFonts w:ascii="Times New Roman" w:eastAsia="Times New Roman" w:hAnsi="Times New Roman" w:cs="Times New Roman"/>
                <w:caps/>
                <w:sz w:val="28"/>
                <w:szCs w:val="28"/>
                <w:lang w:eastAsia="ru-RU"/>
              </w:rPr>
              <w:t>розділ 1. теоретико-методичні основи дослідження процесів формування бренду підприємства</w:t>
            </w:r>
            <w:r w:rsidRPr="000A150B">
              <w:rPr>
                <w:rFonts w:ascii="Times New Roman" w:eastAsia="Times New Roman" w:hAnsi="Times New Roman" w:cs="Times New Roman"/>
                <w:sz w:val="28"/>
                <w:szCs w:val="28"/>
                <w:lang w:eastAsia="ru-RU"/>
              </w:rPr>
              <w:t xml:space="preserve"> …………………</w:t>
            </w:r>
          </w:p>
        </w:tc>
        <w:tc>
          <w:tcPr>
            <w:tcW w:w="674" w:type="dxa"/>
            <w:vAlign w:val="center"/>
          </w:tcPr>
          <w:p w14:paraId="4B2BB578" w14:textId="77777777" w:rsidR="000A150B" w:rsidRPr="000A150B" w:rsidRDefault="000A150B" w:rsidP="00A231F8">
            <w:pPr>
              <w:spacing w:after="0" w:line="312" w:lineRule="auto"/>
              <w:jc w:val="center"/>
              <w:rPr>
                <w:rFonts w:ascii="Times New Roman" w:eastAsia="Times New Roman" w:hAnsi="Times New Roman" w:cs="Times New Roman"/>
                <w:sz w:val="28"/>
                <w:szCs w:val="28"/>
                <w:lang w:eastAsia="ru-RU"/>
              </w:rPr>
            </w:pPr>
          </w:p>
          <w:p w14:paraId="66DD95FB" w14:textId="77777777" w:rsidR="000A150B" w:rsidRPr="000A150B" w:rsidRDefault="000A150B" w:rsidP="00A231F8">
            <w:pPr>
              <w:spacing w:after="0" w:line="312" w:lineRule="auto"/>
              <w:jc w:val="center"/>
              <w:rPr>
                <w:rFonts w:ascii="Times New Roman" w:eastAsia="Times New Roman" w:hAnsi="Times New Roman" w:cs="Times New Roman"/>
                <w:sz w:val="28"/>
                <w:szCs w:val="28"/>
                <w:lang w:eastAsia="ru-RU"/>
              </w:rPr>
            </w:pPr>
            <w:r w:rsidRPr="000A150B">
              <w:rPr>
                <w:rFonts w:ascii="Times New Roman" w:eastAsia="Times New Roman" w:hAnsi="Times New Roman" w:cs="Times New Roman"/>
                <w:sz w:val="28"/>
                <w:szCs w:val="28"/>
                <w:lang w:eastAsia="ru-RU"/>
              </w:rPr>
              <w:t>6</w:t>
            </w:r>
          </w:p>
        </w:tc>
      </w:tr>
      <w:tr w:rsidR="000A150B" w:rsidRPr="000A150B" w14:paraId="0F062C55" w14:textId="77777777" w:rsidTr="00A231F8">
        <w:tc>
          <w:tcPr>
            <w:tcW w:w="9180" w:type="dxa"/>
          </w:tcPr>
          <w:p w14:paraId="040A21B0" w14:textId="77777777" w:rsidR="000A150B" w:rsidRPr="000A150B" w:rsidRDefault="000A150B" w:rsidP="00A231F8">
            <w:pPr>
              <w:spacing w:after="0" w:line="312" w:lineRule="auto"/>
              <w:rPr>
                <w:rFonts w:ascii="Times New Roman" w:eastAsia="Times New Roman" w:hAnsi="Times New Roman" w:cs="Times New Roman"/>
                <w:sz w:val="28"/>
                <w:szCs w:val="28"/>
                <w:lang w:eastAsia="ru-RU"/>
              </w:rPr>
            </w:pPr>
            <w:r w:rsidRPr="000A150B">
              <w:rPr>
                <w:rFonts w:ascii="Times New Roman" w:eastAsia="Times New Roman" w:hAnsi="Times New Roman" w:cs="Times New Roman"/>
                <w:sz w:val="28"/>
                <w:szCs w:val="28"/>
                <w:lang w:eastAsia="ru-RU"/>
              </w:rPr>
              <w:t xml:space="preserve">1.1. </w:t>
            </w:r>
            <w:r w:rsidRPr="000A150B">
              <w:rPr>
                <w:rFonts w:ascii="Times New Roman" w:eastAsia="Times New Roman" w:hAnsi="Times New Roman" w:cs="Times New Roman"/>
                <w:bCs/>
                <w:sz w:val="28"/>
                <w:szCs w:val="28"/>
                <w:lang w:eastAsia="ru-RU"/>
              </w:rPr>
              <w:t xml:space="preserve">Формування брендів промислових підприємств як невід’ємна складова імідж-концепції </w:t>
            </w:r>
            <w:r w:rsidRPr="000A150B">
              <w:rPr>
                <w:rFonts w:ascii="Times New Roman" w:eastAsia="Times New Roman" w:hAnsi="Times New Roman" w:cs="Times New Roman"/>
                <w:sz w:val="28"/>
                <w:szCs w:val="28"/>
                <w:lang w:eastAsia="ru-RU"/>
              </w:rPr>
              <w:t>…….……………………………………………….</w:t>
            </w:r>
          </w:p>
        </w:tc>
        <w:tc>
          <w:tcPr>
            <w:tcW w:w="674" w:type="dxa"/>
            <w:vAlign w:val="center"/>
          </w:tcPr>
          <w:p w14:paraId="13BB028E" w14:textId="77777777" w:rsidR="000A150B" w:rsidRPr="000A150B" w:rsidRDefault="000A150B" w:rsidP="00A231F8">
            <w:pPr>
              <w:spacing w:after="0" w:line="312" w:lineRule="auto"/>
              <w:jc w:val="center"/>
              <w:rPr>
                <w:rFonts w:ascii="Times New Roman" w:eastAsia="Times New Roman" w:hAnsi="Times New Roman" w:cs="Times New Roman"/>
                <w:sz w:val="28"/>
                <w:szCs w:val="28"/>
                <w:lang w:eastAsia="ru-RU"/>
              </w:rPr>
            </w:pPr>
          </w:p>
          <w:p w14:paraId="085DBC1C" w14:textId="77777777" w:rsidR="000A150B" w:rsidRPr="000A150B" w:rsidRDefault="000A150B" w:rsidP="00A231F8">
            <w:pPr>
              <w:spacing w:after="0" w:line="312" w:lineRule="auto"/>
              <w:jc w:val="center"/>
              <w:rPr>
                <w:rFonts w:ascii="Times New Roman" w:eastAsia="Times New Roman" w:hAnsi="Times New Roman" w:cs="Times New Roman"/>
                <w:sz w:val="28"/>
                <w:szCs w:val="28"/>
                <w:lang w:eastAsia="ru-RU"/>
              </w:rPr>
            </w:pPr>
            <w:r w:rsidRPr="000A150B">
              <w:rPr>
                <w:rFonts w:ascii="Times New Roman" w:eastAsia="Times New Roman" w:hAnsi="Times New Roman" w:cs="Times New Roman"/>
                <w:sz w:val="28"/>
                <w:szCs w:val="28"/>
                <w:lang w:eastAsia="ru-RU"/>
              </w:rPr>
              <w:t>6</w:t>
            </w:r>
          </w:p>
        </w:tc>
      </w:tr>
      <w:tr w:rsidR="000A150B" w:rsidRPr="000A150B" w14:paraId="41BDA599" w14:textId="77777777" w:rsidTr="00A231F8">
        <w:tc>
          <w:tcPr>
            <w:tcW w:w="9180" w:type="dxa"/>
          </w:tcPr>
          <w:p w14:paraId="7ADF6828" w14:textId="77777777" w:rsidR="000A150B" w:rsidRPr="000A150B" w:rsidRDefault="000A150B" w:rsidP="00A231F8">
            <w:pPr>
              <w:spacing w:after="0" w:line="312" w:lineRule="auto"/>
              <w:rPr>
                <w:rFonts w:ascii="Times New Roman" w:eastAsia="Times New Roman" w:hAnsi="Times New Roman" w:cs="Times New Roman"/>
                <w:sz w:val="28"/>
                <w:szCs w:val="28"/>
                <w:lang w:eastAsia="ru-RU"/>
              </w:rPr>
            </w:pPr>
            <w:r w:rsidRPr="000A150B">
              <w:rPr>
                <w:rFonts w:ascii="Times New Roman" w:eastAsia="Times New Roman" w:hAnsi="Times New Roman" w:cs="Times New Roman"/>
                <w:sz w:val="28"/>
                <w:szCs w:val="28"/>
                <w:lang w:eastAsia="ru-RU"/>
              </w:rPr>
              <w:t>1.2. Методика оцінки формування та розвитку бренду промислового підприємства  …..………………………………………………………………</w:t>
            </w:r>
          </w:p>
        </w:tc>
        <w:tc>
          <w:tcPr>
            <w:tcW w:w="674" w:type="dxa"/>
            <w:vAlign w:val="center"/>
          </w:tcPr>
          <w:p w14:paraId="67ABB7F8" w14:textId="77777777" w:rsidR="000A150B" w:rsidRPr="000A150B" w:rsidRDefault="000A150B" w:rsidP="00A231F8">
            <w:pPr>
              <w:spacing w:after="0" w:line="312" w:lineRule="auto"/>
              <w:jc w:val="center"/>
              <w:rPr>
                <w:rFonts w:ascii="Times New Roman" w:eastAsia="Times New Roman" w:hAnsi="Times New Roman" w:cs="Times New Roman"/>
                <w:sz w:val="28"/>
                <w:szCs w:val="28"/>
                <w:lang w:eastAsia="ru-RU"/>
              </w:rPr>
            </w:pPr>
            <w:r w:rsidRPr="000A150B">
              <w:rPr>
                <w:rFonts w:ascii="Times New Roman" w:eastAsia="Times New Roman" w:hAnsi="Times New Roman" w:cs="Times New Roman"/>
                <w:sz w:val="28"/>
                <w:szCs w:val="28"/>
                <w:lang w:eastAsia="ru-RU"/>
              </w:rPr>
              <w:t>15</w:t>
            </w:r>
          </w:p>
        </w:tc>
      </w:tr>
      <w:tr w:rsidR="000A150B" w:rsidRPr="000A150B" w14:paraId="22DA16E6" w14:textId="77777777" w:rsidTr="00A231F8">
        <w:tc>
          <w:tcPr>
            <w:tcW w:w="9180" w:type="dxa"/>
          </w:tcPr>
          <w:p w14:paraId="2386A5C4" w14:textId="77777777" w:rsidR="000A150B" w:rsidRPr="000A150B" w:rsidRDefault="000A150B" w:rsidP="00A231F8">
            <w:pPr>
              <w:spacing w:after="0" w:line="312" w:lineRule="auto"/>
              <w:rPr>
                <w:rFonts w:ascii="Times New Roman" w:eastAsia="Times New Roman" w:hAnsi="Times New Roman" w:cs="Times New Roman"/>
                <w:sz w:val="28"/>
                <w:szCs w:val="28"/>
                <w:lang w:eastAsia="ru-RU"/>
              </w:rPr>
            </w:pPr>
            <w:r w:rsidRPr="000A150B">
              <w:rPr>
                <w:rFonts w:ascii="Times New Roman" w:eastAsia="Times New Roman" w:hAnsi="Times New Roman" w:cs="Times New Roman"/>
                <w:sz w:val="28"/>
                <w:szCs w:val="28"/>
                <w:lang w:eastAsia="ru-RU"/>
              </w:rPr>
              <w:t>Висновки до розділу 1 …………………………………………………………</w:t>
            </w:r>
          </w:p>
        </w:tc>
        <w:tc>
          <w:tcPr>
            <w:tcW w:w="674" w:type="dxa"/>
            <w:vAlign w:val="center"/>
          </w:tcPr>
          <w:p w14:paraId="7F92191B" w14:textId="77777777" w:rsidR="000A150B" w:rsidRPr="000A150B" w:rsidRDefault="000A150B" w:rsidP="00A231F8">
            <w:pPr>
              <w:spacing w:after="0" w:line="312" w:lineRule="auto"/>
              <w:jc w:val="center"/>
              <w:rPr>
                <w:rFonts w:ascii="Times New Roman" w:eastAsia="Times New Roman" w:hAnsi="Times New Roman" w:cs="Times New Roman"/>
                <w:sz w:val="28"/>
                <w:szCs w:val="28"/>
                <w:lang w:eastAsia="ru-RU"/>
              </w:rPr>
            </w:pPr>
            <w:r w:rsidRPr="000A150B">
              <w:rPr>
                <w:rFonts w:ascii="Times New Roman" w:eastAsia="Times New Roman" w:hAnsi="Times New Roman" w:cs="Times New Roman"/>
                <w:sz w:val="28"/>
                <w:szCs w:val="28"/>
                <w:lang w:eastAsia="ru-RU"/>
              </w:rPr>
              <w:t>23</w:t>
            </w:r>
          </w:p>
        </w:tc>
      </w:tr>
      <w:tr w:rsidR="000A150B" w:rsidRPr="000A150B" w14:paraId="56A77069" w14:textId="77777777" w:rsidTr="00A231F8">
        <w:tc>
          <w:tcPr>
            <w:tcW w:w="9180" w:type="dxa"/>
          </w:tcPr>
          <w:p w14:paraId="23AD3339" w14:textId="77777777" w:rsidR="000A150B" w:rsidRPr="000A150B" w:rsidRDefault="000A150B" w:rsidP="00A231F8">
            <w:pPr>
              <w:spacing w:after="0" w:line="312" w:lineRule="auto"/>
              <w:rPr>
                <w:rFonts w:ascii="Times New Roman" w:eastAsia="Times New Roman" w:hAnsi="Times New Roman" w:cs="Times New Roman"/>
                <w:sz w:val="28"/>
                <w:szCs w:val="28"/>
                <w:lang w:eastAsia="ru-RU"/>
              </w:rPr>
            </w:pPr>
            <w:r w:rsidRPr="000A150B">
              <w:rPr>
                <w:rFonts w:ascii="Times New Roman" w:eastAsia="Times New Roman" w:hAnsi="Times New Roman" w:cs="Times New Roman"/>
                <w:sz w:val="28"/>
                <w:szCs w:val="28"/>
                <w:lang w:eastAsia="ru-RU"/>
              </w:rPr>
              <w:t xml:space="preserve">РОЗДІЛ 2. АНАЛІТИЧНА ОЦІНКА </w:t>
            </w:r>
            <w:r w:rsidRPr="000A150B">
              <w:rPr>
                <w:rFonts w:ascii="Times New Roman" w:eastAsia="Times New Roman" w:hAnsi="Times New Roman" w:cs="Times New Roman"/>
                <w:caps/>
                <w:sz w:val="28"/>
                <w:szCs w:val="28"/>
                <w:lang w:eastAsia="ru-RU"/>
              </w:rPr>
              <w:t>процесів, що впливають на формування</w:t>
            </w:r>
            <w:r w:rsidRPr="000A150B">
              <w:rPr>
                <w:rFonts w:ascii="Times New Roman" w:eastAsia="Times New Roman" w:hAnsi="Times New Roman" w:cs="Times New Roman"/>
                <w:sz w:val="28"/>
                <w:szCs w:val="28"/>
                <w:lang w:eastAsia="ru-RU"/>
              </w:rPr>
              <w:t xml:space="preserve"> </w:t>
            </w:r>
            <w:r w:rsidRPr="000A150B">
              <w:rPr>
                <w:rFonts w:ascii="Times New Roman" w:eastAsia="Times New Roman" w:hAnsi="Times New Roman" w:cs="Times New Roman"/>
                <w:caps/>
                <w:sz w:val="28"/>
                <w:szCs w:val="28"/>
                <w:lang w:eastAsia="ru-RU"/>
              </w:rPr>
              <w:t>та розвиток бренду</w:t>
            </w:r>
            <w:r w:rsidRPr="000A150B">
              <w:rPr>
                <w:rFonts w:ascii="Times New Roman" w:eastAsia="Times New Roman" w:hAnsi="Times New Roman" w:cs="Times New Roman"/>
                <w:sz w:val="28"/>
                <w:szCs w:val="28"/>
                <w:lang w:eastAsia="ru-RU"/>
              </w:rPr>
              <w:t xml:space="preserve"> ПАТ «</w:t>
            </w:r>
            <w:r w:rsidRPr="000A150B">
              <w:rPr>
                <w:rFonts w:ascii="Times New Roman" w:eastAsia="Times New Roman" w:hAnsi="Times New Roman" w:cs="Times New Roman"/>
                <w:caps/>
                <w:sz w:val="28"/>
                <w:szCs w:val="28"/>
                <w:lang w:eastAsia="ru-RU"/>
              </w:rPr>
              <w:t>КРИЖОПІЛЬСЬКИЙ СИРОРОБНИЙ ЗАВОД»</w:t>
            </w:r>
            <w:r w:rsidRPr="000A150B">
              <w:rPr>
                <w:rFonts w:ascii="Times New Roman" w:eastAsia="Times New Roman" w:hAnsi="Times New Roman" w:cs="Times New Roman"/>
                <w:sz w:val="28"/>
                <w:szCs w:val="28"/>
                <w:lang w:eastAsia="ru-RU"/>
              </w:rPr>
              <w:t xml:space="preserve"> ………………………………………………............</w:t>
            </w:r>
          </w:p>
        </w:tc>
        <w:tc>
          <w:tcPr>
            <w:tcW w:w="674" w:type="dxa"/>
            <w:vAlign w:val="center"/>
          </w:tcPr>
          <w:p w14:paraId="4692D7FD" w14:textId="77777777" w:rsidR="000A150B" w:rsidRPr="000A150B" w:rsidRDefault="000A150B" w:rsidP="00A231F8">
            <w:pPr>
              <w:spacing w:after="0" w:line="312" w:lineRule="auto"/>
              <w:jc w:val="center"/>
              <w:rPr>
                <w:rFonts w:ascii="Times New Roman" w:eastAsia="Times New Roman" w:hAnsi="Times New Roman" w:cs="Times New Roman"/>
                <w:sz w:val="28"/>
                <w:szCs w:val="28"/>
                <w:lang w:eastAsia="ru-RU"/>
              </w:rPr>
            </w:pPr>
          </w:p>
          <w:p w14:paraId="0A74ED4A" w14:textId="77777777" w:rsidR="000A150B" w:rsidRPr="000A150B" w:rsidRDefault="000A150B" w:rsidP="00A231F8">
            <w:pPr>
              <w:spacing w:after="0" w:line="312" w:lineRule="auto"/>
              <w:jc w:val="center"/>
              <w:rPr>
                <w:rFonts w:ascii="Times New Roman" w:eastAsia="Times New Roman" w:hAnsi="Times New Roman" w:cs="Times New Roman"/>
                <w:sz w:val="28"/>
                <w:szCs w:val="28"/>
                <w:lang w:eastAsia="ru-RU"/>
              </w:rPr>
            </w:pPr>
          </w:p>
          <w:p w14:paraId="42BFE455" w14:textId="77777777" w:rsidR="000A150B" w:rsidRPr="000A150B" w:rsidRDefault="000A150B" w:rsidP="00A231F8">
            <w:pPr>
              <w:spacing w:after="0" w:line="312" w:lineRule="auto"/>
              <w:jc w:val="center"/>
              <w:rPr>
                <w:rFonts w:ascii="Times New Roman" w:eastAsia="Times New Roman" w:hAnsi="Times New Roman" w:cs="Times New Roman"/>
                <w:sz w:val="28"/>
                <w:szCs w:val="28"/>
                <w:lang w:eastAsia="ru-RU"/>
              </w:rPr>
            </w:pPr>
            <w:r w:rsidRPr="000A150B">
              <w:rPr>
                <w:rFonts w:ascii="Times New Roman" w:eastAsia="Times New Roman" w:hAnsi="Times New Roman" w:cs="Times New Roman"/>
                <w:sz w:val="28"/>
                <w:szCs w:val="28"/>
                <w:lang w:eastAsia="ru-RU"/>
              </w:rPr>
              <w:t>25</w:t>
            </w:r>
          </w:p>
        </w:tc>
      </w:tr>
      <w:tr w:rsidR="000A150B" w:rsidRPr="000A150B" w14:paraId="6321E0AD" w14:textId="77777777" w:rsidTr="00A231F8">
        <w:tc>
          <w:tcPr>
            <w:tcW w:w="9180" w:type="dxa"/>
          </w:tcPr>
          <w:p w14:paraId="70905CAF" w14:textId="77777777" w:rsidR="000A150B" w:rsidRPr="000A150B" w:rsidRDefault="000A150B" w:rsidP="00A231F8">
            <w:pPr>
              <w:spacing w:after="0" w:line="312" w:lineRule="auto"/>
              <w:rPr>
                <w:rFonts w:ascii="Times New Roman" w:eastAsia="Times New Roman" w:hAnsi="Times New Roman" w:cs="Times New Roman"/>
                <w:sz w:val="28"/>
                <w:szCs w:val="28"/>
                <w:lang w:eastAsia="ru-RU"/>
              </w:rPr>
            </w:pPr>
            <w:r w:rsidRPr="000A150B">
              <w:rPr>
                <w:rFonts w:ascii="Times New Roman" w:eastAsia="Times New Roman" w:hAnsi="Times New Roman" w:cs="Times New Roman"/>
                <w:sz w:val="28"/>
                <w:szCs w:val="28"/>
                <w:lang w:eastAsia="ru-RU"/>
              </w:rPr>
              <w:t>2.1. Організаційно-економічна характеристика підприємства ......................</w:t>
            </w:r>
          </w:p>
        </w:tc>
        <w:tc>
          <w:tcPr>
            <w:tcW w:w="674" w:type="dxa"/>
            <w:vAlign w:val="center"/>
          </w:tcPr>
          <w:p w14:paraId="6D409F08" w14:textId="77777777" w:rsidR="000A150B" w:rsidRPr="000A150B" w:rsidRDefault="000A150B" w:rsidP="00A231F8">
            <w:pPr>
              <w:spacing w:after="0" w:line="312" w:lineRule="auto"/>
              <w:jc w:val="center"/>
              <w:rPr>
                <w:rFonts w:ascii="Times New Roman" w:eastAsia="Times New Roman" w:hAnsi="Times New Roman" w:cs="Times New Roman"/>
                <w:sz w:val="28"/>
                <w:szCs w:val="28"/>
                <w:lang w:eastAsia="ru-RU"/>
              </w:rPr>
            </w:pPr>
            <w:r w:rsidRPr="000A150B">
              <w:rPr>
                <w:rFonts w:ascii="Times New Roman" w:eastAsia="Times New Roman" w:hAnsi="Times New Roman" w:cs="Times New Roman"/>
                <w:sz w:val="28"/>
                <w:szCs w:val="28"/>
                <w:lang w:eastAsia="ru-RU"/>
              </w:rPr>
              <w:t>25</w:t>
            </w:r>
          </w:p>
        </w:tc>
      </w:tr>
      <w:tr w:rsidR="000A150B" w:rsidRPr="000A150B" w14:paraId="462F343A" w14:textId="77777777" w:rsidTr="00A231F8">
        <w:tc>
          <w:tcPr>
            <w:tcW w:w="9180" w:type="dxa"/>
          </w:tcPr>
          <w:p w14:paraId="25B546E8" w14:textId="77777777" w:rsidR="000A150B" w:rsidRPr="000A150B" w:rsidRDefault="000A150B" w:rsidP="00A231F8">
            <w:pPr>
              <w:spacing w:after="0" w:line="312" w:lineRule="auto"/>
              <w:rPr>
                <w:rFonts w:ascii="Times New Roman" w:eastAsia="Times New Roman" w:hAnsi="Times New Roman" w:cs="Times New Roman"/>
                <w:sz w:val="28"/>
                <w:szCs w:val="28"/>
                <w:lang w:eastAsia="ru-RU"/>
              </w:rPr>
            </w:pPr>
            <w:r w:rsidRPr="000A150B">
              <w:rPr>
                <w:rFonts w:ascii="Times New Roman" w:eastAsia="Times New Roman" w:hAnsi="Times New Roman" w:cs="Times New Roman"/>
                <w:sz w:val="28"/>
                <w:szCs w:val="28"/>
                <w:lang w:eastAsia="ru-RU"/>
              </w:rPr>
              <w:t>2.2. Аналіз господарської діяльності ПАТ «Крижопільський сироробний завод» …...............................................................................................................</w:t>
            </w:r>
          </w:p>
        </w:tc>
        <w:tc>
          <w:tcPr>
            <w:tcW w:w="674" w:type="dxa"/>
            <w:vAlign w:val="center"/>
          </w:tcPr>
          <w:p w14:paraId="366E0800" w14:textId="77777777" w:rsidR="000A150B" w:rsidRPr="000A150B" w:rsidRDefault="000A150B" w:rsidP="00A231F8">
            <w:pPr>
              <w:spacing w:after="0" w:line="312" w:lineRule="auto"/>
              <w:jc w:val="center"/>
              <w:rPr>
                <w:rFonts w:ascii="Times New Roman" w:eastAsia="Times New Roman" w:hAnsi="Times New Roman" w:cs="Times New Roman"/>
                <w:sz w:val="28"/>
                <w:szCs w:val="28"/>
                <w:lang w:eastAsia="ru-RU"/>
              </w:rPr>
            </w:pPr>
          </w:p>
          <w:p w14:paraId="3635BA0C" w14:textId="77777777" w:rsidR="000A150B" w:rsidRPr="000A150B" w:rsidRDefault="000A150B" w:rsidP="00A231F8">
            <w:pPr>
              <w:spacing w:after="0" w:line="312" w:lineRule="auto"/>
              <w:jc w:val="center"/>
              <w:rPr>
                <w:rFonts w:ascii="Times New Roman" w:eastAsia="Times New Roman" w:hAnsi="Times New Roman" w:cs="Times New Roman"/>
                <w:sz w:val="28"/>
                <w:szCs w:val="28"/>
                <w:lang w:eastAsia="ru-RU"/>
              </w:rPr>
            </w:pPr>
            <w:r w:rsidRPr="000A150B">
              <w:rPr>
                <w:rFonts w:ascii="Times New Roman" w:eastAsia="Times New Roman" w:hAnsi="Times New Roman" w:cs="Times New Roman"/>
                <w:sz w:val="28"/>
                <w:szCs w:val="28"/>
                <w:lang w:eastAsia="ru-RU"/>
              </w:rPr>
              <w:t>32</w:t>
            </w:r>
          </w:p>
        </w:tc>
      </w:tr>
      <w:tr w:rsidR="000A150B" w:rsidRPr="000A150B" w14:paraId="75111EC6" w14:textId="77777777" w:rsidTr="00A231F8">
        <w:tc>
          <w:tcPr>
            <w:tcW w:w="9180" w:type="dxa"/>
          </w:tcPr>
          <w:p w14:paraId="1BF3750E" w14:textId="77777777" w:rsidR="000A150B" w:rsidRPr="000A150B" w:rsidRDefault="000A150B" w:rsidP="00A231F8">
            <w:pPr>
              <w:spacing w:after="0" w:line="312" w:lineRule="auto"/>
              <w:rPr>
                <w:rFonts w:ascii="Times New Roman" w:eastAsia="Times New Roman" w:hAnsi="Times New Roman" w:cs="Times New Roman"/>
                <w:sz w:val="28"/>
                <w:szCs w:val="28"/>
                <w:lang w:eastAsia="ru-RU"/>
              </w:rPr>
            </w:pPr>
            <w:r w:rsidRPr="000A150B">
              <w:rPr>
                <w:rFonts w:ascii="Times New Roman" w:eastAsia="Times New Roman" w:hAnsi="Times New Roman" w:cs="Times New Roman"/>
                <w:sz w:val="28"/>
                <w:szCs w:val="28"/>
                <w:lang w:eastAsia="ru-RU"/>
              </w:rPr>
              <w:t>2.3. Оцінка ролі бренду в розвитку іміджу ПАТ «Крижопільський сироробний завод» ……………………………………………………………..</w:t>
            </w:r>
          </w:p>
        </w:tc>
        <w:tc>
          <w:tcPr>
            <w:tcW w:w="674" w:type="dxa"/>
            <w:vAlign w:val="center"/>
          </w:tcPr>
          <w:p w14:paraId="65DE67B6" w14:textId="77777777" w:rsidR="000A150B" w:rsidRPr="000A150B" w:rsidRDefault="000A150B" w:rsidP="00A231F8">
            <w:pPr>
              <w:spacing w:after="0" w:line="312" w:lineRule="auto"/>
              <w:jc w:val="center"/>
              <w:rPr>
                <w:rFonts w:ascii="Times New Roman" w:eastAsia="Times New Roman" w:hAnsi="Times New Roman" w:cs="Times New Roman"/>
                <w:sz w:val="28"/>
                <w:szCs w:val="28"/>
                <w:lang w:eastAsia="ru-RU"/>
              </w:rPr>
            </w:pPr>
          </w:p>
          <w:p w14:paraId="203D91DA" w14:textId="77777777" w:rsidR="000A150B" w:rsidRPr="000A150B" w:rsidRDefault="000A150B" w:rsidP="00A231F8">
            <w:pPr>
              <w:spacing w:after="0" w:line="312" w:lineRule="auto"/>
              <w:jc w:val="center"/>
              <w:rPr>
                <w:rFonts w:ascii="Times New Roman" w:eastAsia="Times New Roman" w:hAnsi="Times New Roman" w:cs="Times New Roman"/>
                <w:sz w:val="28"/>
                <w:szCs w:val="28"/>
                <w:lang w:eastAsia="ru-RU"/>
              </w:rPr>
            </w:pPr>
            <w:r w:rsidRPr="000A150B">
              <w:rPr>
                <w:rFonts w:ascii="Times New Roman" w:eastAsia="Times New Roman" w:hAnsi="Times New Roman" w:cs="Times New Roman"/>
                <w:sz w:val="28"/>
                <w:szCs w:val="28"/>
                <w:lang w:eastAsia="ru-RU"/>
              </w:rPr>
              <w:t>41</w:t>
            </w:r>
          </w:p>
        </w:tc>
      </w:tr>
      <w:tr w:rsidR="000A150B" w:rsidRPr="000A150B" w14:paraId="686B9989" w14:textId="77777777" w:rsidTr="00A231F8">
        <w:tc>
          <w:tcPr>
            <w:tcW w:w="9180" w:type="dxa"/>
          </w:tcPr>
          <w:p w14:paraId="2CD6962E" w14:textId="77777777" w:rsidR="000A150B" w:rsidRPr="000A150B" w:rsidRDefault="000A150B" w:rsidP="00A231F8">
            <w:pPr>
              <w:spacing w:after="0" w:line="312" w:lineRule="auto"/>
              <w:rPr>
                <w:rFonts w:ascii="Times New Roman" w:eastAsia="Times New Roman" w:hAnsi="Times New Roman" w:cs="Times New Roman"/>
                <w:sz w:val="28"/>
                <w:szCs w:val="28"/>
                <w:lang w:eastAsia="ru-RU"/>
              </w:rPr>
            </w:pPr>
            <w:r w:rsidRPr="000A150B">
              <w:rPr>
                <w:rFonts w:ascii="Times New Roman" w:eastAsia="Times New Roman" w:hAnsi="Times New Roman" w:cs="Times New Roman"/>
                <w:sz w:val="28"/>
                <w:szCs w:val="28"/>
                <w:lang w:eastAsia="ru-RU"/>
              </w:rPr>
              <w:t>Висновки до розділу 2 …………………………………………………………</w:t>
            </w:r>
          </w:p>
        </w:tc>
        <w:tc>
          <w:tcPr>
            <w:tcW w:w="674" w:type="dxa"/>
            <w:vAlign w:val="center"/>
          </w:tcPr>
          <w:p w14:paraId="3F4C2D1D" w14:textId="77777777" w:rsidR="000A150B" w:rsidRPr="000A150B" w:rsidRDefault="000A150B" w:rsidP="00A231F8">
            <w:pPr>
              <w:spacing w:after="0" w:line="312" w:lineRule="auto"/>
              <w:jc w:val="center"/>
              <w:rPr>
                <w:rFonts w:ascii="Times New Roman" w:eastAsia="Times New Roman" w:hAnsi="Times New Roman" w:cs="Times New Roman"/>
                <w:sz w:val="28"/>
                <w:szCs w:val="28"/>
                <w:lang w:eastAsia="ru-RU"/>
              </w:rPr>
            </w:pPr>
            <w:r w:rsidRPr="000A150B">
              <w:rPr>
                <w:rFonts w:ascii="Times New Roman" w:eastAsia="Times New Roman" w:hAnsi="Times New Roman" w:cs="Times New Roman"/>
                <w:sz w:val="28"/>
                <w:szCs w:val="28"/>
                <w:lang w:eastAsia="ru-RU"/>
              </w:rPr>
              <w:t>52</w:t>
            </w:r>
          </w:p>
        </w:tc>
      </w:tr>
      <w:tr w:rsidR="000A150B" w:rsidRPr="000A150B" w14:paraId="25F3CFD1" w14:textId="77777777" w:rsidTr="00A231F8">
        <w:tc>
          <w:tcPr>
            <w:tcW w:w="9180" w:type="dxa"/>
          </w:tcPr>
          <w:p w14:paraId="02EDFB1C" w14:textId="77777777" w:rsidR="000A150B" w:rsidRPr="000A150B" w:rsidRDefault="000A150B" w:rsidP="00A231F8">
            <w:pPr>
              <w:spacing w:after="0" w:line="312" w:lineRule="auto"/>
              <w:rPr>
                <w:rFonts w:ascii="Times New Roman" w:eastAsia="Times New Roman" w:hAnsi="Times New Roman" w:cs="Times New Roman"/>
                <w:sz w:val="28"/>
                <w:szCs w:val="28"/>
                <w:lang w:eastAsia="ru-RU"/>
              </w:rPr>
            </w:pPr>
            <w:r w:rsidRPr="000A150B">
              <w:rPr>
                <w:rFonts w:ascii="Times New Roman" w:eastAsia="Times New Roman" w:hAnsi="Times New Roman" w:cs="Times New Roman"/>
                <w:sz w:val="28"/>
                <w:szCs w:val="28"/>
                <w:lang w:eastAsia="ru-RU"/>
              </w:rPr>
              <w:t xml:space="preserve">РОЗДІЛ 3. </w:t>
            </w:r>
            <w:r w:rsidRPr="000A150B">
              <w:rPr>
                <w:rFonts w:ascii="Times New Roman" w:eastAsia="Times New Roman" w:hAnsi="Times New Roman" w:cs="Times New Roman"/>
                <w:caps/>
                <w:sz w:val="28"/>
                <w:szCs w:val="28"/>
                <w:lang w:eastAsia="ru-RU"/>
              </w:rPr>
              <w:t>Сучасна практика та особливості формування бренду промислових ПІДПРИЄМСТВ …………………….…………</w:t>
            </w:r>
          </w:p>
        </w:tc>
        <w:tc>
          <w:tcPr>
            <w:tcW w:w="674" w:type="dxa"/>
            <w:vAlign w:val="center"/>
          </w:tcPr>
          <w:p w14:paraId="7EC70895" w14:textId="77777777" w:rsidR="000A150B" w:rsidRPr="000A150B" w:rsidRDefault="000A150B" w:rsidP="00A231F8">
            <w:pPr>
              <w:spacing w:after="0" w:line="312" w:lineRule="auto"/>
              <w:jc w:val="center"/>
              <w:rPr>
                <w:rFonts w:ascii="Times New Roman" w:eastAsia="Times New Roman" w:hAnsi="Times New Roman" w:cs="Times New Roman"/>
                <w:sz w:val="28"/>
                <w:szCs w:val="28"/>
                <w:lang w:eastAsia="ru-RU"/>
              </w:rPr>
            </w:pPr>
          </w:p>
          <w:p w14:paraId="34A12ACD" w14:textId="77777777" w:rsidR="000A150B" w:rsidRPr="000A150B" w:rsidRDefault="000A150B" w:rsidP="00A231F8">
            <w:pPr>
              <w:spacing w:after="0" w:line="312" w:lineRule="auto"/>
              <w:jc w:val="center"/>
              <w:rPr>
                <w:rFonts w:ascii="Times New Roman" w:eastAsia="Times New Roman" w:hAnsi="Times New Roman" w:cs="Times New Roman"/>
                <w:sz w:val="28"/>
                <w:szCs w:val="28"/>
                <w:lang w:eastAsia="ru-RU"/>
              </w:rPr>
            </w:pPr>
            <w:r w:rsidRPr="000A150B">
              <w:rPr>
                <w:rFonts w:ascii="Times New Roman" w:eastAsia="Times New Roman" w:hAnsi="Times New Roman" w:cs="Times New Roman"/>
                <w:sz w:val="28"/>
                <w:szCs w:val="28"/>
                <w:lang w:eastAsia="ru-RU"/>
              </w:rPr>
              <w:t>55</w:t>
            </w:r>
          </w:p>
        </w:tc>
      </w:tr>
      <w:tr w:rsidR="000A150B" w:rsidRPr="000A150B" w14:paraId="5B1E59DF" w14:textId="77777777" w:rsidTr="00A231F8">
        <w:tc>
          <w:tcPr>
            <w:tcW w:w="9180" w:type="dxa"/>
          </w:tcPr>
          <w:p w14:paraId="15785A7F" w14:textId="77777777" w:rsidR="000A150B" w:rsidRPr="000A150B" w:rsidRDefault="000A150B" w:rsidP="00A231F8">
            <w:pPr>
              <w:spacing w:after="0" w:line="312" w:lineRule="auto"/>
              <w:rPr>
                <w:rFonts w:ascii="Times New Roman" w:eastAsia="Times New Roman" w:hAnsi="Times New Roman" w:cs="Times New Roman"/>
                <w:sz w:val="28"/>
                <w:szCs w:val="28"/>
                <w:lang w:eastAsia="ru-RU"/>
              </w:rPr>
            </w:pPr>
            <w:r w:rsidRPr="000A150B">
              <w:rPr>
                <w:rFonts w:ascii="Times New Roman" w:eastAsia="Times New Roman" w:hAnsi="Times New Roman" w:cs="Times New Roman"/>
                <w:sz w:val="28"/>
                <w:szCs w:val="28"/>
                <w:lang w:eastAsia="ru-RU"/>
              </w:rPr>
              <w:t>3.1. Механізм формування рекламного менеджменту на ПАТ «Крижопільський сироробний завод» ………………………………………..</w:t>
            </w:r>
          </w:p>
        </w:tc>
        <w:tc>
          <w:tcPr>
            <w:tcW w:w="674" w:type="dxa"/>
            <w:vAlign w:val="center"/>
          </w:tcPr>
          <w:p w14:paraId="45347E3F" w14:textId="77777777" w:rsidR="000A150B" w:rsidRPr="000A150B" w:rsidRDefault="000A150B" w:rsidP="00A231F8">
            <w:pPr>
              <w:spacing w:after="0" w:line="312" w:lineRule="auto"/>
              <w:jc w:val="center"/>
              <w:rPr>
                <w:rFonts w:ascii="Times New Roman" w:eastAsia="Times New Roman" w:hAnsi="Times New Roman" w:cs="Times New Roman"/>
                <w:sz w:val="28"/>
                <w:szCs w:val="28"/>
                <w:lang w:eastAsia="ru-RU"/>
              </w:rPr>
            </w:pPr>
          </w:p>
          <w:p w14:paraId="09DC1500" w14:textId="77777777" w:rsidR="000A150B" w:rsidRPr="000A150B" w:rsidRDefault="000A150B" w:rsidP="00A231F8">
            <w:pPr>
              <w:spacing w:after="0" w:line="312" w:lineRule="auto"/>
              <w:jc w:val="center"/>
              <w:rPr>
                <w:rFonts w:ascii="Times New Roman" w:eastAsia="Times New Roman" w:hAnsi="Times New Roman" w:cs="Times New Roman"/>
                <w:sz w:val="28"/>
                <w:szCs w:val="28"/>
                <w:lang w:eastAsia="ru-RU"/>
              </w:rPr>
            </w:pPr>
            <w:r w:rsidRPr="000A150B">
              <w:rPr>
                <w:rFonts w:ascii="Times New Roman" w:eastAsia="Times New Roman" w:hAnsi="Times New Roman" w:cs="Times New Roman"/>
                <w:sz w:val="28"/>
                <w:szCs w:val="28"/>
                <w:lang w:eastAsia="ru-RU"/>
              </w:rPr>
              <w:t>55</w:t>
            </w:r>
          </w:p>
        </w:tc>
      </w:tr>
      <w:tr w:rsidR="000A150B" w:rsidRPr="000A150B" w14:paraId="5190EEDE" w14:textId="77777777" w:rsidTr="00A231F8">
        <w:tc>
          <w:tcPr>
            <w:tcW w:w="9180" w:type="dxa"/>
          </w:tcPr>
          <w:p w14:paraId="366A94AE" w14:textId="77777777" w:rsidR="000A150B" w:rsidRPr="000A150B" w:rsidRDefault="000A150B" w:rsidP="00A231F8">
            <w:pPr>
              <w:spacing w:after="0" w:line="312" w:lineRule="auto"/>
              <w:rPr>
                <w:rFonts w:ascii="Times New Roman" w:eastAsia="Times New Roman" w:hAnsi="Times New Roman" w:cs="Times New Roman"/>
                <w:sz w:val="28"/>
                <w:szCs w:val="28"/>
                <w:lang w:eastAsia="ru-RU"/>
              </w:rPr>
            </w:pPr>
            <w:r w:rsidRPr="000A150B">
              <w:rPr>
                <w:rFonts w:ascii="Times New Roman" w:eastAsia="Times New Roman" w:hAnsi="Times New Roman" w:cs="Times New Roman"/>
                <w:sz w:val="28"/>
                <w:szCs w:val="28"/>
                <w:lang w:eastAsia="ru-RU"/>
              </w:rPr>
              <w:t>3.2. Імідж марки на ринку та особливості управління брендом промислового підприємства …………………………………………………..</w:t>
            </w:r>
          </w:p>
        </w:tc>
        <w:tc>
          <w:tcPr>
            <w:tcW w:w="674" w:type="dxa"/>
            <w:vAlign w:val="center"/>
          </w:tcPr>
          <w:p w14:paraId="31D6BACB" w14:textId="77777777" w:rsidR="000A150B" w:rsidRPr="000A150B" w:rsidRDefault="000A150B" w:rsidP="00A231F8">
            <w:pPr>
              <w:spacing w:after="0" w:line="312" w:lineRule="auto"/>
              <w:jc w:val="center"/>
              <w:rPr>
                <w:rFonts w:ascii="Times New Roman" w:eastAsia="Times New Roman" w:hAnsi="Times New Roman" w:cs="Times New Roman"/>
                <w:sz w:val="28"/>
                <w:szCs w:val="28"/>
                <w:lang w:eastAsia="ru-RU"/>
              </w:rPr>
            </w:pPr>
          </w:p>
          <w:p w14:paraId="15C8C096" w14:textId="77777777" w:rsidR="000A150B" w:rsidRPr="000A150B" w:rsidRDefault="000A150B" w:rsidP="00A231F8">
            <w:pPr>
              <w:spacing w:after="0" w:line="312" w:lineRule="auto"/>
              <w:jc w:val="center"/>
              <w:rPr>
                <w:rFonts w:ascii="Times New Roman" w:eastAsia="Times New Roman" w:hAnsi="Times New Roman" w:cs="Times New Roman"/>
                <w:sz w:val="28"/>
                <w:szCs w:val="28"/>
                <w:lang w:eastAsia="ru-RU"/>
              </w:rPr>
            </w:pPr>
            <w:r w:rsidRPr="000A150B">
              <w:rPr>
                <w:rFonts w:ascii="Times New Roman" w:eastAsia="Times New Roman" w:hAnsi="Times New Roman" w:cs="Times New Roman"/>
                <w:sz w:val="28"/>
                <w:szCs w:val="28"/>
                <w:lang w:eastAsia="ru-RU"/>
              </w:rPr>
              <w:t>61</w:t>
            </w:r>
          </w:p>
        </w:tc>
      </w:tr>
      <w:tr w:rsidR="000A150B" w:rsidRPr="000A150B" w14:paraId="12E763E1" w14:textId="77777777" w:rsidTr="00A231F8">
        <w:tc>
          <w:tcPr>
            <w:tcW w:w="9180" w:type="dxa"/>
          </w:tcPr>
          <w:p w14:paraId="40289337" w14:textId="77777777" w:rsidR="000A150B" w:rsidRPr="000A150B" w:rsidRDefault="000A150B" w:rsidP="00A231F8">
            <w:pPr>
              <w:spacing w:after="0" w:line="312" w:lineRule="auto"/>
              <w:rPr>
                <w:rFonts w:ascii="Times New Roman" w:eastAsia="Times New Roman" w:hAnsi="Times New Roman" w:cs="Times New Roman"/>
                <w:sz w:val="28"/>
                <w:szCs w:val="28"/>
                <w:lang w:eastAsia="ru-RU"/>
              </w:rPr>
            </w:pPr>
            <w:r w:rsidRPr="000A150B">
              <w:rPr>
                <w:rFonts w:ascii="Times New Roman" w:eastAsia="Times New Roman" w:hAnsi="Times New Roman" w:cs="Times New Roman"/>
                <w:sz w:val="28"/>
                <w:szCs w:val="28"/>
                <w:lang w:eastAsia="ru-RU"/>
              </w:rPr>
              <w:t>Висновки до розділу 3 …………………………………………………………</w:t>
            </w:r>
          </w:p>
        </w:tc>
        <w:tc>
          <w:tcPr>
            <w:tcW w:w="674" w:type="dxa"/>
            <w:vAlign w:val="center"/>
          </w:tcPr>
          <w:p w14:paraId="6FA47347" w14:textId="77777777" w:rsidR="000A150B" w:rsidRPr="000A150B" w:rsidRDefault="000A150B" w:rsidP="00A231F8">
            <w:pPr>
              <w:spacing w:after="0" w:line="312" w:lineRule="auto"/>
              <w:jc w:val="center"/>
              <w:rPr>
                <w:rFonts w:ascii="Times New Roman" w:eastAsia="Times New Roman" w:hAnsi="Times New Roman" w:cs="Times New Roman"/>
                <w:sz w:val="28"/>
                <w:szCs w:val="28"/>
                <w:lang w:eastAsia="ru-RU"/>
              </w:rPr>
            </w:pPr>
            <w:r w:rsidRPr="000A150B">
              <w:rPr>
                <w:rFonts w:ascii="Times New Roman" w:eastAsia="Times New Roman" w:hAnsi="Times New Roman" w:cs="Times New Roman"/>
                <w:sz w:val="28"/>
                <w:szCs w:val="28"/>
                <w:lang w:eastAsia="ru-RU"/>
              </w:rPr>
              <w:t>66</w:t>
            </w:r>
          </w:p>
        </w:tc>
      </w:tr>
      <w:tr w:rsidR="000A150B" w:rsidRPr="000A150B" w14:paraId="6B24C751" w14:textId="77777777" w:rsidTr="00A231F8">
        <w:tc>
          <w:tcPr>
            <w:tcW w:w="9180" w:type="dxa"/>
          </w:tcPr>
          <w:p w14:paraId="51EF7698" w14:textId="77777777" w:rsidR="000A150B" w:rsidRPr="000A150B" w:rsidRDefault="000A150B" w:rsidP="00A231F8">
            <w:pPr>
              <w:spacing w:after="0" w:line="312" w:lineRule="auto"/>
              <w:rPr>
                <w:rFonts w:ascii="Times New Roman" w:eastAsia="Times New Roman" w:hAnsi="Times New Roman" w:cs="Times New Roman"/>
                <w:sz w:val="28"/>
                <w:szCs w:val="28"/>
                <w:lang w:eastAsia="ru-RU"/>
              </w:rPr>
            </w:pPr>
            <w:r w:rsidRPr="000A150B">
              <w:rPr>
                <w:rFonts w:ascii="Times New Roman" w:eastAsia="Times New Roman" w:hAnsi="Times New Roman" w:cs="Times New Roman"/>
                <w:sz w:val="28"/>
                <w:szCs w:val="28"/>
                <w:lang w:eastAsia="ru-RU"/>
              </w:rPr>
              <w:t>ВИСНОВКИ ТА ПРОПОЗИЦІЇ  ………………………………………………</w:t>
            </w:r>
          </w:p>
        </w:tc>
        <w:tc>
          <w:tcPr>
            <w:tcW w:w="674" w:type="dxa"/>
            <w:vAlign w:val="center"/>
          </w:tcPr>
          <w:p w14:paraId="6AA58679" w14:textId="77777777" w:rsidR="000A150B" w:rsidRPr="000A150B" w:rsidRDefault="000A150B" w:rsidP="00A231F8">
            <w:pPr>
              <w:spacing w:after="0" w:line="312" w:lineRule="auto"/>
              <w:jc w:val="center"/>
              <w:rPr>
                <w:rFonts w:ascii="Times New Roman" w:eastAsia="Times New Roman" w:hAnsi="Times New Roman" w:cs="Times New Roman"/>
                <w:sz w:val="28"/>
                <w:szCs w:val="28"/>
                <w:lang w:eastAsia="ru-RU"/>
              </w:rPr>
            </w:pPr>
            <w:r w:rsidRPr="000A150B">
              <w:rPr>
                <w:rFonts w:ascii="Times New Roman" w:eastAsia="Times New Roman" w:hAnsi="Times New Roman" w:cs="Times New Roman"/>
                <w:sz w:val="28"/>
                <w:szCs w:val="28"/>
                <w:lang w:eastAsia="ru-RU"/>
              </w:rPr>
              <w:t>68</w:t>
            </w:r>
          </w:p>
        </w:tc>
      </w:tr>
      <w:tr w:rsidR="000A150B" w:rsidRPr="000A150B" w14:paraId="29235C8D" w14:textId="77777777" w:rsidTr="00A231F8">
        <w:tc>
          <w:tcPr>
            <w:tcW w:w="9180" w:type="dxa"/>
          </w:tcPr>
          <w:p w14:paraId="7CFF55D3" w14:textId="77777777" w:rsidR="000A150B" w:rsidRPr="000A150B" w:rsidRDefault="000A150B" w:rsidP="00A231F8">
            <w:pPr>
              <w:spacing w:after="0" w:line="312" w:lineRule="auto"/>
              <w:rPr>
                <w:rFonts w:ascii="Times New Roman" w:eastAsia="Times New Roman" w:hAnsi="Times New Roman" w:cs="Times New Roman"/>
                <w:sz w:val="28"/>
                <w:szCs w:val="28"/>
                <w:lang w:eastAsia="ru-RU"/>
              </w:rPr>
            </w:pPr>
            <w:r w:rsidRPr="000A150B">
              <w:rPr>
                <w:rFonts w:ascii="Times New Roman" w:eastAsia="Times New Roman" w:hAnsi="Times New Roman" w:cs="Times New Roman"/>
                <w:sz w:val="28"/>
                <w:szCs w:val="28"/>
                <w:lang w:eastAsia="ru-RU"/>
              </w:rPr>
              <w:t>СПИСОК ВИКОРИСТАНИХ ДЖЕРЕЛ   ………………………………….....</w:t>
            </w:r>
          </w:p>
        </w:tc>
        <w:tc>
          <w:tcPr>
            <w:tcW w:w="674" w:type="dxa"/>
            <w:vAlign w:val="center"/>
          </w:tcPr>
          <w:p w14:paraId="6A8C72F7" w14:textId="77777777" w:rsidR="000A150B" w:rsidRPr="000A150B" w:rsidRDefault="000A150B" w:rsidP="00A231F8">
            <w:pPr>
              <w:spacing w:after="0" w:line="312" w:lineRule="auto"/>
              <w:jc w:val="center"/>
              <w:rPr>
                <w:rFonts w:ascii="Times New Roman" w:eastAsia="Times New Roman" w:hAnsi="Times New Roman" w:cs="Times New Roman"/>
                <w:sz w:val="28"/>
                <w:szCs w:val="28"/>
                <w:lang w:eastAsia="ru-RU"/>
              </w:rPr>
            </w:pPr>
            <w:r w:rsidRPr="000A150B">
              <w:rPr>
                <w:rFonts w:ascii="Times New Roman" w:eastAsia="Times New Roman" w:hAnsi="Times New Roman" w:cs="Times New Roman"/>
                <w:sz w:val="28"/>
                <w:szCs w:val="28"/>
                <w:lang w:eastAsia="ru-RU"/>
              </w:rPr>
              <w:t>71</w:t>
            </w:r>
          </w:p>
        </w:tc>
      </w:tr>
      <w:tr w:rsidR="000A150B" w:rsidRPr="000A150B" w14:paraId="24956A3A" w14:textId="77777777" w:rsidTr="00A231F8">
        <w:tc>
          <w:tcPr>
            <w:tcW w:w="9180" w:type="dxa"/>
          </w:tcPr>
          <w:p w14:paraId="4CA25980" w14:textId="77777777" w:rsidR="000A150B" w:rsidRPr="000A150B" w:rsidRDefault="000A150B" w:rsidP="00A231F8">
            <w:pPr>
              <w:spacing w:after="0" w:line="312" w:lineRule="auto"/>
              <w:jc w:val="both"/>
              <w:rPr>
                <w:rFonts w:ascii="Times New Roman" w:eastAsia="Times New Roman" w:hAnsi="Times New Roman" w:cs="Times New Roman"/>
                <w:sz w:val="28"/>
                <w:szCs w:val="28"/>
                <w:lang w:eastAsia="ru-RU"/>
              </w:rPr>
            </w:pPr>
            <w:r w:rsidRPr="000A150B">
              <w:rPr>
                <w:rFonts w:ascii="Times New Roman" w:eastAsia="Times New Roman" w:hAnsi="Times New Roman" w:cs="Times New Roman"/>
                <w:sz w:val="28"/>
                <w:szCs w:val="28"/>
                <w:lang w:eastAsia="ru-RU"/>
              </w:rPr>
              <w:t>ДОДАТКИ   …………………………………………………………………….</w:t>
            </w:r>
          </w:p>
        </w:tc>
        <w:tc>
          <w:tcPr>
            <w:tcW w:w="674" w:type="dxa"/>
            <w:vAlign w:val="center"/>
          </w:tcPr>
          <w:p w14:paraId="0B5059E5" w14:textId="77777777" w:rsidR="000A150B" w:rsidRPr="000A150B" w:rsidRDefault="000A150B" w:rsidP="00A231F8">
            <w:pPr>
              <w:spacing w:after="0" w:line="312" w:lineRule="auto"/>
              <w:jc w:val="center"/>
              <w:rPr>
                <w:rFonts w:ascii="Times New Roman" w:eastAsia="Times New Roman" w:hAnsi="Times New Roman" w:cs="Times New Roman"/>
                <w:sz w:val="28"/>
                <w:szCs w:val="28"/>
                <w:lang w:eastAsia="ru-RU"/>
              </w:rPr>
            </w:pPr>
            <w:r w:rsidRPr="000A150B">
              <w:rPr>
                <w:rFonts w:ascii="Times New Roman" w:eastAsia="Times New Roman" w:hAnsi="Times New Roman" w:cs="Times New Roman"/>
                <w:sz w:val="28"/>
                <w:szCs w:val="28"/>
                <w:lang w:eastAsia="ru-RU"/>
              </w:rPr>
              <w:t>76</w:t>
            </w:r>
          </w:p>
        </w:tc>
      </w:tr>
    </w:tbl>
    <w:p w14:paraId="13190A37" w14:textId="77777777" w:rsidR="000A150B" w:rsidRDefault="000A150B" w:rsidP="00AD7D85">
      <w:pPr>
        <w:spacing w:after="0" w:line="360" w:lineRule="auto"/>
        <w:jc w:val="center"/>
        <w:rPr>
          <w:rFonts w:ascii="Times New Roman" w:hAnsi="Times New Roman" w:cs="Times New Roman"/>
          <w:b/>
          <w:sz w:val="28"/>
          <w:szCs w:val="28"/>
        </w:rPr>
      </w:pPr>
    </w:p>
    <w:p w14:paraId="42A99CF9" w14:textId="77777777" w:rsidR="000A150B" w:rsidRDefault="000A150B" w:rsidP="00AD7D85">
      <w:pPr>
        <w:spacing w:after="0" w:line="360" w:lineRule="auto"/>
        <w:jc w:val="center"/>
        <w:rPr>
          <w:rFonts w:ascii="Times New Roman" w:hAnsi="Times New Roman" w:cs="Times New Roman"/>
          <w:b/>
          <w:sz w:val="28"/>
          <w:szCs w:val="28"/>
        </w:rPr>
      </w:pPr>
    </w:p>
    <w:p w14:paraId="7FF7D0BF" w14:textId="77777777" w:rsidR="000A150B" w:rsidRDefault="000A150B" w:rsidP="00AD7D85">
      <w:pPr>
        <w:spacing w:after="0" w:line="360" w:lineRule="auto"/>
        <w:jc w:val="center"/>
        <w:rPr>
          <w:rFonts w:ascii="Times New Roman" w:hAnsi="Times New Roman" w:cs="Times New Roman"/>
          <w:b/>
          <w:sz w:val="28"/>
          <w:szCs w:val="28"/>
        </w:rPr>
      </w:pPr>
    </w:p>
    <w:p w14:paraId="61103CDA" w14:textId="77777777" w:rsidR="000A150B" w:rsidRDefault="000A150B" w:rsidP="00AD7D85">
      <w:pPr>
        <w:spacing w:after="0" w:line="360" w:lineRule="auto"/>
        <w:jc w:val="center"/>
        <w:rPr>
          <w:rFonts w:ascii="Times New Roman" w:hAnsi="Times New Roman" w:cs="Times New Roman"/>
          <w:b/>
          <w:sz w:val="28"/>
          <w:szCs w:val="28"/>
        </w:rPr>
      </w:pPr>
    </w:p>
    <w:p w14:paraId="46FB4EA3" w14:textId="77777777" w:rsidR="00F144F3" w:rsidRDefault="00F144F3" w:rsidP="00AD7D85">
      <w:pPr>
        <w:spacing w:after="0" w:line="360" w:lineRule="auto"/>
        <w:jc w:val="center"/>
        <w:rPr>
          <w:rFonts w:ascii="Times New Roman" w:hAnsi="Times New Roman" w:cs="Times New Roman"/>
          <w:b/>
          <w:sz w:val="28"/>
          <w:szCs w:val="28"/>
        </w:rPr>
      </w:pPr>
    </w:p>
    <w:p w14:paraId="32049C15" w14:textId="77777777" w:rsidR="000A150B" w:rsidRDefault="000A150B" w:rsidP="00AD7D85">
      <w:pPr>
        <w:spacing w:after="0" w:line="360" w:lineRule="auto"/>
        <w:jc w:val="center"/>
        <w:rPr>
          <w:rFonts w:ascii="Times New Roman" w:hAnsi="Times New Roman" w:cs="Times New Roman"/>
          <w:b/>
          <w:sz w:val="28"/>
          <w:szCs w:val="28"/>
        </w:rPr>
      </w:pPr>
    </w:p>
    <w:p w14:paraId="75E49570" w14:textId="77777777" w:rsidR="000A150B" w:rsidRPr="007E08DE" w:rsidRDefault="000A150B" w:rsidP="000A150B">
      <w:pPr>
        <w:spacing w:after="0" w:line="240" w:lineRule="auto"/>
        <w:jc w:val="center"/>
        <w:rPr>
          <w:rFonts w:ascii="Times New Roman" w:eastAsia="Times New Roman" w:hAnsi="Times New Roman" w:cs="Times New Roman"/>
          <w:b/>
          <w:bCs/>
          <w:sz w:val="28"/>
          <w:szCs w:val="28"/>
          <w:lang w:eastAsia="ru-RU"/>
        </w:rPr>
      </w:pPr>
      <w:r w:rsidRPr="007E08DE">
        <w:rPr>
          <w:rFonts w:ascii="Times New Roman" w:eastAsia="Times New Roman" w:hAnsi="Times New Roman" w:cs="Times New Roman"/>
          <w:b/>
          <w:bCs/>
          <w:sz w:val="28"/>
          <w:szCs w:val="28"/>
          <w:lang w:eastAsia="ru-RU"/>
        </w:rPr>
        <w:t>ВСТУП</w:t>
      </w:r>
    </w:p>
    <w:p w14:paraId="5D45D249" w14:textId="77777777" w:rsidR="000A150B" w:rsidRPr="007E08DE" w:rsidRDefault="000A150B" w:rsidP="000A150B">
      <w:pPr>
        <w:spacing w:after="0" w:line="360" w:lineRule="auto"/>
        <w:ind w:firstLine="709"/>
        <w:jc w:val="both"/>
        <w:rPr>
          <w:rFonts w:ascii="Times New Roman" w:eastAsia="Times New Roman" w:hAnsi="Times New Roman" w:cs="Times New Roman"/>
          <w:b/>
          <w:bCs/>
          <w:sz w:val="28"/>
          <w:szCs w:val="28"/>
          <w:lang w:eastAsia="ru-RU"/>
        </w:rPr>
      </w:pPr>
    </w:p>
    <w:p w14:paraId="5AA12A3C" w14:textId="77777777" w:rsidR="000A150B" w:rsidRPr="007E08DE" w:rsidRDefault="000A150B" w:rsidP="000A150B">
      <w:pPr>
        <w:spacing w:after="0" w:line="360" w:lineRule="auto"/>
        <w:ind w:firstLine="709"/>
        <w:jc w:val="both"/>
        <w:rPr>
          <w:rFonts w:ascii="Times New Roman" w:eastAsia="Times New Roman" w:hAnsi="Times New Roman" w:cs="Times New Roman"/>
          <w:sz w:val="28"/>
          <w:szCs w:val="28"/>
          <w:lang w:eastAsia="ru-RU"/>
        </w:rPr>
      </w:pPr>
      <w:r w:rsidRPr="007E08DE">
        <w:rPr>
          <w:rFonts w:ascii="Times New Roman" w:eastAsia="Times New Roman" w:hAnsi="Times New Roman" w:cs="Times New Roman"/>
          <w:bCs/>
          <w:sz w:val="28"/>
          <w:szCs w:val="28"/>
          <w:lang w:eastAsia="ru-RU"/>
        </w:rPr>
        <w:t>Актуальність теми</w:t>
      </w:r>
      <w:r w:rsidRPr="007E08DE">
        <w:rPr>
          <w:rFonts w:ascii="Times New Roman" w:eastAsia="Times New Roman" w:hAnsi="Times New Roman" w:cs="Times New Roman"/>
          <w:sz w:val="28"/>
          <w:szCs w:val="28"/>
          <w:lang w:eastAsia="ru-RU"/>
        </w:rPr>
        <w:t xml:space="preserve">. Сьогодні українські підприємства працюють за умов, коли відбувається швидкий розвиток і зміна ринків та посилюється конкуренція між фірмами. Це актуалізувало необхідність вітчизняних підприємців в освоєнні, адаптації та застосуванні передових технологій і методів управління, одним з яких є брендинг. Одним з елементів укріплення ринкових позицій промислових підприємств є ефективне застосування інструментів брендингу. Впізнавши бренд, знайомий логотип та фірмові кольори, споживач цілком може розраховувати на очікуваний звичний та якісний рівень обслуговування, цей факт перетворюється на важливу конкурентну перевагу для підприємства. Тому перед вітчизняними підприємствами стоїть нелегке завдання утримання власних ринкових сегментів, боротьба у внутрішньому та міжнародному конкурентному середовищі з підприємствами, які мають потужний арсенал найсучасніших </w:t>
      </w:r>
      <w:proofErr w:type="spellStart"/>
      <w:r w:rsidRPr="007E08DE">
        <w:rPr>
          <w:rFonts w:ascii="Times New Roman" w:eastAsia="Times New Roman" w:hAnsi="Times New Roman" w:cs="Times New Roman"/>
          <w:sz w:val="28"/>
          <w:szCs w:val="28"/>
          <w:lang w:eastAsia="ru-RU"/>
        </w:rPr>
        <w:t>брендових</w:t>
      </w:r>
      <w:proofErr w:type="spellEnd"/>
      <w:r w:rsidRPr="007E08DE">
        <w:rPr>
          <w:rFonts w:ascii="Times New Roman" w:eastAsia="Times New Roman" w:hAnsi="Times New Roman" w:cs="Times New Roman"/>
          <w:sz w:val="28"/>
          <w:szCs w:val="28"/>
          <w:lang w:eastAsia="ru-RU"/>
        </w:rPr>
        <w:t xml:space="preserve"> технологій, що власне і зумовлює необхідність активізації наукових і прикладних досліджень зазначеного спрямування.</w:t>
      </w:r>
    </w:p>
    <w:p w14:paraId="73DE3954" w14:textId="77777777" w:rsidR="000A150B" w:rsidRPr="007E08DE" w:rsidRDefault="000A150B" w:rsidP="000A150B">
      <w:pPr>
        <w:spacing w:after="0" w:line="360" w:lineRule="auto"/>
        <w:ind w:firstLine="709"/>
        <w:jc w:val="both"/>
        <w:rPr>
          <w:rFonts w:ascii="Times New Roman" w:eastAsia="Times New Roman" w:hAnsi="Times New Roman" w:cs="Times New Roman"/>
          <w:sz w:val="28"/>
          <w:szCs w:val="28"/>
          <w:lang w:eastAsia="ru-RU"/>
        </w:rPr>
      </w:pPr>
      <w:r w:rsidRPr="007E08DE">
        <w:rPr>
          <w:rFonts w:ascii="Times New Roman" w:eastAsia="Times New Roman" w:hAnsi="Times New Roman" w:cs="Times New Roman"/>
          <w:sz w:val="28"/>
          <w:szCs w:val="28"/>
          <w:lang w:eastAsia="ru-RU"/>
        </w:rPr>
        <w:t xml:space="preserve">Теоретико-методологічні та практичні засади формування бренду та брендингу розроблено такими відомими зарубіжними та вітчизняними науковцями, як: Д. </w:t>
      </w:r>
      <w:proofErr w:type="spellStart"/>
      <w:r w:rsidRPr="007E08DE">
        <w:rPr>
          <w:rFonts w:ascii="Times New Roman" w:eastAsia="Times New Roman" w:hAnsi="Times New Roman" w:cs="Times New Roman"/>
          <w:sz w:val="28"/>
          <w:szCs w:val="28"/>
          <w:lang w:eastAsia="ru-RU"/>
        </w:rPr>
        <w:t>Аакер</w:t>
      </w:r>
      <w:proofErr w:type="spellEnd"/>
      <w:r w:rsidRPr="007E08DE">
        <w:rPr>
          <w:rFonts w:ascii="Times New Roman" w:eastAsia="Times New Roman" w:hAnsi="Times New Roman" w:cs="Times New Roman"/>
          <w:sz w:val="28"/>
          <w:szCs w:val="28"/>
          <w:lang w:eastAsia="ru-RU"/>
        </w:rPr>
        <w:t xml:space="preserve">, Ф. </w:t>
      </w:r>
      <w:proofErr w:type="spellStart"/>
      <w:r w:rsidRPr="007E08DE">
        <w:rPr>
          <w:rFonts w:ascii="Times New Roman" w:eastAsia="Times New Roman" w:hAnsi="Times New Roman" w:cs="Times New Roman"/>
          <w:sz w:val="28"/>
          <w:szCs w:val="28"/>
          <w:lang w:eastAsia="ru-RU"/>
        </w:rPr>
        <w:t>Котлер</w:t>
      </w:r>
      <w:proofErr w:type="spellEnd"/>
      <w:r w:rsidRPr="007E08DE">
        <w:rPr>
          <w:rFonts w:ascii="Times New Roman" w:eastAsia="Times New Roman" w:hAnsi="Times New Roman" w:cs="Times New Roman"/>
          <w:sz w:val="28"/>
          <w:szCs w:val="28"/>
          <w:lang w:eastAsia="ru-RU"/>
        </w:rPr>
        <w:t xml:space="preserve">, Д. </w:t>
      </w:r>
      <w:proofErr w:type="spellStart"/>
      <w:r w:rsidRPr="007E08DE">
        <w:rPr>
          <w:rFonts w:ascii="Times New Roman" w:eastAsia="Times New Roman" w:hAnsi="Times New Roman" w:cs="Times New Roman"/>
          <w:sz w:val="28"/>
          <w:szCs w:val="28"/>
          <w:lang w:eastAsia="ru-RU"/>
        </w:rPr>
        <w:t>Огівлі</w:t>
      </w:r>
      <w:proofErr w:type="spellEnd"/>
      <w:r w:rsidRPr="007E08DE">
        <w:rPr>
          <w:rFonts w:ascii="Times New Roman" w:eastAsia="Times New Roman" w:hAnsi="Times New Roman" w:cs="Times New Roman"/>
          <w:sz w:val="28"/>
          <w:szCs w:val="28"/>
          <w:lang w:eastAsia="ru-RU"/>
        </w:rPr>
        <w:t xml:space="preserve">, Р. Коч, В. </w:t>
      </w:r>
      <w:proofErr w:type="spellStart"/>
      <w:r w:rsidRPr="007E08DE">
        <w:rPr>
          <w:rFonts w:ascii="Times New Roman" w:eastAsia="Times New Roman" w:hAnsi="Times New Roman" w:cs="Times New Roman"/>
          <w:sz w:val="28"/>
          <w:szCs w:val="28"/>
          <w:lang w:eastAsia="ru-RU"/>
        </w:rPr>
        <w:t>Перція</w:t>
      </w:r>
      <w:proofErr w:type="spellEnd"/>
      <w:r w:rsidRPr="007E08DE">
        <w:rPr>
          <w:rFonts w:ascii="Times New Roman" w:eastAsia="Times New Roman" w:hAnsi="Times New Roman" w:cs="Times New Roman"/>
          <w:sz w:val="28"/>
          <w:szCs w:val="28"/>
          <w:lang w:eastAsia="ru-RU"/>
        </w:rPr>
        <w:t xml:space="preserve">, Ж. Н. </w:t>
      </w:r>
      <w:proofErr w:type="spellStart"/>
      <w:r w:rsidRPr="007E08DE">
        <w:rPr>
          <w:rFonts w:ascii="Times New Roman" w:eastAsia="Times New Roman" w:hAnsi="Times New Roman" w:cs="Times New Roman"/>
          <w:sz w:val="28"/>
          <w:szCs w:val="28"/>
          <w:lang w:eastAsia="ru-RU"/>
        </w:rPr>
        <w:t>Капферер</w:t>
      </w:r>
      <w:proofErr w:type="spellEnd"/>
      <w:r w:rsidRPr="007E08DE">
        <w:rPr>
          <w:rFonts w:ascii="Times New Roman" w:eastAsia="Times New Roman" w:hAnsi="Times New Roman" w:cs="Times New Roman"/>
          <w:sz w:val="28"/>
          <w:szCs w:val="28"/>
          <w:lang w:eastAsia="ru-RU"/>
        </w:rPr>
        <w:t xml:space="preserve">, С. </w:t>
      </w:r>
      <w:proofErr w:type="spellStart"/>
      <w:r w:rsidRPr="007E08DE">
        <w:rPr>
          <w:rFonts w:ascii="Times New Roman" w:eastAsia="Times New Roman" w:hAnsi="Times New Roman" w:cs="Times New Roman"/>
          <w:sz w:val="28"/>
          <w:szCs w:val="28"/>
          <w:lang w:eastAsia="ru-RU"/>
        </w:rPr>
        <w:t>Девіс</w:t>
      </w:r>
      <w:proofErr w:type="spellEnd"/>
      <w:r w:rsidRPr="007E08DE">
        <w:rPr>
          <w:rFonts w:ascii="Times New Roman" w:eastAsia="Times New Roman" w:hAnsi="Times New Roman" w:cs="Times New Roman"/>
          <w:sz w:val="28"/>
          <w:szCs w:val="28"/>
          <w:lang w:eastAsia="ru-RU"/>
        </w:rPr>
        <w:t xml:space="preserve">, В. </w:t>
      </w:r>
      <w:proofErr w:type="spellStart"/>
      <w:r w:rsidRPr="007E08DE">
        <w:rPr>
          <w:rFonts w:ascii="Times New Roman" w:eastAsia="Times New Roman" w:hAnsi="Times New Roman" w:cs="Times New Roman"/>
          <w:sz w:val="28"/>
          <w:szCs w:val="28"/>
          <w:lang w:eastAsia="ru-RU"/>
        </w:rPr>
        <w:t>Тамберг</w:t>
      </w:r>
      <w:proofErr w:type="spellEnd"/>
      <w:r w:rsidRPr="007E08DE">
        <w:rPr>
          <w:rFonts w:ascii="Times New Roman" w:eastAsia="Times New Roman" w:hAnsi="Times New Roman" w:cs="Times New Roman"/>
          <w:sz w:val="28"/>
          <w:szCs w:val="28"/>
          <w:lang w:eastAsia="ru-RU"/>
        </w:rPr>
        <w:t xml:space="preserve">, А. </w:t>
      </w:r>
      <w:proofErr w:type="spellStart"/>
      <w:r w:rsidRPr="007E08DE">
        <w:rPr>
          <w:rFonts w:ascii="Times New Roman" w:eastAsia="Times New Roman" w:hAnsi="Times New Roman" w:cs="Times New Roman"/>
          <w:sz w:val="28"/>
          <w:szCs w:val="28"/>
          <w:lang w:eastAsia="ru-RU"/>
        </w:rPr>
        <w:t>Бадьїн</w:t>
      </w:r>
      <w:proofErr w:type="spellEnd"/>
      <w:r w:rsidRPr="007E08DE">
        <w:rPr>
          <w:rFonts w:ascii="Times New Roman" w:eastAsia="Times New Roman" w:hAnsi="Times New Roman" w:cs="Times New Roman"/>
          <w:sz w:val="28"/>
          <w:szCs w:val="28"/>
          <w:lang w:eastAsia="ru-RU"/>
        </w:rPr>
        <w:t xml:space="preserve">, А. </w:t>
      </w:r>
      <w:proofErr w:type="spellStart"/>
      <w:r w:rsidRPr="007E08DE">
        <w:rPr>
          <w:rFonts w:ascii="Times New Roman" w:eastAsia="Times New Roman" w:hAnsi="Times New Roman" w:cs="Times New Roman"/>
          <w:sz w:val="28"/>
          <w:szCs w:val="28"/>
          <w:lang w:eastAsia="ru-RU"/>
        </w:rPr>
        <w:t>Реп’єв</w:t>
      </w:r>
      <w:proofErr w:type="spellEnd"/>
      <w:r w:rsidRPr="007E08DE">
        <w:rPr>
          <w:rFonts w:ascii="Times New Roman" w:eastAsia="Times New Roman" w:hAnsi="Times New Roman" w:cs="Times New Roman"/>
          <w:sz w:val="28"/>
          <w:szCs w:val="28"/>
          <w:lang w:eastAsia="ru-RU"/>
        </w:rPr>
        <w:t xml:space="preserve">, Л. </w:t>
      </w:r>
      <w:proofErr w:type="spellStart"/>
      <w:r w:rsidRPr="007E08DE">
        <w:rPr>
          <w:rFonts w:ascii="Times New Roman" w:eastAsia="Times New Roman" w:hAnsi="Times New Roman" w:cs="Times New Roman"/>
          <w:sz w:val="28"/>
          <w:szCs w:val="28"/>
          <w:lang w:eastAsia="ru-RU"/>
        </w:rPr>
        <w:t>Балабанова</w:t>
      </w:r>
      <w:proofErr w:type="spellEnd"/>
      <w:r w:rsidRPr="007E08DE">
        <w:rPr>
          <w:rFonts w:ascii="Times New Roman" w:eastAsia="Times New Roman" w:hAnsi="Times New Roman" w:cs="Times New Roman"/>
          <w:sz w:val="28"/>
          <w:szCs w:val="28"/>
          <w:lang w:eastAsia="ru-RU"/>
        </w:rPr>
        <w:t xml:space="preserve">, О. Риндіна, С. Гаркавенко, С. </w:t>
      </w:r>
      <w:proofErr w:type="spellStart"/>
      <w:r w:rsidRPr="007E08DE">
        <w:rPr>
          <w:rFonts w:ascii="Times New Roman" w:eastAsia="Times New Roman" w:hAnsi="Times New Roman" w:cs="Times New Roman"/>
          <w:sz w:val="28"/>
          <w:szCs w:val="28"/>
          <w:lang w:eastAsia="ru-RU"/>
        </w:rPr>
        <w:t>Ільяшенко</w:t>
      </w:r>
      <w:proofErr w:type="spellEnd"/>
      <w:r w:rsidRPr="007E08DE">
        <w:rPr>
          <w:rFonts w:ascii="Times New Roman" w:eastAsia="Times New Roman" w:hAnsi="Times New Roman" w:cs="Times New Roman"/>
          <w:sz w:val="28"/>
          <w:szCs w:val="28"/>
          <w:lang w:eastAsia="ru-RU"/>
        </w:rPr>
        <w:t xml:space="preserve">, О. </w:t>
      </w:r>
      <w:proofErr w:type="spellStart"/>
      <w:r w:rsidRPr="007E08DE">
        <w:rPr>
          <w:rFonts w:ascii="Times New Roman" w:eastAsia="Times New Roman" w:hAnsi="Times New Roman" w:cs="Times New Roman"/>
          <w:sz w:val="28"/>
          <w:szCs w:val="28"/>
          <w:lang w:eastAsia="ru-RU"/>
        </w:rPr>
        <w:t>Зозульов</w:t>
      </w:r>
      <w:proofErr w:type="spellEnd"/>
      <w:r w:rsidRPr="007E08DE">
        <w:rPr>
          <w:rFonts w:ascii="Times New Roman" w:eastAsia="Times New Roman" w:hAnsi="Times New Roman" w:cs="Times New Roman"/>
          <w:sz w:val="28"/>
          <w:szCs w:val="28"/>
          <w:lang w:eastAsia="ru-RU"/>
        </w:rPr>
        <w:t xml:space="preserve">, Н. </w:t>
      </w:r>
      <w:proofErr w:type="spellStart"/>
      <w:r w:rsidRPr="007E08DE">
        <w:rPr>
          <w:rFonts w:ascii="Times New Roman" w:eastAsia="Times New Roman" w:hAnsi="Times New Roman" w:cs="Times New Roman"/>
          <w:sz w:val="28"/>
          <w:szCs w:val="28"/>
          <w:lang w:eastAsia="ru-RU"/>
        </w:rPr>
        <w:t>Івашова</w:t>
      </w:r>
      <w:proofErr w:type="spellEnd"/>
      <w:r w:rsidRPr="007E08DE">
        <w:rPr>
          <w:rFonts w:ascii="Times New Roman" w:eastAsia="Times New Roman" w:hAnsi="Times New Roman" w:cs="Times New Roman"/>
          <w:sz w:val="28"/>
          <w:szCs w:val="28"/>
          <w:lang w:eastAsia="ru-RU"/>
        </w:rPr>
        <w:t xml:space="preserve"> та багато інших.</w:t>
      </w:r>
    </w:p>
    <w:p w14:paraId="2F4A3D2F" w14:textId="77777777" w:rsidR="000A150B" w:rsidRPr="007E08DE" w:rsidRDefault="000A150B" w:rsidP="000A150B">
      <w:pPr>
        <w:widowControl w:val="0"/>
        <w:spacing w:after="0" w:line="360" w:lineRule="auto"/>
        <w:ind w:firstLine="720"/>
        <w:jc w:val="both"/>
        <w:rPr>
          <w:rFonts w:ascii="Times New Roman" w:eastAsia="Times New Roman" w:hAnsi="Times New Roman" w:cs="Times New Roman"/>
          <w:snapToGrid w:val="0"/>
          <w:sz w:val="28"/>
          <w:szCs w:val="28"/>
          <w:lang w:eastAsia="ru-RU"/>
        </w:rPr>
      </w:pPr>
      <w:r w:rsidRPr="007E08DE">
        <w:rPr>
          <w:rFonts w:ascii="Times New Roman" w:eastAsia="Times New Roman" w:hAnsi="Times New Roman" w:cs="Times New Roman"/>
          <w:sz w:val="28"/>
          <w:szCs w:val="28"/>
          <w:lang w:eastAsia="ru-RU"/>
        </w:rPr>
        <w:t xml:space="preserve">Незважаючи на чисельність публікацій, залишаються недостатньо розглянутими питання аналізу та систематизації існуючих теоретичних підходів щодо визначення бренду; вивчення основних моделей та стратегій його формування; підкреслення його значення для промислових підприємств у боротьбі з конкурентами як на вітчизняному, так і міжнародному ринках. </w:t>
      </w:r>
      <w:r w:rsidRPr="007E08DE">
        <w:rPr>
          <w:rFonts w:ascii="Times New Roman" w:eastAsia="Times New Roman" w:hAnsi="Times New Roman" w:cs="Times New Roman"/>
          <w:snapToGrid w:val="0"/>
          <w:sz w:val="28"/>
          <w:szCs w:val="28"/>
          <w:lang w:eastAsia="ru-RU"/>
        </w:rPr>
        <w:t>Актуальність проблеми, її теоретичне та практичне значення зумовили вибір теми дослідження, її мету та зміст.</w:t>
      </w:r>
    </w:p>
    <w:p w14:paraId="4E19FCAE" w14:textId="77777777" w:rsidR="000A150B" w:rsidRPr="007E08DE" w:rsidRDefault="000A150B" w:rsidP="000A150B">
      <w:pPr>
        <w:widowControl w:val="0"/>
        <w:spacing w:after="0" w:line="360" w:lineRule="auto"/>
        <w:ind w:firstLine="720"/>
        <w:jc w:val="both"/>
        <w:rPr>
          <w:rFonts w:ascii="Times New Roman" w:eastAsia="Times New Roman" w:hAnsi="Times New Roman" w:cs="Times New Roman"/>
          <w:snapToGrid w:val="0"/>
          <w:sz w:val="28"/>
          <w:szCs w:val="28"/>
          <w:lang w:eastAsia="ru-RU"/>
        </w:rPr>
      </w:pPr>
      <w:r w:rsidRPr="007E08DE">
        <w:rPr>
          <w:rFonts w:ascii="Times New Roman" w:eastAsia="Times New Roman" w:hAnsi="Times New Roman" w:cs="Times New Roman"/>
          <w:snapToGrid w:val="0"/>
          <w:sz w:val="28"/>
          <w:szCs w:val="28"/>
          <w:lang w:eastAsia="ru-RU"/>
        </w:rPr>
        <w:t xml:space="preserve">Мета і завдання дослідження. Мета роботи полягає у подальшому </w:t>
      </w:r>
      <w:r w:rsidRPr="007E08DE">
        <w:rPr>
          <w:rFonts w:ascii="Times New Roman" w:eastAsia="Times New Roman" w:hAnsi="Times New Roman" w:cs="Times New Roman"/>
          <w:snapToGrid w:val="0"/>
          <w:sz w:val="28"/>
          <w:szCs w:val="28"/>
          <w:lang w:eastAsia="ru-RU"/>
        </w:rPr>
        <w:lastRenderedPageBreak/>
        <w:t>розвитку теоретичних положень і методичного</w:t>
      </w:r>
      <w:r>
        <w:rPr>
          <w:rFonts w:ascii="Times New Roman" w:eastAsia="Times New Roman" w:hAnsi="Times New Roman" w:cs="Times New Roman"/>
          <w:snapToGrid w:val="0"/>
          <w:sz w:val="28"/>
          <w:szCs w:val="28"/>
          <w:lang w:eastAsia="ru-RU"/>
        </w:rPr>
        <w:t xml:space="preserve"> забезпечення</w:t>
      </w:r>
      <w:r w:rsidRPr="007E08DE">
        <w:rPr>
          <w:rFonts w:ascii="Times New Roman" w:eastAsia="Times New Roman" w:hAnsi="Times New Roman" w:cs="Times New Roman"/>
          <w:snapToGrid w:val="0"/>
          <w:sz w:val="28"/>
          <w:szCs w:val="28"/>
          <w:lang w:eastAsia="ru-RU"/>
        </w:rPr>
        <w:t xml:space="preserve"> процесів формування та розвитку бренду підприємства з урахуванням його об’єктивної і суб’єктивної сутності.</w:t>
      </w:r>
    </w:p>
    <w:p w14:paraId="55FF796C" w14:textId="77777777" w:rsidR="000A150B" w:rsidRPr="007E08DE" w:rsidRDefault="000A150B" w:rsidP="000A150B">
      <w:pPr>
        <w:widowControl w:val="0"/>
        <w:spacing w:after="0" w:line="360" w:lineRule="auto"/>
        <w:ind w:firstLine="720"/>
        <w:jc w:val="both"/>
        <w:rPr>
          <w:rFonts w:ascii="Times New Roman" w:eastAsia="Times New Roman" w:hAnsi="Times New Roman" w:cs="Times New Roman"/>
          <w:snapToGrid w:val="0"/>
          <w:sz w:val="28"/>
          <w:szCs w:val="28"/>
          <w:lang w:eastAsia="ru-RU"/>
        </w:rPr>
      </w:pPr>
      <w:r w:rsidRPr="007E08DE">
        <w:rPr>
          <w:rFonts w:ascii="Times New Roman" w:eastAsia="Times New Roman" w:hAnsi="Times New Roman" w:cs="Times New Roman"/>
          <w:snapToGrid w:val="0"/>
          <w:sz w:val="28"/>
          <w:szCs w:val="28"/>
          <w:lang w:eastAsia="ru-RU"/>
        </w:rPr>
        <w:t>Відповідно до зазначеної мети в роботі вирішено такі завдання:</w:t>
      </w:r>
    </w:p>
    <w:p w14:paraId="44E218BF" w14:textId="77777777" w:rsidR="000A150B" w:rsidRPr="007E08DE" w:rsidRDefault="000A150B" w:rsidP="000A150B">
      <w:pPr>
        <w:widowControl w:val="0"/>
        <w:spacing w:after="0" w:line="360" w:lineRule="auto"/>
        <w:ind w:firstLine="720"/>
        <w:jc w:val="both"/>
        <w:rPr>
          <w:rFonts w:ascii="Times New Roman" w:eastAsia="Times New Roman" w:hAnsi="Times New Roman" w:cs="Times New Roman"/>
          <w:snapToGrid w:val="0"/>
          <w:sz w:val="28"/>
          <w:szCs w:val="28"/>
          <w:lang w:eastAsia="ru-RU"/>
        </w:rPr>
      </w:pPr>
      <w:r w:rsidRPr="007E08DE">
        <w:rPr>
          <w:rFonts w:ascii="Times New Roman" w:eastAsia="Times New Roman" w:hAnsi="Times New Roman" w:cs="Times New Roman"/>
          <w:snapToGrid w:val="0"/>
          <w:sz w:val="28"/>
          <w:szCs w:val="28"/>
          <w:lang w:eastAsia="ru-RU"/>
        </w:rPr>
        <w:t>- узагальнено основні концептуальні положення інформаційної взаємодії промислових підприємств із зовнішнім середовищем в процесі господарювання;</w:t>
      </w:r>
    </w:p>
    <w:p w14:paraId="30DC4289" w14:textId="77777777" w:rsidR="000A150B" w:rsidRPr="007E08DE" w:rsidRDefault="000A150B" w:rsidP="000A150B">
      <w:pPr>
        <w:widowControl w:val="0"/>
        <w:spacing w:after="0" w:line="360" w:lineRule="auto"/>
        <w:ind w:firstLine="720"/>
        <w:jc w:val="both"/>
        <w:rPr>
          <w:rFonts w:ascii="Times New Roman" w:eastAsia="Times New Roman" w:hAnsi="Times New Roman" w:cs="Times New Roman"/>
          <w:snapToGrid w:val="0"/>
          <w:sz w:val="28"/>
          <w:szCs w:val="28"/>
          <w:lang w:eastAsia="ru-RU"/>
        </w:rPr>
      </w:pPr>
      <w:r w:rsidRPr="007E08DE">
        <w:rPr>
          <w:rFonts w:ascii="Times New Roman" w:eastAsia="Times New Roman" w:hAnsi="Times New Roman" w:cs="Times New Roman"/>
          <w:snapToGrid w:val="0"/>
          <w:sz w:val="28"/>
          <w:szCs w:val="28"/>
          <w:lang w:eastAsia="ru-RU"/>
        </w:rPr>
        <w:t>- визначено основні складові бренду та брендингу підприємств, уточнено його функції та класифікацію;</w:t>
      </w:r>
    </w:p>
    <w:p w14:paraId="0CF151DF" w14:textId="77777777" w:rsidR="000A150B" w:rsidRPr="007E08DE" w:rsidRDefault="000A150B" w:rsidP="000A150B">
      <w:pPr>
        <w:widowControl w:val="0"/>
        <w:spacing w:after="0" w:line="360" w:lineRule="auto"/>
        <w:ind w:firstLine="720"/>
        <w:jc w:val="both"/>
        <w:rPr>
          <w:rFonts w:ascii="Times New Roman" w:eastAsia="Times New Roman" w:hAnsi="Times New Roman" w:cs="Times New Roman"/>
          <w:snapToGrid w:val="0"/>
          <w:sz w:val="28"/>
          <w:szCs w:val="28"/>
          <w:lang w:eastAsia="ru-RU"/>
        </w:rPr>
      </w:pPr>
      <w:r w:rsidRPr="007E08DE">
        <w:rPr>
          <w:rFonts w:ascii="Times New Roman" w:eastAsia="Times New Roman" w:hAnsi="Times New Roman" w:cs="Times New Roman"/>
          <w:snapToGrid w:val="0"/>
          <w:sz w:val="28"/>
          <w:szCs w:val="28"/>
          <w:lang w:eastAsia="ru-RU"/>
        </w:rPr>
        <w:t>- розроблено пропозиції щодо переліку та сутнісного наповнення процесу формування й управління брендом підприємства на основі узагальнення існуючого методичного забезпечення;</w:t>
      </w:r>
    </w:p>
    <w:p w14:paraId="20DE9229" w14:textId="77777777" w:rsidR="000A150B" w:rsidRPr="007E08DE" w:rsidRDefault="000A150B" w:rsidP="000A150B">
      <w:pPr>
        <w:widowControl w:val="0"/>
        <w:spacing w:after="0" w:line="360" w:lineRule="auto"/>
        <w:ind w:firstLine="720"/>
        <w:jc w:val="both"/>
        <w:rPr>
          <w:rFonts w:ascii="Times New Roman" w:eastAsia="Times New Roman" w:hAnsi="Times New Roman" w:cs="Times New Roman"/>
          <w:snapToGrid w:val="0"/>
          <w:sz w:val="28"/>
          <w:szCs w:val="28"/>
          <w:lang w:eastAsia="ru-RU"/>
        </w:rPr>
      </w:pPr>
      <w:r w:rsidRPr="007E08DE">
        <w:rPr>
          <w:rFonts w:ascii="Times New Roman" w:eastAsia="Times New Roman" w:hAnsi="Times New Roman" w:cs="Times New Roman"/>
          <w:snapToGrid w:val="0"/>
          <w:sz w:val="28"/>
          <w:szCs w:val="28"/>
          <w:lang w:eastAsia="ru-RU"/>
        </w:rPr>
        <w:t xml:space="preserve">- визначено тенденції перебігу процесів господарювання на ПАТ «Крижопільський сироробний завод», виявлено особливості їх інформаційної взаємодії та чинники впливу на формування й управління брендом та </w:t>
      </w:r>
      <w:proofErr w:type="spellStart"/>
      <w:r w:rsidRPr="007E08DE">
        <w:rPr>
          <w:rFonts w:ascii="Times New Roman" w:eastAsia="Times New Roman" w:hAnsi="Times New Roman" w:cs="Times New Roman"/>
          <w:snapToGrid w:val="0"/>
          <w:sz w:val="28"/>
          <w:szCs w:val="28"/>
          <w:lang w:eastAsia="ru-RU"/>
        </w:rPr>
        <w:t>іміджем</w:t>
      </w:r>
      <w:proofErr w:type="spellEnd"/>
      <w:r w:rsidRPr="007E08DE">
        <w:rPr>
          <w:rFonts w:ascii="Times New Roman" w:eastAsia="Times New Roman" w:hAnsi="Times New Roman" w:cs="Times New Roman"/>
          <w:snapToGrid w:val="0"/>
          <w:sz w:val="28"/>
          <w:szCs w:val="28"/>
          <w:lang w:eastAsia="ru-RU"/>
        </w:rPr>
        <w:t>;</w:t>
      </w:r>
    </w:p>
    <w:p w14:paraId="1599E093" w14:textId="77777777" w:rsidR="000A150B" w:rsidRPr="007E08DE" w:rsidRDefault="000A150B" w:rsidP="000A150B">
      <w:pPr>
        <w:widowControl w:val="0"/>
        <w:spacing w:after="0" w:line="360" w:lineRule="auto"/>
        <w:ind w:firstLine="720"/>
        <w:jc w:val="both"/>
        <w:rPr>
          <w:rFonts w:ascii="Times New Roman" w:eastAsia="Times New Roman" w:hAnsi="Times New Roman" w:cs="Times New Roman"/>
          <w:snapToGrid w:val="0"/>
          <w:sz w:val="28"/>
          <w:szCs w:val="28"/>
          <w:lang w:eastAsia="ru-RU"/>
        </w:rPr>
      </w:pPr>
      <w:r w:rsidRPr="007E08DE">
        <w:rPr>
          <w:rFonts w:ascii="Times New Roman" w:eastAsia="Times New Roman" w:hAnsi="Times New Roman" w:cs="Times New Roman"/>
          <w:snapToGrid w:val="0"/>
          <w:sz w:val="28"/>
          <w:szCs w:val="28"/>
          <w:lang w:eastAsia="ru-RU"/>
        </w:rPr>
        <w:t>- визначено межі якісних рівнів бренду промислового підприємства в цілому та за об’єктивною і суб’єктивною складовими;</w:t>
      </w:r>
    </w:p>
    <w:p w14:paraId="4B492B49" w14:textId="77777777" w:rsidR="000A150B" w:rsidRPr="007E08DE" w:rsidRDefault="000A150B" w:rsidP="000A150B">
      <w:pPr>
        <w:widowControl w:val="0"/>
        <w:spacing w:after="0" w:line="360" w:lineRule="auto"/>
        <w:ind w:firstLine="720"/>
        <w:jc w:val="both"/>
        <w:rPr>
          <w:rFonts w:ascii="Times New Roman" w:eastAsia="Times New Roman" w:hAnsi="Times New Roman" w:cs="Times New Roman"/>
          <w:snapToGrid w:val="0"/>
          <w:sz w:val="28"/>
          <w:szCs w:val="28"/>
          <w:lang w:eastAsia="ru-RU"/>
        </w:rPr>
      </w:pPr>
      <w:r w:rsidRPr="007E08DE">
        <w:rPr>
          <w:rFonts w:ascii="Times New Roman" w:eastAsia="Times New Roman" w:hAnsi="Times New Roman" w:cs="Times New Roman"/>
          <w:snapToGrid w:val="0"/>
          <w:sz w:val="28"/>
          <w:szCs w:val="28"/>
          <w:lang w:eastAsia="ru-RU"/>
        </w:rPr>
        <w:t>- обґрунтовано підхід до визначення стратегій управління брендом в процесі інформаційної взаємодії підприємств з партнерами з використанням комунікацій.</w:t>
      </w:r>
    </w:p>
    <w:p w14:paraId="510E7F16" w14:textId="77777777" w:rsidR="000A150B" w:rsidRPr="007E08DE" w:rsidRDefault="000A150B" w:rsidP="000A150B">
      <w:pPr>
        <w:widowControl w:val="0"/>
        <w:spacing w:after="0" w:line="360" w:lineRule="auto"/>
        <w:ind w:firstLine="720"/>
        <w:jc w:val="both"/>
        <w:rPr>
          <w:rFonts w:ascii="Times New Roman" w:eastAsia="Times New Roman" w:hAnsi="Times New Roman" w:cs="Times New Roman"/>
          <w:snapToGrid w:val="0"/>
          <w:sz w:val="28"/>
          <w:szCs w:val="28"/>
          <w:lang w:eastAsia="ru-RU"/>
        </w:rPr>
      </w:pPr>
      <w:r w:rsidRPr="007E08DE">
        <w:rPr>
          <w:rFonts w:ascii="Times New Roman" w:eastAsia="Times New Roman" w:hAnsi="Times New Roman" w:cs="Times New Roman"/>
          <w:snapToGrid w:val="0"/>
          <w:sz w:val="28"/>
          <w:szCs w:val="28"/>
          <w:lang w:eastAsia="ru-RU"/>
        </w:rPr>
        <w:t>Об'єктом дослідження є ПАТ «Крижопільський сироробний завод» та процес ф</w:t>
      </w:r>
      <w:r>
        <w:rPr>
          <w:rFonts w:ascii="Times New Roman" w:eastAsia="Times New Roman" w:hAnsi="Times New Roman" w:cs="Times New Roman"/>
          <w:snapToGrid w:val="0"/>
          <w:sz w:val="28"/>
          <w:szCs w:val="28"/>
          <w:lang w:eastAsia="ru-RU"/>
        </w:rPr>
        <w:t xml:space="preserve">ормування йог бренду </w:t>
      </w:r>
      <w:r w:rsidRPr="007E08DE">
        <w:rPr>
          <w:rFonts w:ascii="Times New Roman" w:eastAsia="Times New Roman" w:hAnsi="Times New Roman" w:cs="Times New Roman"/>
          <w:snapToGrid w:val="0"/>
          <w:sz w:val="28"/>
          <w:szCs w:val="28"/>
          <w:lang w:eastAsia="ru-RU"/>
        </w:rPr>
        <w:t>.</w:t>
      </w:r>
    </w:p>
    <w:p w14:paraId="342E5A97" w14:textId="77777777" w:rsidR="000A150B" w:rsidRPr="007E08DE" w:rsidRDefault="000A150B" w:rsidP="000A150B">
      <w:pPr>
        <w:widowControl w:val="0"/>
        <w:spacing w:after="0" w:line="360" w:lineRule="auto"/>
        <w:ind w:firstLine="720"/>
        <w:jc w:val="both"/>
        <w:rPr>
          <w:rFonts w:ascii="Times New Roman" w:eastAsia="Times New Roman" w:hAnsi="Times New Roman" w:cs="Times New Roman"/>
          <w:snapToGrid w:val="0"/>
          <w:sz w:val="28"/>
          <w:szCs w:val="28"/>
          <w:lang w:eastAsia="ru-RU"/>
        </w:rPr>
      </w:pPr>
      <w:r w:rsidRPr="007E08DE">
        <w:rPr>
          <w:rFonts w:ascii="Times New Roman" w:eastAsia="Times New Roman" w:hAnsi="Times New Roman" w:cs="Times New Roman"/>
          <w:snapToGrid w:val="0"/>
          <w:sz w:val="28"/>
          <w:szCs w:val="28"/>
          <w:lang w:eastAsia="ru-RU"/>
        </w:rPr>
        <w:t>Предметом дослідження є економічні відносини, що виникають в процесі фо</w:t>
      </w:r>
      <w:r>
        <w:rPr>
          <w:rFonts w:ascii="Times New Roman" w:eastAsia="Times New Roman" w:hAnsi="Times New Roman" w:cs="Times New Roman"/>
          <w:snapToGrid w:val="0"/>
          <w:sz w:val="28"/>
          <w:szCs w:val="28"/>
          <w:lang w:eastAsia="ru-RU"/>
        </w:rPr>
        <w:t>рмування та розвитку бренду підприє</w:t>
      </w:r>
      <w:r w:rsidRPr="007E08DE">
        <w:rPr>
          <w:rFonts w:ascii="Times New Roman" w:eastAsia="Times New Roman" w:hAnsi="Times New Roman" w:cs="Times New Roman"/>
          <w:snapToGrid w:val="0"/>
          <w:sz w:val="28"/>
          <w:szCs w:val="28"/>
          <w:lang w:eastAsia="ru-RU"/>
        </w:rPr>
        <w:t>мства.</w:t>
      </w:r>
    </w:p>
    <w:p w14:paraId="71562666" w14:textId="77777777" w:rsidR="000A150B" w:rsidRPr="007E08DE" w:rsidRDefault="000A150B" w:rsidP="000A150B">
      <w:pPr>
        <w:widowControl w:val="0"/>
        <w:spacing w:after="0" w:line="360" w:lineRule="auto"/>
        <w:ind w:firstLine="720"/>
        <w:jc w:val="both"/>
        <w:rPr>
          <w:rFonts w:ascii="Times New Roman" w:eastAsia="Times New Roman" w:hAnsi="Times New Roman" w:cs="Times New Roman"/>
          <w:snapToGrid w:val="0"/>
          <w:sz w:val="28"/>
          <w:szCs w:val="28"/>
          <w:lang w:eastAsia="ru-RU"/>
        </w:rPr>
      </w:pPr>
      <w:r w:rsidRPr="007E08DE">
        <w:rPr>
          <w:rFonts w:ascii="Times New Roman" w:eastAsia="Times New Roman" w:hAnsi="Times New Roman" w:cs="Times New Roman"/>
          <w:snapToGrid w:val="0"/>
          <w:sz w:val="28"/>
          <w:szCs w:val="28"/>
          <w:lang w:eastAsia="ru-RU"/>
        </w:rPr>
        <w:t xml:space="preserve">Теоретико-методологічною основою дослідження є положення економічної теорії, менеджменту, маркетингових комунікацій. Для досягнення визначеної мети і завдань у роботі було використано загальнонаукові і спеціальні методи дослідження: </w:t>
      </w:r>
      <w:proofErr w:type="spellStart"/>
      <w:r w:rsidRPr="007E08DE">
        <w:rPr>
          <w:rFonts w:ascii="Times New Roman" w:eastAsia="Times New Roman" w:hAnsi="Times New Roman" w:cs="Times New Roman"/>
          <w:snapToGrid w:val="0"/>
          <w:sz w:val="28"/>
          <w:szCs w:val="28"/>
          <w:lang w:eastAsia="ru-RU"/>
        </w:rPr>
        <w:t>абстрактно</w:t>
      </w:r>
      <w:proofErr w:type="spellEnd"/>
      <w:r w:rsidRPr="007E08DE">
        <w:rPr>
          <w:rFonts w:ascii="Times New Roman" w:eastAsia="Times New Roman" w:hAnsi="Times New Roman" w:cs="Times New Roman"/>
          <w:snapToGrid w:val="0"/>
          <w:sz w:val="28"/>
          <w:szCs w:val="28"/>
          <w:lang w:eastAsia="ru-RU"/>
        </w:rPr>
        <w:t xml:space="preserve">-логічний метод, системний підхід, методи аналізу і синтезу, багатовимірний факторний аналіз – для виявлення основних тенденцій, факторів впливу та розроблення системи показників </w:t>
      </w:r>
      <w:r w:rsidRPr="007E08DE">
        <w:rPr>
          <w:rFonts w:ascii="Times New Roman" w:eastAsia="Times New Roman" w:hAnsi="Times New Roman" w:cs="Times New Roman"/>
          <w:snapToGrid w:val="0"/>
          <w:sz w:val="28"/>
          <w:szCs w:val="28"/>
          <w:lang w:eastAsia="ru-RU"/>
        </w:rPr>
        <w:lastRenderedPageBreak/>
        <w:t xml:space="preserve">оцінювання об’єктивної складової </w:t>
      </w:r>
      <w:r>
        <w:rPr>
          <w:rFonts w:ascii="Times New Roman" w:eastAsia="Times New Roman" w:hAnsi="Times New Roman" w:cs="Times New Roman"/>
          <w:snapToGrid w:val="0"/>
          <w:sz w:val="28"/>
          <w:szCs w:val="28"/>
          <w:lang w:eastAsia="ru-RU"/>
        </w:rPr>
        <w:t xml:space="preserve">бренду та </w:t>
      </w:r>
      <w:r w:rsidRPr="007E08DE">
        <w:rPr>
          <w:rFonts w:ascii="Times New Roman" w:eastAsia="Times New Roman" w:hAnsi="Times New Roman" w:cs="Times New Roman"/>
          <w:snapToGrid w:val="0"/>
          <w:sz w:val="28"/>
          <w:szCs w:val="28"/>
          <w:lang w:eastAsia="ru-RU"/>
        </w:rPr>
        <w:t xml:space="preserve">іміджу промислового підприємства; метод експертних оцінок – для оцінювання суб’єктивної складової </w:t>
      </w:r>
      <w:r>
        <w:rPr>
          <w:rFonts w:ascii="Times New Roman" w:eastAsia="Times New Roman" w:hAnsi="Times New Roman" w:cs="Times New Roman"/>
          <w:snapToGrid w:val="0"/>
          <w:sz w:val="28"/>
          <w:szCs w:val="28"/>
          <w:lang w:eastAsia="ru-RU"/>
        </w:rPr>
        <w:t>бренду</w:t>
      </w:r>
      <w:r w:rsidRPr="007E08DE">
        <w:rPr>
          <w:rFonts w:ascii="Times New Roman" w:eastAsia="Times New Roman" w:hAnsi="Times New Roman" w:cs="Times New Roman"/>
          <w:snapToGrid w:val="0"/>
          <w:sz w:val="28"/>
          <w:szCs w:val="28"/>
          <w:lang w:eastAsia="ru-RU"/>
        </w:rPr>
        <w:t xml:space="preserve"> підприємств</w:t>
      </w:r>
      <w:r>
        <w:rPr>
          <w:rFonts w:ascii="Times New Roman" w:eastAsia="Times New Roman" w:hAnsi="Times New Roman" w:cs="Times New Roman"/>
          <w:snapToGrid w:val="0"/>
          <w:sz w:val="28"/>
          <w:szCs w:val="28"/>
          <w:lang w:eastAsia="ru-RU"/>
        </w:rPr>
        <w:t>а</w:t>
      </w:r>
      <w:r w:rsidRPr="007E08DE">
        <w:rPr>
          <w:rFonts w:ascii="Times New Roman" w:eastAsia="Times New Roman" w:hAnsi="Times New Roman" w:cs="Times New Roman"/>
          <w:snapToGrid w:val="0"/>
          <w:sz w:val="28"/>
          <w:szCs w:val="28"/>
          <w:lang w:eastAsia="ru-RU"/>
        </w:rPr>
        <w:t>; графічний – для ілюстрування отриманих результатів.</w:t>
      </w:r>
    </w:p>
    <w:p w14:paraId="110C0534" w14:textId="77777777" w:rsidR="000A150B" w:rsidRPr="007E08DE" w:rsidRDefault="000A150B" w:rsidP="000A150B">
      <w:pPr>
        <w:widowControl w:val="0"/>
        <w:spacing w:after="0" w:line="360" w:lineRule="auto"/>
        <w:ind w:firstLine="720"/>
        <w:jc w:val="both"/>
        <w:rPr>
          <w:rFonts w:ascii="Times New Roman" w:eastAsia="Times New Roman" w:hAnsi="Times New Roman" w:cs="Times New Roman"/>
          <w:snapToGrid w:val="0"/>
          <w:sz w:val="28"/>
          <w:szCs w:val="28"/>
          <w:lang w:eastAsia="ru-RU"/>
        </w:rPr>
      </w:pPr>
      <w:r w:rsidRPr="007E08DE">
        <w:rPr>
          <w:rFonts w:ascii="Times New Roman" w:eastAsia="Times New Roman" w:hAnsi="Times New Roman" w:cs="Times New Roman"/>
          <w:snapToGrid w:val="0"/>
          <w:sz w:val="28"/>
          <w:szCs w:val="28"/>
          <w:lang w:eastAsia="ru-RU"/>
        </w:rPr>
        <w:t xml:space="preserve">Інформаційною базою дослідження стали праці провідних вітчизняних та зарубіжних вчених з проблем </w:t>
      </w:r>
      <w:r>
        <w:rPr>
          <w:rFonts w:ascii="Times New Roman" w:eastAsia="Times New Roman" w:hAnsi="Times New Roman" w:cs="Times New Roman"/>
          <w:snapToGrid w:val="0"/>
          <w:sz w:val="28"/>
          <w:szCs w:val="28"/>
          <w:lang w:eastAsia="ru-RU"/>
        </w:rPr>
        <w:t xml:space="preserve">брендингу, </w:t>
      </w:r>
      <w:r w:rsidRPr="007E08DE">
        <w:rPr>
          <w:rFonts w:ascii="Times New Roman" w:eastAsia="Times New Roman" w:hAnsi="Times New Roman" w:cs="Times New Roman"/>
          <w:snapToGrid w:val="0"/>
          <w:sz w:val="28"/>
          <w:szCs w:val="28"/>
          <w:lang w:eastAsia="ru-RU"/>
        </w:rPr>
        <w:t>менеджменту і маркетингу підприємств, їх інформаційної взаємодії, нормативні документи, офіційні матеріали Державного комітету статистики України й дані статистичної звітності ПАТ «Крижопільський сироробний завод».</w:t>
      </w:r>
    </w:p>
    <w:p w14:paraId="15304FF8" w14:textId="77777777" w:rsidR="000A150B" w:rsidRPr="007E08DE" w:rsidRDefault="000A150B" w:rsidP="000A150B">
      <w:pPr>
        <w:widowControl w:val="0"/>
        <w:spacing w:after="0" w:line="360" w:lineRule="auto"/>
        <w:ind w:firstLine="720"/>
        <w:jc w:val="both"/>
        <w:rPr>
          <w:rFonts w:ascii="Times New Roman" w:eastAsia="Times New Roman" w:hAnsi="Times New Roman" w:cs="Times New Roman"/>
          <w:snapToGrid w:val="0"/>
          <w:sz w:val="28"/>
          <w:szCs w:val="28"/>
          <w:lang w:eastAsia="ru-RU"/>
        </w:rPr>
      </w:pPr>
      <w:r w:rsidRPr="007E08DE">
        <w:rPr>
          <w:rFonts w:ascii="Times New Roman" w:eastAsia="Times New Roman" w:hAnsi="Times New Roman" w:cs="Times New Roman"/>
          <w:snapToGrid w:val="0"/>
          <w:sz w:val="28"/>
          <w:szCs w:val="28"/>
          <w:lang w:eastAsia="ru-RU"/>
        </w:rPr>
        <w:t xml:space="preserve">Наукова новизна одержаних результатів полягає у поглибленні теоретичного і методичного забезпечення оцінювання </w:t>
      </w:r>
      <w:r>
        <w:rPr>
          <w:rFonts w:ascii="Times New Roman" w:eastAsia="Times New Roman" w:hAnsi="Times New Roman" w:cs="Times New Roman"/>
          <w:snapToGrid w:val="0"/>
          <w:sz w:val="28"/>
          <w:szCs w:val="28"/>
          <w:lang w:eastAsia="ru-RU"/>
        </w:rPr>
        <w:t>бренду</w:t>
      </w:r>
      <w:r w:rsidRPr="007E08DE">
        <w:rPr>
          <w:rFonts w:ascii="Times New Roman" w:eastAsia="Times New Roman" w:hAnsi="Times New Roman" w:cs="Times New Roman"/>
          <w:snapToGrid w:val="0"/>
          <w:sz w:val="28"/>
          <w:szCs w:val="28"/>
          <w:lang w:eastAsia="ru-RU"/>
        </w:rPr>
        <w:t xml:space="preserve"> промислових підприємств та його </w:t>
      </w:r>
      <w:r>
        <w:rPr>
          <w:rFonts w:ascii="Times New Roman" w:eastAsia="Times New Roman" w:hAnsi="Times New Roman" w:cs="Times New Roman"/>
          <w:snapToGrid w:val="0"/>
          <w:sz w:val="28"/>
          <w:szCs w:val="28"/>
          <w:lang w:eastAsia="ru-RU"/>
        </w:rPr>
        <w:t>подальшого розвитку</w:t>
      </w:r>
      <w:r w:rsidRPr="007E08DE">
        <w:rPr>
          <w:rFonts w:ascii="Times New Roman" w:eastAsia="Times New Roman" w:hAnsi="Times New Roman" w:cs="Times New Roman"/>
          <w:snapToGrid w:val="0"/>
          <w:sz w:val="28"/>
          <w:szCs w:val="28"/>
          <w:lang w:eastAsia="ru-RU"/>
        </w:rPr>
        <w:t xml:space="preserve">. </w:t>
      </w:r>
    </w:p>
    <w:p w14:paraId="797899C8" w14:textId="77777777" w:rsidR="000A150B" w:rsidRPr="007E08DE" w:rsidRDefault="000A150B" w:rsidP="000A150B">
      <w:pPr>
        <w:widowControl w:val="0"/>
        <w:spacing w:after="0" w:line="360" w:lineRule="auto"/>
        <w:ind w:firstLine="720"/>
        <w:jc w:val="both"/>
        <w:rPr>
          <w:rFonts w:ascii="Times New Roman" w:eastAsia="Times New Roman" w:hAnsi="Times New Roman" w:cs="Times New Roman"/>
          <w:snapToGrid w:val="0"/>
          <w:sz w:val="28"/>
          <w:szCs w:val="28"/>
          <w:lang w:eastAsia="ru-RU"/>
        </w:rPr>
      </w:pPr>
      <w:r w:rsidRPr="007E08DE">
        <w:rPr>
          <w:rFonts w:ascii="Times New Roman" w:eastAsia="Times New Roman" w:hAnsi="Times New Roman" w:cs="Times New Roman"/>
          <w:snapToGrid w:val="0"/>
          <w:sz w:val="28"/>
          <w:szCs w:val="28"/>
          <w:lang w:eastAsia="ru-RU"/>
        </w:rPr>
        <w:t xml:space="preserve">Практичне значення одержаних результатів полягає в тому, що запропоновані теоретичні і практичні положення </w:t>
      </w:r>
      <w:r>
        <w:rPr>
          <w:rFonts w:ascii="Times New Roman" w:eastAsia="Times New Roman" w:hAnsi="Times New Roman" w:cs="Times New Roman"/>
          <w:snapToGrid w:val="0"/>
          <w:sz w:val="28"/>
          <w:szCs w:val="28"/>
          <w:lang w:eastAsia="ru-RU"/>
        </w:rPr>
        <w:t>бакалаврської</w:t>
      </w:r>
      <w:r w:rsidRPr="007E08DE">
        <w:rPr>
          <w:rFonts w:ascii="Times New Roman" w:eastAsia="Times New Roman" w:hAnsi="Times New Roman" w:cs="Times New Roman"/>
          <w:snapToGrid w:val="0"/>
          <w:sz w:val="28"/>
          <w:szCs w:val="28"/>
          <w:lang w:eastAsia="ru-RU"/>
        </w:rPr>
        <w:t xml:space="preserve"> роботи доведені до рівня конкретних рекомендацій щодо формування </w:t>
      </w:r>
      <w:r>
        <w:rPr>
          <w:rFonts w:ascii="Times New Roman" w:eastAsia="Times New Roman" w:hAnsi="Times New Roman" w:cs="Times New Roman"/>
          <w:snapToGrid w:val="0"/>
          <w:sz w:val="28"/>
          <w:szCs w:val="28"/>
          <w:lang w:eastAsia="ru-RU"/>
        </w:rPr>
        <w:t>бренду</w:t>
      </w:r>
      <w:r w:rsidRPr="007E08DE">
        <w:rPr>
          <w:rFonts w:ascii="Times New Roman" w:eastAsia="Times New Roman" w:hAnsi="Times New Roman" w:cs="Times New Roman"/>
          <w:snapToGrid w:val="0"/>
          <w:sz w:val="28"/>
          <w:szCs w:val="28"/>
          <w:lang w:eastAsia="ru-RU"/>
        </w:rPr>
        <w:t xml:space="preserve"> ПАТ «Крижопільський сироробний завод», через </w:t>
      </w:r>
      <w:r>
        <w:rPr>
          <w:rFonts w:ascii="Times New Roman" w:eastAsia="Times New Roman" w:hAnsi="Times New Roman" w:cs="Times New Roman"/>
          <w:snapToGrid w:val="0"/>
          <w:sz w:val="28"/>
          <w:szCs w:val="28"/>
          <w:lang w:eastAsia="ru-RU"/>
        </w:rPr>
        <w:t xml:space="preserve">брендинг, </w:t>
      </w:r>
      <w:proofErr w:type="spellStart"/>
      <w:r w:rsidRPr="007E08DE">
        <w:rPr>
          <w:rFonts w:ascii="Times New Roman" w:eastAsia="Times New Roman" w:hAnsi="Times New Roman" w:cs="Times New Roman"/>
          <w:snapToGrid w:val="0"/>
          <w:sz w:val="28"/>
          <w:szCs w:val="28"/>
          <w:lang w:eastAsia="ru-RU"/>
        </w:rPr>
        <w:t>іміджмейкінг</w:t>
      </w:r>
      <w:proofErr w:type="spellEnd"/>
      <w:r w:rsidRPr="007E08DE">
        <w:rPr>
          <w:rFonts w:ascii="Times New Roman" w:eastAsia="Times New Roman" w:hAnsi="Times New Roman" w:cs="Times New Roman"/>
          <w:snapToGrid w:val="0"/>
          <w:sz w:val="28"/>
          <w:szCs w:val="28"/>
          <w:lang w:eastAsia="ru-RU"/>
        </w:rPr>
        <w:t>, інтерфейс, PR-акції, рекламу</w:t>
      </w:r>
      <w:r>
        <w:rPr>
          <w:rFonts w:ascii="Times New Roman" w:eastAsia="Times New Roman" w:hAnsi="Times New Roman" w:cs="Times New Roman"/>
          <w:snapToGrid w:val="0"/>
          <w:sz w:val="28"/>
          <w:szCs w:val="28"/>
          <w:lang w:eastAsia="ru-RU"/>
        </w:rPr>
        <w:t>, формування «Еко-бренду»</w:t>
      </w:r>
      <w:r w:rsidRPr="007E08DE">
        <w:rPr>
          <w:rFonts w:ascii="Times New Roman" w:eastAsia="Times New Roman" w:hAnsi="Times New Roman" w:cs="Times New Roman"/>
          <w:snapToGrid w:val="0"/>
          <w:sz w:val="28"/>
          <w:szCs w:val="28"/>
          <w:lang w:eastAsia="ru-RU"/>
        </w:rPr>
        <w:t xml:space="preserve"> та індивідуальну роботу з суб’єктами зовнішнього середовища. </w:t>
      </w:r>
    </w:p>
    <w:p w14:paraId="22B092CE" w14:textId="77777777" w:rsidR="000A150B" w:rsidRDefault="000A150B" w:rsidP="000A150B">
      <w:pPr>
        <w:spacing w:after="0" w:line="360" w:lineRule="auto"/>
        <w:jc w:val="both"/>
        <w:rPr>
          <w:rFonts w:ascii="Times New Roman" w:hAnsi="Times New Roman" w:cs="Times New Roman"/>
          <w:b/>
          <w:sz w:val="28"/>
          <w:szCs w:val="28"/>
        </w:rPr>
      </w:pPr>
    </w:p>
    <w:p w14:paraId="6AFCBA21" w14:textId="77777777" w:rsidR="000A150B" w:rsidRDefault="000A150B" w:rsidP="00AD7D85">
      <w:pPr>
        <w:spacing w:after="0" w:line="360" w:lineRule="auto"/>
        <w:jc w:val="center"/>
        <w:rPr>
          <w:rFonts w:ascii="Times New Roman" w:hAnsi="Times New Roman" w:cs="Times New Roman"/>
          <w:b/>
          <w:sz w:val="28"/>
          <w:szCs w:val="28"/>
        </w:rPr>
      </w:pPr>
    </w:p>
    <w:p w14:paraId="7C7D8742" w14:textId="77777777" w:rsidR="000A150B" w:rsidRDefault="000A150B" w:rsidP="00AD7D85">
      <w:pPr>
        <w:spacing w:after="0" w:line="360" w:lineRule="auto"/>
        <w:jc w:val="center"/>
        <w:rPr>
          <w:rFonts w:ascii="Times New Roman" w:hAnsi="Times New Roman" w:cs="Times New Roman"/>
          <w:b/>
          <w:sz w:val="28"/>
          <w:szCs w:val="28"/>
        </w:rPr>
      </w:pPr>
    </w:p>
    <w:p w14:paraId="76BAF82B" w14:textId="77777777" w:rsidR="000A150B" w:rsidRDefault="000A150B">
      <w:pPr>
        <w:rPr>
          <w:rFonts w:ascii="Times New Roman" w:hAnsi="Times New Roman" w:cs="Times New Roman"/>
          <w:b/>
          <w:sz w:val="28"/>
          <w:szCs w:val="28"/>
        </w:rPr>
      </w:pPr>
      <w:r>
        <w:rPr>
          <w:rFonts w:ascii="Times New Roman" w:hAnsi="Times New Roman" w:cs="Times New Roman"/>
          <w:b/>
          <w:sz w:val="28"/>
          <w:szCs w:val="28"/>
        </w:rPr>
        <w:br w:type="page"/>
      </w:r>
    </w:p>
    <w:p w14:paraId="7DCF79EF" w14:textId="77777777" w:rsidR="00CD5DB5" w:rsidRPr="0062497B" w:rsidRDefault="00CD5DB5" w:rsidP="00AD7D85">
      <w:pPr>
        <w:spacing w:after="0" w:line="360" w:lineRule="auto"/>
        <w:jc w:val="center"/>
        <w:rPr>
          <w:rFonts w:ascii="Times New Roman" w:hAnsi="Times New Roman" w:cs="Times New Roman"/>
          <w:b/>
          <w:sz w:val="28"/>
          <w:szCs w:val="28"/>
        </w:rPr>
      </w:pPr>
      <w:r w:rsidRPr="0062497B">
        <w:rPr>
          <w:rFonts w:ascii="Times New Roman" w:hAnsi="Times New Roman" w:cs="Times New Roman"/>
          <w:b/>
          <w:sz w:val="28"/>
          <w:szCs w:val="28"/>
        </w:rPr>
        <w:lastRenderedPageBreak/>
        <w:t>РОЗДІЛ 1</w:t>
      </w:r>
    </w:p>
    <w:p w14:paraId="1B85D0D2" w14:textId="77777777" w:rsidR="009D5604" w:rsidRPr="0062497B" w:rsidRDefault="0016138D" w:rsidP="0016138D">
      <w:pPr>
        <w:spacing w:after="0" w:line="360" w:lineRule="auto"/>
        <w:jc w:val="center"/>
        <w:rPr>
          <w:rFonts w:ascii="Times New Roman" w:hAnsi="Times New Roman" w:cs="Times New Roman"/>
          <w:b/>
          <w:sz w:val="28"/>
          <w:szCs w:val="28"/>
        </w:rPr>
      </w:pPr>
      <w:r w:rsidRPr="0062497B">
        <w:rPr>
          <w:rFonts w:ascii="Times New Roman" w:hAnsi="Times New Roman" w:cs="Times New Roman"/>
          <w:b/>
          <w:sz w:val="28"/>
          <w:szCs w:val="28"/>
        </w:rPr>
        <w:t>ТЕОРЕТИКО-МЕТОДИЧНІ ОСНОВИ ДОСЛІДЖЕННЯ ПРОЦЕСІВ ФОРМУВАННЯ БРЕНДУ ПІДПРИЄМСТВА</w:t>
      </w:r>
    </w:p>
    <w:p w14:paraId="77A8B9AA" w14:textId="77777777" w:rsidR="004860E6" w:rsidRPr="0062497B" w:rsidRDefault="004860E6" w:rsidP="00AD7D85">
      <w:pPr>
        <w:spacing w:after="0" w:line="360" w:lineRule="auto"/>
        <w:jc w:val="both"/>
        <w:rPr>
          <w:rFonts w:ascii="Times New Roman" w:hAnsi="Times New Roman" w:cs="Times New Roman"/>
          <w:sz w:val="28"/>
          <w:szCs w:val="28"/>
        </w:rPr>
      </w:pPr>
    </w:p>
    <w:p w14:paraId="1EE7A380" w14:textId="77777777" w:rsidR="00C27B15" w:rsidRPr="00CD5DB5" w:rsidRDefault="00C27B15" w:rsidP="00C27B15">
      <w:pPr>
        <w:spacing w:after="0" w:line="360" w:lineRule="auto"/>
        <w:ind w:firstLine="692"/>
        <w:jc w:val="both"/>
        <w:rPr>
          <w:rFonts w:ascii="Times New Roman" w:hAnsi="Times New Roman" w:cs="Times New Roman"/>
          <w:b/>
          <w:sz w:val="28"/>
          <w:szCs w:val="28"/>
        </w:rPr>
      </w:pPr>
      <w:r w:rsidRPr="00CD5DB5">
        <w:rPr>
          <w:rFonts w:ascii="Times New Roman" w:hAnsi="Times New Roman" w:cs="Times New Roman"/>
          <w:b/>
          <w:sz w:val="28"/>
          <w:szCs w:val="28"/>
        </w:rPr>
        <w:t>1.</w:t>
      </w:r>
      <w:r>
        <w:rPr>
          <w:rFonts w:ascii="Times New Roman" w:hAnsi="Times New Roman" w:cs="Times New Roman"/>
          <w:b/>
          <w:sz w:val="28"/>
          <w:szCs w:val="28"/>
        </w:rPr>
        <w:t>1</w:t>
      </w:r>
      <w:r w:rsidRPr="00CD5DB5">
        <w:rPr>
          <w:rFonts w:ascii="Times New Roman" w:hAnsi="Times New Roman" w:cs="Times New Roman"/>
          <w:b/>
          <w:sz w:val="28"/>
          <w:szCs w:val="28"/>
        </w:rPr>
        <w:t xml:space="preserve">. Формування брендів промислових підприємств як невід’ємна складова імідж-концепції </w:t>
      </w:r>
    </w:p>
    <w:p w14:paraId="377818FA" w14:textId="77777777" w:rsidR="00C27B15" w:rsidRDefault="00C27B15" w:rsidP="00C27B15">
      <w:pPr>
        <w:spacing w:after="0" w:line="360" w:lineRule="auto"/>
        <w:ind w:firstLine="692"/>
        <w:jc w:val="both"/>
        <w:rPr>
          <w:rFonts w:ascii="Times New Roman" w:hAnsi="Times New Roman" w:cs="Times New Roman"/>
          <w:sz w:val="28"/>
          <w:szCs w:val="28"/>
        </w:rPr>
      </w:pPr>
    </w:p>
    <w:p w14:paraId="35254E29" w14:textId="77777777" w:rsidR="005313D9" w:rsidRPr="005313D9" w:rsidRDefault="005313D9" w:rsidP="005313D9">
      <w:pPr>
        <w:spacing w:after="0" w:line="360" w:lineRule="auto"/>
        <w:jc w:val="both"/>
        <w:rPr>
          <w:rFonts w:ascii="Times New Roman" w:hAnsi="Times New Roman" w:cs="Times New Roman"/>
          <w:sz w:val="28"/>
          <w:szCs w:val="28"/>
        </w:rPr>
      </w:pPr>
      <w:r w:rsidRPr="005313D9">
        <w:rPr>
          <w:rFonts w:ascii="Times New Roman" w:hAnsi="Times New Roman" w:cs="Times New Roman"/>
          <w:sz w:val="28"/>
          <w:szCs w:val="28"/>
        </w:rPr>
        <w:t>Українські підприємства працюють в умовах насичення ринків, глобалізації конкуренції, диференціації пропозицій на ринках, підвищення якості продукції та посилення нецінової конкуренції. За таких обставин підприємства прагнуть виділити, індивідуалізувати свою продукцію через її інформаційну складову – бренд. Створення успішного бренду є найефективнішим компонентом маркетингу, який дозволяє підвищити додану вартість продукту, а також підвищити конкурентоспроможність підприємства. Такий нематеріальний актив є не менш важливим економічним результатом ефективної діяльності підприємства, ніж сума отриманого прибутку. Тому створення бренду під час формування власної продукції є однією з актуальних маркетингових тем.</w:t>
      </w:r>
    </w:p>
    <w:p w14:paraId="73344C7D" w14:textId="77777777" w:rsidR="005313D9" w:rsidRPr="005313D9" w:rsidRDefault="005313D9" w:rsidP="005313D9">
      <w:pPr>
        <w:spacing w:after="0" w:line="360" w:lineRule="auto"/>
        <w:jc w:val="both"/>
        <w:rPr>
          <w:rFonts w:ascii="Times New Roman" w:hAnsi="Times New Roman" w:cs="Times New Roman"/>
          <w:sz w:val="28"/>
          <w:szCs w:val="28"/>
        </w:rPr>
      </w:pPr>
      <w:r w:rsidRPr="005313D9">
        <w:rPr>
          <w:rFonts w:ascii="Times New Roman" w:hAnsi="Times New Roman" w:cs="Times New Roman"/>
          <w:sz w:val="28"/>
          <w:szCs w:val="28"/>
        </w:rPr>
        <w:t>Найпопулярнішим процесом у формуванні іміджу підприємства є розробка бренду промислового підприємства або торгової марки (ТМ) та їх подальше просування. Бренд (</w:t>
      </w:r>
      <w:proofErr w:type="spellStart"/>
      <w:r w:rsidRPr="005313D9">
        <w:rPr>
          <w:rFonts w:ascii="Times New Roman" w:hAnsi="Times New Roman" w:cs="Times New Roman"/>
          <w:sz w:val="28"/>
          <w:szCs w:val="28"/>
        </w:rPr>
        <w:t>англ</w:t>
      </w:r>
      <w:proofErr w:type="spellEnd"/>
      <w:r w:rsidRPr="005313D9">
        <w:rPr>
          <w:rFonts w:ascii="Times New Roman" w:hAnsi="Times New Roman" w:cs="Times New Roman"/>
          <w:sz w:val="28"/>
          <w:szCs w:val="28"/>
        </w:rPr>
        <w:t xml:space="preserve">. </w:t>
      </w:r>
      <w:proofErr w:type="spellStart"/>
      <w:r w:rsidRPr="005313D9">
        <w:rPr>
          <w:rFonts w:ascii="Times New Roman" w:hAnsi="Times New Roman" w:cs="Times New Roman"/>
          <w:sz w:val="28"/>
          <w:szCs w:val="28"/>
        </w:rPr>
        <w:t>Brand</w:t>
      </w:r>
      <w:proofErr w:type="spellEnd"/>
      <w:r w:rsidRPr="005313D9">
        <w:rPr>
          <w:rFonts w:ascii="Times New Roman" w:hAnsi="Times New Roman" w:cs="Times New Roman"/>
          <w:sz w:val="28"/>
          <w:szCs w:val="28"/>
        </w:rPr>
        <w:t>) - комплекс понять, що узагальнюють уявлення людей про відповідний товар, послугу, компанію чи людину [1]. Він широко використовується в маркетингу та рекламі, однак це фінансова концепція. Учасники українського ринку вже давно використовують важливість брендів для споживача. Але промислові компанії поки лише усвідомлюють, що бренд – це не розкіш іноземних компаній, а справжній бізнес-інструмент. Під брендом слід розуміти сукупність унікальних функціональних, якісних, емоційних та соціальних характеристик та асоціацій, що формуються у цільової аудиторії щодо певного назви бренду [17].</w:t>
      </w:r>
    </w:p>
    <w:p w14:paraId="47AD48CD" w14:textId="38675032" w:rsidR="00254080" w:rsidRDefault="005313D9" w:rsidP="005313D9">
      <w:pPr>
        <w:spacing w:after="0" w:line="360" w:lineRule="auto"/>
        <w:jc w:val="both"/>
        <w:rPr>
          <w:rFonts w:ascii="Times New Roman" w:hAnsi="Times New Roman" w:cs="Times New Roman"/>
          <w:sz w:val="28"/>
          <w:szCs w:val="28"/>
        </w:rPr>
      </w:pPr>
      <w:r w:rsidRPr="005313D9">
        <w:rPr>
          <w:rFonts w:ascii="Times New Roman" w:hAnsi="Times New Roman" w:cs="Times New Roman"/>
          <w:sz w:val="28"/>
          <w:szCs w:val="28"/>
        </w:rPr>
        <w:lastRenderedPageBreak/>
        <w:t>Зазвичай бренди складаються з різних елементів, таких як (рис. 1.1): [8]</w:t>
      </w:r>
      <w:r w:rsidR="00254080">
        <w:rPr>
          <w:rFonts w:ascii="Times New Roman" w:hAnsi="Times New Roman" w:cs="Times New Roman"/>
          <w:noProof/>
          <w:sz w:val="28"/>
          <w:szCs w:val="28"/>
          <w:lang w:val="ru-RU" w:eastAsia="ru-RU"/>
        </w:rPr>
        <w:drawing>
          <wp:inline distT="0" distB="0" distL="0" distR="0" wp14:anchorId="7BC1E010" wp14:editId="57BDB4DB">
            <wp:extent cx="5486400" cy="3200400"/>
            <wp:effectExtent l="0" t="0" r="19050"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DCEAC73" w14:textId="77777777" w:rsidR="00254080" w:rsidRDefault="00EE37C0" w:rsidP="00EE37C0">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 1.1. Складові елементи бренду. </w:t>
      </w:r>
      <w:r w:rsidRPr="00EE37C0">
        <w:rPr>
          <w:rFonts w:ascii="Times New Roman" w:hAnsi="Times New Roman" w:cs="Times New Roman"/>
          <w:sz w:val="24"/>
          <w:szCs w:val="28"/>
        </w:rPr>
        <w:t>Джерело: складено за [8]</w:t>
      </w:r>
    </w:p>
    <w:p w14:paraId="5CBA98A8" w14:textId="77777777" w:rsidR="00EE37C0" w:rsidRDefault="00EE37C0" w:rsidP="00FC2A8C">
      <w:pPr>
        <w:spacing w:after="0" w:line="336" w:lineRule="auto"/>
        <w:ind w:firstLine="709"/>
        <w:jc w:val="both"/>
        <w:rPr>
          <w:rFonts w:ascii="Times New Roman" w:hAnsi="Times New Roman" w:cs="Times New Roman"/>
          <w:sz w:val="28"/>
          <w:szCs w:val="28"/>
        </w:rPr>
      </w:pPr>
    </w:p>
    <w:p w14:paraId="04EC66C5" w14:textId="77777777" w:rsidR="00473763" w:rsidRPr="00473763" w:rsidRDefault="00473763" w:rsidP="00473763">
      <w:pPr>
        <w:spacing w:after="0" w:line="360" w:lineRule="auto"/>
        <w:ind w:firstLine="709"/>
        <w:jc w:val="right"/>
        <w:rPr>
          <w:rFonts w:ascii="Times New Roman" w:hAnsi="Times New Roman" w:cs="Times New Roman"/>
          <w:sz w:val="28"/>
          <w:szCs w:val="28"/>
        </w:rPr>
      </w:pPr>
      <w:r w:rsidRPr="00473763">
        <w:rPr>
          <w:rFonts w:ascii="Times New Roman" w:hAnsi="Times New Roman" w:cs="Times New Roman"/>
          <w:sz w:val="28"/>
          <w:szCs w:val="28"/>
        </w:rPr>
        <w:t>- Назва: слова або слова, що використовуються для ідентифікації компанії, продукту, послуги чи концепції.</w:t>
      </w:r>
    </w:p>
    <w:p w14:paraId="7C2F59C5" w14:textId="77777777" w:rsidR="00473763" w:rsidRPr="00473763" w:rsidRDefault="00473763" w:rsidP="00473763">
      <w:pPr>
        <w:spacing w:after="0" w:line="360" w:lineRule="auto"/>
        <w:ind w:firstLine="709"/>
        <w:jc w:val="right"/>
        <w:rPr>
          <w:rFonts w:ascii="Times New Roman" w:hAnsi="Times New Roman" w:cs="Times New Roman"/>
          <w:sz w:val="28"/>
          <w:szCs w:val="28"/>
        </w:rPr>
      </w:pPr>
      <w:r w:rsidRPr="00473763">
        <w:rPr>
          <w:rFonts w:ascii="Times New Roman" w:hAnsi="Times New Roman" w:cs="Times New Roman"/>
          <w:sz w:val="28"/>
          <w:szCs w:val="28"/>
        </w:rPr>
        <w:t>- логотип: візуалізація торгової марки, що ідентифікує бренд.</w:t>
      </w:r>
    </w:p>
    <w:p w14:paraId="3F93E256" w14:textId="77777777" w:rsidR="00473763" w:rsidRPr="00473763" w:rsidRDefault="00473763" w:rsidP="00473763">
      <w:pPr>
        <w:spacing w:after="0" w:line="360" w:lineRule="auto"/>
        <w:ind w:firstLine="709"/>
        <w:jc w:val="right"/>
        <w:rPr>
          <w:rFonts w:ascii="Times New Roman" w:hAnsi="Times New Roman" w:cs="Times New Roman"/>
          <w:sz w:val="28"/>
          <w:szCs w:val="28"/>
        </w:rPr>
      </w:pPr>
      <w:r w:rsidRPr="00473763">
        <w:rPr>
          <w:rFonts w:ascii="Times New Roman" w:hAnsi="Times New Roman" w:cs="Times New Roman"/>
          <w:sz w:val="28"/>
          <w:szCs w:val="28"/>
        </w:rPr>
        <w:t xml:space="preserve">– Слоган або фраза: «Чи мене зараз чуєш» є важливою частиною бренду </w:t>
      </w:r>
      <w:proofErr w:type="spellStart"/>
      <w:r w:rsidRPr="00473763">
        <w:rPr>
          <w:rFonts w:ascii="Times New Roman" w:hAnsi="Times New Roman" w:cs="Times New Roman"/>
          <w:sz w:val="28"/>
          <w:szCs w:val="28"/>
        </w:rPr>
        <w:t>Verizon</w:t>
      </w:r>
      <w:proofErr w:type="spellEnd"/>
      <w:r w:rsidRPr="00473763">
        <w:rPr>
          <w:rFonts w:ascii="Times New Roman" w:hAnsi="Times New Roman" w:cs="Times New Roman"/>
          <w:sz w:val="28"/>
          <w:szCs w:val="28"/>
        </w:rPr>
        <w:t>.</w:t>
      </w:r>
    </w:p>
    <w:p w14:paraId="275EDC2E" w14:textId="77777777" w:rsidR="00473763" w:rsidRPr="00473763" w:rsidRDefault="00473763" w:rsidP="00473763">
      <w:pPr>
        <w:spacing w:after="0" w:line="360" w:lineRule="auto"/>
        <w:ind w:firstLine="709"/>
        <w:jc w:val="right"/>
        <w:rPr>
          <w:rFonts w:ascii="Times New Roman" w:hAnsi="Times New Roman" w:cs="Times New Roman"/>
          <w:sz w:val="28"/>
          <w:szCs w:val="28"/>
        </w:rPr>
      </w:pPr>
      <w:r w:rsidRPr="00473763">
        <w:rPr>
          <w:rFonts w:ascii="Times New Roman" w:hAnsi="Times New Roman" w:cs="Times New Roman"/>
          <w:sz w:val="28"/>
          <w:szCs w:val="28"/>
        </w:rPr>
        <w:t xml:space="preserve">- Графіка: динамічні стрічки є частиною бренду </w:t>
      </w:r>
      <w:proofErr w:type="spellStart"/>
      <w:r w:rsidRPr="00473763">
        <w:rPr>
          <w:rFonts w:ascii="Times New Roman" w:hAnsi="Times New Roman" w:cs="Times New Roman"/>
          <w:sz w:val="28"/>
          <w:szCs w:val="28"/>
        </w:rPr>
        <w:t>Coca-Cola</w:t>
      </w:r>
      <w:proofErr w:type="spellEnd"/>
      <w:r w:rsidRPr="00473763">
        <w:rPr>
          <w:rFonts w:ascii="Times New Roman" w:hAnsi="Times New Roman" w:cs="Times New Roman"/>
          <w:sz w:val="28"/>
          <w:szCs w:val="28"/>
        </w:rPr>
        <w:t>.</w:t>
      </w:r>
    </w:p>
    <w:p w14:paraId="7D318981" w14:textId="77777777" w:rsidR="00473763" w:rsidRPr="00473763" w:rsidRDefault="00473763" w:rsidP="00473763">
      <w:pPr>
        <w:spacing w:after="0" w:line="360" w:lineRule="auto"/>
        <w:ind w:firstLine="709"/>
        <w:jc w:val="right"/>
        <w:rPr>
          <w:rFonts w:ascii="Times New Roman" w:hAnsi="Times New Roman" w:cs="Times New Roman"/>
          <w:sz w:val="28"/>
          <w:szCs w:val="28"/>
        </w:rPr>
      </w:pPr>
      <w:r w:rsidRPr="00473763">
        <w:rPr>
          <w:rFonts w:ascii="Times New Roman" w:hAnsi="Times New Roman" w:cs="Times New Roman"/>
          <w:sz w:val="28"/>
          <w:szCs w:val="28"/>
        </w:rPr>
        <w:t xml:space="preserve">- Форми: чудові форми пляшки </w:t>
      </w:r>
      <w:proofErr w:type="spellStart"/>
      <w:r w:rsidRPr="00473763">
        <w:rPr>
          <w:rFonts w:ascii="Times New Roman" w:hAnsi="Times New Roman" w:cs="Times New Roman"/>
          <w:sz w:val="28"/>
          <w:szCs w:val="28"/>
        </w:rPr>
        <w:t>Coca-Cola</w:t>
      </w:r>
      <w:proofErr w:type="spellEnd"/>
      <w:r w:rsidRPr="00473763">
        <w:rPr>
          <w:rFonts w:ascii="Times New Roman" w:hAnsi="Times New Roman" w:cs="Times New Roman"/>
          <w:sz w:val="28"/>
          <w:szCs w:val="28"/>
        </w:rPr>
        <w:t xml:space="preserve"> є торговою маркою елементів цих брендів.</w:t>
      </w:r>
    </w:p>
    <w:p w14:paraId="70750DED" w14:textId="77777777" w:rsidR="00473763" w:rsidRPr="00473763" w:rsidRDefault="00473763" w:rsidP="00473763">
      <w:pPr>
        <w:spacing w:after="0" w:line="360" w:lineRule="auto"/>
        <w:ind w:firstLine="709"/>
        <w:jc w:val="right"/>
        <w:rPr>
          <w:rFonts w:ascii="Times New Roman" w:hAnsi="Times New Roman" w:cs="Times New Roman"/>
          <w:sz w:val="28"/>
          <w:szCs w:val="28"/>
        </w:rPr>
      </w:pPr>
      <w:r w:rsidRPr="00473763">
        <w:rPr>
          <w:rFonts w:ascii="Times New Roman" w:hAnsi="Times New Roman" w:cs="Times New Roman"/>
          <w:sz w:val="28"/>
          <w:szCs w:val="28"/>
        </w:rPr>
        <w:t xml:space="preserve">— Кольори: </w:t>
      </w:r>
      <w:proofErr w:type="spellStart"/>
      <w:r w:rsidRPr="00473763">
        <w:rPr>
          <w:rFonts w:ascii="Times New Roman" w:hAnsi="Times New Roman" w:cs="Times New Roman"/>
          <w:sz w:val="28"/>
          <w:szCs w:val="28"/>
        </w:rPr>
        <w:t>Owens-Corning</w:t>
      </w:r>
      <w:proofErr w:type="spellEnd"/>
      <w:r w:rsidRPr="00473763">
        <w:rPr>
          <w:rFonts w:ascii="Times New Roman" w:hAnsi="Times New Roman" w:cs="Times New Roman"/>
          <w:sz w:val="28"/>
          <w:szCs w:val="28"/>
        </w:rPr>
        <w:t xml:space="preserve"> — єдина марка ізоляції зі скловолокна, яка може бути рожевою.</w:t>
      </w:r>
    </w:p>
    <w:p w14:paraId="55A424DF" w14:textId="77777777" w:rsidR="00473763" w:rsidRPr="00473763" w:rsidRDefault="00473763" w:rsidP="00473763">
      <w:pPr>
        <w:spacing w:after="0" w:line="360" w:lineRule="auto"/>
        <w:ind w:firstLine="709"/>
        <w:jc w:val="right"/>
        <w:rPr>
          <w:rFonts w:ascii="Times New Roman" w:hAnsi="Times New Roman" w:cs="Times New Roman"/>
          <w:sz w:val="28"/>
          <w:szCs w:val="28"/>
        </w:rPr>
      </w:pPr>
      <w:r w:rsidRPr="00473763">
        <w:rPr>
          <w:rFonts w:ascii="Times New Roman" w:hAnsi="Times New Roman" w:cs="Times New Roman"/>
          <w:sz w:val="28"/>
          <w:szCs w:val="28"/>
        </w:rPr>
        <w:t xml:space="preserve">- Звуки: унікальна мелодія або набір нот може представляти бренд. </w:t>
      </w:r>
      <w:proofErr w:type="spellStart"/>
      <w:r w:rsidRPr="00473763">
        <w:rPr>
          <w:rFonts w:ascii="Times New Roman" w:hAnsi="Times New Roman" w:cs="Times New Roman"/>
          <w:sz w:val="28"/>
          <w:szCs w:val="28"/>
        </w:rPr>
        <w:t>Рінгтон</w:t>
      </w:r>
      <w:proofErr w:type="spellEnd"/>
      <w:r w:rsidRPr="00473763">
        <w:rPr>
          <w:rFonts w:ascii="Times New Roman" w:hAnsi="Times New Roman" w:cs="Times New Roman"/>
          <w:sz w:val="28"/>
          <w:szCs w:val="28"/>
        </w:rPr>
        <w:t xml:space="preserve"> </w:t>
      </w:r>
      <w:proofErr w:type="spellStart"/>
      <w:r w:rsidRPr="00473763">
        <w:rPr>
          <w:rFonts w:ascii="Times New Roman" w:hAnsi="Times New Roman" w:cs="Times New Roman"/>
          <w:sz w:val="28"/>
          <w:szCs w:val="28"/>
        </w:rPr>
        <w:t>Nokia</w:t>
      </w:r>
      <w:proofErr w:type="spellEnd"/>
      <w:r w:rsidRPr="00473763">
        <w:rPr>
          <w:rFonts w:ascii="Times New Roman" w:hAnsi="Times New Roman" w:cs="Times New Roman"/>
          <w:sz w:val="28"/>
          <w:szCs w:val="28"/>
        </w:rPr>
        <w:t xml:space="preserve"> є відомим прикладом.</w:t>
      </w:r>
    </w:p>
    <w:p w14:paraId="15276EE2" w14:textId="77777777" w:rsidR="00473763" w:rsidRPr="00473763" w:rsidRDefault="00473763" w:rsidP="00473763">
      <w:pPr>
        <w:spacing w:after="0" w:line="360" w:lineRule="auto"/>
        <w:ind w:firstLine="709"/>
        <w:jc w:val="right"/>
        <w:rPr>
          <w:rFonts w:ascii="Times New Roman" w:hAnsi="Times New Roman" w:cs="Times New Roman"/>
          <w:sz w:val="28"/>
          <w:szCs w:val="28"/>
        </w:rPr>
      </w:pPr>
      <w:r w:rsidRPr="00473763">
        <w:rPr>
          <w:rFonts w:ascii="Times New Roman" w:hAnsi="Times New Roman" w:cs="Times New Roman"/>
          <w:sz w:val="28"/>
          <w:szCs w:val="28"/>
        </w:rPr>
        <w:t xml:space="preserve">- Аромат: троянда, жасмин, мускус, аромат </w:t>
      </w:r>
      <w:proofErr w:type="spellStart"/>
      <w:r w:rsidRPr="00473763">
        <w:rPr>
          <w:rFonts w:ascii="Times New Roman" w:hAnsi="Times New Roman" w:cs="Times New Roman"/>
          <w:sz w:val="28"/>
          <w:szCs w:val="28"/>
        </w:rPr>
        <w:t>Chanel</w:t>
      </w:r>
      <w:proofErr w:type="spellEnd"/>
      <w:r w:rsidRPr="00473763">
        <w:rPr>
          <w:rFonts w:ascii="Times New Roman" w:hAnsi="Times New Roman" w:cs="Times New Roman"/>
          <w:sz w:val="28"/>
          <w:szCs w:val="28"/>
        </w:rPr>
        <w:t xml:space="preserve"> № 5 - торгова марка.</w:t>
      </w:r>
    </w:p>
    <w:p w14:paraId="24D58ED9" w14:textId="77777777" w:rsidR="00473763" w:rsidRPr="00473763" w:rsidRDefault="00473763" w:rsidP="00473763">
      <w:pPr>
        <w:spacing w:after="0" w:line="360" w:lineRule="auto"/>
        <w:ind w:firstLine="709"/>
        <w:jc w:val="right"/>
        <w:rPr>
          <w:rFonts w:ascii="Times New Roman" w:hAnsi="Times New Roman" w:cs="Times New Roman"/>
          <w:sz w:val="28"/>
          <w:szCs w:val="28"/>
        </w:rPr>
      </w:pPr>
      <w:r w:rsidRPr="00473763">
        <w:rPr>
          <w:rFonts w:ascii="Times New Roman" w:hAnsi="Times New Roman" w:cs="Times New Roman"/>
          <w:sz w:val="28"/>
          <w:szCs w:val="28"/>
        </w:rPr>
        <w:t xml:space="preserve">- Смак: бренд </w:t>
      </w:r>
      <w:proofErr w:type="spellStart"/>
      <w:r w:rsidRPr="00473763">
        <w:rPr>
          <w:rFonts w:ascii="Times New Roman" w:hAnsi="Times New Roman" w:cs="Times New Roman"/>
          <w:sz w:val="28"/>
          <w:szCs w:val="28"/>
        </w:rPr>
        <w:t>Kentucky</w:t>
      </w:r>
      <w:proofErr w:type="spellEnd"/>
      <w:r w:rsidRPr="00473763">
        <w:rPr>
          <w:rFonts w:ascii="Times New Roman" w:hAnsi="Times New Roman" w:cs="Times New Roman"/>
          <w:sz w:val="28"/>
          <w:szCs w:val="28"/>
        </w:rPr>
        <w:t xml:space="preserve"> </w:t>
      </w:r>
      <w:proofErr w:type="spellStart"/>
      <w:r w:rsidRPr="00473763">
        <w:rPr>
          <w:rFonts w:ascii="Times New Roman" w:hAnsi="Times New Roman" w:cs="Times New Roman"/>
          <w:sz w:val="28"/>
          <w:szCs w:val="28"/>
        </w:rPr>
        <w:t>Fried</w:t>
      </w:r>
      <w:proofErr w:type="spellEnd"/>
      <w:r w:rsidRPr="00473763">
        <w:rPr>
          <w:rFonts w:ascii="Times New Roman" w:hAnsi="Times New Roman" w:cs="Times New Roman"/>
          <w:sz w:val="28"/>
          <w:szCs w:val="28"/>
        </w:rPr>
        <w:t xml:space="preserve"> </w:t>
      </w:r>
      <w:proofErr w:type="spellStart"/>
      <w:r w:rsidRPr="00473763">
        <w:rPr>
          <w:rFonts w:ascii="Times New Roman" w:hAnsi="Times New Roman" w:cs="Times New Roman"/>
          <w:sz w:val="28"/>
          <w:szCs w:val="28"/>
        </w:rPr>
        <w:t>Chicken</w:t>
      </w:r>
      <w:proofErr w:type="spellEnd"/>
      <w:r w:rsidRPr="00473763">
        <w:rPr>
          <w:rFonts w:ascii="Times New Roman" w:hAnsi="Times New Roman" w:cs="Times New Roman"/>
          <w:sz w:val="28"/>
          <w:szCs w:val="28"/>
        </w:rPr>
        <w:t xml:space="preserve"> зі спеціальним рецептом з одинадцяти трав і спецій для смаженої курки.</w:t>
      </w:r>
    </w:p>
    <w:p w14:paraId="2FD5DDE5" w14:textId="77777777" w:rsidR="00473763" w:rsidRPr="00473763" w:rsidRDefault="00473763" w:rsidP="00473763">
      <w:pPr>
        <w:spacing w:after="0" w:line="360" w:lineRule="auto"/>
        <w:ind w:firstLine="709"/>
        <w:jc w:val="right"/>
        <w:rPr>
          <w:rFonts w:ascii="Times New Roman" w:hAnsi="Times New Roman" w:cs="Times New Roman"/>
          <w:sz w:val="28"/>
          <w:szCs w:val="28"/>
        </w:rPr>
      </w:pPr>
      <w:r w:rsidRPr="00473763">
        <w:rPr>
          <w:rFonts w:ascii="Times New Roman" w:hAnsi="Times New Roman" w:cs="Times New Roman"/>
          <w:sz w:val="28"/>
          <w:szCs w:val="28"/>
        </w:rPr>
        <w:lastRenderedPageBreak/>
        <w:t xml:space="preserve">- рух: </w:t>
      </w:r>
      <w:proofErr w:type="spellStart"/>
      <w:r w:rsidRPr="00473763">
        <w:rPr>
          <w:rFonts w:ascii="Times New Roman" w:hAnsi="Times New Roman" w:cs="Times New Roman"/>
          <w:sz w:val="28"/>
          <w:szCs w:val="28"/>
        </w:rPr>
        <w:t>Lamborghini</w:t>
      </w:r>
      <w:proofErr w:type="spellEnd"/>
      <w:r w:rsidRPr="00473763">
        <w:rPr>
          <w:rFonts w:ascii="Times New Roman" w:hAnsi="Times New Roman" w:cs="Times New Roman"/>
          <w:sz w:val="28"/>
          <w:szCs w:val="28"/>
        </w:rPr>
        <w:t xml:space="preserve"> має фірмовий елемент руху дверей автомобіля вгору [42].</w:t>
      </w:r>
    </w:p>
    <w:p w14:paraId="3BA62552" w14:textId="77777777" w:rsidR="00473763" w:rsidRDefault="00473763" w:rsidP="00473763">
      <w:pPr>
        <w:spacing w:after="0" w:line="360" w:lineRule="auto"/>
        <w:ind w:firstLine="709"/>
        <w:jc w:val="right"/>
        <w:rPr>
          <w:rFonts w:ascii="Times New Roman" w:hAnsi="Times New Roman" w:cs="Times New Roman"/>
          <w:sz w:val="28"/>
          <w:szCs w:val="28"/>
        </w:rPr>
      </w:pPr>
      <w:r w:rsidRPr="00473763">
        <w:rPr>
          <w:rFonts w:ascii="Times New Roman" w:hAnsi="Times New Roman" w:cs="Times New Roman"/>
          <w:sz w:val="28"/>
          <w:szCs w:val="28"/>
        </w:rPr>
        <w:t>Аналіз сутності бренду, його ролі у підвищенні конкурентних переваг підприємства дозволяє виділити основні моделі його створення: модель створення бренду, модель визначення вартості бренду та модель управління брендом. (табл. 1.1).</w:t>
      </w:r>
    </w:p>
    <w:p w14:paraId="4F34A7F9" w14:textId="4F2AE529" w:rsidR="00027634" w:rsidRDefault="00027634" w:rsidP="00473763">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Таблиця 1.1</w:t>
      </w:r>
    </w:p>
    <w:tbl>
      <w:tblPr>
        <w:tblStyle w:val="a4"/>
        <w:tblW w:w="0" w:type="auto"/>
        <w:tblLook w:val="04A0" w:firstRow="1" w:lastRow="0" w:firstColumn="1" w:lastColumn="0" w:noHBand="0" w:noVBand="1"/>
      </w:tblPr>
      <w:tblGrid>
        <w:gridCol w:w="2119"/>
        <w:gridCol w:w="3392"/>
        <w:gridCol w:w="4343"/>
      </w:tblGrid>
      <w:tr w:rsidR="00027634" w:rsidRPr="00027634" w14:paraId="7866B29E" w14:textId="77777777" w:rsidTr="00D64CEB">
        <w:trPr>
          <w:trHeight w:val="389"/>
        </w:trPr>
        <w:tc>
          <w:tcPr>
            <w:tcW w:w="2119" w:type="dxa"/>
            <w:vAlign w:val="center"/>
          </w:tcPr>
          <w:p w14:paraId="321CCE1B" w14:textId="77777777" w:rsidR="00027634" w:rsidRPr="00027634" w:rsidRDefault="00027634" w:rsidP="00D64CEB">
            <w:pPr>
              <w:jc w:val="center"/>
              <w:rPr>
                <w:rFonts w:ascii="Times New Roman" w:hAnsi="Times New Roman" w:cs="Times New Roman"/>
                <w:sz w:val="24"/>
                <w:szCs w:val="24"/>
              </w:rPr>
            </w:pPr>
            <w:r w:rsidRPr="00027634">
              <w:rPr>
                <w:rFonts w:ascii="Times New Roman" w:hAnsi="Times New Roman" w:cs="Times New Roman"/>
                <w:sz w:val="24"/>
                <w:szCs w:val="24"/>
              </w:rPr>
              <w:t>Назва моделі</w:t>
            </w:r>
          </w:p>
        </w:tc>
        <w:tc>
          <w:tcPr>
            <w:tcW w:w="3392" w:type="dxa"/>
            <w:vAlign w:val="center"/>
          </w:tcPr>
          <w:p w14:paraId="161BA2B3" w14:textId="77777777" w:rsidR="00027634" w:rsidRPr="00027634" w:rsidRDefault="00027634" w:rsidP="00D64CEB">
            <w:pPr>
              <w:jc w:val="center"/>
              <w:rPr>
                <w:rFonts w:ascii="Times New Roman" w:hAnsi="Times New Roman" w:cs="Times New Roman"/>
                <w:sz w:val="24"/>
                <w:szCs w:val="24"/>
              </w:rPr>
            </w:pPr>
            <w:r w:rsidRPr="00027634">
              <w:rPr>
                <w:rFonts w:ascii="Times New Roman" w:hAnsi="Times New Roman" w:cs="Times New Roman"/>
                <w:sz w:val="24"/>
                <w:szCs w:val="24"/>
              </w:rPr>
              <w:t>Основні компоненти</w:t>
            </w:r>
          </w:p>
        </w:tc>
        <w:tc>
          <w:tcPr>
            <w:tcW w:w="4343" w:type="dxa"/>
            <w:vAlign w:val="center"/>
          </w:tcPr>
          <w:p w14:paraId="3D3D6C0B" w14:textId="77777777" w:rsidR="00027634" w:rsidRPr="00027634" w:rsidRDefault="00027634" w:rsidP="00D64CEB">
            <w:pPr>
              <w:jc w:val="center"/>
              <w:rPr>
                <w:rFonts w:ascii="Times New Roman" w:hAnsi="Times New Roman" w:cs="Times New Roman"/>
                <w:sz w:val="24"/>
                <w:szCs w:val="24"/>
              </w:rPr>
            </w:pPr>
            <w:r w:rsidRPr="00027634">
              <w:rPr>
                <w:rFonts w:ascii="Times New Roman" w:hAnsi="Times New Roman" w:cs="Times New Roman"/>
                <w:sz w:val="24"/>
                <w:szCs w:val="24"/>
              </w:rPr>
              <w:t>Значення моделі</w:t>
            </w:r>
          </w:p>
        </w:tc>
      </w:tr>
      <w:tr w:rsidR="00027634" w:rsidRPr="00027634" w14:paraId="7685B1E9" w14:textId="77777777" w:rsidTr="00D64CEB">
        <w:tc>
          <w:tcPr>
            <w:tcW w:w="2119" w:type="dxa"/>
          </w:tcPr>
          <w:p w14:paraId="16DF4253" w14:textId="77777777" w:rsidR="00027634" w:rsidRPr="00027634" w:rsidRDefault="00412ABE" w:rsidP="00027634">
            <w:pPr>
              <w:jc w:val="center"/>
              <w:rPr>
                <w:rFonts w:ascii="Times New Roman" w:hAnsi="Times New Roman" w:cs="Times New Roman"/>
                <w:sz w:val="24"/>
                <w:szCs w:val="24"/>
              </w:rPr>
            </w:pPr>
            <w:r>
              <w:rPr>
                <w:rFonts w:ascii="Times New Roman" w:hAnsi="Times New Roman" w:cs="Times New Roman"/>
                <w:sz w:val="24"/>
                <w:szCs w:val="24"/>
              </w:rPr>
              <w:t>1</w:t>
            </w:r>
          </w:p>
        </w:tc>
        <w:tc>
          <w:tcPr>
            <w:tcW w:w="3392" w:type="dxa"/>
          </w:tcPr>
          <w:p w14:paraId="0E00256D" w14:textId="77777777" w:rsidR="00027634" w:rsidRPr="00027634" w:rsidRDefault="00412ABE" w:rsidP="00027634">
            <w:pPr>
              <w:jc w:val="center"/>
              <w:rPr>
                <w:rFonts w:ascii="Times New Roman" w:hAnsi="Times New Roman" w:cs="Times New Roman"/>
                <w:sz w:val="24"/>
                <w:szCs w:val="24"/>
              </w:rPr>
            </w:pPr>
            <w:r>
              <w:rPr>
                <w:rFonts w:ascii="Times New Roman" w:hAnsi="Times New Roman" w:cs="Times New Roman"/>
                <w:sz w:val="24"/>
                <w:szCs w:val="24"/>
              </w:rPr>
              <w:t>2</w:t>
            </w:r>
          </w:p>
        </w:tc>
        <w:tc>
          <w:tcPr>
            <w:tcW w:w="4343" w:type="dxa"/>
          </w:tcPr>
          <w:p w14:paraId="36A86DB6" w14:textId="77777777" w:rsidR="00027634" w:rsidRPr="00027634" w:rsidRDefault="00412ABE" w:rsidP="00027634">
            <w:pPr>
              <w:jc w:val="center"/>
              <w:rPr>
                <w:rFonts w:ascii="Times New Roman" w:hAnsi="Times New Roman" w:cs="Times New Roman"/>
                <w:sz w:val="24"/>
                <w:szCs w:val="24"/>
              </w:rPr>
            </w:pPr>
            <w:r>
              <w:rPr>
                <w:rFonts w:ascii="Times New Roman" w:hAnsi="Times New Roman" w:cs="Times New Roman"/>
                <w:sz w:val="24"/>
                <w:szCs w:val="24"/>
              </w:rPr>
              <w:t>3</w:t>
            </w:r>
          </w:p>
        </w:tc>
      </w:tr>
      <w:tr w:rsidR="00027634" w:rsidRPr="00027634" w14:paraId="684FC483" w14:textId="77777777" w:rsidTr="00412ABE">
        <w:trPr>
          <w:trHeight w:val="408"/>
        </w:trPr>
        <w:tc>
          <w:tcPr>
            <w:tcW w:w="9854" w:type="dxa"/>
            <w:gridSpan w:val="3"/>
          </w:tcPr>
          <w:p w14:paraId="02072CD6" w14:textId="77777777" w:rsidR="00027634" w:rsidRPr="00027634" w:rsidRDefault="00027634" w:rsidP="00027634">
            <w:pPr>
              <w:jc w:val="center"/>
              <w:rPr>
                <w:rFonts w:ascii="Times New Roman" w:hAnsi="Times New Roman" w:cs="Times New Roman"/>
                <w:sz w:val="24"/>
                <w:szCs w:val="24"/>
              </w:rPr>
            </w:pPr>
            <w:r w:rsidRPr="00027634">
              <w:rPr>
                <w:rFonts w:ascii="Times New Roman" w:hAnsi="Times New Roman" w:cs="Times New Roman"/>
                <w:sz w:val="24"/>
                <w:szCs w:val="24"/>
              </w:rPr>
              <w:t>І Моделі створення бренду</w:t>
            </w:r>
          </w:p>
        </w:tc>
      </w:tr>
      <w:tr w:rsidR="00027634" w:rsidRPr="00027634" w14:paraId="54C47154" w14:textId="77777777" w:rsidTr="00412ABE">
        <w:trPr>
          <w:trHeight w:val="1831"/>
        </w:trPr>
        <w:tc>
          <w:tcPr>
            <w:tcW w:w="2119" w:type="dxa"/>
          </w:tcPr>
          <w:p w14:paraId="5732CD54" w14:textId="77777777" w:rsidR="00027634" w:rsidRPr="00027634" w:rsidRDefault="00027634" w:rsidP="00027634">
            <w:pPr>
              <w:jc w:val="both"/>
              <w:rPr>
                <w:rFonts w:ascii="Times New Roman" w:hAnsi="Times New Roman" w:cs="Times New Roman"/>
                <w:sz w:val="24"/>
                <w:szCs w:val="24"/>
              </w:rPr>
            </w:pPr>
            <w:r w:rsidRPr="00027634">
              <w:rPr>
                <w:rFonts w:ascii="Times New Roman" w:hAnsi="Times New Roman" w:cs="Times New Roman"/>
                <w:sz w:val="24"/>
                <w:szCs w:val="24"/>
              </w:rPr>
              <w:t>“Колесо бренду”</w:t>
            </w:r>
          </w:p>
          <w:p w14:paraId="52FBE409" w14:textId="77777777" w:rsidR="00027634" w:rsidRPr="00027634" w:rsidRDefault="00027634" w:rsidP="00027634">
            <w:pPr>
              <w:jc w:val="both"/>
              <w:rPr>
                <w:rFonts w:ascii="Times New Roman" w:hAnsi="Times New Roman" w:cs="Times New Roman"/>
                <w:sz w:val="24"/>
                <w:szCs w:val="24"/>
              </w:rPr>
            </w:pPr>
            <w:r w:rsidRPr="00027634">
              <w:rPr>
                <w:rFonts w:ascii="Times New Roman" w:hAnsi="Times New Roman" w:cs="Times New Roman"/>
                <w:sz w:val="24"/>
                <w:szCs w:val="24"/>
              </w:rPr>
              <w:t>(</w:t>
            </w:r>
            <w:proofErr w:type="spellStart"/>
            <w:r w:rsidRPr="00027634">
              <w:rPr>
                <w:rFonts w:ascii="Times New Roman" w:hAnsi="Times New Roman" w:cs="Times New Roman"/>
                <w:sz w:val="24"/>
                <w:szCs w:val="24"/>
              </w:rPr>
              <w:t>Brand</w:t>
            </w:r>
            <w:proofErr w:type="spellEnd"/>
            <w:r w:rsidRPr="00027634">
              <w:rPr>
                <w:rFonts w:ascii="Times New Roman" w:hAnsi="Times New Roman" w:cs="Times New Roman"/>
                <w:sz w:val="24"/>
                <w:szCs w:val="24"/>
              </w:rPr>
              <w:t xml:space="preserve"> Wheel)</w:t>
            </w:r>
          </w:p>
        </w:tc>
        <w:tc>
          <w:tcPr>
            <w:tcW w:w="3392" w:type="dxa"/>
          </w:tcPr>
          <w:p w14:paraId="246802EA" w14:textId="77777777" w:rsidR="00027634" w:rsidRPr="00027634" w:rsidRDefault="00027634" w:rsidP="00027634">
            <w:pPr>
              <w:jc w:val="both"/>
              <w:rPr>
                <w:rFonts w:ascii="Times New Roman" w:hAnsi="Times New Roman" w:cs="Times New Roman"/>
                <w:sz w:val="24"/>
                <w:szCs w:val="24"/>
              </w:rPr>
            </w:pPr>
            <w:r w:rsidRPr="00027634">
              <w:rPr>
                <w:rFonts w:ascii="Times New Roman" w:hAnsi="Times New Roman" w:cs="Times New Roman"/>
                <w:sz w:val="24"/>
                <w:szCs w:val="24"/>
              </w:rPr>
              <w:t>Сутність</w:t>
            </w:r>
          </w:p>
          <w:p w14:paraId="45449616" w14:textId="77777777" w:rsidR="00027634" w:rsidRPr="00027634" w:rsidRDefault="00027634" w:rsidP="00027634">
            <w:pPr>
              <w:jc w:val="both"/>
              <w:rPr>
                <w:rFonts w:ascii="Times New Roman" w:hAnsi="Times New Roman" w:cs="Times New Roman"/>
                <w:sz w:val="24"/>
                <w:szCs w:val="24"/>
              </w:rPr>
            </w:pPr>
            <w:r w:rsidRPr="00027634">
              <w:rPr>
                <w:rFonts w:ascii="Times New Roman" w:hAnsi="Times New Roman" w:cs="Times New Roman"/>
                <w:sz w:val="24"/>
                <w:szCs w:val="24"/>
              </w:rPr>
              <w:t>Індивідуальність</w:t>
            </w:r>
          </w:p>
          <w:p w14:paraId="733EA3FA" w14:textId="77777777" w:rsidR="00027634" w:rsidRPr="00027634" w:rsidRDefault="00027634" w:rsidP="00027634">
            <w:pPr>
              <w:jc w:val="both"/>
              <w:rPr>
                <w:rFonts w:ascii="Times New Roman" w:hAnsi="Times New Roman" w:cs="Times New Roman"/>
                <w:sz w:val="24"/>
                <w:szCs w:val="24"/>
              </w:rPr>
            </w:pPr>
            <w:r w:rsidRPr="00027634">
              <w:rPr>
                <w:rFonts w:ascii="Times New Roman" w:hAnsi="Times New Roman" w:cs="Times New Roman"/>
                <w:sz w:val="24"/>
                <w:szCs w:val="24"/>
              </w:rPr>
              <w:t>Цінності</w:t>
            </w:r>
          </w:p>
          <w:p w14:paraId="4525B3CB" w14:textId="77777777" w:rsidR="00027634" w:rsidRPr="00027634" w:rsidRDefault="00027634" w:rsidP="00027634">
            <w:pPr>
              <w:jc w:val="both"/>
              <w:rPr>
                <w:rFonts w:ascii="Times New Roman" w:hAnsi="Times New Roman" w:cs="Times New Roman"/>
                <w:sz w:val="24"/>
                <w:szCs w:val="24"/>
              </w:rPr>
            </w:pPr>
            <w:r w:rsidRPr="00027634">
              <w:rPr>
                <w:rFonts w:ascii="Times New Roman" w:hAnsi="Times New Roman" w:cs="Times New Roman"/>
                <w:sz w:val="24"/>
                <w:szCs w:val="24"/>
              </w:rPr>
              <w:t>Переваги</w:t>
            </w:r>
          </w:p>
          <w:p w14:paraId="526F43E5" w14:textId="77777777" w:rsidR="00027634" w:rsidRPr="00027634" w:rsidRDefault="00027634" w:rsidP="00027634">
            <w:pPr>
              <w:jc w:val="both"/>
              <w:rPr>
                <w:rFonts w:ascii="Times New Roman" w:hAnsi="Times New Roman" w:cs="Times New Roman"/>
                <w:sz w:val="24"/>
                <w:szCs w:val="24"/>
              </w:rPr>
            </w:pPr>
            <w:r>
              <w:rPr>
                <w:rFonts w:ascii="Times New Roman" w:hAnsi="Times New Roman" w:cs="Times New Roman"/>
                <w:sz w:val="24"/>
                <w:szCs w:val="24"/>
              </w:rPr>
              <w:t>Атрибути</w:t>
            </w:r>
          </w:p>
        </w:tc>
        <w:tc>
          <w:tcPr>
            <w:tcW w:w="4343" w:type="dxa"/>
          </w:tcPr>
          <w:p w14:paraId="118C772B" w14:textId="07192975" w:rsidR="00027634" w:rsidRPr="00027634" w:rsidRDefault="008207DA" w:rsidP="00027634">
            <w:pPr>
              <w:jc w:val="both"/>
              <w:rPr>
                <w:rFonts w:ascii="Times New Roman" w:hAnsi="Times New Roman" w:cs="Times New Roman"/>
                <w:sz w:val="24"/>
                <w:szCs w:val="24"/>
              </w:rPr>
            </w:pPr>
            <w:r w:rsidRPr="008207DA">
              <w:rPr>
                <w:rFonts w:ascii="Times New Roman" w:hAnsi="Times New Roman" w:cs="Times New Roman"/>
                <w:sz w:val="24"/>
                <w:szCs w:val="24"/>
              </w:rPr>
              <w:t xml:space="preserve">Модель дозволяє за допомогою комплексних маркетингових зусиль послідовно пов'язати суть пропонованого споживачеві бренду зі специфічними властивостями </w:t>
            </w:r>
            <w:proofErr w:type="spellStart"/>
            <w:r w:rsidRPr="008207DA">
              <w:rPr>
                <w:rFonts w:ascii="Times New Roman" w:hAnsi="Times New Roman" w:cs="Times New Roman"/>
                <w:sz w:val="24"/>
                <w:szCs w:val="24"/>
              </w:rPr>
              <w:t>брендованого</w:t>
            </w:r>
            <w:proofErr w:type="spellEnd"/>
            <w:r w:rsidRPr="008207DA">
              <w:rPr>
                <w:rFonts w:ascii="Times New Roman" w:hAnsi="Times New Roman" w:cs="Times New Roman"/>
                <w:sz w:val="24"/>
                <w:szCs w:val="24"/>
              </w:rPr>
              <w:t xml:space="preserve"> продукту.</w:t>
            </w:r>
          </w:p>
        </w:tc>
      </w:tr>
      <w:tr w:rsidR="00027634" w:rsidRPr="00027634" w14:paraId="6EB65E36" w14:textId="77777777" w:rsidTr="00412ABE">
        <w:tc>
          <w:tcPr>
            <w:tcW w:w="2119" w:type="dxa"/>
            <w:tcBorders>
              <w:bottom w:val="single" w:sz="4" w:space="0" w:color="auto"/>
            </w:tcBorders>
          </w:tcPr>
          <w:p w14:paraId="0F3C9303" w14:textId="4788759E" w:rsidR="00027634" w:rsidRPr="00027634" w:rsidRDefault="00027634" w:rsidP="00027634">
            <w:pPr>
              <w:jc w:val="both"/>
              <w:rPr>
                <w:rFonts w:ascii="Times New Roman" w:hAnsi="Times New Roman" w:cs="Times New Roman"/>
                <w:sz w:val="24"/>
                <w:szCs w:val="24"/>
              </w:rPr>
            </w:pPr>
            <w:r w:rsidRPr="00027634">
              <w:rPr>
                <w:rFonts w:ascii="Times New Roman" w:hAnsi="Times New Roman" w:cs="Times New Roman"/>
                <w:sz w:val="24"/>
                <w:szCs w:val="24"/>
              </w:rPr>
              <w:t xml:space="preserve">Модель </w:t>
            </w:r>
            <w:r w:rsidR="008207DA">
              <w:rPr>
                <w:rFonts w:ascii="Times New Roman" w:hAnsi="Times New Roman" w:cs="Times New Roman"/>
                <w:sz w:val="24"/>
                <w:szCs w:val="24"/>
              </w:rPr>
              <w:t>«</w:t>
            </w:r>
            <w:r w:rsidRPr="00027634">
              <w:rPr>
                <w:rFonts w:ascii="Times New Roman" w:hAnsi="Times New Roman" w:cs="Times New Roman"/>
                <w:sz w:val="24"/>
                <w:szCs w:val="24"/>
              </w:rPr>
              <w:t>ТТВ</w:t>
            </w:r>
          </w:p>
          <w:p w14:paraId="21E0985B" w14:textId="77777777" w:rsidR="00027634" w:rsidRPr="00027634" w:rsidRDefault="00027634" w:rsidP="00027634">
            <w:pPr>
              <w:jc w:val="both"/>
              <w:rPr>
                <w:rFonts w:ascii="Times New Roman" w:hAnsi="Times New Roman" w:cs="Times New Roman"/>
                <w:sz w:val="24"/>
                <w:szCs w:val="24"/>
              </w:rPr>
            </w:pPr>
            <w:r w:rsidRPr="00027634">
              <w:rPr>
                <w:rFonts w:ascii="Times New Roman" w:hAnsi="Times New Roman" w:cs="Times New Roman"/>
                <w:sz w:val="24"/>
                <w:szCs w:val="24"/>
              </w:rPr>
              <w:t>(</w:t>
            </w:r>
            <w:proofErr w:type="spellStart"/>
            <w:r w:rsidRPr="00027634">
              <w:rPr>
                <w:rFonts w:ascii="Times New Roman" w:hAnsi="Times New Roman" w:cs="Times New Roman"/>
                <w:sz w:val="24"/>
                <w:szCs w:val="24"/>
              </w:rPr>
              <w:t>Thompson</w:t>
            </w:r>
            <w:proofErr w:type="spellEnd"/>
            <w:r w:rsidRPr="00027634">
              <w:rPr>
                <w:rFonts w:ascii="Times New Roman" w:hAnsi="Times New Roman" w:cs="Times New Roman"/>
                <w:sz w:val="24"/>
                <w:szCs w:val="24"/>
              </w:rPr>
              <w:t xml:space="preserve"> </w:t>
            </w:r>
            <w:proofErr w:type="spellStart"/>
            <w:r w:rsidRPr="00027634">
              <w:rPr>
                <w:rFonts w:ascii="Times New Roman" w:hAnsi="Times New Roman" w:cs="Times New Roman"/>
                <w:sz w:val="24"/>
                <w:szCs w:val="24"/>
              </w:rPr>
              <w:t>Total</w:t>
            </w:r>
            <w:proofErr w:type="spellEnd"/>
          </w:p>
          <w:p w14:paraId="4041B2BA" w14:textId="03C11CF0" w:rsidR="00027634" w:rsidRPr="00027634" w:rsidRDefault="00027634" w:rsidP="00027634">
            <w:pPr>
              <w:jc w:val="both"/>
              <w:rPr>
                <w:rFonts w:ascii="Times New Roman" w:hAnsi="Times New Roman" w:cs="Times New Roman"/>
                <w:sz w:val="24"/>
                <w:szCs w:val="24"/>
              </w:rPr>
            </w:pPr>
            <w:proofErr w:type="spellStart"/>
            <w:r w:rsidRPr="00027634">
              <w:rPr>
                <w:rFonts w:ascii="Times New Roman" w:hAnsi="Times New Roman" w:cs="Times New Roman"/>
                <w:sz w:val="24"/>
                <w:szCs w:val="24"/>
              </w:rPr>
              <w:t>Branding</w:t>
            </w:r>
            <w:proofErr w:type="spellEnd"/>
            <w:r w:rsidRPr="00027634">
              <w:rPr>
                <w:rFonts w:ascii="Times New Roman" w:hAnsi="Times New Roman" w:cs="Times New Roman"/>
                <w:sz w:val="24"/>
                <w:szCs w:val="24"/>
              </w:rPr>
              <w:t>)</w:t>
            </w:r>
            <w:r w:rsidR="008207DA">
              <w:rPr>
                <w:rFonts w:ascii="Times New Roman" w:hAnsi="Times New Roman" w:cs="Times New Roman"/>
                <w:sz w:val="24"/>
                <w:szCs w:val="24"/>
              </w:rPr>
              <w:t>»</w:t>
            </w:r>
          </w:p>
        </w:tc>
        <w:tc>
          <w:tcPr>
            <w:tcW w:w="3392" w:type="dxa"/>
            <w:tcBorders>
              <w:bottom w:val="single" w:sz="4" w:space="0" w:color="auto"/>
            </w:tcBorders>
          </w:tcPr>
          <w:p w14:paraId="337250FA" w14:textId="77777777" w:rsidR="00027634" w:rsidRPr="00027634" w:rsidRDefault="00027634" w:rsidP="00D64CEB">
            <w:pPr>
              <w:jc w:val="both"/>
              <w:rPr>
                <w:rFonts w:ascii="Times New Roman" w:hAnsi="Times New Roman" w:cs="Times New Roman"/>
                <w:sz w:val="24"/>
                <w:szCs w:val="24"/>
              </w:rPr>
            </w:pPr>
            <w:r w:rsidRPr="00027634">
              <w:rPr>
                <w:rFonts w:ascii="Times New Roman" w:hAnsi="Times New Roman" w:cs="Times New Roman"/>
                <w:sz w:val="24"/>
                <w:szCs w:val="24"/>
              </w:rPr>
              <w:t>Продукт</w:t>
            </w:r>
            <w:r>
              <w:rPr>
                <w:rFonts w:ascii="Times New Roman" w:hAnsi="Times New Roman" w:cs="Times New Roman"/>
                <w:sz w:val="24"/>
                <w:szCs w:val="24"/>
              </w:rPr>
              <w:t xml:space="preserve">. </w:t>
            </w:r>
            <w:r w:rsidRPr="00027634">
              <w:rPr>
                <w:rFonts w:ascii="Times New Roman" w:hAnsi="Times New Roman" w:cs="Times New Roman"/>
                <w:sz w:val="24"/>
                <w:szCs w:val="24"/>
              </w:rPr>
              <w:t>Виробник</w:t>
            </w:r>
            <w:r>
              <w:rPr>
                <w:rFonts w:ascii="Times New Roman" w:hAnsi="Times New Roman" w:cs="Times New Roman"/>
                <w:sz w:val="24"/>
                <w:szCs w:val="24"/>
              </w:rPr>
              <w:t xml:space="preserve">. </w:t>
            </w:r>
            <w:r w:rsidRPr="00027634">
              <w:rPr>
                <w:rFonts w:ascii="Times New Roman" w:hAnsi="Times New Roman" w:cs="Times New Roman"/>
                <w:sz w:val="24"/>
                <w:szCs w:val="24"/>
              </w:rPr>
              <w:t>Ім’я, упакування</w:t>
            </w:r>
            <w:r>
              <w:rPr>
                <w:rFonts w:ascii="Times New Roman" w:hAnsi="Times New Roman" w:cs="Times New Roman"/>
                <w:sz w:val="24"/>
                <w:szCs w:val="24"/>
              </w:rPr>
              <w:t xml:space="preserve">. </w:t>
            </w:r>
            <w:r w:rsidRPr="00027634">
              <w:rPr>
                <w:rFonts w:ascii="Times New Roman" w:hAnsi="Times New Roman" w:cs="Times New Roman"/>
                <w:sz w:val="24"/>
                <w:szCs w:val="24"/>
              </w:rPr>
              <w:t>Реклама, просування, пабліситі</w:t>
            </w:r>
            <w:r>
              <w:rPr>
                <w:rFonts w:ascii="Times New Roman" w:hAnsi="Times New Roman" w:cs="Times New Roman"/>
                <w:sz w:val="24"/>
                <w:szCs w:val="24"/>
              </w:rPr>
              <w:t xml:space="preserve">. </w:t>
            </w:r>
            <w:r w:rsidRPr="00027634">
              <w:rPr>
                <w:rFonts w:ascii="Times New Roman" w:hAnsi="Times New Roman" w:cs="Times New Roman"/>
                <w:sz w:val="24"/>
                <w:szCs w:val="24"/>
              </w:rPr>
              <w:t>Ціна, поширення по країні,</w:t>
            </w:r>
            <w:r>
              <w:rPr>
                <w:rFonts w:ascii="Times New Roman" w:hAnsi="Times New Roman" w:cs="Times New Roman"/>
                <w:sz w:val="24"/>
                <w:szCs w:val="24"/>
              </w:rPr>
              <w:t xml:space="preserve"> </w:t>
            </w:r>
            <w:r w:rsidRPr="00027634">
              <w:rPr>
                <w:rFonts w:ascii="Times New Roman" w:hAnsi="Times New Roman" w:cs="Times New Roman"/>
                <w:sz w:val="24"/>
                <w:szCs w:val="24"/>
              </w:rPr>
              <w:t>розміщення в місцях продажу</w:t>
            </w:r>
            <w:r>
              <w:rPr>
                <w:rFonts w:ascii="Times New Roman" w:hAnsi="Times New Roman" w:cs="Times New Roman"/>
                <w:sz w:val="24"/>
                <w:szCs w:val="24"/>
              </w:rPr>
              <w:t xml:space="preserve">. </w:t>
            </w:r>
            <w:r w:rsidRPr="00027634">
              <w:rPr>
                <w:rFonts w:ascii="Times New Roman" w:hAnsi="Times New Roman" w:cs="Times New Roman"/>
                <w:sz w:val="24"/>
                <w:szCs w:val="24"/>
              </w:rPr>
              <w:t>Споживачі та контекст споживання</w:t>
            </w:r>
            <w:r>
              <w:rPr>
                <w:rFonts w:ascii="Times New Roman" w:hAnsi="Times New Roman" w:cs="Times New Roman"/>
                <w:sz w:val="24"/>
                <w:szCs w:val="24"/>
              </w:rPr>
              <w:t xml:space="preserve">. </w:t>
            </w:r>
            <w:r w:rsidRPr="00027634">
              <w:rPr>
                <w:rFonts w:ascii="Times New Roman" w:hAnsi="Times New Roman" w:cs="Times New Roman"/>
                <w:sz w:val="24"/>
                <w:szCs w:val="24"/>
              </w:rPr>
              <w:t>Конкуренти, історія</w:t>
            </w:r>
          </w:p>
        </w:tc>
        <w:tc>
          <w:tcPr>
            <w:tcW w:w="4343" w:type="dxa"/>
            <w:tcBorders>
              <w:bottom w:val="single" w:sz="4" w:space="0" w:color="auto"/>
            </w:tcBorders>
          </w:tcPr>
          <w:p w14:paraId="439964A1" w14:textId="311369FB" w:rsidR="00027634" w:rsidRPr="00027634" w:rsidRDefault="008207DA" w:rsidP="00027634">
            <w:pPr>
              <w:jc w:val="both"/>
              <w:rPr>
                <w:rFonts w:ascii="Times New Roman" w:hAnsi="Times New Roman" w:cs="Times New Roman"/>
                <w:sz w:val="24"/>
                <w:szCs w:val="24"/>
              </w:rPr>
            </w:pPr>
            <w:r w:rsidRPr="008207DA">
              <w:rPr>
                <w:rFonts w:ascii="Times New Roman" w:hAnsi="Times New Roman" w:cs="Times New Roman"/>
                <w:sz w:val="24"/>
                <w:szCs w:val="24"/>
              </w:rPr>
              <w:t>Модель дає можливість побудувати систему факторів, що формують враження про бренд, і на цій основі донести до споживача, в чому полягає індивідуальність бренду.</w:t>
            </w:r>
          </w:p>
        </w:tc>
      </w:tr>
      <w:tr w:rsidR="00027634" w:rsidRPr="00027634" w14:paraId="3759BDEF" w14:textId="77777777" w:rsidTr="00412ABE">
        <w:tc>
          <w:tcPr>
            <w:tcW w:w="2119" w:type="dxa"/>
            <w:tcBorders>
              <w:bottom w:val="single" w:sz="4" w:space="0" w:color="auto"/>
            </w:tcBorders>
          </w:tcPr>
          <w:p w14:paraId="654922C5" w14:textId="6E83FDE6" w:rsidR="00D64CEB" w:rsidRPr="00D64CEB" w:rsidRDefault="00D64CEB" w:rsidP="00D64CEB">
            <w:pPr>
              <w:jc w:val="both"/>
              <w:rPr>
                <w:rFonts w:ascii="Times New Roman" w:hAnsi="Times New Roman" w:cs="Times New Roman"/>
                <w:sz w:val="24"/>
                <w:szCs w:val="24"/>
              </w:rPr>
            </w:pPr>
            <w:r w:rsidRPr="00D64CEB">
              <w:rPr>
                <w:rFonts w:ascii="Times New Roman" w:hAnsi="Times New Roman" w:cs="Times New Roman"/>
                <w:sz w:val="24"/>
                <w:szCs w:val="24"/>
              </w:rPr>
              <w:t xml:space="preserve">Модель </w:t>
            </w:r>
            <w:r w:rsidR="008207DA">
              <w:rPr>
                <w:rFonts w:ascii="Times New Roman" w:hAnsi="Times New Roman" w:cs="Times New Roman"/>
                <w:sz w:val="24"/>
                <w:szCs w:val="24"/>
              </w:rPr>
              <w:t>«</w:t>
            </w:r>
            <w:proofErr w:type="spellStart"/>
            <w:r w:rsidRPr="00D64CEB">
              <w:rPr>
                <w:rFonts w:ascii="Times New Roman" w:hAnsi="Times New Roman" w:cs="Times New Roman"/>
                <w:sz w:val="24"/>
                <w:szCs w:val="24"/>
              </w:rPr>
              <w:t>Unilever</w:t>
            </w:r>
            <w:proofErr w:type="spellEnd"/>
          </w:p>
          <w:p w14:paraId="41C7C1CC" w14:textId="588B65B1" w:rsidR="00027634" w:rsidRPr="00027634" w:rsidRDefault="00D64CEB" w:rsidP="00D64CEB">
            <w:pPr>
              <w:jc w:val="both"/>
              <w:rPr>
                <w:rFonts w:ascii="Times New Roman" w:hAnsi="Times New Roman" w:cs="Times New Roman"/>
                <w:sz w:val="24"/>
                <w:szCs w:val="24"/>
              </w:rPr>
            </w:pPr>
            <w:proofErr w:type="spellStart"/>
            <w:r w:rsidRPr="00D64CEB">
              <w:rPr>
                <w:rFonts w:ascii="Times New Roman" w:hAnsi="Times New Roman" w:cs="Times New Roman"/>
                <w:sz w:val="24"/>
                <w:szCs w:val="24"/>
              </w:rPr>
              <w:t>Brand</w:t>
            </w:r>
            <w:proofErr w:type="spellEnd"/>
            <w:r w:rsidRPr="00D64CEB">
              <w:rPr>
                <w:rFonts w:ascii="Times New Roman" w:hAnsi="Times New Roman" w:cs="Times New Roman"/>
                <w:sz w:val="24"/>
                <w:szCs w:val="24"/>
              </w:rPr>
              <w:t xml:space="preserve"> </w:t>
            </w:r>
            <w:proofErr w:type="spellStart"/>
            <w:r w:rsidRPr="00D64CEB">
              <w:rPr>
                <w:rFonts w:ascii="Times New Roman" w:hAnsi="Times New Roman" w:cs="Times New Roman"/>
                <w:sz w:val="24"/>
                <w:szCs w:val="24"/>
              </w:rPr>
              <w:t>Key</w:t>
            </w:r>
            <w:proofErr w:type="spellEnd"/>
            <w:r w:rsidR="008207DA">
              <w:rPr>
                <w:rFonts w:ascii="Times New Roman" w:hAnsi="Times New Roman" w:cs="Times New Roman"/>
                <w:sz w:val="24"/>
                <w:szCs w:val="24"/>
              </w:rPr>
              <w:t>»</w:t>
            </w:r>
          </w:p>
        </w:tc>
        <w:tc>
          <w:tcPr>
            <w:tcW w:w="3392" w:type="dxa"/>
            <w:tcBorders>
              <w:bottom w:val="single" w:sz="4" w:space="0" w:color="auto"/>
            </w:tcBorders>
          </w:tcPr>
          <w:p w14:paraId="27628DF8" w14:textId="77777777" w:rsidR="00027634" w:rsidRDefault="00D64CEB" w:rsidP="00027634">
            <w:pPr>
              <w:jc w:val="both"/>
              <w:rPr>
                <w:rFonts w:ascii="Times New Roman" w:hAnsi="Times New Roman" w:cs="Times New Roman"/>
                <w:sz w:val="24"/>
              </w:rPr>
            </w:pPr>
            <w:r w:rsidRPr="00D64CEB">
              <w:rPr>
                <w:rFonts w:ascii="Times New Roman" w:hAnsi="Times New Roman" w:cs="Times New Roman"/>
                <w:sz w:val="24"/>
              </w:rPr>
              <w:t>Сутність бренду</w:t>
            </w:r>
            <w:r>
              <w:rPr>
                <w:rFonts w:ascii="Times New Roman" w:hAnsi="Times New Roman" w:cs="Times New Roman"/>
                <w:sz w:val="24"/>
              </w:rPr>
              <w:t>.</w:t>
            </w:r>
            <w:r w:rsidRPr="00D64CEB">
              <w:rPr>
                <w:rFonts w:ascii="Times New Roman" w:hAnsi="Times New Roman" w:cs="Times New Roman"/>
                <w:sz w:val="24"/>
              </w:rPr>
              <w:t xml:space="preserve"> Цінність і персоніфікація</w:t>
            </w:r>
            <w:r>
              <w:rPr>
                <w:rFonts w:ascii="Times New Roman" w:hAnsi="Times New Roman" w:cs="Times New Roman"/>
                <w:sz w:val="24"/>
              </w:rPr>
              <w:t>.</w:t>
            </w:r>
            <w:r w:rsidRPr="00D64CEB">
              <w:rPr>
                <w:rFonts w:ascii="Times New Roman" w:hAnsi="Times New Roman" w:cs="Times New Roman"/>
                <w:sz w:val="24"/>
              </w:rPr>
              <w:t xml:space="preserve"> Чому саме споживач має довіряти бренду? Корисність бренду</w:t>
            </w:r>
            <w:r>
              <w:rPr>
                <w:rFonts w:ascii="Times New Roman" w:hAnsi="Times New Roman" w:cs="Times New Roman"/>
                <w:sz w:val="24"/>
              </w:rPr>
              <w:t>.</w:t>
            </w:r>
            <w:r w:rsidRPr="00D64CEB">
              <w:rPr>
                <w:rFonts w:ascii="Times New Roman" w:hAnsi="Times New Roman" w:cs="Times New Roman"/>
                <w:sz w:val="24"/>
              </w:rPr>
              <w:t xml:space="preserve"> Визначення бренду</w:t>
            </w:r>
            <w:r>
              <w:rPr>
                <w:rFonts w:ascii="Times New Roman" w:hAnsi="Times New Roman" w:cs="Times New Roman"/>
                <w:sz w:val="24"/>
              </w:rPr>
              <w:t>.</w:t>
            </w:r>
            <w:r w:rsidRPr="00D64CEB">
              <w:rPr>
                <w:rFonts w:ascii="Times New Roman" w:hAnsi="Times New Roman" w:cs="Times New Roman"/>
                <w:sz w:val="24"/>
              </w:rPr>
              <w:t xml:space="preserve"> Визначальні мотиви споживачів</w:t>
            </w:r>
            <w:r>
              <w:rPr>
                <w:rFonts w:ascii="Times New Roman" w:hAnsi="Times New Roman" w:cs="Times New Roman"/>
                <w:sz w:val="24"/>
              </w:rPr>
              <w:t>.</w:t>
            </w:r>
            <w:r w:rsidRPr="00D64CEB">
              <w:rPr>
                <w:rFonts w:ascii="Times New Roman" w:hAnsi="Times New Roman" w:cs="Times New Roman"/>
                <w:sz w:val="24"/>
              </w:rPr>
              <w:t xml:space="preserve"> Конкурентне оточення</w:t>
            </w:r>
            <w:r>
              <w:rPr>
                <w:rFonts w:ascii="Times New Roman" w:hAnsi="Times New Roman" w:cs="Times New Roman"/>
                <w:sz w:val="24"/>
              </w:rPr>
              <w:t>.</w:t>
            </w:r>
            <w:r w:rsidRPr="00D64CEB">
              <w:rPr>
                <w:rFonts w:ascii="Times New Roman" w:hAnsi="Times New Roman" w:cs="Times New Roman"/>
                <w:sz w:val="24"/>
              </w:rPr>
              <w:t xml:space="preserve"> Цільова аудиторія</w:t>
            </w:r>
          </w:p>
          <w:p w14:paraId="0AED3B4A" w14:textId="77777777" w:rsidR="00412ABE" w:rsidRPr="00D64CEB" w:rsidRDefault="00412ABE" w:rsidP="00027634">
            <w:pPr>
              <w:jc w:val="both"/>
              <w:rPr>
                <w:rFonts w:ascii="Times New Roman" w:hAnsi="Times New Roman" w:cs="Times New Roman"/>
                <w:sz w:val="24"/>
                <w:szCs w:val="24"/>
              </w:rPr>
            </w:pPr>
          </w:p>
        </w:tc>
        <w:tc>
          <w:tcPr>
            <w:tcW w:w="4343" w:type="dxa"/>
            <w:tcBorders>
              <w:bottom w:val="single" w:sz="4" w:space="0" w:color="auto"/>
            </w:tcBorders>
          </w:tcPr>
          <w:p w14:paraId="4A083157" w14:textId="496D599A" w:rsidR="00027634" w:rsidRPr="00027634" w:rsidRDefault="008207DA" w:rsidP="00D64CEB">
            <w:pPr>
              <w:jc w:val="both"/>
              <w:rPr>
                <w:rFonts w:ascii="Times New Roman" w:hAnsi="Times New Roman" w:cs="Times New Roman"/>
                <w:sz w:val="24"/>
                <w:szCs w:val="24"/>
              </w:rPr>
            </w:pPr>
            <w:r w:rsidRPr="008207DA">
              <w:rPr>
                <w:rFonts w:ascii="Times New Roman" w:hAnsi="Times New Roman" w:cs="Times New Roman"/>
                <w:sz w:val="24"/>
                <w:szCs w:val="24"/>
              </w:rPr>
              <w:t>Перевагою моделі є те, що вона прив’язана до мотивації цільової аудиторії та специфіки конкурентного середовища.</w:t>
            </w:r>
          </w:p>
        </w:tc>
      </w:tr>
      <w:tr w:rsidR="00412ABE" w:rsidRPr="00027634" w14:paraId="6B14B4B3" w14:textId="77777777" w:rsidTr="00412ABE">
        <w:tc>
          <w:tcPr>
            <w:tcW w:w="9854" w:type="dxa"/>
            <w:gridSpan w:val="3"/>
            <w:tcBorders>
              <w:top w:val="nil"/>
              <w:left w:val="nil"/>
              <w:bottom w:val="nil"/>
              <w:right w:val="nil"/>
            </w:tcBorders>
          </w:tcPr>
          <w:p w14:paraId="08D83FD0" w14:textId="77777777" w:rsidR="00412ABE" w:rsidRPr="00D64CEB" w:rsidRDefault="00412ABE" w:rsidP="00412ABE">
            <w:pPr>
              <w:jc w:val="right"/>
              <w:rPr>
                <w:rFonts w:ascii="Times New Roman" w:hAnsi="Times New Roman" w:cs="Times New Roman"/>
                <w:sz w:val="24"/>
                <w:szCs w:val="24"/>
              </w:rPr>
            </w:pPr>
            <w:r w:rsidRPr="00412ABE">
              <w:rPr>
                <w:rFonts w:ascii="Times New Roman" w:hAnsi="Times New Roman" w:cs="Times New Roman"/>
                <w:sz w:val="28"/>
                <w:szCs w:val="24"/>
              </w:rPr>
              <w:t>Продовження табл. 1.1</w:t>
            </w:r>
          </w:p>
        </w:tc>
      </w:tr>
      <w:tr w:rsidR="00412ABE" w:rsidRPr="00027634" w14:paraId="00C2FF2F" w14:textId="77777777" w:rsidTr="00412ABE">
        <w:tc>
          <w:tcPr>
            <w:tcW w:w="2119" w:type="dxa"/>
            <w:tcBorders>
              <w:top w:val="single" w:sz="4" w:space="0" w:color="auto"/>
            </w:tcBorders>
          </w:tcPr>
          <w:p w14:paraId="14652254" w14:textId="77777777" w:rsidR="00412ABE" w:rsidRPr="00D64CEB" w:rsidRDefault="00412ABE" w:rsidP="00412ABE">
            <w:pPr>
              <w:jc w:val="center"/>
              <w:rPr>
                <w:rFonts w:ascii="Times New Roman" w:hAnsi="Times New Roman" w:cs="Times New Roman"/>
                <w:sz w:val="24"/>
                <w:szCs w:val="24"/>
              </w:rPr>
            </w:pPr>
            <w:r>
              <w:rPr>
                <w:rFonts w:ascii="Times New Roman" w:hAnsi="Times New Roman" w:cs="Times New Roman"/>
                <w:sz w:val="24"/>
                <w:szCs w:val="24"/>
              </w:rPr>
              <w:t>1</w:t>
            </w:r>
          </w:p>
        </w:tc>
        <w:tc>
          <w:tcPr>
            <w:tcW w:w="3392" w:type="dxa"/>
            <w:tcBorders>
              <w:top w:val="single" w:sz="4" w:space="0" w:color="auto"/>
            </w:tcBorders>
          </w:tcPr>
          <w:p w14:paraId="06E2A831" w14:textId="77777777" w:rsidR="00412ABE" w:rsidRPr="00D64CEB" w:rsidRDefault="00412ABE" w:rsidP="00412ABE">
            <w:pPr>
              <w:jc w:val="center"/>
              <w:rPr>
                <w:rFonts w:ascii="Times New Roman" w:hAnsi="Times New Roman" w:cs="Times New Roman"/>
                <w:sz w:val="24"/>
              </w:rPr>
            </w:pPr>
            <w:r>
              <w:rPr>
                <w:rFonts w:ascii="Times New Roman" w:hAnsi="Times New Roman" w:cs="Times New Roman"/>
                <w:sz w:val="24"/>
              </w:rPr>
              <w:t>2</w:t>
            </w:r>
          </w:p>
        </w:tc>
        <w:tc>
          <w:tcPr>
            <w:tcW w:w="4343" w:type="dxa"/>
            <w:tcBorders>
              <w:top w:val="single" w:sz="4" w:space="0" w:color="auto"/>
            </w:tcBorders>
          </w:tcPr>
          <w:p w14:paraId="405B11B4" w14:textId="77777777" w:rsidR="00412ABE" w:rsidRPr="00D64CEB" w:rsidRDefault="00412ABE" w:rsidP="00412ABE">
            <w:pPr>
              <w:jc w:val="center"/>
              <w:rPr>
                <w:rFonts w:ascii="Times New Roman" w:hAnsi="Times New Roman" w:cs="Times New Roman"/>
                <w:sz w:val="24"/>
                <w:szCs w:val="24"/>
              </w:rPr>
            </w:pPr>
            <w:r>
              <w:rPr>
                <w:rFonts w:ascii="Times New Roman" w:hAnsi="Times New Roman" w:cs="Times New Roman"/>
                <w:sz w:val="24"/>
                <w:szCs w:val="24"/>
              </w:rPr>
              <w:t>3</w:t>
            </w:r>
          </w:p>
        </w:tc>
      </w:tr>
      <w:tr w:rsidR="00027634" w:rsidRPr="00027634" w14:paraId="4691518A" w14:textId="77777777" w:rsidTr="00D64CEB">
        <w:tc>
          <w:tcPr>
            <w:tcW w:w="2119" w:type="dxa"/>
          </w:tcPr>
          <w:p w14:paraId="53C46AEA" w14:textId="77777777" w:rsidR="00D64CEB" w:rsidRPr="00D64CEB" w:rsidRDefault="00D64CEB" w:rsidP="00D64CEB">
            <w:pPr>
              <w:jc w:val="both"/>
              <w:rPr>
                <w:rFonts w:ascii="Times New Roman" w:hAnsi="Times New Roman" w:cs="Times New Roman"/>
                <w:sz w:val="24"/>
                <w:szCs w:val="24"/>
              </w:rPr>
            </w:pPr>
            <w:r w:rsidRPr="00D64CEB">
              <w:rPr>
                <w:rFonts w:ascii="Times New Roman" w:hAnsi="Times New Roman" w:cs="Times New Roman"/>
                <w:sz w:val="24"/>
                <w:szCs w:val="24"/>
              </w:rPr>
              <w:t>Модель</w:t>
            </w:r>
            <w:r>
              <w:rPr>
                <w:rFonts w:ascii="Times New Roman" w:hAnsi="Times New Roman" w:cs="Times New Roman"/>
                <w:sz w:val="24"/>
                <w:szCs w:val="24"/>
              </w:rPr>
              <w:t xml:space="preserve"> </w:t>
            </w:r>
            <w:r w:rsidRPr="00D64CEB">
              <w:rPr>
                <w:rFonts w:ascii="Times New Roman" w:hAnsi="Times New Roman" w:cs="Times New Roman"/>
                <w:sz w:val="24"/>
                <w:szCs w:val="24"/>
              </w:rPr>
              <w:t>етапності</w:t>
            </w:r>
          </w:p>
          <w:p w14:paraId="31467FBB" w14:textId="77777777" w:rsidR="00D64CEB" w:rsidRPr="00D64CEB" w:rsidRDefault="00D64CEB" w:rsidP="00D64CEB">
            <w:pPr>
              <w:jc w:val="both"/>
              <w:rPr>
                <w:rFonts w:ascii="Times New Roman" w:hAnsi="Times New Roman" w:cs="Times New Roman"/>
                <w:sz w:val="24"/>
                <w:szCs w:val="24"/>
              </w:rPr>
            </w:pPr>
            <w:r w:rsidRPr="00D64CEB">
              <w:rPr>
                <w:rFonts w:ascii="Times New Roman" w:hAnsi="Times New Roman" w:cs="Times New Roman"/>
                <w:sz w:val="24"/>
                <w:szCs w:val="24"/>
              </w:rPr>
              <w:t>побудови бренду</w:t>
            </w:r>
          </w:p>
          <w:p w14:paraId="789EFD60" w14:textId="77777777" w:rsidR="00D64CEB" w:rsidRPr="00D64CEB" w:rsidRDefault="00D64CEB" w:rsidP="00D64CEB">
            <w:pPr>
              <w:jc w:val="both"/>
              <w:rPr>
                <w:rFonts w:ascii="Times New Roman" w:hAnsi="Times New Roman" w:cs="Times New Roman"/>
                <w:sz w:val="24"/>
                <w:szCs w:val="24"/>
              </w:rPr>
            </w:pPr>
            <w:r w:rsidRPr="00D64CEB">
              <w:rPr>
                <w:rFonts w:ascii="Times New Roman" w:hAnsi="Times New Roman" w:cs="Times New Roman"/>
                <w:sz w:val="24"/>
                <w:szCs w:val="24"/>
              </w:rPr>
              <w:t>(</w:t>
            </w:r>
            <w:proofErr w:type="spellStart"/>
            <w:r w:rsidRPr="00D64CEB">
              <w:rPr>
                <w:rFonts w:ascii="Times New Roman" w:hAnsi="Times New Roman" w:cs="Times New Roman"/>
                <w:sz w:val="24"/>
                <w:szCs w:val="24"/>
              </w:rPr>
              <w:t>Brand</w:t>
            </w:r>
            <w:proofErr w:type="spellEnd"/>
            <w:r w:rsidRPr="00D64CEB">
              <w:rPr>
                <w:rFonts w:ascii="Times New Roman" w:hAnsi="Times New Roman" w:cs="Times New Roman"/>
                <w:sz w:val="24"/>
                <w:szCs w:val="24"/>
              </w:rPr>
              <w:t xml:space="preserve"> </w:t>
            </w:r>
            <w:proofErr w:type="spellStart"/>
            <w:r w:rsidRPr="00D64CEB">
              <w:rPr>
                <w:rFonts w:ascii="Times New Roman" w:hAnsi="Times New Roman" w:cs="Times New Roman"/>
                <w:sz w:val="24"/>
                <w:szCs w:val="24"/>
              </w:rPr>
              <w:t>Name</w:t>
            </w:r>
            <w:proofErr w:type="spellEnd"/>
          </w:p>
          <w:p w14:paraId="066B40EB" w14:textId="77777777" w:rsidR="00D64CEB" w:rsidRPr="00D64CEB" w:rsidRDefault="00D64CEB" w:rsidP="00D64CEB">
            <w:pPr>
              <w:jc w:val="both"/>
              <w:rPr>
                <w:rFonts w:ascii="Times New Roman" w:hAnsi="Times New Roman" w:cs="Times New Roman"/>
                <w:sz w:val="24"/>
                <w:szCs w:val="24"/>
              </w:rPr>
            </w:pPr>
            <w:proofErr w:type="spellStart"/>
            <w:r w:rsidRPr="00D64CEB">
              <w:rPr>
                <w:rFonts w:ascii="Times New Roman" w:hAnsi="Times New Roman" w:cs="Times New Roman"/>
                <w:sz w:val="24"/>
                <w:szCs w:val="24"/>
              </w:rPr>
              <w:t>Development</w:t>
            </w:r>
            <w:proofErr w:type="spellEnd"/>
          </w:p>
          <w:p w14:paraId="5BA6205B" w14:textId="77777777" w:rsidR="00027634" w:rsidRPr="00027634" w:rsidRDefault="00D64CEB" w:rsidP="00D64CEB">
            <w:pPr>
              <w:jc w:val="both"/>
              <w:rPr>
                <w:rFonts w:ascii="Times New Roman" w:hAnsi="Times New Roman" w:cs="Times New Roman"/>
                <w:sz w:val="24"/>
                <w:szCs w:val="24"/>
              </w:rPr>
            </w:pPr>
            <w:proofErr w:type="spellStart"/>
            <w:r w:rsidRPr="00D64CEB">
              <w:rPr>
                <w:rFonts w:ascii="Times New Roman" w:hAnsi="Times New Roman" w:cs="Times New Roman"/>
                <w:sz w:val="24"/>
                <w:szCs w:val="24"/>
              </w:rPr>
              <w:t>Services</w:t>
            </w:r>
            <w:proofErr w:type="spellEnd"/>
            <w:r w:rsidRPr="00D64CEB">
              <w:rPr>
                <w:rFonts w:ascii="Times New Roman" w:hAnsi="Times New Roman" w:cs="Times New Roman"/>
                <w:sz w:val="24"/>
                <w:szCs w:val="24"/>
              </w:rPr>
              <w:t>)</w:t>
            </w:r>
          </w:p>
        </w:tc>
        <w:tc>
          <w:tcPr>
            <w:tcW w:w="3392" w:type="dxa"/>
          </w:tcPr>
          <w:p w14:paraId="0F342A9D" w14:textId="77777777" w:rsidR="00D64CEB" w:rsidRPr="00D64CEB" w:rsidRDefault="00D64CEB" w:rsidP="00D64CEB">
            <w:pPr>
              <w:jc w:val="both"/>
              <w:rPr>
                <w:rFonts w:ascii="Times New Roman" w:hAnsi="Times New Roman" w:cs="Times New Roman"/>
                <w:sz w:val="24"/>
                <w:szCs w:val="24"/>
              </w:rPr>
            </w:pPr>
            <w:r w:rsidRPr="00D64CEB">
              <w:rPr>
                <w:rFonts w:ascii="Times New Roman" w:hAnsi="Times New Roman" w:cs="Times New Roman"/>
                <w:sz w:val="24"/>
                <w:szCs w:val="24"/>
              </w:rPr>
              <w:t>Позиціонування бренду</w:t>
            </w:r>
            <w:r>
              <w:rPr>
                <w:rFonts w:ascii="Times New Roman" w:hAnsi="Times New Roman" w:cs="Times New Roman"/>
                <w:sz w:val="24"/>
                <w:szCs w:val="24"/>
              </w:rPr>
              <w:t>.</w:t>
            </w:r>
          </w:p>
          <w:p w14:paraId="5F537D8F" w14:textId="77777777" w:rsidR="00D64CEB" w:rsidRPr="00D64CEB" w:rsidRDefault="00D64CEB" w:rsidP="00D64CEB">
            <w:pPr>
              <w:jc w:val="both"/>
              <w:rPr>
                <w:rFonts w:ascii="Times New Roman" w:hAnsi="Times New Roman" w:cs="Times New Roman"/>
                <w:sz w:val="24"/>
                <w:szCs w:val="24"/>
              </w:rPr>
            </w:pPr>
            <w:r w:rsidRPr="00D64CEB">
              <w:rPr>
                <w:rFonts w:ascii="Times New Roman" w:hAnsi="Times New Roman" w:cs="Times New Roman"/>
                <w:sz w:val="24"/>
                <w:szCs w:val="24"/>
              </w:rPr>
              <w:t>Розробка стратегії бренду</w:t>
            </w:r>
            <w:r>
              <w:rPr>
                <w:rFonts w:ascii="Times New Roman" w:hAnsi="Times New Roman" w:cs="Times New Roman"/>
                <w:sz w:val="24"/>
                <w:szCs w:val="24"/>
              </w:rPr>
              <w:t>.</w:t>
            </w:r>
          </w:p>
          <w:p w14:paraId="2104BD74" w14:textId="77777777" w:rsidR="00D64CEB" w:rsidRPr="00D64CEB" w:rsidRDefault="00D64CEB" w:rsidP="00D64CEB">
            <w:pPr>
              <w:jc w:val="both"/>
              <w:rPr>
                <w:rFonts w:ascii="Times New Roman" w:hAnsi="Times New Roman" w:cs="Times New Roman"/>
                <w:sz w:val="24"/>
                <w:szCs w:val="24"/>
              </w:rPr>
            </w:pPr>
            <w:r w:rsidRPr="00D64CEB">
              <w:rPr>
                <w:rFonts w:ascii="Times New Roman" w:hAnsi="Times New Roman" w:cs="Times New Roman"/>
                <w:sz w:val="24"/>
                <w:szCs w:val="24"/>
              </w:rPr>
              <w:t>Розробка креативної моделі</w:t>
            </w:r>
            <w:r>
              <w:rPr>
                <w:rFonts w:ascii="Times New Roman" w:hAnsi="Times New Roman" w:cs="Times New Roman"/>
                <w:sz w:val="24"/>
                <w:szCs w:val="24"/>
              </w:rPr>
              <w:t>.</w:t>
            </w:r>
          </w:p>
          <w:p w14:paraId="4DE4D133" w14:textId="77777777" w:rsidR="00D64CEB" w:rsidRPr="00D64CEB" w:rsidRDefault="00D64CEB" w:rsidP="00D64CEB">
            <w:pPr>
              <w:jc w:val="both"/>
              <w:rPr>
                <w:rFonts w:ascii="Times New Roman" w:hAnsi="Times New Roman" w:cs="Times New Roman"/>
                <w:sz w:val="24"/>
                <w:szCs w:val="24"/>
              </w:rPr>
            </w:pPr>
            <w:r w:rsidRPr="00D64CEB">
              <w:rPr>
                <w:rFonts w:ascii="Times New Roman" w:hAnsi="Times New Roman" w:cs="Times New Roman"/>
                <w:sz w:val="24"/>
                <w:szCs w:val="24"/>
              </w:rPr>
              <w:t>Перевірка правової чистоти</w:t>
            </w:r>
            <w:r>
              <w:rPr>
                <w:rFonts w:ascii="Times New Roman" w:hAnsi="Times New Roman" w:cs="Times New Roman"/>
                <w:sz w:val="24"/>
                <w:szCs w:val="24"/>
              </w:rPr>
              <w:t>.</w:t>
            </w:r>
          </w:p>
          <w:p w14:paraId="5E3A64FF" w14:textId="77777777" w:rsidR="00D64CEB" w:rsidRPr="00D64CEB" w:rsidRDefault="00D64CEB" w:rsidP="00D64CEB">
            <w:pPr>
              <w:jc w:val="both"/>
              <w:rPr>
                <w:rFonts w:ascii="Times New Roman" w:hAnsi="Times New Roman" w:cs="Times New Roman"/>
                <w:sz w:val="24"/>
                <w:szCs w:val="24"/>
              </w:rPr>
            </w:pPr>
            <w:r w:rsidRPr="00D64CEB">
              <w:rPr>
                <w:rFonts w:ascii="Times New Roman" w:hAnsi="Times New Roman" w:cs="Times New Roman"/>
                <w:sz w:val="24"/>
                <w:szCs w:val="24"/>
              </w:rPr>
              <w:t>Лінгвістичне тестування</w:t>
            </w:r>
            <w:r>
              <w:rPr>
                <w:rFonts w:ascii="Times New Roman" w:hAnsi="Times New Roman" w:cs="Times New Roman"/>
                <w:sz w:val="24"/>
                <w:szCs w:val="24"/>
              </w:rPr>
              <w:t>.</w:t>
            </w:r>
          </w:p>
          <w:p w14:paraId="014171D1" w14:textId="77777777" w:rsidR="00D64CEB" w:rsidRPr="00D64CEB" w:rsidRDefault="00D64CEB" w:rsidP="00D64CEB">
            <w:pPr>
              <w:jc w:val="both"/>
              <w:rPr>
                <w:rFonts w:ascii="Times New Roman" w:hAnsi="Times New Roman" w:cs="Times New Roman"/>
                <w:sz w:val="24"/>
                <w:szCs w:val="24"/>
              </w:rPr>
            </w:pPr>
            <w:r w:rsidRPr="00D64CEB">
              <w:rPr>
                <w:rFonts w:ascii="Times New Roman" w:hAnsi="Times New Roman" w:cs="Times New Roman"/>
                <w:sz w:val="24"/>
                <w:szCs w:val="24"/>
              </w:rPr>
              <w:t>Тестування бренду під час</w:t>
            </w:r>
            <w:r>
              <w:rPr>
                <w:rFonts w:ascii="Times New Roman" w:hAnsi="Times New Roman" w:cs="Times New Roman"/>
                <w:sz w:val="24"/>
                <w:szCs w:val="24"/>
              </w:rPr>
              <w:t>.</w:t>
            </w:r>
          </w:p>
          <w:p w14:paraId="46B816F9" w14:textId="77777777" w:rsidR="00027634" w:rsidRPr="00027634" w:rsidRDefault="00D64CEB" w:rsidP="00D64CEB">
            <w:pPr>
              <w:jc w:val="both"/>
              <w:rPr>
                <w:rFonts w:ascii="Times New Roman" w:hAnsi="Times New Roman" w:cs="Times New Roman"/>
                <w:sz w:val="24"/>
                <w:szCs w:val="24"/>
              </w:rPr>
            </w:pPr>
            <w:r w:rsidRPr="00D64CEB">
              <w:rPr>
                <w:rFonts w:ascii="Times New Roman" w:hAnsi="Times New Roman" w:cs="Times New Roman"/>
                <w:sz w:val="24"/>
                <w:szCs w:val="24"/>
              </w:rPr>
              <w:t>маркетингових досліджень</w:t>
            </w:r>
            <w:r>
              <w:rPr>
                <w:rFonts w:ascii="Times New Roman" w:hAnsi="Times New Roman" w:cs="Times New Roman"/>
                <w:sz w:val="24"/>
                <w:szCs w:val="24"/>
              </w:rPr>
              <w:t>.</w:t>
            </w:r>
          </w:p>
        </w:tc>
        <w:tc>
          <w:tcPr>
            <w:tcW w:w="4343" w:type="dxa"/>
          </w:tcPr>
          <w:p w14:paraId="1F562334" w14:textId="2DD1EA24" w:rsidR="00027634" w:rsidRPr="00027634" w:rsidRDefault="008207DA" w:rsidP="00D64CEB">
            <w:pPr>
              <w:jc w:val="both"/>
              <w:rPr>
                <w:rFonts w:ascii="Times New Roman" w:hAnsi="Times New Roman" w:cs="Times New Roman"/>
                <w:sz w:val="24"/>
                <w:szCs w:val="24"/>
              </w:rPr>
            </w:pPr>
            <w:r w:rsidRPr="008207DA">
              <w:rPr>
                <w:rFonts w:ascii="Times New Roman" w:hAnsi="Times New Roman" w:cs="Times New Roman"/>
                <w:sz w:val="24"/>
                <w:szCs w:val="24"/>
              </w:rPr>
              <w:t>Модель має процедурний характер і описує основні етапи створення бренду та виведення його на ринок.</w:t>
            </w:r>
          </w:p>
        </w:tc>
      </w:tr>
      <w:tr w:rsidR="00D64CEB" w:rsidRPr="00027634" w14:paraId="10CB6092" w14:textId="77777777" w:rsidTr="00412ABE">
        <w:trPr>
          <w:trHeight w:val="379"/>
        </w:trPr>
        <w:tc>
          <w:tcPr>
            <w:tcW w:w="9854" w:type="dxa"/>
            <w:gridSpan w:val="3"/>
          </w:tcPr>
          <w:p w14:paraId="4FF1F831" w14:textId="77777777" w:rsidR="00D64CEB" w:rsidRPr="00D64CEB" w:rsidRDefault="00D64CEB" w:rsidP="00D64CEB">
            <w:pPr>
              <w:jc w:val="center"/>
              <w:rPr>
                <w:rFonts w:ascii="Times New Roman" w:hAnsi="Times New Roman" w:cs="Times New Roman"/>
                <w:sz w:val="24"/>
                <w:szCs w:val="24"/>
              </w:rPr>
            </w:pPr>
            <w:r w:rsidRPr="00D64CEB">
              <w:rPr>
                <w:rFonts w:ascii="Times New Roman" w:hAnsi="Times New Roman" w:cs="Times New Roman"/>
                <w:sz w:val="24"/>
                <w:szCs w:val="24"/>
              </w:rPr>
              <w:t>ІІ Моделі визначення вартості бренду</w:t>
            </w:r>
          </w:p>
        </w:tc>
      </w:tr>
      <w:tr w:rsidR="00027634" w:rsidRPr="00027634" w14:paraId="0C842887" w14:textId="77777777" w:rsidTr="00D64CEB">
        <w:tc>
          <w:tcPr>
            <w:tcW w:w="2119" w:type="dxa"/>
          </w:tcPr>
          <w:p w14:paraId="654482AD" w14:textId="77777777" w:rsidR="00D64CEB" w:rsidRPr="00D64CEB" w:rsidRDefault="00D64CEB" w:rsidP="00D64CEB">
            <w:pPr>
              <w:jc w:val="both"/>
              <w:rPr>
                <w:rFonts w:ascii="Times New Roman" w:hAnsi="Times New Roman" w:cs="Times New Roman"/>
                <w:sz w:val="24"/>
                <w:szCs w:val="24"/>
              </w:rPr>
            </w:pPr>
            <w:r w:rsidRPr="00D64CEB">
              <w:rPr>
                <w:rFonts w:ascii="Times New Roman" w:hAnsi="Times New Roman" w:cs="Times New Roman"/>
                <w:sz w:val="24"/>
                <w:szCs w:val="24"/>
              </w:rPr>
              <w:t xml:space="preserve">Модель </w:t>
            </w:r>
            <w:proofErr w:type="spellStart"/>
            <w:r w:rsidRPr="00D64CEB">
              <w:rPr>
                <w:rFonts w:ascii="Times New Roman" w:hAnsi="Times New Roman" w:cs="Times New Roman"/>
                <w:sz w:val="24"/>
                <w:szCs w:val="24"/>
              </w:rPr>
              <w:t>Brand</w:t>
            </w:r>
            <w:proofErr w:type="spellEnd"/>
          </w:p>
          <w:p w14:paraId="10560530" w14:textId="77777777" w:rsidR="00027634" w:rsidRPr="00027634" w:rsidRDefault="00D64CEB" w:rsidP="00D64CEB">
            <w:pPr>
              <w:jc w:val="both"/>
              <w:rPr>
                <w:rFonts w:ascii="Times New Roman" w:hAnsi="Times New Roman" w:cs="Times New Roman"/>
                <w:sz w:val="24"/>
                <w:szCs w:val="24"/>
              </w:rPr>
            </w:pPr>
            <w:proofErr w:type="spellStart"/>
            <w:r w:rsidRPr="00D64CEB">
              <w:rPr>
                <w:rFonts w:ascii="Times New Roman" w:hAnsi="Times New Roman" w:cs="Times New Roman"/>
                <w:sz w:val="24"/>
                <w:szCs w:val="24"/>
              </w:rPr>
              <w:lastRenderedPageBreak/>
              <w:t>Asset</w:t>
            </w:r>
            <w:proofErr w:type="spellEnd"/>
            <w:r w:rsidRPr="00D64CEB">
              <w:rPr>
                <w:rFonts w:ascii="Times New Roman" w:hAnsi="Times New Roman" w:cs="Times New Roman"/>
                <w:sz w:val="24"/>
                <w:szCs w:val="24"/>
              </w:rPr>
              <w:t xml:space="preserve"> </w:t>
            </w:r>
            <w:proofErr w:type="spellStart"/>
            <w:r w:rsidRPr="00D64CEB">
              <w:rPr>
                <w:rFonts w:ascii="Times New Roman" w:hAnsi="Times New Roman" w:cs="Times New Roman"/>
                <w:sz w:val="24"/>
                <w:szCs w:val="24"/>
              </w:rPr>
              <w:t>Valuator</w:t>
            </w:r>
            <w:proofErr w:type="spellEnd"/>
          </w:p>
        </w:tc>
        <w:tc>
          <w:tcPr>
            <w:tcW w:w="3392" w:type="dxa"/>
          </w:tcPr>
          <w:p w14:paraId="4F11A9D9" w14:textId="77777777" w:rsidR="00D64CEB" w:rsidRPr="00D64CEB" w:rsidRDefault="00D64CEB" w:rsidP="00D64CEB">
            <w:pPr>
              <w:jc w:val="both"/>
              <w:rPr>
                <w:rFonts w:ascii="Times New Roman" w:hAnsi="Times New Roman" w:cs="Times New Roman"/>
                <w:sz w:val="24"/>
                <w:szCs w:val="24"/>
              </w:rPr>
            </w:pPr>
            <w:r w:rsidRPr="00D64CEB">
              <w:rPr>
                <w:rFonts w:ascii="Times New Roman" w:hAnsi="Times New Roman" w:cs="Times New Roman"/>
                <w:sz w:val="24"/>
                <w:szCs w:val="24"/>
              </w:rPr>
              <w:lastRenderedPageBreak/>
              <w:t>Диференціація</w:t>
            </w:r>
            <w:r>
              <w:rPr>
                <w:rFonts w:ascii="Times New Roman" w:hAnsi="Times New Roman" w:cs="Times New Roman"/>
                <w:sz w:val="24"/>
                <w:szCs w:val="24"/>
              </w:rPr>
              <w:t xml:space="preserve">. </w:t>
            </w:r>
            <w:r w:rsidRPr="00D64CEB">
              <w:rPr>
                <w:rFonts w:ascii="Times New Roman" w:hAnsi="Times New Roman" w:cs="Times New Roman"/>
                <w:sz w:val="24"/>
                <w:szCs w:val="24"/>
              </w:rPr>
              <w:t>Значущість</w:t>
            </w:r>
          </w:p>
          <w:p w14:paraId="73ADD880" w14:textId="77777777" w:rsidR="00027634" w:rsidRPr="00027634" w:rsidRDefault="00D64CEB" w:rsidP="00D64CEB">
            <w:pPr>
              <w:jc w:val="both"/>
              <w:rPr>
                <w:rFonts w:ascii="Times New Roman" w:hAnsi="Times New Roman" w:cs="Times New Roman"/>
                <w:sz w:val="24"/>
                <w:szCs w:val="24"/>
              </w:rPr>
            </w:pPr>
            <w:r w:rsidRPr="00D64CEB">
              <w:rPr>
                <w:rFonts w:ascii="Times New Roman" w:hAnsi="Times New Roman" w:cs="Times New Roman"/>
                <w:sz w:val="24"/>
                <w:szCs w:val="24"/>
              </w:rPr>
              <w:lastRenderedPageBreak/>
              <w:t>Повага</w:t>
            </w:r>
            <w:r>
              <w:rPr>
                <w:rFonts w:ascii="Times New Roman" w:hAnsi="Times New Roman" w:cs="Times New Roman"/>
                <w:sz w:val="24"/>
                <w:szCs w:val="24"/>
              </w:rPr>
              <w:t xml:space="preserve">. </w:t>
            </w:r>
            <w:r w:rsidRPr="00D64CEB">
              <w:rPr>
                <w:rFonts w:ascii="Times New Roman" w:hAnsi="Times New Roman" w:cs="Times New Roman"/>
                <w:sz w:val="24"/>
                <w:szCs w:val="24"/>
              </w:rPr>
              <w:t>Знання</w:t>
            </w:r>
            <w:r>
              <w:rPr>
                <w:rFonts w:ascii="Times New Roman" w:hAnsi="Times New Roman" w:cs="Times New Roman"/>
                <w:sz w:val="24"/>
                <w:szCs w:val="24"/>
              </w:rPr>
              <w:t>.</w:t>
            </w:r>
          </w:p>
        </w:tc>
        <w:tc>
          <w:tcPr>
            <w:tcW w:w="4343" w:type="dxa"/>
          </w:tcPr>
          <w:p w14:paraId="6F578B33" w14:textId="1724C625" w:rsidR="00027634" w:rsidRPr="00027634" w:rsidRDefault="008207DA" w:rsidP="00D64CEB">
            <w:pPr>
              <w:jc w:val="both"/>
              <w:rPr>
                <w:rFonts w:ascii="Times New Roman" w:hAnsi="Times New Roman" w:cs="Times New Roman"/>
                <w:sz w:val="24"/>
                <w:szCs w:val="24"/>
              </w:rPr>
            </w:pPr>
            <w:r w:rsidRPr="008207DA">
              <w:rPr>
                <w:rFonts w:ascii="Times New Roman" w:hAnsi="Times New Roman" w:cs="Times New Roman"/>
                <w:sz w:val="24"/>
                <w:szCs w:val="24"/>
              </w:rPr>
              <w:lastRenderedPageBreak/>
              <w:t xml:space="preserve">Результати дослідження бренду за </w:t>
            </w:r>
            <w:r w:rsidRPr="008207DA">
              <w:rPr>
                <w:rFonts w:ascii="Times New Roman" w:hAnsi="Times New Roman" w:cs="Times New Roman"/>
                <w:sz w:val="24"/>
                <w:szCs w:val="24"/>
              </w:rPr>
              <w:lastRenderedPageBreak/>
              <w:t>чотирма основними критеріями дозволяють створити чотиривимірну модель, яка є показником рівня розвитку бренду.</w:t>
            </w:r>
          </w:p>
        </w:tc>
      </w:tr>
      <w:tr w:rsidR="00D64CEB" w:rsidRPr="00027634" w14:paraId="0AF7DF30" w14:textId="77777777" w:rsidTr="00D64CEB">
        <w:tc>
          <w:tcPr>
            <w:tcW w:w="2119" w:type="dxa"/>
          </w:tcPr>
          <w:p w14:paraId="45138667" w14:textId="77777777" w:rsidR="00D64CEB" w:rsidRPr="00D64CEB" w:rsidRDefault="00D64CEB" w:rsidP="00D64CEB">
            <w:pPr>
              <w:jc w:val="both"/>
              <w:rPr>
                <w:rFonts w:ascii="Times New Roman" w:hAnsi="Times New Roman" w:cs="Times New Roman"/>
                <w:sz w:val="24"/>
                <w:szCs w:val="24"/>
              </w:rPr>
            </w:pPr>
            <w:r w:rsidRPr="00D64CEB">
              <w:rPr>
                <w:rFonts w:ascii="Times New Roman" w:hAnsi="Times New Roman" w:cs="Times New Roman"/>
                <w:sz w:val="24"/>
                <w:szCs w:val="24"/>
              </w:rPr>
              <w:lastRenderedPageBreak/>
              <w:t xml:space="preserve">Модель Д. </w:t>
            </w:r>
            <w:proofErr w:type="spellStart"/>
            <w:r w:rsidRPr="00D64CEB">
              <w:rPr>
                <w:rFonts w:ascii="Times New Roman" w:hAnsi="Times New Roman" w:cs="Times New Roman"/>
                <w:sz w:val="24"/>
                <w:szCs w:val="24"/>
              </w:rPr>
              <w:t>Аакера</w:t>
            </w:r>
            <w:proofErr w:type="spellEnd"/>
          </w:p>
        </w:tc>
        <w:tc>
          <w:tcPr>
            <w:tcW w:w="3392" w:type="dxa"/>
          </w:tcPr>
          <w:p w14:paraId="19180293" w14:textId="3AE1EA5D" w:rsidR="00D64CEB" w:rsidRPr="00D64CEB" w:rsidRDefault="008207DA" w:rsidP="00027634">
            <w:pPr>
              <w:jc w:val="both"/>
              <w:rPr>
                <w:rFonts w:ascii="Times New Roman" w:hAnsi="Times New Roman" w:cs="Times New Roman"/>
                <w:sz w:val="24"/>
                <w:szCs w:val="24"/>
              </w:rPr>
            </w:pPr>
            <w:r w:rsidRPr="008207DA">
              <w:rPr>
                <w:rFonts w:ascii="Times New Roman" w:hAnsi="Times New Roman" w:cs="Times New Roman"/>
                <w:sz w:val="24"/>
                <w:szCs w:val="24"/>
              </w:rPr>
              <w:t xml:space="preserve">Прихильність до бренду. </w:t>
            </w:r>
            <w:proofErr w:type="spellStart"/>
            <w:r w:rsidRPr="008207DA">
              <w:rPr>
                <w:rFonts w:ascii="Times New Roman" w:hAnsi="Times New Roman" w:cs="Times New Roman"/>
                <w:sz w:val="24"/>
                <w:szCs w:val="24"/>
              </w:rPr>
              <w:t>Впізнаваність</w:t>
            </w:r>
            <w:proofErr w:type="spellEnd"/>
            <w:r w:rsidRPr="008207DA">
              <w:rPr>
                <w:rFonts w:ascii="Times New Roman" w:hAnsi="Times New Roman" w:cs="Times New Roman"/>
                <w:sz w:val="24"/>
                <w:szCs w:val="24"/>
              </w:rPr>
              <w:t xml:space="preserve"> бренду. Якість, що сприймається. Урожай асоціації. Інші фірмові активи (патенти, товарні знаки, посилання у каналах розповсюдження)</w:t>
            </w:r>
          </w:p>
        </w:tc>
        <w:tc>
          <w:tcPr>
            <w:tcW w:w="4343" w:type="dxa"/>
          </w:tcPr>
          <w:p w14:paraId="49277D1F" w14:textId="579CF73A" w:rsidR="00D64CEB" w:rsidRPr="00D64CEB" w:rsidRDefault="008207DA" w:rsidP="00027634">
            <w:pPr>
              <w:jc w:val="both"/>
              <w:rPr>
                <w:rFonts w:ascii="Times New Roman" w:hAnsi="Times New Roman" w:cs="Times New Roman"/>
                <w:sz w:val="24"/>
                <w:szCs w:val="24"/>
              </w:rPr>
            </w:pPr>
            <w:r w:rsidRPr="008207DA">
              <w:rPr>
                <w:rFonts w:ascii="Times New Roman" w:hAnsi="Times New Roman" w:cs="Times New Roman"/>
                <w:sz w:val="24"/>
                <w:szCs w:val="24"/>
              </w:rPr>
              <w:t>Модель передбачає, що концепція ідентичності бренду — унікальний набір асоціацій, що відображає те, що бренд означає для споживача і що він йому обіцяє — має особливе значення для формування капіталу бренду.</w:t>
            </w:r>
          </w:p>
        </w:tc>
      </w:tr>
      <w:tr w:rsidR="00D64CEB" w:rsidRPr="00027634" w14:paraId="3E972504" w14:textId="77777777" w:rsidTr="00D64CEB">
        <w:tc>
          <w:tcPr>
            <w:tcW w:w="2119" w:type="dxa"/>
          </w:tcPr>
          <w:p w14:paraId="6239EE81" w14:textId="64DBDDE1" w:rsidR="00D64CEB" w:rsidRPr="00D64CEB" w:rsidRDefault="00D64CEB" w:rsidP="00027634">
            <w:pPr>
              <w:jc w:val="both"/>
              <w:rPr>
                <w:rFonts w:ascii="Times New Roman" w:hAnsi="Times New Roman" w:cs="Times New Roman"/>
                <w:sz w:val="24"/>
                <w:szCs w:val="24"/>
              </w:rPr>
            </w:pPr>
            <w:r w:rsidRPr="00D64CEB">
              <w:rPr>
                <w:rFonts w:ascii="Times New Roman" w:hAnsi="Times New Roman" w:cs="Times New Roman"/>
                <w:sz w:val="24"/>
                <w:szCs w:val="24"/>
              </w:rPr>
              <w:t xml:space="preserve">Модель </w:t>
            </w:r>
            <w:r w:rsidR="008207DA">
              <w:rPr>
                <w:rFonts w:ascii="Times New Roman" w:hAnsi="Times New Roman" w:cs="Times New Roman"/>
                <w:sz w:val="24"/>
                <w:szCs w:val="24"/>
              </w:rPr>
              <w:t>«</w:t>
            </w:r>
            <w:r w:rsidRPr="00D64CEB">
              <w:rPr>
                <w:rFonts w:ascii="Times New Roman" w:hAnsi="Times New Roman" w:cs="Times New Roman"/>
                <w:sz w:val="24"/>
                <w:szCs w:val="24"/>
              </w:rPr>
              <w:t>марочного</w:t>
            </w:r>
            <w:r w:rsidR="008207DA">
              <w:rPr>
                <w:rFonts w:ascii="Times New Roman" w:hAnsi="Times New Roman" w:cs="Times New Roman"/>
                <w:sz w:val="24"/>
                <w:szCs w:val="24"/>
              </w:rPr>
              <w:t>»</w:t>
            </w:r>
            <w:r w:rsidRPr="00D64CEB">
              <w:rPr>
                <w:rFonts w:ascii="Times New Roman" w:hAnsi="Times New Roman" w:cs="Times New Roman"/>
                <w:sz w:val="24"/>
                <w:szCs w:val="24"/>
              </w:rPr>
              <w:t xml:space="preserve"> резонансу</w:t>
            </w:r>
          </w:p>
        </w:tc>
        <w:tc>
          <w:tcPr>
            <w:tcW w:w="3392" w:type="dxa"/>
          </w:tcPr>
          <w:p w14:paraId="637FC24C" w14:textId="5CCCBF70" w:rsidR="00D64CEB" w:rsidRPr="00D64CEB" w:rsidRDefault="008207DA" w:rsidP="00027634">
            <w:pPr>
              <w:jc w:val="both"/>
              <w:rPr>
                <w:rFonts w:ascii="Times New Roman" w:hAnsi="Times New Roman" w:cs="Times New Roman"/>
                <w:sz w:val="24"/>
                <w:szCs w:val="24"/>
              </w:rPr>
            </w:pPr>
            <w:r w:rsidRPr="008207DA">
              <w:rPr>
                <w:rFonts w:ascii="Times New Roman" w:hAnsi="Times New Roman" w:cs="Times New Roman"/>
                <w:sz w:val="24"/>
                <w:szCs w:val="24"/>
              </w:rPr>
              <w:t>Резонанс. Судження. Характеристики почуттів. Зображення. Орієнтир</w:t>
            </w:r>
            <w:r w:rsidR="00D64CEB">
              <w:rPr>
                <w:rFonts w:ascii="Times New Roman" w:hAnsi="Times New Roman" w:cs="Times New Roman"/>
                <w:sz w:val="24"/>
                <w:szCs w:val="24"/>
              </w:rPr>
              <w:t>.</w:t>
            </w:r>
          </w:p>
        </w:tc>
        <w:tc>
          <w:tcPr>
            <w:tcW w:w="4343" w:type="dxa"/>
          </w:tcPr>
          <w:p w14:paraId="374DCBFB" w14:textId="2F875C03" w:rsidR="00D64CEB" w:rsidRPr="00D64CEB" w:rsidRDefault="008207DA" w:rsidP="00027634">
            <w:pPr>
              <w:jc w:val="both"/>
              <w:rPr>
                <w:rFonts w:ascii="Times New Roman" w:hAnsi="Times New Roman" w:cs="Times New Roman"/>
                <w:sz w:val="24"/>
                <w:szCs w:val="24"/>
              </w:rPr>
            </w:pPr>
            <w:r w:rsidRPr="008207DA">
              <w:rPr>
                <w:rFonts w:ascii="Times New Roman" w:hAnsi="Times New Roman" w:cs="Times New Roman"/>
                <w:sz w:val="24"/>
                <w:szCs w:val="24"/>
              </w:rPr>
              <w:t>Модель підкреслює дві сторони бренду: раціональний шлях до створення бренду (ліва сторона) та емоційний шлях (права сторона).</w:t>
            </w:r>
          </w:p>
        </w:tc>
      </w:tr>
      <w:tr w:rsidR="00D64CEB" w:rsidRPr="00027634" w14:paraId="417A8068" w14:textId="77777777" w:rsidTr="00412ABE">
        <w:trPr>
          <w:trHeight w:val="364"/>
        </w:trPr>
        <w:tc>
          <w:tcPr>
            <w:tcW w:w="9854" w:type="dxa"/>
            <w:gridSpan w:val="3"/>
          </w:tcPr>
          <w:p w14:paraId="4773D335" w14:textId="77777777" w:rsidR="00D64CEB" w:rsidRPr="00D64CEB" w:rsidRDefault="00D64CEB" w:rsidP="00D64CEB">
            <w:pPr>
              <w:jc w:val="center"/>
              <w:rPr>
                <w:rFonts w:ascii="Times New Roman" w:hAnsi="Times New Roman" w:cs="Times New Roman"/>
                <w:sz w:val="24"/>
                <w:szCs w:val="24"/>
              </w:rPr>
            </w:pPr>
            <w:r w:rsidRPr="00D64CEB">
              <w:rPr>
                <w:rFonts w:ascii="Times New Roman" w:hAnsi="Times New Roman" w:cs="Times New Roman"/>
                <w:sz w:val="24"/>
                <w:szCs w:val="24"/>
              </w:rPr>
              <w:t>ІІІ Моделі управління брендом</w:t>
            </w:r>
          </w:p>
        </w:tc>
      </w:tr>
      <w:tr w:rsidR="00D64CEB" w:rsidRPr="00027634" w14:paraId="5A33CBC5" w14:textId="77777777" w:rsidTr="00D64CEB">
        <w:tc>
          <w:tcPr>
            <w:tcW w:w="2119" w:type="dxa"/>
          </w:tcPr>
          <w:p w14:paraId="139CDBB1" w14:textId="77777777" w:rsidR="00D64CEB" w:rsidRPr="00D64CEB" w:rsidRDefault="00D64CEB" w:rsidP="00027634">
            <w:pPr>
              <w:jc w:val="both"/>
              <w:rPr>
                <w:rFonts w:ascii="Times New Roman" w:hAnsi="Times New Roman" w:cs="Times New Roman"/>
                <w:sz w:val="24"/>
                <w:szCs w:val="24"/>
              </w:rPr>
            </w:pPr>
            <w:r w:rsidRPr="00D64CEB">
              <w:rPr>
                <w:rFonts w:ascii="Times New Roman" w:hAnsi="Times New Roman" w:cs="Times New Roman"/>
                <w:sz w:val="24"/>
                <w:szCs w:val="24"/>
              </w:rPr>
              <w:t>Модель бренд</w:t>
            </w:r>
            <w:r>
              <w:rPr>
                <w:rFonts w:ascii="Times New Roman" w:hAnsi="Times New Roman" w:cs="Times New Roman"/>
                <w:sz w:val="24"/>
                <w:szCs w:val="24"/>
              </w:rPr>
              <w:t>-</w:t>
            </w:r>
            <w:r w:rsidRPr="00D64CEB">
              <w:rPr>
                <w:rFonts w:ascii="Times New Roman" w:hAnsi="Times New Roman" w:cs="Times New Roman"/>
                <w:sz w:val="24"/>
                <w:szCs w:val="24"/>
              </w:rPr>
              <w:t>менеджменту “8”</w:t>
            </w:r>
          </w:p>
        </w:tc>
        <w:tc>
          <w:tcPr>
            <w:tcW w:w="3392" w:type="dxa"/>
          </w:tcPr>
          <w:p w14:paraId="03A4DAD7" w14:textId="6EDC3EED" w:rsidR="00D64CEB" w:rsidRPr="00D64CEB" w:rsidRDefault="008207DA" w:rsidP="00027634">
            <w:pPr>
              <w:jc w:val="both"/>
              <w:rPr>
                <w:rFonts w:ascii="Times New Roman" w:hAnsi="Times New Roman" w:cs="Times New Roman"/>
                <w:sz w:val="24"/>
                <w:szCs w:val="24"/>
              </w:rPr>
            </w:pPr>
            <w:r w:rsidRPr="008207DA">
              <w:rPr>
                <w:rFonts w:ascii="Times New Roman" w:hAnsi="Times New Roman" w:cs="Times New Roman"/>
                <w:sz w:val="24"/>
                <w:szCs w:val="24"/>
              </w:rPr>
              <w:t>Мінімальний цикл: рівень тактичних заходів; підтримка активів бренду. Середній цикл: розробка стратегії управління активами бренду</w:t>
            </w:r>
          </w:p>
        </w:tc>
        <w:tc>
          <w:tcPr>
            <w:tcW w:w="4343" w:type="dxa"/>
          </w:tcPr>
          <w:p w14:paraId="666C0CCC" w14:textId="690AC2CC" w:rsidR="00D64CEB" w:rsidRPr="00D64CEB" w:rsidRDefault="008207DA" w:rsidP="00027634">
            <w:pPr>
              <w:jc w:val="both"/>
              <w:rPr>
                <w:rFonts w:ascii="Times New Roman" w:hAnsi="Times New Roman" w:cs="Times New Roman"/>
                <w:sz w:val="24"/>
                <w:szCs w:val="24"/>
              </w:rPr>
            </w:pPr>
            <w:r w:rsidRPr="008207DA">
              <w:rPr>
                <w:rFonts w:ascii="Times New Roman" w:hAnsi="Times New Roman" w:cs="Times New Roman"/>
                <w:sz w:val="24"/>
                <w:szCs w:val="24"/>
              </w:rPr>
              <w:t>Модель підвищує ефективність стратегічних рішень. Перевагою є більш чіткий розподіл відповідальності між маркетологами та менеджерами різних рівнів.</w:t>
            </w:r>
          </w:p>
        </w:tc>
      </w:tr>
      <w:tr w:rsidR="00D64CEB" w:rsidRPr="00027634" w14:paraId="2BF838E8" w14:textId="77777777" w:rsidTr="00D64CEB">
        <w:tc>
          <w:tcPr>
            <w:tcW w:w="2119" w:type="dxa"/>
          </w:tcPr>
          <w:p w14:paraId="101D205B" w14:textId="491E3CE3" w:rsidR="00D64CEB" w:rsidRPr="00D64CEB" w:rsidRDefault="00D64CEB" w:rsidP="00027634">
            <w:pPr>
              <w:jc w:val="both"/>
              <w:rPr>
                <w:rFonts w:ascii="Times New Roman" w:hAnsi="Times New Roman" w:cs="Times New Roman"/>
                <w:sz w:val="24"/>
                <w:szCs w:val="24"/>
              </w:rPr>
            </w:pPr>
            <w:r w:rsidRPr="00D64CEB">
              <w:rPr>
                <w:rFonts w:ascii="Times New Roman" w:hAnsi="Times New Roman" w:cs="Times New Roman"/>
                <w:sz w:val="24"/>
                <w:szCs w:val="24"/>
              </w:rPr>
              <w:t xml:space="preserve">Модель управління </w:t>
            </w:r>
            <w:r w:rsidR="008207DA">
              <w:rPr>
                <w:rFonts w:ascii="Times New Roman" w:hAnsi="Times New Roman" w:cs="Times New Roman"/>
                <w:sz w:val="24"/>
                <w:szCs w:val="24"/>
              </w:rPr>
              <w:t>«</w:t>
            </w:r>
            <w:r w:rsidRPr="00D64CEB">
              <w:rPr>
                <w:rFonts w:ascii="Times New Roman" w:hAnsi="Times New Roman" w:cs="Times New Roman"/>
                <w:sz w:val="24"/>
                <w:szCs w:val="24"/>
              </w:rPr>
              <w:t>Зворотній бік місяця</w:t>
            </w:r>
            <w:r w:rsidR="008207DA">
              <w:rPr>
                <w:rFonts w:ascii="Times New Roman" w:hAnsi="Times New Roman" w:cs="Times New Roman"/>
                <w:sz w:val="24"/>
                <w:szCs w:val="24"/>
              </w:rPr>
              <w:t>»</w:t>
            </w:r>
          </w:p>
        </w:tc>
        <w:tc>
          <w:tcPr>
            <w:tcW w:w="3392" w:type="dxa"/>
          </w:tcPr>
          <w:p w14:paraId="486F0A17" w14:textId="344FE8F1" w:rsidR="00D64CEB" w:rsidRPr="00D64CEB" w:rsidRDefault="008207DA" w:rsidP="00027634">
            <w:pPr>
              <w:jc w:val="both"/>
              <w:rPr>
                <w:rFonts w:ascii="Times New Roman" w:hAnsi="Times New Roman" w:cs="Times New Roman"/>
                <w:sz w:val="24"/>
                <w:szCs w:val="24"/>
              </w:rPr>
            </w:pPr>
            <w:r w:rsidRPr="008207DA">
              <w:rPr>
                <w:rFonts w:ascii="Times New Roman" w:hAnsi="Times New Roman" w:cs="Times New Roman"/>
                <w:sz w:val="24"/>
                <w:szCs w:val="24"/>
              </w:rPr>
              <w:t>Видимий бік: бачення бренду; позиціонування над ринком; ринкова активність. Зворотний бік: бачення бренду; внутрішнє позиціонування; внутрішній маркетинг; внутрішні комунікації; організаційна підтримка</w:t>
            </w:r>
          </w:p>
        </w:tc>
        <w:tc>
          <w:tcPr>
            <w:tcW w:w="4343" w:type="dxa"/>
          </w:tcPr>
          <w:p w14:paraId="66E2F5AF" w14:textId="5BC683DE" w:rsidR="00D64CEB" w:rsidRPr="00D64CEB" w:rsidRDefault="008207DA" w:rsidP="00027634">
            <w:pPr>
              <w:jc w:val="both"/>
              <w:rPr>
                <w:rFonts w:ascii="Times New Roman" w:hAnsi="Times New Roman" w:cs="Times New Roman"/>
                <w:sz w:val="24"/>
                <w:szCs w:val="24"/>
              </w:rPr>
            </w:pPr>
            <w:r w:rsidRPr="008207DA">
              <w:rPr>
                <w:rFonts w:ascii="Times New Roman" w:hAnsi="Times New Roman" w:cs="Times New Roman"/>
                <w:sz w:val="24"/>
                <w:szCs w:val="24"/>
              </w:rPr>
              <w:t>Перевага моделі в тому, що вона вперше привертає увагу до «внутрішньої» сторони, пов’язаної з ефективним брендингом.</w:t>
            </w:r>
          </w:p>
        </w:tc>
      </w:tr>
    </w:tbl>
    <w:p w14:paraId="6CABD932" w14:textId="77777777" w:rsidR="00D64CEB" w:rsidRDefault="00D64CEB" w:rsidP="00027634">
      <w:pPr>
        <w:spacing w:after="0" w:line="360" w:lineRule="auto"/>
        <w:jc w:val="both"/>
        <w:rPr>
          <w:rFonts w:ascii="Times New Roman" w:hAnsi="Times New Roman" w:cs="Times New Roman"/>
          <w:sz w:val="24"/>
          <w:szCs w:val="28"/>
        </w:rPr>
      </w:pPr>
    </w:p>
    <w:p w14:paraId="17B846DB" w14:textId="77777777" w:rsidR="00027634" w:rsidRPr="00D64CEB" w:rsidRDefault="00D64CEB" w:rsidP="00027634">
      <w:pPr>
        <w:spacing w:after="0" w:line="360" w:lineRule="auto"/>
        <w:jc w:val="both"/>
        <w:rPr>
          <w:rFonts w:ascii="Times New Roman" w:hAnsi="Times New Roman" w:cs="Times New Roman"/>
          <w:sz w:val="24"/>
          <w:szCs w:val="28"/>
        </w:rPr>
      </w:pPr>
      <w:r w:rsidRPr="00D64CEB">
        <w:rPr>
          <w:rFonts w:ascii="Times New Roman" w:hAnsi="Times New Roman" w:cs="Times New Roman"/>
          <w:sz w:val="24"/>
          <w:szCs w:val="28"/>
        </w:rPr>
        <w:t>Джерело сформоване: за [11], [5], [18], [19]</w:t>
      </w:r>
    </w:p>
    <w:p w14:paraId="1383046C" w14:textId="77777777" w:rsidR="00254080" w:rsidRDefault="00254080" w:rsidP="00FC2A8C">
      <w:pPr>
        <w:spacing w:after="0" w:line="336" w:lineRule="auto"/>
        <w:ind w:firstLine="709"/>
        <w:jc w:val="both"/>
        <w:rPr>
          <w:rFonts w:ascii="Times New Roman" w:hAnsi="Times New Roman" w:cs="Times New Roman"/>
          <w:sz w:val="28"/>
          <w:szCs w:val="28"/>
        </w:rPr>
      </w:pPr>
    </w:p>
    <w:p w14:paraId="244D53F1" w14:textId="3B6E48FF" w:rsidR="00C27B15" w:rsidRPr="00CD5DB5" w:rsidRDefault="008207DA" w:rsidP="00FC2A8C">
      <w:pPr>
        <w:spacing w:after="0" w:line="336" w:lineRule="auto"/>
        <w:ind w:firstLine="692"/>
        <w:jc w:val="both"/>
        <w:rPr>
          <w:rFonts w:ascii="Times New Roman" w:hAnsi="Times New Roman" w:cs="Times New Roman"/>
          <w:sz w:val="28"/>
          <w:szCs w:val="28"/>
        </w:rPr>
      </w:pPr>
      <w:r w:rsidRPr="008207DA">
        <w:rPr>
          <w:rFonts w:ascii="Times New Roman" w:hAnsi="Times New Roman" w:cs="Times New Roman"/>
          <w:sz w:val="28"/>
          <w:szCs w:val="28"/>
        </w:rPr>
        <w:t xml:space="preserve">Брендинг </w:t>
      </w:r>
      <w:r>
        <w:rPr>
          <w:rFonts w:ascii="Times New Roman" w:hAnsi="Times New Roman" w:cs="Times New Roman"/>
          <w:sz w:val="28"/>
          <w:szCs w:val="28"/>
        </w:rPr>
        <w:t>–</w:t>
      </w:r>
      <w:r w:rsidRPr="008207DA">
        <w:rPr>
          <w:rFonts w:ascii="Times New Roman" w:hAnsi="Times New Roman" w:cs="Times New Roman"/>
          <w:sz w:val="28"/>
          <w:szCs w:val="28"/>
        </w:rPr>
        <w:t xml:space="preserve"> це процес формування іміджу бренду протягом тривалого часу шляхом створення доданої вартості, емоційної та раціональної «обіцянки» бренду або </w:t>
      </w:r>
      <w:proofErr w:type="spellStart"/>
      <w:r w:rsidRPr="008207DA">
        <w:rPr>
          <w:rFonts w:ascii="Times New Roman" w:hAnsi="Times New Roman" w:cs="Times New Roman"/>
          <w:sz w:val="28"/>
          <w:szCs w:val="28"/>
        </w:rPr>
        <w:t>небрендованого</w:t>
      </w:r>
      <w:proofErr w:type="spellEnd"/>
      <w:r w:rsidRPr="008207DA">
        <w:rPr>
          <w:rFonts w:ascii="Times New Roman" w:hAnsi="Times New Roman" w:cs="Times New Roman"/>
          <w:sz w:val="28"/>
          <w:szCs w:val="28"/>
        </w:rPr>
        <w:t xml:space="preserve"> продукту, що робить його більш привабливим для кінцевого споживача [32]. Загальний підхід до основ формування брендів та товарних знаків та організації розвитку брендів, відданість споживачів промислових товарів потребує уточнення у зв'язку з наявністю чітких брендів промислових брендів. Щоб створити промисловий бренд, необхідно чітко розуміти його відмінність від споживчого</w:t>
      </w:r>
      <w:r w:rsidR="00C27B15" w:rsidRPr="00CD5DB5">
        <w:rPr>
          <w:rFonts w:ascii="Times New Roman" w:hAnsi="Times New Roman" w:cs="Times New Roman"/>
          <w:sz w:val="28"/>
          <w:szCs w:val="28"/>
        </w:rPr>
        <w:t>:</w:t>
      </w:r>
    </w:p>
    <w:p w14:paraId="1F637470" w14:textId="77777777" w:rsidR="008207DA" w:rsidRPr="008207DA" w:rsidRDefault="008207DA" w:rsidP="008207DA">
      <w:pPr>
        <w:spacing w:after="0" w:line="336" w:lineRule="auto"/>
        <w:ind w:firstLine="692"/>
        <w:jc w:val="both"/>
        <w:rPr>
          <w:rFonts w:ascii="Times New Roman" w:hAnsi="Times New Roman" w:cs="Times New Roman"/>
          <w:sz w:val="28"/>
          <w:szCs w:val="28"/>
        </w:rPr>
      </w:pPr>
      <w:r w:rsidRPr="008207DA">
        <w:rPr>
          <w:rFonts w:ascii="Times New Roman" w:hAnsi="Times New Roman" w:cs="Times New Roman"/>
          <w:sz w:val="28"/>
          <w:szCs w:val="28"/>
        </w:rPr>
        <w:t xml:space="preserve">1. Принципова відмінність між промисловим і споживчим брендом виникає через відмінності в процесі прийняття рішення про покупку. На </w:t>
      </w:r>
      <w:r w:rsidRPr="008207DA">
        <w:rPr>
          <w:rFonts w:ascii="Times New Roman" w:hAnsi="Times New Roman" w:cs="Times New Roman"/>
          <w:sz w:val="28"/>
          <w:szCs w:val="28"/>
        </w:rPr>
        <w:lastRenderedPageBreak/>
        <w:t>споживчих ринках споживач часто приймає рішення імпульсивно, виходячи з власних емоцій; бренд для споживача — це не просто гарантія якості, а й, наприклад, символ його статусу, стилю життя [2].</w:t>
      </w:r>
    </w:p>
    <w:p w14:paraId="45769D8A" w14:textId="77777777" w:rsidR="008207DA" w:rsidRPr="008207DA" w:rsidRDefault="008207DA" w:rsidP="008207DA">
      <w:pPr>
        <w:spacing w:after="0" w:line="336" w:lineRule="auto"/>
        <w:ind w:firstLine="692"/>
        <w:jc w:val="both"/>
        <w:rPr>
          <w:rFonts w:ascii="Times New Roman" w:hAnsi="Times New Roman" w:cs="Times New Roman"/>
          <w:sz w:val="28"/>
          <w:szCs w:val="28"/>
        </w:rPr>
      </w:pPr>
      <w:r w:rsidRPr="008207DA">
        <w:rPr>
          <w:rFonts w:ascii="Times New Roman" w:hAnsi="Times New Roman" w:cs="Times New Roman"/>
          <w:sz w:val="28"/>
          <w:szCs w:val="28"/>
        </w:rPr>
        <w:t xml:space="preserve">2. Перетворення об'єктивних характеристик товару і підприємства в його бренд-процес досить тривалий, оскільки необхідно, щоб покупці або намагалися працювати з компанією, або отримували інформацію від тих, хто спробував. При цьому для того, щоб виник бренд, необхідно додатково запропонувати покупцеві певну особливість у товарі, </w:t>
      </w:r>
      <w:proofErr w:type="spellStart"/>
      <w:r w:rsidRPr="008207DA">
        <w:rPr>
          <w:rFonts w:ascii="Times New Roman" w:hAnsi="Times New Roman" w:cs="Times New Roman"/>
          <w:sz w:val="28"/>
          <w:szCs w:val="28"/>
        </w:rPr>
        <w:t>послугі</w:t>
      </w:r>
      <w:proofErr w:type="spellEnd"/>
      <w:r w:rsidRPr="008207DA">
        <w:rPr>
          <w:rFonts w:ascii="Times New Roman" w:hAnsi="Times New Roman" w:cs="Times New Roman"/>
          <w:sz w:val="28"/>
          <w:szCs w:val="28"/>
        </w:rPr>
        <w:t xml:space="preserve"> чи відносинах.</w:t>
      </w:r>
    </w:p>
    <w:p w14:paraId="7286A174" w14:textId="77777777" w:rsidR="008207DA" w:rsidRPr="008207DA" w:rsidRDefault="008207DA" w:rsidP="008207DA">
      <w:pPr>
        <w:spacing w:after="0" w:line="336" w:lineRule="auto"/>
        <w:ind w:firstLine="692"/>
        <w:jc w:val="both"/>
        <w:rPr>
          <w:rFonts w:ascii="Times New Roman" w:hAnsi="Times New Roman" w:cs="Times New Roman"/>
          <w:sz w:val="28"/>
          <w:szCs w:val="28"/>
        </w:rPr>
      </w:pPr>
      <w:r w:rsidRPr="008207DA">
        <w:rPr>
          <w:rFonts w:ascii="Times New Roman" w:hAnsi="Times New Roman" w:cs="Times New Roman"/>
          <w:sz w:val="28"/>
          <w:szCs w:val="28"/>
        </w:rPr>
        <w:t>3. Компанія, що працює на споживчому ринку, може дозволити собі створити кілька брендів, при цьому сама назва виробника не буде асоціюватися з товаром. Для виробників промислового обладнання створення кількох брендів є проблематичним, оскільки у створення кожного з них необхідно багато вкладати, а промисловий бренд – це більше бренд компанії, ніж продукт.</w:t>
      </w:r>
    </w:p>
    <w:p w14:paraId="2DDC32A2" w14:textId="65CE3579" w:rsidR="00C27B15" w:rsidRPr="00CD5DB5" w:rsidRDefault="008207DA" w:rsidP="008207DA">
      <w:pPr>
        <w:spacing w:after="0" w:line="336" w:lineRule="auto"/>
        <w:ind w:firstLine="692"/>
        <w:jc w:val="both"/>
        <w:rPr>
          <w:rFonts w:ascii="Times New Roman" w:hAnsi="Times New Roman" w:cs="Times New Roman"/>
          <w:sz w:val="28"/>
          <w:szCs w:val="28"/>
        </w:rPr>
      </w:pPr>
      <w:r w:rsidRPr="008207DA">
        <w:rPr>
          <w:rFonts w:ascii="Times New Roman" w:hAnsi="Times New Roman" w:cs="Times New Roman"/>
          <w:sz w:val="28"/>
          <w:szCs w:val="28"/>
        </w:rPr>
        <w:t>4. Технологія брендингу на споживчому ринку зосереджена насамперед на рекламі, яка формує обізнаність та сприйняття бренду. Просувати промислову продукцію через формування масового сприйняття бренду марно</w:t>
      </w:r>
      <w:r w:rsidR="00C27B15" w:rsidRPr="00CD5DB5">
        <w:rPr>
          <w:rFonts w:ascii="Times New Roman" w:hAnsi="Times New Roman" w:cs="Times New Roman"/>
          <w:sz w:val="28"/>
          <w:szCs w:val="28"/>
        </w:rPr>
        <w:t xml:space="preserve"> </w:t>
      </w:r>
      <w:r w:rsidR="00C27B15" w:rsidRPr="00F144F3">
        <w:rPr>
          <w:rFonts w:ascii="Times New Roman" w:hAnsi="Times New Roman" w:cs="Times New Roman"/>
          <w:sz w:val="28"/>
          <w:szCs w:val="28"/>
        </w:rPr>
        <w:t>[</w:t>
      </w:r>
      <w:r w:rsidR="002D44F1" w:rsidRPr="00F144F3">
        <w:rPr>
          <w:rFonts w:ascii="Times New Roman" w:hAnsi="Times New Roman" w:cs="Times New Roman"/>
          <w:sz w:val="28"/>
          <w:szCs w:val="28"/>
        </w:rPr>
        <w:t>58</w:t>
      </w:r>
      <w:r w:rsidR="00C27B15" w:rsidRPr="00F144F3">
        <w:rPr>
          <w:rFonts w:ascii="Times New Roman" w:hAnsi="Times New Roman" w:cs="Times New Roman"/>
          <w:sz w:val="28"/>
          <w:szCs w:val="28"/>
        </w:rPr>
        <w:t>]</w:t>
      </w:r>
      <w:r w:rsidR="00C27B15" w:rsidRPr="00CD5DB5">
        <w:rPr>
          <w:rFonts w:ascii="Times New Roman" w:hAnsi="Times New Roman" w:cs="Times New Roman"/>
          <w:sz w:val="28"/>
          <w:szCs w:val="28"/>
        </w:rPr>
        <w:t>.</w:t>
      </w:r>
    </w:p>
    <w:p w14:paraId="6164C7E3" w14:textId="77777777" w:rsidR="00EA4DDB" w:rsidRPr="00EA4DDB" w:rsidRDefault="00EA4DDB" w:rsidP="00EA4DDB">
      <w:pPr>
        <w:spacing w:after="0" w:line="336" w:lineRule="auto"/>
        <w:ind w:firstLine="692"/>
        <w:jc w:val="both"/>
        <w:rPr>
          <w:rFonts w:ascii="Times New Roman" w:hAnsi="Times New Roman" w:cs="Times New Roman"/>
          <w:sz w:val="28"/>
          <w:szCs w:val="28"/>
        </w:rPr>
      </w:pPr>
      <w:r w:rsidRPr="00EA4DDB">
        <w:rPr>
          <w:rFonts w:ascii="Times New Roman" w:hAnsi="Times New Roman" w:cs="Times New Roman"/>
          <w:sz w:val="28"/>
          <w:szCs w:val="28"/>
        </w:rPr>
        <w:t>Питання про створення бренду та іміджу підприємства, що випускає широкий асортимент продукції та працює у різних сегментах, залишається відкритим, але аналіз досвіду зарубіжних компаній дозволяє виявити такі закономірності:</w:t>
      </w:r>
    </w:p>
    <w:p w14:paraId="72554819" w14:textId="77777777" w:rsidR="00EA4DDB" w:rsidRPr="00EA4DDB" w:rsidRDefault="00EA4DDB" w:rsidP="00EA4DDB">
      <w:pPr>
        <w:spacing w:after="0" w:line="336" w:lineRule="auto"/>
        <w:ind w:firstLine="692"/>
        <w:jc w:val="both"/>
        <w:rPr>
          <w:rFonts w:ascii="Times New Roman" w:hAnsi="Times New Roman" w:cs="Times New Roman"/>
          <w:sz w:val="28"/>
          <w:szCs w:val="28"/>
        </w:rPr>
      </w:pPr>
      <w:r w:rsidRPr="00EA4DDB">
        <w:rPr>
          <w:rFonts w:ascii="Times New Roman" w:hAnsi="Times New Roman" w:cs="Times New Roman"/>
          <w:sz w:val="28"/>
          <w:szCs w:val="28"/>
        </w:rPr>
        <w:t>1. Якщо компанія продає широкий асортимент товарів під одним брендом, це мають бути товари одного рівня (товари повинні відповідати одній ціновій категорії: економ, мас-маркет чи люкс);</w:t>
      </w:r>
    </w:p>
    <w:p w14:paraId="4CBBD1DB" w14:textId="77777777" w:rsidR="00EA4DDB" w:rsidRPr="00EA4DDB" w:rsidRDefault="00EA4DDB" w:rsidP="00EA4DDB">
      <w:pPr>
        <w:spacing w:after="0" w:line="336" w:lineRule="auto"/>
        <w:ind w:firstLine="692"/>
        <w:jc w:val="both"/>
        <w:rPr>
          <w:rFonts w:ascii="Times New Roman" w:hAnsi="Times New Roman" w:cs="Times New Roman"/>
          <w:sz w:val="28"/>
          <w:szCs w:val="28"/>
        </w:rPr>
      </w:pPr>
      <w:r w:rsidRPr="00EA4DDB">
        <w:rPr>
          <w:rFonts w:ascii="Times New Roman" w:hAnsi="Times New Roman" w:cs="Times New Roman"/>
          <w:sz w:val="28"/>
          <w:szCs w:val="28"/>
        </w:rPr>
        <w:t>2. Незважаючи на те, що продукція компанії продається під одним брендом, диверсифікований бізнес компанії має бути організаційно поділений.</w:t>
      </w:r>
    </w:p>
    <w:p w14:paraId="5C6E9241" w14:textId="77777777" w:rsidR="00EA4DDB" w:rsidRPr="00EA4DDB" w:rsidRDefault="00EA4DDB" w:rsidP="00EA4DDB">
      <w:pPr>
        <w:spacing w:after="0" w:line="336" w:lineRule="auto"/>
        <w:ind w:firstLine="692"/>
        <w:jc w:val="both"/>
        <w:rPr>
          <w:rFonts w:ascii="Times New Roman" w:hAnsi="Times New Roman" w:cs="Times New Roman"/>
          <w:sz w:val="28"/>
          <w:szCs w:val="28"/>
        </w:rPr>
      </w:pPr>
      <w:r w:rsidRPr="00EA4DDB">
        <w:rPr>
          <w:rFonts w:ascii="Times New Roman" w:hAnsi="Times New Roman" w:cs="Times New Roman"/>
          <w:sz w:val="28"/>
          <w:szCs w:val="28"/>
        </w:rPr>
        <w:t>Коли різноманітність продуктів компанії починає стримувати розвиток бренду, компанії необхідно ухвалити рішення про продукт та портфелі брендів. Є кілька можливих альтернатив:</w:t>
      </w:r>
    </w:p>
    <w:p w14:paraId="18ED9D55" w14:textId="77777777" w:rsidR="00EA4DDB" w:rsidRPr="00EA4DDB" w:rsidRDefault="00EA4DDB" w:rsidP="00EA4DDB">
      <w:pPr>
        <w:spacing w:after="0" w:line="336" w:lineRule="auto"/>
        <w:ind w:firstLine="692"/>
        <w:jc w:val="both"/>
        <w:rPr>
          <w:rFonts w:ascii="Times New Roman" w:hAnsi="Times New Roman" w:cs="Times New Roman"/>
          <w:sz w:val="28"/>
          <w:szCs w:val="28"/>
        </w:rPr>
      </w:pPr>
      <w:r w:rsidRPr="00EA4DDB">
        <w:rPr>
          <w:rFonts w:ascii="Times New Roman" w:hAnsi="Times New Roman" w:cs="Times New Roman"/>
          <w:sz w:val="28"/>
          <w:szCs w:val="28"/>
        </w:rPr>
        <w:t>1. Виділити частину продукції, що перешкоджає розвитку підприємства, в окремий бренд;</w:t>
      </w:r>
    </w:p>
    <w:p w14:paraId="6EB997EC" w14:textId="77777777" w:rsidR="00EA4DDB" w:rsidRPr="00EA4DDB" w:rsidRDefault="00EA4DDB" w:rsidP="00EA4DDB">
      <w:pPr>
        <w:spacing w:after="0" w:line="336" w:lineRule="auto"/>
        <w:ind w:firstLine="692"/>
        <w:jc w:val="both"/>
        <w:rPr>
          <w:rFonts w:ascii="Times New Roman" w:hAnsi="Times New Roman" w:cs="Times New Roman"/>
          <w:sz w:val="28"/>
          <w:szCs w:val="28"/>
        </w:rPr>
      </w:pPr>
      <w:r w:rsidRPr="00EA4DDB">
        <w:rPr>
          <w:rFonts w:ascii="Times New Roman" w:hAnsi="Times New Roman" w:cs="Times New Roman"/>
          <w:sz w:val="28"/>
          <w:szCs w:val="28"/>
        </w:rPr>
        <w:lastRenderedPageBreak/>
        <w:t>2. Інвестувати в продукти, що стримують розвиток бренду, щоб підвищити їхню якість до необхідного рівня;</w:t>
      </w:r>
    </w:p>
    <w:p w14:paraId="0C9DABF8" w14:textId="149D6490" w:rsidR="00C27B15" w:rsidRPr="00C432F6" w:rsidRDefault="00EA4DDB" w:rsidP="00EA4DDB">
      <w:pPr>
        <w:spacing w:after="0" w:line="336" w:lineRule="auto"/>
        <w:ind w:firstLine="692"/>
        <w:jc w:val="both"/>
        <w:rPr>
          <w:rFonts w:ascii="Times New Roman" w:hAnsi="Times New Roman" w:cs="Times New Roman"/>
          <w:sz w:val="28"/>
          <w:szCs w:val="28"/>
        </w:rPr>
      </w:pPr>
      <w:r w:rsidRPr="00EA4DDB">
        <w:rPr>
          <w:rFonts w:ascii="Times New Roman" w:hAnsi="Times New Roman" w:cs="Times New Roman"/>
          <w:sz w:val="28"/>
          <w:szCs w:val="28"/>
        </w:rPr>
        <w:t>3. Відмовтеся від деяких продуктів</w:t>
      </w:r>
      <w:r>
        <w:rPr>
          <w:rFonts w:ascii="Times New Roman" w:hAnsi="Times New Roman" w:cs="Times New Roman"/>
          <w:sz w:val="28"/>
          <w:szCs w:val="28"/>
        </w:rPr>
        <w:t xml:space="preserve"> </w:t>
      </w:r>
      <w:r w:rsidR="00C27B15" w:rsidRPr="00C27B15">
        <w:rPr>
          <w:rFonts w:ascii="Times New Roman" w:hAnsi="Times New Roman" w:cs="Times New Roman"/>
          <w:sz w:val="28"/>
          <w:szCs w:val="28"/>
        </w:rPr>
        <w:t>[</w:t>
      </w:r>
      <w:r w:rsidR="00C27B15">
        <w:rPr>
          <w:rFonts w:ascii="Times New Roman" w:hAnsi="Times New Roman" w:cs="Times New Roman"/>
          <w:sz w:val="28"/>
          <w:szCs w:val="28"/>
        </w:rPr>
        <w:t>50</w:t>
      </w:r>
      <w:r w:rsidR="00C27B15" w:rsidRPr="00C27B15">
        <w:rPr>
          <w:rFonts w:ascii="Times New Roman" w:hAnsi="Times New Roman" w:cs="Times New Roman"/>
          <w:sz w:val="28"/>
          <w:szCs w:val="28"/>
        </w:rPr>
        <w:t>]</w:t>
      </w:r>
      <w:r w:rsidR="00C27B15" w:rsidRPr="00C432F6">
        <w:rPr>
          <w:rFonts w:ascii="Times New Roman" w:hAnsi="Times New Roman" w:cs="Times New Roman"/>
          <w:sz w:val="28"/>
          <w:szCs w:val="28"/>
        </w:rPr>
        <w:t>.</w:t>
      </w:r>
    </w:p>
    <w:p w14:paraId="17DAEDD0" w14:textId="77777777" w:rsidR="00C27B15" w:rsidRDefault="00C27B15" w:rsidP="00FC2A8C">
      <w:pPr>
        <w:spacing w:after="0" w:line="336" w:lineRule="auto"/>
        <w:ind w:firstLine="692"/>
        <w:jc w:val="both"/>
        <w:rPr>
          <w:rFonts w:ascii="Times New Roman" w:hAnsi="Times New Roman" w:cs="Times New Roman"/>
          <w:sz w:val="28"/>
          <w:szCs w:val="28"/>
        </w:rPr>
      </w:pPr>
      <w:r w:rsidRPr="00C432F6">
        <w:rPr>
          <w:rFonts w:ascii="Times New Roman" w:hAnsi="Times New Roman" w:cs="Times New Roman"/>
          <w:sz w:val="28"/>
          <w:szCs w:val="28"/>
        </w:rPr>
        <w:t>Для обґрунтованого ухвалення рішення необхідно прорахувати необхідний рівень</w:t>
      </w:r>
      <w:r>
        <w:rPr>
          <w:rFonts w:ascii="Times New Roman" w:hAnsi="Times New Roman" w:cs="Times New Roman"/>
          <w:sz w:val="28"/>
          <w:szCs w:val="28"/>
        </w:rPr>
        <w:t xml:space="preserve"> </w:t>
      </w:r>
      <w:r w:rsidRPr="00C432F6">
        <w:rPr>
          <w:rFonts w:ascii="Times New Roman" w:hAnsi="Times New Roman" w:cs="Times New Roman"/>
          <w:sz w:val="28"/>
          <w:szCs w:val="28"/>
        </w:rPr>
        <w:t>інвестицій в кожний з варіантів і потенційну віддачу.</w:t>
      </w:r>
    </w:p>
    <w:p w14:paraId="0DB57136" w14:textId="77777777" w:rsidR="00123F3D" w:rsidRPr="00123F3D" w:rsidRDefault="00123F3D" w:rsidP="00123F3D">
      <w:pPr>
        <w:spacing w:after="0" w:line="336" w:lineRule="auto"/>
        <w:jc w:val="center"/>
        <w:rPr>
          <w:rFonts w:ascii="Times New Roman" w:hAnsi="Times New Roman" w:cs="Times New Roman"/>
          <w:sz w:val="28"/>
          <w:szCs w:val="28"/>
        </w:rPr>
      </w:pPr>
      <w:r w:rsidRPr="00123F3D">
        <w:rPr>
          <w:rFonts w:ascii="Times New Roman" w:hAnsi="Times New Roman" w:cs="Times New Roman"/>
          <w:sz w:val="28"/>
          <w:szCs w:val="28"/>
        </w:rPr>
        <w:t>Слід зазначити, що з розвитком технології брендингу сучасні ринки вже характеризуються не конкуренцією товарів, а конкуренцією брендів. Бренд стає істотним нематеріальним активом підприємства, вартість якого може перевищувати вартість матеріальних активів підприємства. Побудова бренду вимагає значних інвестицій, тому помилки при створенні брендів дуже дорогі для підприємств і суттєво впливають на життя підприємств. Часто технологія брендингу на підприємствах використовується безсистемно і невипадково, що призводить до її низької ефективності.</w:t>
      </w:r>
    </w:p>
    <w:p w14:paraId="04C4E7AF" w14:textId="77777777" w:rsidR="00123F3D" w:rsidRPr="00123F3D" w:rsidRDefault="00123F3D" w:rsidP="00123F3D">
      <w:pPr>
        <w:spacing w:after="0" w:line="336" w:lineRule="auto"/>
        <w:jc w:val="center"/>
        <w:rPr>
          <w:rFonts w:ascii="Times New Roman" w:hAnsi="Times New Roman" w:cs="Times New Roman"/>
          <w:sz w:val="28"/>
          <w:szCs w:val="28"/>
        </w:rPr>
      </w:pPr>
      <w:r w:rsidRPr="00123F3D">
        <w:rPr>
          <w:rFonts w:ascii="Times New Roman" w:hAnsi="Times New Roman" w:cs="Times New Roman"/>
          <w:sz w:val="28"/>
          <w:szCs w:val="28"/>
        </w:rPr>
        <w:t>Аналіз розвитку технології брендингу в Україні виявив нерівномірність її впровадження в діяльність підприємств: підприємства, що працюють на ринках товарів і послуг індивідуального споживання, активніше використовують переваги брендингу, ніж підприємства, що працюють з промисловими товарами. Насамперед це пов’язано з відсутністю ефективних та обґрунтованих технологій промислового брендингу [9].</w:t>
      </w:r>
    </w:p>
    <w:p w14:paraId="69A95F0A" w14:textId="77777777" w:rsidR="00123F3D" w:rsidRDefault="00123F3D" w:rsidP="00123F3D">
      <w:pPr>
        <w:spacing w:after="0" w:line="336" w:lineRule="auto"/>
        <w:jc w:val="center"/>
        <w:rPr>
          <w:rFonts w:ascii="Times New Roman" w:hAnsi="Times New Roman" w:cs="Times New Roman"/>
          <w:sz w:val="28"/>
          <w:szCs w:val="28"/>
        </w:rPr>
      </w:pPr>
      <w:r w:rsidRPr="00123F3D">
        <w:rPr>
          <w:rFonts w:ascii="Times New Roman" w:hAnsi="Times New Roman" w:cs="Times New Roman"/>
          <w:sz w:val="28"/>
          <w:szCs w:val="28"/>
        </w:rPr>
        <w:t>На українських ринках переважна більшість сучасних промислових підприємств із самого початку стикається не з необхідністю створення бренду, а з необхідністю виправити поточну ситуацію, що склалася в результаті попередньої діяльності підприємства. У таких умовах неправильно діяти так, ніби підприємство починає ринкову діяльність із самого початку. Обов’язково потрібно врахувати вже сформований імідж і позбутися негативного іміджу, і посилити позитивні сторони іміджу. У таких випадках мова йде про технологію ребрендингу. Основні відмінності між брендингом і ребрендингом (рис. 1.2):</w:t>
      </w:r>
    </w:p>
    <w:p w14:paraId="4B1D8399" w14:textId="20A15E3F" w:rsidR="00C27B15" w:rsidRDefault="00C27B15" w:rsidP="00123F3D">
      <w:pPr>
        <w:spacing w:after="0" w:line="336" w:lineRule="auto"/>
        <w:jc w:val="center"/>
        <w:rPr>
          <w:rFonts w:ascii="Times New Roman" w:hAnsi="Times New Roman" w:cs="Times New Roman"/>
          <w:sz w:val="28"/>
          <w:szCs w:val="28"/>
        </w:rPr>
      </w:pPr>
      <w:r>
        <w:rPr>
          <w:noProof/>
          <w:sz w:val="20"/>
          <w:szCs w:val="20"/>
          <w:lang w:val="ru-RU" w:eastAsia="ru-RU"/>
        </w:rPr>
        <w:lastRenderedPageBreak/>
        <mc:AlternateContent>
          <mc:Choice Requires="wpc">
            <w:drawing>
              <wp:inline distT="0" distB="0" distL="0" distR="0" wp14:anchorId="23D016E4" wp14:editId="010B00CC">
                <wp:extent cx="5791200" cy="3343275"/>
                <wp:effectExtent l="0" t="0" r="0" b="0"/>
                <wp:docPr id="102" name="Полотно 1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8" name="Oval 4"/>
                        <wps:cNvSpPr>
                          <a:spLocks noChangeArrowheads="1"/>
                        </wps:cNvSpPr>
                        <wps:spPr bwMode="auto">
                          <a:xfrm>
                            <a:off x="1924049" y="95250"/>
                            <a:ext cx="1751331" cy="457200"/>
                          </a:xfrm>
                          <a:prstGeom prst="ellipse">
                            <a:avLst/>
                          </a:prstGeom>
                          <a:solidFill>
                            <a:srgbClr val="FFFFFF"/>
                          </a:solidFill>
                          <a:ln w="9525">
                            <a:solidFill>
                              <a:srgbClr val="000000"/>
                            </a:solidFill>
                            <a:round/>
                            <a:headEnd/>
                            <a:tailEnd/>
                          </a:ln>
                        </wps:spPr>
                        <wps:txbx>
                          <w:txbxContent>
                            <w:p w14:paraId="42FDB3DB" w14:textId="77777777" w:rsidR="00A231F8" w:rsidRPr="0040449D" w:rsidRDefault="00A231F8" w:rsidP="00C27B15">
                              <w:pPr>
                                <w:spacing w:after="0" w:line="240" w:lineRule="auto"/>
                                <w:jc w:val="center"/>
                                <w:rPr>
                                  <w:rFonts w:ascii="Times New Roman" w:hAnsi="Times New Roman" w:cs="Times New Roman"/>
                                  <w:sz w:val="24"/>
                                  <w:szCs w:val="24"/>
                                </w:rPr>
                              </w:pPr>
                              <w:r w:rsidRPr="0040449D">
                                <w:rPr>
                                  <w:rFonts w:ascii="Times New Roman" w:hAnsi="Times New Roman" w:cs="Times New Roman"/>
                                  <w:sz w:val="24"/>
                                  <w:szCs w:val="24"/>
                                </w:rPr>
                                <w:t>відмінності</w:t>
                              </w:r>
                            </w:p>
                          </w:txbxContent>
                        </wps:txbx>
                        <wps:bodyPr rot="0" vert="horz" wrap="square" lIns="91440" tIns="45720" rIns="91440" bIns="45720" anchor="t" anchorCtr="0" upright="1">
                          <a:noAutofit/>
                        </wps:bodyPr>
                      </wps:wsp>
                      <wps:wsp>
                        <wps:cNvPr id="89" name="Rectangle 5"/>
                        <wps:cNvSpPr>
                          <a:spLocks noChangeArrowheads="1"/>
                        </wps:cNvSpPr>
                        <wps:spPr bwMode="auto">
                          <a:xfrm>
                            <a:off x="3622674" y="609600"/>
                            <a:ext cx="2111376" cy="866775"/>
                          </a:xfrm>
                          <a:prstGeom prst="rect">
                            <a:avLst/>
                          </a:prstGeom>
                          <a:solidFill>
                            <a:srgbClr val="FFFFFF"/>
                          </a:solidFill>
                          <a:ln w="9525">
                            <a:solidFill>
                              <a:srgbClr val="000000"/>
                            </a:solidFill>
                            <a:miter lim="800000"/>
                            <a:headEnd/>
                            <a:tailEnd/>
                          </a:ln>
                        </wps:spPr>
                        <wps:txbx>
                          <w:txbxContent>
                            <w:p w14:paraId="37566EBE" w14:textId="77777777" w:rsidR="00A231F8" w:rsidRPr="0085643F" w:rsidRDefault="00A231F8" w:rsidP="00C27B15">
                              <w:pPr>
                                <w:spacing w:after="0" w:line="240" w:lineRule="auto"/>
                                <w:jc w:val="center"/>
                                <w:rPr>
                                  <w:rFonts w:ascii="Times New Roman" w:hAnsi="Times New Roman" w:cs="Times New Roman"/>
                                  <w:spacing w:val="-2"/>
                                </w:rPr>
                              </w:pPr>
                              <w:r w:rsidRPr="0085643F">
                                <w:rPr>
                                  <w:rFonts w:ascii="Times New Roman" w:hAnsi="Times New Roman" w:cs="Times New Roman"/>
                                  <w:spacing w:val="-2"/>
                                </w:rPr>
                                <w:t>певний образ підприємства існує, його необхідно враховувати: нівелювати негативне сприйняття та посилювати позитивні фактори</w:t>
                              </w:r>
                            </w:p>
                          </w:txbxContent>
                        </wps:txbx>
                        <wps:bodyPr rot="0" vert="horz" wrap="square" lIns="91440" tIns="45720" rIns="91440" bIns="45720" anchor="t" anchorCtr="0" upright="1">
                          <a:noAutofit/>
                        </wps:bodyPr>
                      </wps:wsp>
                      <wps:wsp>
                        <wps:cNvPr id="90" name="Rectangle 6"/>
                        <wps:cNvSpPr>
                          <a:spLocks noChangeArrowheads="1"/>
                        </wps:cNvSpPr>
                        <wps:spPr bwMode="auto">
                          <a:xfrm>
                            <a:off x="76200" y="619125"/>
                            <a:ext cx="1905000" cy="747395"/>
                          </a:xfrm>
                          <a:prstGeom prst="rect">
                            <a:avLst/>
                          </a:prstGeom>
                          <a:solidFill>
                            <a:srgbClr val="FFFFFF"/>
                          </a:solidFill>
                          <a:ln w="9525">
                            <a:solidFill>
                              <a:srgbClr val="000000"/>
                            </a:solidFill>
                            <a:miter lim="800000"/>
                            <a:headEnd/>
                            <a:tailEnd/>
                          </a:ln>
                        </wps:spPr>
                        <wps:txbx>
                          <w:txbxContent>
                            <w:p w14:paraId="6DDCAA0F" w14:textId="77777777" w:rsidR="00A231F8" w:rsidRPr="0040449D" w:rsidRDefault="00A231F8" w:rsidP="00C27B15">
                              <w:pPr>
                                <w:spacing w:after="0" w:line="240" w:lineRule="auto"/>
                                <w:jc w:val="center"/>
                                <w:rPr>
                                  <w:rFonts w:ascii="Times New Roman" w:hAnsi="Times New Roman" w:cs="Times New Roman"/>
                                </w:rPr>
                              </w:pPr>
                              <w:r w:rsidRPr="0040449D">
                                <w:rPr>
                                  <w:rFonts w:ascii="Times New Roman" w:hAnsi="Times New Roman" w:cs="Times New Roman"/>
                                </w:rPr>
                                <w:t>образ підприємства формується без урахування історичного іміджу</w:t>
                              </w:r>
                            </w:p>
                          </w:txbxContent>
                        </wps:txbx>
                        <wps:bodyPr rot="0" vert="horz" wrap="square" lIns="91440" tIns="45720" rIns="91440" bIns="45720" anchor="t" anchorCtr="0" upright="1">
                          <a:noAutofit/>
                        </wps:bodyPr>
                      </wps:wsp>
                      <wps:wsp>
                        <wps:cNvPr id="91" name="AutoShape 7"/>
                        <wps:cNvSpPr>
                          <a:spLocks noChangeArrowheads="1"/>
                        </wps:cNvSpPr>
                        <wps:spPr bwMode="auto">
                          <a:xfrm>
                            <a:off x="2041525" y="733425"/>
                            <a:ext cx="1501775" cy="623570"/>
                          </a:xfrm>
                          <a:prstGeom prst="leftRightArrow">
                            <a:avLst>
                              <a:gd name="adj1" fmla="val 50000"/>
                              <a:gd name="adj2" fmla="val 37576"/>
                            </a:avLst>
                          </a:prstGeom>
                          <a:solidFill>
                            <a:srgbClr val="FFFFFF"/>
                          </a:solidFill>
                          <a:ln w="9525">
                            <a:solidFill>
                              <a:srgbClr val="000000"/>
                            </a:solidFill>
                            <a:miter lim="800000"/>
                            <a:headEnd/>
                            <a:tailEnd/>
                          </a:ln>
                        </wps:spPr>
                        <wps:txbx>
                          <w:txbxContent>
                            <w:p w14:paraId="34F5739B" w14:textId="77777777" w:rsidR="00A231F8" w:rsidRPr="0040449D" w:rsidRDefault="00A231F8" w:rsidP="00C27B15">
                              <w:pPr>
                                <w:spacing w:after="0" w:line="240" w:lineRule="auto"/>
                                <w:jc w:val="center"/>
                                <w:rPr>
                                  <w:rFonts w:ascii="Times New Roman" w:hAnsi="Times New Roman" w:cs="Times New Roman"/>
                                  <w:sz w:val="20"/>
                                  <w:szCs w:val="20"/>
                                </w:rPr>
                              </w:pPr>
                              <w:r w:rsidRPr="0040449D">
                                <w:rPr>
                                  <w:rFonts w:ascii="Times New Roman" w:hAnsi="Times New Roman" w:cs="Times New Roman"/>
                                  <w:sz w:val="20"/>
                                  <w:szCs w:val="20"/>
                                </w:rPr>
                                <w:t>формування образу</w:t>
                              </w:r>
                            </w:p>
                          </w:txbxContent>
                        </wps:txbx>
                        <wps:bodyPr rot="0" vert="horz" wrap="square" lIns="91440" tIns="45720" rIns="91440" bIns="45720" anchor="t" anchorCtr="0" upright="1">
                          <a:noAutofit/>
                        </wps:bodyPr>
                      </wps:wsp>
                      <wps:wsp>
                        <wps:cNvPr id="92" name="Rectangle 8"/>
                        <wps:cNvSpPr>
                          <a:spLocks noChangeArrowheads="1"/>
                        </wps:cNvSpPr>
                        <wps:spPr bwMode="auto">
                          <a:xfrm>
                            <a:off x="171450" y="161925"/>
                            <a:ext cx="1466850" cy="342900"/>
                          </a:xfrm>
                          <a:prstGeom prst="rect">
                            <a:avLst/>
                          </a:prstGeom>
                          <a:solidFill>
                            <a:srgbClr val="FFFFFF"/>
                          </a:solidFill>
                          <a:ln w="9525">
                            <a:solidFill>
                              <a:srgbClr val="000000"/>
                            </a:solidFill>
                            <a:miter lim="800000"/>
                            <a:headEnd/>
                            <a:tailEnd/>
                          </a:ln>
                        </wps:spPr>
                        <wps:txbx>
                          <w:txbxContent>
                            <w:p w14:paraId="67D88897" w14:textId="77777777" w:rsidR="00A231F8" w:rsidRPr="0040449D" w:rsidRDefault="00A231F8" w:rsidP="00C27B1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w:t>
                              </w:r>
                              <w:r w:rsidRPr="0040449D">
                                <w:rPr>
                                  <w:rFonts w:ascii="Times New Roman" w:hAnsi="Times New Roman" w:cs="Times New Roman"/>
                                  <w:sz w:val="28"/>
                                  <w:szCs w:val="28"/>
                                </w:rPr>
                                <w:t>рендинг</w:t>
                              </w:r>
                            </w:p>
                          </w:txbxContent>
                        </wps:txbx>
                        <wps:bodyPr rot="0" vert="horz" wrap="square" lIns="91440" tIns="45720" rIns="91440" bIns="45720" anchor="t" anchorCtr="0" upright="1">
                          <a:noAutofit/>
                        </wps:bodyPr>
                      </wps:wsp>
                      <wps:wsp>
                        <wps:cNvPr id="93" name="Rectangle 9"/>
                        <wps:cNvSpPr>
                          <a:spLocks noChangeArrowheads="1"/>
                        </wps:cNvSpPr>
                        <wps:spPr bwMode="auto">
                          <a:xfrm>
                            <a:off x="3952874" y="161925"/>
                            <a:ext cx="1590675" cy="342900"/>
                          </a:xfrm>
                          <a:prstGeom prst="rect">
                            <a:avLst/>
                          </a:prstGeom>
                          <a:solidFill>
                            <a:srgbClr val="FFFFFF"/>
                          </a:solidFill>
                          <a:ln w="9525">
                            <a:solidFill>
                              <a:srgbClr val="000000"/>
                            </a:solidFill>
                            <a:miter lim="800000"/>
                            <a:headEnd/>
                            <a:tailEnd/>
                          </a:ln>
                        </wps:spPr>
                        <wps:txbx>
                          <w:txbxContent>
                            <w:p w14:paraId="1A9FA0AC" w14:textId="77777777" w:rsidR="00A231F8" w:rsidRPr="0040449D" w:rsidRDefault="00A231F8" w:rsidP="00C27B15">
                              <w:pPr>
                                <w:spacing w:after="0" w:line="240" w:lineRule="auto"/>
                                <w:jc w:val="center"/>
                                <w:rPr>
                                  <w:rFonts w:ascii="Times New Roman" w:hAnsi="Times New Roman" w:cs="Times New Roman"/>
                                  <w:sz w:val="28"/>
                                  <w:szCs w:val="28"/>
                                </w:rPr>
                              </w:pPr>
                              <w:r w:rsidRPr="0040449D">
                                <w:rPr>
                                  <w:rFonts w:ascii="Times New Roman" w:hAnsi="Times New Roman" w:cs="Times New Roman"/>
                                  <w:sz w:val="28"/>
                                  <w:szCs w:val="28"/>
                                </w:rPr>
                                <w:t>Ребрендинг</w:t>
                              </w:r>
                            </w:p>
                          </w:txbxContent>
                        </wps:txbx>
                        <wps:bodyPr rot="0" vert="horz" wrap="square" lIns="91440" tIns="45720" rIns="91440" bIns="45720" anchor="t" anchorCtr="0" upright="1">
                          <a:noAutofit/>
                        </wps:bodyPr>
                      </wps:wsp>
                      <wps:wsp>
                        <wps:cNvPr id="94" name="Line 10"/>
                        <wps:cNvCnPr/>
                        <wps:spPr bwMode="auto">
                          <a:xfrm flipH="1">
                            <a:off x="1647825" y="314325"/>
                            <a:ext cx="2698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11"/>
                        <wps:cNvCnPr/>
                        <wps:spPr bwMode="auto">
                          <a:xfrm>
                            <a:off x="3675380" y="323850"/>
                            <a:ext cx="2774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AutoShape 12"/>
                        <wps:cNvSpPr>
                          <a:spLocks noChangeArrowheads="1"/>
                        </wps:cNvSpPr>
                        <wps:spPr bwMode="auto">
                          <a:xfrm>
                            <a:off x="2041525" y="1490345"/>
                            <a:ext cx="1501775" cy="628650"/>
                          </a:xfrm>
                          <a:prstGeom prst="leftRightArrow">
                            <a:avLst>
                              <a:gd name="adj1" fmla="val 50000"/>
                              <a:gd name="adj2" fmla="val 37273"/>
                            </a:avLst>
                          </a:prstGeom>
                          <a:solidFill>
                            <a:srgbClr val="FFFFFF"/>
                          </a:solidFill>
                          <a:ln w="9525">
                            <a:solidFill>
                              <a:srgbClr val="000000"/>
                            </a:solidFill>
                            <a:miter lim="800000"/>
                            <a:headEnd/>
                            <a:tailEnd/>
                          </a:ln>
                        </wps:spPr>
                        <wps:txbx>
                          <w:txbxContent>
                            <w:p w14:paraId="507EEE0E" w14:textId="77777777" w:rsidR="00A231F8" w:rsidRPr="0085643F" w:rsidRDefault="00A231F8" w:rsidP="00C27B15">
                              <w:pPr>
                                <w:spacing w:after="0" w:line="240" w:lineRule="auto"/>
                                <w:jc w:val="center"/>
                                <w:rPr>
                                  <w:rFonts w:ascii="Times New Roman" w:hAnsi="Times New Roman" w:cs="Times New Roman"/>
                                  <w:sz w:val="20"/>
                                  <w:szCs w:val="20"/>
                                </w:rPr>
                              </w:pPr>
                              <w:r w:rsidRPr="0085643F">
                                <w:rPr>
                                  <w:rFonts w:ascii="Times New Roman" w:hAnsi="Times New Roman" w:cs="Times New Roman"/>
                                  <w:sz w:val="20"/>
                                  <w:szCs w:val="20"/>
                                </w:rPr>
                                <w:t>ринкова стратегія</w:t>
                              </w:r>
                            </w:p>
                          </w:txbxContent>
                        </wps:txbx>
                        <wps:bodyPr rot="0" vert="horz" wrap="square" lIns="91440" tIns="45720" rIns="91440" bIns="45720" anchor="t" anchorCtr="0" upright="1">
                          <a:noAutofit/>
                        </wps:bodyPr>
                      </wps:wsp>
                      <wps:wsp>
                        <wps:cNvPr id="97" name="Rectangle 13"/>
                        <wps:cNvSpPr>
                          <a:spLocks noChangeArrowheads="1"/>
                        </wps:cNvSpPr>
                        <wps:spPr bwMode="auto">
                          <a:xfrm>
                            <a:off x="76200" y="1476375"/>
                            <a:ext cx="1905000" cy="623570"/>
                          </a:xfrm>
                          <a:prstGeom prst="rect">
                            <a:avLst/>
                          </a:prstGeom>
                          <a:solidFill>
                            <a:srgbClr val="FFFFFF"/>
                          </a:solidFill>
                          <a:ln w="9525">
                            <a:solidFill>
                              <a:srgbClr val="000000"/>
                            </a:solidFill>
                            <a:miter lim="800000"/>
                            <a:headEnd/>
                            <a:tailEnd/>
                          </a:ln>
                        </wps:spPr>
                        <wps:txbx>
                          <w:txbxContent>
                            <w:p w14:paraId="2156AFE1" w14:textId="77777777" w:rsidR="00A231F8" w:rsidRPr="0040449D" w:rsidRDefault="00A231F8" w:rsidP="00C27B15">
                              <w:pPr>
                                <w:spacing w:after="0" w:line="240" w:lineRule="auto"/>
                                <w:jc w:val="center"/>
                                <w:rPr>
                                  <w:rFonts w:ascii="Times New Roman" w:hAnsi="Times New Roman" w:cs="Times New Roman"/>
                                </w:rPr>
                              </w:pPr>
                              <w:r w:rsidRPr="0040449D">
                                <w:rPr>
                                  <w:rFonts w:ascii="Times New Roman" w:hAnsi="Times New Roman" w:cs="Times New Roman"/>
                                </w:rPr>
                                <w:t>розробляється  оптимальна ринкова стратегія  бренду</w:t>
                              </w:r>
                            </w:p>
                          </w:txbxContent>
                        </wps:txbx>
                        <wps:bodyPr rot="0" vert="horz" wrap="square" lIns="91440" tIns="45720" rIns="91440" bIns="45720" anchor="t" anchorCtr="0" upright="1">
                          <a:noAutofit/>
                        </wps:bodyPr>
                      </wps:wsp>
                      <wps:wsp>
                        <wps:cNvPr id="98" name="Rectangle 14"/>
                        <wps:cNvSpPr>
                          <a:spLocks noChangeArrowheads="1"/>
                        </wps:cNvSpPr>
                        <wps:spPr bwMode="auto">
                          <a:xfrm>
                            <a:off x="3622674" y="1543050"/>
                            <a:ext cx="2111376" cy="723900"/>
                          </a:xfrm>
                          <a:prstGeom prst="rect">
                            <a:avLst/>
                          </a:prstGeom>
                          <a:solidFill>
                            <a:srgbClr val="FFFFFF"/>
                          </a:solidFill>
                          <a:ln w="9525">
                            <a:solidFill>
                              <a:srgbClr val="000000"/>
                            </a:solidFill>
                            <a:miter lim="800000"/>
                            <a:headEnd/>
                            <a:tailEnd/>
                          </a:ln>
                        </wps:spPr>
                        <wps:txbx>
                          <w:txbxContent>
                            <w:p w14:paraId="1C3E93D8" w14:textId="77777777" w:rsidR="00A231F8" w:rsidRPr="0085643F" w:rsidRDefault="00A231F8" w:rsidP="00C27B15">
                              <w:pPr>
                                <w:spacing w:after="0" w:line="240" w:lineRule="auto"/>
                                <w:jc w:val="center"/>
                                <w:rPr>
                                  <w:rFonts w:ascii="Times New Roman" w:hAnsi="Times New Roman" w:cs="Times New Roman"/>
                                </w:rPr>
                              </w:pPr>
                              <w:r w:rsidRPr="0085643F">
                                <w:rPr>
                                  <w:rFonts w:ascii="Times New Roman" w:hAnsi="Times New Roman" w:cs="Times New Roman"/>
                                </w:rPr>
                                <w:t>розробляється  оптимальна ринкова стратегія  бренду та «трансформаційна» стратегія на певний час</w:t>
                              </w:r>
                            </w:p>
                          </w:txbxContent>
                        </wps:txbx>
                        <wps:bodyPr rot="0" vert="horz" wrap="square" lIns="91440" tIns="45720" rIns="91440" bIns="45720" anchor="t" anchorCtr="0" upright="1">
                          <a:noAutofit/>
                        </wps:bodyPr>
                      </wps:wsp>
                      <wps:wsp>
                        <wps:cNvPr id="99" name="AutoShape 15"/>
                        <wps:cNvSpPr>
                          <a:spLocks noChangeArrowheads="1"/>
                        </wps:cNvSpPr>
                        <wps:spPr bwMode="auto">
                          <a:xfrm>
                            <a:off x="2028824" y="2266950"/>
                            <a:ext cx="1514476" cy="762000"/>
                          </a:xfrm>
                          <a:prstGeom prst="leftRightArrow">
                            <a:avLst>
                              <a:gd name="adj1" fmla="val 50000"/>
                              <a:gd name="adj2" fmla="val 34815"/>
                            </a:avLst>
                          </a:prstGeom>
                          <a:solidFill>
                            <a:srgbClr val="FFFFFF"/>
                          </a:solidFill>
                          <a:ln w="9525">
                            <a:solidFill>
                              <a:srgbClr val="000000"/>
                            </a:solidFill>
                            <a:miter lim="800000"/>
                            <a:headEnd/>
                            <a:tailEnd/>
                          </a:ln>
                        </wps:spPr>
                        <wps:txbx>
                          <w:txbxContent>
                            <w:p w14:paraId="3A878D84" w14:textId="77777777" w:rsidR="00A231F8" w:rsidRPr="0085643F" w:rsidRDefault="00A231F8" w:rsidP="00C27B15">
                              <w:pPr>
                                <w:spacing w:after="0" w:line="240" w:lineRule="auto"/>
                                <w:jc w:val="center"/>
                                <w:rPr>
                                  <w:rFonts w:ascii="Times New Roman" w:hAnsi="Times New Roman" w:cs="Times New Roman"/>
                                  <w:sz w:val="20"/>
                                  <w:szCs w:val="20"/>
                                </w:rPr>
                              </w:pPr>
                              <w:r w:rsidRPr="0085643F">
                                <w:rPr>
                                  <w:rFonts w:ascii="Times New Roman" w:hAnsi="Times New Roman" w:cs="Times New Roman"/>
                                  <w:sz w:val="20"/>
                                  <w:szCs w:val="20"/>
                                </w:rPr>
                                <w:t>комунікаційні повідомлення</w:t>
                              </w:r>
                            </w:p>
                          </w:txbxContent>
                        </wps:txbx>
                        <wps:bodyPr rot="0" vert="horz" wrap="square" lIns="91440" tIns="45720" rIns="91440" bIns="45720" anchor="t" anchorCtr="0" upright="1">
                          <a:noAutofit/>
                        </wps:bodyPr>
                      </wps:wsp>
                      <wps:wsp>
                        <wps:cNvPr id="100" name="Rectangle 16"/>
                        <wps:cNvSpPr>
                          <a:spLocks noChangeArrowheads="1"/>
                        </wps:cNvSpPr>
                        <wps:spPr bwMode="auto">
                          <a:xfrm>
                            <a:off x="76200" y="2266950"/>
                            <a:ext cx="1905000" cy="800100"/>
                          </a:xfrm>
                          <a:prstGeom prst="rect">
                            <a:avLst/>
                          </a:prstGeom>
                          <a:solidFill>
                            <a:srgbClr val="FFFFFF"/>
                          </a:solidFill>
                          <a:ln w="9525">
                            <a:solidFill>
                              <a:srgbClr val="000000"/>
                            </a:solidFill>
                            <a:miter lim="800000"/>
                            <a:headEnd/>
                            <a:tailEnd/>
                          </a:ln>
                        </wps:spPr>
                        <wps:txbx>
                          <w:txbxContent>
                            <w:p w14:paraId="04B25A9E" w14:textId="77777777" w:rsidR="00A231F8" w:rsidRPr="0040449D" w:rsidRDefault="00A231F8" w:rsidP="00C27B15">
                              <w:pPr>
                                <w:spacing w:after="0" w:line="240" w:lineRule="auto"/>
                                <w:jc w:val="center"/>
                                <w:rPr>
                                  <w:rFonts w:ascii="Times New Roman" w:hAnsi="Times New Roman" w:cs="Times New Roman"/>
                                </w:rPr>
                              </w:pPr>
                              <w:r w:rsidRPr="0040449D">
                                <w:rPr>
                                  <w:rFonts w:ascii="Times New Roman" w:hAnsi="Times New Roman" w:cs="Times New Roman"/>
                                </w:rPr>
                                <w:t>повідомлення, що ретранслюють позиціювання бренда</w:t>
                              </w:r>
                            </w:p>
                          </w:txbxContent>
                        </wps:txbx>
                        <wps:bodyPr rot="0" vert="horz" wrap="square" lIns="91440" tIns="45720" rIns="91440" bIns="45720" anchor="t" anchorCtr="0" upright="1">
                          <a:noAutofit/>
                        </wps:bodyPr>
                      </wps:wsp>
                      <wps:wsp>
                        <wps:cNvPr id="101" name="Rectangle 17"/>
                        <wps:cNvSpPr>
                          <a:spLocks noChangeArrowheads="1"/>
                        </wps:cNvSpPr>
                        <wps:spPr bwMode="auto">
                          <a:xfrm>
                            <a:off x="3622674" y="2381250"/>
                            <a:ext cx="2111376" cy="685800"/>
                          </a:xfrm>
                          <a:prstGeom prst="rect">
                            <a:avLst/>
                          </a:prstGeom>
                          <a:solidFill>
                            <a:srgbClr val="FFFFFF"/>
                          </a:solidFill>
                          <a:ln w="9525">
                            <a:solidFill>
                              <a:srgbClr val="000000"/>
                            </a:solidFill>
                            <a:miter lim="800000"/>
                            <a:headEnd/>
                            <a:tailEnd/>
                          </a:ln>
                        </wps:spPr>
                        <wps:txbx>
                          <w:txbxContent>
                            <w:p w14:paraId="5F5C75D7" w14:textId="77777777" w:rsidR="00A231F8" w:rsidRPr="0085643F" w:rsidRDefault="00A231F8" w:rsidP="00C27B15">
                              <w:pPr>
                                <w:spacing w:after="0" w:line="240" w:lineRule="auto"/>
                                <w:jc w:val="center"/>
                                <w:rPr>
                                  <w:rFonts w:ascii="Times New Roman" w:hAnsi="Times New Roman" w:cs="Times New Roman"/>
                                  <w:spacing w:val="-2"/>
                                </w:rPr>
                              </w:pPr>
                              <w:r w:rsidRPr="0085643F">
                                <w:rPr>
                                  <w:rFonts w:ascii="Times New Roman" w:hAnsi="Times New Roman" w:cs="Times New Roman"/>
                                  <w:spacing w:val="-2"/>
                                </w:rPr>
                                <w:t>повідомлення, що ретранслюють суть та причини зміни позиціювання бренда</w:t>
                              </w:r>
                            </w:p>
                          </w:txbxContent>
                        </wps:txbx>
                        <wps:bodyPr rot="0" vert="horz" wrap="square" lIns="91440" tIns="45720" rIns="91440" bIns="45720" anchor="t" anchorCtr="0" upright="1">
                          <a:noAutofit/>
                        </wps:bodyPr>
                      </wps:wsp>
                    </wpc:wpc>
                  </a:graphicData>
                </a:graphic>
              </wp:inline>
            </w:drawing>
          </mc:Choice>
          <mc:Fallback>
            <w:pict>
              <v:group w14:anchorId="23D016E4" id="Полотно 102" o:spid="_x0000_s1026" editas="canvas" style="width:456pt;height:263.25pt;mso-position-horizontal-relative:char;mso-position-vertical-relative:line" coordsize="57912,33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912;height:33432;visibility:visible;mso-wrap-style:square">
                  <v:fill o:detectmouseclick="t"/>
                  <v:path o:connecttype="none"/>
                </v:shape>
                <v:oval id="Oval 4" o:spid="_x0000_s1028" style="position:absolute;left:19240;top:952;width:1751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">
                  <v:textbox>
                    <w:txbxContent>
                      <w:p w14:paraId="42FDB3DB" w14:textId="77777777" w:rsidR="00A231F8" w:rsidRPr="0040449D" w:rsidRDefault="00A231F8" w:rsidP="00C27B15">
                        <w:pPr>
                          <w:spacing w:after="0" w:line="240" w:lineRule="auto"/>
                          <w:jc w:val="center"/>
                          <w:rPr>
                            <w:rFonts w:ascii="Times New Roman" w:hAnsi="Times New Roman" w:cs="Times New Roman"/>
                            <w:sz w:val="24"/>
                            <w:szCs w:val="24"/>
                          </w:rPr>
                        </w:pPr>
                        <w:r w:rsidRPr="0040449D">
                          <w:rPr>
                            <w:rFonts w:ascii="Times New Roman" w:hAnsi="Times New Roman" w:cs="Times New Roman"/>
                            <w:sz w:val="24"/>
                            <w:szCs w:val="24"/>
                          </w:rPr>
                          <w:t>відмінності</w:t>
                        </w:r>
                      </w:p>
                    </w:txbxContent>
                  </v:textbox>
                </v:oval>
                <v:rect id="Rectangle 5" o:spid="_x0000_s1029" style="position:absolute;left:36226;top:6096;width:21114;height:8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">
                  <v:textbox>
                    <w:txbxContent>
                      <w:p w14:paraId="37566EBE" w14:textId="77777777" w:rsidR="00A231F8" w:rsidRPr="0085643F" w:rsidRDefault="00A231F8" w:rsidP="00C27B15">
                        <w:pPr>
                          <w:spacing w:after="0" w:line="240" w:lineRule="auto"/>
                          <w:jc w:val="center"/>
                          <w:rPr>
                            <w:rFonts w:ascii="Times New Roman" w:hAnsi="Times New Roman" w:cs="Times New Roman"/>
                            <w:spacing w:val="-2"/>
                          </w:rPr>
                        </w:pPr>
                        <w:r w:rsidRPr="0085643F">
                          <w:rPr>
                            <w:rFonts w:ascii="Times New Roman" w:hAnsi="Times New Roman" w:cs="Times New Roman"/>
                            <w:spacing w:val="-2"/>
                          </w:rPr>
                          <w:t>певний образ підприємства існує, його необхідно враховувати: нівелювати негативне сприйняття та посилювати позитивні фактори</w:t>
                        </w:r>
                      </w:p>
                    </w:txbxContent>
                  </v:textbox>
                </v:rect>
                <v:rect id="Rectangle 6" o:spid="_x0000_s1030" style="position:absolute;left:762;top:6191;width:19050;height:7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">
                  <v:textbox>
                    <w:txbxContent>
                      <w:p w14:paraId="6DDCAA0F" w14:textId="77777777" w:rsidR="00A231F8" w:rsidRPr="0040449D" w:rsidRDefault="00A231F8" w:rsidP="00C27B15">
                        <w:pPr>
                          <w:spacing w:after="0" w:line="240" w:lineRule="auto"/>
                          <w:jc w:val="center"/>
                          <w:rPr>
                            <w:rFonts w:ascii="Times New Roman" w:hAnsi="Times New Roman" w:cs="Times New Roman"/>
                          </w:rPr>
                        </w:pPr>
                        <w:r w:rsidRPr="0040449D">
                          <w:rPr>
                            <w:rFonts w:ascii="Times New Roman" w:hAnsi="Times New Roman" w:cs="Times New Roman"/>
                          </w:rPr>
                          <w:t>образ підприємства формується без урахування історичного іміджу</w:t>
                        </w:r>
                      </w:p>
                    </w:txbxContent>
                  </v:textbox>
                </v: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7" o:spid="_x0000_s1031" type="#_x0000_t69" style="position:absolute;left:20415;top:7334;width:15018;height:6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" adj="3370">
                  <v:textbox>
                    <w:txbxContent>
                      <w:p w14:paraId="34F5739B" w14:textId="77777777" w:rsidR="00A231F8" w:rsidRPr="0040449D" w:rsidRDefault="00A231F8" w:rsidP="00C27B15">
                        <w:pPr>
                          <w:spacing w:after="0" w:line="240" w:lineRule="auto"/>
                          <w:jc w:val="center"/>
                          <w:rPr>
                            <w:rFonts w:ascii="Times New Roman" w:hAnsi="Times New Roman" w:cs="Times New Roman"/>
                            <w:sz w:val="20"/>
                            <w:szCs w:val="20"/>
                          </w:rPr>
                        </w:pPr>
                        <w:r w:rsidRPr="0040449D">
                          <w:rPr>
                            <w:rFonts w:ascii="Times New Roman" w:hAnsi="Times New Roman" w:cs="Times New Roman"/>
                            <w:sz w:val="20"/>
                            <w:szCs w:val="20"/>
                          </w:rPr>
                          <w:t>формування образу</w:t>
                        </w:r>
                      </w:p>
                    </w:txbxContent>
                  </v:textbox>
                </v:shape>
                <v:rect id="Rectangle 8" o:spid="_x0000_s1032" style="position:absolute;left:1714;top:1619;width:1466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">
                  <v:textbox>
                    <w:txbxContent>
                      <w:p w14:paraId="67D88897" w14:textId="77777777" w:rsidR="00A231F8" w:rsidRPr="0040449D" w:rsidRDefault="00A231F8" w:rsidP="00C27B1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w:t>
                        </w:r>
                        <w:r w:rsidRPr="0040449D">
                          <w:rPr>
                            <w:rFonts w:ascii="Times New Roman" w:hAnsi="Times New Roman" w:cs="Times New Roman"/>
                            <w:sz w:val="28"/>
                            <w:szCs w:val="28"/>
                          </w:rPr>
                          <w:t>рендинг</w:t>
                        </w:r>
                      </w:p>
                    </w:txbxContent>
                  </v:textbox>
                </v:rect>
                <v:rect id="Rectangle 9" o:spid="_x0000_s1033" style="position:absolute;left:39528;top:1619;width:1590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">
                  <v:textbox>
                    <w:txbxContent>
                      <w:p w14:paraId="1A9FA0AC" w14:textId="77777777" w:rsidR="00A231F8" w:rsidRPr="0040449D" w:rsidRDefault="00A231F8" w:rsidP="00C27B15">
                        <w:pPr>
                          <w:spacing w:after="0" w:line="240" w:lineRule="auto"/>
                          <w:jc w:val="center"/>
                          <w:rPr>
                            <w:rFonts w:ascii="Times New Roman" w:hAnsi="Times New Roman" w:cs="Times New Roman"/>
                            <w:sz w:val="28"/>
                            <w:szCs w:val="28"/>
                          </w:rPr>
                        </w:pPr>
                        <w:r w:rsidRPr="0040449D">
                          <w:rPr>
                            <w:rFonts w:ascii="Times New Roman" w:hAnsi="Times New Roman" w:cs="Times New Roman"/>
                            <w:sz w:val="28"/>
                            <w:szCs w:val="28"/>
                          </w:rPr>
                          <w:t>Ребрендинг</w:t>
                        </w:r>
                      </w:p>
                    </w:txbxContent>
                  </v:textbox>
                </v:rect>
                <v:line id="Line 10" o:spid="_x0000_s1034" style="position:absolute;flip:x;visibility:visible;mso-wrap-style:square" from="16478,3143" to="19177,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"/>
                <v:line id="Line 11" o:spid="_x0000_s1035" style="position:absolute;visibility:visible;mso-wrap-style:square" from="36753,3238" to="39528,3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atKxgAAANsAAAAPAAAAZHJzL2Rvd25yZXYueG1sRI9Ba8JA&#10;FITvgv9heUJvummL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xoWrSsYAAADbAAAA&#10;DwAAAAAAAAAAAAAAAAAHAgAAZHJzL2Rvd25yZXYueG1sUEsFBgAAAAADAAMAtwAAAPoCAAAAAA==&#10;"/>
                <v:shape id="AutoShape 12" o:spid="_x0000_s1036" type="#_x0000_t69" style="position:absolute;left:20415;top:14903;width:15018;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" adj="3370">
                  <v:textbox>
                    <w:txbxContent>
                      <w:p w14:paraId="507EEE0E" w14:textId="77777777" w:rsidR="00A231F8" w:rsidRPr="0085643F" w:rsidRDefault="00A231F8" w:rsidP="00C27B15">
                        <w:pPr>
                          <w:spacing w:after="0" w:line="240" w:lineRule="auto"/>
                          <w:jc w:val="center"/>
                          <w:rPr>
                            <w:rFonts w:ascii="Times New Roman" w:hAnsi="Times New Roman" w:cs="Times New Roman"/>
                            <w:sz w:val="20"/>
                            <w:szCs w:val="20"/>
                          </w:rPr>
                        </w:pPr>
                        <w:r w:rsidRPr="0085643F">
                          <w:rPr>
                            <w:rFonts w:ascii="Times New Roman" w:hAnsi="Times New Roman" w:cs="Times New Roman"/>
                            <w:sz w:val="20"/>
                            <w:szCs w:val="20"/>
                          </w:rPr>
                          <w:t>ринкова стратегія</w:t>
                        </w:r>
                      </w:p>
                    </w:txbxContent>
                  </v:textbox>
                </v:shape>
                <v:rect id="Rectangle 13" o:spid="_x0000_s1037" style="position:absolute;left:762;top:14763;width:19050;height:6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">
                  <v:textbox>
                    <w:txbxContent>
                      <w:p w14:paraId="2156AFE1" w14:textId="77777777" w:rsidR="00A231F8" w:rsidRPr="0040449D" w:rsidRDefault="00A231F8" w:rsidP="00C27B15">
                        <w:pPr>
                          <w:spacing w:after="0" w:line="240" w:lineRule="auto"/>
                          <w:jc w:val="center"/>
                          <w:rPr>
                            <w:rFonts w:ascii="Times New Roman" w:hAnsi="Times New Roman" w:cs="Times New Roman"/>
                          </w:rPr>
                        </w:pPr>
                        <w:r w:rsidRPr="0040449D">
                          <w:rPr>
                            <w:rFonts w:ascii="Times New Roman" w:hAnsi="Times New Roman" w:cs="Times New Roman"/>
                          </w:rPr>
                          <w:t>розробляється  оптимальна ринкова стратегія  бренду</w:t>
                        </w:r>
                      </w:p>
                    </w:txbxContent>
                  </v:textbox>
                </v:rect>
                <v:rect id="Rectangle 14" o:spid="_x0000_s1038" style="position:absolute;left:36226;top:15430;width:21114;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">
                  <v:textbox>
                    <w:txbxContent>
                      <w:p w14:paraId="1C3E93D8" w14:textId="77777777" w:rsidR="00A231F8" w:rsidRPr="0085643F" w:rsidRDefault="00A231F8" w:rsidP="00C27B15">
                        <w:pPr>
                          <w:spacing w:after="0" w:line="240" w:lineRule="auto"/>
                          <w:jc w:val="center"/>
                          <w:rPr>
                            <w:rFonts w:ascii="Times New Roman" w:hAnsi="Times New Roman" w:cs="Times New Roman"/>
                          </w:rPr>
                        </w:pPr>
                        <w:r w:rsidRPr="0085643F">
                          <w:rPr>
                            <w:rFonts w:ascii="Times New Roman" w:hAnsi="Times New Roman" w:cs="Times New Roman"/>
                          </w:rPr>
                          <w:t>розробляється  оптимальна ринкова стратегія  бренду та «трансформаційна» стратегія на певний час</w:t>
                        </w:r>
                      </w:p>
                    </w:txbxContent>
                  </v:textbox>
                </v:rect>
                <v:shape id="AutoShape 15" o:spid="_x0000_s1039" type="#_x0000_t69" style="position:absolute;left:20288;top:22669;width:15145;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" adj="3784">
                  <v:textbox>
                    <w:txbxContent>
                      <w:p w14:paraId="3A878D84" w14:textId="77777777" w:rsidR="00A231F8" w:rsidRPr="0085643F" w:rsidRDefault="00A231F8" w:rsidP="00C27B15">
                        <w:pPr>
                          <w:spacing w:after="0" w:line="240" w:lineRule="auto"/>
                          <w:jc w:val="center"/>
                          <w:rPr>
                            <w:rFonts w:ascii="Times New Roman" w:hAnsi="Times New Roman" w:cs="Times New Roman"/>
                            <w:sz w:val="20"/>
                            <w:szCs w:val="20"/>
                          </w:rPr>
                        </w:pPr>
                        <w:r w:rsidRPr="0085643F">
                          <w:rPr>
                            <w:rFonts w:ascii="Times New Roman" w:hAnsi="Times New Roman" w:cs="Times New Roman"/>
                            <w:sz w:val="20"/>
                            <w:szCs w:val="20"/>
                          </w:rPr>
                          <w:t>комунікаційні повідомлення</w:t>
                        </w:r>
                      </w:p>
                    </w:txbxContent>
                  </v:textbox>
                </v:shape>
                <v:rect id="Rectangle 16" o:spid="_x0000_s1040" style="position:absolute;left:762;top:22669;width:19050;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">
                  <v:textbox>
                    <w:txbxContent>
                      <w:p w14:paraId="04B25A9E" w14:textId="77777777" w:rsidR="00A231F8" w:rsidRPr="0040449D" w:rsidRDefault="00A231F8" w:rsidP="00C27B15">
                        <w:pPr>
                          <w:spacing w:after="0" w:line="240" w:lineRule="auto"/>
                          <w:jc w:val="center"/>
                          <w:rPr>
                            <w:rFonts w:ascii="Times New Roman" w:hAnsi="Times New Roman" w:cs="Times New Roman"/>
                          </w:rPr>
                        </w:pPr>
                        <w:r w:rsidRPr="0040449D">
                          <w:rPr>
                            <w:rFonts w:ascii="Times New Roman" w:hAnsi="Times New Roman" w:cs="Times New Roman"/>
                          </w:rPr>
                          <w:t>повідомлення, що ретранслюють позиціювання бренда</w:t>
                        </w:r>
                      </w:p>
                    </w:txbxContent>
                  </v:textbox>
                </v:rect>
                <v:rect id="Rectangle 17" o:spid="_x0000_s1041" style="position:absolute;left:36226;top:23812;width:21114;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">
                  <v:textbox>
                    <w:txbxContent>
                      <w:p w14:paraId="5F5C75D7" w14:textId="77777777" w:rsidR="00A231F8" w:rsidRPr="0085643F" w:rsidRDefault="00A231F8" w:rsidP="00C27B15">
                        <w:pPr>
                          <w:spacing w:after="0" w:line="240" w:lineRule="auto"/>
                          <w:jc w:val="center"/>
                          <w:rPr>
                            <w:rFonts w:ascii="Times New Roman" w:hAnsi="Times New Roman" w:cs="Times New Roman"/>
                            <w:spacing w:val="-2"/>
                          </w:rPr>
                        </w:pPr>
                        <w:r w:rsidRPr="0085643F">
                          <w:rPr>
                            <w:rFonts w:ascii="Times New Roman" w:hAnsi="Times New Roman" w:cs="Times New Roman"/>
                            <w:spacing w:val="-2"/>
                          </w:rPr>
                          <w:t>повідомлення, що ретранслюють суть та причини зміни позиціювання бренда</w:t>
                        </w:r>
                      </w:p>
                    </w:txbxContent>
                  </v:textbox>
                </v:rect>
                <w10:anchorlock/>
              </v:group>
            </w:pict>
          </mc:Fallback>
        </mc:AlternateContent>
      </w:r>
    </w:p>
    <w:p w14:paraId="464E7413" w14:textId="77777777" w:rsidR="00C27B15" w:rsidRPr="00A14F43" w:rsidRDefault="00C27B15" w:rsidP="00FC2A8C">
      <w:pPr>
        <w:spacing w:after="0" w:line="336" w:lineRule="auto"/>
        <w:jc w:val="center"/>
        <w:rPr>
          <w:rFonts w:ascii="Times New Roman" w:hAnsi="Times New Roman" w:cs="Times New Roman"/>
          <w:sz w:val="24"/>
          <w:szCs w:val="24"/>
        </w:rPr>
      </w:pPr>
      <w:r>
        <w:rPr>
          <w:rFonts w:ascii="Times New Roman" w:hAnsi="Times New Roman" w:cs="Times New Roman"/>
          <w:sz w:val="28"/>
          <w:szCs w:val="28"/>
        </w:rPr>
        <w:t>Рис. 1.</w:t>
      </w:r>
      <w:r w:rsidR="00C50208">
        <w:rPr>
          <w:rFonts w:ascii="Times New Roman" w:hAnsi="Times New Roman" w:cs="Times New Roman"/>
          <w:sz w:val="28"/>
          <w:szCs w:val="28"/>
        </w:rPr>
        <w:t>2</w:t>
      </w:r>
      <w:r>
        <w:rPr>
          <w:rFonts w:ascii="Times New Roman" w:hAnsi="Times New Roman" w:cs="Times New Roman"/>
          <w:sz w:val="28"/>
          <w:szCs w:val="28"/>
        </w:rPr>
        <w:t xml:space="preserve">. </w:t>
      </w:r>
      <w:r w:rsidRPr="0085643F">
        <w:rPr>
          <w:rFonts w:ascii="Times New Roman" w:hAnsi="Times New Roman" w:cs="Times New Roman"/>
          <w:sz w:val="28"/>
          <w:szCs w:val="28"/>
        </w:rPr>
        <w:t xml:space="preserve">Відмінності між брендингом та </w:t>
      </w:r>
      <w:r>
        <w:rPr>
          <w:rFonts w:ascii="Times New Roman" w:hAnsi="Times New Roman" w:cs="Times New Roman"/>
          <w:sz w:val="28"/>
          <w:szCs w:val="28"/>
        </w:rPr>
        <w:t xml:space="preserve">ребредингом. </w:t>
      </w:r>
      <w:r>
        <w:rPr>
          <w:rFonts w:ascii="Times New Roman" w:hAnsi="Times New Roman" w:cs="Times New Roman"/>
          <w:sz w:val="24"/>
          <w:szCs w:val="24"/>
        </w:rPr>
        <w:t xml:space="preserve">Джерело: побудовано за </w:t>
      </w:r>
      <w:r w:rsidRPr="00A14F43">
        <w:rPr>
          <w:rFonts w:ascii="Times New Roman" w:hAnsi="Times New Roman" w:cs="Times New Roman"/>
          <w:sz w:val="24"/>
          <w:szCs w:val="24"/>
        </w:rPr>
        <w:t xml:space="preserve">даними </w:t>
      </w:r>
      <w:r w:rsidRPr="00C27B15">
        <w:rPr>
          <w:rFonts w:ascii="Times New Roman" w:hAnsi="Times New Roman" w:cs="Times New Roman"/>
          <w:sz w:val="24"/>
          <w:szCs w:val="24"/>
          <w:lang w:val="ru-RU"/>
        </w:rPr>
        <w:t>[</w:t>
      </w:r>
      <w:r w:rsidRPr="00A14F43">
        <w:rPr>
          <w:rFonts w:ascii="Times New Roman" w:hAnsi="Times New Roman" w:cs="Times New Roman"/>
          <w:sz w:val="24"/>
          <w:szCs w:val="24"/>
        </w:rPr>
        <w:t>51</w:t>
      </w:r>
      <w:r w:rsidRPr="00C27B15">
        <w:rPr>
          <w:rFonts w:ascii="Times New Roman" w:hAnsi="Times New Roman" w:cs="Times New Roman"/>
          <w:sz w:val="24"/>
          <w:szCs w:val="24"/>
          <w:lang w:val="ru-RU"/>
        </w:rPr>
        <w:t>]</w:t>
      </w:r>
      <w:r w:rsidRPr="00A14F43">
        <w:rPr>
          <w:rFonts w:ascii="Times New Roman" w:hAnsi="Times New Roman" w:cs="Times New Roman"/>
          <w:sz w:val="24"/>
          <w:szCs w:val="24"/>
        </w:rPr>
        <w:t>.</w:t>
      </w:r>
    </w:p>
    <w:p w14:paraId="4AC7E188" w14:textId="77777777" w:rsidR="00C27B15" w:rsidRDefault="00C27B15" w:rsidP="00FC2A8C">
      <w:pPr>
        <w:spacing w:after="0" w:line="336" w:lineRule="auto"/>
        <w:ind w:firstLine="692"/>
        <w:jc w:val="both"/>
        <w:rPr>
          <w:rFonts w:ascii="Times New Roman" w:hAnsi="Times New Roman" w:cs="Times New Roman"/>
          <w:sz w:val="28"/>
          <w:szCs w:val="28"/>
        </w:rPr>
      </w:pPr>
    </w:p>
    <w:p w14:paraId="7123F612" w14:textId="77777777" w:rsidR="00C27B15" w:rsidRPr="00935E8E" w:rsidRDefault="00C27B15" w:rsidP="00FC2A8C">
      <w:pPr>
        <w:spacing w:after="0" w:line="336" w:lineRule="auto"/>
        <w:ind w:firstLine="692"/>
        <w:jc w:val="both"/>
        <w:rPr>
          <w:rFonts w:ascii="Times New Roman" w:hAnsi="Times New Roman" w:cs="Times New Roman"/>
          <w:sz w:val="28"/>
          <w:szCs w:val="28"/>
        </w:rPr>
      </w:pPr>
      <w:r w:rsidRPr="00935E8E">
        <w:rPr>
          <w:rFonts w:ascii="Times New Roman" w:hAnsi="Times New Roman" w:cs="Times New Roman"/>
          <w:sz w:val="28"/>
          <w:szCs w:val="28"/>
        </w:rPr>
        <w:t>1.</w:t>
      </w:r>
      <w:r>
        <w:rPr>
          <w:rFonts w:ascii="Times New Roman" w:hAnsi="Times New Roman" w:cs="Times New Roman"/>
          <w:sz w:val="28"/>
          <w:szCs w:val="28"/>
        </w:rPr>
        <w:t xml:space="preserve"> </w:t>
      </w:r>
      <w:r w:rsidRPr="00935E8E">
        <w:rPr>
          <w:rFonts w:ascii="Times New Roman" w:hAnsi="Times New Roman" w:cs="Times New Roman"/>
          <w:sz w:val="28"/>
          <w:szCs w:val="28"/>
        </w:rPr>
        <w:t>Певний образ підприємства вже існує, його необхідно враховувати: нівелювати негативне сприйняття та посилювати позитивні фактори.</w:t>
      </w:r>
    </w:p>
    <w:p w14:paraId="0BA3FE50" w14:textId="77777777" w:rsidR="00C27B15" w:rsidRPr="00935E8E" w:rsidRDefault="00C27B15" w:rsidP="00FC2A8C">
      <w:pPr>
        <w:spacing w:after="0" w:line="336" w:lineRule="auto"/>
        <w:ind w:firstLine="692"/>
        <w:jc w:val="both"/>
        <w:rPr>
          <w:rFonts w:ascii="Times New Roman" w:hAnsi="Times New Roman" w:cs="Times New Roman"/>
          <w:sz w:val="28"/>
          <w:szCs w:val="28"/>
        </w:rPr>
      </w:pPr>
      <w:r>
        <w:rPr>
          <w:rFonts w:ascii="Times New Roman" w:hAnsi="Times New Roman" w:cs="Times New Roman"/>
          <w:sz w:val="28"/>
          <w:szCs w:val="28"/>
        </w:rPr>
        <w:t xml:space="preserve">2. </w:t>
      </w:r>
      <w:r w:rsidRPr="00935E8E">
        <w:rPr>
          <w:rFonts w:ascii="Times New Roman" w:hAnsi="Times New Roman" w:cs="Times New Roman"/>
          <w:sz w:val="28"/>
          <w:szCs w:val="28"/>
        </w:rPr>
        <w:t>Розробляється не тільки «ідеальна», бажана, модель бренда та бренд-комунікацій, але й трансформаційна мод</w:t>
      </w:r>
      <w:r>
        <w:rPr>
          <w:rFonts w:ascii="Times New Roman" w:hAnsi="Times New Roman" w:cs="Times New Roman"/>
          <w:sz w:val="28"/>
          <w:szCs w:val="28"/>
        </w:rPr>
        <w:t xml:space="preserve">ель. Тобто необхідно формувати </w:t>
      </w:r>
      <w:r w:rsidRPr="00935E8E">
        <w:rPr>
          <w:rFonts w:ascii="Times New Roman" w:hAnsi="Times New Roman" w:cs="Times New Roman"/>
          <w:sz w:val="28"/>
          <w:szCs w:val="28"/>
        </w:rPr>
        <w:t>трансформаційну модель, що дозволяє перейти від</w:t>
      </w:r>
      <w:r>
        <w:rPr>
          <w:rFonts w:ascii="Times New Roman" w:hAnsi="Times New Roman" w:cs="Times New Roman"/>
          <w:sz w:val="28"/>
          <w:szCs w:val="28"/>
        </w:rPr>
        <w:t xml:space="preserve"> існуючої моделі до «ідеальної</w:t>
      </w:r>
      <w:r w:rsidRPr="00935E8E">
        <w:rPr>
          <w:rFonts w:ascii="Times New Roman" w:hAnsi="Times New Roman" w:cs="Times New Roman"/>
          <w:sz w:val="28"/>
          <w:szCs w:val="28"/>
        </w:rPr>
        <w:t>», згідно якої має функціонувати бренд. Якщо не формувати таку модель, то радикальна зміна моделі функці</w:t>
      </w:r>
      <w:r>
        <w:rPr>
          <w:rFonts w:ascii="Times New Roman" w:hAnsi="Times New Roman" w:cs="Times New Roman"/>
          <w:sz w:val="28"/>
          <w:szCs w:val="28"/>
        </w:rPr>
        <w:t>ону</w:t>
      </w:r>
      <w:r w:rsidRPr="00935E8E">
        <w:rPr>
          <w:rFonts w:ascii="Times New Roman" w:hAnsi="Times New Roman" w:cs="Times New Roman"/>
          <w:sz w:val="28"/>
          <w:szCs w:val="28"/>
        </w:rPr>
        <w:t>вання бренду може призвести до значних втрат на підприємстві</w:t>
      </w:r>
      <w:r w:rsidR="00412ABE">
        <w:rPr>
          <w:rFonts w:ascii="Times New Roman" w:hAnsi="Times New Roman" w:cs="Times New Roman"/>
          <w:sz w:val="28"/>
          <w:szCs w:val="28"/>
        </w:rPr>
        <w:t xml:space="preserve"> </w:t>
      </w:r>
      <w:r w:rsidR="00412ABE" w:rsidRPr="00254080">
        <w:rPr>
          <w:rFonts w:ascii="Times New Roman" w:hAnsi="Times New Roman" w:cs="Times New Roman"/>
          <w:sz w:val="28"/>
          <w:szCs w:val="28"/>
        </w:rPr>
        <w:t>[</w:t>
      </w:r>
      <w:r w:rsidR="00412ABE">
        <w:rPr>
          <w:rFonts w:ascii="Times New Roman" w:hAnsi="Times New Roman" w:cs="Times New Roman"/>
          <w:sz w:val="28"/>
          <w:szCs w:val="28"/>
        </w:rPr>
        <w:t>13</w:t>
      </w:r>
      <w:r w:rsidR="00412ABE" w:rsidRPr="00254080">
        <w:rPr>
          <w:rFonts w:ascii="Times New Roman" w:hAnsi="Times New Roman" w:cs="Times New Roman"/>
          <w:sz w:val="28"/>
          <w:szCs w:val="28"/>
        </w:rPr>
        <w:t>]</w:t>
      </w:r>
      <w:r w:rsidRPr="00935E8E">
        <w:rPr>
          <w:rFonts w:ascii="Times New Roman" w:hAnsi="Times New Roman" w:cs="Times New Roman"/>
          <w:sz w:val="28"/>
          <w:szCs w:val="28"/>
        </w:rPr>
        <w:t>.</w:t>
      </w:r>
    </w:p>
    <w:p w14:paraId="2D5FFA96" w14:textId="77777777" w:rsidR="00C27B15" w:rsidRPr="00935E8E" w:rsidRDefault="00C27B15" w:rsidP="00FC2A8C">
      <w:pPr>
        <w:spacing w:after="0" w:line="336" w:lineRule="auto"/>
        <w:ind w:firstLine="692"/>
        <w:jc w:val="both"/>
        <w:rPr>
          <w:rFonts w:ascii="Times New Roman" w:hAnsi="Times New Roman" w:cs="Times New Roman"/>
          <w:sz w:val="28"/>
          <w:szCs w:val="28"/>
        </w:rPr>
      </w:pPr>
      <w:r>
        <w:rPr>
          <w:rFonts w:ascii="Times New Roman" w:hAnsi="Times New Roman" w:cs="Times New Roman"/>
          <w:sz w:val="28"/>
          <w:szCs w:val="28"/>
        </w:rPr>
        <w:t xml:space="preserve">3. </w:t>
      </w:r>
      <w:r w:rsidRPr="00935E8E">
        <w:rPr>
          <w:rFonts w:ascii="Times New Roman" w:hAnsi="Times New Roman" w:cs="Times New Roman"/>
          <w:sz w:val="28"/>
          <w:szCs w:val="28"/>
        </w:rPr>
        <w:t>Доносити зм</w:t>
      </w:r>
      <w:r>
        <w:rPr>
          <w:rFonts w:ascii="Times New Roman" w:hAnsi="Times New Roman" w:cs="Times New Roman"/>
          <w:sz w:val="28"/>
          <w:szCs w:val="28"/>
        </w:rPr>
        <w:t xml:space="preserve">іни в бренді це не те саме, що </w:t>
      </w:r>
      <w:r w:rsidRPr="00935E8E">
        <w:rPr>
          <w:rFonts w:ascii="Times New Roman" w:hAnsi="Times New Roman" w:cs="Times New Roman"/>
          <w:sz w:val="28"/>
          <w:szCs w:val="28"/>
        </w:rPr>
        <w:t>формувати новий бренд.</w:t>
      </w:r>
    </w:p>
    <w:p w14:paraId="561D16D2" w14:textId="77777777" w:rsidR="00C27B15" w:rsidRDefault="00C27B15" w:rsidP="00FC2A8C">
      <w:pPr>
        <w:spacing w:after="0" w:line="336" w:lineRule="auto"/>
        <w:ind w:firstLine="692"/>
        <w:jc w:val="both"/>
        <w:rPr>
          <w:rFonts w:ascii="Times New Roman" w:hAnsi="Times New Roman" w:cs="Times New Roman"/>
          <w:sz w:val="28"/>
          <w:szCs w:val="28"/>
        </w:rPr>
      </w:pPr>
      <w:r w:rsidRPr="0040449D">
        <w:rPr>
          <w:rFonts w:ascii="Times New Roman" w:hAnsi="Times New Roman" w:cs="Times New Roman"/>
          <w:sz w:val="28"/>
          <w:szCs w:val="28"/>
        </w:rPr>
        <w:t xml:space="preserve">Тому слід розуміти які позиції займає бренд, в чому його недоліки та переваги, враховувати їх при формуванні нової ринкової позиції, нових цінностей та основного інформаційного посилання. Для того, щоб потенційні та існуючі споживачі сприйняли та повірили новій ринковій пропозиції </w:t>
      </w:r>
      <w:r w:rsidRPr="00AC107B">
        <w:rPr>
          <w:rFonts w:ascii="Times New Roman" w:hAnsi="Times New Roman" w:cs="Times New Roman"/>
          <w:sz w:val="28"/>
          <w:szCs w:val="28"/>
        </w:rPr>
        <w:t>підприємства.</w:t>
      </w:r>
    </w:p>
    <w:p w14:paraId="35015752" w14:textId="77777777" w:rsidR="00C27B15" w:rsidRPr="00AC107B" w:rsidRDefault="00C27B15" w:rsidP="00FC2A8C">
      <w:pPr>
        <w:spacing w:after="0" w:line="33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AC107B">
        <w:rPr>
          <w:rFonts w:ascii="Times New Roman" w:eastAsia="Times New Roman" w:hAnsi="Times New Roman" w:cs="Times New Roman"/>
          <w:sz w:val="28"/>
          <w:szCs w:val="28"/>
          <w:lang w:eastAsia="ru-RU"/>
        </w:rPr>
        <w:t xml:space="preserve"> структурі іміджу підприємства, як сукупності всіх асоціацій та знань про підприємство, бренд, як чинник, який формує додану вартість продукції, </w:t>
      </w:r>
      <w:r w:rsidRPr="00AC107B">
        <w:rPr>
          <w:rFonts w:ascii="Times New Roman" w:eastAsia="Times New Roman" w:hAnsi="Times New Roman" w:cs="Times New Roman"/>
          <w:sz w:val="28"/>
          <w:szCs w:val="28"/>
          <w:lang w:eastAsia="ru-RU"/>
        </w:rPr>
        <w:lastRenderedPageBreak/>
        <w:t>консолідує в собі всі позитивні й мотивуючі асоціації та знання про підприємство, рис 1.</w:t>
      </w:r>
      <w:r w:rsidR="00C50208">
        <w:rPr>
          <w:rFonts w:ascii="Times New Roman" w:eastAsia="Times New Roman" w:hAnsi="Times New Roman" w:cs="Times New Roman"/>
          <w:sz w:val="28"/>
          <w:szCs w:val="28"/>
          <w:lang w:eastAsia="ru-RU"/>
        </w:rPr>
        <w:t>3</w:t>
      </w:r>
    </w:p>
    <w:p w14:paraId="0F7FC740" w14:textId="77777777" w:rsidR="00C27B15" w:rsidRPr="00AC107B" w:rsidRDefault="00C27B15" w:rsidP="00FC2A8C">
      <w:pPr>
        <w:spacing w:after="0" w:line="336" w:lineRule="auto"/>
        <w:ind w:firstLine="540"/>
        <w:jc w:val="both"/>
        <w:rPr>
          <w:rFonts w:ascii="Times New Roman" w:eastAsia="Times New Roman" w:hAnsi="Times New Roman" w:cs="Times New Roman"/>
          <w:sz w:val="28"/>
          <w:szCs w:val="28"/>
          <w:lang w:eastAsia="ru-RU"/>
        </w:rPr>
      </w:pPr>
    </w:p>
    <w:p w14:paraId="340B894A" w14:textId="77777777" w:rsidR="00C27B15" w:rsidRPr="00AC107B" w:rsidRDefault="00C27B15" w:rsidP="00FC2A8C">
      <w:pPr>
        <w:spacing w:after="0" w:line="33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val="ru-RU" w:eastAsia="ru-RU"/>
        </w:rPr>
        <mc:AlternateContent>
          <mc:Choice Requires="wpg">
            <w:drawing>
              <wp:anchor distT="0" distB="0" distL="114300" distR="114300" simplePos="0" relativeHeight="251784192" behindDoc="0" locked="0" layoutInCell="1" allowOverlap="1" wp14:anchorId="1E2A4F07" wp14:editId="58268CDE">
                <wp:simplePos x="0" y="0"/>
                <wp:positionH relativeFrom="column">
                  <wp:posOffset>571500</wp:posOffset>
                </wp:positionH>
                <wp:positionV relativeFrom="paragraph">
                  <wp:posOffset>0</wp:posOffset>
                </wp:positionV>
                <wp:extent cx="5231765" cy="1842770"/>
                <wp:effectExtent l="0" t="0" r="26035" b="24130"/>
                <wp:wrapNone/>
                <wp:docPr id="129" name="Группа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1765" cy="1842770"/>
                          <a:chOff x="1254" y="2176"/>
                          <a:chExt cx="9139" cy="3458"/>
                        </a:xfrm>
                      </wpg:grpSpPr>
                      <wps:wsp>
                        <wps:cNvPr id="130" name="Text Box 46"/>
                        <wps:cNvSpPr txBox="1">
                          <a:spLocks noChangeArrowheads="1"/>
                        </wps:cNvSpPr>
                        <wps:spPr bwMode="auto">
                          <a:xfrm>
                            <a:off x="1254" y="2176"/>
                            <a:ext cx="9139" cy="747"/>
                          </a:xfrm>
                          <a:prstGeom prst="rect">
                            <a:avLst/>
                          </a:prstGeom>
                          <a:solidFill>
                            <a:srgbClr val="FFFFFF"/>
                          </a:solidFill>
                          <a:ln w="9525">
                            <a:solidFill>
                              <a:srgbClr val="000000"/>
                            </a:solidFill>
                            <a:prstDash val="dash"/>
                            <a:miter lim="800000"/>
                            <a:headEnd/>
                            <a:tailEnd/>
                          </a:ln>
                        </wps:spPr>
                        <wps:txbx>
                          <w:txbxContent>
                            <w:p w14:paraId="19BE4C31" w14:textId="77777777" w:rsidR="00A231F8" w:rsidRPr="00A657FC" w:rsidRDefault="00A231F8" w:rsidP="00C27B15">
                              <w:pPr>
                                <w:spacing w:after="0" w:line="240" w:lineRule="auto"/>
                                <w:jc w:val="center"/>
                                <w:rPr>
                                  <w:rFonts w:ascii="Times New Roman" w:hAnsi="Times New Roman" w:cs="Times New Roman"/>
                                  <w:sz w:val="28"/>
                                  <w:szCs w:val="24"/>
                                </w:rPr>
                              </w:pPr>
                              <w:r w:rsidRPr="00A657FC">
                                <w:rPr>
                                  <w:rFonts w:ascii="Times New Roman" w:hAnsi="Times New Roman" w:cs="Times New Roman"/>
                                  <w:sz w:val="28"/>
                                  <w:szCs w:val="24"/>
                                </w:rPr>
                                <w:t>Імідж</w:t>
                              </w:r>
                            </w:p>
                            <w:p w14:paraId="347DA27B" w14:textId="77777777" w:rsidR="00A231F8" w:rsidRPr="00AC107B" w:rsidRDefault="00A231F8" w:rsidP="00C27B15">
                              <w:pPr>
                                <w:spacing w:after="0" w:line="240" w:lineRule="auto"/>
                                <w:jc w:val="center"/>
                                <w:rPr>
                                  <w:rFonts w:ascii="Times New Roman" w:hAnsi="Times New Roman" w:cs="Times New Roman"/>
                                  <w:sz w:val="24"/>
                                  <w:szCs w:val="24"/>
                                </w:rPr>
                              </w:pPr>
                              <w:r w:rsidRPr="00AC107B">
                                <w:rPr>
                                  <w:rFonts w:ascii="Times New Roman" w:hAnsi="Times New Roman" w:cs="Times New Roman"/>
                                  <w:sz w:val="24"/>
                                  <w:szCs w:val="24"/>
                                </w:rPr>
                                <w:t>(сукупність знань та уявлень про підприємство)</w:t>
                              </w:r>
                            </w:p>
                          </w:txbxContent>
                        </wps:txbx>
                        <wps:bodyPr rot="0" vert="horz" wrap="square" lIns="0" tIns="0" rIns="0" bIns="0" anchor="t" anchorCtr="0" upright="1">
                          <a:noAutofit/>
                        </wps:bodyPr>
                      </wps:wsp>
                      <wps:wsp>
                        <wps:cNvPr id="131" name="Text Box 47"/>
                        <wps:cNvSpPr txBox="1">
                          <a:spLocks noChangeArrowheads="1"/>
                        </wps:cNvSpPr>
                        <wps:spPr bwMode="auto">
                          <a:xfrm>
                            <a:off x="1254" y="3370"/>
                            <a:ext cx="4395" cy="580"/>
                          </a:xfrm>
                          <a:prstGeom prst="rect">
                            <a:avLst/>
                          </a:prstGeom>
                          <a:solidFill>
                            <a:srgbClr val="FFFFFF"/>
                          </a:solidFill>
                          <a:ln w="9525">
                            <a:solidFill>
                              <a:srgbClr val="000000"/>
                            </a:solidFill>
                            <a:miter lim="800000"/>
                            <a:headEnd/>
                            <a:tailEnd/>
                          </a:ln>
                        </wps:spPr>
                        <wps:txbx>
                          <w:txbxContent>
                            <w:p w14:paraId="705AD59D" w14:textId="77777777" w:rsidR="00A231F8" w:rsidRPr="00AC107B" w:rsidRDefault="00A231F8" w:rsidP="00C27B15">
                              <w:pPr>
                                <w:spacing w:after="0" w:line="240" w:lineRule="auto"/>
                                <w:jc w:val="center"/>
                                <w:rPr>
                                  <w:rFonts w:ascii="Times New Roman" w:hAnsi="Times New Roman" w:cs="Times New Roman"/>
                                  <w:sz w:val="24"/>
                                  <w:szCs w:val="24"/>
                                </w:rPr>
                              </w:pPr>
                              <w:r w:rsidRPr="00AC107B">
                                <w:rPr>
                                  <w:rFonts w:ascii="Times New Roman" w:hAnsi="Times New Roman" w:cs="Times New Roman"/>
                                  <w:sz w:val="24"/>
                                  <w:szCs w:val="24"/>
                                </w:rPr>
                                <w:t>Позитивні асоціації</w:t>
                              </w:r>
                            </w:p>
                          </w:txbxContent>
                        </wps:txbx>
                        <wps:bodyPr rot="0" vert="horz" wrap="square" lIns="91440" tIns="45720" rIns="91440" bIns="45720" anchor="t" anchorCtr="0" upright="1">
                          <a:noAutofit/>
                        </wps:bodyPr>
                      </wps:wsp>
                      <wps:wsp>
                        <wps:cNvPr id="132" name="Text Box 48"/>
                        <wps:cNvSpPr txBox="1">
                          <a:spLocks noChangeArrowheads="1"/>
                        </wps:cNvSpPr>
                        <wps:spPr bwMode="auto">
                          <a:xfrm>
                            <a:off x="5998" y="3370"/>
                            <a:ext cx="4395" cy="580"/>
                          </a:xfrm>
                          <a:prstGeom prst="rect">
                            <a:avLst/>
                          </a:prstGeom>
                          <a:solidFill>
                            <a:srgbClr val="FFFFFF"/>
                          </a:solidFill>
                          <a:ln w="9525">
                            <a:solidFill>
                              <a:srgbClr val="000000"/>
                            </a:solidFill>
                            <a:miter lim="800000"/>
                            <a:headEnd/>
                            <a:tailEnd/>
                          </a:ln>
                        </wps:spPr>
                        <wps:txbx>
                          <w:txbxContent>
                            <w:p w14:paraId="1561990D" w14:textId="77777777" w:rsidR="00A231F8" w:rsidRPr="00AC107B" w:rsidRDefault="00A231F8" w:rsidP="00C27B15">
                              <w:pPr>
                                <w:spacing w:after="0" w:line="240" w:lineRule="auto"/>
                                <w:jc w:val="center"/>
                                <w:rPr>
                                  <w:rFonts w:ascii="Times New Roman" w:hAnsi="Times New Roman" w:cs="Times New Roman"/>
                                  <w:sz w:val="24"/>
                                  <w:szCs w:val="24"/>
                                </w:rPr>
                              </w:pPr>
                              <w:r w:rsidRPr="00AC107B">
                                <w:rPr>
                                  <w:rFonts w:ascii="Times New Roman" w:hAnsi="Times New Roman" w:cs="Times New Roman"/>
                                  <w:sz w:val="24"/>
                                  <w:szCs w:val="24"/>
                                </w:rPr>
                                <w:t>Негативні асоціації</w:t>
                              </w:r>
                            </w:p>
                          </w:txbxContent>
                        </wps:txbx>
                        <wps:bodyPr rot="0" vert="horz" wrap="square" lIns="91440" tIns="45720" rIns="91440" bIns="45720" anchor="t" anchorCtr="0" upright="1">
                          <a:noAutofit/>
                        </wps:bodyPr>
                      </wps:wsp>
                      <wps:wsp>
                        <wps:cNvPr id="133" name="Text Box 49"/>
                        <wps:cNvSpPr txBox="1">
                          <a:spLocks noChangeArrowheads="1"/>
                        </wps:cNvSpPr>
                        <wps:spPr bwMode="auto">
                          <a:xfrm>
                            <a:off x="1254" y="4384"/>
                            <a:ext cx="2057" cy="505"/>
                          </a:xfrm>
                          <a:prstGeom prst="rect">
                            <a:avLst/>
                          </a:prstGeom>
                          <a:solidFill>
                            <a:srgbClr val="FFFFFF"/>
                          </a:solidFill>
                          <a:ln w="9525">
                            <a:solidFill>
                              <a:srgbClr val="000000"/>
                            </a:solidFill>
                            <a:miter lim="800000"/>
                            <a:headEnd/>
                            <a:tailEnd/>
                          </a:ln>
                        </wps:spPr>
                        <wps:txbx>
                          <w:txbxContent>
                            <w:p w14:paraId="1AB5044C" w14:textId="77777777" w:rsidR="00A231F8" w:rsidRPr="00AC107B" w:rsidRDefault="00A231F8" w:rsidP="00C27B15">
                              <w:pPr>
                                <w:spacing w:after="0" w:line="240" w:lineRule="auto"/>
                                <w:jc w:val="center"/>
                                <w:rPr>
                                  <w:rFonts w:ascii="Times New Roman" w:hAnsi="Times New Roman" w:cs="Times New Roman"/>
                                  <w:sz w:val="24"/>
                                  <w:szCs w:val="24"/>
                                </w:rPr>
                              </w:pPr>
                              <w:r w:rsidRPr="00AC107B">
                                <w:rPr>
                                  <w:rFonts w:ascii="Times New Roman" w:hAnsi="Times New Roman" w:cs="Times New Roman"/>
                                  <w:sz w:val="24"/>
                                  <w:szCs w:val="24"/>
                                </w:rPr>
                                <w:t>нейтральні</w:t>
                              </w:r>
                            </w:p>
                          </w:txbxContent>
                        </wps:txbx>
                        <wps:bodyPr rot="0" vert="horz" wrap="square" lIns="91440" tIns="45720" rIns="91440" bIns="45720" anchor="t" anchorCtr="0" upright="1">
                          <a:noAutofit/>
                        </wps:bodyPr>
                      </wps:wsp>
                      <wps:wsp>
                        <wps:cNvPr id="134" name="Text Box 50"/>
                        <wps:cNvSpPr txBox="1">
                          <a:spLocks noChangeArrowheads="1"/>
                        </wps:cNvSpPr>
                        <wps:spPr bwMode="auto">
                          <a:xfrm>
                            <a:off x="3551" y="4384"/>
                            <a:ext cx="2057" cy="505"/>
                          </a:xfrm>
                          <a:prstGeom prst="rect">
                            <a:avLst/>
                          </a:prstGeom>
                          <a:solidFill>
                            <a:srgbClr val="FFFFFF"/>
                          </a:solidFill>
                          <a:ln w="9525">
                            <a:solidFill>
                              <a:srgbClr val="000000"/>
                            </a:solidFill>
                            <a:miter lim="800000"/>
                            <a:headEnd/>
                            <a:tailEnd/>
                          </a:ln>
                        </wps:spPr>
                        <wps:txbx>
                          <w:txbxContent>
                            <w:p w14:paraId="1FAA6D05" w14:textId="77777777" w:rsidR="00A231F8" w:rsidRPr="00AC107B" w:rsidRDefault="00A231F8" w:rsidP="00C27B15">
                              <w:pPr>
                                <w:spacing w:after="0" w:line="240" w:lineRule="auto"/>
                                <w:jc w:val="center"/>
                                <w:rPr>
                                  <w:rFonts w:ascii="Times New Roman" w:hAnsi="Times New Roman" w:cs="Times New Roman"/>
                                  <w:sz w:val="24"/>
                                  <w:szCs w:val="24"/>
                                </w:rPr>
                              </w:pPr>
                              <w:r w:rsidRPr="00AC107B">
                                <w:rPr>
                                  <w:rFonts w:ascii="Times New Roman" w:hAnsi="Times New Roman" w:cs="Times New Roman"/>
                                  <w:sz w:val="24"/>
                                  <w:szCs w:val="24"/>
                                </w:rPr>
                                <w:t>мотивуючі</w:t>
                              </w:r>
                            </w:p>
                          </w:txbxContent>
                        </wps:txbx>
                        <wps:bodyPr rot="0" vert="horz" wrap="square" lIns="91440" tIns="45720" rIns="91440" bIns="45720" anchor="t" anchorCtr="0" upright="1">
                          <a:noAutofit/>
                        </wps:bodyPr>
                      </wps:wsp>
                      <wps:wsp>
                        <wps:cNvPr id="135" name="Text Box 51"/>
                        <wps:cNvSpPr txBox="1">
                          <a:spLocks noChangeArrowheads="1"/>
                        </wps:cNvSpPr>
                        <wps:spPr bwMode="auto">
                          <a:xfrm>
                            <a:off x="3551" y="5129"/>
                            <a:ext cx="2057" cy="505"/>
                          </a:xfrm>
                          <a:prstGeom prst="rect">
                            <a:avLst/>
                          </a:prstGeom>
                          <a:solidFill>
                            <a:srgbClr val="FFFFFF"/>
                          </a:solidFill>
                          <a:ln w="3175">
                            <a:solidFill>
                              <a:srgbClr val="000000"/>
                            </a:solidFill>
                            <a:miter lim="800000"/>
                            <a:headEnd/>
                            <a:tailEnd/>
                          </a:ln>
                        </wps:spPr>
                        <wps:txbx>
                          <w:txbxContent>
                            <w:p w14:paraId="70470B90" w14:textId="77777777" w:rsidR="00A231F8" w:rsidRPr="00A657FC" w:rsidRDefault="00A231F8" w:rsidP="00C27B15">
                              <w:pPr>
                                <w:spacing w:after="0" w:line="240" w:lineRule="auto"/>
                                <w:jc w:val="center"/>
                                <w:rPr>
                                  <w:rFonts w:ascii="Times New Roman" w:hAnsi="Times New Roman" w:cs="Times New Roman"/>
                                  <w:sz w:val="28"/>
                                  <w:szCs w:val="24"/>
                                </w:rPr>
                              </w:pPr>
                              <w:r w:rsidRPr="00A657FC">
                                <w:rPr>
                                  <w:rFonts w:ascii="Times New Roman" w:hAnsi="Times New Roman" w:cs="Times New Roman"/>
                                  <w:sz w:val="28"/>
                                  <w:szCs w:val="24"/>
                                </w:rPr>
                                <w:t>бренд</w:t>
                              </w:r>
                            </w:p>
                          </w:txbxContent>
                        </wps:txbx>
                        <wps:bodyPr rot="0" vert="horz" wrap="square" lIns="18000" tIns="10800" rIns="54000" bIns="10800" anchor="t" anchorCtr="0" upright="1">
                          <a:noAutofit/>
                        </wps:bodyPr>
                      </wps:wsp>
                      <wps:wsp>
                        <wps:cNvPr id="136" name="AutoShape 52"/>
                        <wps:cNvCnPr>
                          <a:cxnSpLocks noChangeShapeType="1"/>
                        </wps:cNvCnPr>
                        <wps:spPr bwMode="auto">
                          <a:xfrm>
                            <a:off x="4448" y="4889"/>
                            <a:ext cx="0"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AutoShape 53"/>
                        <wps:cNvCnPr>
                          <a:cxnSpLocks noChangeShapeType="1"/>
                        </wps:cNvCnPr>
                        <wps:spPr bwMode="auto">
                          <a:xfrm>
                            <a:off x="4525" y="4890"/>
                            <a:ext cx="0"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AutoShape 54"/>
                        <wps:cNvCnPr>
                          <a:cxnSpLocks noChangeShapeType="1"/>
                        </wps:cNvCnPr>
                        <wps:spPr bwMode="auto">
                          <a:xfrm flipH="1">
                            <a:off x="3423" y="2921"/>
                            <a:ext cx="2394" cy="4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 name="AutoShape 55"/>
                        <wps:cNvCnPr>
                          <a:cxnSpLocks noChangeShapeType="1"/>
                        </wps:cNvCnPr>
                        <wps:spPr bwMode="auto">
                          <a:xfrm>
                            <a:off x="5817" y="2921"/>
                            <a:ext cx="2450" cy="4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0" name="AutoShape 56"/>
                        <wps:cNvCnPr>
                          <a:cxnSpLocks noChangeShapeType="1"/>
                        </wps:cNvCnPr>
                        <wps:spPr bwMode="auto">
                          <a:xfrm flipH="1">
                            <a:off x="2301" y="3950"/>
                            <a:ext cx="1122"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 name="AutoShape 57"/>
                        <wps:cNvCnPr>
                          <a:cxnSpLocks noChangeShapeType="1"/>
                        </wps:cNvCnPr>
                        <wps:spPr bwMode="auto">
                          <a:xfrm>
                            <a:off x="3423" y="3950"/>
                            <a:ext cx="1025"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2A4F07" id="Группа 129" o:spid="_x0000_s1042" style="position:absolute;left:0;text-align:left;margin-left:45pt;margin-top:0;width:411.95pt;height:145.1pt;z-index:251784192;mso-position-horizontal-relative:text;mso-position-vertical-relative:text" coordorigin="1254,2176" coordsize="9139,3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">
                <v:shapetype id="_x0000_t202" coordsize="21600,21600" o:spt="202" path="m,l,21600r21600,l21600,xe">
                  <v:stroke joinstyle="miter"/>
                  <v:path gradientshapeok="t" o:connecttype="rect"/>
                </v:shapetype>
                <v:shape id="Text Box 46" o:spid="_x0000_s1043" type="#_x0000_t202" style="position:absolute;left:1254;top:2176;width:9139;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">
                  <v:stroke dashstyle="dash"/>
                  <v:textbox inset="0,0,0,0">
                    <w:txbxContent>
                      <w:p w14:paraId="19BE4C31" w14:textId="77777777" w:rsidR="00A231F8" w:rsidRPr="00A657FC" w:rsidRDefault="00A231F8" w:rsidP="00C27B15">
                        <w:pPr>
                          <w:spacing w:after="0" w:line="240" w:lineRule="auto"/>
                          <w:jc w:val="center"/>
                          <w:rPr>
                            <w:rFonts w:ascii="Times New Roman" w:hAnsi="Times New Roman" w:cs="Times New Roman"/>
                            <w:sz w:val="28"/>
                            <w:szCs w:val="24"/>
                          </w:rPr>
                        </w:pPr>
                        <w:r w:rsidRPr="00A657FC">
                          <w:rPr>
                            <w:rFonts w:ascii="Times New Roman" w:hAnsi="Times New Roman" w:cs="Times New Roman"/>
                            <w:sz w:val="28"/>
                            <w:szCs w:val="24"/>
                          </w:rPr>
                          <w:t>Імідж</w:t>
                        </w:r>
                      </w:p>
                      <w:p w14:paraId="347DA27B" w14:textId="77777777" w:rsidR="00A231F8" w:rsidRPr="00AC107B" w:rsidRDefault="00A231F8" w:rsidP="00C27B15">
                        <w:pPr>
                          <w:spacing w:after="0" w:line="240" w:lineRule="auto"/>
                          <w:jc w:val="center"/>
                          <w:rPr>
                            <w:rFonts w:ascii="Times New Roman" w:hAnsi="Times New Roman" w:cs="Times New Roman"/>
                            <w:sz w:val="24"/>
                            <w:szCs w:val="24"/>
                          </w:rPr>
                        </w:pPr>
                        <w:r w:rsidRPr="00AC107B">
                          <w:rPr>
                            <w:rFonts w:ascii="Times New Roman" w:hAnsi="Times New Roman" w:cs="Times New Roman"/>
                            <w:sz w:val="24"/>
                            <w:szCs w:val="24"/>
                          </w:rPr>
                          <w:t>(сукупність знань та уявлень про підприємство)</w:t>
                        </w:r>
                      </w:p>
                    </w:txbxContent>
                  </v:textbox>
                </v:shape>
                <v:shape id="Text Box 47" o:spid="_x0000_s1044" type="#_x0000_t202" style="position:absolute;left:1254;top:3370;width:4395;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">
                  <v:textbox>
                    <w:txbxContent>
                      <w:p w14:paraId="705AD59D" w14:textId="77777777" w:rsidR="00A231F8" w:rsidRPr="00AC107B" w:rsidRDefault="00A231F8" w:rsidP="00C27B15">
                        <w:pPr>
                          <w:spacing w:after="0" w:line="240" w:lineRule="auto"/>
                          <w:jc w:val="center"/>
                          <w:rPr>
                            <w:rFonts w:ascii="Times New Roman" w:hAnsi="Times New Roman" w:cs="Times New Roman"/>
                            <w:sz w:val="24"/>
                            <w:szCs w:val="24"/>
                          </w:rPr>
                        </w:pPr>
                        <w:r w:rsidRPr="00AC107B">
                          <w:rPr>
                            <w:rFonts w:ascii="Times New Roman" w:hAnsi="Times New Roman" w:cs="Times New Roman"/>
                            <w:sz w:val="24"/>
                            <w:szCs w:val="24"/>
                          </w:rPr>
                          <w:t>Позитивні асоціації</w:t>
                        </w:r>
                      </w:p>
                    </w:txbxContent>
                  </v:textbox>
                </v:shape>
                <v:shape id="Text Box 48" o:spid="_x0000_s1045" type="#_x0000_t202" style="position:absolute;left:5998;top:3370;width:4395;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">
                  <v:textbox>
                    <w:txbxContent>
                      <w:p w14:paraId="1561990D" w14:textId="77777777" w:rsidR="00A231F8" w:rsidRPr="00AC107B" w:rsidRDefault="00A231F8" w:rsidP="00C27B15">
                        <w:pPr>
                          <w:spacing w:after="0" w:line="240" w:lineRule="auto"/>
                          <w:jc w:val="center"/>
                          <w:rPr>
                            <w:rFonts w:ascii="Times New Roman" w:hAnsi="Times New Roman" w:cs="Times New Roman"/>
                            <w:sz w:val="24"/>
                            <w:szCs w:val="24"/>
                          </w:rPr>
                        </w:pPr>
                        <w:r w:rsidRPr="00AC107B">
                          <w:rPr>
                            <w:rFonts w:ascii="Times New Roman" w:hAnsi="Times New Roman" w:cs="Times New Roman"/>
                            <w:sz w:val="24"/>
                            <w:szCs w:val="24"/>
                          </w:rPr>
                          <w:t>Негативні асоціації</w:t>
                        </w:r>
                      </w:p>
                    </w:txbxContent>
                  </v:textbox>
                </v:shape>
                <v:shape id="Text Box 49" o:spid="_x0000_s1046" type="#_x0000_t202" style="position:absolute;left:1254;top:4384;width:2057;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">
                  <v:textbox>
                    <w:txbxContent>
                      <w:p w14:paraId="1AB5044C" w14:textId="77777777" w:rsidR="00A231F8" w:rsidRPr="00AC107B" w:rsidRDefault="00A231F8" w:rsidP="00C27B15">
                        <w:pPr>
                          <w:spacing w:after="0" w:line="240" w:lineRule="auto"/>
                          <w:jc w:val="center"/>
                          <w:rPr>
                            <w:rFonts w:ascii="Times New Roman" w:hAnsi="Times New Roman" w:cs="Times New Roman"/>
                            <w:sz w:val="24"/>
                            <w:szCs w:val="24"/>
                          </w:rPr>
                        </w:pPr>
                        <w:r w:rsidRPr="00AC107B">
                          <w:rPr>
                            <w:rFonts w:ascii="Times New Roman" w:hAnsi="Times New Roman" w:cs="Times New Roman"/>
                            <w:sz w:val="24"/>
                            <w:szCs w:val="24"/>
                          </w:rPr>
                          <w:t>нейтральні</w:t>
                        </w:r>
                      </w:p>
                    </w:txbxContent>
                  </v:textbox>
                </v:shape>
                <v:shape id="Text Box 50" o:spid="_x0000_s1047" type="#_x0000_t202" style="position:absolute;left:3551;top:4384;width:2057;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">
                  <v:textbox>
                    <w:txbxContent>
                      <w:p w14:paraId="1FAA6D05" w14:textId="77777777" w:rsidR="00A231F8" w:rsidRPr="00AC107B" w:rsidRDefault="00A231F8" w:rsidP="00C27B15">
                        <w:pPr>
                          <w:spacing w:after="0" w:line="240" w:lineRule="auto"/>
                          <w:jc w:val="center"/>
                          <w:rPr>
                            <w:rFonts w:ascii="Times New Roman" w:hAnsi="Times New Roman" w:cs="Times New Roman"/>
                            <w:sz w:val="24"/>
                            <w:szCs w:val="24"/>
                          </w:rPr>
                        </w:pPr>
                        <w:r w:rsidRPr="00AC107B">
                          <w:rPr>
                            <w:rFonts w:ascii="Times New Roman" w:hAnsi="Times New Roman" w:cs="Times New Roman"/>
                            <w:sz w:val="24"/>
                            <w:szCs w:val="24"/>
                          </w:rPr>
                          <w:t>мотивуючі</w:t>
                        </w:r>
                      </w:p>
                    </w:txbxContent>
                  </v:textbox>
                </v:shape>
                <v:shape id="Text Box 51" o:spid="_x0000_s1048" type="#_x0000_t202" style="position:absolute;left:3551;top:5129;width:2057;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" strokeweight=".25pt">
                  <v:textbox inset=".5mm,.3mm,1.5mm,.3mm">
                    <w:txbxContent>
                      <w:p w14:paraId="70470B90" w14:textId="77777777" w:rsidR="00A231F8" w:rsidRPr="00A657FC" w:rsidRDefault="00A231F8" w:rsidP="00C27B15">
                        <w:pPr>
                          <w:spacing w:after="0" w:line="240" w:lineRule="auto"/>
                          <w:jc w:val="center"/>
                          <w:rPr>
                            <w:rFonts w:ascii="Times New Roman" w:hAnsi="Times New Roman" w:cs="Times New Roman"/>
                            <w:sz w:val="28"/>
                            <w:szCs w:val="24"/>
                          </w:rPr>
                        </w:pPr>
                        <w:r w:rsidRPr="00A657FC">
                          <w:rPr>
                            <w:rFonts w:ascii="Times New Roman" w:hAnsi="Times New Roman" w:cs="Times New Roman"/>
                            <w:sz w:val="28"/>
                            <w:szCs w:val="24"/>
                          </w:rPr>
                          <w:t>бренд</w:t>
                        </w:r>
                      </w:p>
                    </w:txbxContent>
                  </v:textbox>
                </v:shape>
                <v:shapetype id="_x0000_t32" coordsize="21600,21600" o:spt="32" o:oned="t" path="m,l21600,21600e" filled="f">
                  <v:path arrowok="t" fillok="f" o:connecttype="none"/>
                  <o:lock v:ext="edit" shapetype="t"/>
                </v:shapetype>
                <v:shape id="AutoShape 52" o:spid="_x0000_s1049" type="#_x0000_t32" style="position:absolute;left:4448;top:4889;width:0;height: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"/>
                <v:shape id="AutoShape 53" o:spid="_x0000_s1050" type="#_x0000_t32" style="position:absolute;left:4525;top:4890;width:0;height: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"/>
                <v:shape id="AutoShape 54" o:spid="_x0000_s1051" type="#_x0000_t32" style="position:absolute;left:3423;top:2921;width:2394;height:44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">
                  <v:stroke endarrow="block"/>
                </v:shape>
                <v:shape id="AutoShape 55" o:spid="_x0000_s1052" type="#_x0000_t32" style="position:absolute;left:5817;top:2921;width:2450;height:4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">
                  <v:stroke endarrow="block"/>
                </v:shape>
                <v:shape id="AutoShape 56" o:spid="_x0000_s1053" type="#_x0000_t32" style="position:absolute;left:2301;top:3950;width:1122;height:4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">
                  <v:stroke endarrow="block"/>
                </v:shape>
                <v:shape id="AutoShape 57" o:spid="_x0000_s1054" type="#_x0000_t32" style="position:absolute;left:3423;top:3950;width:1025;height:4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">
                  <v:stroke endarrow="block"/>
                </v:shape>
              </v:group>
            </w:pict>
          </mc:Fallback>
        </mc:AlternateContent>
      </w:r>
    </w:p>
    <w:p w14:paraId="399EA7B6" w14:textId="77777777" w:rsidR="00C27B15" w:rsidRPr="00AC107B" w:rsidRDefault="00C27B15" w:rsidP="00FC2A8C">
      <w:pPr>
        <w:spacing w:after="0" w:line="336" w:lineRule="auto"/>
        <w:ind w:firstLine="540"/>
        <w:jc w:val="both"/>
        <w:rPr>
          <w:rFonts w:ascii="Times New Roman" w:eastAsia="Times New Roman" w:hAnsi="Times New Roman" w:cs="Times New Roman"/>
          <w:sz w:val="28"/>
          <w:szCs w:val="28"/>
          <w:lang w:eastAsia="ru-RU"/>
        </w:rPr>
      </w:pPr>
    </w:p>
    <w:p w14:paraId="1694C411" w14:textId="77777777" w:rsidR="00C27B15" w:rsidRPr="00AC107B" w:rsidRDefault="00C27B15" w:rsidP="00FC2A8C">
      <w:pPr>
        <w:spacing w:after="0" w:line="336" w:lineRule="auto"/>
        <w:ind w:firstLine="540"/>
        <w:jc w:val="both"/>
        <w:rPr>
          <w:rFonts w:ascii="Times New Roman" w:eastAsia="Times New Roman" w:hAnsi="Times New Roman" w:cs="Times New Roman"/>
          <w:sz w:val="28"/>
          <w:szCs w:val="28"/>
          <w:lang w:eastAsia="ru-RU"/>
        </w:rPr>
      </w:pPr>
    </w:p>
    <w:p w14:paraId="64327692" w14:textId="77777777" w:rsidR="00C27B15" w:rsidRPr="00AC107B" w:rsidRDefault="00C27B15" w:rsidP="00FC2A8C">
      <w:pPr>
        <w:spacing w:after="0" w:line="336" w:lineRule="auto"/>
        <w:ind w:firstLine="540"/>
        <w:jc w:val="both"/>
        <w:rPr>
          <w:rFonts w:ascii="Times New Roman" w:eastAsia="Times New Roman" w:hAnsi="Times New Roman" w:cs="Times New Roman"/>
          <w:sz w:val="28"/>
          <w:szCs w:val="28"/>
          <w:lang w:eastAsia="ru-RU"/>
        </w:rPr>
      </w:pPr>
    </w:p>
    <w:p w14:paraId="7EFBBA4B" w14:textId="77777777" w:rsidR="00C27B15" w:rsidRPr="00AC107B" w:rsidRDefault="00C27B15" w:rsidP="00FC2A8C">
      <w:pPr>
        <w:spacing w:after="0" w:line="336" w:lineRule="auto"/>
        <w:ind w:firstLine="540"/>
        <w:jc w:val="both"/>
        <w:rPr>
          <w:rFonts w:ascii="Times New Roman" w:eastAsia="Times New Roman" w:hAnsi="Times New Roman" w:cs="Times New Roman"/>
          <w:sz w:val="28"/>
          <w:szCs w:val="28"/>
          <w:lang w:eastAsia="ru-RU"/>
        </w:rPr>
      </w:pPr>
    </w:p>
    <w:p w14:paraId="1A26C7BC" w14:textId="77777777" w:rsidR="00C27B15" w:rsidRPr="00AC107B" w:rsidRDefault="00C27B15" w:rsidP="00FC2A8C">
      <w:pPr>
        <w:spacing w:after="0" w:line="336" w:lineRule="auto"/>
        <w:ind w:firstLine="540"/>
        <w:jc w:val="both"/>
        <w:rPr>
          <w:rFonts w:ascii="Times New Roman" w:eastAsia="Times New Roman" w:hAnsi="Times New Roman" w:cs="Times New Roman"/>
          <w:sz w:val="28"/>
          <w:szCs w:val="28"/>
          <w:lang w:eastAsia="ru-RU"/>
        </w:rPr>
      </w:pPr>
    </w:p>
    <w:p w14:paraId="5CC92DC5" w14:textId="77777777" w:rsidR="00C27B15" w:rsidRPr="00AC107B" w:rsidRDefault="00C27B15" w:rsidP="00FC2A8C">
      <w:pPr>
        <w:spacing w:after="0" w:line="336" w:lineRule="auto"/>
        <w:ind w:firstLine="540"/>
        <w:jc w:val="both"/>
        <w:rPr>
          <w:rFonts w:ascii="Times New Roman" w:eastAsia="Times New Roman" w:hAnsi="Times New Roman" w:cs="Times New Roman"/>
          <w:sz w:val="28"/>
          <w:szCs w:val="28"/>
          <w:lang w:eastAsia="ru-RU"/>
        </w:rPr>
      </w:pPr>
    </w:p>
    <w:p w14:paraId="2CEDBA6E" w14:textId="77777777" w:rsidR="00C27B15" w:rsidRPr="0085643F" w:rsidRDefault="00C27B15" w:rsidP="00FC2A8C">
      <w:pPr>
        <w:spacing w:after="0" w:line="336" w:lineRule="auto"/>
        <w:jc w:val="center"/>
        <w:rPr>
          <w:rFonts w:ascii="Times New Roman" w:hAnsi="Times New Roman" w:cs="Times New Roman"/>
          <w:sz w:val="24"/>
          <w:szCs w:val="24"/>
        </w:rPr>
      </w:pPr>
      <w:r w:rsidRPr="00AC107B">
        <w:rPr>
          <w:rFonts w:ascii="Times New Roman" w:eastAsia="Times New Roman" w:hAnsi="Times New Roman" w:cs="Times New Roman"/>
          <w:sz w:val="28"/>
          <w:szCs w:val="28"/>
          <w:lang w:eastAsia="ru-RU"/>
        </w:rPr>
        <w:t>Рис. 1.</w:t>
      </w:r>
      <w:r w:rsidR="00C50208">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AC107B">
        <w:rPr>
          <w:rFonts w:ascii="Times New Roman" w:eastAsia="Times New Roman" w:hAnsi="Times New Roman" w:cs="Times New Roman"/>
          <w:sz w:val="28"/>
          <w:szCs w:val="28"/>
          <w:lang w:eastAsia="ru-RU"/>
        </w:rPr>
        <w:t xml:space="preserve"> Місце бренду в загальному іміджі підприємства</w:t>
      </w:r>
      <w:r>
        <w:rPr>
          <w:rFonts w:ascii="Times New Roman" w:eastAsia="Times New Roman" w:hAnsi="Times New Roman" w:cs="Times New Roman"/>
          <w:sz w:val="28"/>
          <w:szCs w:val="28"/>
          <w:lang w:eastAsia="ru-RU"/>
        </w:rPr>
        <w:t xml:space="preserve">. </w:t>
      </w:r>
      <w:r>
        <w:rPr>
          <w:rFonts w:ascii="Times New Roman" w:hAnsi="Times New Roman" w:cs="Times New Roman"/>
          <w:sz w:val="24"/>
          <w:szCs w:val="24"/>
        </w:rPr>
        <w:t xml:space="preserve">Джерело: побудовано за </w:t>
      </w:r>
      <w:r w:rsidRPr="00A14F43">
        <w:rPr>
          <w:rFonts w:ascii="Times New Roman" w:hAnsi="Times New Roman" w:cs="Times New Roman"/>
          <w:sz w:val="24"/>
          <w:szCs w:val="24"/>
        </w:rPr>
        <w:t xml:space="preserve">даними </w:t>
      </w:r>
      <w:r w:rsidRPr="00C27B15">
        <w:rPr>
          <w:rFonts w:ascii="Times New Roman" w:hAnsi="Times New Roman" w:cs="Times New Roman"/>
          <w:sz w:val="24"/>
          <w:szCs w:val="24"/>
        </w:rPr>
        <w:t>[</w:t>
      </w:r>
      <w:r w:rsidRPr="00A14F43">
        <w:rPr>
          <w:rFonts w:ascii="Times New Roman" w:hAnsi="Times New Roman" w:cs="Times New Roman"/>
          <w:sz w:val="24"/>
          <w:szCs w:val="24"/>
        </w:rPr>
        <w:t>49</w:t>
      </w:r>
      <w:r w:rsidRPr="00C27B15">
        <w:rPr>
          <w:rFonts w:ascii="Times New Roman" w:hAnsi="Times New Roman" w:cs="Times New Roman"/>
          <w:sz w:val="24"/>
          <w:szCs w:val="24"/>
        </w:rPr>
        <w:t>]</w:t>
      </w:r>
    </w:p>
    <w:p w14:paraId="3715DBF6" w14:textId="77777777" w:rsidR="00C27B15" w:rsidRPr="00AC107B" w:rsidRDefault="00C27B15" w:rsidP="00FC2A8C">
      <w:pPr>
        <w:spacing w:after="0" w:line="336" w:lineRule="auto"/>
        <w:ind w:firstLine="540"/>
        <w:jc w:val="center"/>
        <w:rPr>
          <w:rFonts w:ascii="Times New Roman" w:eastAsia="Times New Roman" w:hAnsi="Times New Roman" w:cs="Times New Roman"/>
          <w:sz w:val="28"/>
          <w:szCs w:val="28"/>
          <w:lang w:eastAsia="ru-RU"/>
        </w:rPr>
      </w:pPr>
    </w:p>
    <w:p w14:paraId="5CA44994" w14:textId="77777777" w:rsidR="00C27B15" w:rsidRDefault="00C27B15" w:rsidP="00FC2A8C">
      <w:pPr>
        <w:spacing w:after="0" w:line="336" w:lineRule="auto"/>
        <w:ind w:firstLine="692"/>
        <w:jc w:val="both"/>
        <w:rPr>
          <w:rFonts w:ascii="Times New Roman" w:hAnsi="Times New Roman" w:cs="Times New Roman"/>
          <w:sz w:val="28"/>
          <w:szCs w:val="28"/>
        </w:rPr>
      </w:pPr>
      <w:r w:rsidRPr="00AC107B">
        <w:rPr>
          <w:rFonts w:ascii="Times New Roman" w:eastAsia="Times New Roman" w:hAnsi="Times New Roman" w:cs="Times New Roman"/>
          <w:sz w:val="28"/>
          <w:szCs w:val="28"/>
          <w:lang w:eastAsia="ru-RU"/>
        </w:rPr>
        <w:t xml:space="preserve">Стосовно поняття «імідж бренду», </w:t>
      </w:r>
      <w:r>
        <w:rPr>
          <w:rFonts w:ascii="Times New Roman" w:eastAsia="Times New Roman" w:hAnsi="Times New Roman" w:cs="Times New Roman"/>
          <w:sz w:val="28"/>
          <w:szCs w:val="28"/>
          <w:lang w:eastAsia="ru-RU"/>
        </w:rPr>
        <w:t>то</w:t>
      </w:r>
      <w:r w:rsidRPr="00AC107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AC107B">
        <w:rPr>
          <w:rFonts w:ascii="Times New Roman" w:eastAsia="Times New Roman" w:hAnsi="Times New Roman" w:cs="Times New Roman"/>
          <w:sz w:val="28"/>
          <w:szCs w:val="28"/>
          <w:lang w:eastAsia="ru-RU"/>
        </w:rPr>
        <w:t xml:space="preserve"> це сприйняття бренду споживачами, унікальна сукупність асоціацій, що сформувалася у свідомості споживачів до атрибутів або комунікацій бренду.</w:t>
      </w:r>
      <w:r>
        <w:rPr>
          <w:rFonts w:ascii="Times New Roman" w:eastAsia="Times New Roman" w:hAnsi="Times New Roman" w:cs="Times New Roman"/>
          <w:sz w:val="28"/>
          <w:szCs w:val="28"/>
          <w:lang w:eastAsia="ru-RU"/>
        </w:rPr>
        <w:t xml:space="preserve"> </w:t>
      </w:r>
      <w:r w:rsidRPr="00AC107B">
        <w:rPr>
          <w:rFonts w:ascii="Times New Roman" w:hAnsi="Times New Roman" w:cs="Times New Roman"/>
          <w:sz w:val="28"/>
          <w:szCs w:val="28"/>
        </w:rPr>
        <w:t>Досліджуючи поняття «бренд», слід враховувати всі його функціональні складові: економічні, емоційні, соціальні, культурно-психологічні, рис 1.</w:t>
      </w:r>
      <w:r w:rsidR="00C50208">
        <w:rPr>
          <w:rFonts w:ascii="Times New Roman" w:hAnsi="Times New Roman" w:cs="Times New Roman"/>
          <w:sz w:val="28"/>
          <w:szCs w:val="28"/>
        </w:rPr>
        <w:t>4</w:t>
      </w:r>
      <w:r w:rsidRPr="00AC107B">
        <w:rPr>
          <w:rFonts w:ascii="Times New Roman" w:hAnsi="Times New Roman" w:cs="Times New Roman"/>
          <w:sz w:val="28"/>
          <w:szCs w:val="28"/>
        </w:rPr>
        <w:t>.</w:t>
      </w:r>
    </w:p>
    <w:p w14:paraId="086EE5BC" w14:textId="77777777" w:rsidR="00EA4DDB" w:rsidRPr="00EA4DDB" w:rsidRDefault="00EA4DDB" w:rsidP="00EA4DDB">
      <w:pPr>
        <w:spacing w:after="0" w:line="336" w:lineRule="auto"/>
        <w:ind w:firstLine="692"/>
        <w:jc w:val="both"/>
        <w:rPr>
          <w:rFonts w:ascii="Times New Roman" w:hAnsi="Times New Roman" w:cs="Times New Roman"/>
          <w:sz w:val="28"/>
          <w:szCs w:val="28"/>
          <w:lang w:val="ru-RU"/>
        </w:rPr>
      </w:pPr>
      <w:r w:rsidRPr="00EA4DDB">
        <w:rPr>
          <w:rFonts w:ascii="Times New Roman" w:hAnsi="Times New Roman" w:cs="Times New Roman"/>
          <w:sz w:val="28"/>
          <w:szCs w:val="28"/>
          <w:lang w:val="ru-RU"/>
        </w:rPr>
        <w:t xml:space="preserve">Брендинг </w:t>
      </w:r>
      <w:proofErr w:type="spellStart"/>
      <w:r w:rsidRPr="00EA4DDB">
        <w:rPr>
          <w:rFonts w:ascii="Times New Roman" w:hAnsi="Times New Roman" w:cs="Times New Roman"/>
          <w:sz w:val="28"/>
          <w:szCs w:val="28"/>
          <w:lang w:val="ru-RU"/>
        </w:rPr>
        <w:t>необхідно</w:t>
      </w:r>
      <w:proofErr w:type="spellEnd"/>
      <w:r w:rsidRPr="00EA4DDB">
        <w:rPr>
          <w:rFonts w:ascii="Times New Roman" w:hAnsi="Times New Roman" w:cs="Times New Roman"/>
          <w:sz w:val="28"/>
          <w:szCs w:val="28"/>
          <w:lang w:val="ru-RU"/>
        </w:rPr>
        <w:t xml:space="preserve"> систематично </w:t>
      </w:r>
      <w:proofErr w:type="spellStart"/>
      <w:r w:rsidRPr="00EA4DDB">
        <w:rPr>
          <w:rFonts w:ascii="Times New Roman" w:hAnsi="Times New Roman" w:cs="Times New Roman"/>
          <w:sz w:val="28"/>
          <w:szCs w:val="28"/>
          <w:lang w:val="ru-RU"/>
        </w:rPr>
        <w:t>оновлювати</w:t>
      </w:r>
      <w:proofErr w:type="spellEnd"/>
      <w:r w:rsidRPr="00EA4DDB">
        <w:rPr>
          <w:rFonts w:ascii="Times New Roman" w:hAnsi="Times New Roman" w:cs="Times New Roman"/>
          <w:sz w:val="28"/>
          <w:szCs w:val="28"/>
          <w:lang w:val="ru-RU"/>
        </w:rPr>
        <w:t xml:space="preserve">. </w:t>
      </w:r>
      <w:proofErr w:type="spellStart"/>
      <w:r w:rsidRPr="00EA4DDB">
        <w:rPr>
          <w:rFonts w:ascii="Times New Roman" w:hAnsi="Times New Roman" w:cs="Times New Roman"/>
          <w:sz w:val="28"/>
          <w:szCs w:val="28"/>
          <w:lang w:val="ru-RU"/>
        </w:rPr>
        <w:t>Це</w:t>
      </w:r>
      <w:proofErr w:type="spellEnd"/>
      <w:r w:rsidRPr="00EA4DDB">
        <w:rPr>
          <w:rFonts w:ascii="Times New Roman" w:hAnsi="Times New Roman" w:cs="Times New Roman"/>
          <w:sz w:val="28"/>
          <w:szCs w:val="28"/>
          <w:lang w:val="ru-RU"/>
        </w:rPr>
        <w:t xml:space="preserve"> </w:t>
      </w:r>
      <w:proofErr w:type="spellStart"/>
      <w:r w:rsidRPr="00EA4DDB">
        <w:rPr>
          <w:rFonts w:ascii="Times New Roman" w:hAnsi="Times New Roman" w:cs="Times New Roman"/>
          <w:sz w:val="28"/>
          <w:szCs w:val="28"/>
          <w:lang w:val="ru-RU"/>
        </w:rPr>
        <w:t>завдання</w:t>
      </w:r>
      <w:proofErr w:type="spellEnd"/>
      <w:r w:rsidRPr="00EA4DDB">
        <w:rPr>
          <w:rFonts w:ascii="Times New Roman" w:hAnsi="Times New Roman" w:cs="Times New Roman"/>
          <w:sz w:val="28"/>
          <w:szCs w:val="28"/>
          <w:lang w:val="ru-RU"/>
        </w:rPr>
        <w:t xml:space="preserve"> </w:t>
      </w:r>
      <w:proofErr w:type="spellStart"/>
      <w:r w:rsidRPr="00EA4DDB">
        <w:rPr>
          <w:rFonts w:ascii="Times New Roman" w:hAnsi="Times New Roman" w:cs="Times New Roman"/>
          <w:sz w:val="28"/>
          <w:szCs w:val="28"/>
          <w:lang w:val="ru-RU"/>
        </w:rPr>
        <w:t>вирішується</w:t>
      </w:r>
      <w:proofErr w:type="spellEnd"/>
      <w:r w:rsidRPr="00EA4DDB">
        <w:rPr>
          <w:rFonts w:ascii="Times New Roman" w:hAnsi="Times New Roman" w:cs="Times New Roman"/>
          <w:sz w:val="28"/>
          <w:szCs w:val="28"/>
          <w:lang w:val="ru-RU"/>
        </w:rPr>
        <w:t xml:space="preserve"> в </w:t>
      </w:r>
      <w:proofErr w:type="spellStart"/>
      <w:r w:rsidRPr="00EA4DDB">
        <w:rPr>
          <w:rFonts w:ascii="Times New Roman" w:hAnsi="Times New Roman" w:cs="Times New Roman"/>
          <w:sz w:val="28"/>
          <w:szCs w:val="28"/>
          <w:lang w:val="ru-RU"/>
        </w:rPr>
        <w:t>чотири</w:t>
      </w:r>
      <w:proofErr w:type="spellEnd"/>
      <w:r w:rsidRPr="00EA4DDB">
        <w:rPr>
          <w:rFonts w:ascii="Times New Roman" w:hAnsi="Times New Roman" w:cs="Times New Roman"/>
          <w:sz w:val="28"/>
          <w:szCs w:val="28"/>
          <w:lang w:val="ru-RU"/>
        </w:rPr>
        <w:t xml:space="preserve"> </w:t>
      </w:r>
      <w:proofErr w:type="spellStart"/>
      <w:r w:rsidRPr="00EA4DDB">
        <w:rPr>
          <w:rFonts w:ascii="Times New Roman" w:hAnsi="Times New Roman" w:cs="Times New Roman"/>
          <w:sz w:val="28"/>
          <w:szCs w:val="28"/>
          <w:lang w:val="ru-RU"/>
        </w:rPr>
        <w:t>етапи</w:t>
      </w:r>
      <w:proofErr w:type="spellEnd"/>
      <w:r w:rsidRPr="00EA4DDB">
        <w:rPr>
          <w:rFonts w:ascii="Times New Roman" w:hAnsi="Times New Roman" w:cs="Times New Roman"/>
          <w:sz w:val="28"/>
          <w:szCs w:val="28"/>
          <w:lang w:val="ru-RU"/>
        </w:rPr>
        <w:t>:</w:t>
      </w:r>
    </w:p>
    <w:p w14:paraId="21701B7D" w14:textId="77777777" w:rsidR="00EA4DDB" w:rsidRPr="00EA4DDB" w:rsidRDefault="00EA4DDB" w:rsidP="00EA4DDB">
      <w:pPr>
        <w:spacing w:after="0" w:line="336" w:lineRule="auto"/>
        <w:ind w:firstLine="692"/>
        <w:jc w:val="both"/>
        <w:rPr>
          <w:rFonts w:ascii="Times New Roman" w:hAnsi="Times New Roman" w:cs="Times New Roman"/>
          <w:sz w:val="28"/>
          <w:szCs w:val="28"/>
          <w:lang w:val="ru-RU"/>
        </w:rPr>
      </w:pPr>
      <w:r w:rsidRPr="00EA4DDB">
        <w:rPr>
          <w:rFonts w:ascii="Times New Roman" w:hAnsi="Times New Roman" w:cs="Times New Roman"/>
          <w:sz w:val="28"/>
          <w:szCs w:val="28"/>
          <w:lang w:val="ru-RU"/>
        </w:rPr>
        <w:t xml:space="preserve">1) </w:t>
      </w:r>
      <w:proofErr w:type="spellStart"/>
      <w:r w:rsidRPr="00EA4DDB">
        <w:rPr>
          <w:rFonts w:ascii="Times New Roman" w:hAnsi="Times New Roman" w:cs="Times New Roman"/>
          <w:sz w:val="28"/>
          <w:szCs w:val="28"/>
          <w:lang w:val="ru-RU"/>
        </w:rPr>
        <w:t>Шукається</w:t>
      </w:r>
      <w:proofErr w:type="spellEnd"/>
      <w:r w:rsidRPr="00EA4DDB">
        <w:rPr>
          <w:rFonts w:ascii="Times New Roman" w:hAnsi="Times New Roman" w:cs="Times New Roman"/>
          <w:sz w:val="28"/>
          <w:szCs w:val="28"/>
          <w:lang w:val="ru-RU"/>
        </w:rPr>
        <w:t xml:space="preserve"> </w:t>
      </w:r>
      <w:proofErr w:type="spellStart"/>
      <w:r w:rsidRPr="00EA4DDB">
        <w:rPr>
          <w:rFonts w:ascii="Times New Roman" w:hAnsi="Times New Roman" w:cs="Times New Roman"/>
          <w:sz w:val="28"/>
          <w:szCs w:val="28"/>
          <w:lang w:val="ru-RU"/>
        </w:rPr>
        <w:t>концепція</w:t>
      </w:r>
      <w:proofErr w:type="spellEnd"/>
      <w:r w:rsidRPr="00EA4DDB">
        <w:rPr>
          <w:rFonts w:ascii="Times New Roman" w:hAnsi="Times New Roman" w:cs="Times New Roman"/>
          <w:sz w:val="28"/>
          <w:szCs w:val="28"/>
          <w:lang w:val="ru-RU"/>
        </w:rPr>
        <w:t xml:space="preserve"> рекламного </w:t>
      </w:r>
      <w:proofErr w:type="spellStart"/>
      <w:r w:rsidRPr="00EA4DDB">
        <w:rPr>
          <w:rFonts w:ascii="Times New Roman" w:hAnsi="Times New Roman" w:cs="Times New Roman"/>
          <w:sz w:val="28"/>
          <w:szCs w:val="28"/>
          <w:lang w:val="ru-RU"/>
        </w:rPr>
        <w:t>подання</w:t>
      </w:r>
      <w:proofErr w:type="spellEnd"/>
      <w:r w:rsidRPr="00EA4DDB">
        <w:rPr>
          <w:rFonts w:ascii="Times New Roman" w:hAnsi="Times New Roman" w:cs="Times New Roman"/>
          <w:sz w:val="28"/>
          <w:szCs w:val="28"/>
          <w:lang w:val="ru-RU"/>
        </w:rPr>
        <w:t xml:space="preserve"> товару, яка </w:t>
      </w:r>
      <w:proofErr w:type="spellStart"/>
      <w:r w:rsidRPr="00EA4DDB">
        <w:rPr>
          <w:rFonts w:ascii="Times New Roman" w:hAnsi="Times New Roman" w:cs="Times New Roman"/>
          <w:sz w:val="28"/>
          <w:szCs w:val="28"/>
          <w:lang w:val="ru-RU"/>
        </w:rPr>
        <w:t>відображатиме</w:t>
      </w:r>
      <w:proofErr w:type="spellEnd"/>
      <w:r w:rsidRPr="00EA4DDB">
        <w:rPr>
          <w:rFonts w:ascii="Times New Roman" w:hAnsi="Times New Roman" w:cs="Times New Roman"/>
          <w:sz w:val="28"/>
          <w:szCs w:val="28"/>
          <w:lang w:val="ru-RU"/>
        </w:rPr>
        <w:t xml:space="preserve"> </w:t>
      </w:r>
      <w:proofErr w:type="spellStart"/>
      <w:r w:rsidRPr="00EA4DDB">
        <w:rPr>
          <w:rFonts w:ascii="Times New Roman" w:hAnsi="Times New Roman" w:cs="Times New Roman"/>
          <w:sz w:val="28"/>
          <w:szCs w:val="28"/>
          <w:lang w:val="ru-RU"/>
        </w:rPr>
        <w:t>його</w:t>
      </w:r>
      <w:proofErr w:type="spellEnd"/>
      <w:r w:rsidRPr="00EA4DDB">
        <w:rPr>
          <w:rFonts w:ascii="Times New Roman" w:hAnsi="Times New Roman" w:cs="Times New Roman"/>
          <w:sz w:val="28"/>
          <w:szCs w:val="28"/>
          <w:lang w:val="ru-RU"/>
        </w:rPr>
        <w:t xml:space="preserve"> суть і не </w:t>
      </w:r>
      <w:proofErr w:type="spellStart"/>
      <w:r w:rsidRPr="00EA4DDB">
        <w:rPr>
          <w:rFonts w:ascii="Times New Roman" w:hAnsi="Times New Roman" w:cs="Times New Roman"/>
          <w:sz w:val="28"/>
          <w:szCs w:val="28"/>
          <w:lang w:val="ru-RU"/>
        </w:rPr>
        <w:t>змінюється</w:t>
      </w:r>
      <w:proofErr w:type="spellEnd"/>
      <w:r w:rsidRPr="00EA4DDB">
        <w:rPr>
          <w:rFonts w:ascii="Times New Roman" w:hAnsi="Times New Roman" w:cs="Times New Roman"/>
          <w:sz w:val="28"/>
          <w:szCs w:val="28"/>
          <w:lang w:val="ru-RU"/>
        </w:rPr>
        <w:t xml:space="preserve"> </w:t>
      </w:r>
      <w:proofErr w:type="spellStart"/>
      <w:r w:rsidRPr="00EA4DDB">
        <w:rPr>
          <w:rFonts w:ascii="Times New Roman" w:hAnsi="Times New Roman" w:cs="Times New Roman"/>
          <w:sz w:val="28"/>
          <w:szCs w:val="28"/>
          <w:lang w:val="ru-RU"/>
        </w:rPr>
        <w:t>докорінно</w:t>
      </w:r>
      <w:proofErr w:type="spellEnd"/>
      <w:r w:rsidRPr="00EA4DDB">
        <w:rPr>
          <w:rFonts w:ascii="Times New Roman" w:hAnsi="Times New Roman" w:cs="Times New Roman"/>
          <w:sz w:val="28"/>
          <w:szCs w:val="28"/>
          <w:lang w:val="ru-RU"/>
        </w:rPr>
        <w:t xml:space="preserve"> за </w:t>
      </w:r>
      <w:proofErr w:type="spellStart"/>
      <w:r w:rsidRPr="00EA4DDB">
        <w:rPr>
          <w:rFonts w:ascii="Times New Roman" w:hAnsi="Times New Roman" w:cs="Times New Roman"/>
          <w:sz w:val="28"/>
          <w:szCs w:val="28"/>
          <w:lang w:val="ru-RU"/>
        </w:rPr>
        <w:t>різних</w:t>
      </w:r>
      <w:proofErr w:type="spellEnd"/>
      <w:r w:rsidRPr="00EA4DDB">
        <w:rPr>
          <w:rFonts w:ascii="Times New Roman" w:hAnsi="Times New Roman" w:cs="Times New Roman"/>
          <w:sz w:val="28"/>
          <w:szCs w:val="28"/>
          <w:lang w:val="ru-RU"/>
        </w:rPr>
        <w:t xml:space="preserve"> </w:t>
      </w:r>
      <w:proofErr w:type="spellStart"/>
      <w:r w:rsidRPr="00EA4DDB">
        <w:rPr>
          <w:rFonts w:ascii="Times New Roman" w:hAnsi="Times New Roman" w:cs="Times New Roman"/>
          <w:sz w:val="28"/>
          <w:szCs w:val="28"/>
          <w:lang w:val="ru-RU"/>
        </w:rPr>
        <w:t>обставин</w:t>
      </w:r>
      <w:proofErr w:type="spellEnd"/>
      <w:r w:rsidRPr="00EA4DDB">
        <w:rPr>
          <w:rFonts w:ascii="Times New Roman" w:hAnsi="Times New Roman" w:cs="Times New Roman"/>
          <w:sz w:val="28"/>
          <w:szCs w:val="28"/>
          <w:lang w:val="ru-RU"/>
        </w:rPr>
        <w:t xml:space="preserve">. </w:t>
      </w:r>
      <w:proofErr w:type="spellStart"/>
      <w:r w:rsidRPr="00EA4DDB">
        <w:rPr>
          <w:rFonts w:ascii="Times New Roman" w:hAnsi="Times New Roman" w:cs="Times New Roman"/>
          <w:sz w:val="28"/>
          <w:szCs w:val="28"/>
          <w:lang w:val="ru-RU"/>
        </w:rPr>
        <w:t>Якщо</w:t>
      </w:r>
      <w:proofErr w:type="spellEnd"/>
      <w:r w:rsidRPr="00EA4DDB">
        <w:rPr>
          <w:rFonts w:ascii="Times New Roman" w:hAnsi="Times New Roman" w:cs="Times New Roman"/>
          <w:sz w:val="28"/>
          <w:szCs w:val="28"/>
          <w:lang w:val="ru-RU"/>
        </w:rPr>
        <w:t xml:space="preserve"> </w:t>
      </w:r>
      <w:proofErr w:type="spellStart"/>
      <w:r w:rsidRPr="00EA4DDB">
        <w:rPr>
          <w:rFonts w:ascii="Times New Roman" w:hAnsi="Times New Roman" w:cs="Times New Roman"/>
          <w:sz w:val="28"/>
          <w:szCs w:val="28"/>
          <w:lang w:val="ru-RU"/>
        </w:rPr>
        <w:t>виникають</w:t>
      </w:r>
      <w:proofErr w:type="spellEnd"/>
      <w:r w:rsidRPr="00EA4DDB">
        <w:rPr>
          <w:rFonts w:ascii="Times New Roman" w:hAnsi="Times New Roman" w:cs="Times New Roman"/>
          <w:sz w:val="28"/>
          <w:szCs w:val="28"/>
          <w:lang w:val="ru-RU"/>
        </w:rPr>
        <w:t xml:space="preserve"> кардинально </w:t>
      </w:r>
      <w:proofErr w:type="spellStart"/>
      <w:r w:rsidRPr="00EA4DDB">
        <w:rPr>
          <w:rFonts w:ascii="Times New Roman" w:hAnsi="Times New Roman" w:cs="Times New Roman"/>
          <w:sz w:val="28"/>
          <w:szCs w:val="28"/>
          <w:lang w:val="ru-RU"/>
        </w:rPr>
        <w:t>нові</w:t>
      </w:r>
      <w:proofErr w:type="spellEnd"/>
      <w:r w:rsidRPr="00EA4DDB">
        <w:rPr>
          <w:rFonts w:ascii="Times New Roman" w:hAnsi="Times New Roman" w:cs="Times New Roman"/>
          <w:sz w:val="28"/>
          <w:szCs w:val="28"/>
          <w:lang w:val="ru-RU"/>
        </w:rPr>
        <w:t xml:space="preserve"> </w:t>
      </w:r>
      <w:proofErr w:type="spellStart"/>
      <w:r w:rsidRPr="00EA4DDB">
        <w:rPr>
          <w:rFonts w:ascii="Times New Roman" w:hAnsi="Times New Roman" w:cs="Times New Roman"/>
          <w:sz w:val="28"/>
          <w:szCs w:val="28"/>
          <w:lang w:val="ru-RU"/>
        </w:rPr>
        <w:t>умови</w:t>
      </w:r>
      <w:proofErr w:type="spellEnd"/>
      <w:r w:rsidRPr="00EA4DDB">
        <w:rPr>
          <w:rFonts w:ascii="Times New Roman" w:hAnsi="Times New Roman" w:cs="Times New Roman"/>
          <w:sz w:val="28"/>
          <w:szCs w:val="28"/>
          <w:lang w:val="ru-RU"/>
        </w:rPr>
        <w:t xml:space="preserve">, то </w:t>
      </w:r>
      <w:proofErr w:type="spellStart"/>
      <w:r w:rsidRPr="00EA4DDB">
        <w:rPr>
          <w:rFonts w:ascii="Times New Roman" w:hAnsi="Times New Roman" w:cs="Times New Roman"/>
          <w:sz w:val="28"/>
          <w:szCs w:val="28"/>
          <w:lang w:val="ru-RU"/>
        </w:rPr>
        <w:t>вносяться</w:t>
      </w:r>
      <w:proofErr w:type="spellEnd"/>
      <w:r w:rsidRPr="00EA4DDB">
        <w:rPr>
          <w:rFonts w:ascii="Times New Roman" w:hAnsi="Times New Roman" w:cs="Times New Roman"/>
          <w:sz w:val="28"/>
          <w:szCs w:val="28"/>
          <w:lang w:val="ru-RU"/>
        </w:rPr>
        <w:t xml:space="preserve"> </w:t>
      </w:r>
      <w:proofErr w:type="spellStart"/>
      <w:r w:rsidRPr="00EA4DDB">
        <w:rPr>
          <w:rFonts w:ascii="Times New Roman" w:hAnsi="Times New Roman" w:cs="Times New Roman"/>
          <w:sz w:val="28"/>
          <w:szCs w:val="28"/>
          <w:lang w:val="ru-RU"/>
        </w:rPr>
        <w:t>відповідні</w:t>
      </w:r>
      <w:proofErr w:type="spellEnd"/>
      <w:r w:rsidRPr="00EA4DDB">
        <w:rPr>
          <w:rFonts w:ascii="Times New Roman" w:hAnsi="Times New Roman" w:cs="Times New Roman"/>
          <w:sz w:val="28"/>
          <w:szCs w:val="28"/>
          <w:lang w:val="ru-RU"/>
        </w:rPr>
        <w:t xml:space="preserve"> </w:t>
      </w:r>
      <w:proofErr w:type="spellStart"/>
      <w:r w:rsidRPr="00EA4DDB">
        <w:rPr>
          <w:rFonts w:ascii="Times New Roman" w:hAnsi="Times New Roman" w:cs="Times New Roman"/>
          <w:sz w:val="28"/>
          <w:szCs w:val="28"/>
          <w:lang w:val="ru-RU"/>
        </w:rPr>
        <w:t>корективи</w:t>
      </w:r>
      <w:proofErr w:type="spellEnd"/>
      <w:r w:rsidRPr="00EA4DDB">
        <w:rPr>
          <w:rFonts w:ascii="Times New Roman" w:hAnsi="Times New Roman" w:cs="Times New Roman"/>
          <w:sz w:val="28"/>
          <w:szCs w:val="28"/>
          <w:lang w:val="ru-RU"/>
        </w:rPr>
        <w:t xml:space="preserve"> і, при </w:t>
      </w:r>
      <w:proofErr w:type="spellStart"/>
      <w:r w:rsidRPr="00EA4DDB">
        <w:rPr>
          <w:rFonts w:ascii="Times New Roman" w:hAnsi="Times New Roman" w:cs="Times New Roman"/>
          <w:sz w:val="28"/>
          <w:szCs w:val="28"/>
          <w:lang w:val="ru-RU"/>
        </w:rPr>
        <w:t>необхідності</w:t>
      </w:r>
      <w:proofErr w:type="spellEnd"/>
      <w:r w:rsidRPr="00EA4DDB">
        <w:rPr>
          <w:rFonts w:ascii="Times New Roman" w:hAnsi="Times New Roman" w:cs="Times New Roman"/>
          <w:sz w:val="28"/>
          <w:szCs w:val="28"/>
          <w:lang w:val="ru-RU"/>
        </w:rPr>
        <w:t xml:space="preserve">, </w:t>
      </w:r>
      <w:proofErr w:type="spellStart"/>
      <w:r w:rsidRPr="00EA4DDB">
        <w:rPr>
          <w:rFonts w:ascii="Times New Roman" w:hAnsi="Times New Roman" w:cs="Times New Roman"/>
          <w:sz w:val="28"/>
          <w:szCs w:val="28"/>
          <w:lang w:val="ru-RU"/>
        </w:rPr>
        <w:t>нове</w:t>
      </w:r>
      <w:proofErr w:type="spellEnd"/>
      <w:r w:rsidRPr="00EA4DDB">
        <w:rPr>
          <w:rFonts w:ascii="Times New Roman" w:hAnsi="Times New Roman" w:cs="Times New Roman"/>
          <w:sz w:val="28"/>
          <w:szCs w:val="28"/>
          <w:lang w:val="ru-RU"/>
        </w:rPr>
        <w:t xml:space="preserve"> </w:t>
      </w:r>
      <w:proofErr w:type="spellStart"/>
      <w:r w:rsidRPr="00EA4DDB">
        <w:rPr>
          <w:rFonts w:ascii="Times New Roman" w:hAnsi="Times New Roman" w:cs="Times New Roman"/>
          <w:sz w:val="28"/>
          <w:szCs w:val="28"/>
          <w:lang w:val="ru-RU"/>
        </w:rPr>
        <w:t>трактування</w:t>
      </w:r>
      <w:proofErr w:type="spellEnd"/>
      <w:r w:rsidRPr="00EA4DDB">
        <w:rPr>
          <w:rFonts w:ascii="Times New Roman" w:hAnsi="Times New Roman" w:cs="Times New Roman"/>
          <w:sz w:val="28"/>
          <w:szCs w:val="28"/>
          <w:lang w:val="ru-RU"/>
        </w:rPr>
        <w:t xml:space="preserve"> бренду.</w:t>
      </w:r>
    </w:p>
    <w:p w14:paraId="64DB5B1B" w14:textId="77777777" w:rsidR="00EA4DDB" w:rsidRPr="00EA4DDB" w:rsidRDefault="00EA4DDB" w:rsidP="00EA4DDB">
      <w:pPr>
        <w:spacing w:after="0" w:line="336" w:lineRule="auto"/>
        <w:ind w:firstLine="692"/>
        <w:jc w:val="both"/>
        <w:rPr>
          <w:rFonts w:ascii="Times New Roman" w:hAnsi="Times New Roman" w:cs="Times New Roman"/>
          <w:sz w:val="28"/>
          <w:szCs w:val="28"/>
          <w:lang w:val="ru-RU"/>
        </w:rPr>
      </w:pPr>
      <w:r w:rsidRPr="00EA4DDB">
        <w:rPr>
          <w:rFonts w:ascii="Times New Roman" w:hAnsi="Times New Roman" w:cs="Times New Roman"/>
          <w:sz w:val="28"/>
          <w:szCs w:val="28"/>
          <w:lang w:val="ru-RU"/>
        </w:rPr>
        <w:t xml:space="preserve">2) При </w:t>
      </w:r>
      <w:proofErr w:type="spellStart"/>
      <w:r w:rsidRPr="00EA4DDB">
        <w:rPr>
          <w:rFonts w:ascii="Times New Roman" w:hAnsi="Times New Roman" w:cs="Times New Roman"/>
          <w:sz w:val="28"/>
          <w:szCs w:val="28"/>
          <w:lang w:val="ru-RU"/>
        </w:rPr>
        <w:t>розробці</w:t>
      </w:r>
      <w:proofErr w:type="spellEnd"/>
      <w:r w:rsidRPr="00EA4DDB">
        <w:rPr>
          <w:rFonts w:ascii="Times New Roman" w:hAnsi="Times New Roman" w:cs="Times New Roman"/>
          <w:sz w:val="28"/>
          <w:szCs w:val="28"/>
          <w:lang w:val="ru-RU"/>
        </w:rPr>
        <w:t xml:space="preserve"> бренду </w:t>
      </w:r>
      <w:proofErr w:type="spellStart"/>
      <w:r w:rsidRPr="00EA4DDB">
        <w:rPr>
          <w:rFonts w:ascii="Times New Roman" w:hAnsi="Times New Roman" w:cs="Times New Roman"/>
          <w:sz w:val="28"/>
          <w:szCs w:val="28"/>
          <w:lang w:val="ru-RU"/>
        </w:rPr>
        <w:t>враховується</w:t>
      </w:r>
      <w:proofErr w:type="spellEnd"/>
      <w:r w:rsidRPr="00EA4DDB">
        <w:rPr>
          <w:rFonts w:ascii="Times New Roman" w:hAnsi="Times New Roman" w:cs="Times New Roman"/>
          <w:sz w:val="28"/>
          <w:szCs w:val="28"/>
          <w:lang w:val="ru-RU"/>
        </w:rPr>
        <w:t xml:space="preserve"> максимум </w:t>
      </w:r>
      <w:proofErr w:type="spellStart"/>
      <w:r w:rsidRPr="00EA4DDB">
        <w:rPr>
          <w:rFonts w:ascii="Times New Roman" w:hAnsi="Times New Roman" w:cs="Times New Roman"/>
          <w:sz w:val="28"/>
          <w:szCs w:val="28"/>
          <w:lang w:val="ru-RU"/>
        </w:rPr>
        <w:t>інформації</w:t>
      </w:r>
      <w:proofErr w:type="spellEnd"/>
      <w:r w:rsidRPr="00EA4DDB">
        <w:rPr>
          <w:rFonts w:ascii="Times New Roman" w:hAnsi="Times New Roman" w:cs="Times New Roman"/>
          <w:sz w:val="28"/>
          <w:szCs w:val="28"/>
          <w:lang w:val="ru-RU"/>
        </w:rPr>
        <w:t xml:space="preserve">, </w:t>
      </w:r>
      <w:proofErr w:type="spellStart"/>
      <w:r w:rsidRPr="00EA4DDB">
        <w:rPr>
          <w:rFonts w:ascii="Times New Roman" w:hAnsi="Times New Roman" w:cs="Times New Roman"/>
          <w:sz w:val="28"/>
          <w:szCs w:val="28"/>
          <w:lang w:val="ru-RU"/>
        </w:rPr>
        <w:t>що</w:t>
      </w:r>
      <w:proofErr w:type="spellEnd"/>
      <w:r w:rsidRPr="00EA4DDB">
        <w:rPr>
          <w:rFonts w:ascii="Times New Roman" w:hAnsi="Times New Roman" w:cs="Times New Roman"/>
          <w:sz w:val="28"/>
          <w:szCs w:val="28"/>
          <w:lang w:val="ru-RU"/>
        </w:rPr>
        <w:t xml:space="preserve"> </w:t>
      </w:r>
      <w:proofErr w:type="spellStart"/>
      <w:r w:rsidRPr="00EA4DDB">
        <w:rPr>
          <w:rFonts w:ascii="Times New Roman" w:hAnsi="Times New Roman" w:cs="Times New Roman"/>
          <w:sz w:val="28"/>
          <w:szCs w:val="28"/>
          <w:lang w:val="ru-RU"/>
        </w:rPr>
        <w:t>відображає</w:t>
      </w:r>
      <w:proofErr w:type="spellEnd"/>
      <w:r w:rsidRPr="00EA4DDB">
        <w:rPr>
          <w:rFonts w:ascii="Times New Roman" w:hAnsi="Times New Roman" w:cs="Times New Roman"/>
          <w:sz w:val="28"/>
          <w:szCs w:val="28"/>
          <w:lang w:val="ru-RU"/>
        </w:rPr>
        <w:t xml:space="preserve"> </w:t>
      </w:r>
      <w:proofErr w:type="spellStart"/>
      <w:r w:rsidRPr="00EA4DDB">
        <w:rPr>
          <w:rFonts w:ascii="Times New Roman" w:hAnsi="Times New Roman" w:cs="Times New Roman"/>
          <w:sz w:val="28"/>
          <w:szCs w:val="28"/>
          <w:lang w:val="ru-RU"/>
        </w:rPr>
        <w:t>особливості</w:t>
      </w:r>
      <w:proofErr w:type="spellEnd"/>
      <w:r w:rsidRPr="00EA4DDB">
        <w:rPr>
          <w:rFonts w:ascii="Times New Roman" w:hAnsi="Times New Roman" w:cs="Times New Roman"/>
          <w:sz w:val="28"/>
          <w:szCs w:val="28"/>
          <w:lang w:val="ru-RU"/>
        </w:rPr>
        <w:t xml:space="preserve"> ринку та </w:t>
      </w:r>
      <w:proofErr w:type="spellStart"/>
      <w:r w:rsidRPr="00EA4DDB">
        <w:rPr>
          <w:rFonts w:ascii="Times New Roman" w:hAnsi="Times New Roman" w:cs="Times New Roman"/>
          <w:sz w:val="28"/>
          <w:szCs w:val="28"/>
          <w:lang w:val="ru-RU"/>
        </w:rPr>
        <w:t>споживчого</w:t>
      </w:r>
      <w:proofErr w:type="spellEnd"/>
      <w:r w:rsidRPr="00EA4DDB">
        <w:rPr>
          <w:rFonts w:ascii="Times New Roman" w:hAnsi="Times New Roman" w:cs="Times New Roman"/>
          <w:sz w:val="28"/>
          <w:szCs w:val="28"/>
          <w:lang w:val="ru-RU"/>
        </w:rPr>
        <w:t xml:space="preserve"> </w:t>
      </w:r>
      <w:proofErr w:type="spellStart"/>
      <w:r w:rsidRPr="00EA4DDB">
        <w:rPr>
          <w:rFonts w:ascii="Times New Roman" w:hAnsi="Times New Roman" w:cs="Times New Roman"/>
          <w:sz w:val="28"/>
          <w:szCs w:val="28"/>
          <w:lang w:val="ru-RU"/>
        </w:rPr>
        <w:t>попиту</w:t>
      </w:r>
      <w:proofErr w:type="spellEnd"/>
      <w:r w:rsidRPr="00EA4DDB">
        <w:rPr>
          <w:rFonts w:ascii="Times New Roman" w:hAnsi="Times New Roman" w:cs="Times New Roman"/>
          <w:sz w:val="28"/>
          <w:szCs w:val="28"/>
          <w:lang w:val="ru-RU"/>
        </w:rPr>
        <w:t>:</w:t>
      </w:r>
    </w:p>
    <w:p w14:paraId="4E430CB3" w14:textId="77777777" w:rsidR="00EA4DDB" w:rsidRPr="00EA4DDB" w:rsidRDefault="00EA4DDB" w:rsidP="00EA4DDB">
      <w:pPr>
        <w:spacing w:after="0" w:line="336" w:lineRule="auto"/>
        <w:ind w:firstLine="692"/>
        <w:jc w:val="both"/>
        <w:rPr>
          <w:rFonts w:ascii="Times New Roman" w:hAnsi="Times New Roman" w:cs="Times New Roman"/>
          <w:sz w:val="28"/>
          <w:szCs w:val="28"/>
          <w:lang w:val="ru-RU"/>
        </w:rPr>
      </w:pPr>
      <w:r w:rsidRPr="00EA4DDB">
        <w:rPr>
          <w:rFonts w:ascii="Times New Roman" w:hAnsi="Times New Roman" w:cs="Times New Roman"/>
          <w:sz w:val="28"/>
          <w:szCs w:val="28"/>
          <w:lang w:val="ru-RU"/>
        </w:rPr>
        <w:t xml:space="preserve">- </w:t>
      </w:r>
      <w:proofErr w:type="spellStart"/>
      <w:r w:rsidRPr="00EA4DDB">
        <w:rPr>
          <w:rFonts w:ascii="Times New Roman" w:hAnsi="Times New Roman" w:cs="Times New Roman"/>
          <w:sz w:val="28"/>
          <w:szCs w:val="28"/>
          <w:lang w:val="ru-RU"/>
        </w:rPr>
        <w:t>ринкова</w:t>
      </w:r>
      <w:proofErr w:type="spellEnd"/>
      <w:r w:rsidRPr="00EA4DDB">
        <w:rPr>
          <w:rFonts w:ascii="Times New Roman" w:hAnsi="Times New Roman" w:cs="Times New Roman"/>
          <w:sz w:val="28"/>
          <w:szCs w:val="28"/>
          <w:lang w:val="ru-RU"/>
        </w:rPr>
        <w:t xml:space="preserve"> </w:t>
      </w:r>
      <w:proofErr w:type="spellStart"/>
      <w:r w:rsidRPr="00EA4DDB">
        <w:rPr>
          <w:rFonts w:ascii="Times New Roman" w:hAnsi="Times New Roman" w:cs="Times New Roman"/>
          <w:sz w:val="28"/>
          <w:szCs w:val="28"/>
          <w:lang w:val="ru-RU"/>
        </w:rPr>
        <w:t>ситуація</w:t>
      </w:r>
      <w:proofErr w:type="spellEnd"/>
      <w:r w:rsidRPr="00EA4DDB">
        <w:rPr>
          <w:rFonts w:ascii="Times New Roman" w:hAnsi="Times New Roman" w:cs="Times New Roman"/>
          <w:sz w:val="28"/>
          <w:szCs w:val="28"/>
          <w:lang w:val="ru-RU"/>
        </w:rPr>
        <w:t xml:space="preserve"> - </w:t>
      </w:r>
      <w:proofErr w:type="spellStart"/>
      <w:r w:rsidRPr="00EA4DDB">
        <w:rPr>
          <w:rFonts w:ascii="Times New Roman" w:hAnsi="Times New Roman" w:cs="Times New Roman"/>
          <w:sz w:val="28"/>
          <w:szCs w:val="28"/>
          <w:lang w:val="ru-RU"/>
        </w:rPr>
        <w:t>соціальні</w:t>
      </w:r>
      <w:proofErr w:type="spellEnd"/>
      <w:r w:rsidRPr="00EA4DDB">
        <w:rPr>
          <w:rFonts w:ascii="Times New Roman" w:hAnsi="Times New Roman" w:cs="Times New Roman"/>
          <w:sz w:val="28"/>
          <w:szCs w:val="28"/>
          <w:lang w:val="ru-RU"/>
        </w:rPr>
        <w:t xml:space="preserve">, </w:t>
      </w:r>
      <w:proofErr w:type="spellStart"/>
      <w:r w:rsidRPr="00EA4DDB">
        <w:rPr>
          <w:rFonts w:ascii="Times New Roman" w:hAnsi="Times New Roman" w:cs="Times New Roman"/>
          <w:sz w:val="28"/>
          <w:szCs w:val="28"/>
          <w:lang w:val="ru-RU"/>
        </w:rPr>
        <w:t>економічні</w:t>
      </w:r>
      <w:proofErr w:type="spellEnd"/>
      <w:r w:rsidRPr="00EA4DDB">
        <w:rPr>
          <w:rFonts w:ascii="Times New Roman" w:hAnsi="Times New Roman" w:cs="Times New Roman"/>
          <w:sz w:val="28"/>
          <w:szCs w:val="28"/>
          <w:lang w:val="ru-RU"/>
        </w:rPr>
        <w:t xml:space="preserve">, </w:t>
      </w:r>
      <w:proofErr w:type="spellStart"/>
      <w:r w:rsidRPr="00EA4DDB">
        <w:rPr>
          <w:rFonts w:ascii="Times New Roman" w:hAnsi="Times New Roman" w:cs="Times New Roman"/>
          <w:sz w:val="28"/>
          <w:szCs w:val="28"/>
          <w:lang w:val="ru-RU"/>
        </w:rPr>
        <w:t>політичні</w:t>
      </w:r>
      <w:proofErr w:type="spellEnd"/>
      <w:r w:rsidRPr="00EA4DDB">
        <w:rPr>
          <w:rFonts w:ascii="Times New Roman" w:hAnsi="Times New Roman" w:cs="Times New Roman"/>
          <w:sz w:val="28"/>
          <w:szCs w:val="28"/>
          <w:lang w:val="ru-RU"/>
        </w:rPr>
        <w:t xml:space="preserve">, </w:t>
      </w:r>
      <w:proofErr w:type="spellStart"/>
      <w:r w:rsidRPr="00EA4DDB">
        <w:rPr>
          <w:rFonts w:ascii="Times New Roman" w:hAnsi="Times New Roman" w:cs="Times New Roman"/>
          <w:sz w:val="28"/>
          <w:szCs w:val="28"/>
          <w:lang w:val="ru-RU"/>
        </w:rPr>
        <w:t>технічні</w:t>
      </w:r>
      <w:proofErr w:type="spellEnd"/>
      <w:r w:rsidRPr="00EA4DDB">
        <w:rPr>
          <w:rFonts w:ascii="Times New Roman" w:hAnsi="Times New Roman" w:cs="Times New Roman"/>
          <w:sz w:val="28"/>
          <w:szCs w:val="28"/>
          <w:lang w:val="ru-RU"/>
        </w:rPr>
        <w:t xml:space="preserve"> </w:t>
      </w:r>
      <w:proofErr w:type="spellStart"/>
      <w:r w:rsidRPr="00EA4DDB">
        <w:rPr>
          <w:rFonts w:ascii="Times New Roman" w:hAnsi="Times New Roman" w:cs="Times New Roman"/>
          <w:sz w:val="28"/>
          <w:szCs w:val="28"/>
          <w:lang w:val="ru-RU"/>
        </w:rPr>
        <w:t>фактори</w:t>
      </w:r>
      <w:proofErr w:type="spellEnd"/>
      <w:r w:rsidRPr="00EA4DDB">
        <w:rPr>
          <w:rFonts w:ascii="Times New Roman" w:hAnsi="Times New Roman" w:cs="Times New Roman"/>
          <w:sz w:val="28"/>
          <w:szCs w:val="28"/>
          <w:lang w:val="ru-RU"/>
        </w:rPr>
        <w:t>;</w:t>
      </w:r>
    </w:p>
    <w:p w14:paraId="7D4B0C76" w14:textId="77777777" w:rsidR="00EA4DDB" w:rsidRPr="00EA4DDB" w:rsidRDefault="00EA4DDB" w:rsidP="00EA4DDB">
      <w:pPr>
        <w:spacing w:after="0" w:line="336" w:lineRule="auto"/>
        <w:ind w:firstLine="692"/>
        <w:jc w:val="both"/>
        <w:rPr>
          <w:rFonts w:ascii="Times New Roman" w:hAnsi="Times New Roman" w:cs="Times New Roman"/>
          <w:sz w:val="28"/>
          <w:szCs w:val="28"/>
          <w:lang w:val="ru-RU"/>
        </w:rPr>
      </w:pPr>
      <w:r w:rsidRPr="00EA4DDB">
        <w:rPr>
          <w:rFonts w:ascii="Times New Roman" w:hAnsi="Times New Roman" w:cs="Times New Roman"/>
          <w:sz w:val="28"/>
          <w:szCs w:val="28"/>
          <w:lang w:val="ru-RU"/>
        </w:rPr>
        <w:t xml:space="preserve">- </w:t>
      </w:r>
      <w:proofErr w:type="spellStart"/>
      <w:r w:rsidRPr="00EA4DDB">
        <w:rPr>
          <w:rFonts w:ascii="Times New Roman" w:hAnsi="Times New Roman" w:cs="Times New Roman"/>
          <w:sz w:val="28"/>
          <w:szCs w:val="28"/>
          <w:lang w:val="ru-RU"/>
        </w:rPr>
        <w:t>конкуренція</w:t>
      </w:r>
      <w:proofErr w:type="spellEnd"/>
      <w:r w:rsidRPr="00EA4DDB">
        <w:rPr>
          <w:rFonts w:ascii="Times New Roman" w:hAnsi="Times New Roman" w:cs="Times New Roman"/>
          <w:sz w:val="28"/>
          <w:szCs w:val="28"/>
          <w:lang w:val="ru-RU"/>
        </w:rPr>
        <w:t xml:space="preserve"> - </w:t>
      </w:r>
      <w:proofErr w:type="spellStart"/>
      <w:r w:rsidRPr="00EA4DDB">
        <w:rPr>
          <w:rFonts w:ascii="Times New Roman" w:hAnsi="Times New Roman" w:cs="Times New Roman"/>
          <w:sz w:val="28"/>
          <w:szCs w:val="28"/>
          <w:lang w:val="ru-RU"/>
        </w:rPr>
        <w:t>специфіка</w:t>
      </w:r>
      <w:proofErr w:type="spellEnd"/>
      <w:r w:rsidRPr="00EA4DDB">
        <w:rPr>
          <w:rFonts w:ascii="Times New Roman" w:hAnsi="Times New Roman" w:cs="Times New Roman"/>
          <w:sz w:val="28"/>
          <w:szCs w:val="28"/>
          <w:lang w:val="ru-RU"/>
        </w:rPr>
        <w:t xml:space="preserve"> </w:t>
      </w:r>
      <w:proofErr w:type="spellStart"/>
      <w:r w:rsidRPr="00EA4DDB">
        <w:rPr>
          <w:rFonts w:ascii="Times New Roman" w:hAnsi="Times New Roman" w:cs="Times New Roman"/>
          <w:sz w:val="28"/>
          <w:szCs w:val="28"/>
          <w:lang w:val="ru-RU"/>
        </w:rPr>
        <w:t>діяльності</w:t>
      </w:r>
      <w:proofErr w:type="spellEnd"/>
      <w:r w:rsidRPr="00EA4DDB">
        <w:rPr>
          <w:rFonts w:ascii="Times New Roman" w:hAnsi="Times New Roman" w:cs="Times New Roman"/>
          <w:sz w:val="28"/>
          <w:szCs w:val="28"/>
          <w:lang w:val="ru-RU"/>
        </w:rPr>
        <w:t xml:space="preserve"> </w:t>
      </w:r>
      <w:proofErr w:type="spellStart"/>
      <w:r w:rsidRPr="00EA4DDB">
        <w:rPr>
          <w:rFonts w:ascii="Times New Roman" w:hAnsi="Times New Roman" w:cs="Times New Roman"/>
          <w:sz w:val="28"/>
          <w:szCs w:val="28"/>
          <w:lang w:val="ru-RU"/>
        </w:rPr>
        <w:t>конкурентів</w:t>
      </w:r>
      <w:proofErr w:type="spellEnd"/>
      <w:r w:rsidRPr="00EA4DDB">
        <w:rPr>
          <w:rFonts w:ascii="Times New Roman" w:hAnsi="Times New Roman" w:cs="Times New Roman"/>
          <w:sz w:val="28"/>
          <w:szCs w:val="28"/>
          <w:lang w:val="ru-RU"/>
        </w:rPr>
        <w:t xml:space="preserve"> та </w:t>
      </w:r>
      <w:proofErr w:type="spellStart"/>
      <w:r w:rsidRPr="00EA4DDB">
        <w:rPr>
          <w:rFonts w:ascii="Times New Roman" w:hAnsi="Times New Roman" w:cs="Times New Roman"/>
          <w:sz w:val="28"/>
          <w:szCs w:val="28"/>
          <w:lang w:val="ru-RU"/>
        </w:rPr>
        <w:t>її</w:t>
      </w:r>
      <w:proofErr w:type="spellEnd"/>
      <w:r w:rsidRPr="00EA4DDB">
        <w:rPr>
          <w:rFonts w:ascii="Times New Roman" w:hAnsi="Times New Roman" w:cs="Times New Roman"/>
          <w:sz w:val="28"/>
          <w:szCs w:val="28"/>
          <w:lang w:val="ru-RU"/>
        </w:rPr>
        <w:t xml:space="preserve"> </w:t>
      </w:r>
      <w:proofErr w:type="spellStart"/>
      <w:r w:rsidRPr="00EA4DDB">
        <w:rPr>
          <w:rFonts w:ascii="Times New Roman" w:hAnsi="Times New Roman" w:cs="Times New Roman"/>
          <w:sz w:val="28"/>
          <w:szCs w:val="28"/>
          <w:lang w:val="ru-RU"/>
        </w:rPr>
        <w:t>результати</w:t>
      </w:r>
      <w:proofErr w:type="spellEnd"/>
      <w:r w:rsidRPr="00EA4DDB">
        <w:rPr>
          <w:rFonts w:ascii="Times New Roman" w:hAnsi="Times New Roman" w:cs="Times New Roman"/>
          <w:sz w:val="28"/>
          <w:szCs w:val="28"/>
          <w:lang w:val="ru-RU"/>
        </w:rPr>
        <w:t>;</w:t>
      </w:r>
    </w:p>
    <w:p w14:paraId="4329F81D" w14:textId="77777777" w:rsidR="00EA4DDB" w:rsidRPr="00EA4DDB" w:rsidRDefault="00EA4DDB" w:rsidP="00EA4DDB">
      <w:pPr>
        <w:spacing w:after="0" w:line="336" w:lineRule="auto"/>
        <w:ind w:firstLine="692"/>
        <w:jc w:val="both"/>
        <w:rPr>
          <w:rFonts w:ascii="Times New Roman" w:hAnsi="Times New Roman" w:cs="Times New Roman"/>
          <w:sz w:val="28"/>
          <w:szCs w:val="28"/>
          <w:lang w:val="ru-RU"/>
        </w:rPr>
      </w:pPr>
      <w:r w:rsidRPr="00EA4DDB">
        <w:rPr>
          <w:rFonts w:ascii="Times New Roman" w:hAnsi="Times New Roman" w:cs="Times New Roman"/>
          <w:sz w:val="28"/>
          <w:szCs w:val="28"/>
          <w:lang w:val="ru-RU"/>
        </w:rPr>
        <w:t xml:space="preserve">- </w:t>
      </w:r>
      <w:proofErr w:type="spellStart"/>
      <w:r w:rsidRPr="00EA4DDB">
        <w:rPr>
          <w:rFonts w:ascii="Times New Roman" w:hAnsi="Times New Roman" w:cs="Times New Roman"/>
          <w:sz w:val="28"/>
          <w:szCs w:val="28"/>
          <w:lang w:val="ru-RU"/>
        </w:rPr>
        <w:t>цінність</w:t>
      </w:r>
      <w:proofErr w:type="spellEnd"/>
      <w:r w:rsidRPr="00EA4DDB">
        <w:rPr>
          <w:rFonts w:ascii="Times New Roman" w:hAnsi="Times New Roman" w:cs="Times New Roman"/>
          <w:sz w:val="28"/>
          <w:szCs w:val="28"/>
          <w:lang w:val="ru-RU"/>
        </w:rPr>
        <w:t xml:space="preserve"> бренду - </w:t>
      </w:r>
      <w:proofErr w:type="spellStart"/>
      <w:r w:rsidRPr="00EA4DDB">
        <w:rPr>
          <w:rFonts w:ascii="Times New Roman" w:hAnsi="Times New Roman" w:cs="Times New Roman"/>
          <w:sz w:val="28"/>
          <w:szCs w:val="28"/>
          <w:lang w:val="ru-RU"/>
        </w:rPr>
        <w:t>вплив</w:t>
      </w:r>
      <w:proofErr w:type="spellEnd"/>
      <w:r w:rsidRPr="00EA4DDB">
        <w:rPr>
          <w:rFonts w:ascii="Times New Roman" w:hAnsi="Times New Roman" w:cs="Times New Roman"/>
          <w:sz w:val="28"/>
          <w:szCs w:val="28"/>
          <w:lang w:val="ru-RU"/>
        </w:rPr>
        <w:t xml:space="preserve"> </w:t>
      </w:r>
      <w:proofErr w:type="spellStart"/>
      <w:r w:rsidRPr="00EA4DDB">
        <w:rPr>
          <w:rFonts w:ascii="Times New Roman" w:hAnsi="Times New Roman" w:cs="Times New Roman"/>
          <w:sz w:val="28"/>
          <w:szCs w:val="28"/>
          <w:lang w:val="ru-RU"/>
        </w:rPr>
        <w:t>традицій</w:t>
      </w:r>
      <w:proofErr w:type="spellEnd"/>
      <w:r w:rsidRPr="00EA4DDB">
        <w:rPr>
          <w:rFonts w:ascii="Times New Roman" w:hAnsi="Times New Roman" w:cs="Times New Roman"/>
          <w:sz w:val="28"/>
          <w:szCs w:val="28"/>
          <w:lang w:val="ru-RU"/>
        </w:rPr>
        <w:t xml:space="preserve"> і </w:t>
      </w:r>
      <w:proofErr w:type="spellStart"/>
      <w:r w:rsidRPr="00EA4DDB">
        <w:rPr>
          <w:rFonts w:ascii="Times New Roman" w:hAnsi="Times New Roman" w:cs="Times New Roman"/>
          <w:sz w:val="28"/>
          <w:szCs w:val="28"/>
          <w:lang w:val="ru-RU"/>
        </w:rPr>
        <w:t>специфіки</w:t>
      </w:r>
      <w:proofErr w:type="spellEnd"/>
      <w:r w:rsidRPr="00EA4DDB">
        <w:rPr>
          <w:rFonts w:ascii="Times New Roman" w:hAnsi="Times New Roman" w:cs="Times New Roman"/>
          <w:sz w:val="28"/>
          <w:szCs w:val="28"/>
          <w:lang w:val="ru-RU"/>
        </w:rPr>
        <w:t xml:space="preserve"> </w:t>
      </w:r>
      <w:proofErr w:type="spellStart"/>
      <w:r w:rsidRPr="00EA4DDB">
        <w:rPr>
          <w:rFonts w:ascii="Times New Roman" w:hAnsi="Times New Roman" w:cs="Times New Roman"/>
          <w:sz w:val="28"/>
          <w:szCs w:val="28"/>
          <w:lang w:val="ru-RU"/>
        </w:rPr>
        <w:t>сприйняття</w:t>
      </w:r>
      <w:proofErr w:type="spellEnd"/>
      <w:r w:rsidRPr="00EA4DDB">
        <w:rPr>
          <w:rFonts w:ascii="Times New Roman" w:hAnsi="Times New Roman" w:cs="Times New Roman"/>
          <w:sz w:val="28"/>
          <w:szCs w:val="28"/>
          <w:lang w:val="ru-RU"/>
        </w:rPr>
        <w:t xml:space="preserve"> </w:t>
      </w:r>
      <w:proofErr w:type="spellStart"/>
      <w:r w:rsidRPr="00EA4DDB">
        <w:rPr>
          <w:rFonts w:ascii="Times New Roman" w:hAnsi="Times New Roman" w:cs="Times New Roman"/>
          <w:sz w:val="28"/>
          <w:szCs w:val="28"/>
          <w:lang w:val="ru-RU"/>
        </w:rPr>
        <w:t>споживачем</w:t>
      </w:r>
      <w:proofErr w:type="spellEnd"/>
      <w:r w:rsidRPr="00EA4DDB">
        <w:rPr>
          <w:rFonts w:ascii="Times New Roman" w:hAnsi="Times New Roman" w:cs="Times New Roman"/>
          <w:sz w:val="28"/>
          <w:szCs w:val="28"/>
          <w:lang w:val="ru-RU"/>
        </w:rPr>
        <w:t xml:space="preserve">, </w:t>
      </w:r>
      <w:proofErr w:type="spellStart"/>
      <w:r w:rsidRPr="00EA4DDB">
        <w:rPr>
          <w:rFonts w:ascii="Times New Roman" w:hAnsi="Times New Roman" w:cs="Times New Roman"/>
          <w:sz w:val="28"/>
          <w:szCs w:val="28"/>
          <w:lang w:val="ru-RU"/>
        </w:rPr>
        <w:t>іміджу</w:t>
      </w:r>
      <w:proofErr w:type="spellEnd"/>
      <w:r w:rsidRPr="00EA4DDB">
        <w:rPr>
          <w:rFonts w:ascii="Times New Roman" w:hAnsi="Times New Roman" w:cs="Times New Roman"/>
          <w:sz w:val="28"/>
          <w:szCs w:val="28"/>
          <w:lang w:val="ru-RU"/>
        </w:rPr>
        <w:t xml:space="preserve"> бренду та </w:t>
      </w:r>
      <w:proofErr w:type="spellStart"/>
      <w:r w:rsidRPr="00EA4DDB">
        <w:rPr>
          <w:rFonts w:ascii="Times New Roman" w:hAnsi="Times New Roman" w:cs="Times New Roman"/>
          <w:sz w:val="28"/>
          <w:szCs w:val="28"/>
          <w:lang w:val="ru-RU"/>
        </w:rPr>
        <w:t>його</w:t>
      </w:r>
      <w:proofErr w:type="spellEnd"/>
      <w:r w:rsidRPr="00EA4DDB">
        <w:rPr>
          <w:rFonts w:ascii="Times New Roman" w:hAnsi="Times New Roman" w:cs="Times New Roman"/>
          <w:sz w:val="28"/>
          <w:szCs w:val="28"/>
          <w:lang w:val="ru-RU"/>
        </w:rPr>
        <w:t xml:space="preserve"> </w:t>
      </w:r>
      <w:proofErr w:type="spellStart"/>
      <w:r w:rsidRPr="00EA4DDB">
        <w:rPr>
          <w:rFonts w:ascii="Times New Roman" w:hAnsi="Times New Roman" w:cs="Times New Roman"/>
          <w:sz w:val="28"/>
          <w:szCs w:val="28"/>
          <w:lang w:val="ru-RU"/>
        </w:rPr>
        <w:t>персоналізації</w:t>
      </w:r>
      <w:proofErr w:type="spellEnd"/>
      <w:r w:rsidRPr="00EA4DDB">
        <w:rPr>
          <w:rFonts w:ascii="Times New Roman" w:hAnsi="Times New Roman" w:cs="Times New Roman"/>
          <w:sz w:val="28"/>
          <w:szCs w:val="28"/>
          <w:lang w:val="ru-RU"/>
        </w:rPr>
        <w:t>;</w:t>
      </w:r>
    </w:p>
    <w:p w14:paraId="6E55B04A" w14:textId="3C204415" w:rsidR="002D44F1" w:rsidRPr="00A77E37" w:rsidRDefault="00EA4DDB" w:rsidP="00EA4DDB">
      <w:pPr>
        <w:spacing w:after="0" w:line="336" w:lineRule="auto"/>
        <w:ind w:firstLine="692"/>
        <w:jc w:val="both"/>
        <w:rPr>
          <w:rFonts w:ascii="Times New Roman" w:hAnsi="Times New Roman" w:cs="Times New Roman"/>
          <w:sz w:val="28"/>
          <w:szCs w:val="28"/>
        </w:rPr>
      </w:pPr>
      <w:r w:rsidRPr="00EA4DDB">
        <w:rPr>
          <w:rFonts w:ascii="Times New Roman" w:hAnsi="Times New Roman" w:cs="Times New Roman"/>
          <w:sz w:val="28"/>
          <w:szCs w:val="28"/>
          <w:lang w:val="ru-RU"/>
        </w:rPr>
        <w:t xml:space="preserve">- </w:t>
      </w:r>
      <w:proofErr w:type="spellStart"/>
      <w:r w:rsidRPr="00EA4DDB">
        <w:rPr>
          <w:rFonts w:ascii="Times New Roman" w:hAnsi="Times New Roman" w:cs="Times New Roman"/>
          <w:sz w:val="28"/>
          <w:szCs w:val="28"/>
          <w:lang w:val="ru-RU"/>
        </w:rPr>
        <w:t>динаміка</w:t>
      </w:r>
      <w:proofErr w:type="spellEnd"/>
      <w:r w:rsidRPr="00EA4DDB">
        <w:rPr>
          <w:rFonts w:ascii="Times New Roman" w:hAnsi="Times New Roman" w:cs="Times New Roman"/>
          <w:sz w:val="28"/>
          <w:szCs w:val="28"/>
          <w:lang w:val="ru-RU"/>
        </w:rPr>
        <w:t xml:space="preserve"> </w:t>
      </w:r>
      <w:proofErr w:type="spellStart"/>
      <w:r w:rsidRPr="00EA4DDB">
        <w:rPr>
          <w:rFonts w:ascii="Times New Roman" w:hAnsi="Times New Roman" w:cs="Times New Roman"/>
          <w:sz w:val="28"/>
          <w:szCs w:val="28"/>
          <w:lang w:val="ru-RU"/>
        </w:rPr>
        <w:t>відносин</w:t>
      </w:r>
      <w:proofErr w:type="spellEnd"/>
      <w:r w:rsidRPr="00EA4DDB">
        <w:rPr>
          <w:rFonts w:ascii="Times New Roman" w:hAnsi="Times New Roman" w:cs="Times New Roman"/>
          <w:sz w:val="28"/>
          <w:szCs w:val="28"/>
          <w:lang w:val="ru-RU"/>
        </w:rPr>
        <w:t xml:space="preserve"> </w:t>
      </w:r>
      <w:proofErr w:type="spellStart"/>
      <w:r w:rsidRPr="00EA4DDB">
        <w:rPr>
          <w:rFonts w:ascii="Times New Roman" w:hAnsi="Times New Roman" w:cs="Times New Roman"/>
          <w:sz w:val="28"/>
          <w:szCs w:val="28"/>
          <w:lang w:val="ru-RU"/>
        </w:rPr>
        <w:t>споживачів</w:t>
      </w:r>
      <w:proofErr w:type="spellEnd"/>
      <w:r w:rsidRPr="00EA4DDB">
        <w:rPr>
          <w:rFonts w:ascii="Times New Roman" w:hAnsi="Times New Roman" w:cs="Times New Roman"/>
          <w:sz w:val="28"/>
          <w:szCs w:val="28"/>
          <w:lang w:val="ru-RU"/>
        </w:rPr>
        <w:t xml:space="preserve"> </w:t>
      </w:r>
      <w:proofErr w:type="gramStart"/>
      <w:r w:rsidRPr="00EA4DDB">
        <w:rPr>
          <w:rFonts w:ascii="Times New Roman" w:hAnsi="Times New Roman" w:cs="Times New Roman"/>
          <w:sz w:val="28"/>
          <w:szCs w:val="28"/>
          <w:lang w:val="ru-RU"/>
        </w:rPr>
        <w:t>до товару</w:t>
      </w:r>
      <w:proofErr w:type="gramEnd"/>
      <w:r w:rsidRPr="00EA4DDB">
        <w:rPr>
          <w:rFonts w:ascii="Times New Roman" w:hAnsi="Times New Roman" w:cs="Times New Roman"/>
          <w:sz w:val="28"/>
          <w:szCs w:val="28"/>
          <w:lang w:val="ru-RU"/>
        </w:rPr>
        <w:t xml:space="preserve">, бренду, </w:t>
      </w:r>
      <w:proofErr w:type="spellStart"/>
      <w:r w:rsidRPr="00EA4DDB">
        <w:rPr>
          <w:rFonts w:ascii="Times New Roman" w:hAnsi="Times New Roman" w:cs="Times New Roman"/>
          <w:sz w:val="28"/>
          <w:szCs w:val="28"/>
          <w:lang w:val="ru-RU"/>
        </w:rPr>
        <w:t>їх</w:t>
      </w:r>
      <w:proofErr w:type="spellEnd"/>
      <w:r w:rsidRPr="00EA4DDB">
        <w:rPr>
          <w:rFonts w:ascii="Times New Roman" w:hAnsi="Times New Roman" w:cs="Times New Roman"/>
          <w:sz w:val="28"/>
          <w:szCs w:val="28"/>
          <w:lang w:val="ru-RU"/>
        </w:rPr>
        <w:t xml:space="preserve"> </w:t>
      </w:r>
      <w:proofErr w:type="spellStart"/>
      <w:r w:rsidRPr="00EA4DDB">
        <w:rPr>
          <w:rFonts w:ascii="Times New Roman" w:hAnsi="Times New Roman" w:cs="Times New Roman"/>
          <w:sz w:val="28"/>
          <w:szCs w:val="28"/>
          <w:lang w:val="ru-RU"/>
        </w:rPr>
        <w:t>реклами</w:t>
      </w:r>
      <w:proofErr w:type="spellEnd"/>
      <w:r w:rsidR="002D44F1" w:rsidRPr="00A77E37">
        <w:rPr>
          <w:rFonts w:ascii="Times New Roman" w:hAnsi="Times New Roman" w:cs="Times New Roman"/>
          <w:sz w:val="28"/>
          <w:szCs w:val="28"/>
        </w:rPr>
        <w:t>.</w:t>
      </w:r>
    </w:p>
    <w:p w14:paraId="685908A8" w14:textId="77777777" w:rsidR="00FC2A8C" w:rsidRPr="00AC107B" w:rsidRDefault="00FC2A8C" w:rsidP="00FC2A8C">
      <w:pPr>
        <w:spacing w:after="0" w:line="336" w:lineRule="auto"/>
        <w:ind w:firstLine="692"/>
        <w:jc w:val="both"/>
        <w:rPr>
          <w:rFonts w:ascii="Times New Roman" w:hAnsi="Times New Roman" w:cs="Times New Roman"/>
          <w:sz w:val="28"/>
          <w:szCs w:val="28"/>
        </w:rPr>
      </w:pPr>
    </w:p>
    <w:p w14:paraId="3AAE05F3" w14:textId="77777777" w:rsidR="00C27B15" w:rsidRPr="00CF7F77" w:rsidRDefault="00C27B15" w:rsidP="00FC2A8C">
      <w:pPr>
        <w:spacing w:line="336" w:lineRule="auto"/>
        <w:jc w:val="center"/>
        <w:rPr>
          <w:sz w:val="28"/>
          <w:szCs w:val="28"/>
        </w:rPr>
      </w:pPr>
      <w:r>
        <w:rPr>
          <w:noProof/>
          <w:sz w:val="28"/>
          <w:szCs w:val="28"/>
          <w:lang w:val="ru-RU" w:eastAsia="ru-RU"/>
        </w:rPr>
        <w:lastRenderedPageBreak/>
        <mc:AlternateContent>
          <mc:Choice Requires="wpc">
            <w:drawing>
              <wp:inline distT="0" distB="0" distL="0" distR="0" wp14:anchorId="59F7175F" wp14:editId="77487D43">
                <wp:extent cx="6172200" cy="3429000"/>
                <wp:effectExtent l="9525" t="9525" r="9525" b="9525"/>
                <wp:docPr id="115" name="Полотно 1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3" name="Text Box 20"/>
                        <wps:cNvSpPr txBox="1">
                          <a:spLocks noChangeArrowheads="1"/>
                        </wps:cNvSpPr>
                        <wps:spPr bwMode="auto">
                          <a:xfrm>
                            <a:off x="0" y="1485900"/>
                            <a:ext cx="800100" cy="457200"/>
                          </a:xfrm>
                          <a:prstGeom prst="rect">
                            <a:avLst/>
                          </a:prstGeom>
                          <a:solidFill>
                            <a:srgbClr val="FFFFFF"/>
                          </a:solidFill>
                          <a:ln w="9525">
                            <a:solidFill>
                              <a:srgbClr val="000000"/>
                            </a:solidFill>
                            <a:miter lim="800000"/>
                            <a:headEnd/>
                            <a:tailEnd/>
                          </a:ln>
                        </wps:spPr>
                        <wps:txbx>
                          <w:txbxContent>
                            <w:p w14:paraId="65D4800D" w14:textId="77777777" w:rsidR="00A231F8" w:rsidRPr="00F53B47" w:rsidRDefault="00A231F8" w:rsidP="00C27B15">
                              <w:pPr>
                                <w:spacing w:after="0" w:line="240" w:lineRule="auto"/>
                                <w:jc w:val="center"/>
                                <w:rPr>
                                  <w:rFonts w:ascii="Times New Roman" w:hAnsi="Times New Roman" w:cs="Times New Roman"/>
                                  <w:sz w:val="28"/>
                                  <w:szCs w:val="28"/>
                                </w:rPr>
                              </w:pPr>
                              <w:r w:rsidRPr="00F53B47">
                                <w:rPr>
                                  <w:rFonts w:ascii="Times New Roman" w:hAnsi="Times New Roman" w:cs="Times New Roman"/>
                                  <w:sz w:val="28"/>
                                  <w:szCs w:val="28"/>
                                </w:rPr>
                                <w:t>Бренд</w:t>
                              </w:r>
                            </w:p>
                          </w:txbxContent>
                        </wps:txbx>
                        <wps:bodyPr rot="0" vert="horz" wrap="square" lIns="91440" tIns="45720" rIns="91440" bIns="45720" anchor="t" anchorCtr="0" upright="1">
                          <a:noAutofit/>
                        </wps:bodyPr>
                      </wps:wsp>
                      <wps:wsp>
                        <wps:cNvPr id="104" name="Text Box 21"/>
                        <wps:cNvSpPr txBox="1">
                          <a:spLocks noChangeArrowheads="1"/>
                        </wps:cNvSpPr>
                        <wps:spPr bwMode="auto">
                          <a:xfrm>
                            <a:off x="1257300" y="0"/>
                            <a:ext cx="4914900" cy="800100"/>
                          </a:xfrm>
                          <a:prstGeom prst="rect">
                            <a:avLst/>
                          </a:prstGeom>
                          <a:solidFill>
                            <a:srgbClr val="FFFFFF"/>
                          </a:solidFill>
                          <a:ln w="9525">
                            <a:solidFill>
                              <a:srgbClr val="000000"/>
                            </a:solidFill>
                            <a:miter lim="800000"/>
                            <a:headEnd/>
                            <a:tailEnd/>
                          </a:ln>
                        </wps:spPr>
                        <wps:txbx>
                          <w:txbxContent>
                            <w:p w14:paraId="78ACFBC6" w14:textId="77777777" w:rsidR="00A231F8" w:rsidRPr="00F53B47" w:rsidRDefault="00A231F8" w:rsidP="00C27B15">
                              <w:pPr>
                                <w:spacing w:after="0" w:line="240" w:lineRule="auto"/>
                                <w:rPr>
                                  <w:rFonts w:ascii="Times New Roman" w:hAnsi="Times New Roman" w:cs="Times New Roman"/>
                                </w:rPr>
                              </w:pPr>
                              <w:r w:rsidRPr="00F53B47">
                                <w:rPr>
                                  <w:rFonts w:ascii="Times New Roman" w:hAnsi="Times New Roman" w:cs="Times New Roman"/>
                                  <w:color w:val="000000"/>
                                </w:rPr>
                                <w:t>Економічна складова: Бренди є інструментом отримання економічного результату для їх власників та гарантією якості їх споживачам. Поняття бренду тісно пов’язане з такими економічними категоріями як максимізація прибутку, корисність, задоволення потреби.</w:t>
                              </w:r>
                            </w:p>
                          </w:txbxContent>
                        </wps:txbx>
                        <wps:bodyPr rot="0" vert="horz" wrap="square" lIns="91440" tIns="45720" rIns="91440" bIns="45720" anchor="t" anchorCtr="0" upright="1">
                          <a:noAutofit/>
                        </wps:bodyPr>
                      </wps:wsp>
                      <wps:wsp>
                        <wps:cNvPr id="105" name="Text Box 22"/>
                        <wps:cNvSpPr txBox="1">
                          <a:spLocks noChangeArrowheads="1"/>
                        </wps:cNvSpPr>
                        <wps:spPr bwMode="auto">
                          <a:xfrm>
                            <a:off x="1257300" y="1600200"/>
                            <a:ext cx="4914900" cy="800100"/>
                          </a:xfrm>
                          <a:prstGeom prst="rect">
                            <a:avLst/>
                          </a:prstGeom>
                          <a:solidFill>
                            <a:srgbClr val="FFFFFF"/>
                          </a:solidFill>
                          <a:ln w="9525">
                            <a:solidFill>
                              <a:srgbClr val="000000"/>
                            </a:solidFill>
                            <a:miter lim="800000"/>
                            <a:headEnd/>
                            <a:tailEnd/>
                          </a:ln>
                        </wps:spPr>
                        <wps:txbx>
                          <w:txbxContent>
                            <w:p w14:paraId="08434439" w14:textId="77777777" w:rsidR="00A231F8" w:rsidRPr="00F53B47" w:rsidRDefault="00A231F8" w:rsidP="00C27B15">
                              <w:pPr>
                                <w:spacing w:after="0" w:line="240" w:lineRule="auto"/>
                                <w:rPr>
                                  <w:rFonts w:ascii="Times New Roman" w:hAnsi="Times New Roman" w:cs="Times New Roman"/>
                                </w:rPr>
                              </w:pPr>
                              <w:r w:rsidRPr="00F53B47">
                                <w:rPr>
                                  <w:rFonts w:ascii="Times New Roman" w:hAnsi="Times New Roman" w:cs="Times New Roman"/>
                                  <w:color w:val="000000"/>
                                </w:rPr>
                                <w:t>Емоційна складова: Бренди спрямовані на формування відчуття задоволення, враження, очікування – тобто їх ефективність полягає в сфері впливу на емоції споживачів. Формування бренду базується на урахуванні поведінки потенційних споживачів, продавців, посередників та ін.</w:t>
                              </w:r>
                            </w:p>
                          </w:txbxContent>
                        </wps:txbx>
                        <wps:bodyPr rot="0" vert="horz" wrap="square" lIns="91440" tIns="45720" rIns="91440" bIns="45720" anchor="t" anchorCtr="0" upright="1">
                          <a:noAutofit/>
                        </wps:bodyPr>
                      </wps:wsp>
                      <wps:wsp>
                        <wps:cNvPr id="106" name="Text Box 23"/>
                        <wps:cNvSpPr txBox="1">
                          <a:spLocks noChangeArrowheads="1"/>
                        </wps:cNvSpPr>
                        <wps:spPr bwMode="auto">
                          <a:xfrm>
                            <a:off x="1257300" y="897255"/>
                            <a:ext cx="4914900" cy="571500"/>
                          </a:xfrm>
                          <a:prstGeom prst="rect">
                            <a:avLst/>
                          </a:prstGeom>
                          <a:solidFill>
                            <a:srgbClr val="FFFFFF"/>
                          </a:solidFill>
                          <a:ln w="9525">
                            <a:solidFill>
                              <a:srgbClr val="000000"/>
                            </a:solidFill>
                            <a:miter lim="800000"/>
                            <a:headEnd/>
                            <a:tailEnd/>
                          </a:ln>
                        </wps:spPr>
                        <wps:txbx>
                          <w:txbxContent>
                            <w:p w14:paraId="7D5C8BB7" w14:textId="77777777" w:rsidR="00A231F8" w:rsidRPr="00F53B47" w:rsidRDefault="00A231F8" w:rsidP="00C27B15">
                              <w:pPr>
                                <w:spacing w:after="0" w:line="240" w:lineRule="auto"/>
                                <w:rPr>
                                  <w:rFonts w:ascii="Times New Roman" w:hAnsi="Times New Roman" w:cs="Times New Roman"/>
                                  <w:color w:val="000000"/>
                                </w:rPr>
                              </w:pPr>
                              <w:r w:rsidRPr="00F53B47">
                                <w:rPr>
                                  <w:rFonts w:ascii="Times New Roman" w:hAnsi="Times New Roman" w:cs="Times New Roman"/>
                                  <w:color w:val="000000"/>
                                </w:rPr>
                                <w:t>Соціальна складова: Бренди є суб’єктами соціального життя, вони є носіями відповідальності за діяльність підприємств перед споживачами та суспільством в цілому.</w:t>
                              </w:r>
                            </w:p>
                          </w:txbxContent>
                        </wps:txbx>
                        <wps:bodyPr rot="0" vert="horz" wrap="square" lIns="91440" tIns="45720" rIns="91440" bIns="45720" anchor="t" anchorCtr="0" upright="1">
                          <a:noAutofit/>
                        </wps:bodyPr>
                      </wps:wsp>
                      <wps:wsp>
                        <wps:cNvPr id="107" name="Text Box 24"/>
                        <wps:cNvSpPr txBox="1">
                          <a:spLocks noChangeArrowheads="1"/>
                        </wps:cNvSpPr>
                        <wps:spPr bwMode="auto">
                          <a:xfrm>
                            <a:off x="1257300" y="2514600"/>
                            <a:ext cx="4914900" cy="914400"/>
                          </a:xfrm>
                          <a:prstGeom prst="rect">
                            <a:avLst/>
                          </a:prstGeom>
                          <a:solidFill>
                            <a:srgbClr val="FFFFFF"/>
                          </a:solidFill>
                          <a:ln w="9525">
                            <a:solidFill>
                              <a:srgbClr val="000000"/>
                            </a:solidFill>
                            <a:miter lim="800000"/>
                            <a:headEnd/>
                            <a:tailEnd/>
                          </a:ln>
                        </wps:spPr>
                        <wps:txbx>
                          <w:txbxContent>
                            <w:p w14:paraId="6B7D290B" w14:textId="77777777" w:rsidR="00A231F8" w:rsidRPr="00F53B47" w:rsidRDefault="00A231F8" w:rsidP="00C27B15">
                              <w:pPr>
                                <w:spacing w:after="0" w:line="240" w:lineRule="auto"/>
                                <w:rPr>
                                  <w:rFonts w:ascii="Times New Roman" w:hAnsi="Times New Roman" w:cs="Times New Roman"/>
                                </w:rPr>
                              </w:pPr>
                              <w:r w:rsidRPr="00F53B47">
                                <w:rPr>
                                  <w:rFonts w:ascii="Times New Roman" w:hAnsi="Times New Roman" w:cs="Times New Roman"/>
                                  <w:color w:val="000000"/>
                                </w:rPr>
                                <w:t>Культурно-психологічна складова: Бренди значною мірою залежать від культурного оточення, в якому вони оперують, але в той же час, як довів досвід, значною мірою формують культуру та цінності людей, за рахунок активної пропаганди певних цінностей та моделей поведінки, формування ідеалів та думок серед суспільства.</w:t>
                              </w:r>
                            </w:p>
                          </w:txbxContent>
                        </wps:txbx>
                        <wps:bodyPr rot="0" vert="horz" wrap="square" lIns="91440" tIns="45720" rIns="91440" bIns="45720" anchor="t" anchorCtr="0" upright="1">
                          <a:noAutofit/>
                        </wps:bodyPr>
                      </wps:wsp>
                      <wps:wsp>
                        <wps:cNvPr id="108" name="Line 25"/>
                        <wps:cNvCnPr/>
                        <wps:spPr bwMode="auto">
                          <a:xfrm>
                            <a:off x="800100" y="1714500"/>
                            <a:ext cx="114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Line 26"/>
                        <wps:cNvCnPr/>
                        <wps:spPr bwMode="auto">
                          <a:xfrm flipV="1">
                            <a:off x="914400" y="342900"/>
                            <a:ext cx="635" cy="2628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Line 27"/>
                        <wps:cNvCnPr/>
                        <wps:spPr bwMode="auto">
                          <a:xfrm>
                            <a:off x="914400" y="297180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 name="Line 28"/>
                        <wps:cNvCnPr/>
                        <wps:spPr bwMode="auto">
                          <a:xfrm>
                            <a:off x="914400" y="1948180"/>
                            <a:ext cx="3429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Line 29"/>
                        <wps:cNvCnPr/>
                        <wps:spPr bwMode="auto">
                          <a:xfrm>
                            <a:off x="914400" y="1167765"/>
                            <a:ext cx="3429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 name="Line 30"/>
                        <wps:cNvCnPr/>
                        <wps:spPr bwMode="auto">
                          <a:xfrm>
                            <a:off x="914400" y="342900"/>
                            <a:ext cx="3429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AutoShape 31"/>
                        <wps:cNvCnPr>
                          <a:cxnSpLocks noChangeShapeType="1"/>
                        </wps:cNvCnPr>
                        <wps:spPr bwMode="auto">
                          <a:xfrm flipH="1">
                            <a:off x="2852420" y="2840355"/>
                            <a:ext cx="62230" cy="1143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w14:anchorId="59F7175F" id="Полотно 115" o:spid="_x0000_s1055" editas="canvas" style="width:486pt;height:270pt;mso-position-horizontal-relative:char;mso-position-vertical-relative:line" coordsize="61722,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">
                <v:shape id="_x0000_s1056" type="#_x0000_t75" style="position:absolute;width:61722;height:34290;visibility:visible;mso-wrap-style:square">
                  <v:fill o:detectmouseclick="t"/>
                  <v:path o:connecttype="none"/>
                </v:shape>
                <v:shape id="Text Box 20" o:spid="_x0000_s1057" type="#_x0000_t202" style="position:absolute;top:14859;width:800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">
                  <v:textbox>
                    <w:txbxContent>
                      <w:p w14:paraId="65D4800D" w14:textId="77777777" w:rsidR="00A231F8" w:rsidRPr="00F53B47" w:rsidRDefault="00A231F8" w:rsidP="00C27B15">
                        <w:pPr>
                          <w:spacing w:after="0" w:line="240" w:lineRule="auto"/>
                          <w:jc w:val="center"/>
                          <w:rPr>
                            <w:rFonts w:ascii="Times New Roman" w:hAnsi="Times New Roman" w:cs="Times New Roman"/>
                            <w:sz w:val="28"/>
                            <w:szCs w:val="28"/>
                          </w:rPr>
                        </w:pPr>
                        <w:r w:rsidRPr="00F53B47">
                          <w:rPr>
                            <w:rFonts w:ascii="Times New Roman" w:hAnsi="Times New Roman" w:cs="Times New Roman"/>
                            <w:sz w:val="28"/>
                            <w:szCs w:val="28"/>
                          </w:rPr>
                          <w:t>Бренд</w:t>
                        </w:r>
                      </w:p>
                    </w:txbxContent>
                  </v:textbox>
                </v:shape>
                <v:shape id="Text Box 21" o:spid="_x0000_s1058" type="#_x0000_t202" style="position:absolute;left:12573;width:49149;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">
                  <v:textbox>
                    <w:txbxContent>
                      <w:p w14:paraId="78ACFBC6" w14:textId="77777777" w:rsidR="00A231F8" w:rsidRPr="00F53B47" w:rsidRDefault="00A231F8" w:rsidP="00C27B15">
                        <w:pPr>
                          <w:spacing w:after="0" w:line="240" w:lineRule="auto"/>
                          <w:rPr>
                            <w:rFonts w:ascii="Times New Roman" w:hAnsi="Times New Roman" w:cs="Times New Roman"/>
                          </w:rPr>
                        </w:pPr>
                        <w:r w:rsidRPr="00F53B47">
                          <w:rPr>
                            <w:rFonts w:ascii="Times New Roman" w:hAnsi="Times New Roman" w:cs="Times New Roman"/>
                            <w:color w:val="000000"/>
                          </w:rPr>
                          <w:t>Економічна складова: Бренди є інструментом отримання економічного результату для їх власників та гарантією якості їх споживачам. Поняття бренду тісно пов’язане з такими економічними категоріями як максимізація прибутку, корисність, задоволення потреби.</w:t>
                        </w:r>
                      </w:p>
                    </w:txbxContent>
                  </v:textbox>
                </v:shape>
                <v:shape id="Text Box 22" o:spid="_x0000_s1059" type="#_x0000_t202" style="position:absolute;left:12573;top:16002;width:49149;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">
                  <v:textbox>
                    <w:txbxContent>
                      <w:p w14:paraId="08434439" w14:textId="77777777" w:rsidR="00A231F8" w:rsidRPr="00F53B47" w:rsidRDefault="00A231F8" w:rsidP="00C27B15">
                        <w:pPr>
                          <w:spacing w:after="0" w:line="240" w:lineRule="auto"/>
                          <w:rPr>
                            <w:rFonts w:ascii="Times New Roman" w:hAnsi="Times New Roman" w:cs="Times New Roman"/>
                          </w:rPr>
                        </w:pPr>
                        <w:r w:rsidRPr="00F53B47">
                          <w:rPr>
                            <w:rFonts w:ascii="Times New Roman" w:hAnsi="Times New Roman" w:cs="Times New Roman"/>
                            <w:color w:val="000000"/>
                          </w:rPr>
                          <w:t>Емоційна складова: Бренди спрямовані на формування відчуття задоволення, враження, очікування – тобто їх ефективність полягає в сфері впливу на емоції споживачів. Формування бренду базується на урахуванні поведінки потенційних споживачів, продавців, посередників та ін.</w:t>
                        </w:r>
                      </w:p>
                    </w:txbxContent>
                  </v:textbox>
                </v:shape>
                <v:shape id="Text Box 23" o:spid="_x0000_s1060" type="#_x0000_t202" style="position:absolute;left:12573;top:8972;width:4914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">
                  <v:textbox>
                    <w:txbxContent>
                      <w:p w14:paraId="7D5C8BB7" w14:textId="77777777" w:rsidR="00A231F8" w:rsidRPr="00F53B47" w:rsidRDefault="00A231F8" w:rsidP="00C27B15">
                        <w:pPr>
                          <w:spacing w:after="0" w:line="240" w:lineRule="auto"/>
                          <w:rPr>
                            <w:rFonts w:ascii="Times New Roman" w:hAnsi="Times New Roman" w:cs="Times New Roman"/>
                            <w:color w:val="000000"/>
                          </w:rPr>
                        </w:pPr>
                        <w:r w:rsidRPr="00F53B47">
                          <w:rPr>
                            <w:rFonts w:ascii="Times New Roman" w:hAnsi="Times New Roman" w:cs="Times New Roman"/>
                            <w:color w:val="000000"/>
                          </w:rPr>
                          <w:t>Соціальна складова: Бренди є суб’єктами соціального життя, вони є носіями відповідальності за діяльність підприємств перед споживачами та суспільством в цілому.</w:t>
                        </w:r>
                      </w:p>
                    </w:txbxContent>
                  </v:textbox>
                </v:shape>
                <v:shape id="Text Box 24" o:spid="_x0000_s1061" type="#_x0000_t202" style="position:absolute;left:12573;top:25146;width:49149;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">
                  <v:textbox>
                    <w:txbxContent>
                      <w:p w14:paraId="6B7D290B" w14:textId="77777777" w:rsidR="00A231F8" w:rsidRPr="00F53B47" w:rsidRDefault="00A231F8" w:rsidP="00C27B15">
                        <w:pPr>
                          <w:spacing w:after="0" w:line="240" w:lineRule="auto"/>
                          <w:rPr>
                            <w:rFonts w:ascii="Times New Roman" w:hAnsi="Times New Roman" w:cs="Times New Roman"/>
                          </w:rPr>
                        </w:pPr>
                        <w:r w:rsidRPr="00F53B47">
                          <w:rPr>
                            <w:rFonts w:ascii="Times New Roman" w:hAnsi="Times New Roman" w:cs="Times New Roman"/>
                            <w:color w:val="000000"/>
                          </w:rPr>
                          <w:t>Культурно-психологічна складова: Бренди значною мірою залежать від культурного оточення, в якому вони оперують, але в той же час, як довів досвід, значною мірою формують культуру та цінності людей, за рахунок активної пропаганди певних цінностей та моделей поведінки, формування ідеалів та думок серед суспільства.</w:t>
                        </w:r>
                      </w:p>
                    </w:txbxContent>
                  </v:textbox>
                </v:shape>
                <v:line id="Line 25" o:spid="_x0000_s1062" style="position:absolute;visibility:visible;mso-wrap-style:square" from="8001,17145" to="9144,17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wzY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aeUYm0Ms/AAAA//8DAFBLAQItABQABgAIAAAAIQDb4fbL7gAAAIUBAAATAAAAAAAA&#10;AAAAAAAAAAAAAABbQ29udGVudF9UeXBlc10ueG1sUEsBAi0AFAAGAAgAAAAhAFr0LFu/AAAAFQEA&#10;AAsAAAAAAAAAAAAAAAAAHwEAAF9yZWxzLy5yZWxzUEsBAi0AFAAGAAgAAAAhAGiPDNjHAAAA3AAA&#10;AA8AAAAAAAAAAAAAAAAABwIAAGRycy9kb3ducmV2LnhtbFBLBQYAAAAAAwADALcAAAD7AgAAAAA=&#10;"/>
                <v:line id="Line 26" o:spid="_x0000_s1063" style="position:absolute;flip:y;visibility:visible;mso-wrap-style:square" from="9144,3429" to="9150,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"/>
                <v:line id="Line 27" o:spid="_x0000_s1064" style="position:absolute;visibility:visible;mso-wrap-style:square" from="9144,29718" to="12573,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">
                  <v:stroke endarrow="block"/>
                </v:line>
                <v:line id="Line 28" o:spid="_x0000_s1065" style="position:absolute;visibility:visible;mso-wrap-style:square" from="9144,19481" to="12573,19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">
                  <v:stroke endarrow="block"/>
                </v:line>
                <v:line id="Line 29" o:spid="_x0000_s1066" style="position:absolute;visibility:visible;mso-wrap-style:square" from="9144,11677" to="12573,11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">
                  <v:stroke endarrow="block"/>
                </v:line>
                <v:line id="Line 30" o:spid="_x0000_s1067" style="position:absolute;visibility:visible;mso-wrap-style:square" from="9144,3429" to="12573,3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">
                  <v:stroke endarrow="block"/>
                </v:line>
                <v:shape id="AutoShape 31" o:spid="_x0000_s1068" type="#_x0000_t32" style="position:absolute;left:28524;top:28403;width:622;height:11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">
                  <v:stroke endarrow="block"/>
                </v:shape>
                <w10:anchorlock/>
              </v:group>
            </w:pict>
          </mc:Fallback>
        </mc:AlternateContent>
      </w:r>
    </w:p>
    <w:p w14:paraId="41270ADA" w14:textId="77777777" w:rsidR="00C27B15" w:rsidRPr="00A14F43" w:rsidRDefault="00C27B15" w:rsidP="00FC2A8C">
      <w:pPr>
        <w:spacing w:after="0" w:line="336" w:lineRule="auto"/>
        <w:jc w:val="center"/>
        <w:rPr>
          <w:rFonts w:ascii="Times New Roman" w:hAnsi="Times New Roman" w:cs="Times New Roman"/>
          <w:sz w:val="24"/>
          <w:szCs w:val="24"/>
        </w:rPr>
      </w:pPr>
      <w:r w:rsidRPr="00F53B47">
        <w:rPr>
          <w:rFonts w:ascii="Times New Roman" w:hAnsi="Times New Roman" w:cs="Times New Roman"/>
          <w:sz w:val="28"/>
          <w:szCs w:val="28"/>
        </w:rPr>
        <w:t>Рис 1.</w:t>
      </w:r>
      <w:r w:rsidR="00C50208">
        <w:rPr>
          <w:rFonts w:ascii="Times New Roman" w:hAnsi="Times New Roman" w:cs="Times New Roman"/>
          <w:sz w:val="28"/>
          <w:szCs w:val="28"/>
        </w:rPr>
        <w:t>4</w:t>
      </w:r>
      <w:r w:rsidR="002B74D7">
        <w:rPr>
          <w:rFonts w:ascii="Times New Roman" w:hAnsi="Times New Roman" w:cs="Times New Roman"/>
          <w:sz w:val="28"/>
          <w:szCs w:val="28"/>
        </w:rPr>
        <w:t>.</w:t>
      </w:r>
      <w:r w:rsidRPr="00F53B47">
        <w:rPr>
          <w:rFonts w:ascii="Times New Roman" w:hAnsi="Times New Roman" w:cs="Times New Roman"/>
          <w:sz w:val="28"/>
          <w:szCs w:val="28"/>
        </w:rPr>
        <w:t xml:space="preserve"> Функціональні складові бренду</w:t>
      </w:r>
      <w:r>
        <w:rPr>
          <w:rFonts w:ascii="Times New Roman" w:hAnsi="Times New Roman" w:cs="Times New Roman"/>
          <w:sz w:val="28"/>
          <w:szCs w:val="28"/>
        </w:rPr>
        <w:t xml:space="preserve">. </w:t>
      </w:r>
      <w:r>
        <w:rPr>
          <w:rFonts w:ascii="Times New Roman" w:hAnsi="Times New Roman" w:cs="Times New Roman"/>
          <w:sz w:val="24"/>
          <w:szCs w:val="24"/>
        </w:rPr>
        <w:t xml:space="preserve">Джерело: побудовано за </w:t>
      </w:r>
      <w:r w:rsidRPr="00A14F43">
        <w:rPr>
          <w:rFonts w:ascii="Times New Roman" w:hAnsi="Times New Roman" w:cs="Times New Roman"/>
          <w:sz w:val="24"/>
          <w:szCs w:val="24"/>
        </w:rPr>
        <w:t xml:space="preserve">даними </w:t>
      </w:r>
      <w:r w:rsidRPr="00C27B15">
        <w:rPr>
          <w:rFonts w:ascii="Times New Roman" w:hAnsi="Times New Roman" w:cs="Times New Roman"/>
          <w:sz w:val="24"/>
          <w:szCs w:val="24"/>
          <w:lang w:val="ru-RU"/>
        </w:rPr>
        <w:t>[</w:t>
      </w:r>
      <w:r w:rsidRPr="00A14F43">
        <w:rPr>
          <w:rFonts w:ascii="Times New Roman" w:hAnsi="Times New Roman" w:cs="Times New Roman"/>
          <w:sz w:val="24"/>
          <w:szCs w:val="24"/>
        </w:rPr>
        <w:t>43</w:t>
      </w:r>
      <w:r w:rsidRPr="00C27B15">
        <w:rPr>
          <w:rFonts w:ascii="Times New Roman" w:hAnsi="Times New Roman" w:cs="Times New Roman"/>
          <w:sz w:val="24"/>
          <w:szCs w:val="24"/>
          <w:lang w:val="ru-RU"/>
        </w:rPr>
        <w:t>]</w:t>
      </w:r>
    </w:p>
    <w:p w14:paraId="11D8234B" w14:textId="77777777" w:rsidR="00C27B15" w:rsidRPr="00F53B47" w:rsidRDefault="00C27B15" w:rsidP="00FC2A8C">
      <w:pPr>
        <w:spacing w:after="0" w:line="336" w:lineRule="auto"/>
        <w:ind w:firstLine="540"/>
        <w:jc w:val="center"/>
        <w:rPr>
          <w:rFonts w:ascii="Times New Roman" w:hAnsi="Times New Roman" w:cs="Times New Roman"/>
          <w:sz w:val="28"/>
          <w:szCs w:val="28"/>
        </w:rPr>
      </w:pPr>
    </w:p>
    <w:p w14:paraId="543F750C" w14:textId="77777777" w:rsidR="00EA4DDB" w:rsidRPr="00EA4DDB" w:rsidRDefault="00EA4DDB" w:rsidP="00EA4DDB">
      <w:pPr>
        <w:spacing w:after="0" w:line="336" w:lineRule="auto"/>
        <w:ind w:firstLine="692"/>
        <w:jc w:val="both"/>
        <w:rPr>
          <w:rFonts w:ascii="Times New Roman" w:hAnsi="Times New Roman" w:cs="Times New Roman"/>
          <w:sz w:val="28"/>
          <w:szCs w:val="28"/>
        </w:rPr>
      </w:pPr>
      <w:r w:rsidRPr="00EA4DDB">
        <w:rPr>
          <w:rFonts w:ascii="Times New Roman" w:hAnsi="Times New Roman" w:cs="Times New Roman"/>
          <w:sz w:val="28"/>
          <w:szCs w:val="28"/>
        </w:rPr>
        <w:t>3) Враховуються результати якісного та кількісного дослідження, прогнозів, порівняльного аналізу, і ця робота дає відповіді на такі питання: Яке становище бренду на ринку? Чому ця позиція займає? Що може бути вигіднішим? Як цього досягти?</w:t>
      </w:r>
    </w:p>
    <w:p w14:paraId="217A23AE" w14:textId="77777777" w:rsidR="00EA4DDB" w:rsidRPr="00EA4DDB" w:rsidRDefault="00EA4DDB" w:rsidP="00EA4DDB">
      <w:pPr>
        <w:spacing w:after="0" w:line="336" w:lineRule="auto"/>
        <w:ind w:firstLine="692"/>
        <w:jc w:val="both"/>
        <w:rPr>
          <w:rFonts w:ascii="Times New Roman" w:hAnsi="Times New Roman" w:cs="Times New Roman"/>
          <w:sz w:val="28"/>
          <w:szCs w:val="28"/>
        </w:rPr>
      </w:pPr>
      <w:r w:rsidRPr="00EA4DDB">
        <w:rPr>
          <w:rFonts w:ascii="Times New Roman" w:hAnsi="Times New Roman" w:cs="Times New Roman"/>
          <w:sz w:val="28"/>
          <w:szCs w:val="28"/>
        </w:rPr>
        <w:t xml:space="preserve">4) Інформація трансформується в дію – у раціональному чи </w:t>
      </w:r>
      <w:proofErr w:type="spellStart"/>
      <w:r w:rsidRPr="00EA4DDB">
        <w:rPr>
          <w:rFonts w:ascii="Times New Roman" w:hAnsi="Times New Roman" w:cs="Times New Roman"/>
          <w:sz w:val="28"/>
          <w:szCs w:val="28"/>
        </w:rPr>
        <w:t>емоційно</w:t>
      </w:r>
      <w:proofErr w:type="spellEnd"/>
      <w:r w:rsidRPr="00EA4DDB">
        <w:rPr>
          <w:rFonts w:ascii="Times New Roman" w:hAnsi="Times New Roman" w:cs="Times New Roman"/>
          <w:sz w:val="28"/>
          <w:szCs w:val="28"/>
        </w:rPr>
        <w:t>-текстовому та художньо-графічному втіленні [19].</w:t>
      </w:r>
    </w:p>
    <w:p w14:paraId="01685CA4" w14:textId="65B78747" w:rsidR="00C27B15" w:rsidRPr="009918E7" w:rsidRDefault="00EA4DDB" w:rsidP="00EA4DDB">
      <w:pPr>
        <w:spacing w:after="0" w:line="336" w:lineRule="auto"/>
        <w:ind w:firstLine="692"/>
        <w:jc w:val="both"/>
        <w:rPr>
          <w:rFonts w:ascii="Times New Roman" w:hAnsi="Times New Roman" w:cs="Times New Roman"/>
          <w:sz w:val="28"/>
          <w:szCs w:val="28"/>
        </w:rPr>
      </w:pPr>
      <w:r w:rsidRPr="00EA4DDB">
        <w:rPr>
          <w:rFonts w:ascii="Times New Roman" w:hAnsi="Times New Roman" w:cs="Times New Roman"/>
          <w:sz w:val="28"/>
          <w:szCs w:val="28"/>
        </w:rPr>
        <w:t>Таким чином, брендинг - це унікальний інструмент, який, розширюючи властивості продукту на ті області, з якими він, здається, не пов'язаний, розширює межі нашого сприйняття інформації про нього і таким чином збільшує продажі та цінність бренду. Використання бренду певною мірою впливає на зовнішнє та внутрішнє середовище підприємства: конкурентів, споживачів та партнерів, формує імідж та репутацію підприємства. Конкурентний брендинг - це перехрестя, на якому зустрічаються потреби та категорії корисності, які цінують споживачі, та сильні сторони конкуруючих компаній, на основі яких вони сформували свій бренд та імідж.</w:t>
      </w:r>
    </w:p>
    <w:p w14:paraId="1BB6BB99" w14:textId="77777777" w:rsidR="00C27B15" w:rsidRPr="00C27B15" w:rsidRDefault="00C27B15" w:rsidP="00FC2A8C">
      <w:pPr>
        <w:spacing w:after="0" w:line="336" w:lineRule="auto"/>
        <w:ind w:firstLine="692"/>
        <w:jc w:val="both"/>
        <w:rPr>
          <w:rFonts w:ascii="Times New Roman" w:hAnsi="Times New Roman" w:cs="Times New Roman"/>
          <w:sz w:val="28"/>
          <w:szCs w:val="28"/>
        </w:rPr>
      </w:pPr>
    </w:p>
    <w:p w14:paraId="4C47A304" w14:textId="77777777" w:rsidR="00F5605C" w:rsidRPr="00FD63C5" w:rsidRDefault="00F5605C" w:rsidP="00FC2A8C">
      <w:pPr>
        <w:spacing w:after="0" w:line="336" w:lineRule="auto"/>
        <w:ind w:firstLine="692"/>
        <w:jc w:val="both"/>
        <w:rPr>
          <w:rFonts w:ascii="Times New Roman" w:hAnsi="Times New Roman" w:cs="Times New Roman"/>
          <w:b/>
          <w:sz w:val="28"/>
          <w:szCs w:val="28"/>
        </w:rPr>
      </w:pPr>
      <w:r w:rsidRPr="00FD63C5">
        <w:rPr>
          <w:rFonts w:ascii="Times New Roman" w:hAnsi="Times New Roman" w:cs="Times New Roman"/>
          <w:b/>
          <w:sz w:val="28"/>
          <w:szCs w:val="28"/>
        </w:rPr>
        <w:lastRenderedPageBreak/>
        <w:t xml:space="preserve">1.2. </w:t>
      </w:r>
      <w:r w:rsidR="002B74D7" w:rsidRPr="002B74D7">
        <w:rPr>
          <w:rFonts w:ascii="Times New Roman" w:hAnsi="Times New Roman" w:cs="Times New Roman"/>
          <w:b/>
          <w:sz w:val="28"/>
          <w:szCs w:val="28"/>
        </w:rPr>
        <w:t>Методика оцінки формування та розвитку бренду промислового підприємства</w:t>
      </w:r>
    </w:p>
    <w:p w14:paraId="7345ABE6" w14:textId="77777777" w:rsidR="00F5605C" w:rsidRDefault="00F5605C" w:rsidP="00FC2A8C">
      <w:pPr>
        <w:spacing w:after="0" w:line="336" w:lineRule="auto"/>
        <w:ind w:firstLine="692"/>
        <w:jc w:val="both"/>
        <w:rPr>
          <w:rFonts w:ascii="Times New Roman" w:hAnsi="Times New Roman" w:cs="Times New Roman"/>
          <w:sz w:val="28"/>
          <w:szCs w:val="28"/>
        </w:rPr>
      </w:pPr>
    </w:p>
    <w:p w14:paraId="52E09E2D" w14:textId="77777777" w:rsidR="00F5605C" w:rsidRDefault="00F5605C" w:rsidP="00FC2A8C">
      <w:pPr>
        <w:spacing w:after="0" w:line="336" w:lineRule="auto"/>
        <w:ind w:firstLine="692"/>
        <w:jc w:val="both"/>
        <w:rPr>
          <w:rFonts w:ascii="Times New Roman" w:hAnsi="Times New Roman" w:cs="Times New Roman"/>
          <w:sz w:val="28"/>
          <w:szCs w:val="28"/>
        </w:rPr>
      </w:pPr>
      <w:r w:rsidRPr="00486D37">
        <w:rPr>
          <w:rFonts w:ascii="Times New Roman" w:hAnsi="Times New Roman" w:cs="Times New Roman"/>
          <w:sz w:val="28"/>
          <w:szCs w:val="28"/>
        </w:rPr>
        <w:t xml:space="preserve">У зв’язку з тим, що формування </w:t>
      </w:r>
      <w:r w:rsidR="002B74D7">
        <w:rPr>
          <w:rFonts w:ascii="Times New Roman" w:hAnsi="Times New Roman" w:cs="Times New Roman"/>
          <w:sz w:val="28"/>
          <w:szCs w:val="28"/>
        </w:rPr>
        <w:t>бренду</w:t>
      </w:r>
      <w:r w:rsidRPr="00486D37">
        <w:rPr>
          <w:rFonts w:ascii="Times New Roman" w:hAnsi="Times New Roman" w:cs="Times New Roman"/>
          <w:sz w:val="28"/>
          <w:szCs w:val="28"/>
        </w:rPr>
        <w:t xml:space="preserve"> підп</w:t>
      </w:r>
      <w:r>
        <w:rPr>
          <w:rFonts w:ascii="Times New Roman" w:hAnsi="Times New Roman" w:cs="Times New Roman"/>
          <w:sz w:val="28"/>
          <w:szCs w:val="28"/>
        </w:rPr>
        <w:t>риємства є простішим, ніж кори</w:t>
      </w:r>
      <w:r w:rsidRPr="00486D37">
        <w:rPr>
          <w:rFonts w:ascii="Times New Roman" w:hAnsi="Times New Roman" w:cs="Times New Roman"/>
          <w:sz w:val="28"/>
          <w:szCs w:val="28"/>
        </w:rPr>
        <w:t xml:space="preserve">гування вже існуючого, це питання в сучасних умовах стає актуальним. На практиці найчастіше всього застосовують таку методику формування </w:t>
      </w:r>
      <w:r w:rsidR="002B74D7">
        <w:rPr>
          <w:rFonts w:ascii="Times New Roman" w:hAnsi="Times New Roman" w:cs="Times New Roman"/>
          <w:sz w:val="28"/>
          <w:szCs w:val="28"/>
        </w:rPr>
        <w:t>бренду</w:t>
      </w:r>
      <w:r w:rsidRPr="00486D37">
        <w:rPr>
          <w:rFonts w:ascii="Times New Roman" w:hAnsi="Times New Roman" w:cs="Times New Roman"/>
          <w:sz w:val="28"/>
          <w:szCs w:val="28"/>
        </w:rPr>
        <w:t xml:space="preserve"> підприє</w:t>
      </w:r>
      <w:r>
        <w:rPr>
          <w:rFonts w:ascii="Times New Roman" w:hAnsi="Times New Roman" w:cs="Times New Roman"/>
          <w:sz w:val="28"/>
          <w:szCs w:val="28"/>
        </w:rPr>
        <w:t>мства, що пред</w:t>
      </w:r>
      <w:r w:rsidRPr="00486D37">
        <w:rPr>
          <w:rFonts w:ascii="Times New Roman" w:hAnsi="Times New Roman" w:cs="Times New Roman"/>
          <w:sz w:val="28"/>
          <w:szCs w:val="28"/>
        </w:rPr>
        <w:t xml:space="preserve">ставлена </w:t>
      </w:r>
      <w:r w:rsidRPr="00CD61C3">
        <w:rPr>
          <w:rFonts w:ascii="Times New Roman" w:hAnsi="Times New Roman" w:cs="Times New Roman"/>
          <w:sz w:val="28"/>
          <w:szCs w:val="28"/>
        </w:rPr>
        <w:t>на рис. 1.</w:t>
      </w:r>
      <w:r w:rsidR="002B74D7">
        <w:rPr>
          <w:rFonts w:ascii="Times New Roman" w:hAnsi="Times New Roman" w:cs="Times New Roman"/>
          <w:sz w:val="28"/>
          <w:szCs w:val="28"/>
        </w:rPr>
        <w:t>5</w:t>
      </w:r>
      <w:r w:rsidR="00CD61C3" w:rsidRPr="00CD61C3">
        <w:rPr>
          <w:rFonts w:ascii="Times New Roman" w:hAnsi="Times New Roman" w:cs="Times New Roman"/>
          <w:sz w:val="28"/>
          <w:szCs w:val="28"/>
        </w:rPr>
        <w:t>.</w:t>
      </w:r>
      <w:r w:rsidRPr="00CD61C3">
        <w:rPr>
          <w:rFonts w:ascii="Times New Roman" w:hAnsi="Times New Roman" w:cs="Times New Roman"/>
          <w:sz w:val="28"/>
          <w:szCs w:val="28"/>
        </w:rPr>
        <w:t xml:space="preserve"> </w:t>
      </w:r>
      <w:r w:rsidRPr="00486D37">
        <w:rPr>
          <w:rFonts w:ascii="Times New Roman" w:hAnsi="Times New Roman" w:cs="Times New Roman"/>
          <w:sz w:val="28"/>
          <w:szCs w:val="28"/>
        </w:rPr>
        <w:t>Елементи найбіл</w:t>
      </w:r>
      <w:r>
        <w:rPr>
          <w:rFonts w:ascii="Times New Roman" w:hAnsi="Times New Roman" w:cs="Times New Roman"/>
          <w:sz w:val="28"/>
          <w:szCs w:val="28"/>
        </w:rPr>
        <w:t>ьш ефективного формування обра</w:t>
      </w:r>
      <w:r w:rsidRPr="00486D37">
        <w:rPr>
          <w:rFonts w:ascii="Times New Roman" w:hAnsi="Times New Roman" w:cs="Times New Roman"/>
          <w:sz w:val="28"/>
          <w:szCs w:val="28"/>
        </w:rPr>
        <w:t>зу підприємства (</w:t>
      </w:r>
      <w:r w:rsidR="002B74D7">
        <w:rPr>
          <w:rFonts w:ascii="Times New Roman" w:hAnsi="Times New Roman" w:cs="Times New Roman"/>
          <w:sz w:val="28"/>
          <w:szCs w:val="28"/>
        </w:rPr>
        <w:t>бренду</w:t>
      </w:r>
      <w:r w:rsidR="002B74D7" w:rsidRPr="00486D37">
        <w:rPr>
          <w:rFonts w:ascii="Times New Roman" w:hAnsi="Times New Roman" w:cs="Times New Roman"/>
          <w:sz w:val="28"/>
          <w:szCs w:val="28"/>
        </w:rPr>
        <w:t xml:space="preserve"> </w:t>
      </w:r>
      <w:r w:rsidR="002B74D7">
        <w:rPr>
          <w:rFonts w:ascii="Times New Roman" w:hAnsi="Times New Roman" w:cs="Times New Roman"/>
          <w:sz w:val="28"/>
          <w:szCs w:val="28"/>
        </w:rPr>
        <w:t xml:space="preserve">та </w:t>
      </w:r>
      <w:r w:rsidRPr="00486D37">
        <w:rPr>
          <w:rFonts w:ascii="Times New Roman" w:hAnsi="Times New Roman" w:cs="Times New Roman"/>
          <w:sz w:val="28"/>
          <w:szCs w:val="28"/>
        </w:rPr>
        <w:t>іміджу) можна знайти в теорії спіральної динаміки. Однією з провідних тенденцій у сучасній теорії менеджменту є взаємоп</w:t>
      </w:r>
      <w:r>
        <w:rPr>
          <w:rFonts w:ascii="Times New Roman" w:hAnsi="Times New Roman" w:cs="Times New Roman"/>
          <w:sz w:val="28"/>
          <w:szCs w:val="28"/>
        </w:rPr>
        <w:t>роникнення різних моделей стра</w:t>
      </w:r>
      <w:r w:rsidRPr="00486D37">
        <w:rPr>
          <w:rFonts w:ascii="Times New Roman" w:hAnsi="Times New Roman" w:cs="Times New Roman"/>
          <w:sz w:val="28"/>
          <w:szCs w:val="28"/>
        </w:rPr>
        <w:t>тегічної діяльності, як з</w:t>
      </w:r>
      <w:r w:rsidR="00CD61C3">
        <w:rPr>
          <w:rFonts w:ascii="Times New Roman" w:hAnsi="Times New Roman" w:cs="Times New Roman"/>
          <w:sz w:val="28"/>
          <w:szCs w:val="28"/>
        </w:rPr>
        <w:t xml:space="preserve">асобу розвитку систем. </w:t>
      </w:r>
    </w:p>
    <w:p w14:paraId="0E20F580" w14:textId="4CCD8A0E" w:rsidR="00FC2A8C" w:rsidRPr="00486D37" w:rsidRDefault="00FC2A8C" w:rsidP="00FC2A8C">
      <w:pPr>
        <w:spacing w:after="0" w:line="336" w:lineRule="auto"/>
        <w:ind w:firstLine="692"/>
        <w:jc w:val="both"/>
        <w:rPr>
          <w:rFonts w:ascii="Times New Roman" w:hAnsi="Times New Roman" w:cs="Times New Roman"/>
          <w:sz w:val="28"/>
          <w:szCs w:val="28"/>
        </w:rPr>
      </w:pPr>
      <w:r w:rsidRPr="005D5D5C">
        <w:rPr>
          <w:rFonts w:ascii="Times New Roman" w:hAnsi="Times New Roman" w:cs="Times New Roman"/>
          <w:sz w:val="28"/>
          <w:szCs w:val="28"/>
        </w:rPr>
        <w:t>Беручи до ув</w:t>
      </w:r>
      <w:r>
        <w:rPr>
          <w:rFonts w:ascii="Times New Roman" w:hAnsi="Times New Roman" w:cs="Times New Roman"/>
          <w:sz w:val="28"/>
          <w:szCs w:val="28"/>
        </w:rPr>
        <w:t>аги специфіку діяльності вітчиз</w:t>
      </w:r>
      <w:r w:rsidRPr="005D5D5C">
        <w:rPr>
          <w:rFonts w:ascii="Times New Roman" w:hAnsi="Times New Roman" w:cs="Times New Roman"/>
          <w:sz w:val="28"/>
          <w:szCs w:val="28"/>
        </w:rPr>
        <w:t xml:space="preserve">няних підприємств в ієрархічному середовищі, </w:t>
      </w:r>
      <w:r>
        <w:rPr>
          <w:rFonts w:ascii="Times New Roman" w:hAnsi="Times New Roman" w:cs="Times New Roman"/>
          <w:sz w:val="28"/>
          <w:szCs w:val="28"/>
        </w:rPr>
        <w:t>варто було б застосовувати мето</w:t>
      </w:r>
      <w:r w:rsidRPr="005D5D5C">
        <w:rPr>
          <w:rFonts w:ascii="Times New Roman" w:hAnsi="Times New Roman" w:cs="Times New Roman"/>
          <w:sz w:val="28"/>
          <w:szCs w:val="28"/>
        </w:rPr>
        <w:t xml:space="preserve">дику </w:t>
      </w:r>
      <w:r w:rsidR="00EA4DDB">
        <w:rPr>
          <w:rFonts w:ascii="Times New Roman" w:hAnsi="Times New Roman" w:cs="Times New Roman"/>
          <w:sz w:val="28"/>
          <w:szCs w:val="28"/>
        </w:rPr>
        <w:t>ф</w:t>
      </w:r>
      <w:r>
        <w:rPr>
          <w:rFonts w:ascii="Times New Roman" w:hAnsi="Times New Roman" w:cs="Times New Roman"/>
          <w:sz w:val="28"/>
          <w:szCs w:val="28"/>
        </w:rPr>
        <w:t>ормування</w:t>
      </w:r>
      <w:r w:rsidRPr="005D5D5C">
        <w:rPr>
          <w:rFonts w:ascii="Times New Roman" w:hAnsi="Times New Roman" w:cs="Times New Roman"/>
          <w:sz w:val="28"/>
          <w:szCs w:val="28"/>
        </w:rPr>
        <w:t xml:space="preserve"> їх </w:t>
      </w:r>
      <w:r>
        <w:rPr>
          <w:rFonts w:ascii="Times New Roman" w:hAnsi="Times New Roman" w:cs="Times New Roman"/>
          <w:sz w:val="28"/>
          <w:szCs w:val="28"/>
        </w:rPr>
        <w:t>бренду</w:t>
      </w:r>
      <w:r w:rsidRPr="005D5D5C">
        <w:rPr>
          <w:rFonts w:ascii="Times New Roman" w:hAnsi="Times New Roman" w:cs="Times New Roman"/>
          <w:sz w:val="28"/>
          <w:szCs w:val="28"/>
        </w:rPr>
        <w:t xml:space="preserve"> в дещо розгорненому вар</w:t>
      </w:r>
      <w:r>
        <w:rPr>
          <w:rFonts w:ascii="Times New Roman" w:hAnsi="Times New Roman" w:cs="Times New Roman"/>
          <w:sz w:val="28"/>
          <w:szCs w:val="28"/>
        </w:rPr>
        <w:t>іанті з урахуванням таких показ</w:t>
      </w:r>
      <w:r w:rsidRPr="005D5D5C">
        <w:rPr>
          <w:rFonts w:ascii="Times New Roman" w:hAnsi="Times New Roman" w:cs="Times New Roman"/>
          <w:sz w:val="28"/>
          <w:szCs w:val="28"/>
        </w:rPr>
        <w:t>ників, як ємність ринку, питома вага підприємства в галузі (регіоні), пріоритетність галузі (регіону) та їх частка в промисловості України.</w:t>
      </w:r>
    </w:p>
    <w:p w14:paraId="2176D81D" w14:textId="77777777" w:rsidR="00486D37" w:rsidRDefault="00486D37" w:rsidP="00FC2A8C">
      <w:pPr>
        <w:spacing w:after="0" w:line="336" w:lineRule="auto"/>
        <w:ind w:firstLine="692"/>
        <w:jc w:val="both"/>
        <w:rPr>
          <w:rFonts w:ascii="Times New Roman" w:hAnsi="Times New Roman" w:cs="Times New Roman"/>
          <w:sz w:val="28"/>
          <w:szCs w:val="28"/>
        </w:rPr>
      </w:pPr>
    </w:p>
    <w:p w14:paraId="674D953E" w14:textId="77777777" w:rsidR="003935F8" w:rsidRDefault="0073380E" w:rsidP="00FC2A8C">
      <w:pPr>
        <w:spacing w:after="0" w:line="336" w:lineRule="auto"/>
        <w:ind w:firstLine="692"/>
        <w:jc w:val="both"/>
        <w:rPr>
          <w:rFonts w:ascii="Times New Roman" w:hAnsi="Times New Roman" w:cs="Times New Roman"/>
          <w:sz w:val="28"/>
          <w:szCs w:val="28"/>
        </w:rPr>
      </w:pPr>
      <w:r>
        <w:rPr>
          <w:rFonts w:ascii="Times New Roman" w:hAnsi="Times New Roman" w:cs="Times New Roman"/>
          <w:noProof/>
          <w:sz w:val="28"/>
          <w:szCs w:val="28"/>
          <w:lang w:val="ru-RU" w:eastAsia="ru-RU"/>
        </w:rPr>
        <mc:AlternateContent>
          <mc:Choice Requires="wps">
            <w:drawing>
              <wp:anchor distT="0" distB="0" distL="114300" distR="114300" simplePos="0" relativeHeight="251600896" behindDoc="0" locked="0" layoutInCell="1" allowOverlap="1" wp14:anchorId="32FA66CE" wp14:editId="4B46C33A">
                <wp:simplePos x="0" y="0"/>
                <wp:positionH relativeFrom="column">
                  <wp:posOffset>-32385</wp:posOffset>
                </wp:positionH>
                <wp:positionV relativeFrom="paragraph">
                  <wp:posOffset>-1905</wp:posOffset>
                </wp:positionV>
                <wp:extent cx="1743075" cy="1371600"/>
                <wp:effectExtent l="0" t="0" r="28575" b="19050"/>
                <wp:wrapNone/>
                <wp:docPr id="73" name="Поле 73"/>
                <wp:cNvGraphicFramePr/>
                <a:graphic xmlns:a="http://schemas.openxmlformats.org/drawingml/2006/main">
                  <a:graphicData uri="http://schemas.microsoft.com/office/word/2010/wordprocessingShape">
                    <wps:wsp>
                      <wps:cNvSpPr txBox="1"/>
                      <wps:spPr>
                        <a:xfrm>
                          <a:off x="0" y="0"/>
                          <a:ext cx="1743075" cy="1371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7E21E4" w14:textId="77777777" w:rsidR="00A231F8" w:rsidRPr="003935F8" w:rsidRDefault="00A231F8" w:rsidP="007338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Аналіз маркетингового середовища підприємства та проведення сегментації ринку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A66CE" id="Поле 73" o:spid="_x0000_s1069" type="#_x0000_t202" style="position:absolute;left:0;text-align:left;margin-left:-2.55pt;margin-top:-.15pt;width:137.25pt;height:108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" fillcolor="white [3201]" strokeweight=".5pt">
                <v:textbox>
                  <w:txbxContent>
                    <w:p w14:paraId="7E7E21E4" w14:textId="77777777" w:rsidR="00A231F8" w:rsidRPr="003935F8" w:rsidRDefault="00A231F8" w:rsidP="007338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Аналіз маркетингового середовища підприємства та проведення сегментації ринку</w:t>
                      </w:r>
                    </w:p>
                  </w:txbxContent>
                </v:textbox>
              </v:shape>
            </w:pict>
          </mc:Fallback>
        </mc:AlternateContent>
      </w:r>
      <w:r>
        <w:rPr>
          <w:rFonts w:ascii="Times New Roman" w:hAnsi="Times New Roman" w:cs="Times New Roman"/>
          <w:noProof/>
          <w:sz w:val="28"/>
          <w:szCs w:val="28"/>
          <w:lang w:val="ru-RU" w:eastAsia="ru-RU"/>
        </w:rPr>
        <mc:AlternateContent>
          <mc:Choice Requires="wps">
            <w:drawing>
              <wp:anchor distT="0" distB="0" distL="114300" distR="114300" simplePos="0" relativeHeight="251602944" behindDoc="0" locked="0" layoutInCell="1" allowOverlap="1" wp14:anchorId="74BC7277" wp14:editId="7C803CBB">
                <wp:simplePos x="0" y="0"/>
                <wp:positionH relativeFrom="column">
                  <wp:posOffset>4244340</wp:posOffset>
                </wp:positionH>
                <wp:positionV relativeFrom="paragraph">
                  <wp:posOffset>-1905</wp:posOffset>
                </wp:positionV>
                <wp:extent cx="1657350" cy="1371600"/>
                <wp:effectExtent l="0" t="0" r="19050" b="19050"/>
                <wp:wrapNone/>
                <wp:docPr id="75" name="Поле 75"/>
                <wp:cNvGraphicFramePr/>
                <a:graphic xmlns:a="http://schemas.openxmlformats.org/drawingml/2006/main">
                  <a:graphicData uri="http://schemas.microsoft.com/office/word/2010/wordprocessingShape">
                    <wps:wsp>
                      <wps:cNvSpPr txBox="1"/>
                      <wps:spPr>
                        <a:xfrm>
                          <a:off x="0" y="0"/>
                          <a:ext cx="1657350" cy="1371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A73BDD" w14:textId="77777777" w:rsidR="00A231F8" w:rsidRPr="003935F8" w:rsidRDefault="00A231F8" w:rsidP="007338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Розробка бажаного іміджу та бренду підприємства для кожної цільової групи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C7277" id="Поле 75" o:spid="_x0000_s1070" type="#_x0000_t202" style="position:absolute;left:0;text-align:left;margin-left:334.2pt;margin-top:-.15pt;width:130.5pt;height:108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" fillcolor="white [3201]" strokeweight=".5pt">
                <v:textbox>
                  <w:txbxContent>
                    <w:p w14:paraId="08A73BDD" w14:textId="77777777" w:rsidR="00A231F8" w:rsidRPr="003935F8" w:rsidRDefault="00A231F8" w:rsidP="007338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Розробка бажаного іміджу та бренду підприємства для кожної цільової групи</w:t>
                      </w:r>
                    </w:p>
                  </w:txbxContent>
                </v:textbox>
              </v:shape>
            </w:pict>
          </mc:Fallback>
        </mc:AlternateContent>
      </w:r>
      <w:r>
        <w:rPr>
          <w:rFonts w:ascii="Times New Roman" w:hAnsi="Times New Roman" w:cs="Times New Roman"/>
          <w:noProof/>
          <w:sz w:val="28"/>
          <w:szCs w:val="28"/>
          <w:lang w:val="ru-RU" w:eastAsia="ru-RU"/>
        </w:rPr>
        <mc:AlternateContent>
          <mc:Choice Requires="wps">
            <w:drawing>
              <wp:anchor distT="0" distB="0" distL="114300" distR="114300" simplePos="0" relativeHeight="251601920" behindDoc="0" locked="0" layoutInCell="1" allowOverlap="1" wp14:anchorId="5EA6DBBA" wp14:editId="424849E8">
                <wp:simplePos x="0" y="0"/>
                <wp:positionH relativeFrom="column">
                  <wp:posOffset>2186940</wp:posOffset>
                </wp:positionH>
                <wp:positionV relativeFrom="paragraph">
                  <wp:posOffset>-1905</wp:posOffset>
                </wp:positionV>
                <wp:extent cx="1657350" cy="1371600"/>
                <wp:effectExtent l="0" t="0" r="19050" b="19050"/>
                <wp:wrapNone/>
                <wp:docPr id="74" name="Поле 74"/>
                <wp:cNvGraphicFramePr/>
                <a:graphic xmlns:a="http://schemas.openxmlformats.org/drawingml/2006/main">
                  <a:graphicData uri="http://schemas.microsoft.com/office/word/2010/wordprocessingShape">
                    <wps:wsp>
                      <wps:cNvSpPr txBox="1"/>
                      <wps:spPr>
                        <a:xfrm>
                          <a:off x="0" y="0"/>
                          <a:ext cx="1657350" cy="1371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3B6FD1" w14:textId="77777777" w:rsidR="00A231F8" w:rsidRPr="003935F8" w:rsidRDefault="00A231F8" w:rsidP="007338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Формування системи </w:t>
                            </w:r>
                            <w:proofErr w:type="spellStart"/>
                            <w:r>
                              <w:rPr>
                                <w:rFonts w:ascii="Times New Roman" w:hAnsi="Times New Roman" w:cs="Times New Roman"/>
                                <w:sz w:val="28"/>
                                <w:szCs w:val="28"/>
                              </w:rPr>
                              <w:t>іміджетворчих</w:t>
                            </w:r>
                            <w:proofErr w:type="spellEnd"/>
                            <w:r>
                              <w:rPr>
                                <w:rFonts w:ascii="Times New Roman" w:hAnsi="Times New Roman" w:cs="Times New Roman"/>
                                <w:sz w:val="28"/>
                                <w:szCs w:val="28"/>
                              </w:rPr>
                              <w:t xml:space="preserve"> факторів для кожної з цільових груп ринку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6DBBA" id="Поле 74" o:spid="_x0000_s1071" type="#_x0000_t202" style="position:absolute;left:0;text-align:left;margin-left:172.2pt;margin-top:-.15pt;width:130.5pt;height:108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" fillcolor="white [3201]" strokeweight=".5pt">
                <v:textbox>
                  <w:txbxContent>
                    <w:p w14:paraId="0E3B6FD1" w14:textId="77777777" w:rsidR="00A231F8" w:rsidRPr="003935F8" w:rsidRDefault="00A231F8" w:rsidP="007338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Формування системи </w:t>
                      </w:r>
                      <w:proofErr w:type="spellStart"/>
                      <w:r>
                        <w:rPr>
                          <w:rFonts w:ascii="Times New Roman" w:hAnsi="Times New Roman" w:cs="Times New Roman"/>
                          <w:sz w:val="28"/>
                          <w:szCs w:val="28"/>
                        </w:rPr>
                        <w:t>іміджетворчих</w:t>
                      </w:r>
                      <w:proofErr w:type="spellEnd"/>
                      <w:r>
                        <w:rPr>
                          <w:rFonts w:ascii="Times New Roman" w:hAnsi="Times New Roman" w:cs="Times New Roman"/>
                          <w:sz w:val="28"/>
                          <w:szCs w:val="28"/>
                        </w:rPr>
                        <w:t xml:space="preserve"> факторів для кожної з цільових груп ринку</w:t>
                      </w:r>
                    </w:p>
                  </w:txbxContent>
                </v:textbox>
              </v:shape>
            </w:pict>
          </mc:Fallback>
        </mc:AlternateContent>
      </w:r>
    </w:p>
    <w:p w14:paraId="26635B05" w14:textId="77777777" w:rsidR="003935F8" w:rsidRDefault="002F46A7" w:rsidP="00FC2A8C">
      <w:pPr>
        <w:spacing w:after="0" w:line="336" w:lineRule="auto"/>
        <w:ind w:firstLine="692"/>
        <w:jc w:val="both"/>
        <w:rPr>
          <w:rFonts w:ascii="Times New Roman" w:hAnsi="Times New Roman" w:cs="Times New Roman"/>
          <w:sz w:val="28"/>
          <w:szCs w:val="28"/>
        </w:rPr>
      </w:pPr>
      <w:r>
        <w:rPr>
          <w:rFonts w:ascii="Times New Roman" w:hAnsi="Times New Roman" w:cs="Times New Roman"/>
          <w:noProof/>
          <w:sz w:val="28"/>
          <w:szCs w:val="28"/>
          <w:lang w:val="ru-RU" w:eastAsia="ru-RU"/>
        </w:rPr>
        <mc:AlternateContent>
          <mc:Choice Requires="wps">
            <w:drawing>
              <wp:anchor distT="0" distB="0" distL="114300" distR="114300" simplePos="0" relativeHeight="251608064" behindDoc="0" locked="0" layoutInCell="1" allowOverlap="1" wp14:anchorId="6A48333A" wp14:editId="6EE23220">
                <wp:simplePos x="0" y="0"/>
                <wp:positionH relativeFrom="column">
                  <wp:posOffset>1710690</wp:posOffset>
                </wp:positionH>
                <wp:positionV relativeFrom="paragraph">
                  <wp:posOffset>186690</wp:posOffset>
                </wp:positionV>
                <wp:extent cx="476250" cy="323850"/>
                <wp:effectExtent l="0" t="19050" r="38100" b="38100"/>
                <wp:wrapNone/>
                <wp:docPr id="81" name="Стрелка вправо 81"/>
                <wp:cNvGraphicFramePr/>
                <a:graphic xmlns:a="http://schemas.openxmlformats.org/drawingml/2006/main">
                  <a:graphicData uri="http://schemas.microsoft.com/office/word/2010/wordprocessingShape">
                    <wps:wsp>
                      <wps:cNvSpPr/>
                      <wps:spPr>
                        <a:xfrm>
                          <a:off x="0" y="0"/>
                          <a:ext cx="476250" cy="323850"/>
                        </a:xfrm>
                        <a:prstGeom prst="rightArrow">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74645B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81" o:spid="_x0000_s1026" type="#_x0000_t13" style="position:absolute;margin-left:134.7pt;margin-top:14.7pt;width:37.5pt;height:25.5pt;z-index:251608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" adj="14256" fillcolor="white [3201]" strokecolor="black [3213]" strokeweight=".25pt"/>
            </w:pict>
          </mc:Fallback>
        </mc:AlternateContent>
      </w:r>
      <w:r w:rsidR="0073380E">
        <w:rPr>
          <w:rFonts w:ascii="Times New Roman" w:hAnsi="Times New Roman" w:cs="Times New Roman"/>
          <w:noProof/>
          <w:sz w:val="28"/>
          <w:szCs w:val="28"/>
          <w:lang w:val="ru-RU" w:eastAsia="ru-RU"/>
        </w:rPr>
        <mc:AlternateContent>
          <mc:Choice Requires="wps">
            <w:drawing>
              <wp:anchor distT="0" distB="0" distL="114300" distR="114300" simplePos="0" relativeHeight="251609088" behindDoc="0" locked="0" layoutInCell="1" allowOverlap="1" wp14:anchorId="76A9F1B4" wp14:editId="70AA7ECC">
                <wp:simplePos x="0" y="0"/>
                <wp:positionH relativeFrom="column">
                  <wp:posOffset>3844290</wp:posOffset>
                </wp:positionH>
                <wp:positionV relativeFrom="paragraph">
                  <wp:posOffset>186691</wp:posOffset>
                </wp:positionV>
                <wp:extent cx="400050" cy="323850"/>
                <wp:effectExtent l="0" t="19050" r="38100" b="38100"/>
                <wp:wrapNone/>
                <wp:docPr id="82" name="Стрелка вправо 82"/>
                <wp:cNvGraphicFramePr/>
                <a:graphic xmlns:a="http://schemas.openxmlformats.org/drawingml/2006/main">
                  <a:graphicData uri="http://schemas.microsoft.com/office/word/2010/wordprocessingShape">
                    <wps:wsp>
                      <wps:cNvSpPr/>
                      <wps:spPr>
                        <a:xfrm>
                          <a:off x="0" y="0"/>
                          <a:ext cx="400050" cy="323850"/>
                        </a:xfrm>
                        <a:prstGeom prst="rightArrow">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D04C7" id="Стрелка вправо 82" o:spid="_x0000_s1026" type="#_x0000_t13" style="position:absolute;margin-left:302.7pt;margin-top:14.7pt;width:31.5pt;height:25.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" adj="12857" fillcolor="white [3201]" strokecolor="black [3213]" strokeweight=".25pt"/>
            </w:pict>
          </mc:Fallback>
        </mc:AlternateContent>
      </w:r>
    </w:p>
    <w:p w14:paraId="4CA78D15" w14:textId="77777777" w:rsidR="003935F8" w:rsidRDefault="0073380E" w:rsidP="00FC2A8C">
      <w:pPr>
        <w:spacing w:after="0" w:line="336" w:lineRule="auto"/>
        <w:ind w:firstLine="692"/>
        <w:jc w:val="both"/>
        <w:rPr>
          <w:rFonts w:ascii="Times New Roman" w:hAnsi="Times New Roman" w:cs="Times New Roman"/>
          <w:sz w:val="28"/>
          <w:szCs w:val="28"/>
        </w:rPr>
      </w:pPr>
      <w:r>
        <w:rPr>
          <w:rFonts w:ascii="Times New Roman" w:hAnsi="Times New Roman" w:cs="Times New Roman"/>
          <w:noProof/>
          <w:sz w:val="28"/>
          <w:szCs w:val="28"/>
          <w:lang w:val="ru-RU" w:eastAsia="ru-RU"/>
        </w:rPr>
        <mc:AlternateContent>
          <mc:Choice Requires="wps">
            <w:drawing>
              <wp:anchor distT="0" distB="0" distL="114300" distR="114300" simplePos="0" relativeHeight="251607040" behindDoc="0" locked="0" layoutInCell="1" allowOverlap="1" wp14:anchorId="57CF546A" wp14:editId="47E64D89">
                <wp:simplePos x="0" y="0"/>
                <wp:positionH relativeFrom="column">
                  <wp:posOffset>1710690</wp:posOffset>
                </wp:positionH>
                <wp:positionV relativeFrom="paragraph">
                  <wp:posOffset>15241</wp:posOffset>
                </wp:positionV>
                <wp:extent cx="476250" cy="45719"/>
                <wp:effectExtent l="0" t="38100" r="0" b="31115"/>
                <wp:wrapNone/>
                <wp:docPr id="80" name="Стрелка вправо 80"/>
                <wp:cNvGraphicFramePr/>
                <a:graphic xmlns:a="http://schemas.openxmlformats.org/drawingml/2006/main">
                  <a:graphicData uri="http://schemas.microsoft.com/office/word/2010/wordprocessingShape">
                    <wps:wsp>
                      <wps:cNvSpPr/>
                      <wps:spPr>
                        <a:xfrm>
                          <a:off x="0" y="0"/>
                          <a:ext cx="476250" cy="45719"/>
                        </a:xfrm>
                        <a:prstGeom prst="rightArrow">
                          <a:avLst/>
                        </a:prstGeom>
                        <a:no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DB0612" id="Стрелка вправо 80" o:spid="_x0000_s1026" type="#_x0000_t13" style="position:absolute;margin-left:134.7pt;margin-top:1.2pt;width:37.5pt;height:3.6pt;z-index:251607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" adj="20563" filled="f" stroked="f" strokeweight="2pt"/>
            </w:pict>
          </mc:Fallback>
        </mc:AlternateContent>
      </w:r>
    </w:p>
    <w:p w14:paraId="52DC364B" w14:textId="77777777" w:rsidR="003935F8" w:rsidRDefault="003935F8" w:rsidP="00FC2A8C">
      <w:pPr>
        <w:spacing w:after="0" w:line="336" w:lineRule="auto"/>
        <w:ind w:firstLine="692"/>
        <w:jc w:val="both"/>
        <w:rPr>
          <w:rFonts w:ascii="Times New Roman" w:hAnsi="Times New Roman" w:cs="Times New Roman"/>
          <w:sz w:val="28"/>
          <w:szCs w:val="28"/>
        </w:rPr>
      </w:pPr>
    </w:p>
    <w:p w14:paraId="651BC904" w14:textId="77777777" w:rsidR="003935F8" w:rsidRDefault="002F46A7" w:rsidP="00FC2A8C">
      <w:pPr>
        <w:spacing w:after="0" w:line="336" w:lineRule="auto"/>
        <w:ind w:firstLine="692"/>
        <w:jc w:val="both"/>
        <w:rPr>
          <w:rFonts w:ascii="Times New Roman" w:hAnsi="Times New Roman" w:cs="Times New Roman"/>
          <w:sz w:val="28"/>
          <w:szCs w:val="28"/>
        </w:rPr>
      </w:pPr>
      <w:r>
        <w:rPr>
          <w:rFonts w:ascii="Times New Roman" w:hAnsi="Times New Roman" w:cs="Times New Roman"/>
          <w:noProof/>
          <w:sz w:val="28"/>
          <w:szCs w:val="28"/>
          <w:lang w:val="ru-RU" w:eastAsia="ru-RU"/>
        </w:rPr>
        <mc:AlternateContent>
          <mc:Choice Requires="wps">
            <w:drawing>
              <wp:anchor distT="0" distB="0" distL="114300" distR="114300" simplePos="0" relativeHeight="251612160" behindDoc="0" locked="0" layoutInCell="1" allowOverlap="1" wp14:anchorId="6939513E" wp14:editId="56EE9482">
                <wp:simplePos x="0" y="0"/>
                <wp:positionH relativeFrom="column">
                  <wp:posOffset>4882515</wp:posOffset>
                </wp:positionH>
                <wp:positionV relativeFrom="paragraph">
                  <wp:posOffset>247650</wp:posOffset>
                </wp:positionV>
                <wp:extent cx="552450" cy="342900"/>
                <wp:effectExtent l="0" t="9525" r="47625" b="47625"/>
                <wp:wrapNone/>
                <wp:docPr id="86" name="Стрелка вправо 86"/>
                <wp:cNvGraphicFramePr/>
                <a:graphic xmlns:a="http://schemas.openxmlformats.org/drawingml/2006/main">
                  <a:graphicData uri="http://schemas.microsoft.com/office/word/2010/wordprocessingShape">
                    <wps:wsp>
                      <wps:cNvSpPr/>
                      <wps:spPr>
                        <a:xfrm rot="5400000">
                          <a:off x="0" y="0"/>
                          <a:ext cx="552450" cy="342900"/>
                        </a:xfrm>
                        <a:prstGeom prst="rightArrow">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3EB9F" id="Стрелка вправо 86" o:spid="_x0000_s1026" type="#_x0000_t13" style="position:absolute;margin-left:384.45pt;margin-top:19.5pt;width:43.5pt;height:27pt;rotation:90;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" adj="14897" fillcolor="white [3201]" strokecolor="black [3213]" strokeweight=".25pt"/>
            </w:pict>
          </mc:Fallback>
        </mc:AlternateContent>
      </w:r>
    </w:p>
    <w:p w14:paraId="75FB7C43" w14:textId="77777777" w:rsidR="005D5D5C" w:rsidRDefault="005D5D5C" w:rsidP="00FC2A8C">
      <w:pPr>
        <w:spacing w:after="0" w:line="336" w:lineRule="auto"/>
        <w:ind w:firstLine="692"/>
        <w:jc w:val="both"/>
        <w:rPr>
          <w:rFonts w:ascii="Times New Roman" w:hAnsi="Times New Roman" w:cs="Times New Roman"/>
          <w:sz w:val="28"/>
          <w:szCs w:val="28"/>
        </w:rPr>
      </w:pPr>
    </w:p>
    <w:p w14:paraId="4BDB0010" w14:textId="77777777" w:rsidR="003935F8" w:rsidRDefault="0073380E" w:rsidP="00FC2A8C">
      <w:pPr>
        <w:spacing w:after="0" w:line="336" w:lineRule="auto"/>
        <w:ind w:firstLine="692"/>
        <w:jc w:val="both"/>
        <w:rPr>
          <w:rFonts w:ascii="Times New Roman" w:hAnsi="Times New Roman" w:cs="Times New Roman"/>
          <w:sz w:val="28"/>
          <w:szCs w:val="28"/>
        </w:rPr>
      </w:pPr>
      <w:r>
        <w:rPr>
          <w:rFonts w:ascii="Times New Roman" w:hAnsi="Times New Roman" w:cs="Times New Roman"/>
          <w:noProof/>
          <w:sz w:val="28"/>
          <w:szCs w:val="28"/>
          <w:lang w:val="ru-RU" w:eastAsia="ru-RU"/>
        </w:rPr>
        <mc:AlternateContent>
          <mc:Choice Requires="wps">
            <w:drawing>
              <wp:anchor distT="0" distB="0" distL="114300" distR="114300" simplePos="0" relativeHeight="251603968" behindDoc="0" locked="0" layoutInCell="1" allowOverlap="1" wp14:anchorId="19C42907" wp14:editId="1566B74E">
                <wp:simplePos x="0" y="0"/>
                <wp:positionH relativeFrom="column">
                  <wp:posOffset>4358640</wp:posOffset>
                </wp:positionH>
                <wp:positionV relativeFrom="paragraph">
                  <wp:posOffset>81915</wp:posOffset>
                </wp:positionV>
                <wp:extent cx="1543050" cy="1200150"/>
                <wp:effectExtent l="0" t="0" r="19050" b="19050"/>
                <wp:wrapNone/>
                <wp:docPr id="77" name="Поле 77"/>
                <wp:cNvGraphicFramePr/>
                <a:graphic xmlns:a="http://schemas.openxmlformats.org/drawingml/2006/main">
                  <a:graphicData uri="http://schemas.microsoft.com/office/word/2010/wordprocessingShape">
                    <wps:wsp>
                      <wps:cNvSpPr txBox="1"/>
                      <wps:spPr>
                        <a:xfrm>
                          <a:off x="0" y="0"/>
                          <a:ext cx="1543050" cy="1200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B6FF18" w14:textId="77777777" w:rsidR="00A231F8" w:rsidRPr="003935F8" w:rsidRDefault="00A231F8" w:rsidP="007338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Оцінка стану бренду підприємства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42907" id="Поле 77" o:spid="_x0000_s1072" type="#_x0000_t202" style="position:absolute;left:0;text-align:left;margin-left:343.2pt;margin-top:6.45pt;width:121.5pt;height:94.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" fillcolor="white [3201]" strokeweight=".5pt">
                <v:textbox>
                  <w:txbxContent>
                    <w:p w14:paraId="63B6FF18" w14:textId="77777777" w:rsidR="00A231F8" w:rsidRPr="003935F8" w:rsidRDefault="00A231F8" w:rsidP="007338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Оцінка стану бренду підприємства </w:t>
                      </w:r>
                    </w:p>
                  </w:txbxContent>
                </v:textbox>
              </v:shape>
            </w:pict>
          </mc:Fallback>
        </mc:AlternateContent>
      </w:r>
      <w:r>
        <w:rPr>
          <w:rFonts w:ascii="Times New Roman" w:hAnsi="Times New Roman" w:cs="Times New Roman"/>
          <w:noProof/>
          <w:sz w:val="28"/>
          <w:szCs w:val="28"/>
          <w:lang w:val="ru-RU" w:eastAsia="ru-RU"/>
        </w:rPr>
        <mc:AlternateContent>
          <mc:Choice Requires="wps">
            <w:drawing>
              <wp:anchor distT="0" distB="0" distL="114300" distR="114300" simplePos="0" relativeHeight="251604992" behindDoc="0" locked="0" layoutInCell="1" allowOverlap="1" wp14:anchorId="2092E2EF" wp14:editId="3E18BC1F">
                <wp:simplePos x="0" y="0"/>
                <wp:positionH relativeFrom="column">
                  <wp:posOffset>1710690</wp:posOffset>
                </wp:positionH>
                <wp:positionV relativeFrom="paragraph">
                  <wp:posOffset>81915</wp:posOffset>
                </wp:positionV>
                <wp:extent cx="2190750" cy="1219200"/>
                <wp:effectExtent l="0" t="0" r="19050" b="19050"/>
                <wp:wrapNone/>
                <wp:docPr id="78" name="Поле 78"/>
                <wp:cNvGraphicFramePr/>
                <a:graphic xmlns:a="http://schemas.openxmlformats.org/drawingml/2006/main">
                  <a:graphicData uri="http://schemas.microsoft.com/office/word/2010/wordprocessingShape">
                    <wps:wsp>
                      <wps:cNvSpPr txBox="1"/>
                      <wps:spPr>
                        <a:xfrm>
                          <a:off x="0" y="0"/>
                          <a:ext cx="2190750" cy="1219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40665F" w14:textId="77777777" w:rsidR="00A231F8" w:rsidRPr="003935F8" w:rsidRDefault="00A231F8" w:rsidP="007338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Розробка та реалізація плану заходів щодо формування позитивного бренду підприємства у свідомості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2E2EF" id="Поле 78" o:spid="_x0000_s1073" type="#_x0000_t202" style="position:absolute;left:0;text-align:left;margin-left:134.7pt;margin-top:6.45pt;width:172.5pt;height:96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" fillcolor="white [3201]" strokeweight=".5pt">
                <v:textbox>
                  <w:txbxContent>
                    <w:p w14:paraId="0940665F" w14:textId="77777777" w:rsidR="00A231F8" w:rsidRPr="003935F8" w:rsidRDefault="00A231F8" w:rsidP="007338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Розробка та реалізація плану заходів щодо формування позитивного бренду підприємства у свідомості</w:t>
                      </w:r>
                    </w:p>
                  </w:txbxContent>
                </v:textbox>
              </v:shape>
            </w:pict>
          </mc:Fallback>
        </mc:AlternateContent>
      </w:r>
      <w:r>
        <w:rPr>
          <w:rFonts w:ascii="Times New Roman" w:hAnsi="Times New Roman" w:cs="Times New Roman"/>
          <w:noProof/>
          <w:sz w:val="28"/>
          <w:szCs w:val="28"/>
          <w:lang w:val="ru-RU" w:eastAsia="ru-RU"/>
        </w:rPr>
        <mc:AlternateContent>
          <mc:Choice Requires="wps">
            <w:drawing>
              <wp:anchor distT="0" distB="0" distL="114300" distR="114300" simplePos="0" relativeHeight="251606016" behindDoc="0" locked="0" layoutInCell="1" allowOverlap="1" wp14:anchorId="55F5CE2C" wp14:editId="51F350D0">
                <wp:simplePos x="0" y="0"/>
                <wp:positionH relativeFrom="column">
                  <wp:posOffset>-32385</wp:posOffset>
                </wp:positionH>
                <wp:positionV relativeFrom="paragraph">
                  <wp:posOffset>81915</wp:posOffset>
                </wp:positionV>
                <wp:extent cx="1409700" cy="1219200"/>
                <wp:effectExtent l="0" t="0" r="19050" b="19050"/>
                <wp:wrapNone/>
                <wp:docPr id="79" name="Поле 79"/>
                <wp:cNvGraphicFramePr/>
                <a:graphic xmlns:a="http://schemas.openxmlformats.org/drawingml/2006/main">
                  <a:graphicData uri="http://schemas.microsoft.com/office/word/2010/wordprocessingShape">
                    <wps:wsp>
                      <wps:cNvSpPr txBox="1"/>
                      <wps:spPr>
                        <a:xfrm>
                          <a:off x="0" y="0"/>
                          <a:ext cx="1409700" cy="1219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61D86D" w14:textId="77777777" w:rsidR="00A231F8" w:rsidRPr="003935F8" w:rsidRDefault="00A231F8" w:rsidP="007338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Контроль результатів, що досягаються і корекція (при необхідності)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5CE2C" id="Поле 79" o:spid="_x0000_s1074" type="#_x0000_t202" style="position:absolute;left:0;text-align:left;margin-left:-2.55pt;margin-top:6.45pt;width:111pt;height:96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" fillcolor="white [3201]" strokeweight=".5pt">
                <v:textbox>
                  <w:txbxContent>
                    <w:p w14:paraId="5D61D86D" w14:textId="77777777" w:rsidR="00A231F8" w:rsidRPr="003935F8" w:rsidRDefault="00A231F8" w:rsidP="007338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Контроль результатів, що досягаються і корекція (при необхідності)</w:t>
                      </w:r>
                    </w:p>
                  </w:txbxContent>
                </v:textbox>
              </v:shape>
            </w:pict>
          </mc:Fallback>
        </mc:AlternateContent>
      </w:r>
    </w:p>
    <w:p w14:paraId="2B9E4B0B" w14:textId="77777777" w:rsidR="003935F8" w:rsidRDefault="0073380E" w:rsidP="00FC2A8C">
      <w:pPr>
        <w:spacing w:after="0" w:line="336" w:lineRule="auto"/>
        <w:ind w:firstLine="692"/>
        <w:jc w:val="both"/>
        <w:rPr>
          <w:rFonts w:ascii="Times New Roman" w:hAnsi="Times New Roman" w:cs="Times New Roman"/>
          <w:sz w:val="28"/>
          <w:szCs w:val="28"/>
        </w:rPr>
      </w:pPr>
      <w:r>
        <w:rPr>
          <w:rFonts w:ascii="Times New Roman" w:hAnsi="Times New Roman" w:cs="Times New Roman"/>
          <w:noProof/>
          <w:sz w:val="28"/>
          <w:szCs w:val="28"/>
          <w:lang w:val="ru-RU" w:eastAsia="ru-RU"/>
        </w:rPr>
        <mc:AlternateContent>
          <mc:Choice Requires="wps">
            <w:drawing>
              <wp:anchor distT="0" distB="0" distL="114300" distR="114300" simplePos="0" relativeHeight="251611136" behindDoc="0" locked="0" layoutInCell="1" allowOverlap="1" wp14:anchorId="7E702BCD" wp14:editId="304D5B6C">
                <wp:simplePos x="0" y="0"/>
                <wp:positionH relativeFrom="column">
                  <wp:posOffset>1377314</wp:posOffset>
                </wp:positionH>
                <wp:positionV relativeFrom="paragraph">
                  <wp:posOffset>156210</wp:posOffset>
                </wp:positionV>
                <wp:extent cx="333375" cy="304800"/>
                <wp:effectExtent l="19050" t="19050" r="28575" b="38100"/>
                <wp:wrapNone/>
                <wp:docPr id="85" name="Стрелка вправо 85"/>
                <wp:cNvGraphicFramePr/>
                <a:graphic xmlns:a="http://schemas.openxmlformats.org/drawingml/2006/main">
                  <a:graphicData uri="http://schemas.microsoft.com/office/word/2010/wordprocessingShape">
                    <wps:wsp>
                      <wps:cNvSpPr/>
                      <wps:spPr>
                        <a:xfrm rot="10800000">
                          <a:off x="0" y="0"/>
                          <a:ext cx="333375" cy="304800"/>
                        </a:xfrm>
                        <a:prstGeom prst="rightArrow">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6AC79" id="Стрелка вправо 85" o:spid="_x0000_s1026" type="#_x0000_t13" style="position:absolute;margin-left:108.45pt;margin-top:12.3pt;width:26.25pt;height:24pt;rotation:180;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" adj="11726" fillcolor="white [3201]" strokecolor="black [3213]" strokeweight=".25pt"/>
            </w:pict>
          </mc:Fallback>
        </mc:AlternateContent>
      </w:r>
      <w:r>
        <w:rPr>
          <w:rFonts w:ascii="Times New Roman" w:hAnsi="Times New Roman" w:cs="Times New Roman"/>
          <w:noProof/>
          <w:sz w:val="28"/>
          <w:szCs w:val="28"/>
          <w:lang w:val="ru-RU" w:eastAsia="ru-RU"/>
        </w:rPr>
        <mc:AlternateContent>
          <mc:Choice Requires="wps">
            <w:drawing>
              <wp:anchor distT="0" distB="0" distL="114300" distR="114300" simplePos="0" relativeHeight="251610112" behindDoc="0" locked="0" layoutInCell="1" allowOverlap="1" wp14:anchorId="22B91321" wp14:editId="311FAB1C">
                <wp:simplePos x="0" y="0"/>
                <wp:positionH relativeFrom="column">
                  <wp:posOffset>3901440</wp:posOffset>
                </wp:positionH>
                <wp:positionV relativeFrom="paragraph">
                  <wp:posOffset>156210</wp:posOffset>
                </wp:positionV>
                <wp:extent cx="457200" cy="304800"/>
                <wp:effectExtent l="19050" t="19050" r="19050" b="38100"/>
                <wp:wrapNone/>
                <wp:docPr id="83" name="Стрелка вправо 83"/>
                <wp:cNvGraphicFramePr/>
                <a:graphic xmlns:a="http://schemas.openxmlformats.org/drawingml/2006/main">
                  <a:graphicData uri="http://schemas.microsoft.com/office/word/2010/wordprocessingShape">
                    <wps:wsp>
                      <wps:cNvSpPr/>
                      <wps:spPr>
                        <a:xfrm rot="10800000">
                          <a:off x="0" y="0"/>
                          <a:ext cx="457200" cy="304800"/>
                        </a:xfrm>
                        <a:prstGeom prst="rightArrow">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FB941" id="Стрелка вправо 83" o:spid="_x0000_s1026" type="#_x0000_t13" style="position:absolute;margin-left:307.2pt;margin-top:12.3pt;width:36pt;height:24pt;rotation:180;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" adj="14400" fillcolor="white [3201]" strokecolor="black [3213]" strokeweight=".25pt"/>
            </w:pict>
          </mc:Fallback>
        </mc:AlternateContent>
      </w:r>
    </w:p>
    <w:p w14:paraId="72B1A7AE" w14:textId="77777777" w:rsidR="003935F8" w:rsidRDefault="003935F8" w:rsidP="00FC2A8C">
      <w:pPr>
        <w:spacing w:after="0" w:line="336" w:lineRule="auto"/>
        <w:ind w:firstLine="692"/>
        <w:jc w:val="both"/>
        <w:rPr>
          <w:rFonts w:ascii="Times New Roman" w:hAnsi="Times New Roman" w:cs="Times New Roman"/>
          <w:sz w:val="28"/>
          <w:szCs w:val="28"/>
        </w:rPr>
      </w:pPr>
    </w:p>
    <w:p w14:paraId="247AB161" w14:textId="77777777" w:rsidR="005D5D5C" w:rsidRDefault="005D5D5C" w:rsidP="00FC2A8C">
      <w:pPr>
        <w:spacing w:after="0" w:line="336" w:lineRule="auto"/>
        <w:ind w:firstLine="692"/>
        <w:jc w:val="both"/>
        <w:rPr>
          <w:rFonts w:ascii="Times New Roman" w:hAnsi="Times New Roman" w:cs="Times New Roman"/>
          <w:sz w:val="28"/>
          <w:szCs w:val="28"/>
        </w:rPr>
      </w:pPr>
    </w:p>
    <w:p w14:paraId="11F390C3" w14:textId="77777777" w:rsidR="005D5D5C" w:rsidRDefault="005D5D5C" w:rsidP="00FC2A8C">
      <w:pPr>
        <w:spacing w:after="0" w:line="336" w:lineRule="auto"/>
        <w:ind w:firstLine="692"/>
        <w:jc w:val="both"/>
        <w:rPr>
          <w:rFonts w:ascii="Times New Roman" w:hAnsi="Times New Roman" w:cs="Times New Roman"/>
          <w:sz w:val="28"/>
          <w:szCs w:val="28"/>
        </w:rPr>
      </w:pPr>
    </w:p>
    <w:p w14:paraId="480536FF" w14:textId="77777777" w:rsidR="005D5D5C" w:rsidRPr="002F46A7" w:rsidRDefault="005D5D5C" w:rsidP="00FC2A8C">
      <w:pPr>
        <w:spacing w:after="0" w:line="336" w:lineRule="auto"/>
        <w:ind w:firstLine="692"/>
        <w:jc w:val="both"/>
        <w:rPr>
          <w:rFonts w:ascii="Times New Roman" w:hAnsi="Times New Roman" w:cs="Times New Roman"/>
          <w:sz w:val="16"/>
          <w:szCs w:val="16"/>
        </w:rPr>
      </w:pPr>
    </w:p>
    <w:p w14:paraId="0B1BAA49" w14:textId="77777777" w:rsidR="005D5D5C" w:rsidRDefault="003935F8" w:rsidP="00FC2A8C">
      <w:pPr>
        <w:spacing w:after="0" w:line="336" w:lineRule="auto"/>
        <w:ind w:firstLine="692"/>
        <w:jc w:val="center"/>
        <w:rPr>
          <w:rFonts w:ascii="Times New Roman" w:hAnsi="Times New Roman" w:cs="Times New Roman"/>
          <w:sz w:val="28"/>
          <w:szCs w:val="28"/>
        </w:rPr>
      </w:pPr>
      <w:r>
        <w:rPr>
          <w:rFonts w:ascii="Times New Roman" w:hAnsi="Times New Roman" w:cs="Times New Roman"/>
          <w:sz w:val="28"/>
          <w:szCs w:val="28"/>
        </w:rPr>
        <w:t>Рис. 1.</w:t>
      </w:r>
      <w:r w:rsidR="002B74D7">
        <w:rPr>
          <w:rFonts w:ascii="Times New Roman" w:hAnsi="Times New Roman" w:cs="Times New Roman"/>
          <w:sz w:val="28"/>
          <w:szCs w:val="28"/>
        </w:rPr>
        <w:t>5</w:t>
      </w:r>
      <w:r>
        <w:rPr>
          <w:rFonts w:ascii="Times New Roman" w:hAnsi="Times New Roman" w:cs="Times New Roman"/>
          <w:sz w:val="28"/>
          <w:szCs w:val="28"/>
        </w:rPr>
        <w:t>. Методи</w:t>
      </w:r>
      <w:r w:rsidR="002F46A7">
        <w:rPr>
          <w:rFonts w:ascii="Times New Roman" w:hAnsi="Times New Roman" w:cs="Times New Roman"/>
          <w:sz w:val="28"/>
          <w:szCs w:val="28"/>
        </w:rPr>
        <w:t>ка</w:t>
      </w:r>
      <w:r>
        <w:rPr>
          <w:rFonts w:ascii="Times New Roman" w:hAnsi="Times New Roman" w:cs="Times New Roman"/>
          <w:sz w:val="28"/>
          <w:szCs w:val="28"/>
        </w:rPr>
        <w:t xml:space="preserve"> формування </w:t>
      </w:r>
      <w:r w:rsidR="000639BE">
        <w:rPr>
          <w:rFonts w:ascii="Times New Roman" w:hAnsi="Times New Roman" w:cs="Times New Roman"/>
          <w:sz w:val="28"/>
          <w:szCs w:val="28"/>
        </w:rPr>
        <w:t>бренду</w:t>
      </w:r>
      <w:r>
        <w:rPr>
          <w:rFonts w:ascii="Times New Roman" w:hAnsi="Times New Roman" w:cs="Times New Roman"/>
          <w:sz w:val="28"/>
          <w:szCs w:val="28"/>
        </w:rPr>
        <w:t xml:space="preserve"> підприємства.</w:t>
      </w:r>
      <w:r w:rsidRPr="003935F8">
        <w:rPr>
          <w:rFonts w:ascii="Times New Roman" w:hAnsi="Times New Roman" w:cs="Times New Roman"/>
          <w:sz w:val="24"/>
          <w:szCs w:val="28"/>
        </w:rPr>
        <w:t xml:space="preserve"> </w:t>
      </w:r>
      <w:r w:rsidRPr="00CC1CDF">
        <w:rPr>
          <w:rFonts w:ascii="Times New Roman" w:hAnsi="Times New Roman" w:cs="Times New Roman"/>
          <w:sz w:val="24"/>
          <w:szCs w:val="28"/>
        </w:rPr>
        <w:t>Джерело: побудовано</w:t>
      </w:r>
      <w:r>
        <w:rPr>
          <w:rFonts w:ascii="Times New Roman" w:hAnsi="Times New Roman" w:cs="Times New Roman"/>
          <w:sz w:val="24"/>
          <w:szCs w:val="28"/>
        </w:rPr>
        <w:t xml:space="preserve"> автором</w:t>
      </w:r>
      <w:r w:rsidRPr="00CC1CDF">
        <w:rPr>
          <w:rFonts w:ascii="Times New Roman" w:hAnsi="Times New Roman" w:cs="Times New Roman"/>
          <w:sz w:val="24"/>
          <w:szCs w:val="28"/>
        </w:rPr>
        <w:t xml:space="preserve"> за даними </w:t>
      </w:r>
      <w:r w:rsidRPr="00C27B15">
        <w:rPr>
          <w:rFonts w:ascii="Times New Roman" w:hAnsi="Times New Roman" w:cs="Times New Roman"/>
          <w:sz w:val="24"/>
          <w:szCs w:val="28"/>
          <w:lang w:val="ru-RU"/>
        </w:rPr>
        <w:t>[</w:t>
      </w:r>
      <w:r w:rsidR="0025488C" w:rsidRPr="0025488C">
        <w:rPr>
          <w:rFonts w:ascii="Times New Roman" w:hAnsi="Times New Roman" w:cs="Times New Roman"/>
          <w:sz w:val="24"/>
          <w:szCs w:val="28"/>
        </w:rPr>
        <w:t>25</w:t>
      </w:r>
      <w:r w:rsidRPr="00C27B15">
        <w:rPr>
          <w:rFonts w:ascii="Times New Roman" w:hAnsi="Times New Roman" w:cs="Times New Roman"/>
          <w:sz w:val="24"/>
          <w:szCs w:val="28"/>
          <w:lang w:val="ru-RU"/>
        </w:rPr>
        <w:t>]</w:t>
      </w:r>
    </w:p>
    <w:p w14:paraId="3F60573C" w14:textId="77777777" w:rsidR="00CD61C3" w:rsidRDefault="00CD61C3" w:rsidP="00FC2A8C">
      <w:pPr>
        <w:spacing w:after="0" w:line="336" w:lineRule="auto"/>
        <w:ind w:firstLine="692"/>
        <w:jc w:val="both"/>
        <w:rPr>
          <w:rFonts w:ascii="Times New Roman" w:hAnsi="Times New Roman" w:cs="Times New Roman"/>
          <w:sz w:val="28"/>
          <w:szCs w:val="28"/>
        </w:rPr>
      </w:pPr>
    </w:p>
    <w:p w14:paraId="6DFF72C9" w14:textId="77777777" w:rsidR="00CD61C3" w:rsidRPr="00CD61C3" w:rsidRDefault="00CD61C3" w:rsidP="00FC2A8C">
      <w:pPr>
        <w:spacing w:after="0" w:line="336" w:lineRule="auto"/>
        <w:ind w:firstLine="692"/>
        <w:jc w:val="both"/>
        <w:rPr>
          <w:rFonts w:ascii="Times New Roman" w:hAnsi="Times New Roman" w:cs="Times New Roman"/>
          <w:sz w:val="28"/>
          <w:szCs w:val="28"/>
        </w:rPr>
      </w:pPr>
      <w:r w:rsidRPr="00CD61C3">
        <w:rPr>
          <w:rFonts w:ascii="Times New Roman" w:hAnsi="Times New Roman" w:cs="Times New Roman"/>
          <w:sz w:val="28"/>
          <w:szCs w:val="28"/>
        </w:rPr>
        <w:t>Математично, ємність ринку можна виразити таким чином:</w:t>
      </w:r>
    </w:p>
    <w:p w14:paraId="7BE368A0" w14:textId="77777777" w:rsidR="00CD61C3" w:rsidRDefault="00CD61C3" w:rsidP="00FC2A8C">
      <w:pPr>
        <w:spacing w:after="0" w:line="336" w:lineRule="auto"/>
        <w:ind w:firstLine="692"/>
        <w:jc w:val="right"/>
        <w:rPr>
          <w:rFonts w:ascii="Times New Roman" w:hAnsi="Times New Roman" w:cs="Times New Roman"/>
          <w:sz w:val="28"/>
          <w:szCs w:val="28"/>
        </w:rPr>
      </w:pPr>
      <w:r>
        <w:rPr>
          <w:rFonts w:ascii="Times New Roman" w:hAnsi="Times New Roman" w:cs="Times New Roman"/>
          <w:sz w:val="28"/>
          <w:szCs w:val="28"/>
        </w:rPr>
        <w:lastRenderedPageBreak/>
        <w:t>Е = М х С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(1.1)</w:t>
      </w:r>
    </w:p>
    <w:p w14:paraId="5E31B9A2" w14:textId="77777777" w:rsidR="00CD61C3" w:rsidRPr="00CD61C3" w:rsidRDefault="00CD61C3" w:rsidP="00FC2A8C">
      <w:pPr>
        <w:spacing w:after="0" w:line="336" w:lineRule="auto"/>
        <w:ind w:firstLine="692"/>
        <w:jc w:val="both"/>
        <w:rPr>
          <w:rFonts w:ascii="Times New Roman" w:hAnsi="Times New Roman" w:cs="Times New Roman"/>
          <w:sz w:val="28"/>
          <w:szCs w:val="28"/>
        </w:rPr>
      </w:pPr>
      <w:r>
        <w:rPr>
          <w:rFonts w:ascii="Times New Roman" w:hAnsi="Times New Roman" w:cs="Times New Roman"/>
          <w:sz w:val="28"/>
          <w:szCs w:val="28"/>
        </w:rPr>
        <w:t xml:space="preserve">де, </w:t>
      </w:r>
      <w:r w:rsidRPr="00CD61C3">
        <w:rPr>
          <w:rFonts w:ascii="Times New Roman" w:hAnsi="Times New Roman" w:cs="Times New Roman"/>
          <w:sz w:val="28"/>
          <w:szCs w:val="28"/>
        </w:rPr>
        <w:t xml:space="preserve">Е </w:t>
      </w:r>
      <w:r>
        <w:rPr>
          <w:rFonts w:ascii="Times New Roman" w:hAnsi="Times New Roman" w:cs="Times New Roman"/>
          <w:sz w:val="28"/>
          <w:szCs w:val="28"/>
        </w:rPr>
        <w:t>–</w:t>
      </w:r>
      <w:r w:rsidRPr="00CD61C3">
        <w:rPr>
          <w:rFonts w:ascii="Times New Roman" w:hAnsi="Times New Roman" w:cs="Times New Roman"/>
          <w:sz w:val="28"/>
          <w:szCs w:val="28"/>
        </w:rPr>
        <w:t xml:space="preserve"> ємність ринку в натуральному або грошовому виразі (од. /</w:t>
      </w:r>
      <w:r>
        <w:rPr>
          <w:rFonts w:ascii="Times New Roman" w:hAnsi="Times New Roman" w:cs="Times New Roman"/>
          <w:sz w:val="28"/>
          <w:szCs w:val="28"/>
        </w:rPr>
        <w:t xml:space="preserve"> рік;</w:t>
      </w:r>
      <w:r w:rsidRPr="00CD61C3">
        <w:rPr>
          <w:rFonts w:ascii="Times New Roman" w:hAnsi="Times New Roman" w:cs="Times New Roman"/>
          <w:sz w:val="28"/>
          <w:szCs w:val="28"/>
        </w:rPr>
        <w:t xml:space="preserve"> </w:t>
      </w:r>
      <w:r>
        <w:rPr>
          <w:rFonts w:ascii="Times New Roman" w:hAnsi="Times New Roman" w:cs="Times New Roman"/>
          <w:sz w:val="28"/>
          <w:szCs w:val="28"/>
        </w:rPr>
        <w:t>грн</w:t>
      </w:r>
      <w:r w:rsidRPr="00CD61C3">
        <w:rPr>
          <w:rFonts w:ascii="Times New Roman" w:hAnsi="Times New Roman" w:cs="Times New Roman"/>
          <w:sz w:val="28"/>
          <w:szCs w:val="28"/>
        </w:rPr>
        <w:t>. /</w:t>
      </w:r>
      <w:r>
        <w:rPr>
          <w:rFonts w:ascii="Times New Roman" w:hAnsi="Times New Roman" w:cs="Times New Roman"/>
          <w:sz w:val="28"/>
          <w:szCs w:val="28"/>
        </w:rPr>
        <w:t xml:space="preserve"> рік</w:t>
      </w:r>
      <w:r w:rsidRPr="00CD61C3">
        <w:rPr>
          <w:rFonts w:ascii="Times New Roman" w:hAnsi="Times New Roman" w:cs="Times New Roman"/>
          <w:sz w:val="28"/>
          <w:szCs w:val="28"/>
        </w:rPr>
        <w:t>);</w:t>
      </w:r>
    </w:p>
    <w:p w14:paraId="34AB7144" w14:textId="77777777" w:rsidR="00CD61C3" w:rsidRPr="00CD61C3" w:rsidRDefault="00CD61C3" w:rsidP="00FC2A8C">
      <w:pPr>
        <w:spacing w:after="0" w:line="336" w:lineRule="auto"/>
        <w:ind w:firstLine="692"/>
        <w:jc w:val="both"/>
        <w:rPr>
          <w:rFonts w:ascii="Times New Roman" w:hAnsi="Times New Roman" w:cs="Times New Roman"/>
          <w:sz w:val="28"/>
          <w:szCs w:val="28"/>
        </w:rPr>
      </w:pPr>
      <w:r w:rsidRPr="00CD61C3">
        <w:rPr>
          <w:rFonts w:ascii="Times New Roman" w:hAnsi="Times New Roman" w:cs="Times New Roman"/>
          <w:sz w:val="28"/>
          <w:szCs w:val="28"/>
        </w:rPr>
        <w:t xml:space="preserve">М </w:t>
      </w:r>
      <w:r>
        <w:rPr>
          <w:rFonts w:ascii="Times New Roman" w:hAnsi="Times New Roman" w:cs="Times New Roman"/>
          <w:sz w:val="28"/>
          <w:szCs w:val="28"/>
        </w:rPr>
        <w:t>–</w:t>
      </w:r>
      <w:r w:rsidRPr="00CD61C3">
        <w:rPr>
          <w:rFonts w:ascii="Times New Roman" w:hAnsi="Times New Roman" w:cs="Times New Roman"/>
          <w:sz w:val="28"/>
          <w:szCs w:val="28"/>
        </w:rPr>
        <w:t xml:space="preserve"> кількість реалізованого товару на рік (од.);</w:t>
      </w:r>
    </w:p>
    <w:p w14:paraId="30250962" w14:textId="77777777" w:rsidR="00CD61C3" w:rsidRDefault="00CD61C3" w:rsidP="00FC2A8C">
      <w:pPr>
        <w:spacing w:after="0" w:line="336" w:lineRule="auto"/>
        <w:ind w:firstLine="692"/>
        <w:jc w:val="both"/>
        <w:rPr>
          <w:rFonts w:ascii="Times New Roman" w:hAnsi="Times New Roman" w:cs="Times New Roman"/>
          <w:sz w:val="28"/>
          <w:szCs w:val="28"/>
        </w:rPr>
      </w:pPr>
      <w:r w:rsidRPr="00CD61C3">
        <w:rPr>
          <w:rFonts w:ascii="Times New Roman" w:hAnsi="Times New Roman" w:cs="Times New Roman"/>
          <w:sz w:val="28"/>
          <w:szCs w:val="28"/>
        </w:rPr>
        <w:t xml:space="preserve">С </w:t>
      </w:r>
      <w:r>
        <w:rPr>
          <w:rFonts w:ascii="Times New Roman" w:hAnsi="Times New Roman" w:cs="Times New Roman"/>
          <w:sz w:val="28"/>
          <w:szCs w:val="28"/>
        </w:rPr>
        <w:t>–</w:t>
      </w:r>
      <w:r w:rsidRPr="00CD61C3">
        <w:rPr>
          <w:rFonts w:ascii="Times New Roman" w:hAnsi="Times New Roman" w:cs="Times New Roman"/>
          <w:sz w:val="28"/>
          <w:szCs w:val="28"/>
        </w:rPr>
        <w:t xml:space="preserve"> вартість товару (грн.)</w:t>
      </w:r>
      <w:r w:rsidR="00412ABE">
        <w:rPr>
          <w:rFonts w:ascii="Times New Roman" w:hAnsi="Times New Roman" w:cs="Times New Roman"/>
          <w:sz w:val="28"/>
          <w:szCs w:val="28"/>
        </w:rPr>
        <w:t xml:space="preserve"> </w:t>
      </w:r>
      <w:r w:rsidR="00412ABE" w:rsidRPr="00254080">
        <w:rPr>
          <w:rFonts w:ascii="Times New Roman" w:hAnsi="Times New Roman" w:cs="Times New Roman"/>
          <w:sz w:val="28"/>
          <w:szCs w:val="28"/>
        </w:rPr>
        <w:t>[</w:t>
      </w:r>
      <w:r w:rsidR="00412ABE">
        <w:rPr>
          <w:rFonts w:ascii="Times New Roman" w:hAnsi="Times New Roman" w:cs="Times New Roman"/>
          <w:sz w:val="28"/>
          <w:szCs w:val="28"/>
        </w:rPr>
        <w:t>1</w:t>
      </w:r>
      <w:r w:rsidR="00412ABE" w:rsidRPr="00254080">
        <w:rPr>
          <w:rFonts w:ascii="Times New Roman" w:hAnsi="Times New Roman" w:cs="Times New Roman"/>
          <w:sz w:val="28"/>
          <w:szCs w:val="28"/>
        </w:rPr>
        <w:t>1</w:t>
      </w:r>
      <w:r w:rsidR="00412ABE">
        <w:rPr>
          <w:rFonts w:ascii="Times New Roman" w:hAnsi="Times New Roman" w:cs="Times New Roman"/>
          <w:sz w:val="28"/>
          <w:szCs w:val="28"/>
        </w:rPr>
        <w:t xml:space="preserve"> с. 199</w:t>
      </w:r>
      <w:r w:rsidR="00412ABE" w:rsidRPr="00254080">
        <w:rPr>
          <w:rFonts w:ascii="Times New Roman" w:hAnsi="Times New Roman" w:cs="Times New Roman"/>
          <w:sz w:val="28"/>
          <w:szCs w:val="28"/>
        </w:rPr>
        <w:t>]</w:t>
      </w:r>
      <w:r w:rsidR="00412ABE">
        <w:rPr>
          <w:rFonts w:ascii="Times New Roman" w:hAnsi="Times New Roman" w:cs="Times New Roman"/>
          <w:sz w:val="28"/>
          <w:szCs w:val="28"/>
        </w:rPr>
        <w:t>.</w:t>
      </w:r>
    </w:p>
    <w:p w14:paraId="17E5B99D" w14:textId="77777777" w:rsidR="003935F8" w:rsidRPr="00030014" w:rsidRDefault="003935F8" w:rsidP="00FC2A8C">
      <w:pPr>
        <w:spacing w:after="0" w:line="336" w:lineRule="auto"/>
        <w:ind w:firstLine="709"/>
        <w:jc w:val="both"/>
        <w:rPr>
          <w:rFonts w:ascii="Times New Roman" w:eastAsia="Times New Roman" w:hAnsi="Times New Roman" w:cs="Times New Roman"/>
          <w:sz w:val="28"/>
          <w:szCs w:val="28"/>
          <w:lang w:eastAsia="ru-RU"/>
        </w:rPr>
      </w:pPr>
      <w:r w:rsidRPr="00015819">
        <w:rPr>
          <w:rFonts w:ascii="Times New Roman" w:eastAsia="Times New Roman" w:hAnsi="Times New Roman" w:cs="Times New Roman"/>
          <w:sz w:val="28"/>
          <w:szCs w:val="28"/>
          <w:lang w:eastAsia="ru-RU"/>
        </w:rPr>
        <w:t xml:space="preserve">Для </w:t>
      </w:r>
      <w:r>
        <w:rPr>
          <w:rFonts w:ascii="Times New Roman" w:eastAsia="Times New Roman" w:hAnsi="Times New Roman" w:cs="Times New Roman"/>
          <w:sz w:val="28"/>
          <w:szCs w:val="28"/>
          <w:lang w:eastAsia="ru-RU"/>
        </w:rPr>
        <w:t xml:space="preserve">визначення </w:t>
      </w:r>
      <w:r w:rsidRPr="005D5D5C">
        <w:rPr>
          <w:rFonts w:ascii="Times New Roman" w:hAnsi="Times New Roman" w:cs="Times New Roman"/>
          <w:sz w:val="28"/>
          <w:szCs w:val="28"/>
        </w:rPr>
        <w:t>питом</w:t>
      </w:r>
      <w:r>
        <w:rPr>
          <w:rFonts w:ascii="Times New Roman" w:hAnsi="Times New Roman" w:cs="Times New Roman"/>
          <w:sz w:val="28"/>
          <w:szCs w:val="28"/>
        </w:rPr>
        <w:t>ої</w:t>
      </w:r>
      <w:r w:rsidRPr="005D5D5C">
        <w:rPr>
          <w:rFonts w:ascii="Times New Roman" w:hAnsi="Times New Roman" w:cs="Times New Roman"/>
          <w:sz w:val="28"/>
          <w:szCs w:val="28"/>
        </w:rPr>
        <w:t xml:space="preserve"> ваг</w:t>
      </w:r>
      <w:r>
        <w:rPr>
          <w:rFonts w:ascii="Times New Roman" w:hAnsi="Times New Roman" w:cs="Times New Roman"/>
          <w:sz w:val="28"/>
          <w:szCs w:val="28"/>
        </w:rPr>
        <w:t>и</w:t>
      </w:r>
      <w:r w:rsidRPr="005D5D5C">
        <w:rPr>
          <w:rFonts w:ascii="Times New Roman" w:hAnsi="Times New Roman" w:cs="Times New Roman"/>
          <w:sz w:val="28"/>
          <w:szCs w:val="28"/>
        </w:rPr>
        <w:t xml:space="preserve"> підприємства в галузі</w:t>
      </w:r>
      <w:r>
        <w:rPr>
          <w:rFonts w:ascii="Times New Roman" w:eastAsia="Times New Roman" w:hAnsi="Times New Roman" w:cs="Times New Roman"/>
          <w:sz w:val="28"/>
          <w:szCs w:val="28"/>
          <w:lang w:eastAsia="ru-RU"/>
        </w:rPr>
        <w:t>, вченими запропоновано порівняльні показники</w:t>
      </w:r>
      <w:r w:rsidRPr="003935F8">
        <w:rPr>
          <w:rFonts w:ascii="Times New Roman" w:eastAsia="Times New Roman" w:hAnsi="Times New Roman" w:cs="Times New Roman"/>
          <w:sz w:val="28"/>
          <w:szCs w:val="28"/>
          <w:lang w:eastAsia="ru-RU"/>
        </w:rPr>
        <w:t xml:space="preserve">. Ефективність спеціалізації </w:t>
      </w:r>
      <w:r>
        <w:rPr>
          <w:rFonts w:ascii="Times New Roman" w:eastAsia="Times New Roman" w:hAnsi="Times New Roman" w:cs="Times New Roman"/>
          <w:sz w:val="28"/>
          <w:szCs w:val="28"/>
          <w:lang w:eastAsia="ru-RU"/>
        </w:rPr>
        <w:t xml:space="preserve">підприємства </w:t>
      </w:r>
      <w:r w:rsidRPr="00820F26">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S</w:t>
      </w:r>
      <w:r>
        <w:rPr>
          <w:rFonts w:ascii="Times New Roman" w:eastAsia="Times New Roman" w:hAnsi="Times New Roman" w:cs="Times New Roman"/>
          <w:sz w:val="28"/>
          <w:szCs w:val="28"/>
          <w:vertAlign w:val="subscript"/>
          <w:lang w:val="en-US" w:eastAsia="ru-RU"/>
        </w:rPr>
        <w:t>ef</w:t>
      </w:r>
      <w:proofErr w:type="spellEnd"/>
      <w:r w:rsidRPr="00820F26">
        <w:rPr>
          <w:rFonts w:ascii="Times New Roman" w:eastAsia="Times New Roman" w:hAnsi="Times New Roman" w:cs="Times New Roman"/>
          <w:sz w:val="28"/>
          <w:szCs w:val="28"/>
          <w:lang w:eastAsia="ru-RU"/>
        </w:rPr>
        <w:t>)</w:t>
      </w:r>
      <w:r w:rsidRPr="00E62A82">
        <w:rPr>
          <w:rFonts w:ascii="Times New Roman" w:eastAsia="Times New Roman" w:hAnsi="Times New Roman" w:cs="Times New Roman"/>
          <w:sz w:val="28"/>
          <w:szCs w:val="28"/>
          <w:lang w:eastAsia="ru-RU"/>
        </w:rPr>
        <w:t xml:space="preserve"> виражає відношення обсягу </w:t>
      </w:r>
      <w:r>
        <w:rPr>
          <w:rFonts w:ascii="Times New Roman" w:eastAsia="Times New Roman" w:hAnsi="Times New Roman" w:cs="Times New Roman"/>
          <w:sz w:val="28"/>
          <w:szCs w:val="28"/>
          <w:lang w:eastAsia="ru-RU"/>
        </w:rPr>
        <w:t>витрат виробництва на одиницю продукції підприємства</w:t>
      </w:r>
      <w:r w:rsidRPr="00030014">
        <w:rPr>
          <w:rFonts w:ascii="Times New Roman" w:eastAsia="Times New Roman" w:hAnsi="Times New Roman" w:cs="Times New Roman"/>
          <w:sz w:val="28"/>
          <w:szCs w:val="28"/>
          <w:lang w:eastAsia="ru-RU"/>
        </w:rPr>
        <w:t xml:space="preserve"> </w:t>
      </w:r>
      <w:r w:rsidRPr="00820F26">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v</w:t>
      </w:r>
      <w:r>
        <w:rPr>
          <w:rFonts w:ascii="Times New Roman" w:eastAsia="Times New Roman" w:hAnsi="Times New Roman" w:cs="Times New Roman"/>
          <w:sz w:val="28"/>
          <w:szCs w:val="28"/>
          <w:vertAlign w:val="subscript"/>
          <w:lang w:val="en-US" w:eastAsia="ru-RU"/>
        </w:rPr>
        <w:t>r</w:t>
      </w:r>
      <w:proofErr w:type="spellEnd"/>
      <w:r w:rsidRPr="00820F26">
        <w:rPr>
          <w:rFonts w:ascii="Times New Roman" w:eastAsia="Times New Roman" w:hAnsi="Times New Roman" w:cs="Times New Roman"/>
          <w:sz w:val="28"/>
          <w:szCs w:val="28"/>
          <w:lang w:eastAsia="ru-RU"/>
        </w:rPr>
        <w:t>)</w:t>
      </w:r>
      <w:r w:rsidRPr="00E62A82">
        <w:rPr>
          <w:rFonts w:ascii="Times New Roman" w:eastAsia="Times New Roman" w:hAnsi="Times New Roman" w:cs="Times New Roman"/>
          <w:sz w:val="28"/>
          <w:szCs w:val="28"/>
          <w:lang w:eastAsia="ru-RU"/>
        </w:rPr>
        <w:t xml:space="preserve"> до </w:t>
      </w:r>
      <w:r>
        <w:rPr>
          <w:rFonts w:ascii="Times New Roman" w:eastAsia="Times New Roman" w:hAnsi="Times New Roman" w:cs="Times New Roman"/>
          <w:sz w:val="28"/>
          <w:szCs w:val="28"/>
          <w:lang w:eastAsia="ru-RU"/>
        </w:rPr>
        <w:t xml:space="preserve">витрат виробництва на одиницю продукції в галузі </w:t>
      </w:r>
      <w:r w:rsidRPr="00820F26">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V</w:t>
      </w:r>
      <w:r>
        <w:rPr>
          <w:rFonts w:ascii="Times New Roman" w:eastAsia="Times New Roman" w:hAnsi="Times New Roman" w:cs="Times New Roman"/>
          <w:sz w:val="28"/>
          <w:szCs w:val="28"/>
          <w:vertAlign w:val="subscript"/>
          <w:lang w:val="en-US" w:eastAsia="ru-RU"/>
        </w:rPr>
        <w:t>k</w:t>
      </w:r>
      <w:proofErr w:type="spellEnd"/>
      <w:r w:rsidRPr="00820F2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630E7AAC" w14:textId="77777777" w:rsidR="003935F8" w:rsidRPr="00820F26" w:rsidRDefault="00A63F4B" w:rsidP="00FC2A8C">
      <w:pPr>
        <w:spacing w:after="0" w:line="336" w:lineRule="auto"/>
        <w:ind w:firstLine="709"/>
        <w:jc w:val="right"/>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val="ru-RU" w:eastAsia="ru-RU"/>
              </w:rPr>
            </m:ctrlPr>
          </m:sSubPr>
          <m:e>
            <m:r>
              <w:rPr>
                <w:rFonts w:ascii="Cambria Math" w:eastAsia="Times New Roman" w:hAnsi="Cambria Math" w:cs="Times New Roman"/>
                <w:sz w:val="28"/>
                <w:szCs w:val="28"/>
                <w:lang w:val="ru-RU" w:eastAsia="ru-RU"/>
              </w:rPr>
              <m:t>S</m:t>
            </m:r>
          </m:e>
          <m:sub>
            <m:r>
              <w:rPr>
                <w:rFonts w:ascii="Cambria Math" w:eastAsia="Times New Roman" w:hAnsi="Cambria Math" w:cs="Times New Roman"/>
                <w:sz w:val="28"/>
                <w:szCs w:val="28"/>
                <w:lang w:val="ru-RU" w:eastAsia="ru-RU"/>
              </w:rPr>
              <m:t>ef</m:t>
            </m:r>
          </m:sub>
        </m:sSub>
        <m:r>
          <w:rPr>
            <w:rFonts w:ascii="Cambria Math" w:eastAsia="Times New Roman" w:hAnsi="Cambria Math" w:cs="Times New Roman"/>
            <w:sz w:val="28"/>
            <w:szCs w:val="28"/>
            <w:lang w:eastAsia="ru-RU"/>
          </w:rPr>
          <m:t>=</m:t>
        </m:r>
        <m:f>
          <m:fPr>
            <m:ctrlPr>
              <w:rPr>
                <w:rFonts w:ascii="Cambria Math" w:eastAsia="Times New Roman" w:hAnsi="Cambria Math" w:cs="Times New Roman"/>
                <w:i/>
                <w:sz w:val="28"/>
                <w:szCs w:val="28"/>
                <w:lang w:val="ru-RU" w:eastAsia="ru-RU"/>
              </w:rPr>
            </m:ctrlPr>
          </m:fPr>
          <m:num>
            <m:sSub>
              <m:sSubPr>
                <m:ctrlPr>
                  <w:rPr>
                    <w:rFonts w:ascii="Cambria Math" w:eastAsia="Times New Roman" w:hAnsi="Cambria Math" w:cs="Times New Roman"/>
                    <w:i/>
                    <w:sz w:val="28"/>
                    <w:szCs w:val="28"/>
                    <w:lang w:val="ru-RU" w:eastAsia="ru-RU"/>
                  </w:rPr>
                </m:ctrlPr>
              </m:sSubPr>
              <m:e>
                <m:r>
                  <w:rPr>
                    <w:rFonts w:ascii="Cambria Math" w:eastAsia="Times New Roman" w:hAnsi="Cambria Math" w:cs="Times New Roman"/>
                    <w:sz w:val="28"/>
                    <w:szCs w:val="28"/>
                    <w:lang w:val="ru-RU" w:eastAsia="ru-RU"/>
                  </w:rPr>
                  <m:t>v</m:t>
                </m:r>
              </m:e>
              <m:sub>
                <m:r>
                  <w:rPr>
                    <w:rFonts w:ascii="Cambria Math" w:eastAsia="Times New Roman" w:hAnsi="Cambria Math" w:cs="Times New Roman"/>
                    <w:sz w:val="28"/>
                    <w:szCs w:val="28"/>
                    <w:lang w:val="ru-RU" w:eastAsia="ru-RU"/>
                  </w:rPr>
                  <m:t>r</m:t>
                </m:r>
              </m:sub>
            </m:sSub>
          </m:num>
          <m:den>
            <m:sSub>
              <m:sSubPr>
                <m:ctrlPr>
                  <w:rPr>
                    <w:rFonts w:ascii="Cambria Math" w:eastAsia="Times New Roman" w:hAnsi="Cambria Math" w:cs="Times New Roman"/>
                    <w:i/>
                    <w:sz w:val="28"/>
                    <w:szCs w:val="28"/>
                    <w:lang w:val="ru-RU" w:eastAsia="ru-RU"/>
                  </w:rPr>
                </m:ctrlPr>
              </m:sSubPr>
              <m:e>
                <m:r>
                  <w:rPr>
                    <w:rFonts w:ascii="Cambria Math" w:eastAsia="Times New Roman" w:hAnsi="Cambria Math" w:cs="Times New Roman"/>
                    <w:sz w:val="28"/>
                    <w:szCs w:val="28"/>
                    <w:lang w:val="ru-RU" w:eastAsia="ru-RU"/>
                  </w:rPr>
                  <m:t>V</m:t>
                </m:r>
              </m:e>
              <m:sub>
                <m:r>
                  <w:rPr>
                    <w:rFonts w:ascii="Cambria Math" w:eastAsia="Times New Roman" w:hAnsi="Cambria Math" w:cs="Times New Roman"/>
                    <w:sz w:val="28"/>
                    <w:szCs w:val="28"/>
                    <w:lang w:val="ru-RU" w:eastAsia="ru-RU"/>
                  </w:rPr>
                  <m:t>k</m:t>
                </m:r>
              </m:sub>
            </m:sSub>
          </m:den>
        </m:f>
      </m:oMath>
      <w:r w:rsidR="003935F8" w:rsidRPr="00820F26">
        <w:rPr>
          <w:rFonts w:ascii="Times New Roman" w:eastAsia="Times New Roman" w:hAnsi="Times New Roman" w:cs="Times New Roman"/>
          <w:sz w:val="28"/>
          <w:szCs w:val="28"/>
          <w:lang w:eastAsia="ru-RU"/>
        </w:rPr>
        <w:t xml:space="preserve">                  </w:t>
      </w:r>
      <w:r w:rsidR="003935F8">
        <w:rPr>
          <w:rFonts w:ascii="Times New Roman" w:eastAsia="Times New Roman" w:hAnsi="Times New Roman" w:cs="Times New Roman"/>
          <w:sz w:val="28"/>
          <w:szCs w:val="28"/>
          <w:lang w:eastAsia="ru-RU"/>
        </w:rPr>
        <w:t xml:space="preserve">   </w:t>
      </w:r>
      <w:r w:rsidR="003935F8" w:rsidRPr="00820F26">
        <w:rPr>
          <w:rFonts w:ascii="Times New Roman" w:eastAsia="Times New Roman" w:hAnsi="Times New Roman" w:cs="Times New Roman"/>
          <w:sz w:val="28"/>
          <w:szCs w:val="28"/>
          <w:lang w:eastAsia="ru-RU"/>
        </w:rPr>
        <w:t xml:space="preserve">   </w:t>
      </w:r>
      <w:r w:rsidR="003935F8">
        <w:rPr>
          <w:rFonts w:ascii="Times New Roman" w:eastAsia="Times New Roman" w:hAnsi="Times New Roman" w:cs="Times New Roman"/>
          <w:sz w:val="28"/>
          <w:szCs w:val="28"/>
          <w:lang w:eastAsia="ru-RU"/>
        </w:rPr>
        <w:t xml:space="preserve">   </w:t>
      </w:r>
      <w:r w:rsidR="003935F8" w:rsidRPr="00820F26">
        <w:rPr>
          <w:rFonts w:ascii="Times New Roman" w:eastAsia="Times New Roman" w:hAnsi="Times New Roman" w:cs="Times New Roman"/>
          <w:sz w:val="28"/>
          <w:szCs w:val="28"/>
          <w:lang w:eastAsia="ru-RU"/>
        </w:rPr>
        <w:t xml:space="preserve">                                   (1.</w:t>
      </w:r>
      <w:r w:rsidR="003935F8">
        <w:rPr>
          <w:rFonts w:ascii="Times New Roman" w:eastAsia="Times New Roman" w:hAnsi="Times New Roman" w:cs="Times New Roman"/>
          <w:sz w:val="28"/>
          <w:szCs w:val="28"/>
          <w:lang w:eastAsia="ru-RU"/>
        </w:rPr>
        <w:t>2</w:t>
      </w:r>
      <w:r w:rsidR="003935F8" w:rsidRPr="00820F26">
        <w:rPr>
          <w:rFonts w:ascii="Times New Roman" w:eastAsia="Times New Roman" w:hAnsi="Times New Roman" w:cs="Times New Roman"/>
          <w:sz w:val="28"/>
          <w:szCs w:val="28"/>
          <w:lang w:eastAsia="ru-RU"/>
        </w:rPr>
        <w:t>)</w:t>
      </w:r>
    </w:p>
    <w:p w14:paraId="3D8512FE" w14:textId="77777777" w:rsidR="003935F8" w:rsidRPr="00484262" w:rsidRDefault="003935F8" w:rsidP="00FC2A8C">
      <w:pPr>
        <w:spacing w:after="0" w:line="336" w:lineRule="auto"/>
        <w:ind w:firstLine="709"/>
        <w:jc w:val="both"/>
        <w:rPr>
          <w:rFonts w:ascii="Times New Roman" w:eastAsia="Times New Roman" w:hAnsi="Times New Roman" w:cs="Times New Roman"/>
          <w:sz w:val="28"/>
          <w:szCs w:val="20"/>
          <w:lang w:eastAsia="ru-RU"/>
        </w:rPr>
      </w:pPr>
      <w:r w:rsidRPr="003935F8">
        <w:rPr>
          <w:rFonts w:ascii="Times New Roman" w:eastAsia="Times New Roman" w:hAnsi="Times New Roman" w:cs="Times New Roman"/>
          <w:sz w:val="28"/>
          <w:szCs w:val="20"/>
          <w:lang w:eastAsia="ru-RU"/>
        </w:rPr>
        <w:t>Пріоритетність галузі аналізується</w:t>
      </w:r>
      <w:r w:rsidRPr="00484262">
        <w:rPr>
          <w:rFonts w:ascii="Times New Roman" w:eastAsia="Times New Roman" w:hAnsi="Times New Roman" w:cs="Times New Roman"/>
          <w:sz w:val="28"/>
          <w:szCs w:val="20"/>
          <w:lang w:eastAsia="ru-RU"/>
        </w:rPr>
        <w:t xml:space="preserve"> за </w:t>
      </w:r>
      <w:r>
        <w:rPr>
          <w:rFonts w:ascii="Times New Roman" w:eastAsia="Times New Roman" w:hAnsi="Times New Roman" w:cs="Times New Roman"/>
          <w:sz w:val="28"/>
          <w:szCs w:val="20"/>
          <w:lang w:eastAsia="ru-RU"/>
        </w:rPr>
        <w:t>різними</w:t>
      </w:r>
      <w:r w:rsidRPr="00484262">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показниками, серед яких основним є </w:t>
      </w:r>
      <w:r w:rsidRPr="00484262">
        <w:rPr>
          <w:rFonts w:ascii="Times New Roman" w:eastAsia="Times New Roman" w:hAnsi="Times New Roman" w:cs="Times New Roman"/>
          <w:sz w:val="28"/>
          <w:szCs w:val="20"/>
          <w:lang w:eastAsia="ru-RU"/>
        </w:rPr>
        <w:t xml:space="preserve">критерій економії сукупної суспільної праці і максимального підвищення її продуктивності. </w:t>
      </w:r>
      <w:r w:rsidRPr="003935F8">
        <w:rPr>
          <w:rFonts w:ascii="Times New Roman" w:eastAsia="Times New Roman" w:hAnsi="Times New Roman" w:cs="Times New Roman"/>
          <w:sz w:val="28"/>
          <w:szCs w:val="20"/>
          <w:lang w:eastAsia="ru-RU"/>
        </w:rPr>
        <w:t>Сумарний річний економічний ефект (Е</w:t>
      </w:r>
      <w:r w:rsidRPr="003935F8">
        <w:rPr>
          <w:rFonts w:ascii="Times New Roman" w:eastAsia="Times New Roman" w:hAnsi="Times New Roman" w:cs="Times New Roman"/>
          <w:sz w:val="28"/>
          <w:szCs w:val="20"/>
          <w:vertAlign w:val="subscript"/>
          <w:lang w:eastAsia="ru-RU"/>
        </w:rPr>
        <w:t>р</w:t>
      </w:r>
      <w:r w:rsidRPr="003935F8">
        <w:rPr>
          <w:rFonts w:ascii="Times New Roman" w:eastAsia="Times New Roman" w:hAnsi="Times New Roman" w:cs="Times New Roman"/>
          <w:sz w:val="28"/>
          <w:szCs w:val="20"/>
          <w:lang w:eastAsia="ru-RU"/>
        </w:rPr>
        <w:t>) від впровадження спеціалізації</w:t>
      </w:r>
      <w:r>
        <w:rPr>
          <w:rFonts w:ascii="Times New Roman" w:eastAsia="Times New Roman" w:hAnsi="Times New Roman" w:cs="Times New Roman"/>
          <w:sz w:val="28"/>
          <w:szCs w:val="20"/>
          <w:lang w:eastAsia="ru-RU"/>
        </w:rPr>
        <w:t xml:space="preserve"> підприємства</w:t>
      </w:r>
      <w:r w:rsidRPr="003935F8">
        <w:rPr>
          <w:rFonts w:ascii="Times New Roman" w:eastAsia="Times New Roman" w:hAnsi="Times New Roman" w:cs="Times New Roman"/>
          <w:sz w:val="28"/>
          <w:szCs w:val="20"/>
          <w:lang w:eastAsia="ru-RU"/>
        </w:rPr>
        <w:t xml:space="preserve"> за вибраним варіантом обчислюється за наступною</w:t>
      </w:r>
      <w:r w:rsidRPr="00484262">
        <w:rPr>
          <w:rFonts w:ascii="Times New Roman" w:eastAsia="Times New Roman" w:hAnsi="Times New Roman" w:cs="Times New Roman"/>
          <w:sz w:val="28"/>
          <w:szCs w:val="20"/>
          <w:lang w:eastAsia="ru-RU"/>
        </w:rPr>
        <w:t xml:space="preserve"> формулою:</w:t>
      </w:r>
    </w:p>
    <w:p w14:paraId="35367370" w14:textId="77777777" w:rsidR="003935F8" w:rsidRPr="00484262" w:rsidRDefault="003935F8" w:rsidP="00FC2A8C">
      <w:pPr>
        <w:tabs>
          <w:tab w:val="center" w:pos="4536"/>
          <w:tab w:val="right" w:pos="9639"/>
        </w:tabs>
        <w:spacing w:after="0" w:line="336" w:lineRule="auto"/>
        <w:ind w:firstLine="709"/>
        <w:jc w:val="right"/>
        <w:rPr>
          <w:rFonts w:ascii="Times New Roman" w:eastAsia="Times New Roman" w:hAnsi="Times New Roman" w:cs="Times New Roman"/>
          <w:i/>
          <w:sz w:val="28"/>
          <w:szCs w:val="28"/>
          <w:lang w:eastAsia="ru-RU"/>
        </w:rPr>
      </w:pPr>
      <w:r w:rsidRPr="00484262">
        <w:rPr>
          <w:rFonts w:ascii="Times New Roman" w:eastAsia="Times New Roman" w:hAnsi="Times New Roman" w:cs="Times New Roman"/>
          <w:i/>
          <w:sz w:val="28"/>
          <w:szCs w:val="28"/>
          <w:lang w:eastAsia="ru-RU"/>
        </w:rPr>
        <w:t>Е</w:t>
      </w:r>
      <w:r>
        <w:rPr>
          <w:rFonts w:ascii="Times New Roman" w:eastAsia="Times New Roman" w:hAnsi="Times New Roman" w:cs="Times New Roman"/>
          <w:i/>
          <w:sz w:val="28"/>
          <w:szCs w:val="28"/>
          <w:vertAlign w:val="subscript"/>
          <w:lang w:eastAsia="ru-RU"/>
        </w:rPr>
        <w:t>р</w:t>
      </w:r>
      <w:r w:rsidRPr="00484262">
        <w:rPr>
          <w:rFonts w:ascii="Times New Roman" w:eastAsia="Times New Roman" w:hAnsi="Times New Roman" w:cs="Times New Roman"/>
          <w:i/>
          <w:sz w:val="28"/>
          <w:szCs w:val="28"/>
          <w:lang w:eastAsia="ru-RU"/>
        </w:rPr>
        <w:t>= (</w:t>
      </w:r>
      <w:r>
        <w:rPr>
          <w:rFonts w:ascii="Times New Roman" w:eastAsia="Times New Roman" w:hAnsi="Times New Roman" w:cs="Times New Roman"/>
          <w:i/>
          <w:sz w:val="28"/>
          <w:szCs w:val="28"/>
          <w:lang w:val="en-US" w:eastAsia="ru-RU"/>
        </w:rPr>
        <w:t>b</w:t>
      </w:r>
      <w:r w:rsidRPr="00484262">
        <w:rPr>
          <w:rFonts w:ascii="Times New Roman" w:eastAsia="Times New Roman" w:hAnsi="Times New Roman" w:cs="Times New Roman"/>
          <w:i/>
          <w:sz w:val="28"/>
          <w:szCs w:val="28"/>
          <w:vertAlign w:val="subscript"/>
          <w:lang w:eastAsia="ru-RU"/>
        </w:rPr>
        <w:t xml:space="preserve">1 </w:t>
      </w:r>
      <w:r w:rsidRPr="00484262">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val="en-US" w:eastAsia="ru-RU"/>
        </w:rPr>
        <w:t>b</w:t>
      </w:r>
      <w:r w:rsidRPr="00484262">
        <w:rPr>
          <w:rFonts w:ascii="Times New Roman" w:eastAsia="Times New Roman" w:hAnsi="Times New Roman" w:cs="Times New Roman"/>
          <w:i/>
          <w:sz w:val="28"/>
          <w:szCs w:val="28"/>
          <w:vertAlign w:val="subscript"/>
          <w:lang w:eastAsia="ru-RU"/>
        </w:rPr>
        <w:t>2</w:t>
      </w:r>
      <w:r w:rsidRPr="00484262">
        <w:rPr>
          <w:rFonts w:ascii="Times New Roman" w:eastAsia="Times New Roman" w:hAnsi="Times New Roman" w:cs="Times New Roman"/>
          <w:i/>
          <w:sz w:val="28"/>
          <w:szCs w:val="28"/>
          <w:lang w:eastAsia="ru-RU"/>
        </w:rPr>
        <w:t xml:space="preserve">) </w:t>
      </w:r>
      <w:r w:rsidRPr="00484262">
        <w:rPr>
          <w:rFonts w:ascii="Times New Roman" w:eastAsia="Times New Roman" w:hAnsi="Times New Roman" w:cs="Times New Roman"/>
          <w:sz w:val="28"/>
          <w:szCs w:val="28"/>
          <w:lang w:eastAsia="ru-RU"/>
        </w:rPr>
        <w:t>х</w:t>
      </w:r>
      <w:r w:rsidRPr="00484262">
        <w:rPr>
          <w:rFonts w:ascii="Times New Roman" w:eastAsia="Times New Roman" w:hAnsi="Times New Roman" w:cs="Times New Roman"/>
          <w:i/>
          <w:sz w:val="28"/>
          <w:szCs w:val="28"/>
          <w:lang w:eastAsia="ru-RU"/>
        </w:rPr>
        <w:t xml:space="preserve"> </w:t>
      </w:r>
      <w:proofErr w:type="spellStart"/>
      <w:r>
        <w:rPr>
          <w:rFonts w:ascii="Times New Roman" w:eastAsia="Times New Roman" w:hAnsi="Times New Roman" w:cs="Times New Roman"/>
          <w:i/>
          <w:sz w:val="28"/>
          <w:szCs w:val="28"/>
          <w:lang w:val="en-US" w:eastAsia="ru-RU"/>
        </w:rPr>
        <w:t>f</w:t>
      </w:r>
      <w:r w:rsidRPr="008E40C9">
        <w:rPr>
          <w:rFonts w:ascii="Times New Roman" w:eastAsia="Times New Roman" w:hAnsi="Times New Roman" w:cs="Times New Roman"/>
          <w:i/>
          <w:sz w:val="28"/>
          <w:szCs w:val="28"/>
          <w:vertAlign w:val="subscript"/>
          <w:lang w:val="en-US" w:eastAsia="ru-RU"/>
        </w:rPr>
        <w:t>o</w:t>
      </w:r>
      <w:r>
        <w:rPr>
          <w:rFonts w:ascii="Times New Roman" w:eastAsia="Times New Roman" w:hAnsi="Times New Roman" w:cs="Times New Roman"/>
          <w:i/>
          <w:sz w:val="28"/>
          <w:szCs w:val="28"/>
          <w:vertAlign w:val="subscript"/>
          <w:lang w:val="en-US" w:eastAsia="ru-RU"/>
        </w:rPr>
        <w:t>n</w:t>
      </w:r>
      <w:proofErr w:type="spellEnd"/>
      <w:r w:rsidRPr="00484262">
        <w:rPr>
          <w:rFonts w:ascii="Times New Roman" w:eastAsia="Times New Roman" w:hAnsi="Times New Roman" w:cs="Times New Roman"/>
          <w:i/>
          <w:sz w:val="28"/>
          <w:szCs w:val="28"/>
          <w:lang w:eastAsia="ru-RU"/>
        </w:rPr>
        <w:t xml:space="preserve">  ,</w:t>
      </w:r>
      <w:r w:rsidRPr="00F45650">
        <w:rPr>
          <w:rFonts w:ascii="Times New Roman" w:eastAsia="Times New Roman" w:hAnsi="Times New Roman" w:cs="Times New Roman"/>
          <w:i/>
          <w:sz w:val="28"/>
          <w:szCs w:val="28"/>
          <w:lang w:val="ru-RU" w:eastAsia="ru-RU"/>
        </w:rPr>
        <w:t xml:space="preserve">                </w:t>
      </w:r>
      <w:r>
        <w:rPr>
          <w:rFonts w:ascii="Times New Roman" w:eastAsia="Times New Roman" w:hAnsi="Times New Roman" w:cs="Times New Roman"/>
          <w:i/>
          <w:sz w:val="28"/>
          <w:szCs w:val="28"/>
          <w:lang w:val="ru-RU" w:eastAsia="ru-RU"/>
        </w:rPr>
        <w:t xml:space="preserve">        </w:t>
      </w:r>
      <w:r w:rsidRPr="00F45650">
        <w:rPr>
          <w:rFonts w:ascii="Times New Roman" w:eastAsia="Times New Roman" w:hAnsi="Times New Roman" w:cs="Times New Roman"/>
          <w:i/>
          <w:sz w:val="28"/>
          <w:szCs w:val="28"/>
          <w:lang w:val="ru-RU" w:eastAsia="ru-RU"/>
        </w:rPr>
        <w:t xml:space="preserve">                          </w:t>
      </w:r>
      <w:r w:rsidRPr="00484262">
        <w:rPr>
          <w:rFonts w:ascii="Times New Roman" w:eastAsia="Times New Roman" w:hAnsi="Times New Roman" w:cs="Times New Roman"/>
          <w:sz w:val="28"/>
          <w:szCs w:val="28"/>
          <w:lang w:eastAsia="ru-RU"/>
        </w:rPr>
        <w:t>(</w:t>
      </w:r>
      <w:r w:rsidRPr="008D48B7">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3</w:t>
      </w:r>
      <w:r w:rsidRPr="00484262">
        <w:rPr>
          <w:rFonts w:ascii="Times New Roman" w:eastAsia="Times New Roman" w:hAnsi="Times New Roman" w:cs="Times New Roman"/>
          <w:sz w:val="28"/>
          <w:szCs w:val="28"/>
          <w:lang w:eastAsia="ru-RU"/>
        </w:rPr>
        <w:t>)</w:t>
      </w:r>
    </w:p>
    <w:p w14:paraId="04F76F60" w14:textId="77777777" w:rsidR="003935F8" w:rsidRPr="00484262" w:rsidRDefault="003935F8" w:rsidP="00FC2A8C">
      <w:pPr>
        <w:spacing w:after="0" w:line="336" w:lineRule="auto"/>
        <w:jc w:val="both"/>
        <w:rPr>
          <w:rFonts w:ascii="Times New Roman" w:eastAsia="Times New Roman" w:hAnsi="Times New Roman" w:cs="Times New Roman"/>
          <w:sz w:val="28"/>
          <w:szCs w:val="28"/>
          <w:lang w:eastAsia="ru-RU"/>
        </w:rPr>
      </w:pPr>
      <w:r w:rsidRPr="00484262">
        <w:rPr>
          <w:rFonts w:ascii="Times New Roman" w:eastAsia="Times New Roman" w:hAnsi="Times New Roman" w:cs="Times New Roman"/>
          <w:sz w:val="28"/>
          <w:szCs w:val="28"/>
          <w:lang w:eastAsia="ru-RU"/>
        </w:rPr>
        <w:t xml:space="preserve">де </w:t>
      </w:r>
      <w:r>
        <w:rPr>
          <w:rFonts w:ascii="Times New Roman" w:eastAsia="Times New Roman" w:hAnsi="Times New Roman" w:cs="Times New Roman"/>
          <w:i/>
          <w:sz w:val="28"/>
          <w:szCs w:val="28"/>
          <w:lang w:val="en-US" w:eastAsia="ru-RU"/>
        </w:rPr>
        <w:t>b</w:t>
      </w:r>
      <w:r w:rsidRPr="00484262">
        <w:rPr>
          <w:rFonts w:ascii="Times New Roman" w:eastAsia="Times New Roman" w:hAnsi="Times New Roman" w:cs="Times New Roman"/>
          <w:i/>
          <w:sz w:val="28"/>
          <w:szCs w:val="28"/>
          <w:vertAlign w:val="subscript"/>
          <w:lang w:eastAsia="ru-RU"/>
        </w:rPr>
        <w:t>1</w:t>
      </w:r>
      <w:r w:rsidRPr="00484262">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val="en-US" w:eastAsia="ru-RU"/>
        </w:rPr>
        <w:t>b</w:t>
      </w:r>
      <w:r w:rsidRPr="00484262">
        <w:rPr>
          <w:rFonts w:ascii="Times New Roman" w:eastAsia="Times New Roman" w:hAnsi="Times New Roman" w:cs="Times New Roman"/>
          <w:i/>
          <w:sz w:val="28"/>
          <w:szCs w:val="28"/>
          <w:vertAlign w:val="subscript"/>
          <w:lang w:eastAsia="ru-RU"/>
        </w:rPr>
        <w:t>2</w:t>
      </w:r>
      <w:r w:rsidRPr="00484262">
        <w:rPr>
          <w:rFonts w:ascii="Times New Roman" w:eastAsia="Times New Roman" w:hAnsi="Times New Roman" w:cs="Times New Roman"/>
          <w:i/>
          <w:sz w:val="28"/>
          <w:szCs w:val="28"/>
          <w:lang w:eastAsia="ru-RU"/>
        </w:rPr>
        <w:t xml:space="preserve"> </w:t>
      </w:r>
      <w:r w:rsidRPr="00484262">
        <w:rPr>
          <w:rFonts w:ascii="Times New Roman" w:eastAsia="Times New Roman" w:hAnsi="Times New Roman" w:cs="Times New Roman"/>
          <w:sz w:val="28"/>
          <w:szCs w:val="28"/>
          <w:lang w:eastAsia="ru-RU"/>
        </w:rPr>
        <w:t>– приведені витрати за порівнювальними варіантами;</w:t>
      </w:r>
      <w:r w:rsidRPr="00F45650">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i/>
          <w:sz w:val="28"/>
          <w:szCs w:val="28"/>
          <w:lang w:val="en-US" w:eastAsia="ru-RU"/>
        </w:rPr>
        <w:t>f</w:t>
      </w:r>
      <w:r w:rsidRPr="008E40C9">
        <w:rPr>
          <w:rFonts w:ascii="Times New Roman" w:eastAsia="Times New Roman" w:hAnsi="Times New Roman" w:cs="Times New Roman"/>
          <w:i/>
          <w:sz w:val="28"/>
          <w:szCs w:val="28"/>
          <w:vertAlign w:val="subscript"/>
          <w:lang w:val="en-US" w:eastAsia="ru-RU"/>
        </w:rPr>
        <w:t>o</w:t>
      </w:r>
      <w:r>
        <w:rPr>
          <w:rFonts w:ascii="Times New Roman" w:eastAsia="Times New Roman" w:hAnsi="Times New Roman" w:cs="Times New Roman"/>
          <w:i/>
          <w:sz w:val="28"/>
          <w:szCs w:val="28"/>
          <w:vertAlign w:val="subscript"/>
          <w:lang w:val="en-US" w:eastAsia="ru-RU"/>
        </w:rPr>
        <w:t>n</w:t>
      </w:r>
      <w:proofErr w:type="spellEnd"/>
      <w:r w:rsidRPr="00484262">
        <w:rPr>
          <w:rFonts w:ascii="Times New Roman" w:eastAsia="Times New Roman" w:hAnsi="Times New Roman" w:cs="Times New Roman"/>
          <w:sz w:val="28"/>
          <w:szCs w:val="28"/>
          <w:lang w:eastAsia="ru-RU"/>
        </w:rPr>
        <w:t xml:space="preserve"> – фактичний річний обсяг випуску продукції в натуральних одиницях після проведення спеціалізації</w:t>
      </w:r>
      <w:r w:rsidR="00412ABE">
        <w:rPr>
          <w:rFonts w:ascii="Times New Roman" w:eastAsia="Times New Roman" w:hAnsi="Times New Roman" w:cs="Times New Roman"/>
          <w:sz w:val="28"/>
          <w:szCs w:val="28"/>
          <w:lang w:eastAsia="ru-RU"/>
        </w:rPr>
        <w:t xml:space="preserve"> </w:t>
      </w:r>
      <w:r w:rsidR="00412ABE" w:rsidRPr="00254080">
        <w:rPr>
          <w:rFonts w:ascii="Times New Roman" w:hAnsi="Times New Roman" w:cs="Times New Roman"/>
          <w:sz w:val="28"/>
          <w:szCs w:val="28"/>
        </w:rPr>
        <w:t>[1</w:t>
      </w:r>
      <w:r w:rsidR="002D44F1">
        <w:rPr>
          <w:rFonts w:ascii="Times New Roman" w:hAnsi="Times New Roman" w:cs="Times New Roman"/>
          <w:sz w:val="28"/>
          <w:szCs w:val="28"/>
          <w:lang w:val="ru-RU"/>
        </w:rPr>
        <w:t>5</w:t>
      </w:r>
      <w:r w:rsidR="00412ABE">
        <w:rPr>
          <w:rFonts w:ascii="Times New Roman" w:hAnsi="Times New Roman" w:cs="Times New Roman"/>
          <w:sz w:val="28"/>
          <w:szCs w:val="28"/>
        </w:rPr>
        <w:t>, с. 77</w:t>
      </w:r>
      <w:r w:rsidR="00412ABE" w:rsidRPr="00254080">
        <w:rPr>
          <w:rFonts w:ascii="Times New Roman" w:hAnsi="Times New Roman" w:cs="Times New Roman"/>
          <w:sz w:val="28"/>
          <w:szCs w:val="28"/>
        </w:rPr>
        <w:t>]</w:t>
      </w:r>
      <w:r w:rsidRPr="00484262">
        <w:rPr>
          <w:rFonts w:ascii="Times New Roman" w:eastAsia="Times New Roman" w:hAnsi="Times New Roman" w:cs="Times New Roman"/>
          <w:sz w:val="28"/>
          <w:szCs w:val="28"/>
          <w:lang w:eastAsia="ru-RU"/>
        </w:rPr>
        <w:t>.</w:t>
      </w:r>
    </w:p>
    <w:p w14:paraId="237867A1" w14:textId="70C7238B" w:rsidR="00116053" w:rsidRPr="00116053" w:rsidRDefault="00EA4DDB" w:rsidP="00FC2A8C">
      <w:pPr>
        <w:spacing w:after="0" w:line="336" w:lineRule="auto"/>
        <w:ind w:firstLine="692"/>
        <w:jc w:val="both"/>
        <w:rPr>
          <w:rFonts w:ascii="Times New Roman" w:hAnsi="Times New Roman" w:cs="Times New Roman"/>
          <w:sz w:val="28"/>
          <w:szCs w:val="28"/>
        </w:rPr>
      </w:pPr>
      <w:r w:rsidRPr="00EA4DDB">
        <w:rPr>
          <w:rFonts w:ascii="Times New Roman" w:hAnsi="Times New Roman" w:cs="Times New Roman"/>
          <w:sz w:val="28"/>
          <w:szCs w:val="28"/>
        </w:rPr>
        <w:t>Говорячи про методи формування бренду промислового підприємства, слід пам’ятати про таку залежність: чим більше підприємство, тим менший відсоток витрат на маркетингові комунікації (</w:t>
      </w:r>
      <w:proofErr w:type="spellStart"/>
      <w:r w:rsidRPr="00EA4DDB">
        <w:rPr>
          <w:rFonts w:ascii="Times New Roman" w:hAnsi="Times New Roman" w:cs="Times New Roman"/>
          <w:sz w:val="28"/>
          <w:szCs w:val="28"/>
        </w:rPr>
        <w:t>іміджмейкінг</w:t>
      </w:r>
      <w:proofErr w:type="spellEnd"/>
      <w:r w:rsidRPr="00EA4DDB">
        <w:rPr>
          <w:rFonts w:ascii="Times New Roman" w:hAnsi="Times New Roman" w:cs="Times New Roman"/>
          <w:sz w:val="28"/>
          <w:szCs w:val="28"/>
        </w:rPr>
        <w:t xml:space="preserve">) у нього. Іншими словами, збільшення витрат на маркетингові комунікації відстає від збільшення частки товарного ринку компанії [24]. Проте цей метод у його класичному вигляді дозволяє констатувати певну закономірність у функціонуванні ринку </w:t>
      </w:r>
      <w:proofErr w:type="spellStart"/>
      <w:r w:rsidRPr="00EA4DDB">
        <w:rPr>
          <w:rFonts w:ascii="Times New Roman" w:hAnsi="Times New Roman" w:cs="Times New Roman"/>
          <w:sz w:val="28"/>
          <w:szCs w:val="28"/>
        </w:rPr>
        <w:t>іміджмейкування</w:t>
      </w:r>
      <w:proofErr w:type="spellEnd"/>
      <w:r w:rsidRPr="00EA4DDB">
        <w:rPr>
          <w:rFonts w:ascii="Times New Roman" w:hAnsi="Times New Roman" w:cs="Times New Roman"/>
          <w:sz w:val="28"/>
          <w:szCs w:val="28"/>
        </w:rPr>
        <w:t>.</w:t>
      </w:r>
      <w:r w:rsidR="002F46A7" w:rsidRPr="002F46A7">
        <w:rPr>
          <w:rFonts w:ascii="Times New Roman" w:hAnsi="Times New Roman" w:cs="Times New Roman"/>
          <w:sz w:val="28"/>
          <w:szCs w:val="28"/>
        </w:rPr>
        <w:t>, що досліджується, без прогнозування</w:t>
      </w:r>
      <w:r w:rsidR="00116053">
        <w:rPr>
          <w:rFonts w:ascii="Times New Roman" w:hAnsi="Times New Roman" w:cs="Times New Roman"/>
          <w:sz w:val="28"/>
          <w:szCs w:val="28"/>
        </w:rPr>
        <w:t xml:space="preserve"> </w:t>
      </w:r>
      <w:r w:rsidR="00116053" w:rsidRPr="00116053">
        <w:rPr>
          <w:rFonts w:ascii="Times New Roman" w:hAnsi="Times New Roman" w:cs="Times New Roman"/>
          <w:sz w:val="28"/>
          <w:szCs w:val="28"/>
        </w:rPr>
        <w:t>довгострокових результаті</w:t>
      </w:r>
      <w:r w:rsidR="00116053">
        <w:rPr>
          <w:rFonts w:ascii="Times New Roman" w:hAnsi="Times New Roman" w:cs="Times New Roman"/>
          <w:sz w:val="28"/>
          <w:szCs w:val="28"/>
        </w:rPr>
        <w:t>в. Тут доцільно роз</w:t>
      </w:r>
      <w:r w:rsidR="00116053" w:rsidRPr="00116053">
        <w:rPr>
          <w:rFonts w:ascii="Times New Roman" w:hAnsi="Times New Roman" w:cs="Times New Roman"/>
          <w:sz w:val="28"/>
          <w:szCs w:val="28"/>
        </w:rPr>
        <w:t>раховувати довгостроков</w:t>
      </w:r>
      <w:r w:rsidR="00116053">
        <w:rPr>
          <w:rFonts w:ascii="Times New Roman" w:hAnsi="Times New Roman" w:cs="Times New Roman"/>
          <w:sz w:val="28"/>
          <w:szCs w:val="28"/>
        </w:rPr>
        <w:t>у частку підприємств, що дослі</w:t>
      </w:r>
      <w:r w:rsidR="00116053" w:rsidRPr="00116053">
        <w:rPr>
          <w:rFonts w:ascii="Times New Roman" w:hAnsi="Times New Roman" w:cs="Times New Roman"/>
          <w:sz w:val="28"/>
          <w:szCs w:val="28"/>
        </w:rPr>
        <w:t>джуються за наступною формулою:</w:t>
      </w:r>
    </w:p>
    <w:p w14:paraId="5D2C5657" w14:textId="77777777" w:rsidR="00116053" w:rsidRPr="00116053" w:rsidRDefault="00A63F4B" w:rsidP="00FC2A8C">
      <w:pPr>
        <w:spacing w:after="0" w:line="336" w:lineRule="auto"/>
        <w:ind w:firstLine="692"/>
        <w:jc w:val="right"/>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Д</m:t>
            </m:r>
          </m:e>
          <m:sub>
            <m:r>
              <w:rPr>
                <w:rFonts w:ascii="Cambria Math" w:hAnsi="Cambria Math" w:cs="Times New Roman"/>
                <w:sz w:val="28"/>
                <w:szCs w:val="28"/>
              </w:rPr>
              <m:t>р</m:t>
            </m:r>
          </m:sub>
        </m:sSub>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β</m:t>
            </m:r>
          </m:num>
          <m:den>
            <m:d>
              <m:dPr>
                <m:ctrlPr>
                  <w:rPr>
                    <w:rFonts w:ascii="Cambria Math" w:hAnsi="Cambria Math" w:cs="Times New Roman"/>
                    <w:i/>
                    <w:sz w:val="28"/>
                    <w:szCs w:val="28"/>
                  </w:rPr>
                </m:ctrlPr>
              </m:dPr>
              <m:e>
                <m:r>
                  <w:rPr>
                    <w:rFonts w:ascii="Cambria Math" w:hAnsi="Cambria Math" w:cs="Times New Roman"/>
                    <w:sz w:val="28"/>
                    <w:szCs w:val="28"/>
                  </w:rPr>
                  <m:t>1-α</m:t>
                </m:r>
              </m:e>
            </m:d>
            <m:r>
              <w:rPr>
                <w:rFonts w:ascii="Cambria Math" w:hAnsi="Cambria Math" w:cs="Times New Roman"/>
                <w:sz w:val="28"/>
                <w:szCs w:val="28"/>
              </w:rPr>
              <m:t>+ β</m:t>
            </m:r>
          </m:den>
        </m:f>
      </m:oMath>
      <w:r w:rsidR="00116053">
        <w:rPr>
          <w:rFonts w:ascii="Times New Roman" w:hAnsi="Times New Roman" w:cs="Times New Roman"/>
          <w:sz w:val="28"/>
          <w:szCs w:val="28"/>
        </w:rPr>
        <w:t xml:space="preserve">                                                          </w:t>
      </w:r>
      <w:r w:rsidR="00116053" w:rsidRPr="00116053">
        <w:rPr>
          <w:rFonts w:ascii="Times New Roman" w:hAnsi="Times New Roman" w:cs="Times New Roman"/>
          <w:sz w:val="28"/>
          <w:szCs w:val="28"/>
        </w:rPr>
        <w:t>(1</w:t>
      </w:r>
      <w:r w:rsidR="00116053">
        <w:rPr>
          <w:rFonts w:ascii="Times New Roman" w:hAnsi="Times New Roman" w:cs="Times New Roman"/>
          <w:sz w:val="28"/>
          <w:szCs w:val="28"/>
        </w:rPr>
        <w:t>.4</w:t>
      </w:r>
      <w:r w:rsidR="00116053" w:rsidRPr="00116053">
        <w:rPr>
          <w:rFonts w:ascii="Times New Roman" w:hAnsi="Times New Roman" w:cs="Times New Roman"/>
          <w:sz w:val="28"/>
          <w:szCs w:val="28"/>
        </w:rPr>
        <w:t>)</w:t>
      </w:r>
    </w:p>
    <w:p w14:paraId="163DD0B8" w14:textId="77777777" w:rsidR="00A06141" w:rsidRPr="00A06141" w:rsidRDefault="00A06141" w:rsidP="00A06141">
      <w:pPr>
        <w:spacing w:after="0" w:line="336" w:lineRule="auto"/>
        <w:ind w:firstLine="692"/>
        <w:jc w:val="both"/>
        <w:rPr>
          <w:rFonts w:ascii="Times New Roman" w:hAnsi="Times New Roman" w:cs="Times New Roman"/>
          <w:sz w:val="28"/>
          <w:szCs w:val="28"/>
        </w:rPr>
      </w:pPr>
      <w:r w:rsidRPr="00A06141">
        <w:rPr>
          <w:rFonts w:ascii="Times New Roman" w:hAnsi="Times New Roman" w:cs="Times New Roman"/>
          <w:sz w:val="28"/>
          <w:szCs w:val="28"/>
        </w:rPr>
        <w:t xml:space="preserve">де </w:t>
      </w:r>
      <w:proofErr w:type="spellStart"/>
      <w:r w:rsidRPr="00A06141">
        <w:rPr>
          <w:rFonts w:ascii="Times New Roman" w:hAnsi="Times New Roman" w:cs="Times New Roman"/>
          <w:sz w:val="28"/>
          <w:szCs w:val="28"/>
        </w:rPr>
        <w:t>Др</w:t>
      </w:r>
      <w:proofErr w:type="spellEnd"/>
      <w:r w:rsidRPr="00A06141">
        <w:rPr>
          <w:rFonts w:ascii="Times New Roman" w:hAnsi="Times New Roman" w:cs="Times New Roman"/>
          <w:sz w:val="28"/>
          <w:szCs w:val="28"/>
        </w:rPr>
        <w:t xml:space="preserve"> - довгострокова частка ринку торгової марки або бренду підприємства;</w:t>
      </w:r>
    </w:p>
    <w:p w14:paraId="5C7CE06F" w14:textId="77777777" w:rsidR="00A06141" w:rsidRPr="00A06141" w:rsidRDefault="00A06141" w:rsidP="00A06141">
      <w:pPr>
        <w:spacing w:after="0" w:line="336" w:lineRule="auto"/>
        <w:ind w:firstLine="692"/>
        <w:jc w:val="both"/>
        <w:rPr>
          <w:rFonts w:ascii="Times New Roman" w:hAnsi="Times New Roman" w:cs="Times New Roman"/>
          <w:sz w:val="28"/>
          <w:szCs w:val="28"/>
        </w:rPr>
      </w:pPr>
      <w:r w:rsidRPr="00A06141">
        <w:rPr>
          <w:rFonts w:ascii="Times New Roman" w:hAnsi="Times New Roman" w:cs="Times New Roman"/>
          <w:sz w:val="28"/>
          <w:szCs w:val="28"/>
        </w:rPr>
        <w:lastRenderedPageBreak/>
        <w:t>β – рівень залучення нових клієнтів підприємства, %;</w:t>
      </w:r>
    </w:p>
    <w:p w14:paraId="3DBAE801" w14:textId="77777777" w:rsidR="00A06141" w:rsidRPr="00A06141" w:rsidRDefault="00A06141" w:rsidP="00A06141">
      <w:pPr>
        <w:spacing w:after="0" w:line="336" w:lineRule="auto"/>
        <w:ind w:firstLine="692"/>
        <w:jc w:val="both"/>
        <w:rPr>
          <w:rFonts w:ascii="Times New Roman" w:hAnsi="Times New Roman" w:cs="Times New Roman"/>
          <w:sz w:val="28"/>
          <w:szCs w:val="28"/>
        </w:rPr>
      </w:pPr>
      <w:r w:rsidRPr="00A06141">
        <w:rPr>
          <w:rFonts w:ascii="Times New Roman" w:hAnsi="Times New Roman" w:cs="Times New Roman"/>
          <w:sz w:val="28"/>
          <w:szCs w:val="28"/>
        </w:rPr>
        <w:t>α – рівень лояльності поточних клієнтів підприємства, % [16].</w:t>
      </w:r>
    </w:p>
    <w:p w14:paraId="7E8BD874" w14:textId="77777777" w:rsidR="00A06141" w:rsidRDefault="00A06141" w:rsidP="00A06141">
      <w:pPr>
        <w:spacing w:after="0" w:line="336" w:lineRule="auto"/>
        <w:ind w:firstLine="692"/>
        <w:jc w:val="both"/>
        <w:rPr>
          <w:rFonts w:ascii="Times New Roman" w:hAnsi="Times New Roman" w:cs="Times New Roman"/>
          <w:sz w:val="28"/>
          <w:szCs w:val="28"/>
        </w:rPr>
      </w:pPr>
      <w:r w:rsidRPr="00A06141">
        <w:rPr>
          <w:rFonts w:ascii="Times New Roman" w:hAnsi="Times New Roman" w:cs="Times New Roman"/>
          <w:sz w:val="28"/>
          <w:szCs w:val="28"/>
        </w:rPr>
        <w:t>При цьому рівень залучення нових клієнтів - це відсоток покупців, які придбали в період (t - 1) у підприємства-конкурента, а в період t обрали товар досліджуваного підприємства. Рівень лояльності – це відсоток покупців, які в період (t – 1) придбали товари досліджуваного підприємства і продовжують купувати в період t [20, с. 117-118].</w:t>
      </w:r>
    </w:p>
    <w:p w14:paraId="5D132E7B" w14:textId="66E1C693" w:rsidR="004D7D1A" w:rsidRPr="004D7D1A" w:rsidRDefault="00EA4DDB" w:rsidP="00A06141">
      <w:pPr>
        <w:spacing w:after="0" w:line="336" w:lineRule="auto"/>
        <w:ind w:firstLine="692"/>
        <w:jc w:val="both"/>
        <w:rPr>
          <w:rFonts w:ascii="Times New Roman" w:hAnsi="Times New Roman" w:cs="Times New Roman"/>
          <w:sz w:val="28"/>
          <w:szCs w:val="28"/>
        </w:rPr>
      </w:pPr>
      <w:r w:rsidRPr="00EA4DDB">
        <w:rPr>
          <w:rFonts w:ascii="Times New Roman" w:hAnsi="Times New Roman" w:cs="Times New Roman"/>
          <w:sz w:val="28"/>
          <w:szCs w:val="28"/>
        </w:rPr>
        <w:t>Розрахунок ринкової частки підприємств за такою формулою дозволяє спрогнозувати зміну ринкової частки кожного оператора з урахуванням лояльності клієнтів, що значно підвищує точність прогнозованих витрат за просування продукту під час побудови кривої інтенсивності реклами [15, п. 39]. Проте зміна лояльності клієнтів у довгостроковій перспективі не є прямо пропорційною їх задоволеності, яка виражається в покупках і, отже, у частці компанії на ринку. На висококонкурентному ринку задоволення повільно впливає лояльність. Така закономірність спостерігається на ринках регульованих монополій (видобуток корисних копалин, електроенергетика тощо. буд.) чи ситуації, коли витрати переходять із однієї підприємства в інше. Фактично у споживачів немає вибору, і вони купуватимуть доступні товари та послуги у необхідній кількості протягом тривалого часу. На конкурентних ринках, що характеризуються високою інтенсивністю конкуренції, наявністю значної кількості продуктів-замінників та низькими витратами на перемикання між продуктами підприємств, існує значна різниця між лояльністю та задоволеністю.</w:t>
      </w:r>
      <w:r w:rsidR="004D7D1A" w:rsidRPr="004D7D1A">
        <w:rPr>
          <w:rFonts w:ascii="Times New Roman" w:hAnsi="Times New Roman" w:cs="Times New Roman"/>
          <w:sz w:val="28"/>
          <w:szCs w:val="28"/>
        </w:rPr>
        <w:t xml:space="preserve"> </w:t>
      </w:r>
    </w:p>
    <w:p w14:paraId="43EB0E8F" w14:textId="60EED6DB" w:rsidR="004D7D1A" w:rsidRPr="00A14F43" w:rsidRDefault="00EA4DDB" w:rsidP="00FC2A8C">
      <w:pPr>
        <w:spacing w:after="0" w:line="336" w:lineRule="auto"/>
        <w:ind w:firstLine="692"/>
        <w:jc w:val="both"/>
        <w:rPr>
          <w:rFonts w:ascii="Times New Roman" w:hAnsi="Times New Roman" w:cs="Times New Roman"/>
          <w:sz w:val="28"/>
          <w:szCs w:val="28"/>
        </w:rPr>
      </w:pPr>
      <w:r w:rsidRPr="00EA4DDB">
        <w:rPr>
          <w:rFonts w:ascii="Times New Roman" w:hAnsi="Times New Roman" w:cs="Times New Roman"/>
          <w:sz w:val="28"/>
          <w:szCs w:val="28"/>
        </w:rPr>
        <w:t xml:space="preserve">При проведенні рекламного брендингу та створення іміджу основним результатом оптимального використання витрат на маркетингові комунікації є збільшення обсягів продажів на основі таких методів просування збуту продукції компанії на ринку, як: бонуси та подарунки, зниження цін, ігри. та конкурси, пробні закупівлі та зразки [36]. Зазначений вид брендингу компанії охоплює такі сфери витрат на рекламу: мерчандайзинг, зовнішня реклама, друкована реклама, реклама в ЗМІ. Цей вид комунікативної діяльності підприємства пов’язаний з певною зміною цінових параметрів собівартості продукції, тому в даному випадку підприємству рекомендується </w:t>
      </w:r>
      <w:r w:rsidRPr="00EA4DDB">
        <w:rPr>
          <w:rFonts w:ascii="Times New Roman" w:hAnsi="Times New Roman" w:cs="Times New Roman"/>
          <w:sz w:val="28"/>
          <w:szCs w:val="28"/>
        </w:rPr>
        <w:lastRenderedPageBreak/>
        <w:t xml:space="preserve">використовувати модифікований метод </w:t>
      </w:r>
      <w:proofErr w:type="spellStart"/>
      <w:r w:rsidRPr="00EA4DDB">
        <w:rPr>
          <w:rFonts w:ascii="Times New Roman" w:hAnsi="Times New Roman" w:cs="Times New Roman"/>
          <w:sz w:val="28"/>
          <w:szCs w:val="28"/>
        </w:rPr>
        <w:t>Дорфмана-</w:t>
      </w:r>
      <w:r w:rsidR="00196FE2">
        <w:rPr>
          <w:rFonts w:ascii="Times New Roman" w:hAnsi="Times New Roman" w:cs="Times New Roman"/>
          <w:sz w:val="28"/>
          <w:szCs w:val="28"/>
        </w:rPr>
        <w:t>С</w:t>
      </w:r>
      <w:r w:rsidRPr="00EA4DDB">
        <w:rPr>
          <w:rFonts w:ascii="Times New Roman" w:hAnsi="Times New Roman" w:cs="Times New Roman"/>
          <w:sz w:val="28"/>
          <w:szCs w:val="28"/>
        </w:rPr>
        <w:t>теймана</w:t>
      </w:r>
      <w:proofErr w:type="spellEnd"/>
      <w:r w:rsidRPr="00EA4DDB">
        <w:rPr>
          <w:rFonts w:ascii="Times New Roman" w:hAnsi="Times New Roman" w:cs="Times New Roman"/>
          <w:sz w:val="28"/>
          <w:szCs w:val="28"/>
        </w:rPr>
        <w:t xml:space="preserve">, що дозволяє, крім комунікативного еластичність, щоб врахувати еластичність попиту від ціни. Модифікація здійснюється шляхом уточнення показника зміни обсягу реалізації за рахунок маркетингових комунікацій на основі використання формули додаткового товарообігу </w:t>
      </w:r>
      <w:r w:rsidR="00196FE2">
        <w:rPr>
          <w:rFonts w:ascii="Times New Roman" w:hAnsi="Times New Roman" w:cs="Times New Roman"/>
          <w:sz w:val="28"/>
          <w:szCs w:val="28"/>
        </w:rPr>
        <w:t>Ж</w:t>
      </w:r>
      <w:r w:rsidRPr="00EA4DDB">
        <w:rPr>
          <w:rFonts w:ascii="Times New Roman" w:hAnsi="Times New Roman" w:cs="Times New Roman"/>
          <w:sz w:val="28"/>
          <w:szCs w:val="28"/>
        </w:rPr>
        <w:t xml:space="preserve">. </w:t>
      </w:r>
      <w:proofErr w:type="spellStart"/>
      <w:r w:rsidRPr="00EA4DDB">
        <w:rPr>
          <w:rFonts w:ascii="Times New Roman" w:hAnsi="Times New Roman" w:cs="Times New Roman"/>
          <w:sz w:val="28"/>
          <w:szCs w:val="28"/>
        </w:rPr>
        <w:t>Ламбен</w:t>
      </w:r>
      <w:r w:rsidR="00196FE2">
        <w:rPr>
          <w:rFonts w:ascii="Times New Roman" w:hAnsi="Times New Roman" w:cs="Times New Roman"/>
          <w:sz w:val="28"/>
          <w:szCs w:val="28"/>
        </w:rPr>
        <w:t>а</w:t>
      </w:r>
      <w:proofErr w:type="spellEnd"/>
      <w:r w:rsidRPr="00EA4DDB">
        <w:rPr>
          <w:rFonts w:ascii="Times New Roman" w:hAnsi="Times New Roman" w:cs="Times New Roman"/>
          <w:sz w:val="28"/>
          <w:szCs w:val="28"/>
        </w:rPr>
        <w:t xml:space="preserve"> </w:t>
      </w:r>
      <w:r w:rsidR="004D7D1A" w:rsidRPr="00A14F43">
        <w:rPr>
          <w:rFonts w:ascii="Times New Roman" w:hAnsi="Times New Roman" w:cs="Times New Roman"/>
          <w:sz w:val="28"/>
          <w:szCs w:val="28"/>
        </w:rPr>
        <w:t>[</w:t>
      </w:r>
      <w:r w:rsidR="00D23C42" w:rsidRPr="00196FE2">
        <w:rPr>
          <w:rFonts w:ascii="Times New Roman" w:hAnsi="Times New Roman" w:cs="Times New Roman"/>
          <w:sz w:val="28"/>
          <w:szCs w:val="28"/>
        </w:rPr>
        <w:t>33</w:t>
      </w:r>
      <w:r w:rsidR="004D7D1A" w:rsidRPr="00A14F43">
        <w:rPr>
          <w:rFonts w:ascii="Times New Roman" w:hAnsi="Times New Roman" w:cs="Times New Roman"/>
          <w:sz w:val="28"/>
          <w:szCs w:val="28"/>
        </w:rPr>
        <w:t>].</w:t>
      </w:r>
    </w:p>
    <w:p w14:paraId="2B9A50AD" w14:textId="77777777" w:rsidR="004D7D1A" w:rsidRDefault="004D7D1A" w:rsidP="00FC2A8C">
      <w:pPr>
        <w:spacing w:after="0" w:line="336" w:lineRule="auto"/>
        <w:ind w:firstLine="692"/>
        <w:jc w:val="both"/>
        <w:rPr>
          <w:rFonts w:ascii="Times New Roman" w:hAnsi="Times New Roman" w:cs="Times New Roman"/>
          <w:sz w:val="28"/>
          <w:szCs w:val="28"/>
        </w:rPr>
      </w:pPr>
      <w:r w:rsidRPr="004D7D1A">
        <w:rPr>
          <w:rFonts w:ascii="Times New Roman" w:hAnsi="Times New Roman" w:cs="Times New Roman"/>
          <w:sz w:val="28"/>
          <w:szCs w:val="28"/>
        </w:rPr>
        <w:t>Згідно з цим методом в</w:t>
      </w:r>
      <w:r>
        <w:rPr>
          <w:rFonts w:ascii="Times New Roman" w:hAnsi="Times New Roman" w:cs="Times New Roman"/>
          <w:sz w:val="28"/>
          <w:szCs w:val="28"/>
        </w:rPr>
        <w:t xml:space="preserve">ідношення бюджету на формування </w:t>
      </w:r>
      <w:r w:rsidR="00FA234C">
        <w:rPr>
          <w:rFonts w:ascii="Times New Roman" w:hAnsi="Times New Roman" w:cs="Times New Roman"/>
          <w:sz w:val="28"/>
          <w:szCs w:val="28"/>
        </w:rPr>
        <w:t>бренду</w:t>
      </w:r>
      <w:r w:rsidRPr="004D7D1A">
        <w:rPr>
          <w:rFonts w:ascii="Times New Roman" w:hAnsi="Times New Roman" w:cs="Times New Roman"/>
          <w:sz w:val="28"/>
          <w:szCs w:val="28"/>
        </w:rPr>
        <w:t xml:space="preserve"> до</w:t>
      </w:r>
      <w:r>
        <w:rPr>
          <w:rFonts w:ascii="Times New Roman" w:hAnsi="Times New Roman" w:cs="Times New Roman"/>
          <w:sz w:val="28"/>
          <w:szCs w:val="28"/>
        </w:rPr>
        <w:t xml:space="preserve"> загального обсягу продажів до</w:t>
      </w:r>
      <w:r w:rsidRPr="004D7D1A">
        <w:rPr>
          <w:rFonts w:ascii="Times New Roman" w:hAnsi="Times New Roman" w:cs="Times New Roman"/>
          <w:sz w:val="28"/>
          <w:szCs w:val="28"/>
        </w:rPr>
        <w:t xml:space="preserve">рівнює відношенню еластичності попиту за </w:t>
      </w:r>
      <w:r w:rsidR="00FA234C">
        <w:rPr>
          <w:rFonts w:ascii="Times New Roman" w:hAnsi="Times New Roman" w:cs="Times New Roman"/>
          <w:sz w:val="28"/>
          <w:szCs w:val="28"/>
        </w:rPr>
        <w:t>брендом</w:t>
      </w:r>
      <w:r>
        <w:rPr>
          <w:rFonts w:ascii="Times New Roman" w:hAnsi="Times New Roman" w:cs="Times New Roman"/>
          <w:sz w:val="28"/>
          <w:szCs w:val="28"/>
        </w:rPr>
        <w:t xml:space="preserve"> </w:t>
      </w:r>
      <w:r w:rsidRPr="004D7D1A">
        <w:rPr>
          <w:rFonts w:ascii="Times New Roman" w:hAnsi="Times New Roman" w:cs="Times New Roman"/>
          <w:sz w:val="28"/>
          <w:szCs w:val="28"/>
        </w:rPr>
        <w:t>до еластичності попиту за ціною. Основою даного методу</w:t>
      </w:r>
      <w:r w:rsidR="003F02D2">
        <w:rPr>
          <w:rFonts w:ascii="Times New Roman" w:hAnsi="Times New Roman" w:cs="Times New Roman"/>
          <w:sz w:val="28"/>
          <w:szCs w:val="28"/>
        </w:rPr>
        <w:t xml:space="preserve"> </w:t>
      </w:r>
      <w:r w:rsidRPr="004D7D1A">
        <w:rPr>
          <w:rFonts w:ascii="Times New Roman" w:hAnsi="Times New Roman" w:cs="Times New Roman"/>
          <w:sz w:val="28"/>
          <w:szCs w:val="28"/>
        </w:rPr>
        <w:t>є три показники: загальний обсяг продажу підприємства</w:t>
      </w:r>
      <w:r w:rsidR="003F02D2">
        <w:rPr>
          <w:rFonts w:ascii="Times New Roman" w:hAnsi="Times New Roman" w:cs="Times New Roman"/>
          <w:sz w:val="28"/>
          <w:szCs w:val="28"/>
        </w:rPr>
        <w:t xml:space="preserve"> </w:t>
      </w:r>
      <w:r w:rsidRPr="004D7D1A">
        <w:rPr>
          <w:rFonts w:ascii="Times New Roman" w:hAnsi="Times New Roman" w:cs="Times New Roman"/>
          <w:sz w:val="28"/>
          <w:szCs w:val="28"/>
        </w:rPr>
        <w:t xml:space="preserve">на ринку, еластичність попиту за </w:t>
      </w:r>
      <w:r w:rsidR="00FA234C">
        <w:rPr>
          <w:rFonts w:ascii="Times New Roman" w:hAnsi="Times New Roman" w:cs="Times New Roman"/>
          <w:sz w:val="28"/>
          <w:szCs w:val="28"/>
        </w:rPr>
        <w:t>брендом</w:t>
      </w:r>
      <w:r w:rsidR="003F02D2">
        <w:rPr>
          <w:rFonts w:ascii="Times New Roman" w:hAnsi="Times New Roman" w:cs="Times New Roman"/>
          <w:sz w:val="28"/>
          <w:szCs w:val="28"/>
        </w:rPr>
        <w:t xml:space="preserve"> та елас</w:t>
      </w:r>
      <w:r w:rsidRPr="004D7D1A">
        <w:rPr>
          <w:rFonts w:ascii="Times New Roman" w:hAnsi="Times New Roman" w:cs="Times New Roman"/>
          <w:sz w:val="28"/>
          <w:szCs w:val="28"/>
        </w:rPr>
        <w:t>тичність попиту за ціною</w:t>
      </w:r>
      <w:r w:rsidR="00D23C42">
        <w:rPr>
          <w:rFonts w:ascii="Times New Roman" w:hAnsi="Times New Roman" w:cs="Times New Roman"/>
          <w:sz w:val="28"/>
          <w:szCs w:val="28"/>
          <w:lang w:val="ru-RU"/>
        </w:rPr>
        <w:t xml:space="preserve"> </w:t>
      </w:r>
      <w:r w:rsidR="00D23C42" w:rsidRPr="00254080">
        <w:rPr>
          <w:rFonts w:ascii="Times New Roman" w:hAnsi="Times New Roman" w:cs="Times New Roman"/>
          <w:sz w:val="28"/>
          <w:szCs w:val="28"/>
        </w:rPr>
        <w:t>[</w:t>
      </w:r>
      <w:r w:rsidR="00D23C42" w:rsidRPr="00D23C42">
        <w:rPr>
          <w:rFonts w:ascii="Times New Roman" w:hAnsi="Times New Roman" w:cs="Times New Roman"/>
          <w:sz w:val="28"/>
          <w:szCs w:val="28"/>
        </w:rPr>
        <w:t>16</w:t>
      </w:r>
      <w:r w:rsidR="00D23C42" w:rsidRPr="00254080">
        <w:rPr>
          <w:rFonts w:ascii="Times New Roman" w:hAnsi="Times New Roman" w:cs="Times New Roman"/>
          <w:sz w:val="28"/>
          <w:szCs w:val="28"/>
        </w:rPr>
        <w:t>]</w:t>
      </w:r>
      <w:r w:rsidRPr="004D7D1A">
        <w:rPr>
          <w:rFonts w:ascii="Times New Roman" w:hAnsi="Times New Roman" w:cs="Times New Roman"/>
          <w:sz w:val="28"/>
          <w:szCs w:val="28"/>
        </w:rPr>
        <w:t>. Таким чином, розмір бюджету</w:t>
      </w:r>
      <w:r w:rsidR="003F02D2">
        <w:rPr>
          <w:rFonts w:ascii="Times New Roman" w:hAnsi="Times New Roman" w:cs="Times New Roman"/>
          <w:sz w:val="28"/>
          <w:szCs w:val="28"/>
        </w:rPr>
        <w:t xml:space="preserve"> на формування іміджу</w:t>
      </w:r>
      <w:r w:rsidRPr="004D7D1A">
        <w:rPr>
          <w:rFonts w:ascii="Times New Roman" w:hAnsi="Times New Roman" w:cs="Times New Roman"/>
          <w:sz w:val="28"/>
          <w:szCs w:val="28"/>
        </w:rPr>
        <w:t xml:space="preserve"> визначається за наступною</w:t>
      </w:r>
      <w:r w:rsidR="003F02D2">
        <w:rPr>
          <w:rFonts w:ascii="Times New Roman" w:hAnsi="Times New Roman" w:cs="Times New Roman"/>
          <w:sz w:val="28"/>
          <w:szCs w:val="28"/>
        </w:rPr>
        <w:t xml:space="preserve"> </w:t>
      </w:r>
      <w:r w:rsidRPr="004D7D1A">
        <w:rPr>
          <w:rFonts w:ascii="Times New Roman" w:hAnsi="Times New Roman" w:cs="Times New Roman"/>
          <w:sz w:val="28"/>
          <w:szCs w:val="28"/>
        </w:rPr>
        <w:t>формулою:</w:t>
      </w:r>
    </w:p>
    <w:p w14:paraId="5A15D6AF" w14:textId="77777777" w:rsidR="003F02D2" w:rsidRPr="004D7D1A" w:rsidRDefault="00A63F4B" w:rsidP="00FC2A8C">
      <w:pPr>
        <w:spacing w:after="0" w:line="336" w:lineRule="auto"/>
        <w:ind w:firstLine="692"/>
        <w:jc w:val="right"/>
        <w:rPr>
          <w:rFonts w:ascii="Times New Roman" w:hAnsi="Times New Roman" w:cs="Times New Roman"/>
          <w:sz w:val="28"/>
          <w:szCs w:val="28"/>
        </w:rPr>
      </w:pPr>
      <m:oMath>
        <m:f>
          <m:fPr>
            <m:ctrlPr>
              <w:rPr>
                <w:rFonts w:ascii="Cambria Math" w:hAnsi="Cambria Math" w:cs="Times New Roman"/>
                <w:i/>
                <w:sz w:val="36"/>
                <w:szCs w:val="36"/>
              </w:rPr>
            </m:ctrlPr>
          </m:fPr>
          <m:num>
            <m:sSub>
              <m:sSubPr>
                <m:ctrlPr>
                  <w:rPr>
                    <w:rFonts w:ascii="Cambria Math" w:hAnsi="Cambria Math" w:cs="Times New Roman"/>
                    <w:i/>
                    <w:sz w:val="36"/>
                    <w:szCs w:val="36"/>
                  </w:rPr>
                </m:ctrlPr>
              </m:sSubPr>
              <m:e>
                <m:r>
                  <w:rPr>
                    <w:rFonts w:ascii="Cambria Math" w:hAnsi="Cambria Math" w:cs="Times New Roman"/>
                    <w:sz w:val="36"/>
                    <w:szCs w:val="36"/>
                  </w:rPr>
                  <m:t>Р</m:t>
                </m:r>
              </m:e>
              <m:sub>
                <m:r>
                  <w:rPr>
                    <w:rFonts w:ascii="Cambria Math" w:hAnsi="Cambria Math" w:cs="Times New Roman"/>
                    <w:sz w:val="36"/>
                    <w:szCs w:val="36"/>
                  </w:rPr>
                  <m:t>б</m:t>
                </m:r>
              </m:sub>
            </m:sSub>
          </m:num>
          <m:den>
            <m:sSub>
              <m:sSubPr>
                <m:ctrlPr>
                  <w:rPr>
                    <w:rFonts w:ascii="Cambria Math" w:hAnsi="Cambria Math" w:cs="Times New Roman"/>
                    <w:i/>
                    <w:sz w:val="36"/>
                    <w:szCs w:val="36"/>
                  </w:rPr>
                </m:ctrlPr>
              </m:sSubPr>
              <m:e>
                <m:r>
                  <w:rPr>
                    <w:rFonts w:ascii="Cambria Math" w:hAnsi="Cambria Math" w:cs="Times New Roman"/>
                    <w:sz w:val="36"/>
                    <w:szCs w:val="36"/>
                  </w:rPr>
                  <m:t>В</m:t>
                </m:r>
              </m:e>
              <m:sub>
                <m:r>
                  <w:rPr>
                    <w:rFonts w:ascii="Cambria Math" w:hAnsi="Cambria Math" w:cs="Times New Roman"/>
                    <w:sz w:val="36"/>
                    <w:szCs w:val="36"/>
                  </w:rPr>
                  <m:t>р</m:t>
                </m:r>
              </m:sub>
            </m:sSub>
          </m:den>
        </m:f>
        <m:r>
          <w:rPr>
            <w:rFonts w:ascii="Cambria Math" w:hAnsi="Cambria Math" w:cs="Times New Roman"/>
            <w:sz w:val="36"/>
            <w:szCs w:val="36"/>
          </w:rPr>
          <m:t xml:space="preserve">= </m:t>
        </m:r>
        <m:f>
          <m:fPr>
            <m:ctrlPr>
              <w:rPr>
                <w:rFonts w:ascii="Cambria Math" w:hAnsi="Cambria Math" w:cs="Times New Roman"/>
                <w:i/>
                <w:sz w:val="36"/>
                <w:szCs w:val="36"/>
              </w:rPr>
            </m:ctrlPr>
          </m:fPr>
          <m:num>
            <m:sSub>
              <m:sSubPr>
                <m:ctrlPr>
                  <w:rPr>
                    <w:rFonts w:ascii="Cambria Math" w:hAnsi="Cambria Math" w:cs="Times New Roman"/>
                    <w:i/>
                    <w:sz w:val="36"/>
                    <w:szCs w:val="36"/>
                  </w:rPr>
                </m:ctrlPr>
              </m:sSubPr>
              <m:e>
                <m:r>
                  <w:rPr>
                    <w:rFonts w:ascii="Cambria Math" w:hAnsi="Cambria Math" w:cs="Times New Roman"/>
                    <w:sz w:val="36"/>
                    <w:szCs w:val="36"/>
                  </w:rPr>
                  <m:t>Е</m:t>
                </m:r>
              </m:e>
              <m:sub>
                <m:r>
                  <w:rPr>
                    <w:rFonts w:ascii="Cambria Math" w:hAnsi="Cambria Math" w:cs="Times New Roman"/>
                    <w:sz w:val="36"/>
                    <w:szCs w:val="36"/>
                  </w:rPr>
                  <m:t>р</m:t>
                </m:r>
              </m:sub>
            </m:sSub>
          </m:num>
          <m:den>
            <m:sSub>
              <m:sSubPr>
                <m:ctrlPr>
                  <w:rPr>
                    <w:rFonts w:ascii="Cambria Math" w:hAnsi="Cambria Math" w:cs="Times New Roman"/>
                    <w:i/>
                    <w:sz w:val="36"/>
                    <w:szCs w:val="36"/>
                  </w:rPr>
                </m:ctrlPr>
              </m:sSubPr>
              <m:e>
                <m:r>
                  <w:rPr>
                    <w:rFonts w:ascii="Cambria Math" w:hAnsi="Cambria Math" w:cs="Times New Roman"/>
                    <w:sz w:val="36"/>
                    <w:szCs w:val="36"/>
                  </w:rPr>
                  <m:t>Е</m:t>
                </m:r>
              </m:e>
              <m:sub>
                <m:r>
                  <w:rPr>
                    <w:rFonts w:ascii="Cambria Math" w:hAnsi="Cambria Math" w:cs="Times New Roman"/>
                    <w:sz w:val="36"/>
                    <w:szCs w:val="36"/>
                  </w:rPr>
                  <m:t>ц</m:t>
                </m:r>
              </m:sub>
            </m:sSub>
          </m:den>
        </m:f>
      </m:oMath>
      <w:r w:rsidR="003F02D2">
        <w:rPr>
          <w:rFonts w:ascii="Times New Roman" w:eastAsiaTheme="minorEastAsia" w:hAnsi="Times New Roman" w:cs="Times New Roman"/>
          <w:sz w:val="28"/>
          <w:szCs w:val="28"/>
        </w:rPr>
        <w:t xml:space="preserve"> ,</w:t>
      </w:r>
      <w:r w:rsidR="003F02D2">
        <w:rPr>
          <w:rFonts w:ascii="Times New Roman" w:hAnsi="Times New Roman" w:cs="Times New Roman"/>
          <w:sz w:val="28"/>
          <w:szCs w:val="28"/>
        </w:rPr>
        <w:t xml:space="preserve">                                                                   (1.5)</w:t>
      </w:r>
    </w:p>
    <w:p w14:paraId="12D9EF9D" w14:textId="77777777" w:rsidR="004D7D1A" w:rsidRPr="004D7D1A" w:rsidRDefault="004D7D1A" w:rsidP="00FC2A8C">
      <w:pPr>
        <w:spacing w:after="0" w:line="336" w:lineRule="auto"/>
        <w:ind w:firstLine="692"/>
        <w:jc w:val="both"/>
        <w:rPr>
          <w:rFonts w:ascii="Times New Roman" w:hAnsi="Times New Roman" w:cs="Times New Roman"/>
          <w:sz w:val="28"/>
          <w:szCs w:val="28"/>
        </w:rPr>
      </w:pPr>
      <w:r w:rsidRPr="004D7D1A">
        <w:rPr>
          <w:rFonts w:ascii="Times New Roman" w:hAnsi="Times New Roman" w:cs="Times New Roman"/>
          <w:sz w:val="28"/>
          <w:szCs w:val="28"/>
        </w:rPr>
        <w:t xml:space="preserve">де </w:t>
      </w:r>
      <w:proofErr w:type="spellStart"/>
      <w:r w:rsidRPr="004D7D1A">
        <w:rPr>
          <w:rFonts w:ascii="Times New Roman" w:hAnsi="Times New Roman" w:cs="Times New Roman"/>
          <w:sz w:val="28"/>
          <w:szCs w:val="28"/>
        </w:rPr>
        <w:t>Р</w:t>
      </w:r>
      <w:r w:rsidRPr="003F02D2">
        <w:rPr>
          <w:rFonts w:ascii="Times New Roman" w:hAnsi="Times New Roman" w:cs="Times New Roman"/>
          <w:sz w:val="28"/>
          <w:szCs w:val="28"/>
          <w:vertAlign w:val="subscript"/>
        </w:rPr>
        <w:t>б</w:t>
      </w:r>
      <w:proofErr w:type="spellEnd"/>
      <w:r w:rsidRPr="004D7D1A">
        <w:rPr>
          <w:rFonts w:ascii="Times New Roman" w:hAnsi="Times New Roman" w:cs="Times New Roman"/>
          <w:sz w:val="28"/>
          <w:szCs w:val="28"/>
        </w:rPr>
        <w:t xml:space="preserve"> – бюджет </w:t>
      </w:r>
      <w:r w:rsidR="003F02D2">
        <w:rPr>
          <w:rFonts w:ascii="Times New Roman" w:hAnsi="Times New Roman" w:cs="Times New Roman"/>
          <w:sz w:val="28"/>
          <w:szCs w:val="28"/>
        </w:rPr>
        <w:t>на формування іміджу</w:t>
      </w:r>
      <w:r w:rsidRPr="004D7D1A">
        <w:rPr>
          <w:rFonts w:ascii="Times New Roman" w:hAnsi="Times New Roman" w:cs="Times New Roman"/>
          <w:sz w:val="28"/>
          <w:szCs w:val="28"/>
        </w:rPr>
        <w:t xml:space="preserve"> підприємства</w:t>
      </w:r>
      <w:r w:rsidR="003F02D2">
        <w:rPr>
          <w:rFonts w:ascii="Times New Roman" w:hAnsi="Times New Roman" w:cs="Times New Roman"/>
          <w:sz w:val="28"/>
          <w:szCs w:val="28"/>
        </w:rPr>
        <w:t xml:space="preserve"> </w:t>
      </w:r>
      <w:r w:rsidRPr="004D7D1A">
        <w:rPr>
          <w:rFonts w:ascii="Times New Roman" w:hAnsi="Times New Roman" w:cs="Times New Roman"/>
          <w:sz w:val="28"/>
          <w:szCs w:val="28"/>
        </w:rPr>
        <w:t xml:space="preserve">на ринку, </w:t>
      </w:r>
      <w:proofErr w:type="spellStart"/>
      <w:r w:rsidRPr="004D7D1A">
        <w:rPr>
          <w:rFonts w:ascii="Times New Roman" w:hAnsi="Times New Roman" w:cs="Times New Roman"/>
          <w:sz w:val="28"/>
          <w:szCs w:val="28"/>
        </w:rPr>
        <w:t>грош</w:t>
      </w:r>
      <w:proofErr w:type="spellEnd"/>
      <w:r w:rsidRPr="004D7D1A">
        <w:rPr>
          <w:rFonts w:ascii="Times New Roman" w:hAnsi="Times New Roman" w:cs="Times New Roman"/>
          <w:sz w:val="28"/>
          <w:szCs w:val="28"/>
        </w:rPr>
        <w:t>. од.</w:t>
      </w:r>
      <w:r w:rsidR="003F02D2">
        <w:rPr>
          <w:rFonts w:ascii="Times New Roman" w:hAnsi="Times New Roman" w:cs="Times New Roman"/>
          <w:sz w:val="28"/>
          <w:szCs w:val="28"/>
        </w:rPr>
        <w:t>;</w:t>
      </w:r>
    </w:p>
    <w:p w14:paraId="4DCA0D10" w14:textId="77777777" w:rsidR="004D7D1A" w:rsidRPr="004D7D1A" w:rsidRDefault="004D7D1A" w:rsidP="00FC2A8C">
      <w:pPr>
        <w:spacing w:after="0" w:line="336" w:lineRule="auto"/>
        <w:ind w:firstLine="692"/>
        <w:jc w:val="both"/>
        <w:rPr>
          <w:rFonts w:ascii="Times New Roman" w:hAnsi="Times New Roman" w:cs="Times New Roman"/>
          <w:sz w:val="28"/>
          <w:szCs w:val="28"/>
        </w:rPr>
      </w:pPr>
      <w:proofErr w:type="spellStart"/>
      <w:r w:rsidRPr="004D7D1A">
        <w:rPr>
          <w:rFonts w:ascii="Times New Roman" w:hAnsi="Times New Roman" w:cs="Times New Roman"/>
          <w:sz w:val="28"/>
          <w:szCs w:val="28"/>
        </w:rPr>
        <w:t>В</w:t>
      </w:r>
      <w:r w:rsidRPr="003F02D2">
        <w:rPr>
          <w:rFonts w:ascii="Times New Roman" w:hAnsi="Times New Roman" w:cs="Times New Roman"/>
          <w:sz w:val="28"/>
          <w:szCs w:val="28"/>
          <w:vertAlign w:val="subscript"/>
        </w:rPr>
        <w:t>р</w:t>
      </w:r>
      <w:proofErr w:type="spellEnd"/>
      <w:r w:rsidRPr="004D7D1A">
        <w:rPr>
          <w:rFonts w:ascii="Times New Roman" w:hAnsi="Times New Roman" w:cs="Times New Roman"/>
          <w:sz w:val="28"/>
          <w:szCs w:val="28"/>
        </w:rPr>
        <w:t xml:space="preserve"> – загальний обсяг продажів підприємства на ринку,</w:t>
      </w:r>
      <w:r w:rsidR="003F02D2">
        <w:rPr>
          <w:rFonts w:ascii="Times New Roman" w:hAnsi="Times New Roman" w:cs="Times New Roman"/>
          <w:sz w:val="28"/>
          <w:szCs w:val="28"/>
        </w:rPr>
        <w:t xml:space="preserve"> </w:t>
      </w:r>
      <w:proofErr w:type="spellStart"/>
      <w:r w:rsidRPr="004D7D1A">
        <w:rPr>
          <w:rFonts w:ascii="Times New Roman" w:hAnsi="Times New Roman" w:cs="Times New Roman"/>
          <w:sz w:val="28"/>
          <w:szCs w:val="28"/>
        </w:rPr>
        <w:t>грош</w:t>
      </w:r>
      <w:proofErr w:type="spellEnd"/>
      <w:r w:rsidRPr="004D7D1A">
        <w:rPr>
          <w:rFonts w:ascii="Times New Roman" w:hAnsi="Times New Roman" w:cs="Times New Roman"/>
          <w:sz w:val="28"/>
          <w:szCs w:val="28"/>
        </w:rPr>
        <w:t>. од.</w:t>
      </w:r>
      <w:r w:rsidR="003F02D2">
        <w:rPr>
          <w:rFonts w:ascii="Times New Roman" w:hAnsi="Times New Roman" w:cs="Times New Roman"/>
          <w:sz w:val="28"/>
          <w:szCs w:val="28"/>
        </w:rPr>
        <w:t>;</w:t>
      </w:r>
    </w:p>
    <w:p w14:paraId="5B63ED09" w14:textId="77777777" w:rsidR="004D7D1A" w:rsidRPr="004D7D1A" w:rsidRDefault="003F02D2" w:rsidP="00FC2A8C">
      <w:pPr>
        <w:spacing w:after="0" w:line="336" w:lineRule="auto"/>
        <w:ind w:firstLine="692"/>
        <w:jc w:val="both"/>
        <w:rPr>
          <w:rFonts w:ascii="Times New Roman" w:hAnsi="Times New Roman" w:cs="Times New Roman"/>
          <w:sz w:val="28"/>
          <w:szCs w:val="28"/>
        </w:rPr>
      </w:pPr>
      <w:r>
        <w:rPr>
          <w:rFonts w:ascii="Times New Roman" w:hAnsi="Times New Roman" w:cs="Times New Roman"/>
          <w:sz w:val="28"/>
          <w:szCs w:val="28"/>
        </w:rPr>
        <w:t>Е</w:t>
      </w:r>
      <w:r w:rsidR="004D7D1A" w:rsidRPr="003F02D2">
        <w:rPr>
          <w:rFonts w:ascii="Times New Roman" w:hAnsi="Times New Roman" w:cs="Times New Roman"/>
          <w:sz w:val="28"/>
          <w:szCs w:val="28"/>
          <w:vertAlign w:val="subscript"/>
        </w:rPr>
        <w:t>р</w:t>
      </w:r>
      <w:r w:rsidR="004D7D1A" w:rsidRPr="004D7D1A">
        <w:rPr>
          <w:rFonts w:ascii="Times New Roman" w:hAnsi="Times New Roman" w:cs="Times New Roman"/>
          <w:sz w:val="28"/>
          <w:szCs w:val="28"/>
        </w:rPr>
        <w:t xml:space="preserve"> – еластичність попиту за </w:t>
      </w:r>
      <w:r w:rsidR="00FA234C">
        <w:rPr>
          <w:rFonts w:ascii="Times New Roman" w:hAnsi="Times New Roman" w:cs="Times New Roman"/>
          <w:sz w:val="28"/>
          <w:szCs w:val="28"/>
        </w:rPr>
        <w:t>брендом</w:t>
      </w:r>
      <w:r>
        <w:rPr>
          <w:rFonts w:ascii="Times New Roman" w:hAnsi="Times New Roman" w:cs="Times New Roman"/>
          <w:sz w:val="28"/>
          <w:szCs w:val="28"/>
        </w:rPr>
        <w:t>;</w:t>
      </w:r>
    </w:p>
    <w:p w14:paraId="23896463" w14:textId="77777777" w:rsidR="004D7D1A" w:rsidRPr="004D7D1A" w:rsidRDefault="003F02D2" w:rsidP="00FC2A8C">
      <w:pPr>
        <w:spacing w:after="0" w:line="336" w:lineRule="auto"/>
        <w:ind w:firstLine="692"/>
        <w:jc w:val="both"/>
        <w:rPr>
          <w:rFonts w:ascii="Times New Roman" w:hAnsi="Times New Roman" w:cs="Times New Roman"/>
          <w:sz w:val="28"/>
          <w:szCs w:val="28"/>
        </w:rPr>
      </w:pPr>
      <w:proofErr w:type="spellStart"/>
      <w:r>
        <w:rPr>
          <w:rFonts w:ascii="Times New Roman" w:hAnsi="Times New Roman" w:cs="Times New Roman"/>
          <w:sz w:val="28"/>
          <w:szCs w:val="28"/>
        </w:rPr>
        <w:t>Е</w:t>
      </w:r>
      <w:r w:rsidR="004D7D1A" w:rsidRPr="003F02D2">
        <w:rPr>
          <w:rFonts w:ascii="Times New Roman" w:hAnsi="Times New Roman" w:cs="Times New Roman"/>
          <w:sz w:val="28"/>
          <w:szCs w:val="28"/>
          <w:vertAlign w:val="subscript"/>
        </w:rPr>
        <w:t>ц</w:t>
      </w:r>
      <w:proofErr w:type="spellEnd"/>
      <w:r w:rsidR="004D7D1A" w:rsidRPr="004D7D1A">
        <w:rPr>
          <w:rFonts w:ascii="Times New Roman" w:hAnsi="Times New Roman" w:cs="Times New Roman"/>
          <w:sz w:val="28"/>
          <w:szCs w:val="28"/>
        </w:rPr>
        <w:t xml:space="preserve"> – еластичність попиту за ціною</w:t>
      </w:r>
      <w:r w:rsidR="00412ABE">
        <w:rPr>
          <w:rFonts w:ascii="Times New Roman" w:hAnsi="Times New Roman" w:cs="Times New Roman"/>
          <w:sz w:val="28"/>
          <w:szCs w:val="28"/>
        </w:rPr>
        <w:t xml:space="preserve"> </w:t>
      </w:r>
      <w:r w:rsidR="00412ABE" w:rsidRPr="00254080">
        <w:rPr>
          <w:rFonts w:ascii="Times New Roman" w:hAnsi="Times New Roman" w:cs="Times New Roman"/>
          <w:sz w:val="28"/>
          <w:szCs w:val="28"/>
        </w:rPr>
        <w:t>[</w:t>
      </w:r>
      <w:r w:rsidR="00D23C42">
        <w:rPr>
          <w:rFonts w:ascii="Times New Roman" w:hAnsi="Times New Roman" w:cs="Times New Roman"/>
          <w:sz w:val="28"/>
          <w:szCs w:val="28"/>
          <w:lang w:val="ru-RU"/>
        </w:rPr>
        <w:t>38</w:t>
      </w:r>
      <w:r w:rsidR="00412ABE" w:rsidRPr="00254080">
        <w:rPr>
          <w:rFonts w:ascii="Times New Roman" w:hAnsi="Times New Roman" w:cs="Times New Roman"/>
          <w:sz w:val="28"/>
          <w:szCs w:val="28"/>
        </w:rPr>
        <w:t>]</w:t>
      </w:r>
      <w:r w:rsidR="004D7D1A" w:rsidRPr="004D7D1A">
        <w:rPr>
          <w:rFonts w:ascii="Times New Roman" w:hAnsi="Times New Roman" w:cs="Times New Roman"/>
          <w:sz w:val="28"/>
          <w:szCs w:val="28"/>
        </w:rPr>
        <w:t>.</w:t>
      </w:r>
    </w:p>
    <w:p w14:paraId="68DCF5F1" w14:textId="77777777" w:rsidR="004D7D1A" w:rsidRPr="004D7D1A" w:rsidRDefault="004D7D1A" w:rsidP="00FC2A8C">
      <w:pPr>
        <w:spacing w:after="0" w:line="336" w:lineRule="auto"/>
        <w:ind w:firstLine="692"/>
        <w:jc w:val="both"/>
        <w:rPr>
          <w:rFonts w:ascii="Times New Roman" w:hAnsi="Times New Roman" w:cs="Times New Roman"/>
          <w:sz w:val="28"/>
          <w:szCs w:val="28"/>
        </w:rPr>
      </w:pPr>
      <w:r w:rsidRPr="004D7D1A">
        <w:rPr>
          <w:rFonts w:ascii="Times New Roman" w:hAnsi="Times New Roman" w:cs="Times New Roman"/>
          <w:sz w:val="28"/>
          <w:szCs w:val="28"/>
        </w:rPr>
        <w:t>Таким чином, бюдже</w:t>
      </w:r>
      <w:r w:rsidR="003F02D2">
        <w:rPr>
          <w:rFonts w:ascii="Times New Roman" w:hAnsi="Times New Roman" w:cs="Times New Roman"/>
          <w:sz w:val="28"/>
          <w:szCs w:val="28"/>
        </w:rPr>
        <w:t xml:space="preserve">т на формування </w:t>
      </w:r>
      <w:r w:rsidR="00FA234C">
        <w:rPr>
          <w:rFonts w:ascii="Times New Roman" w:hAnsi="Times New Roman" w:cs="Times New Roman"/>
          <w:sz w:val="28"/>
          <w:szCs w:val="28"/>
        </w:rPr>
        <w:t>бренду</w:t>
      </w:r>
      <w:r w:rsidR="003F02D2">
        <w:rPr>
          <w:rFonts w:ascii="Times New Roman" w:hAnsi="Times New Roman" w:cs="Times New Roman"/>
          <w:sz w:val="28"/>
          <w:szCs w:val="28"/>
        </w:rPr>
        <w:t xml:space="preserve"> під</w:t>
      </w:r>
      <w:r w:rsidRPr="004D7D1A">
        <w:rPr>
          <w:rFonts w:ascii="Times New Roman" w:hAnsi="Times New Roman" w:cs="Times New Roman"/>
          <w:sz w:val="28"/>
          <w:szCs w:val="28"/>
        </w:rPr>
        <w:t>приємства розраховується за наступною формулою:</w:t>
      </w:r>
    </w:p>
    <w:p w14:paraId="7FD3FF6E" w14:textId="77777777" w:rsidR="002F46A7" w:rsidRDefault="00A63F4B" w:rsidP="00FC2A8C">
      <w:pPr>
        <w:spacing w:after="0" w:line="336" w:lineRule="auto"/>
        <w:ind w:firstLine="692"/>
        <w:jc w:val="right"/>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Р</m:t>
            </m:r>
          </m:e>
          <m:sub>
            <m:r>
              <w:rPr>
                <w:rFonts w:ascii="Cambria Math" w:hAnsi="Cambria Math" w:cs="Times New Roman"/>
                <w:sz w:val="28"/>
                <w:szCs w:val="28"/>
              </w:rPr>
              <m:t>б</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В</m:t>
            </m:r>
          </m:e>
          <m:sub>
            <m:r>
              <w:rPr>
                <w:rFonts w:ascii="Cambria Math" w:hAnsi="Cambria Math" w:cs="Times New Roman"/>
                <w:sz w:val="28"/>
                <w:szCs w:val="28"/>
              </w:rPr>
              <m:t>р</m:t>
            </m:r>
          </m:sub>
        </m:sSub>
        <m:r>
          <w:rPr>
            <w:rFonts w:ascii="Cambria Math" w:hAnsi="Cambria Math" w:cs="Times New Roman"/>
            <w:sz w:val="28"/>
            <w:szCs w:val="28"/>
          </w:rPr>
          <m:t xml:space="preserve">× </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Е</m:t>
                </m:r>
              </m:e>
              <m:sub>
                <m:r>
                  <w:rPr>
                    <w:rFonts w:ascii="Cambria Math" w:hAnsi="Cambria Math" w:cs="Times New Roman"/>
                    <w:sz w:val="28"/>
                    <w:szCs w:val="28"/>
                  </w:rPr>
                  <m:t>р</m:t>
                </m:r>
              </m:sub>
            </m:sSub>
          </m:num>
          <m:den>
            <m:sSub>
              <m:sSubPr>
                <m:ctrlPr>
                  <w:rPr>
                    <w:rFonts w:ascii="Cambria Math" w:hAnsi="Cambria Math" w:cs="Times New Roman"/>
                    <w:i/>
                    <w:sz w:val="28"/>
                    <w:szCs w:val="28"/>
                  </w:rPr>
                </m:ctrlPr>
              </m:sSubPr>
              <m:e>
                <m:r>
                  <w:rPr>
                    <w:rFonts w:ascii="Cambria Math" w:hAnsi="Cambria Math" w:cs="Times New Roman"/>
                    <w:sz w:val="28"/>
                    <w:szCs w:val="28"/>
                  </w:rPr>
                  <m:t>Е</m:t>
                </m:r>
              </m:e>
              <m:sub>
                <m:r>
                  <w:rPr>
                    <w:rFonts w:ascii="Cambria Math" w:hAnsi="Cambria Math" w:cs="Times New Roman"/>
                    <w:sz w:val="28"/>
                    <w:szCs w:val="28"/>
                  </w:rPr>
                  <m:t>ц</m:t>
                </m:r>
              </m:sub>
            </m:sSub>
          </m:den>
        </m:f>
      </m:oMath>
      <w:r w:rsidR="003F02D2">
        <w:rPr>
          <w:rFonts w:ascii="Times New Roman" w:eastAsiaTheme="minorEastAsia" w:hAnsi="Times New Roman" w:cs="Times New Roman"/>
          <w:sz w:val="28"/>
          <w:szCs w:val="28"/>
        </w:rPr>
        <w:t xml:space="preserve">                                                             (1.6)</w:t>
      </w:r>
    </w:p>
    <w:p w14:paraId="02FB19D9" w14:textId="77777777" w:rsidR="003F02D2" w:rsidRPr="003F02D2" w:rsidRDefault="003F02D2" w:rsidP="00FC2A8C">
      <w:pPr>
        <w:spacing w:after="0" w:line="336" w:lineRule="auto"/>
        <w:ind w:firstLine="692"/>
        <w:jc w:val="both"/>
        <w:rPr>
          <w:rFonts w:ascii="Times New Roman" w:hAnsi="Times New Roman" w:cs="Times New Roman"/>
          <w:sz w:val="28"/>
          <w:szCs w:val="28"/>
        </w:rPr>
      </w:pPr>
      <w:r w:rsidRPr="003F02D2">
        <w:rPr>
          <w:rFonts w:ascii="Times New Roman" w:hAnsi="Times New Roman" w:cs="Times New Roman"/>
          <w:sz w:val="28"/>
          <w:szCs w:val="28"/>
        </w:rPr>
        <w:t>При такій методиці</w:t>
      </w:r>
      <w:r w:rsidR="00C06EE7">
        <w:rPr>
          <w:rFonts w:ascii="Times New Roman" w:hAnsi="Times New Roman" w:cs="Times New Roman"/>
          <w:sz w:val="28"/>
          <w:szCs w:val="28"/>
        </w:rPr>
        <w:t xml:space="preserve"> розрахунку одночасно синхроні</w:t>
      </w:r>
      <w:r w:rsidRPr="003F02D2">
        <w:rPr>
          <w:rFonts w:ascii="Times New Roman" w:hAnsi="Times New Roman" w:cs="Times New Roman"/>
          <w:sz w:val="28"/>
          <w:szCs w:val="28"/>
        </w:rPr>
        <w:t>зується комунікативна та цінова стратегії підприємства, що</w:t>
      </w:r>
      <w:r w:rsidR="00C06EE7">
        <w:rPr>
          <w:rFonts w:ascii="Times New Roman" w:hAnsi="Times New Roman" w:cs="Times New Roman"/>
          <w:sz w:val="28"/>
          <w:szCs w:val="28"/>
        </w:rPr>
        <w:t xml:space="preserve"> </w:t>
      </w:r>
      <w:r w:rsidRPr="003F02D2">
        <w:rPr>
          <w:rFonts w:ascii="Times New Roman" w:hAnsi="Times New Roman" w:cs="Times New Roman"/>
          <w:sz w:val="28"/>
          <w:szCs w:val="28"/>
        </w:rPr>
        <w:t>особливо важливо за ум</w:t>
      </w:r>
      <w:r w:rsidR="00C06EE7">
        <w:rPr>
          <w:rFonts w:ascii="Times New Roman" w:hAnsi="Times New Roman" w:cs="Times New Roman"/>
          <w:sz w:val="28"/>
          <w:szCs w:val="28"/>
        </w:rPr>
        <w:t>ов проведення стимулюючої кому</w:t>
      </w:r>
      <w:r w:rsidRPr="003F02D2">
        <w:rPr>
          <w:rFonts w:ascii="Times New Roman" w:hAnsi="Times New Roman" w:cs="Times New Roman"/>
          <w:sz w:val="28"/>
          <w:szCs w:val="28"/>
        </w:rPr>
        <w:t>нікативної діяльності підприємства на ринку.</w:t>
      </w:r>
    </w:p>
    <w:p w14:paraId="761B491C" w14:textId="77777777" w:rsidR="00C06EE7" w:rsidRDefault="003F02D2" w:rsidP="00FC2A8C">
      <w:pPr>
        <w:spacing w:after="0" w:line="336" w:lineRule="auto"/>
        <w:ind w:firstLine="692"/>
        <w:jc w:val="both"/>
        <w:rPr>
          <w:rFonts w:ascii="Times New Roman" w:hAnsi="Times New Roman" w:cs="Times New Roman"/>
          <w:sz w:val="28"/>
          <w:szCs w:val="28"/>
        </w:rPr>
      </w:pPr>
      <w:r w:rsidRPr="003F02D2">
        <w:rPr>
          <w:rFonts w:ascii="Times New Roman" w:hAnsi="Times New Roman" w:cs="Times New Roman"/>
          <w:sz w:val="28"/>
          <w:szCs w:val="28"/>
        </w:rPr>
        <w:t xml:space="preserve">Еластичність попиту </w:t>
      </w:r>
      <w:r w:rsidR="00C06EE7">
        <w:rPr>
          <w:rFonts w:ascii="Times New Roman" w:hAnsi="Times New Roman" w:cs="Times New Roman"/>
          <w:sz w:val="28"/>
          <w:szCs w:val="28"/>
        </w:rPr>
        <w:t>за ціною у даному випадку пред</w:t>
      </w:r>
      <w:r w:rsidRPr="003F02D2">
        <w:rPr>
          <w:rFonts w:ascii="Times New Roman" w:hAnsi="Times New Roman" w:cs="Times New Roman"/>
          <w:sz w:val="28"/>
          <w:szCs w:val="28"/>
        </w:rPr>
        <w:t>ставляє коефіцієнт зміни у загальному обсязі продажів</w:t>
      </w:r>
      <w:r w:rsidR="00C06EE7">
        <w:rPr>
          <w:rFonts w:ascii="Times New Roman" w:hAnsi="Times New Roman" w:cs="Times New Roman"/>
          <w:sz w:val="28"/>
          <w:szCs w:val="28"/>
        </w:rPr>
        <w:t xml:space="preserve"> </w:t>
      </w:r>
      <w:r w:rsidRPr="003F02D2">
        <w:rPr>
          <w:rFonts w:ascii="Times New Roman" w:hAnsi="Times New Roman" w:cs="Times New Roman"/>
          <w:sz w:val="28"/>
          <w:szCs w:val="28"/>
        </w:rPr>
        <w:t xml:space="preserve">при зміні ціни на товари підприємства на один </w:t>
      </w:r>
      <w:r w:rsidR="00C06EE7">
        <w:rPr>
          <w:rFonts w:ascii="Times New Roman" w:hAnsi="Times New Roman" w:cs="Times New Roman"/>
          <w:sz w:val="28"/>
          <w:szCs w:val="28"/>
        </w:rPr>
        <w:t>відсоток</w:t>
      </w:r>
      <w:r w:rsidRPr="003F02D2">
        <w:rPr>
          <w:rFonts w:ascii="Times New Roman" w:hAnsi="Times New Roman" w:cs="Times New Roman"/>
          <w:sz w:val="28"/>
          <w:szCs w:val="28"/>
        </w:rPr>
        <w:t xml:space="preserve"> (за</w:t>
      </w:r>
      <w:r w:rsidR="00C06EE7">
        <w:rPr>
          <w:rFonts w:ascii="Times New Roman" w:hAnsi="Times New Roman" w:cs="Times New Roman"/>
          <w:sz w:val="28"/>
          <w:szCs w:val="28"/>
        </w:rPr>
        <w:t xml:space="preserve"> </w:t>
      </w:r>
      <w:r w:rsidRPr="003F02D2">
        <w:rPr>
          <w:rFonts w:ascii="Times New Roman" w:hAnsi="Times New Roman" w:cs="Times New Roman"/>
          <w:sz w:val="28"/>
          <w:szCs w:val="28"/>
        </w:rPr>
        <w:t xml:space="preserve">умов постійного значення </w:t>
      </w:r>
      <w:r w:rsidR="00C06EE7">
        <w:rPr>
          <w:rFonts w:ascii="Times New Roman" w:hAnsi="Times New Roman" w:cs="Times New Roman"/>
          <w:sz w:val="28"/>
          <w:szCs w:val="28"/>
        </w:rPr>
        <w:t>всіх інших показників підприєм</w:t>
      </w:r>
      <w:r w:rsidRPr="003F02D2">
        <w:rPr>
          <w:rFonts w:ascii="Times New Roman" w:hAnsi="Times New Roman" w:cs="Times New Roman"/>
          <w:sz w:val="28"/>
          <w:szCs w:val="28"/>
        </w:rPr>
        <w:t>ства). Еластичність попиту</w:t>
      </w:r>
      <w:r w:rsidR="00C06EE7">
        <w:rPr>
          <w:rFonts w:ascii="Times New Roman" w:hAnsi="Times New Roman" w:cs="Times New Roman"/>
          <w:sz w:val="28"/>
          <w:szCs w:val="28"/>
        </w:rPr>
        <w:t xml:space="preserve"> за ціною розраховується за на</w:t>
      </w:r>
      <w:r w:rsidRPr="003F02D2">
        <w:rPr>
          <w:rFonts w:ascii="Times New Roman" w:hAnsi="Times New Roman" w:cs="Times New Roman"/>
          <w:sz w:val="28"/>
          <w:szCs w:val="28"/>
        </w:rPr>
        <w:t>ступною формулою</w:t>
      </w:r>
      <w:r w:rsidR="00D23C42">
        <w:rPr>
          <w:rFonts w:ascii="Times New Roman" w:hAnsi="Times New Roman" w:cs="Times New Roman"/>
          <w:sz w:val="28"/>
          <w:szCs w:val="28"/>
          <w:lang w:val="ru-RU"/>
        </w:rPr>
        <w:t xml:space="preserve"> </w:t>
      </w:r>
      <w:r w:rsidR="00D23C42" w:rsidRPr="00254080">
        <w:rPr>
          <w:rFonts w:ascii="Times New Roman" w:hAnsi="Times New Roman" w:cs="Times New Roman"/>
          <w:sz w:val="28"/>
          <w:szCs w:val="28"/>
        </w:rPr>
        <w:t>[</w:t>
      </w:r>
      <w:r w:rsidR="00D23C42">
        <w:rPr>
          <w:rFonts w:ascii="Times New Roman" w:hAnsi="Times New Roman" w:cs="Times New Roman"/>
          <w:sz w:val="28"/>
          <w:szCs w:val="28"/>
        </w:rPr>
        <w:t>34, с.</w:t>
      </w:r>
      <w:r w:rsidR="00D23C42">
        <w:rPr>
          <w:rFonts w:ascii="Times New Roman" w:hAnsi="Times New Roman" w:cs="Times New Roman"/>
          <w:sz w:val="28"/>
          <w:szCs w:val="28"/>
          <w:lang w:val="ru-RU"/>
        </w:rPr>
        <w:t xml:space="preserve"> 79</w:t>
      </w:r>
      <w:r w:rsidR="00D23C42" w:rsidRPr="00254080">
        <w:rPr>
          <w:rFonts w:ascii="Times New Roman" w:hAnsi="Times New Roman" w:cs="Times New Roman"/>
          <w:sz w:val="28"/>
          <w:szCs w:val="28"/>
        </w:rPr>
        <w:t>]</w:t>
      </w:r>
      <w:r w:rsidRPr="003F02D2">
        <w:rPr>
          <w:rFonts w:ascii="Times New Roman" w:hAnsi="Times New Roman" w:cs="Times New Roman"/>
          <w:sz w:val="28"/>
          <w:szCs w:val="28"/>
        </w:rPr>
        <w:t>:</w:t>
      </w:r>
      <w:r w:rsidR="00C06EE7">
        <w:rPr>
          <w:rFonts w:ascii="Times New Roman" w:hAnsi="Times New Roman" w:cs="Times New Roman"/>
          <w:sz w:val="28"/>
          <w:szCs w:val="28"/>
        </w:rPr>
        <w:t xml:space="preserve"> </w:t>
      </w:r>
    </w:p>
    <w:p w14:paraId="0FD0A89E" w14:textId="77777777" w:rsidR="003F02D2" w:rsidRDefault="00C06EE7" w:rsidP="00FC2A8C">
      <w:pPr>
        <w:spacing w:after="0" w:line="336" w:lineRule="auto"/>
        <w:ind w:firstLine="692"/>
        <w:jc w:val="right"/>
        <w:rPr>
          <w:rFonts w:ascii="Times New Roman" w:hAnsi="Times New Roman" w:cs="Times New Roman"/>
          <w:sz w:val="28"/>
          <w:szCs w:val="28"/>
        </w:rPr>
      </w:pPr>
      <m:oMath>
        <m:r>
          <w:rPr>
            <w:rFonts w:ascii="Cambria Math" w:hAnsi="Cambria Math" w:cs="Times New Roman"/>
            <w:sz w:val="32"/>
            <w:szCs w:val="32"/>
          </w:rPr>
          <m:t xml:space="preserve"> </m:t>
        </m:r>
        <m:sSub>
          <m:sSubPr>
            <m:ctrlPr>
              <w:rPr>
                <w:rFonts w:ascii="Cambria Math" w:hAnsi="Cambria Math" w:cs="Times New Roman"/>
                <w:i/>
                <w:sz w:val="32"/>
                <w:szCs w:val="32"/>
              </w:rPr>
            </m:ctrlPr>
          </m:sSubPr>
          <m:e>
            <m:r>
              <w:rPr>
                <w:rFonts w:ascii="Cambria Math" w:hAnsi="Cambria Math" w:cs="Times New Roman"/>
                <w:sz w:val="32"/>
                <w:szCs w:val="32"/>
              </w:rPr>
              <m:t>Е</m:t>
            </m:r>
          </m:e>
          <m:sub>
            <m:r>
              <w:rPr>
                <w:rFonts w:ascii="Cambria Math" w:hAnsi="Cambria Math" w:cs="Times New Roman"/>
                <w:sz w:val="32"/>
                <w:szCs w:val="32"/>
              </w:rPr>
              <m:t>ц</m:t>
            </m:r>
          </m:sub>
        </m:sSub>
        <m:r>
          <w:rPr>
            <w:rFonts w:ascii="Cambria Math" w:hAnsi="Cambria Math" w:cs="Times New Roman"/>
            <w:sz w:val="32"/>
            <w:szCs w:val="32"/>
          </w:rPr>
          <m:t xml:space="preserve">= </m:t>
        </m:r>
        <m:f>
          <m:fPr>
            <m:type m:val="skw"/>
            <m:ctrlPr>
              <w:rPr>
                <w:rFonts w:ascii="Cambria Math" w:hAnsi="Cambria Math" w:cs="Times New Roman"/>
                <w:i/>
                <w:sz w:val="32"/>
                <w:szCs w:val="32"/>
              </w:rPr>
            </m:ctrlPr>
          </m:fPr>
          <m:num>
            <m:f>
              <m:fPr>
                <m:ctrlPr>
                  <w:rPr>
                    <w:rFonts w:ascii="Cambria Math" w:hAnsi="Cambria Math" w:cs="Times New Roman"/>
                    <w:i/>
                    <w:sz w:val="32"/>
                    <w:szCs w:val="32"/>
                  </w:rPr>
                </m:ctrlPr>
              </m:fPr>
              <m:num>
                <m:sSub>
                  <m:sSubPr>
                    <m:ctrlPr>
                      <w:rPr>
                        <w:rFonts w:ascii="Cambria Math" w:hAnsi="Cambria Math" w:cs="Times New Roman"/>
                        <w:i/>
                        <w:sz w:val="32"/>
                        <w:szCs w:val="32"/>
                      </w:rPr>
                    </m:ctrlPr>
                  </m:sSubPr>
                  <m:e>
                    <m:r>
                      <w:rPr>
                        <w:rFonts w:ascii="Cambria Math" w:hAnsi="Cambria Math" w:cs="Times New Roman"/>
                        <w:sz w:val="32"/>
                        <w:szCs w:val="32"/>
                      </w:rPr>
                      <m:t>∆В</m:t>
                    </m:r>
                  </m:e>
                  <m:sub>
                    <m:r>
                      <w:rPr>
                        <w:rFonts w:ascii="Cambria Math" w:hAnsi="Cambria Math" w:cs="Times New Roman"/>
                        <w:sz w:val="32"/>
                        <w:szCs w:val="32"/>
                      </w:rPr>
                      <m:t>р</m:t>
                    </m:r>
                  </m:sub>
                </m:sSub>
              </m:num>
              <m:den>
                <m:sSub>
                  <m:sSubPr>
                    <m:ctrlPr>
                      <w:rPr>
                        <w:rFonts w:ascii="Cambria Math" w:hAnsi="Cambria Math" w:cs="Times New Roman"/>
                        <w:i/>
                        <w:sz w:val="32"/>
                        <w:szCs w:val="32"/>
                      </w:rPr>
                    </m:ctrlPr>
                  </m:sSubPr>
                  <m:e>
                    <m:r>
                      <w:rPr>
                        <w:rFonts w:ascii="Cambria Math" w:hAnsi="Cambria Math" w:cs="Times New Roman"/>
                        <w:sz w:val="32"/>
                        <w:szCs w:val="32"/>
                      </w:rPr>
                      <m:t>В</m:t>
                    </m:r>
                  </m:e>
                  <m:sub>
                    <m:r>
                      <w:rPr>
                        <w:rFonts w:ascii="Cambria Math" w:hAnsi="Cambria Math" w:cs="Times New Roman"/>
                        <w:sz w:val="32"/>
                        <w:szCs w:val="32"/>
                      </w:rPr>
                      <m:t>р</m:t>
                    </m:r>
                  </m:sub>
                </m:sSub>
              </m:den>
            </m:f>
          </m:num>
          <m:den>
            <m:f>
              <m:fPr>
                <m:ctrlPr>
                  <w:rPr>
                    <w:rFonts w:ascii="Cambria Math" w:hAnsi="Cambria Math" w:cs="Times New Roman"/>
                    <w:i/>
                    <w:sz w:val="32"/>
                    <w:szCs w:val="32"/>
                  </w:rPr>
                </m:ctrlPr>
              </m:fPr>
              <m:num>
                <m:r>
                  <w:rPr>
                    <w:rFonts w:ascii="Cambria Math" w:hAnsi="Cambria Math" w:cs="Times New Roman"/>
                    <w:sz w:val="32"/>
                    <w:szCs w:val="32"/>
                  </w:rPr>
                  <m:t>∆Ц</m:t>
                </m:r>
              </m:num>
              <m:den>
                <m:r>
                  <w:rPr>
                    <w:rFonts w:ascii="Cambria Math" w:hAnsi="Cambria Math" w:cs="Times New Roman"/>
                    <w:sz w:val="32"/>
                    <w:szCs w:val="32"/>
                  </w:rPr>
                  <m:t>Ц</m:t>
                </m:r>
              </m:den>
            </m:f>
          </m:den>
        </m:f>
      </m:oMath>
      <w:r>
        <w:rPr>
          <w:rFonts w:ascii="Times New Roman" w:eastAsiaTheme="minorEastAsia" w:hAnsi="Times New Roman" w:cs="Times New Roman"/>
          <w:sz w:val="28"/>
          <w:szCs w:val="28"/>
        </w:rPr>
        <w:t xml:space="preserve"> ,                                                            (1.6)</w:t>
      </w:r>
    </w:p>
    <w:p w14:paraId="52E1801A" w14:textId="77777777" w:rsidR="003F02D2" w:rsidRPr="003F02D2" w:rsidRDefault="003F02D2" w:rsidP="00FC2A8C">
      <w:pPr>
        <w:spacing w:after="0" w:line="336" w:lineRule="auto"/>
        <w:ind w:firstLine="692"/>
        <w:jc w:val="both"/>
        <w:rPr>
          <w:rFonts w:ascii="Times New Roman" w:hAnsi="Times New Roman" w:cs="Times New Roman"/>
          <w:sz w:val="28"/>
          <w:szCs w:val="28"/>
        </w:rPr>
      </w:pPr>
      <w:r w:rsidRPr="003F02D2">
        <w:rPr>
          <w:rFonts w:ascii="Times New Roman" w:hAnsi="Times New Roman" w:cs="Times New Roman"/>
          <w:sz w:val="28"/>
          <w:szCs w:val="28"/>
        </w:rPr>
        <w:lastRenderedPageBreak/>
        <w:t>де</w:t>
      </w:r>
      <w:r w:rsidR="00C06EE7">
        <w:rPr>
          <w:rFonts w:ascii="Times New Roman" w:hAnsi="Times New Roman" w:cs="Times New Roman"/>
          <w:sz w:val="28"/>
          <w:szCs w:val="28"/>
        </w:rPr>
        <w:t>,</w:t>
      </w:r>
      <w:r w:rsidRPr="003F02D2">
        <w:rPr>
          <w:rFonts w:ascii="Times New Roman" w:hAnsi="Times New Roman" w:cs="Times New Roman"/>
          <w:sz w:val="28"/>
          <w:szCs w:val="28"/>
        </w:rPr>
        <w:t xml:space="preserve"> </w:t>
      </w:r>
      <w:proofErr w:type="spellStart"/>
      <w:r w:rsidRPr="003F02D2">
        <w:rPr>
          <w:rFonts w:ascii="Times New Roman" w:hAnsi="Times New Roman" w:cs="Times New Roman"/>
          <w:sz w:val="28"/>
          <w:szCs w:val="28"/>
        </w:rPr>
        <w:t>ΔВ</w:t>
      </w:r>
      <w:r w:rsidRPr="00C06EE7">
        <w:rPr>
          <w:rFonts w:ascii="Times New Roman" w:hAnsi="Times New Roman" w:cs="Times New Roman"/>
          <w:sz w:val="28"/>
          <w:szCs w:val="28"/>
          <w:vertAlign w:val="subscript"/>
        </w:rPr>
        <w:t>р</w:t>
      </w:r>
      <w:proofErr w:type="spellEnd"/>
      <w:r w:rsidRPr="003F02D2">
        <w:rPr>
          <w:rFonts w:ascii="Times New Roman" w:hAnsi="Times New Roman" w:cs="Times New Roman"/>
          <w:sz w:val="28"/>
          <w:szCs w:val="28"/>
        </w:rPr>
        <w:t xml:space="preserve"> – зміна загального обсягу продажу підприємства</w:t>
      </w:r>
      <w:r w:rsidR="00C06EE7">
        <w:rPr>
          <w:rFonts w:ascii="Times New Roman" w:hAnsi="Times New Roman" w:cs="Times New Roman"/>
          <w:sz w:val="28"/>
          <w:szCs w:val="28"/>
        </w:rPr>
        <w:t xml:space="preserve"> </w:t>
      </w:r>
      <w:r w:rsidRPr="003F02D2">
        <w:rPr>
          <w:rFonts w:ascii="Times New Roman" w:hAnsi="Times New Roman" w:cs="Times New Roman"/>
          <w:sz w:val="28"/>
          <w:szCs w:val="28"/>
        </w:rPr>
        <w:t xml:space="preserve">після зміни ціни на товар, </w:t>
      </w:r>
      <w:r w:rsidR="00C06EE7">
        <w:rPr>
          <w:rFonts w:ascii="Times New Roman" w:hAnsi="Times New Roman" w:cs="Times New Roman"/>
          <w:sz w:val="28"/>
          <w:szCs w:val="28"/>
        </w:rPr>
        <w:t>грн</w:t>
      </w:r>
      <w:r w:rsidRPr="003F02D2">
        <w:rPr>
          <w:rFonts w:ascii="Times New Roman" w:hAnsi="Times New Roman" w:cs="Times New Roman"/>
          <w:sz w:val="28"/>
          <w:szCs w:val="28"/>
        </w:rPr>
        <w:t>.</w:t>
      </w:r>
      <w:r w:rsidR="00C06EE7">
        <w:rPr>
          <w:rFonts w:ascii="Times New Roman" w:hAnsi="Times New Roman" w:cs="Times New Roman"/>
          <w:sz w:val="28"/>
          <w:szCs w:val="28"/>
        </w:rPr>
        <w:t>;</w:t>
      </w:r>
    </w:p>
    <w:p w14:paraId="2FFC42F5" w14:textId="77777777" w:rsidR="003F02D2" w:rsidRPr="003F02D2" w:rsidRDefault="003F02D2" w:rsidP="00FC2A8C">
      <w:pPr>
        <w:spacing w:after="0" w:line="336" w:lineRule="auto"/>
        <w:ind w:firstLine="692"/>
        <w:jc w:val="both"/>
        <w:rPr>
          <w:rFonts w:ascii="Times New Roman" w:hAnsi="Times New Roman" w:cs="Times New Roman"/>
          <w:sz w:val="28"/>
          <w:szCs w:val="28"/>
        </w:rPr>
      </w:pPr>
      <w:r w:rsidRPr="003F02D2">
        <w:rPr>
          <w:rFonts w:ascii="Times New Roman" w:hAnsi="Times New Roman" w:cs="Times New Roman"/>
          <w:sz w:val="28"/>
          <w:szCs w:val="28"/>
        </w:rPr>
        <w:t xml:space="preserve">ΔЦ – зміна ціни товару підприємства, </w:t>
      </w:r>
      <w:r w:rsidR="00C06EE7">
        <w:rPr>
          <w:rFonts w:ascii="Times New Roman" w:hAnsi="Times New Roman" w:cs="Times New Roman"/>
          <w:sz w:val="28"/>
          <w:szCs w:val="28"/>
        </w:rPr>
        <w:t>грн</w:t>
      </w:r>
      <w:r w:rsidRPr="003F02D2">
        <w:rPr>
          <w:rFonts w:ascii="Times New Roman" w:hAnsi="Times New Roman" w:cs="Times New Roman"/>
          <w:sz w:val="28"/>
          <w:szCs w:val="28"/>
        </w:rPr>
        <w:t>.</w:t>
      </w:r>
      <w:r w:rsidR="00C06EE7">
        <w:rPr>
          <w:rFonts w:ascii="Times New Roman" w:hAnsi="Times New Roman" w:cs="Times New Roman"/>
          <w:sz w:val="28"/>
          <w:szCs w:val="28"/>
        </w:rPr>
        <w:t>;</w:t>
      </w:r>
    </w:p>
    <w:p w14:paraId="7BA17EDA" w14:textId="77777777" w:rsidR="003F02D2" w:rsidRPr="003F02D2" w:rsidRDefault="003F02D2" w:rsidP="00FC2A8C">
      <w:pPr>
        <w:spacing w:after="0" w:line="336" w:lineRule="auto"/>
        <w:ind w:firstLine="692"/>
        <w:jc w:val="both"/>
        <w:rPr>
          <w:rFonts w:ascii="Times New Roman" w:hAnsi="Times New Roman" w:cs="Times New Roman"/>
          <w:sz w:val="28"/>
          <w:szCs w:val="28"/>
        </w:rPr>
      </w:pPr>
      <w:r w:rsidRPr="003F02D2">
        <w:rPr>
          <w:rFonts w:ascii="Times New Roman" w:hAnsi="Times New Roman" w:cs="Times New Roman"/>
          <w:sz w:val="28"/>
          <w:szCs w:val="28"/>
        </w:rPr>
        <w:t xml:space="preserve">Ц – ціна товару підприємства на ринку, </w:t>
      </w:r>
      <w:r w:rsidR="00C06EE7">
        <w:rPr>
          <w:rFonts w:ascii="Times New Roman" w:hAnsi="Times New Roman" w:cs="Times New Roman"/>
          <w:sz w:val="28"/>
          <w:szCs w:val="28"/>
        </w:rPr>
        <w:t>грн</w:t>
      </w:r>
      <w:r w:rsidRPr="003F02D2">
        <w:rPr>
          <w:rFonts w:ascii="Times New Roman" w:hAnsi="Times New Roman" w:cs="Times New Roman"/>
          <w:sz w:val="28"/>
          <w:szCs w:val="28"/>
        </w:rPr>
        <w:t>.</w:t>
      </w:r>
      <w:r w:rsidR="00412ABE">
        <w:rPr>
          <w:rFonts w:ascii="Times New Roman" w:hAnsi="Times New Roman" w:cs="Times New Roman"/>
          <w:sz w:val="28"/>
          <w:szCs w:val="28"/>
        </w:rPr>
        <w:t xml:space="preserve"> </w:t>
      </w:r>
      <w:r w:rsidR="00412ABE" w:rsidRPr="00254080">
        <w:rPr>
          <w:rFonts w:ascii="Times New Roman" w:hAnsi="Times New Roman" w:cs="Times New Roman"/>
          <w:sz w:val="28"/>
          <w:szCs w:val="28"/>
        </w:rPr>
        <w:t>[</w:t>
      </w:r>
      <w:r w:rsidR="00D23C42">
        <w:rPr>
          <w:rFonts w:ascii="Times New Roman" w:hAnsi="Times New Roman" w:cs="Times New Roman"/>
          <w:sz w:val="28"/>
          <w:szCs w:val="28"/>
          <w:lang w:val="ru-RU"/>
        </w:rPr>
        <w:t>52</w:t>
      </w:r>
      <w:r w:rsidR="00412ABE" w:rsidRPr="00254080">
        <w:rPr>
          <w:rFonts w:ascii="Times New Roman" w:hAnsi="Times New Roman" w:cs="Times New Roman"/>
          <w:sz w:val="28"/>
          <w:szCs w:val="28"/>
        </w:rPr>
        <w:t>]</w:t>
      </w:r>
      <w:r w:rsidR="00412ABE">
        <w:rPr>
          <w:rFonts w:ascii="Times New Roman" w:hAnsi="Times New Roman" w:cs="Times New Roman"/>
          <w:sz w:val="28"/>
          <w:szCs w:val="28"/>
        </w:rPr>
        <w:t>.</w:t>
      </w:r>
    </w:p>
    <w:p w14:paraId="7D8C66D4" w14:textId="77777777" w:rsidR="003F02D2" w:rsidRPr="003F02D2" w:rsidRDefault="003F02D2" w:rsidP="00FC2A8C">
      <w:pPr>
        <w:spacing w:after="0" w:line="336" w:lineRule="auto"/>
        <w:ind w:firstLine="692"/>
        <w:jc w:val="both"/>
        <w:rPr>
          <w:rFonts w:ascii="Times New Roman" w:hAnsi="Times New Roman" w:cs="Times New Roman"/>
          <w:sz w:val="28"/>
          <w:szCs w:val="28"/>
        </w:rPr>
      </w:pPr>
      <w:r w:rsidRPr="003F02D2">
        <w:rPr>
          <w:rFonts w:ascii="Times New Roman" w:hAnsi="Times New Roman" w:cs="Times New Roman"/>
          <w:sz w:val="28"/>
          <w:szCs w:val="28"/>
        </w:rPr>
        <w:t>Відповідно еластичніс</w:t>
      </w:r>
      <w:r w:rsidR="00C06EE7">
        <w:rPr>
          <w:rFonts w:ascii="Times New Roman" w:hAnsi="Times New Roman" w:cs="Times New Roman"/>
          <w:sz w:val="28"/>
          <w:szCs w:val="28"/>
        </w:rPr>
        <w:t>ть попиту за комунікаціями роз</w:t>
      </w:r>
      <w:r w:rsidRPr="003F02D2">
        <w:rPr>
          <w:rFonts w:ascii="Times New Roman" w:hAnsi="Times New Roman" w:cs="Times New Roman"/>
          <w:sz w:val="28"/>
          <w:szCs w:val="28"/>
        </w:rPr>
        <w:t>раховується за наступною формулою:</w:t>
      </w:r>
    </w:p>
    <w:p w14:paraId="0E51DA1D" w14:textId="77777777" w:rsidR="00C06EE7" w:rsidRPr="00A14F43" w:rsidRDefault="00A63F4B" w:rsidP="00FC2A8C">
      <w:pPr>
        <w:spacing w:after="0" w:line="336" w:lineRule="auto"/>
        <w:ind w:firstLine="692"/>
        <w:jc w:val="right"/>
        <w:rPr>
          <w:rFonts w:ascii="Times New Roman" w:hAnsi="Times New Roman" w:cs="Times New Roman"/>
          <w:sz w:val="28"/>
          <w:szCs w:val="28"/>
        </w:rPr>
      </w:pPr>
      <m:oMath>
        <m:sSub>
          <m:sSubPr>
            <m:ctrlPr>
              <w:rPr>
                <w:rFonts w:ascii="Cambria Math" w:hAnsi="Cambria Math" w:cs="Times New Roman"/>
                <w:i/>
                <w:sz w:val="32"/>
                <w:szCs w:val="32"/>
              </w:rPr>
            </m:ctrlPr>
          </m:sSubPr>
          <m:e>
            <m:r>
              <w:rPr>
                <w:rFonts w:ascii="Cambria Math" w:hAnsi="Cambria Math" w:cs="Times New Roman"/>
                <w:sz w:val="32"/>
                <w:szCs w:val="32"/>
              </w:rPr>
              <m:t>Е</m:t>
            </m:r>
          </m:e>
          <m:sub>
            <m:r>
              <w:rPr>
                <w:rFonts w:ascii="Cambria Math" w:hAnsi="Cambria Math" w:cs="Times New Roman"/>
                <w:sz w:val="32"/>
                <w:szCs w:val="32"/>
              </w:rPr>
              <m:t>р</m:t>
            </m:r>
          </m:sub>
        </m:sSub>
        <m:r>
          <w:rPr>
            <w:rFonts w:ascii="Cambria Math" w:hAnsi="Cambria Math" w:cs="Times New Roman"/>
            <w:sz w:val="32"/>
            <w:szCs w:val="32"/>
          </w:rPr>
          <m:t xml:space="preserve">= </m:t>
        </m:r>
        <m:f>
          <m:fPr>
            <m:type m:val="skw"/>
            <m:ctrlPr>
              <w:rPr>
                <w:rFonts w:ascii="Cambria Math" w:hAnsi="Cambria Math" w:cs="Times New Roman"/>
                <w:i/>
                <w:sz w:val="32"/>
                <w:szCs w:val="32"/>
              </w:rPr>
            </m:ctrlPr>
          </m:fPr>
          <m:num>
            <m:f>
              <m:fPr>
                <m:ctrlPr>
                  <w:rPr>
                    <w:rFonts w:ascii="Cambria Math" w:hAnsi="Cambria Math" w:cs="Times New Roman"/>
                    <w:i/>
                    <w:sz w:val="32"/>
                    <w:szCs w:val="32"/>
                  </w:rPr>
                </m:ctrlPr>
              </m:fPr>
              <m:num>
                <m:sSub>
                  <m:sSubPr>
                    <m:ctrlPr>
                      <w:rPr>
                        <w:rFonts w:ascii="Cambria Math" w:hAnsi="Cambria Math" w:cs="Times New Roman"/>
                        <w:i/>
                        <w:sz w:val="32"/>
                        <w:szCs w:val="32"/>
                      </w:rPr>
                    </m:ctrlPr>
                  </m:sSubPr>
                  <m:e>
                    <m:r>
                      <w:rPr>
                        <w:rFonts w:ascii="Cambria Math" w:hAnsi="Cambria Math" w:cs="Times New Roman"/>
                        <w:sz w:val="32"/>
                        <w:szCs w:val="32"/>
                      </w:rPr>
                      <m:t>∆В</m:t>
                    </m:r>
                  </m:e>
                  <m:sub>
                    <m:r>
                      <w:rPr>
                        <w:rFonts w:ascii="Cambria Math" w:hAnsi="Cambria Math" w:cs="Times New Roman"/>
                        <w:sz w:val="32"/>
                        <w:szCs w:val="32"/>
                      </w:rPr>
                      <m:t>р</m:t>
                    </m:r>
                  </m:sub>
                </m:sSub>
              </m:num>
              <m:den>
                <m:sSub>
                  <m:sSubPr>
                    <m:ctrlPr>
                      <w:rPr>
                        <w:rFonts w:ascii="Cambria Math" w:hAnsi="Cambria Math" w:cs="Times New Roman"/>
                        <w:i/>
                        <w:sz w:val="32"/>
                        <w:szCs w:val="32"/>
                      </w:rPr>
                    </m:ctrlPr>
                  </m:sSubPr>
                  <m:e>
                    <m:r>
                      <w:rPr>
                        <w:rFonts w:ascii="Cambria Math" w:hAnsi="Cambria Math" w:cs="Times New Roman"/>
                        <w:sz w:val="32"/>
                        <w:szCs w:val="32"/>
                      </w:rPr>
                      <m:t>В</m:t>
                    </m:r>
                  </m:e>
                  <m:sub>
                    <m:r>
                      <w:rPr>
                        <w:rFonts w:ascii="Cambria Math" w:hAnsi="Cambria Math" w:cs="Times New Roman"/>
                        <w:sz w:val="32"/>
                        <w:szCs w:val="32"/>
                      </w:rPr>
                      <m:t>р</m:t>
                    </m:r>
                  </m:sub>
                </m:sSub>
              </m:den>
            </m:f>
          </m:num>
          <m:den>
            <m:f>
              <m:fPr>
                <m:ctrlPr>
                  <w:rPr>
                    <w:rFonts w:ascii="Cambria Math" w:hAnsi="Cambria Math" w:cs="Times New Roman"/>
                    <w:i/>
                    <w:sz w:val="32"/>
                    <w:szCs w:val="32"/>
                  </w:rPr>
                </m:ctrlPr>
              </m:fPr>
              <m:num>
                <m:r>
                  <w:rPr>
                    <w:rFonts w:ascii="Cambria Math" w:hAnsi="Cambria Math" w:cs="Times New Roman"/>
                    <w:sz w:val="32"/>
                    <w:szCs w:val="32"/>
                  </w:rPr>
                  <m:t>∆</m:t>
                </m:r>
                <m:sSub>
                  <m:sSubPr>
                    <m:ctrlPr>
                      <w:rPr>
                        <w:rFonts w:ascii="Cambria Math" w:hAnsi="Cambria Math" w:cs="Times New Roman"/>
                        <w:i/>
                        <w:sz w:val="32"/>
                        <w:szCs w:val="32"/>
                      </w:rPr>
                    </m:ctrlPr>
                  </m:sSubPr>
                  <m:e>
                    <m:r>
                      <w:rPr>
                        <w:rFonts w:ascii="Cambria Math" w:hAnsi="Cambria Math" w:cs="Times New Roman"/>
                        <w:sz w:val="32"/>
                        <w:szCs w:val="32"/>
                      </w:rPr>
                      <m:t>Р</m:t>
                    </m:r>
                  </m:e>
                  <m:sub>
                    <m:r>
                      <w:rPr>
                        <w:rFonts w:ascii="Cambria Math" w:hAnsi="Cambria Math" w:cs="Times New Roman"/>
                        <w:sz w:val="32"/>
                        <w:szCs w:val="32"/>
                      </w:rPr>
                      <m:t>б</m:t>
                    </m:r>
                  </m:sub>
                </m:sSub>
              </m:num>
              <m:den>
                <m:sSub>
                  <m:sSubPr>
                    <m:ctrlPr>
                      <w:rPr>
                        <w:rFonts w:ascii="Cambria Math" w:hAnsi="Cambria Math" w:cs="Times New Roman"/>
                        <w:i/>
                        <w:sz w:val="32"/>
                        <w:szCs w:val="32"/>
                      </w:rPr>
                    </m:ctrlPr>
                  </m:sSubPr>
                  <m:e>
                    <m:r>
                      <w:rPr>
                        <w:rFonts w:ascii="Cambria Math" w:hAnsi="Cambria Math" w:cs="Times New Roman"/>
                        <w:sz w:val="32"/>
                        <w:szCs w:val="32"/>
                      </w:rPr>
                      <m:t>Р</m:t>
                    </m:r>
                  </m:e>
                  <m:sub>
                    <m:r>
                      <w:rPr>
                        <w:rFonts w:ascii="Cambria Math" w:hAnsi="Cambria Math" w:cs="Times New Roman"/>
                        <w:sz w:val="32"/>
                        <w:szCs w:val="32"/>
                      </w:rPr>
                      <m:t>б</m:t>
                    </m:r>
                  </m:sub>
                </m:sSub>
              </m:den>
            </m:f>
          </m:den>
        </m:f>
      </m:oMath>
      <w:r w:rsidR="00C06EE7">
        <w:rPr>
          <w:rFonts w:ascii="Times New Roman" w:eastAsiaTheme="minorEastAsia" w:hAnsi="Times New Roman" w:cs="Times New Roman"/>
          <w:sz w:val="28"/>
          <w:szCs w:val="28"/>
        </w:rPr>
        <w:t xml:space="preserve"> </w:t>
      </w:r>
      <w:r w:rsidR="00C06EE7" w:rsidRPr="00A14F43">
        <w:rPr>
          <w:rFonts w:ascii="Times New Roman" w:eastAsiaTheme="minorEastAsia" w:hAnsi="Times New Roman" w:cs="Times New Roman"/>
          <w:sz w:val="28"/>
          <w:szCs w:val="28"/>
        </w:rPr>
        <w:t>,                                                       (1.7)</w:t>
      </w:r>
    </w:p>
    <w:p w14:paraId="75295131" w14:textId="77777777" w:rsidR="003F02D2" w:rsidRPr="00A14F43" w:rsidRDefault="003F02D2" w:rsidP="00FC2A8C">
      <w:pPr>
        <w:spacing w:after="0" w:line="336" w:lineRule="auto"/>
        <w:ind w:firstLine="692"/>
        <w:jc w:val="both"/>
        <w:rPr>
          <w:rFonts w:ascii="Times New Roman" w:hAnsi="Times New Roman" w:cs="Times New Roman"/>
          <w:sz w:val="28"/>
          <w:szCs w:val="28"/>
        </w:rPr>
      </w:pPr>
      <w:r w:rsidRPr="00A14F43">
        <w:rPr>
          <w:rFonts w:ascii="Times New Roman" w:hAnsi="Times New Roman" w:cs="Times New Roman"/>
          <w:sz w:val="28"/>
          <w:szCs w:val="28"/>
        </w:rPr>
        <w:t>де</w:t>
      </w:r>
      <w:r w:rsidR="00C06EE7" w:rsidRPr="00A14F43">
        <w:rPr>
          <w:rFonts w:ascii="Times New Roman" w:hAnsi="Times New Roman" w:cs="Times New Roman"/>
          <w:sz w:val="28"/>
          <w:szCs w:val="28"/>
        </w:rPr>
        <w:t>,</w:t>
      </w:r>
      <w:r w:rsidRPr="00A14F43">
        <w:rPr>
          <w:rFonts w:ascii="Times New Roman" w:hAnsi="Times New Roman" w:cs="Times New Roman"/>
          <w:sz w:val="28"/>
          <w:szCs w:val="28"/>
        </w:rPr>
        <w:t xml:space="preserve"> </w:t>
      </w:r>
      <w:proofErr w:type="spellStart"/>
      <w:r w:rsidRPr="00A14F43">
        <w:rPr>
          <w:rFonts w:ascii="Times New Roman" w:hAnsi="Times New Roman" w:cs="Times New Roman"/>
          <w:sz w:val="28"/>
          <w:szCs w:val="28"/>
        </w:rPr>
        <w:t>ΔР</w:t>
      </w:r>
      <w:r w:rsidRPr="00A14F43">
        <w:rPr>
          <w:rFonts w:ascii="Times New Roman" w:hAnsi="Times New Roman" w:cs="Times New Roman"/>
          <w:sz w:val="28"/>
          <w:szCs w:val="28"/>
          <w:vertAlign w:val="subscript"/>
        </w:rPr>
        <w:t>б</w:t>
      </w:r>
      <w:proofErr w:type="spellEnd"/>
      <w:r w:rsidRPr="00A14F43">
        <w:rPr>
          <w:rFonts w:ascii="Times New Roman" w:hAnsi="Times New Roman" w:cs="Times New Roman"/>
          <w:sz w:val="28"/>
          <w:szCs w:val="28"/>
        </w:rPr>
        <w:t xml:space="preserve"> – зміна витрат на </w:t>
      </w:r>
      <w:r w:rsidR="00C06EE7" w:rsidRPr="00A14F43">
        <w:rPr>
          <w:rFonts w:ascii="Times New Roman" w:hAnsi="Times New Roman" w:cs="Times New Roman"/>
          <w:sz w:val="28"/>
          <w:szCs w:val="28"/>
        </w:rPr>
        <w:t>формування іміджу підприємства, грн</w:t>
      </w:r>
      <w:r w:rsidRPr="00A14F43">
        <w:rPr>
          <w:rFonts w:ascii="Times New Roman" w:hAnsi="Times New Roman" w:cs="Times New Roman"/>
          <w:sz w:val="28"/>
          <w:szCs w:val="28"/>
        </w:rPr>
        <w:t>. [</w:t>
      </w:r>
      <w:r w:rsidR="00412ABE">
        <w:rPr>
          <w:rFonts w:ascii="Times New Roman" w:hAnsi="Times New Roman" w:cs="Times New Roman"/>
          <w:sz w:val="28"/>
          <w:szCs w:val="28"/>
        </w:rPr>
        <w:t>14</w:t>
      </w:r>
      <w:r w:rsidRPr="00A14F43">
        <w:rPr>
          <w:rFonts w:ascii="Times New Roman" w:hAnsi="Times New Roman" w:cs="Times New Roman"/>
          <w:sz w:val="28"/>
          <w:szCs w:val="28"/>
        </w:rPr>
        <w:t>].</w:t>
      </w:r>
    </w:p>
    <w:p w14:paraId="4D1CA9A7" w14:textId="77777777" w:rsidR="003F02D2" w:rsidRDefault="003F02D2" w:rsidP="00FC2A8C">
      <w:pPr>
        <w:spacing w:after="0" w:line="336" w:lineRule="auto"/>
        <w:ind w:firstLine="692"/>
        <w:jc w:val="both"/>
        <w:rPr>
          <w:rFonts w:ascii="Times New Roman" w:hAnsi="Times New Roman" w:cs="Times New Roman"/>
          <w:sz w:val="28"/>
          <w:szCs w:val="28"/>
        </w:rPr>
      </w:pPr>
      <w:r w:rsidRPr="003F02D2">
        <w:rPr>
          <w:rFonts w:ascii="Times New Roman" w:hAnsi="Times New Roman" w:cs="Times New Roman"/>
          <w:sz w:val="28"/>
          <w:szCs w:val="28"/>
        </w:rPr>
        <w:t>При цьому рекомен</w:t>
      </w:r>
      <w:r w:rsidR="00C06EE7">
        <w:rPr>
          <w:rFonts w:ascii="Times New Roman" w:hAnsi="Times New Roman" w:cs="Times New Roman"/>
          <w:sz w:val="28"/>
          <w:szCs w:val="28"/>
        </w:rPr>
        <w:t>дується розраховувати за форму</w:t>
      </w:r>
      <w:r w:rsidRPr="003F02D2">
        <w:rPr>
          <w:rFonts w:ascii="Times New Roman" w:hAnsi="Times New Roman" w:cs="Times New Roman"/>
          <w:sz w:val="28"/>
          <w:szCs w:val="28"/>
        </w:rPr>
        <w:t xml:space="preserve">лою Ж. Ж. </w:t>
      </w:r>
      <w:proofErr w:type="spellStart"/>
      <w:r w:rsidRPr="003F02D2">
        <w:rPr>
          <w:rFonts w:ascii="Times New Roman" w:hAnsi="Times New Roman" w:cs="Times New Roman"/>
          <w:sz w:val="28"/>
          <w:szCs w:val="28"/>
        </w:rPr>
        <w:t>Ламбена</w:t>
      </w:r>
      <w:proofErr w:type="spellEnd"/>
      <w:r w:rsidRPr="003F02D2">
        <w:rPr>
          <w:rFonts w:ascii="Times New Roman" w:hAnsi="Times New Roman" w:cs="Times New Roman"/>
          <w:sz w:val="28"/>
          <w:szCs w:val="28"/>
        </w:rPr>
        <w:t>, яка визначає додатковий товарообіг</w:t>
      </w:r>
      <w:r w:rsidR="00C06EE7">
        <w:rPr>
          <w:rFonts w:ascii="Times New Roman" w:hAnsi="Times New Roman" w:cs="Times New Roman"/>
          <w:sz w:val="28"/>
          <w:szCs w:val="28"/>
        </w:rPr>
        <w:t xml:space="preserve"> </w:t>
      </w:r>
      <w:r w:rsidRPr="003F02D2">
        <w:rPr>
          <w:rFonts w:ascii="Times New Roman" w:hAnsi="Times New Roman" w:cs="Times New Roman"/>
          <w:sz w:val="28"/>
          <w:szCs w:val="28"/>
        </w:rPr>
        <w:t>підприємства за рахунок маркетингових комунікацій:</w:t>
      </w:r>
    </w:p>
    <w:p w14:paraId="5FA55863" w14:textId="77777777" w:rsidR="00D42B0B" w:rsidRPr="00D42B0B" w:rsidRDefault="00D42B0B" w:rsidP="00FC2A8C">
      <w:pPr>
        <w:spacing w:after="0" w:line="336" w:lineRule="auto"/>
        <w:ind w:firstLine="692"/>
        <w:jc w:val="right"/>
        <w:rPr>
          <w:rFonts w:ascii="Times New Roman" w:hAnsi="Times New Roman" w:cs="Times New Roman"/>
          <w:sz w:val="28"/>
          <w:szCs w:val="28"/>
        </w:rPr>
      </w:pPr>
      <m:oMath>
        <m:r>
          <w:rPr>
            <w:rFonts w:ascii="Cambria Math" w:hAnsi="Cambria Math" w:cs="Times New Roman"/>
            <w:sz w:val="32"/>
            <w:szCs w:val="32"/>
          </w:rPr>
          <m:t>∆</m:t>
        </m:r>
        <m:sSub>
          <m:sSubPr>
            <m:ctrlPr>
              <w:rPr>
                <w:rFonts w:ascii="Cambria Math" w:hAnsi="Cambria Math" w:cs="Times New Roman"/>
                <w:i/>
                <w:sz w:val="32"/>
                <w:szCs w:val="32"/>
              </w:rPr>
            </m:ctrlPr>
          </m:sSubPr>
          <m:e>
            <m:r>
              <w:rPr>
                <w:rFonts w:ascii="Cambria Math" w:hAnsi="Cambria Math" w:cs="Times New Roman"/>
                <w:sz w:val="32"/>
                <w:szCs w:val="32"/>
              </w:rPr>
              <m:t>В</m:t>
            </m:r>
          </m:e>
          <m:sub>
            <m:r>
              <w:rPr>
                <w:rFonts w:ascii="Cambria Math" w:hAnsi="Cambria Math" w:cs="Times New Roman"/>
                <w:sz w:val="32"/>
                <w:szCs w:val="32"/>
              </w:rPr>
              <m:t>р</m:t>
            </m:r>
          </m:sub>
        </m:sSub>
        <m:r>
          <w:rPr>
            <w:rFonts w:ascii="Cambria Math" w:hAnsi="Cambria Math" w:cs="Times New Roman"/>
            <w:sz w:val="32"/>
            <w:szCs w:val="32"/>
          </w:rPr>
          <m:t xml:space="preserve">= </m:t>
        </m:r>
        <m:f>
          <m:fPr>
            <m:ctrlPr>
              <w:rPr>
                <w:rFonts w:ascii="Cambria Math" w:hAnsi="Cambria Math" w:cs="Times New Roman"/>
                <w:i/>
                <w:sz w:val="32"/>
                <w:szCs w:val="32"/>
              </w:rPr>
            </m:ctrlPr>
          </m:fPr>
          <m:num>
            <m:sSub>
              <m:sSubPr>
                <m:ctrlPr>
                  <w:rPr>
                    <w:rFonts w:ascii="Cambria Math" w:hAnsi="Cambria Math" w:cs="Times New Roman"/>
                    <w:i/>
                    <w:sz w:val="32"/>
                    <w:szCs w:val="32"/>
                  </w:rPr>
                </m:ctrlPr>
              </m:sSubPr>
              <m:e>
                <m:r>
                  <w:rPr>
                    <w:rFonts w:ascii="Cambria Math" w:hAnsi="Cambria Math" w:cs="Times New Roman"/>
                    <w:sz w:val="32"/>
                    <w:szCs w:val="32"/>
                  </w:rPr>
                  <m:t>В</m:t>
                </m:r>
              </m:e>
              <m:sub>
                <m:r>
                  <w:rPr>
                    <w:rFonts w:ascii="Cambria Math" w:hAnsi="Cambria Math" w:cs="Times New Roman"/>
                    <w:sz w:val="32"/>
                    <w:szCs w:val="32"/>
                  </w:rPr>
                  <m:t>ср</m:t>
                </m:r>
              </m:sub>
            </m:sSub>
            <m:r>
              <w:rPr>
                <w:rFonts w:ascii="Cambria Math" w:hAnsi="Cambria Math" w:cs="Times New Roman"/>
                <w:sz w:val="32"/>
                <w:szCs w:val="32"/>
              </w:rPr>
              <m:t>+(П×Д)</m:t>
            </m:r>
          </m:num>
          <m:den>
            <m:r>
              <w:rPr>
                <w:rFonts w:ascii="Cambria Math" w:hAnsi="Cambria Math" w:cs="Times New Roman"/>
                <w:sz w:val="32"/>
                <w:szCs w:val="32"/>
              </w:rPr>
              <m:t>100</m:t>
            </m:r>
          </m:den>
        </m:f>
      </m:oMath>
      <w:r w:rsidRPr="00D42B0B">
        <w:rPr>
          <w:rFonts w:ascii="Times New Roman" w:eastAsiaTheme="minorEastAsia" w:hAnsi="Times New Roman" w:cs="Times New Roman"/>
          <w:sz w:val="32"/>
          <w:szCs w:val="32"/>
        </w:rPr>
        <w:t xml:space="preserve"> </w:t>
      </w:r>
      <w:r w:rsidRPr="00D42B0B">
        <w:rPr>
          <w:rFonts w:ascii="Times New Roman" w:eastAsiaTheme="minorEastAsia" w:hAnsi="Times New Roman" w:cs="Times New Roman"/>
          <w:sz w:val="28"/>
          <w:szCs w:val="28"/>
        </w:rPr>
        <w:t>,                                                       (1.8)</w:t>
      </w:r>
    </w:p>
    <w:p w14:paraId="653CBD4E" w14:textId="77777777" w:rsidR="003F02D2" w:rsidRPr="003F02D2" w:rsidRDefault="003F02D2" w:rsidP="00FC2A8C">
      <w:pPr>
        <w:spacing w:after="0" w:line="336" w:lineRule="auto"/>
        <w:ind w:firstLine="692"/>
        <w:jc w:val="both"/>
        <w:rPr>
          <w:rFonts w:ascii="Times New Roman" w:hAnsi="Times New Roman" w:cs="Times New Roman"/>
          <w:sz w:val="28"/>
          <w:szCs w:val="28"/>
        </w:rPr>
      </w:pPr>
      <w:r w:rsidRPr="003F02D2">
        <w:rPr>
          <w:rFonts w:ascii="Times New Roman" w:hAnsi="Times New Roman" w:cs="Times New Roman"/>
          <w:sz w:val="28"/>
          <w:szCs w:val="28"/>
        </w:rPr>
        <w:t xml:space="preserve">де </w:t>
      </w:r>
      <w:proofErr w:type="spellStart"/>
      <w:r w:rsidRPr="003F02D2">
        <w:rPr>
          <w:rFonts w:ascii="Times New Roman" w:hAnsi="Times New Roman" w:cs="Times New Roman"/>
          <w:sz w:val="28"/>
          <w:szCs w:val="28"/>
        </w:rPr>
        <w:t>В</w:t>
      </w:r>
      <w:r w:rsidRPr="00D42B0B">
        <w:rPr>
          <w:rFonts w:ascii="Times New Roman" w:hAnsi="Times New Roman" w:cs="Times New Roman"/>
          <w:sz w:val="28"/>
          <w:szCs w:val="28"/>
          <w:vertAlign w:val="subscript"/>
        </w:rPr>
        <w:t>ср</w:t>
      </w:r>
      <w:proofErr w:type="spellEnd"/>
      <w:r w:rsidRPr="003F02D2">
        <w:rPr>
          <w:rFonts w:ascii="Times New Roman" w:hAnsi="Times New Roman" w:cs="Times New Roman"/>
          <w:sz w:val="28"/>
          <w:szCs w:val="28"/>
        </w:rPr>
        <w:t xml:space="preserve"> – середньоденна виручка підприємства у </w:t>
      </w:r>
      <w:r w:rsidR="00D42B0B">
        <w:rPr>
          <w:rFonts w:ascii="Times New Roman" w:hAnsi="Times New Roman" w:cs="Times New Roman"/>
          <w:sz w:val="28"/>
          <w:szCs w:val="28"/>
        </w:rPr>
        <w:t>до рекламний період, грн</w:t>
      </w:r>
      <w:r w:rsidRPr="003F02D2">
        <w:rPr>
          <w:rFonts w:ascii="Times New Roman" w:hAnsi="Times New Roman" w:cs="Times New Roman"/>
          <w:sz w:val="28"/>
          <w:szCs w:val="28"/>
        </w:rPr>
        <w:t>.</w:t>
      </w:r>
      <w:r w:rsidR="00D42B0B">
        <w:rPr>
          <w:rFonts w:ascii="Times New Roman" w:hAnsi="Times New Roman" w:cs="Times New Roman"/>
          <w:sz w:val="28"/>
          <w:szCs w:val="28"/>
        </w:rPr>
        <w:t>;</w:t>
      </w:r>
    </w:p>
    <w:p w14:paraId="66375664" w14:textId="77777777" w:rsidR="003F02D2" w:rsidRPr="003F02D2" w:rsidRDefault="003F02D2" w:rsidP="00FC2A8C">
      <w:pPr>
        <w:spacing w:after="0" w:line="336" w:lineRule="auto"/>
        <w:ind w:firstLine="692"/>
        <w:jc w:val="both"/>
        <w:rPr>
          <w:rFonts w:ascii="Times New Roman" w:hAnsi="Times New Roman" w:cs="Times New Roman"/>
          <w:sz w:val="28"/>
          <w:szCs w:val="28"/>
        </w:rPr>
      </w:pPr>
      <w:r w:rsidRPr="003F02D2">
        <w:rPr>
          <w:rFonts w:ascii="Times New Roman" w:hAnsi="Times New Roman" w:cs="Times New Roman"/>
          <w:sz w:val="28"/>
          <w:szCs w:val="28"/>
        </w:rPr>
        <w:t>П – приріст середньоденної виручки підприємства</w:t>
      </w:r>
      <w:r w:rsidR="00D42B0B">
        <w:rPr>
          <w:rFonts w:ascii="Times New Roman" w:hAnsi="Times New Roman" w:cs="Times New Roman"/>
          <w:sz w:val="28"/>
          <w:szCs w:val="28"/>
        </w:rPr>
        <w:t xml:space="preserve"> </w:t>
      </w:r>
      <w:r w:rsidRPr="003F02D2">
        <w:rPr>
          <w:rFonts w:ascii="Times New Roman" w:hAnsi="Times New Roman" w:cs="Times New Roman"/>
          <w:sz w:val="28"/>
          <w:szCs w:val="28"/>
        </w:rPr>
        <w:t xml:space="preserve">у рекламний та </w:t>
      </w:r>
      <w:r w:rsidR="00D42B0B">
        <w:rPr>
          <w:rFonts w:ascii="Times New Roman" w:hAnsi="Times New Roman" w:cs="Times New Roman"/>
          <w:sz w:val="28"/>
          <w:szCs w:val="28"/>
        </w:rPr>
        <w:t>після рекламний періоди, грн</w:t>
      </w:r>
      <w:r w:rsidRPr="003F02D2">
        <w:rPr>
          <w:rFonts w:ascii="Times New Roman" w:hAnsi="Times New Roman" w:cs="Times New Roman"/>
          <w:sz w:val="28"/>
          <w:szCs w:val="28"/>
        </w:rPr>
        <w:t>.</w:t>
      </w:r>
    </w:p>
    <w:p w14:paraId="73FA1A3C" w14:textId="77777777" w:rsidR="003F02D2" w:rsidRPr="00A14F43" w:rsidRDefault="003F02D2" w:rsidP="00FC2A8C">
      <w:pPr>
        <w:spacing w:after="0" w:line="336" w:lineRule="auto"/>
        <w:ind w:firstLine="692"/>
        <w:jc w:val="both"/>
        <w:rPr>
          <w:rFonts w:ascii="Times New Roman" w:hAnsi="Times New Roman" w:cs="Times New Roman"/>
          <w:sz w:val="28"/>
          <w:szCs w:val="28"/>
        </w:rPr>
      </w:pPr>
      <w:r w:rsidRPr="003F02D2">
        <w:rPr>
          <w:rFonts w:ascii="Times New Roman" w:hAnsi="Times New Roman" w:cs="Times New Roman"/>
          <w:sz w:val="28"/>
          <w:szCs w:val="28"/>
        </w:rPr>
        <w:t>Д – період приросту</w:t>
      </w:r>
      <w:r w:rsidR="00D42B0B">
        <w:rPr>
          <w:rFonts w:ascii="Times New Roman" w:hAnsi="Times New Roman" w:cs="Times New Roman"/>
          <w:sz w:val="28"/>
          <w:szCs w:val="28"/>
        </w:rPr>
        <w:t xml:space="preserve"> середньоденної виручки підпри</w:t>
      </w:r>
      <w:r w:rsidRPr="003F02D2">
        <w:rPr>
          <w:rFonts w:ascii="Times New Roman" w:hAnsi="Times New Roman" w:cs="Times New Roman"/>
          <w:sz w:val="28"/>
          <w:szCs w:val="28"/>
        </w:rPr>
        <w:t xml:space="preserve">ємства у рекламний та після рекламний періоди, </w:t>
      </w:r>
      <w:r w:rsidRPr="00A14F43">
        <w:rPr>
          <w:rFonts w:ascii="Times New Roman" w:hAnsi="Times New Roman" w:cs="Times New Roman"/>
          <w:sz w:val="28"/>
          <w:szCs w:val="28"/>
        </w:rPr>
        <w:t>днів</w:t>
      </w:r>
      <w:r w:rsidR="00D51487" w:rsidRPr="00A14F43">
        <w:rPr>
          <w:rFonts w:ascii="Times New Roman" w:hAnsi="Times New Roman" w:cs="Times New Roman"/>
          <w:sz w:val="28"/>
          <w:szCs w:val="28"/>
        </w:rPr>
        <w:t xml:space="preserve"> [</w:t>
      </w:r>
      <w:r w:rsidR="00412ABE">
        <w:rPr>
          <w:rFonts w:ascii="Times New Roman" w:hAnsi="Times New Roman" w:cs="Times New Roman"/>
          <w:sz w:val="28"/>
          <w:szCs w:val="28"/>
        </w:rPr>
        <w:t>20</w:t>
      </w:r>
      <w:r w:rsidR="00A14F43" w:rsidRPr="00A14F43">
        <w:rPr>
          <w:rFonts w:ascii="Times New Roman" w:hAnsi="Times New Roman" w:cs="Times New Roman"/>
          <w:sz w:val="28"/>
          <w:szCs w:val="28"/>
        </w:rPr>
        <w:t xml:space="preserve">, </w:t>
      </w:r>
      <w:r w:rsidR="00D23C42">
        <w:rPr>
          <w:rFonts w:ascii="Times New Roman" w:hAnsi="Times New Roman" w:cs="Times New Roman"/>
          <w:sz w:val="28"/>
          <w:szCs w:val="28"/>
          <w:lang w:val="ru-RU"/>
        </w:rPr>
        <w:t xml:space="preserve">с. </w:t>
      </w:r>
      <w:r w:rsidR="00A14F43" w:rsidRPr="00A14F43">
        <w:rPr>
          <w:rFonts w:ascii="Times New Roman" w:hAnsi="Times New Roman" w:cs="Times New Roman"/>
          <w:sz w:val="28"/>
          <w:szCs w:val="28"/>
        </w:rPr>
        <w:t>295-296</w:t>
      </w:r>
      <w:r w:rsidR="00D51487" w:rsidRPr="00A14F43">
        <w:rPr>
          <w:rFonts w:ascii="Times New Roman" w:hAnsi="Times New Roman" w:cs="Times New Roman"/>
          <w:sz w:val="28"/>
          <w:szCs w:val="28"/>
        </w:rPr>
        <w:t>]</w:t>
      </w:r>
      <w:r w:rsidRPr="00A14F43">
        <w:rPr>
          <w:rFonts w:ascii="Times New Roman" w:hAnsi="Times New Roman" w:cs="Times New Roman"/>
          <w:sz w:val="28"/>
          <w:szCs w:val="28"/>
        </w:rPr>
        <w:t>.</w:t>
      </w:r>
    </w:p>
    <w:p w14:paraId="4AAF26AF" w14:textId="62DF3747" w:rsidR="00196FE2" w:rsidRPr="00196FE2" w:rsidRDefault="00196FE2" w:rsidP="00196FE2">
      <w:pPr>
        <w:spacing w:after="0" w:line="336" w:lineRule="auto"/>
        <w:ind w:firstLine="692"/>
        <w:jc w:val="both"/>
        <w:rPr>
          <w:rFonts w:ascii="Times New Roman" w:hAnsi="Times New Roman" w:cs="Times New Roman"/>
          <w:sz w:val="28"/>
          <w:szCs w:val="28"/>
        </w:rPr>
      </w:pPr>
      <w:r w:rsidRPr="00196FE2">
        <w:rPr>
          <w:rFonts w:ascii="Times New Roman" w:hAnsi="Times New Roman" w:cs="Times New Roman"/>
          <w:sz w:val="28"/>
          <w:szCs w:val="28"/>
        </w:rPr>
        <w:t xml:space="preserve">Удосконалення методики визначення бюджету для формування бренду та маркетингових комунікацій </w:t>
      </w:r>
      <w:proofErr w:type="spellStart"/>
      <w:r w:rsidRPr="00196FE2">
        <w:rPr>
          <w:rFonts w:ascii="Times New Roman" w:hAnsi="Times New Roman" w:cs="Times New Roman"/>
          <w:sz w:val="28"/>
          <w:szCs w:val="28"/>
        </w:rPr>
        <w:t>Dorfman-Steiman</w:t>
      </w:r>
      <w:proofErr w:type="spellEnd"/>
      <w:r w:rsidRPr="00196FE2">
        <w:rPr>
          <w:rFonts w:ascii="Times New Roman" w:hAnsi="Times New Roman" w:cs="Times New Roman"/>
          <w:sz w:val="28"/>
          <w:szCs w:val="28"/>
        </w:rPr>
        <w:t xml:space="preserve"> за рахунок формули додаткового обороту J</w:t>
      </w:r>
      <w:r>
        <w:rPr>
          <w:rFonts w:ascii="Times New Roman" w:hAnsi="Times New Roman" w:cs="Times New Roman"/>
          <w:sz w:val="28"/>
          <w:szCs w:val="28"/>
        </w:rPr>
        <w:t>.</w:t>
      </w:r>
      <w:r w:rsidRPr="00196FE2">
        <w:rPr>
          <w:rFonts w:ascii="Times New Roman" w:hAnsi="Times New Roman" w:cs="Times New Roman"/>
          <w:sz w:val="28"/>
          <w:szCs w:val="28"/>
        </w:rPr>
        <w:t>J</w:t>
      </w:r>
      <w:r>
        <w:rPr>
          <w:rFonts w:ascii="Times New Roman" w:hAnsi="Times New Roman" w:cs="Times New Roman"/>
          <w:sz w:val="28"/>
          <w:szCs w:val="28"/>
        </w:rPr>
        <w:t>.</w:t>
      </w:r>
      <w:r w:rsidRPr="00196FE2">
        <w:rPr>
          <w:rFonts w:ascii="Times New Roman" w:hAnsi="Times New Roman" w:cs="Times New Roman"/>
          <w:sz w:val="28"/>
          <w:szCs w:val="28"/>
        </w:rPr>
        <w:t xml:space="preserve"> </w:t>
      </w:r>
      <w:proofErr w:type="spellStart"/>
      <w:r w:rsidRPr="00196FE2">
        <w:rPr>
          <w:rFonts w:ascii="Times New Roman" w:hAnsi="Times New Roman" w:cs="Times New Roman"/>
          <w:sz w:val="28"/>
          <w:szCs w:val="28"/>
        </w:rPr>
        <w:t>Lamben</w:t>
      </w:r>
      <w:proofErr w:type="spellEnd"/>
      <w:r w:rsidRPr="00196FE2">
        <w:rPr>
          <w:rFonts w:ascii="Times New Roman" w:hAnsi="Times New Roman" w:cs="Times New Roman"/>
          <w:sz w:val="28"/>
          <w:szCs w:val="28"/>
        </w:rPr>
        <w:t xml:space="preserve"> дозволяє відокремити вплив інших зовнішніх факторів при розрахунку збільшення загального обсягу продажів на ринку та отримати точніший результат. результат еластичності попиту за ціною та </w:t>
      </w:r>
      <w:proofErr w:type="spellStart"/>
      <w:r w:rsidRPr="00196FE2">
        <w:rPr>
          <w:rFonts w:ascii="Times New Roman" w:hAnsi="Times New Roman" w:cs="Times New Roman"/>
          <w:sz w:val="28"/>
          <w:szCs w:val="28"/>
        </w:rPr>
        <w:t>іміджем</w:t>
      </w:r>
      <w:proofErr w:type="spellEnd"/>
      <w:r w:rsidRPr="00196FE2">
        <w:rPr>
          <w:rFonts w:ascii="Times New Roman" w:hAnsi="Times New Roman" w:cs="Times New Roman"/>
          <w:sz w:val="28"/>
          <w:szCs w:val="28"/>
        </w:rPr>
        <w:t xml:space="preserve"> [46].</w:t>
      </w:r>
    </w:p>
    <w:p w14:paraId="4D6EA2DB" w14:textId="3C6BEDA1" w:rsidR="00D42B0B" w:rsidRPr="00D42B0B" w:rsidRDefault="00196FE2" w:rsidP="00196FE2">
      <w:pPr>
        <w:spacing w:after="0" w:line="336" w:lineRule="auto"/>
        <w:ind w:firstLine="692"/>
        <w:jc w:val="both"/>
        <w:rPr>
          <w:rFonts w:ascii="Times New Roman" w:hAnsi="Times New Roman" w:cs="Times New Roman"/>
          <w:sz w:val="28"/>
          <w:szCs w:val="28"/>
        </w:rPr>
      </w:pPr>
      <w:r w:rsidRPr="00196FE2">
        <w:rPr>
          <w:rFonts w:ascii="Times New Roman" w:hAnsi="Times New Roman" w:cs="Times New Roman"/>
          <w:sz w:val="28"/>
          <w:szCs w:val="28"/>
        </w:rPr>
        <w:t xml:space="preserve">Формування бренду є частиною формування іміджу компанії, тому часто для просування товарів та послуг на ринку використовують друковану рекламу та особисті продажі. У умовах доцільно використовувати метод визначення бюджету </w:t>
      </w:r>
      <w:proofErr w:type="spellStart"/>
      <w:r w:rsidRPr="00196FE2">
        <w:rPr>
          <w:rFonts w:ascii="Times New Roman" w:hAnsi="Times New Roman" w:cs="Times New Roman"/>
          <w:sz w:val="28"/>
          <w:szCs w:val="28"/>
        </w:rPr>
        <w:t>іміджмейкінгу</w:t>
      </w:r>
      <w:proofErr w:type="spellEnd"/>
      <w:r w:rsidRPr="00196FE2">
        <w:rPr>
          <w:rFonts w:ascii="Times New Roman" w:hAnsi="Times New Roman" w:cs="Times New Roman"/>
          <w:sz w:val="28"/>
          <w:szCs w:val="28"/>
        </w:rPr>
        <w:t xml:space="preserve"> - «рівність часток ринку». Відповідно до цього методу, компанія має розрахувати частку товарного ринку, яку вона займає, та визначити загальний ринок маркетингових комунікацій та </w:t>
      </w:r>
      <w:proofErr w:type="spellStart"/>
      <w:r w:rsidRPr="00196FE2">
        <w:rPr>
          <w:rFonts w:ascii="Times New Roman" w:hAnsi="Times New Roman" w:cs="Times New Roman"/>
          <w:sz w:val="28"/>
          <w:szCs w:val="28"/>
        </w:rPr>
        <w:t>іміджмейкінгу</w:t>
      </w:r>
      <w:proofErr w:type="spellEnd"/>
      <w:r w:rsidRPr="00196FE2">
        <w:rPr>
          <w:rFonts w:ascii="Times New Roman" w:hAnsi="Times New Roman" w:cs="Times New Roman"/>
          <w:sz w:val="28"/>
          <w:szCs w:val="28"/>
        </w:rPr>
        <w:t xml:space="preserve">. При цьому бюджет </w:t>
      </w:r>
      <w:proofErr w:type="spellStart"/>
      <w:r w:rsidRPr="00196FE2">
        <w:rPr>
          <w:rFonts w:ascii="Times New Roman" w:hAnsi="Times New Roman" w:cs="Times New Roman"/>
          <w:sz w:val="28"/>
          <w:szCs w:val="28"/>
        </w:rPr>
        <w:t>іміджмейкінгу</w:t>
      </w:r>
      <w:proofErr w:type="spellEnd"/>
      <w:r w:rsidRPr="00196FE2">
        <w:rPr>
          <w:rFonts w:ascii="Times New Roman" w:hAnsi="Times New Roman" w:cs="Times New Roman"/>
          <w:sz w:val="28"/>
          <w:szCs w:val="28"/>
        </w:rPr>
        <w:t xml:space="preserve"> підприємства розраховується як кількість витрат, </w:t>
      </w:r>
      <w:r w:rsidRPr="00196FE2">
        <w:rPr>
          <w:rFonts w:ascii="Times New Roman" w:hAnsi="Times New Roman" w:cs="Times New Roman"/>
          <w:sz w:val="28"/>
          <w:szCs w:val="28"/>
        </w:rPr>
        <w:lastRenderedPageBreak/>
        <w:t>необхідних покриття того ж відсотка рекламного ринку, який підприємство займає на ринку товарів [45]. У цьому випадку слід розрахувати частку товарного ринку за двома основними засобами, результати яких необхідно порівняти та визначити середнє значення. Один із інструментів передбачає визначення частки виручки від продажу товарів на ринку в загальній ємності, що передбачає використання наступної формули:</w:t>
      </w:r>
    </w:p>
    <w:p w14:paraId="286A78BD" w14:textId="77777777" w:rsidR="00D51487" w:rsidRDefault="00A63F4B" w:rsidP="00FC2A8C">
      <w:pPr>
        <w:spacing w:after="0" w:line="336" w:lineRule="auto"/>
        <w:ind w:firstLine="692"/>
        <w:jc w:val="right"/>
        <w:rPr>
          <w:rFonts w:ascii="Times New Roman" w:hAnsi="Times New Roman" w:cs="Times New Roman"/>
          <w:sz w:val="28"/>
          <w:szCs w:val="28"/>
        </w:rPr>
      </w:pPr>
      <m:oMath>
        <m:sSub>
          <m:sSubPr>
            <m:ctrlPr>
              <w:rPr>
                <w:rFonts w:ascii="Cambria Math" w:hAnsi="Cambria Math" w:cs="Times New Roman"/>
                <w:i/>
                <w:sz w:val="32"/>
                <w:szCs w:val="32"/>
              </w:rPr>
            </m:ctrlPr>
          </m:sSubPr>
          <m:e>
            <m:r>
              <w:rPr>
                <w:rFonts w:ascii="Cambria Math" w:hAnsi="Cambria Math" w:cs="Times New Roman"/>
                <w:sz w:val="32"/>
                <w:szCs w:val="32"/>
              </w:rPr>
              <m:t>Д</m:t>
            </m:r>
          </m:e>
          <m:sub>
            <m:r>
              <w:rPr>
                <w:rFonts w:ascii="Cambria Math" w:hAnsi="Cambria Math" w:cs="Times New Roman"/>
                <w:sz w:val="32"/>
                <w:szCs w:val="32"/>
              </w:rPr>
              <m:t>р</m:t>
            </m:r>
          </m:sub>
        </m:sSub>
        <m:r>
          <w:rPr>
            <w:rFonts w:ascii="Cambria Math" w:hAnsi="Cambria Math" w:cs="Times New Roman"/>
            <w:sz w:val="32"/>
            <w:szCs w:val="32"/>
          </w:rPr>
          <m:t xml:space="preserve">= </m:t>
        </m:r>
        <m:f>
          <m:fPr>
            <m:ctrlPr>
              <w:rPr>
                <w:rFonts w:ascii="Cambria Math" w:hAnsi="Cambria Math" w:cs="Times New Roman"/>
                <w:i/>
                <w:sz w:val="32"/>
                <w:szCs w:val="32"/>
              </w:rPr>
            </m:ctrlPr>
          </m:fPr>
          <m:num>
            <m:r>
              <w:rPr>
                <w:rFonts w:ascii="Cambria Math" w:hAnsi="Cambria Math" w:cs="Times New Roman"/>
                <w:sz w:val="32"/>
                <w:szCs w:val="32"/>
              </w:rPr>
              <m:t>Е ×</m:t>
            </m:r>
            <m:sSub>
              <m:sSubPr>
                <m:ctrlPr>
                  <w:rPr>
                    <w:rFonts w:ascii="Cambria Math" w:hAnsi="Cambria Math" w:cs="Times New Roman"/>
                    <w:i/>
                    <w:sz w:val="32"/>
                    <w:szCs w:val="32"/>
                  </w:rPr>
                </m:ctrlPr>
              </m:sSubPr>
              <m:e>
                <m:r>
                  <w:rPr>
                    <w:rFonts w:ascii="Cambria Math" w:hAnsi="Cambria Math" w:cs="Times New Roman"/>
                    <w:sz w:val="32"/>
                    <w:szCs w:val="32"/>
                  </w:rPr>
                  <m:t>В</m:t>
                </m:r>
              </m:e>
              <m:sub>
                <m:r>
                  <w:rPr>
                    <w:rFonts w:ascii="Cambria Math" w:hAnsi="Cambria Math" w:cs="Times New Roman"/>
                    <w:sz w:val="32"/>
                    <w:szCs w:val="32"/>
                  </w:rPr>
                  <m:t>р</m:t>
                </m:r>
              </m:sub>
            </m:sSub>
          </m:num>
          <m:den>
            <m:r>
              <w:rPr>
                <w:rFonts w:ascii="Cambria Math" w:hAnsi="Cambria Math" w:cs="Times New Roman"/>
                <w:sz w:val="32"/>
                <w:szCs w:val="32"/>
              </w:rPr>
              <m:t>100</m:t>
            </m:r>
          </m:den>
        </m:f>
      </m:oMath>
      <w:r w:rsidR="00D51487">
        <w:rPr>
          <w:rFonts w:ascii="Times New Roman" w:eastAsiaTheme="minorEastAsia" w:hAnsi="Times New Roman" w:cs="Times New Roman"/>
          <w:sz w:val="28"/>
          <w:szCs w:val="28"/>
        </w:rPr>
        <w:t xml:space="preserve"> ,                                                    (1.9)</w:t>
      </w:r>
    </w:p>
    <w:p w14:paraId="17A6A196" w14:textId="77777777" w:rsidR="00D42B0B" w:rsidRPr="00D42B0B" w:rsidRDefault="00D42B0B" w:rsidP="00FC2A8C">
      <w:pPr>
        <w:spacing w:after="0" w:line="336" w:lineRule="auto"/>
        <w:ind w:firstLine="692"/>
        <w:jc w:val="both"/>
        <w:rPr>
          <w:rFonts w:ascii="Times New Roman" w:hAnsi="Times New Roman" w:cs="Times New Roman"/>
          <w:sz w:val="28"/>
          <w:szCs w:val="28"/>
        </w:rPr>
      </w:pPr>
      <w:r w:rsidRPr="00D42B0B">
        <w:rPr>
          <w:rFonts w:ascii="Times New Roman" w:hAnsi="Times New Roman" w:cs="Times New Roman"/>
          <w:sz w:val="28"/>
          <w:szCs w:val="28"/>
        </w:rPr>
        <w:t>де</w:t>
      </w:r>
      <w:r w:rsidR="00D51487">
        <w:rPr>
          <w:rFonts w:ascii="Times New Roman" w:hAnsi="Times New Roman" w:cs="Times New Roman"/>
          <w:sz w:val="28"/>
          <w:szCs w:val="28"/>
        </w:rPr>
        <w:t>,</w:t>
      </w:r>
      <w:r w:rsidRPr="00D42B0B">
        <w:rPr>
          <w:rFonts w:ascii="Times New Roman" w:hAnsi="Times New Roman" w:cs="Times New Roman"/>
          <w:sz w:val="28"/>
          <w:szCs w:val="28"/>
        </w:rPr>
        <w:t xml:space="preserve"> </w:t>
      </w:r>
      <w:proofErr w:type="spellStart"/>
      <w:r w:rsidRPr="00D42B0B">
        <w:rPr>
          <w:rFonts w:ascii="Times New Roman" w:hAnsi="Times New Roman" w:cs="Times New Roman"/>
          <w:sz w:val="28"/>
          <w:szCs w:val="28"/>
        </w:rPr>
        <w:t>Д</w:t>
      </w:r>
      <w:r w:rsidRPr="00D51487">
        <w:rPr>
          <w:rFonts w:ascii="Times New Roman" w:hAnsi="Times New Roman" w:cs="Times New Roman"/>
          <w:sz w:val="28"/>
          <w:szCs w:val="28"/>
          <w:vertAlign w:val="subscript"/>
        </w:rPr>
        <w:t>р</w:t>
      </w:r>
      <w:proofErr w:type="spellEnd"/>
      <w:r w:rsidRPr="00D42B0B">
        <w:rPr>
          <w:rFonts w:ascii="Times New Roman" w:hAnsi="Times New Roman" w:cs="Times New Roman"/>
          <w:sz w:val="28"/>
          <w:szCs w:val="28"/>
        </w:rPr>
        <w:t xml:space="preserve"> – доля підприємства на ринку, %</w:t>
      </w:r>
      <w:r w:rsidR="00D51487">
        <w:rPr>
          <w:rFonts w:ascii="Times New Roman" w:hAnsi="Times New Roman" w:cs="Times New Roman"/>
          <w:sz w:val="28"/>
          <w:szCs w:val="28"/>
        </w:rPr>
        <w:t>;</w:t>
      </w:r>
    </w:p>
    <w:p w14:paraId="6E91B06F" w14:textId="77777777" w:rsidR="00D42B0B" w:rsidRPr="00D42B0B" w:rsidRDefault="00D42B0B" w:rsidP="00FC2A8C">
      <w:pPr>
        <w:spacing w:after="0" w:line="336" w:lineRule="auto"/>
        <w:ind w:firstLine="692"/>
        <w:jc w:val="both"/>
        <w:rPr>
          <w:rFonts w:ascii="Times New Roman" w:hAnsi="Times New Roman" w:cs="Times New Roman"/>
          <w:sz w:val="28"/>
          <w:szCs w:val="28"/>
        </w:rPr>
      </w:pPr>
      <w:r w:rsidRPr="00D42B0B">
        <w:rPr>
          <w:rFonts w:ascii="Times New Roman" w:hAnsi="Times New Roman" w:cs="Times New Roman"/>
          <w:sz w:val="28"/>
          <w:szCs w:val="28"/>
        </w:rPr>
        <w:t xml:space="preserve">Е – загальна </w:t>
      </w:r>
      <w:r w:rsidR="00D51487">
        <w:rPr>
          <w:rFonts w:ascii="Times New Roman" w:hAnsi="Times New Roman" w:cs="Times New Roman"/>
          <w:sz w:val="28"/>
          <w:szCs w:val="28"/>
        </w:rPr>
        <w:t>ємність товарного ринку, грн.;</w:t>
      </w:r>
    </w:p>
    <w:p w14:paraId="662A9453" w14:textId="77777777" w:rsidR="00D42B0B" w:rsidRPr="00A14F43" w:rsidRDefault="00D42B0B" w:rsidP="00FC2A8C">
      <w:pPr>
        <w:spacing w:after="0" w:line="336" w:lineRule="auto"/>
        <w:ind w:firstLine="692"/>
        <w:jc w:val="both"/>
        <w:rPr>
          <w:rFonts w:ascii="Times New Roman" w:hAnsi="Times New Roman" w:cs="Times New Roman"/>
          <w:sz w:val="28"/>
          <w:szCs w:val="28"/>
        </w:rPr>
      </w:pPr>
      <w:proofErr w:type="spellStart"/>
      <w:r w:rsidRPr="00D42B0B">
        <w:rPr>
          <w:rFonts w:ascii="Times New Roman" w:hAnsi="Times New Roman" w:cs="Times New Roman"/>
          <w:sz w:val="28"/>
          <w:szCs w:val="28"/>
        </w:rPr>
        <w:t>В</w:t>
      </w:r>
      <w:r w:rsidR="00D51487" w:rsidRPr="00D51487">
        <w:rPr>
          <w:rFonts w:ascii="Times New Roman" w:hAnsi="Times New Roman" w:cs="Times New Roman"/>
          <w:sz w:val="28"/>
          <w:szCs w:val="28"/>
          <w:vertAlign w:val="subscript"/>
        </w:rPr>
        <w:t>р</w:t>
      </w:r>
      <w:proofErr w:type="spellEnd"/>
      <w:r w:rsidRPr="00D42B0B">
        <w:rPr>
          <w:rFonts w:ascii="Times New Roman" w:hAnsi="Times New Roman" w:cs="Times New Roman"/>
          <w:sz w:val="28"/>
          <w:szCs w:val="28"/>
        </w:rPr>
        <w:t xml:space="preserve"> – загальний обсяг продажів підприємства на ринку,</w:t>
      </w:r>
      <w:r w:rsidR="00D51487">
        <w:rPr>
          <w:rFonts w:ascii="Times New Roman" w:hAnsi="Times New Roman" w:cs="Times New Roman"/>
          <w:sz w:val="28"/>
          <w:szCs w:val="28"/>
        </w:rPr>
        <w:t xml:space="preserve"> </w:t>
      </w:r>
      <w:r w:rsidR="00D51487" w:rsidRPr="00A14F43">
        <w:rPr>
          <w:rFonts w:ascii="Times New Roman" w:hAnsi="Times New Roman" w:cs="Times New Roman"/>
          <w:sz w:val="28"/>
          <w:szCs w:val="28"/>
        </w:rPr>
        <w:t>грн. [</w:t>
      </w:r>
      <w:r w:rsidR="00D23C42" w:rsidRPr="00F144F3">
        <w:rPr>
          <w:rFonts w:ascii="Times New Roman" w:hAnsi="Times New Roman" w:cs="Times New Roman"/>
          <w:sz w:val="28"/>
          <w:szCs w:val="28"/>
        </w:rPr>
        <w:t>44, с. 82</w:t>
      </w:r>
      <w:r w:rsidR="00D51487" w:rsidRPr="00A14F43">
        <w:rPr>
          <w:rFonts w:ascii="Times New Roman" w:hAnsi="Times New Roman" w:cs="Times New Roman"/>
          <w:sz w:val="28"/>
          <w:szCs w:val="28"/>
        </w:rPr>
        <w:t>]</w:t>
      </w:r>
      <w:r w:rsidRPr="00A14F43">
        <w:rPr>
          <w:rFonts w:ascii="Times New Roman" w:hAnsi="Times New Roman" w:cs="Times New Roman"/>
          <w:sz w:val="28"/>
          <w:szCs w:val="28"/>
        </w:rPr>
        <w:t>.</w:t>
      </w:r>
    </w:p>
    <w:p w14:paraId="0A8913B1" w14:textId="77777777" w:rsidR="00D42B0B" w:rsidRPr="00D42B0B" w:rsidRDefault="00D42B0B" w:rsidP="00FC2A8C">
      <w:pPr>
        <w:spacing w:after="0" w:line="336" w:lineRule="auto"/>
        <w:ind w:firstLine="692"/>
        <w:jc w:val="both"/>
        <w:rPr>
          <w:rFonts w:ascii="Times New Roman" w:hAnsi="Times New Roman" w:cs="Times New Roman"/>
          <w:sz w:val="28"/>
          <w:szCs w:val="28"/>
        </w:rPr>
      </w:pPr>
      <w:r w:rsidRPr="00D42B0B">
        <w:rPr>
          <w:rFonts w:ascii="Times New Roman" w:hAnsi="Times New Roman" w:cs="Times New Roman"/>
          <w:sz w:val="28"/>
          <w:szCs w:val="28"/>
        </w:rPr>
        <w:t>Інший підхід щодо визначення частки підприємства</w:t>
      </w:r>
      <w:r w:rsidR="00D51487">
        <w:rPr>
          <w:rFonts w:ascii="Times New Roman" w:hAnsi="Times New Roman" w:cs="Times New Roman"/>
          <w:sz w:val="28"/>
          <w:szCs w:val="28"/>
        </w:rPr>
        <w:t xml:space="preserve"> </w:t>
      </w:r>
      <w:r w:rsidRPr="00D42B0B">
        <w:rPr>
          <w:rFonts w:ascii="Times New Roman" w:hAnsi="Times New Roman" w:cs="Times New Roman"/>
          <w:sz w:val="28"/>
          <w:szCs w:val="28"/>
        </w:rPr>
        <w:t>на ринку використовує да</w:t>
      </w:r>
      <w:r w:rsidR="00D51487">
        <w:rPr>
          <w:rFonts w:ascii="Times New Roman" w:hAnsi="Times New Roman" w:cs="Times New Roman"/>
          <w:sz w:val="28"/>
          <w:szCs w:val="28"/>
        </w:rPr>
        <w:t>нні певних маркетингових дослі</w:t>
      </w:r>
      <w:r w:rsidRPr="00D42B0B">
        <w:rPr>
          <w:rFonts w:ascii="Times New Roman" w:hAnsi="Times New Roman" w:cs="Times New Roman"/>
          <w:sz w:val="28"/>
          <w:szCs w:val="28"/>
        </w:rPr>
        <w:t>джень, які враховують множення частки респондентів, що</w:t>
      </w:r>
      <w:r w:rsidR="00D51487">
        <w:rPr>
          <w:rFonts w:ascii="Times New Roman" w:hAnsi="Times New Roman" w:cs="Times New Roman"/>
          <w:sz w:val="28"/>
          <w:szCs w:val="28"/>
        </w:rPr>
        <w:t xml:space="preserve"> купують</w:t>
      </w:r>
      <w:r w:rsidRPr="00D42B0B">
        <w:rPr>
          <w:rFonts w:ascii="Times New Roman" w:hAnsi="Times New Roman" w:cs="Times New Roman"/>
          <w:sz w:val="28"/>
          <w:szCs w:val="28"/>
        </w:rPr>
        <w:t xml:space="preserve"> продукцію підприємства на середню вартість</w:t>
      </w:r>
      <w:r w:rsidR="00D51487">
        <w:rPr>
          <w:rFonts w:ascii="Times New Roman" w:hAnsi="Times New Roman" w:cs="Times New Roman"/>
          <w:sz w:val="28"/>
          <w:szCs w:val="28"/>
        </w:rPr>
        <w:t xml:space="preserve"> </w:t>
      </w:r>
      <w:r w:rsidRPr="00D42B0B">
        <w:rPr>
          <w:rFonts w:ascii="Times New Roman" w:hAnsi="Times New Roman" w:cs="Times New Roman"/>
          <w:sz w:val="28"/>
          <w:szCs w:val="28"/>
        </w:rPr>
        <w:t>покупки за досліджуваний період часу:</w:t>
      </w:r>
    </w:p>
    <w:p w14:paraId="47C5111E" w14:textId="77777777" w:rsidR="00D51487" w:rsidRDefault="00A63F4B" w:rsidP="00FC2A8C">
      <w:pPr>
        <w:spacing w:after="0" w:line="336" w:lineRule="auto"/>
        <w:ind w:firstLine="692"/>
        <w:jc w:val="right"/>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Д</m:t>
            </m:r>
          </m:e>
          <m:sub>
            <m:r>
              <w:rPr>
                <w:rFonts w:ascii="Cambria Math" w:hAnsi="Cambria Math" w:cs="Times New Roman"/>
                <w:sz w:val="28"/>
                <w:szCs w:val="28"/>
              </w:rPr>
              <m:t>р</m:t>
            </m:r>
          </m:sub>
          <m:sup>
            <m:r>
              <w:rPr>
                <w:rFonts w:ascii="Cambria Math" w:hAnsi="Cambria Math" w:cs="Times New Roman"/>
                <w:sz w:val="28"/>
                <w:szCs w:val="28"/>
                <w:lang w:val="ru-RU"/>
              </w:rPr>
              <m:t>'</m:t>
            </m:r>
          </m:sup>
        </m:sSubSup>
        <m:r>
          <w:rPr>
            <w:rFonts w:ascii="Cambria Math" w:hAnsi="Cambria Math" w:cs="Times New Roman"/>
            <w:sz w:val="28"/>
            <w:szCs w:val="28"/>
          </w:rPr>
          <m:t xml:space="preserve">= </m:t>
        </m:r>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i=1</m:t>
            </m:r>
          </m:sub>
          <m:sup>
            <m:r>
              <w:rPr>
                <w:rFonts w:ascii="Cambria Math" w:hAnsi="Cambria Math" w:cs="Times New Roman"/>
                <w:sz w:val="28"/>
                <w:szCs w:val="28"/>
                <w:lang w:val="en-US"/>
              </w:rPr>
              <m:t>n</m:t>
            </m:r>
          </m:sup>
          <m:e>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і</m:t>
                </m:r>
              </m:sub>
            </m:sSub>
          </m:e>
        </m:nary>
        <m:r>
          <w:rPr>
            <w:rFonts w:ascii="Cambria Math" w:hAnsi="Cambria Math" w:cs="Times New Roman"/>
            <w:sz w:val="28"/>
            <w:szCs w:val="28"/>
          </w:rPr>
          <m:t>×</m:t>
        </m:r>
        <m:sSub>
          <m:sSubPr>
            <m:ctrlPr>
              <w:rPr>
                <w:rFonts w:ascii="Cambria Math" w:hAnsi="Cambria Math" w:cs="Times New Roman"/>
                <w:i/>
                <w:sz w:val="28"/>
                <w:szCs w:val="28"/>
              </w:rPr>
            </m:ctrlPr>
          </m:sSubPr>
          <m:e>
            <m:bar>
              <m:barPr>
                <m:pos m:val="top"/>
                <m:ctrlPr>
                  <w:rPr>
                    <w:rFonts w:ascii="Cambria Math" w:hAnsi="Cambria Math" w:cs="Times New Roman"/>
                    <w:i/>
                    <w:sz w:val="28"/>
                    <w:szCs w:val="28"/>
                  </w:rPr>
                </m:ctrlPr>
              </m:barPr>
              <m:e>
                <m:r>
                  <w:rPr>
                    <w:rFonts w:ascii="Cambria Math" w:hAnsi="Cambria Math" w:cs="Times New Roman"/>
                    <w:sz w:val="28"/>
                    <w:szCs w:val="28"/>
                  </w:rPr>
                  <m:t>Ц</m:t>
                </m:r>
              </m:e>
            </m:bar>
          </m:e>
          <m:sub>
            <m:r>
              <w:rPr>
                <w:rFonts w:ascii="Cambria Math" w:hAnsi="Cambria Math" w:cs="Times New Roman"/>
                <w:sz w:val="28"/>
                <w:szCs w:val="28"/>
              </w:rPr>
              <m:t>ср</m:t>
            </m:r>
          </m:sub>
        </m:sSub>
      </m:oMath>
      <w:r w:rsidR="00D51487">
        <w:rPr>
          <w:rFonts w:ascii="Times New Roman" w:eastAsiaTheme="minorEastAsia" w:hAnsi="Times New Roman" w:cs="Times New Roman"/>
          <w:sz w:val="28"/>
          <w:szCs w:val="28"/>
        </w:rPr>
        <w:t xml:space="preserve"> </w:t>
      </w:r>
      <w:r w:rsidR="006F5DDB">
        <w:rPr>
          <w:rFonts w:ascii="Times New Roman" w:eastAsiaTheme="minorEastAsia" w:hAnsi="Times New Roman" w:cs="Times New Roman"/>
          <w:sz w:val="28"/>
          <w:szCs w:val="28"/>
        </w:rPr>
        <w:t>,                                            (1.10)</w:t>
      </w:r>
    </w:p>
    <w:p w14:paraId="6E2E7EFE" w14:textId="77777777" w:rsidR="00D42B0B" w:rsidRPr="00D42B0B" w:rsidRDefault="00D42B0B" w:rsidP="00FC2A8C">
      <w:pPr>
        <w:spacing w:after="0" w:line="336" w:lineRule="auto"/>
        <w:ind w:firstLine="692"/>
        <w:jc w:val="both"/>
        <w:rPr>
          <w:rFonts w:ascii="Times New Roman" w:hAnsi="Times New Roman" w:cs="Times New Roman"/>
          <w:sz w:val="28"/>
          <w:szCs w:val="28"/>
        </w:rPr>
      </w:pPr>
      <w:r w:rsidRPr="00D42B0B">
        <w:rPr>
          <w:rFonts w:ascii="Times New Roman" w:hAnsi="Times New Roman" w:cs="Times New Roman"/>
          <w:sz w:val="28"/>
          <w:szCs w:val="28"/>
        </w:rPr>
        <w:t xml:space="preserve">де </w:t>
      </w:r>
      <w:proofErr w:type="spellStart"/>
      <w:r w:rsidRPr="00D42B0B">
        <w:rPr>
          <w:rFonts w:ascii="Times New Roman" w:hAnsi="Times New Roman" w:cs="Times New Roman"/>
          <w:sz w:val="28"/>
          <w:szCs w:val="28"/>
        </w:rPr>
        <w:t>Д'</w:t>
      </w:r>
      <w:r w:rsidRPr="0089105E">
        <w:rPr>
          <w:rFonts w:ascii="Times New Roman" w:hAnsi="Times New Roman" w:cs="Times New Roman"/>
          <w:sz w:val="28"/>
          <w:szCs w:val="28"/>
          <w:vertAlign w:val="subscript"/>
        </w:rPr>
        <w:t>р</w:t>
      </w:r>
      <w:proofErr w:type="spellEnd"/>
      <w:r w:rsidRPr="00D42B0B">
        <w:rPr>
          <w:rFonts w:ascii="Times New Roman" w:hAnsi="Times New Roman" w:cs="Times New Roman"/>
          <w:sz w:val="28"/>
          <w:szCs w:val="28"/>
        </w:rPr>
        <w:t xml:space="preserve"> – доля підприємс</w:t>
      </w:r>
      <w:r w:rsidR="0089105E">
        <w:rPr>
          <w:rFonts w:ascii="Times New Roman" w:hAnsi="Times New Roman" w:cs="Times New Roman"/>
          <w:sz w:val="28"/>
          <w:szCs w:val="28"/>
        </w:rPr>
        <w:t>тва за даними маркетингових досліджень, грн</w:t>
      </w:r>
      <w:r w:rsidRPr="00D42B0B">
        <w:rPr>
          <w:rFonts w:ascii="Times New Roman" w:hAnsi="Times New Roman" w:cs="Times New Roman"/>
          <w:sz w:val="28"/>
          <w:szCs w:val="28"/>
        </w:rPr>
        <w:t>.</w:t>
      </w:r>
      <w:r w:rsidR="0089105E">
        <w:rPr>
          <w:rFonts w:ascii="Times New Roman" w:hAnsi="Times New Roman" w:cs="Times New Roman"/>
          <w:sz w:val="28"/>
          <w:szCs w:val="28"/>
        </w:rPr>
        <w:t>;</w:t>
      </w:r>
    </w:p>
    <w:p w14:paraId="08CAC0FA" w14:textId="77777777" w:rsidR="00D42B0B" w:rsidRPr="00D42B0B" w:rsidRDefault="00A63F4B" w:rsidP="00FC2A8C">
      <w:pPr>
        <w:spacing w:after="0" w:line="336" w:lineRule="auto"/>
        <w:ind w:firstLine="692"/>
        <w:jc w:val="both"/>
        <w:rPr>
          <w:rFonts w:ascii="Times New Roman" w:hAnsi="Times New Roman" w:cs="Times New Roman"/>
          <w:sz w:val="28"/>
          <w:szCs w:val="28"/>
        </w:rPr>
      </w:pPr>
      <m:oMath>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i=1</m:t>
            </m:r>
          </m:sub>
          <m:sup>
            <m:r>
              <w:rPr>
                <w:rFonts w:ascii="Cambria Math" w:hAnsi="Cambria Math" w:cs="Times New Roman"/>
                <w:sz w:val="28"/>
                <w:szCs w:val="28"/>
                <w:lang w:val="en-US"/>
              </w:rPr>
              <m:t>n</m:t>
            </m:r>
          </m:sup>
          <m:e>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і</m:t>
                </m:r>
              </m:sub>
            </m:sSub>
          </m:e>
        </m:nary>
        <m:r>
          <w:rPr>
            <w:rFonts w:ascii="Cambria Math" w:hAnsi="Cambria Math" w:cs="Times New Roman"/>
            <w:sz w:val="28"/>
            <w:szCs w:val="28"/>
          </w:rPr>
          <m:t xml:space="preserve"> </m:t>
        </m:r>
      </m:oMath>
      <w:r w:rsidR="00D42B0B" w:rsidRPr="00D42B0B">
        <w:rPr>
          <w:rFonts w:ascii="Times New Roman" w:hAnsi="Times New Roman" w:cs="Times New Roman"/>
          <w:sz w:val="28"/>
          <w:szCs w:val="28"/>
        </w:rPr>
        <w:t>– загальна кількість респондентів, що приймали</w:t>
      </w:r>
      <w:r w:rsidR="0089105E">
        <w:rPr>
          <w:rFonts w:ascii="Times New Roman" w:hAnsi="Times New Roman" w:cs="Times New Roman"/>
          <w:sz w:val="28"/>
          <w:szCs w:val="28"/>
        </w:rPr>
        <w:t xml:space="preserve"> </w:t>
      </w:r>
      <w:r w:rsidR="00D42B0B" w:rsidRPr="00D42B0B">
        <w:rPr>
          <w:rFonts w:ascii="Times New Roman" w:hAnsi="Times New Roman" w:cs="Times New Roman"/>
          <w:sz w:val="28"/>
          <w:szCs w:val="28"/>
        </w:rPr>
        <w:t xml:space="preserve">участь у маркетинговому дослідженні, </w:t>
      </w:r>
      <w:proofErr w:type="spellStart"/>
      <w:r w:rsidR="00D42B0B" w:rsidRPr="00D42B0B">
        <w:rPr>
          <w:rFonts w:ascii="Times New Roman" w:hAnsi="Times New Roman" w:cs="Times New Roman"/>
          <w:sz w:val="28"/>
          <w:szCs w:val="28"/>
        </w:rPr>
        <w:t>чол</w:t>
      </w:r>
      <w:proofErr w:type="spellEnd"/>
      <w:r w:rsidR="00D42B0B" w:rsidRPr="00D42B0B">
        <w:rPr>
          <w:rFonts w:ascii="Times New Roman" w:hAnsi="Times New Roman" w:cs="Times New Roman"/>
          <w:sz w:val="28"/>
          <w:szCs w:val="28"/>
        </w:rPr>
        <w:t>.</w:t>
      </w:r>
    </w:p>
    <w:p w14:paraId="6559DD1B" w14:textId="77777777" w:rsidR="00D42B0B" w:rsidRPr="00D42B0B" w:rsidRDefault="00A63F4B" w:rsidP="00FC2A8C">
      <w:pPr>
        <w:spacing w:after="0" w:line="336" w:lineRule="auto"/>
        <w:ind w:firstLine="692"/>
        <w:jc w:val="both"/>
        <w:rPr>
          <w:rFonts w:ascii="Times New Roman" w:hAnsi="Times New Roman" w:cs="Times New Roman"/>
          <w:sz w:val="28"/>
          <w:szCs w:val="28"/>
        </w:rPr>
      </w:pPr>
      <m:oMath>
        <m:bar>
          <m:barPr>
            <m:pos m:val="top"/>
            <m:ctrlPr>
              <w:rPr>
                <w:rFonts w:ascii="Cambria Math" w:hAnsi="Cambria Math" w:cs="Times New Roman"/>
                <w:i/>
                <w:sz w:val="28"/>
                <w:szCs w:val="28"/>
              </w:rPr>
            </m:ctrlPr>
          </m:barPr>
          <m:e>
            <m:r>
              <w:rPr>
                <w:rFonts w:ascii="Cambria Math" w:hAnsi="Cambria Math" w:cs="Times New Roman"/>
                <w:sz w:val="28"/>
                <w:szCs w:val="28"/>
              </w:rPr>
              <m:t>Ц</m:t>
            </m:r>
          </m:e>
        </m:bar>
      </m:oMath>
      <w:r w:rsidR="00D42B0B" w:rsidRPr="0089105E">
        <w:rPr>
          <w:rFonts w:ascii="Times New Roman" w:hAnsi="Times New Roman" w:cs="Times New Roman"/>
          <w:sz w:val="28"/>
          <w:szCs w:val="28"/>
          <w:vertAlign w:val="subscript"/>
        </w:rPr>
        <w:t>ср</w:t>
      </w:r>
      <w:r w:rsidR="00D42B0B" w:rsidRPr="00D42B0B">
        <w:rPr>
          <w:rFonts w:ascii="Times New Roman" w:hAnsi="Times New Roman" w:cs="Times New Roman"/>
          <w:sz w:val="28"/>
          <w:szCs w:val="28"/>
        </w:rPr>
        <w:t xml:space="preserve"> – середня вартіст</w:t>
      </w:r>
      <w:r w:rsidR="0089105E">
        <w:rPr>
          <w:rFonts w:ascii="Times New Roman" w:hAnsi="Times New Roman" w:cs="Times New Roman"/>
          <w:sz w:val="28"/>
          <w:szCs w:val="28"/>
        </w:rPr>
        <w:t>ь придбання продукції підприємства, грн</w:t>
      </w:r>
      <w:r w:rsidR="00D42B0B" w:rsidRPr="00D42B0B">
        <w:rPr>
          <w:rFonts w:ascii="Times New Roman" w:hAnsi="Times New Roman" w:cs="Times New Roman"/>
          <w:sz w:val="28"/>
          <w:szCs w:val="28"/>
        </w:rPr>
        <w:t xml:space="preserve">./ </w:t>
      </w:r>
      <w:proofErr w:type="spellStart"/>
      <w:r w:rsidR="00D51487">
        <w:rPr>
          <w:rFonts w:ascii="Times New Roman" w:hAnsi="Times New Roman" w:cs="Times New Roman"/>
          <w:sz w:val="28"/>
          <w:szCs w:val="28"/>
        </w:rPr>
        <w:t>чол</w:t>
      </w:r>
      <w:proofErr w:type="spellEnd"/>
      <w:r w:rsidR="00D51487" w:rsidRPr="00A14F43">
        <w:rPr>
          <w:rFonts w:ascii="Times New Roman" w:hAnsi="Times New Roman" w:cs="Times New Roman"/>
          <w:sz w:val="28"/>
          <w:szCs w:val="28"/>
        </w:rPr>
        <w:t>. [</w:t>
      </w:r>
      <w:r w:rsidR="00D23C42">
        <w:rPr>
          <w:rFonts w:ascii="Times New Roman" w:hAnsi="Times New Roman" w:cs="Times New Roman"/>
          <w:sz w:val="28"/>
          <w:szCs w:val="28"/>
          <w:lang w:val="ru-RU"/>
        </w:rPr>
        <w:t>48</w:t>
      </w:r>
      <w:r w:rsidR="00D51487" w:rsidRPr="00A14F43">
        <w:rPr>
          <w:rFonts w:ascii="Times New Roman" w:hAnsi="Times New Roman" w:cs="Times New Roman"/>
          <w:sz w:val="28"/>
          <w:szCs w:val="28"/>
        </w:rPr>
        <w:t>]</w:t>
      </w:r>
      <w:r w:rsidR="00D42B0B" w:rsidRPr="00A14F43">
        <w:rPr>
          <w:rFonts w:ascii="Times New Roman" w:hAnsi="Times New Roman" w:cs="Times New Roman"/>
          <w:sz w:val="28"/>
          <w:szCs w:val="28"/>
        </w:rPr>
        <w:t>.</w:t>
      </w:r>
    </w:p>
    <w:p w14:paraId="7B4E0030" w14:textId="77777777" w:rsidR="00196FE2" w:rsidRPr="00196FE2" w:rsidRDefault="00D42B0B" w:rsidP="00196FE2">
      <w:pPr>
        <w:spacing w:after="0" w:line="336" w:lineRule="auto"/>
        <w:ind w:firstLine="692"/>
        <w:jc w:val="both"/>
        <w:rPr>
          <w:rFonts w:ascii="Times New Roman" w:hAnsi="Times New Roman" w:cs="Times New Roman"/>
          <w:sz w:val="28"/>
          <w:szCs w:val="28"/>
        </w:rPr>
      </w:pPr>
      <w:r w:rsidRPr="00D42B0B">
        <w:rPr>
          <w:rFonts w:ascii="Times New Roman" w:hAnsi="Times New Roman" w:cs="Times New Roman"/>
          <w:sz w:val="28"/>
          <w:szCs w:val="28"/>
        </w:rPr>
        <w:t xml:space="preserve">Співвідношення </w:t>
      </w:r>
      <w:proofErr w:type="spellStart"/>
      <w:r w:rsidR="0089105E" w:rsidRPr="00D42B0B">
        <w:rPr>
          <w:rFonts w:ascii="Times New Roman" w:hAnsi="Times New Roman" w:cs="Times New Roman"/>
          <w:sz w:val="28"/>
          <w:szCs w:val="28"/>
        </w:rPr>
        <w:t>Д'</w:t>
      </w:r>
      <w:r w:rsidR="0089105E" w:rsidRPr="0089105E">
        <w:rPr>
          <w:rFonts w:ascii="Times New Roman" w:hAnsi="Times New Roman" w:cs="Times New Roman"/>
          <w:sz w:val="28"/>
          <w:szCs w:val="28"/>
          <w:vertAlign w:val="subscript"/>
        </w:rPr>
        <w:t>р</w:t>
      </w:r>
      <w:proofErr w:type="spellEnd"/>
      <w:r w:rsidRPr="00D42B0B">
        <w:rPr>
          <w:rFonts w:ascii="Times New Roman" w:hAnsi="Times New Roman" w:cs="Times New Roman"/>
          <w:sz w:val="28"/>
          <w:szCs w:val="28"/>
        </w:rPr>
        <w:t xml:space="preserve"> із</w:t>
      </w:r>
      <w:r w:rsidR="0089105E">
        <w:rPr>
          <w:rFonts w:ascii="Times New Roman" w:hAnsi="Times New Roman" w:cs="Times New Roman"/>
          <w:sz w:val="28"/>
          <w:szCs w:val="28"/>
        </w:rPr>
        <w:t xml:space="preserve"> Е </w:t>
      </w:r>
      <w:proofErr w:type="spellStart"/>
      <w:r w:rsidR="0089105E">
        <w:rPr>
          <w:rFonts w:ascii="Times New Roman" w:hAnsi="Times New Roman" w:cs="Times New Roman"/>
          <w:sz w:val="28"/>
          <w:szCs w:val="28"/>
        </w:rPr>
        <w:t>надасть</w:t>
      </w:r>
      <w:proofErr w:type="spellEnd"/>
      <w:r w:rsidR="0089105E">
        <w:rPr>
          <w:rFonts w:ascii="Times New Roman" w:hAnsi="Times New Roman" w:cs="Times New Roman"/>
          <w:sz w:val="28"/>
          <w:szCs w:val="28"/>
        </w:rPr>
        <w:t xml:space="preserve"> друге значення част</w:t>
      </w:r>
      <w:r w:rsidRPr="00D42B0B">
        <w:rPr>
          <w:rFonts w:ascii="Times New Roman" w:hAnsi="Times New Roman" w:cs="Times New Roman"/>
          <w:sz w:val="28"/>
          <w:szCs w:val="28"/>
        </w:rPr>
        <w:t>ки підприємства на ринку.</w:t>
      </w:r>
      <w:r w:rsidR="0089105E">
        <w:rPr>
          <w:rFonts w:ascii="Times New Roman" w:hAnsi="Times New Roman" w:cs="Times New Roman"/>
          <w:sz w:val="28"/>
          <w:szCs w:val="28"/>
        </w:rPr>
        <w:t xml:space="preserve"> Загальний показник частки під</w:t>
      </w:r>
      <w:r w:rsidRPr="00D42B0B">
        <w:rPr>
          <w:rFonts w:ascii="Times New Roman" w:hAnsi="Times New Roman" w:cs="Times New Roman"/>
          <w:sz w:val="28"/>
          <w:szCs w:val="28"/>
        </w:rPr>
        <w:t>приємства на ринку доцільно розраховувати як середню</w:t>
      </w:r>
      <w:r w:rsidR="0089105E">
        <w:rPr>
          <w:rFonts w:ascii="Times New Roman" w:hAnsi="Times New Roman" w:cs="Times New Roman"/>
          <w:sz w:val="28"/>
          <w:szCs w:val="28"/>
        </w:rPr>
        <w:t xml:space="preserve"> </w:t>
      </w:r>
      <w:r w:rsidRPr="00D42B0B">
        <w:rPr>
          <w:rFonts w:ascii="Times New Roman" w:hAnsi="Times New Roman" w:cs="Times New Roman"/>
          <w:sz w:val="28"/>
          <w:szCs w:val="28"/>
        </w:rPr>
        <w:t>арифметичну або середню геометричну двох отриманих</w:t>
      </w:r>
      <w:r w:rsidR="0089105E">
        <w:rPr>
          <w:rFonts w:ascii="Times New Roman" w:hAnsi="Times New Roman" w:cs="Times New Roman"/>
          <w:sz w:val="28"/>
          <w:szCs w:val="28"/>
        </w:rPr>
        <w:t xml:space="preserve"> </w:t>
      </w:r>
      <w:r w:rsidRPr="00D42B0B">
        <w:rPr>
          <w:rFonts w:ascii="Times New Roman" w:hAnsi="Times New Roman" w:cs="Times New Roman"/>
          <w:sz w:val="28"/>
          <w:szCs w:val="28"/>
        </w:rPr>
        <w:t>вище показників. За тако</w:t>
      </w:r>
      <w:r w:rsidR="0089105E">
        <w:rPr>
          <w:rFonts w:ascii="Times New Roman" w:hAnsi="Times New Roman" w:cs="Times New Roman"/>
          <w:sz w:val="28"/>
          <w:szCs w:val="28"/>
        </w:rPr>
        <w:t>ю ж методикою слід розраховува</w:t>
      </w:r>
      <w:r w:rsidRPr="00D42B0B">
        <w:rPr>
          <w:rFonts w:ascii="Times New Roman" w:hAnsi="Times New Roman" w:cs="Times New Roman"/>
          <w:sz w:val="28"/>
          <w:szCs w:val="28"/>
        </w:rPr>
        <w:t>ти і показник частки ринку</w:t>
      </w:r>
      <w:r w:rsidR="0089105E">
        <w:rPr>
          <w:rFonts w:ascii="Times New Roman" w:hAnsi="Times New Roman" w:cs="Times New Roman"/>
          <w:sz w:val="28"/>
          <w:szCs w:val="28"/>
        </w:rPr>
        <w:t xml:space="preserve"> маркетингових комунікацій та </w:t>
      </w:r>
      <w:r w:rsidR="00FA234C">
        <w:rPr>
          <w:rFonts w:ascii="Times New Roman" w:hAnsi="Times New Roman" w:cs="Times New Roman"/>
          <w:sz w:val="28"/>
          <w:szCs w:val="28"/>
        </w:rPr>
        <w:t>бренд</w:t>
      </w:r>
      <w:r w:rsidR="00186C02">
        <w:rPr>
          <w:rFonts w:ascii="Times New Roman" w:hAnsi="Times New Roman" w:cs="Times New Roman"/>
          <w:sz w:val="28"/>
          <w:szCs w:val="28"/>
        </w:rPr>
        <w:t>и</w:t>
      </w:r>
      <w:r w:rsidR="00FA234C">
        <w:rPr>
          <w:rFonts w:ascii="Times New Roman" w:hAnsi="Times New Roman" w:cs="Times New Roman"/>
          <w:sz w:val="28"/>
          <w:szCs w:val="28"/>
        </w:rPr>
        <w:t>нгу</w:t>
      </w:r>
      <w:r w:rsidR="0089105E">
        <w:rPr>
          <w:rFonts w:ascii="Times New Roman" w:hAnsi="Times New Roman" w:cs="Times New Roman"/>
          <w:sz w:val="28"/>
          <w:szCs w:val="28"/>
        </w:rPr>
        <w:t xml:space="preserve"> під</w:t>
      </w:r>
      <w:r w:rsidRPr="00D42B0B">
        <w:rPr>
          <w:rFonts w:ascii="Times New Roman" w:hAnsi="Times New Roman" w:cs="Times New Roman"/>
          <w:sz w:val="28"/>
          <w:szCs w:val="28"/>
        </w:rPr>
        <w:t xml:space="preserve">приємства. </w:t>
      </w:r>
      <w:r w:rsidR="00196FE2" w:rsidRPr="00196FE2">
        <w:rPr>
          <w:rFonts w:ascii="Times New Roman" w:hAnsi="Times New Roman" w:cs="Times New Roman"/>
          <w:sz w:val="28"/>
          <w:szCs w:val="28"/>
        </w:rPr>
        <w:t xml:space="preserve">Проте розмір загального бюджету підприємства на формування бренду та маркетингові комунікації в даному випадку не має прямо пропорційного зв’язку, його остаточне визначення пов’язане із зовнішнім показником – ступенем залучення споживача до процесу покупки. Модифікація даної методології потребує вдосконалення за рахунок використання матриці Фута, </w:t>
      </w:r>
      <w:proofErr w:type="spellStart"/>
      <w:r w:rsidR="00196FE2" w:rsidRPr="00196FE2">
        <w:rPr>
          <w:rFonts w:ascii="Times New Roman" w:hAnsi="Times New Roman" w:cs="Times New Roman"/>
          <w:sz w:val="28"/>
          <w:szCs w:val="28"/>
        </w:rPr>
        <w:t>Коена</w:t>
      </w:r>
      <w:proofErr w:type="spellEnd"/>
      <w:r w:rsidR="00196FE2" w:rsidRPr="00196FE2">
        <w:rPr>
          <w:rFonts w:ascii="Times New Roman" w:hAnsi="Times New Roman" w:cs="Times New Roman"/>
          <w:sz w:val="28"/>
          <w:szCs w:val="28"/>
        </w:rPr>
        <w:t xml:space="preserve"> та </w:t>
      </w:r>
      <w:proofErr w:type="spellStart"/>
      <w:r w:rsidR="00196FE2" w:rsidRPr="00196FE2">
        <w:rPr>
          <w:rFonts w:ascii="Times New Roman" w:hAnsi="Times New Roman" w:cs="Times New Roman"/>
          <w:sz w:val="28"/>
          <w:szCs w:val="28"/>
        </w:rPr>
        <w:t>Белдінга</w:t>
      </w:r>
      <w:proofErr w:type="spellEnd"/>
      <w:r w:rsidR="00196FE2" w:rsidRPr="00196FE2">
        <w:rPr>
          <w:rFonts w:ascii="Times New Roman" w:hAnsi="Times New Roman" w:cs="Times New Roman"/>
          <w:sz w:val="28"/>
          <w:szCs w:val="28"/>
        </w:rPr>
        <w:t xml:space="preserve"> [6], за якою порівнюються два показники: спосіб прийняття </w:t>
      </w:r>
      <w:r w:rsidR="00196FE2" w:rsidRPr="00196FE2">
        <w:rPr>
          <w:rFonts w:ascii="Times New Roman" w:hAnsi="Times New Roman" w:cs="Times New Roman"/>
          <w:sz w:val="28"/>
          <w:szCs w:val="28"/>
        </w:rPr>
        <w:lastRenderedPageBreak/>
        <w:t>рішення про покупку товару/послуги та ступінь залучення споживача до покупки. процесу (рис. 1.4).</w:t>
      </w:r>
    </w:p>
    <w:p w14:paraId="45B2D1CA" w14:textId="7A6A2BB8" w:rsidR="00FC2A8C" w:rsidRDefault="00196FE2" w:rsidP="00196FE2">
      <w:pPr>
        <w:spacing w:after="0" w:line="336" w:lineRule="auto"/>
        <w:ind w:firstLine="692"/>
        <w:jc w:val="both"/>
        <w:rPr>
          <w:rFonts w:ascii="Times New Roman" w:hAnsi="Times New Roman" w:cs="Times New Roman"/>
          <w:sz w:val="28"/>
          <w:szCs w:val="28"/>
        </w:rPr>
      </w:pPr>
      <w:r w:rsidRPr="00196FE2">
        <w:rPr>
          <w:rFonts w:ascii="Times New Roman" w:hAnsi="Times New Roman" w:cs="Times New Roman"/>
          <w:sz w:val="28"/>
          <w:szCs w:val="28"/>
        </w:rPr>
        <w:t>Відповідно до цієї матриці, в залежності від квадранта, в якому знаходиться товар/послуга, необхідно використовувати поправочний коефіцієнт. При цьому найбільшого коригування вимагає квадрант «звичка» товарів, коефіцієнт може дорівнювати значенню від 1,5 до 2, оскільки витрати на брендинг і комунікацію спрямовані на зміну звички купувати товари/послуги споживачами, які це занадто довгий процес.</w:t>
      </w:r>
      <w:r w:rsidR="00FC2A8C">
        <w:rPr>
          <w:rFonts w:ascii="Times New Roman" w:hAnsi="Times New Roman" w:cs="Times New Roman"/>
          <w:sz w:val="28"/>
          <w:szCs w:val="28"/>
        </w:rPr>
        <w:t xml:space="preserve"> </w:t>
      </w:r>
      <w:r w:rsidR="00FC2A8C" w:rsidRPr="00D42B0B">
        <w:rPr>
          <w:rFonts w:ascii="Times New Roman" w:hAnsi="Times New Roman" w:cs="Times New Roman"/>
          <w:sz w:val="28"/>
          <w:szCs w:val="28"/>
        </w:rPr>
        <w:t>У квадранті товарів</w:t>
      </w:r>
      <w:r w:rsidR="00FC2A8C">
        <w:rPr>
          <w:rFonts w:ascii="Times New Roman" w:hAnsi="Times New Roman" w:cs="Times New Roman"/>
          <w:sz w:val="28"/>
          <w:szCs w:val="28"/>
        </w:rPr>
        <w:t xml:space="preserve"> </w:t>
      </w:r>
      <w:r w:rsidR="00FC2A8C" w:rsidRPr="00D42B0B">
        <w:rPr>
          <w:rFonts w:ascii="Times New Roman" w:hAnsi="Times New Roman" w:cs="Times New Roman"/>
          <w:sz w:val="28"/>
          <w:szCs w:val="28"/>
        </w:rPr>
        <w:t>«ціна = якість», коефіцієнт дорівнює 1, тобто не потребує</w:t>
      </w:r>
      <w:r w:rsidR="00FC2A8C">
        <w:rPr>
          <w:rFonts w:ascii="Times New Roman" w:hAnsi="Times New Roman" w:cs="Times New Roman"/>
          <w:sz w:val="28"/>
          <w:szCs w:val="28"/>
        </w:rPr>
        <w:t xml:space="preserve"> </w:t>
      </w:r>
      <w:r w:rsidR="00FC2A8C" w:rsidRPr="006F670F">
        <w:rPr>
          <w:rFonts w:ascii="Times New Roman" w:hAnsi="Times New Roman" w:cs="Times New Roman"/>
          <w:sz w:val="28"/>
          <w:szCs w:val="28"/>
        </w:rPr>
        <w:t>коригування, оскільки покупець для прийняття рішення</w:t>
      </w:r>
      <w:r w:rsidR="00FC2A8C">
        <w:rPr>
          <w:rFonts w:ascii="Times New Roman" w:hAnsi="Times New Roman" w:cs="Times New Roman"/>
          <w:sz w:val="28"/>
          <w:szCs w:val="28"/>
        </w:rPr>
        <w:t xml:space="preserve"> </w:t>
      </w:r>
      <w:r w:rsidR="00FC2A8C" w:rsidRPr="006F670F">
        <w:rPr>
          <w:rFonts w:ascii="Times New Roman" w:hAnsi="Times New Roman" w:cs="Times New Roman"/>
          <w:sz w:val="28"/>
          <w:szCs w:val="28"/>
        </w:rPr>
        <w:t>про здійснення покупки потребує тільки позначення конкурентних переваг продукції підприємства у порівнянні із</w:t>
      </w:r>
      <w:r w:rsidR="00FC2A8C">
        <w:rPr>
          <w:rFonts w:ascii="Times New Roman" w:hAnsi="Times New Roman" w:cs="Times New Roman"/>
          <w:sz w:val="28"/>
          <w:szCs w:val="28"/>
        </w:rPr>
        <w:t xml:space="preserve"> </w:t>
      </w:r>
      <w:r w:rsidR="00FC2A8C" w:rsidRPr="006F670F">
        <w:rPr>
          <w:rFonts w:ascii="Times New Roman" w:hAnsi="Times New Roman" w:cs="Times New Roman"/>
          <w:sz w:val="28"/>
          <w:szCs w:val="28"/>
        </w:rPr>
        <w:t>найближчими конкурентами.</w:t>
      </w:r>
      <w:r w:rsidR="00FC2A8C">
        <w:rPr>
          <w:rFonts w:ascii="Times New Roman" w:hAnsi="Times New Roman" w:cs="Times New Roman"/>
          <w:sz w:val="28"/>
          <w:szCs w:val="28"/>
        </w:rPr>
        <w:t xml:space="preserve"> </w:t>
      </w:r>
      <w:r w:rsidR="00FC2A8C" w:rsidRPr="00F20858">
        <w:rPr>
          <w:rFonts w:ascii="Times New Roman" w:hAnsi="Times New Roman" w:cs="Times New Roman"/>
          <w:sz w:val="28"/>
          <w:szCs w:val="28"/>
        </w:rPr>
        <w:t xml:space="preserve">У квадранті «VIP товарів» </w:t>
      </w:r>
      <w:r w:rsidR="00FC2A8C">
        <w:rPr>
          <w:rFonts w:ascii="Times New Roman" w:hAnsi="Times New Roman" w:cs="Times New Roman"/>
          <w:sz w:val="28"/>
          <w:szCs w:val="28"/>
        </w:rPr>
        <w:t>величина коефіцієнту дорівнює 1-</w:t>
      </w:r>
      <w:r w:rsidR="00FC2A8C" w:rsidRPr="00F20858">
        <w:rPr>
          <w:rFonts w:ascii="Times New Roman" w:hAnsi="Times New Roman" w:cs="Times New Roman"/>
          <w:sz w:val="28"/>
          <w:szCs w:val="28"/>
        </w:rPr>
        <w:t>1,5, оскільки емоцій</w:t>
      </w:r>
      <w:r w:rsidR="00FC2A8C">
        <w:rPr>
          <w:rFonts w:ascii="Times New Roman" w:hAnsi="Times New Roman" w:cs="Times New Roman"/>
          <w:sz w:val="28"/>
          <w:szCs w:val="28"/>
        </w:rPr>
        <w:t>на комунікативна діяльність ха</w:t>
      </w:r>
      <w:r w:rsidR="00FC2A8C" w:rsidRPr="00F20858">
        <w:rPr>
          <w:rFonts w:ascii="Times New Roman" w:hAnsi="Times New Roman" w:cs="Times New Roman"/>
          <w:sz w:val="28"/>
          <w:szCs w:val="28"/>
        </w:rPr>
        <w:t>рактеризується більш час</w:t>
      </w:r>
      <w:r w:rsidR="00FC2A8C">
        <w:rPr>
          <w:rFonts w:ascii="Times New Roman" w:hAnsi="Times New Roman" w:cs="Times New Roman"/>
          <w:sz w:val="28"/>
          <w:szCs w:val="28"/>
        </w:rPr>
        <w:t>тою зміною комунікативних звер</w:t>
      </w:r>
      <w:r w:rsidR="00FC2A8C" w:rsidRPr="00F20858">
        <w:rPr>
          <w:rFonts w:ascii="Times New Roman" w:hAnsi="Times New Roman" w:cs="Times New Roman"/>
          <w:sz w:val="28"/>
          <w:szCs w:val="28"/>
        </w:rPr>
        <w:t>нень.</w:t>
      </w:r>
    </w:p>
    <w:p w14:paraId="78270B65" w14:textId="77777777" w:rsidR="0089105E" w:rsidRDefault="0089105E" w:rsidP="00FC2A8C">
      <w:pPr>
        <w:spacing w:after="0" w:line="336" w:lineRule="auto"/>
        <w:ind w:firstLine="692"/>
        <w:jc w:val="center"/>
        <w:rPr>
          <w:rFonts w:ascii="Times New Roman" w:hAnsi="Times New Roman" w:cs="Times New Roman"/>
          <w:sz w:val="28"/>
          <w:szCs w:val="28"/>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3"/>
        <w:gridCol w:w="2464"/>
        <w:gridCol w:w="656"/>
      </w:tblGrid>
      <w:tr w:rsidR="0089105E" w14:paraId="14BC3A51" w14:textId="77777777" w:rsidTr="006F670F">
        <w:trPr>
          <w:jc w:val="center"/>
        </w:trPr>
        <w:tc>
          <w:tcPr>
            <w:tcW w:w="2463" w:type="dxa"/>
            <w:vMerge w:val="restart"/>
            <w:textDirection w:val="btLr"/>
            <w:vAlign w:val="bottom"/>
          </w:tcPr>
          <w:p w14:paraId="0CED19CE" w14:textId="77777777" w:rsidR="0089105E" w:rsidRDefault="006F670F" w:rsidP="00FC2A8C">
            <w:pPr>
              <w:spacing w:line="336" w:lineRule="auto"/>
              <w:ind w:left="113" w:right="113"/>
              <w:jc w:val="center"/>
              <w:rPr>
                <w:rFonts w:ascii="Times New Roman" w:hAnsi="Times New Roman" w:cs="Times New Roman"/>
                <w:sz w:val="28"/>
                <w:szCs w:val="28"/>
              </w:rPr>
            </w:pPr>
            <w:r>
              <w:rPr>
                <w:rFonts w:ascii="Times New Roman" w:hAnsi="Times New Roman" w:cs="Times New Roman"/>
                <w:sz w:val="28"/>
                <w:szCs w:val="28"/>
              </w:rPr>
              <w:t>Ступінь залученості споживача</w:t>
            </w:r>
          </w:p>
          <w:p w14:paraId="7F03ADE7" w14:textId="77777777" w:rsidR="006F670F" w:rsidRPr="00155A84" w:rsidRDefault="006F670F" w:rsidP="00FC2A8C">
            <w:pPr>
              <w:spacing w:line="336" w:lineRule="auto"/>
              <w:ind w:left="113" w:right="113"/>
              <w:jc w:val="center"/>
              <w:rPr>
                <w:rFonts w:ascii="Times New Roman" w:hAnsi="Times New Roman" w:cs="Times New Roman"/>
                <w:sz w:val="16"/>
                <w:szCs w:val="16"/>
              </w:rPr>
            </w:pPr>
          </w:p>
          <w:p w14:paraId="4B336E5A" w14:textId="77777777" w:rsidR="006F670F" w:rsidRDefault="006F670F" w:rsidP="00FC2A8C">
            <w:pPr>
              <w:spacing w:line="336" w:lineRule="auto"/>
              <w:ind w:left="113" w:right="113"/>
              <w:jc w:val="both"/>
              <w:rPr>
                <w:rFonts w:ascii="Times New Roman" w:hAnsi="Times New Roman" w:cs="Times New Roman"/>
                <w:sz w:val="28"/>
                <w:szCs w:val="28"/>
              </w:rPr>
            </w:pPr>
            <w:r>
              <w:rPr>
                <w:rFonts w:ascii="Times New Roman" w:hAnsi="Times New Roman" w:cs="Times New Roman"/>
                <w:sz w:val="28"/>
                <w:szCs w:val="28"/>
              </w:rPr>
              <w:t xml:space="preserve">        низький        високий</w:t>
            </w:r>
          </w:p>
        </w:tc>
        <w:tc>
          <w:tcPr>
            <w:tcW w:w="4927" w:type="dxa"/>
            <w:gridSpan w:val="2"/>
          </w:tcPr>
          <w:p w14:paraId="0F1D6138" w14:textId="77777777" w:rsidR="0089105E" w:rsidRDefault="006F670F" w:rsidP="00FC2A8C">
            <w:pPr>
              <w:spacing w:line="336" w:lineRule="auto"/>
              <w:jc w:val="center"/>
              <w:rPr>
                <w:rFonts w:ascii="Times New Roman" w:hAnsi="Times New Roman" w:cs="Times New Roman"/>
                <w:sz w:val="28"/>
                <w:szCs w:val="28"/>
              </w:rPr>
            </w:pPr>
            <w:r>
              <w:rPr>
                <w:rFonts w:ascii="Times New Roman" w:hAnsi="Times New Roman" w:cs="Times New Roman"/>
                <w:sz w:val="28"/>
                <w:szCs w:val="28"/>
              </w:rPr>
              <w:t>Спосіб прийняття рішення</w:t>
            </w:r>
          </w:p>
        </w:tc>
        <w:tc>
          <w:tcPr>
            <w:tcW w:w="656" w:type="dxa"/>
            <w:vMerge w:val="restart"/>
          </w:tcPr>
          <w:p w14:paraId="752751BF" w14:textId="77777777" w:rsidR="0089105E" w:rsidRDefault="0089105E" w:rsidP="00FC2A8C">
            <w:pPr>
              <w:spacing w:line="336" w:lineRule="auto"/>
              <w:jc w:val="both"/>
              <w:rPr>
                <w:rFonts w:ascii="Times New Roman" w:hAnsi="Times New Roman" w:cs="Times New Roman"/>
                <w:sz w:val="28"/>
                <w:szCs w:val="28"/>
              </w:rPr>
            </w:pPr>
          </w:p>
          <w:p w14:paraId="0077F344" w14:textId="77777777" w:rsidR="006F670F" w:rsidRDefault="006F670F" w:rsidP="00FC2A8C">
            <w:pPr>
              <w:spacing w:line="336" w:lineRule="auto"/>
              <w:jc w:val="both"/>
              <w:rPr>
                <w:rFonts w:ascii="Times New Roman" w:hAnsi="Times New Roman" w:cs="Times New Roman"/>
                <w:sz w:val="28"/>
                <w:szCs w:val="28"/>
              </w:rPr>
            </w:pPr>
          </w:p>
        </w:tc>
      </w:tr>
      <w:tr w:rsidR="006F670F" w14:paraId="6A358001" w14:textId="77777777" w:rsidTr="006F670F">
        <w:trPr>
          <w:jc w:val="center"/>
        </w:trPr>
        <w:tc>
          <w:tcPr>
            <w:tcW w:w="2463" w:type="dxa"/>
            <w:vMerge/>
          </w:tcPr>
          <w:p w14:paraId="1415FB43" w14:textId="77777777" w:rsidR="006F670F" w:rsidRDefault="006F670F" w:rsidP="00FC2A8C">
            <w:pPr>
              <w:spacing w:line="336" w:lineRule="auto"/>
              <w:jc w:val="both"/>
              <w:rPr>
                <w:rFonts w:ascii="Times New Roman" w:hAnsi="Times New Roman" w:cs="Times New Roman"/>
                <w:sz w:val="28"/>
                <w:szCs w:val="28"/>
              </w:rPr>
            </w:pPr>
          </w:p>
        </w:tc>
        <w:tc>
          <w:tcPr>
            <w:tcW w:w="4927" w:type="dxa"/>
            <w:gridSpan w:val="2"/>
          </w:tcPr>
          <w:p w14:paraId="2A550368" w14:textId="77777777" w:rsidR="006F670F" w:rsidRDefault="006F670F" w:rsidP="00FC2A8C">
            <w:pPr>
              <w:spacing w:line="336" w:lineRule="auto"/>
              <w:jc w:val="both"/>
              <w:rPr>
                <w:rFonts w:ascii="Times New Roman" w:hAnsi="Times New Roman" w:cs="Times New Roman"/>
                <w:sz w:val="28"/>
                <w:szCs w:val="28"/>
              </w:rPr>
            </w:pPr>
            <w:r>
              <w:rPr>
                <w:rFonts w:ascii="Times New Roman" w:hAnsi="Times New Roman" w:cs="Times New Roman"/>
                <w:sz w:val="28"/>
                <w:szCs w:val="28"/>
              </w:rPr>
              <w:t>Інтелектуальний             Емоційний</w:t>
            </w:r>
          </w:p>
        </w:tc>
        <w:tc>
          <w:tcPr>
            <w:tcW w:w="656" w:type="dxa"/>
            <w:vMerge/>
          </w:tcPr>
          <w:p w14:paraId="1A70889C" w14:textId="77777777" w:rsidR="006F670F" w:rsidRDefault="006F670F" w:rsidP="00FC2A8C">
            <w:pPr>
              <w:spacing w:line="336" w:lineRule="auto"/>
              <w:jc w:val="both"/>
              <w:rPr>
                <w:rFonts w:ascii="Times New Roman" w:hAnsi="Times New Roman" w:cs="Times New Roman"/>
                <w:sz w:val="28"/>
                <w:szCs w:val="28"/>
              </w:rPr>
            </w:pPr>
          </w:p>
        </w:tc>
      </w:tr>
      <w:tr w:rsidR="0089105E" w14:paraId="70173E9B" w14:textId="77777777" w:rsidTr="006F670F">
        <w:trPr>
          <w:trHeight w:val="1567"/>
          <w:jc w:val="center"/>
        </w:trPr>
        <w:tc>
          <w:tcPr>
            <w:tcW w:w="2463" w:type="dxa"/>
            <w:vMerge/>
            <w:tcBorders>
              <w:right w:val="single" w:sz="4" w:space="0" w:color="auto"/>
            </w:tcBorders>
          </w:tcPr>
          <w:p w14:paraId="217C98D2" w14:textId="77777777" w:rsidR="0089105E" w:rsidRDefault="0089105E" w:rsidP="00FC2A8C">
            <w:pPr>
              <w:spacing w:line="336" w:lineRule="auto"/>
              <w:jc w:val="both"/>
              <w:rPr>
                <w:rFonts w:ascii="Times New Roman" w:hAnsi="Times New Roman" w:cs="Times New Roman"/>
                <w:sz w:val="28"/>
                <w:szCs w:val="28"/>
              </w:rPr>
            </w:pPr>
          </w:p>
        </w:tc>
        <w:tc>
          <w:tcPr>
            <w:tcW w:w="2463" w:type="dxa"/>
            <w:tcBorders>
              <w:top w:val="single" w:sz="4" w:space="0" w:color="auto"/>
              <w:left w:val="single" w:sz="4" w:space="0" w:color="auto"/>
              <w:bottom w:val="single" w:sz="4" w:space="0" w:color="auto"/>
              <w:right w:val="single" w:sz="4" w:space="0" w:color="auto"/>
            </w:tcBorders>
            <w:vAlign w:val="center"/>
          </w:tcPr>
          <w:p w14:paraId="43FF620B" w14:textId="77777777" w:rsidR="0089105E" w:rsidRDefault="006F670F" w:rsidP="00FC2A8C">
            <w:pPr>
              <w:spacing w:line="336" w:lineRule="auto"/>
              <w:jc w:val="center"/>
              <w:rPr>
                <w:rFonts w:ascii="Times New Roman" w:hAnsi="Times New Roman" w:cs="Times New Roman"/>
                <w:sz w:val="28"/>
                <w:szCs w:val="28"/>
              </w:rPr>
            </w:pPr>
            <w:r>
              <w:rPr>
                <w:rFonts w:ascii="Times New Roman" w:hAnsi="Times New Roman" w:cs="Times New Roman"/>
                <w:sz w:val="28"/>
                <w:szCs w:val="28"/>
              </w:rPr>
              <w:t>Ціна = Якість</w:t>
            </w:r>
          </w:p>
          <w:p w14:paraId="37610ADA" w14:textId="77777777" w:rsidR="006F670F" w:rsidRDefault="006F670F" w:rsidP="00FC2A8C">
            <w:pPr>
              <w:spacing w:line="336" w:lineRule="auto"/>
              <w:jc w:val="center"/>
              <w:rPr>
                <w:rFonts w:ascii="Times New Roman" w:hAnsi="Times New Roman" w:cs="Times New Roman"/>
                <w:sz w:val="28"/>
                <w:szCs w:val="28"/>
              </w:rPr>
            </w:pPr>
            <w:r>
              <w:rPr>
                <w:rFonts w:ascii="Times New Roman" w:hAnsi="Times New Roman" w:cs="Times New Roman"/>
                <w:sz w:val="28"/>
                <w:szCs w:val="28"/>
              </w:rPr>
              <w:t>К = 1</w:t>
            </w:r>
          </w:p>
        </w:tc>
        <w:tc>
          <w:tcPr>
            <w:tcW w:w="2464" w:type="dxa"/>
            <w:tcBorders>
              <w:top w:val="single" w:sz="4" w:space="0" w:color="auto"/>
              <w:left w:val="single" w:sz="4" w:space="0" w:color="auto"/>
              <w:bottom w:val="single" w:sz="4" w:space="0" w:color="auto"/>
              <w:right w:val="single" w:sz="4" w:space="0" w:color="auto"/>
            </w:tcBorders>
            <w:vAlign w:val="center"/>
          </w:tcPr>
          <w:p w14:paraId="20EA1248" w14:textId="77777777" w:rsidR="0089105E" w:rsidRDefault="006F670F" w:rsidP="00FC2A8C">
            <w:pPr>
              <w:spacing w:line="336" w:lineRule="auto"/>
              <w:jc w:val="center"/>
              <w:rPr>
                <w:rFonts w:ascii="Times New Roman" w:hAnsi="Times New Roman" w:cs="Times New Roman"/>
                <w:sz w:val="28"/>
                <w:szCs w:val="28"/>
              </w:rPr>
            </w:pPr>
            <w:r>
              <w:rPr>
                <w:rFonts w:ascii="Times New Roman" w:hAnsi="Times New Roman" w:cs="Times New Roman"/>
                <w:sz w:val="28"/>
                <w:szCs w:val="28"/>
                <w:lang w:val="en-US"/>
              </w:rPr>
              <w:t>VIP</w:t>
            </w:r>
            <w:r>
              <w:rPr>
                <w:rFonts w:ascii="Times New Roman" w:hAnsi="Times New Roman" w:cs="Times New Roman"/>
                <w:sz w:val="28"/>
                <w:szCs w:val="28"/>
              </w:rPr>
              <w:t xml:space="preserve"> товари</w:t>
            </w:r>
          </w:p>
          <w:p w14:paraId="4ECC19C4" w14:textId="77777777" w:rsidR="006F670F" w:rsidRPr="006F670F" w:rsidRDefault="006F670F" w:rsidP="00FC2A8C">
            <w:pPr>
              <w:spacing w:line="336" w:lineRule="auto"/>
              <w:jc w:val="center"/>
              <w:rPr>
                <w:rFonts w:ascii="Times New Roman" w:hAnsi="Times New Roman" w:cs="Times New Roman"/>
                <w:sz w:val="28"/>
                <w:szCs w:val="28"/>
              </w:rPr>
            </w:pPr>
            <w:r>
              <w:rPr>
                <w:rFonts w:ascii="Times New Roman" w:hAnsi="Times New Roman" w:cs="Times New Roman"/>
                <w:sz w:val="28"/>
                <w:szCs w:val="28"/>
              </w:rPr>
              <w:t>К = 1 – 1,5</w:t>
            </w:r>
          </w:p>
        </w:tc>
        <w:tc>
          <w:tcPr>
            <w:tcW w:w="656" w:type="dxa"/>
            <w:vMerge/>
            <w:tcBorders>
              <w:left w:val="single" w:sz="4" w:space="0" w:color="auto"/>
            </w:tcBorders>
          </w:tcPr>
          <w:p w14:paraId="0705443B" w14:textId="77777777" w:rsidR="0089105E" w:rsidRDefault="0089105E" w:rsidP="00FC2A8C">
            <w:pPr>
              <w:spacing w:line="336" w:lineRule="auto"/>
              <w:jc w:val="both"/>
              <w:rPr>
                <w:rFonts w:ascii="Times New Roman" w:hAnsi="Times New Roman" w:cs="Times New Roman"/>
                <w:sz w:val="28"/>
                <w:szCs w:val="28"/>
              </w:rPr>
            </w:pPr>
          </w:p>
        </w:tc>
      </w:tr>
      <w:tr w:rsidR="0089105E" w14:paraId="62500FA3" w14:textId="77777777" w:rsidTr="006F670F">
        <w:trPr>
          <w:trHeight w:val="1561"/>
          <w:jc w:val="center"/>
        </w:trPr>
        <w:tc>
          <w:tcPr>
            <w:tcW w:w="2463" w:type="dxa"/>
            <w:vMerge/>
            <w:tcBorders>
              <w:right w:val="single" w:sz="4" w:space="0" w:color="auto"/>
            </w:tcBorders>
          </w:tcPr>
          <w:p w14:paraId="46C9C2D5" w14:textId="77777777" w:rsidR="0089105E" w:rsidRDefault="0089105E" w:rsidP="00FC2A8C">
            <w:pPr>
              <w:spacing w:line="336" w:lineRule="auto"/>
              <w:jc w:val="both"/>
              <w:rPr>
                <w:rFonts w:ascii="Times New Roman" w:hAnsi="Times New Roman" w:cs="Times New Roman"/>
                <w:sz w:val="28"/>
                <w:szCs w:val="28"/>
              </w:rPr>
            </w:pPr>
          </w:p>
        </w:tc>
        <w:tc>
          <w:tcPr>
            <w:tcW w:w="2463" w:type="dxa"/>
            <w:tcBorders>
              <w:top w:val="single" w:sz="4" w:space="0" w:color="auto"/>
              <w:left w:val="single" w:sz="4" w:space="0" w:color="auto"/>
              <w:bottom w:val="single" w:sz="4" w:space="0" w:color="auto"/>
              <w:right w:val="single" w:sz="4" w:space="0" w:color="auto"/>
            </w:tcBorders>
            <w:vAlign w:val="center"/>
          </w:tcPr>
          <w:p w14:paraId="45444F67" w14:textId="77777777" w:rsidR="0089105E" w:rsidRDefault="006F670F" w:rsidP="00FC2A8C">
            <w:pPr>
              <w:spacing w:line="336" w:lineRule="auto"/>
              <w:jc w:val="center"/>
              <w:rPr>
                <w:rFonts w:ascii="Times New Roman" w:hAnsi="Times New Roman" w:cs="Times New Roman"/>
                <w:sz w:val="28"/>
                <w:szCs w:val="28"/>
              </w:rPr>
            </w:pPr>
            <w:r>
              <w:rPr>
                <w:rFonts w:ascii="Times New Roman" w:hAnsi="Times New Roman" w:cs="Times New Roman"/>
                <w:sz w:val="28"/>
                <w:szCs w:val="28"/>
              </w:rPr>
              <w:t>Звичка</w:t>
            </w:r>
          </w:p>
          <w:p w14:paraId="68A6FD14" w14:textId="77777777" w:rsidR="006F670F" w:rsidRDefault="006F670F" w:rsidP="00FC2A8C">
            <w:pPr>
              <w:spacing w:line="336" w:lineRule="auto"/>
              <w:jc w:val="center"/>
              <w:rPr>
                <w:rFonts w:ascii="Times New Roman" w:hAnsi="Times New Roman" w:cs="Times New Roman"/>
                <w:sz w:val="28"/>
                <w:szCs w:val="28"/>
              </w:rPr>
            </w:pPr>
            <w:r>
              <w:rPr>
                <w:rFonts w:ascii="Times New Roman" w:hAnsi="Times New Roman" w:cs="Times New Roman"/>
                <w:sz w:val="28"/>
                <w:szCs w:val="28"/>
              </w:rPr>
              <w:t>К = 1,5 – 2</w:t>
            </w:r>
          </w:p>
        </w:tc>
        <w:tc>
          <w:tcPr>
            <w:tcW w:w="2464" w:type="dxa"/>
            <w:tcBorders>
              <w:top w:val="single" w:sz="4" w:space="0" w:color="auto"/>
              <w:left w:val="single" w:sz="4" w:space="0" w:color="auto"/>
              <w:bottom w:val="single" w:sz="4" w:space="0" w:color="auto"/>
              <w:right w:val="single" w:sz="4" w:space="0" w:color="auto"/>
            </w:tcBorders>
            <w:vAlign w:val="center"/>
          </w:tcPr>
          <w:p w14:paraId="6947E039" w14:textId="77777777" w:rsidR="0089105E" w:rsidRDefault="006F670F" w:rsidP="00FC2A8C">
            <w:pPr>
              <w:spacing w:line="336" w:lineRule="auto"/>
              <w:jc w:val="center"/>
              <w:rPr>
                <w:rFonts w:ascii="Times New Roman" w:hAnsi="Times New Roman" w:cs="Times New Roman"/>
                <w:sz w:val="28"/>
                <w:szCs w:val="28"/>
              </w:rPr>
            </w:pPr>
            <w:r>
              <w:rPr>
                <w:rFonts w:ascii="Times New Roman" w:hAnsi="Times New Roman" w:cs="Times New Roman"/>
                <w:sz w:val="28"/>
                <w:szCs w:val="28"/>
              </w:rPr>
              <w:t>Лоток</w:t>
            </w:r>
          </w:p>
          <w:p w14:paraId="0571E37F" w14:textId="77777777" w:rsidR="006F670F" w:rsidRDefault="006F670F" w:rsidP="00FC2A8C">
            <w:pPr>
              <w:spacing w:line="336" w:lineRule="auto"/>
              <w:jc w:val="center"/>
              <w:rPr>
                <w:rFonts w:ascii="Times New Roman" w:hAnsi="Times New Roman" w:cs="Times New Roman"/>
                <w:sz w:val="28"/>
                <w:szCs w:val="28"/>
              </w:rPr>
            </w:pPr>
            <w:r>
              <w:rPr>
                <w:rFonts w:ascii="Times New Roman" w:hAnsi="Times New Roman" w:cs="Times New Roman"/>
                <w:sz w:val="28"/>
                <w:szCs w:val="28"/>
              </w:rPr>
              <w:t>К = 0,2 – 0,5</w:t>
            </w:r>
          </w:p>
        </w:tc>
        <w:tc>
          <w:tcPr>
            <w:tcW w:w="656" w:type="dxa"/>
            <w:vMerge/>
            <w:tcBorders>
              <w:left w:val="single" w:sz="4" w:space="0" w:color="auto"/>
            </w:tcBorders>
          </w:tcPr>
          <w:p w14:paraId="7D312B1E" w14:textId="77777777" w:rsidR="0089105E" w:rsidRDefault="0089105E" w:rsidP="00FC2A8C">
            <w:pPr>
              <w:spacing w:line="336" w:lineRule="auto"/>
              <w:jc w:val="both"/>
              <w:rPr>
                <w:rFonts w:ascii="Times New Roman" w:hAnsi="Times New Roman" w:cs="Times New Roman"/>
                <w:sz w:val="28"/>
                <w:szCs w:val="28"/>
              </w:rPr>
            </w:pPr>
          </w:p>
        </w:tc>
      </w:tr>
      <w:tr w:rsidR="0089105E" w14:paraId="676F9A1D" w14:textId="77777777" w:rsidTr="006F670F">
        <w:trPr>
          <w:jc w:val="center"/>
        </w:trPr>
        <w:tc>
          <w:tcPr>
            <w:tcW w:w="2463" w:type="dxa"/>
            <w:vMerge/>
          </w:tcPr>
          <w:p w14:paraId="3474D63A" w14:textId="77777777" w:rsidR="0089105E" w:rsidRDefault="0089105E" w:rsidP="00FC2A8C">
            <w:pPr>
              <w:spacing w:line="336" w:lineRule="auto"/>
              <w:jc w:val="both"/>
              <w:rPr>
                <w:rFonts w:ascii="Times New Roman" w:hAnsi="Times New Roman" w:cs="Times New Roman"/>
                <w:sz w:val="28"/>
                <w:szCs w:val="28"/>
              </w:rPr>
            </w:pPr>
          </w:p>
        </w:tc>
        <w:tc>
          <w:tcPr>
            <w:tcW w:w="4927" w:type="dxa"/>
            <w:gridSpan w:val="2"/>
          </w:tcPr>
          <w:p w14:paraId="014B4C23" w14:textId="77777777" w:rsidR="0089105E" w:rsidRDefault="0089105E" w:rsidP="00FC2A8C">
            <w:pPr>
              <w:spacing w:line="336" w:lineRule="auto"/>
              <w:jc w:val="both"/>
              <w:rPr>
                <w:rFonts w:ascii="Times New Roman" w:hAnsi="Times New Roman" w:cs="Times New Roman"/>
                <w:sz w:val="28"/>
                <w:szCs w:val="28"/>
              </w:rPr>
            </w:pPr>
          </w:p>
        </w:tc>
        <w:tc>
          <w:tcPr>
            <w:tcW w:w="656" w:type="dxa"/>
            <w:vMerge/>
          </w:tcPr>
          <w:p w14:paraId="40B47EC1" w14:textId="77777777" w:rsidR="0089105E" w:rsidRDefault="0089105E" w:rsidP="00FC2A8C">
            <w:pPr>
              <w:spacing w:line="336" w:lineRule="auto"/>
              <w:jc w:val="both"/>
              <w:rPr>
                <w:rFonts w:ascii="Times New Roman" w:hAnsi="Times New Roman" w:cs="Times New Roman"/>
                <w:sz w:val="28"/>
                <w:szCs w:val="28"/>
              </w:rPr>
            </w:pPr>
          </w:p>
        </w:tc>
      </w:tr>
    </w:tbl>
    <w:p w14:paraId="3F783456" w14:textId="77777777" w:rsidR="0089105E" w:rsidRPr="00A14F43" w:rsidRDefault="0089105E" w:rsidP="00FC2A8C">
      <w:pPr>
        <w:spacing w:after="0" w:line="336" w:lineRule="auto"/>
        <w:ind w:firstLine="692"/>
        <w:jc w:val="center"/>
        <w:rPr>
          <w:rFonts w:ascii="Times New Roman" w:hAnsi="Times New Roman" w:cs="Times New Roman"/>
          <w:sz w:val="28"/>
          <w:szCs w:val="28"/>
        </w:rPr>
      </w:pPr>
      <w:r>
        <w:rPr>
          <w:rFonts w:ascii="Times New Roman" w:hAnsi="Times New Roman" w:cs="Times New Roman"/>
          <w:sz w:val="28"/>
          <w:szCs w:val="28"/>
        </w:rPr>
        <w:t xml:space="preserve">Рис. 1.4. </w:t>
      </w:r>
      <w:r w:rsidRPr="0089105E">
        <w:rPr>
          <w:rFonts w:ascii="Times New Roman" w:hAnsi="Times New Roman" w:cs="Times New Roman"/>
          <w:sz w:val="28"/>
          <w:szCs w:val="28"/>
        </w:rPr>
        <w:t>Розрахунок коефіцієнту, що коригує комунікаційну</w:t>
      </w:r>
      <w:r>
        <w:rPr>
          <w:rFonts w:ascii="Times New Roman" w:hAnsi="Times New Roman" w:cs="Times New Roman"/>
          <w:sz w:val="28"/>
          <w:szCs w:val="28"/>
        </w:rPr>
        <w:t xml:space="preserve"> </w:t>
      </w:r>
      <w:r w:rsidRPr="0089105E">
        <w:rPr>
          <w:rFonts w:ascii="Times New Roman" w:hAnsi="Times New Roman" w:cs="Times New Roman"/>
          <w:sz w:val="28"/>
          <w:szCs w:val="28"/>
        </w:rPr>
        <w:t>частку ринку при визначенні розміру бюджету</w:t>
      </w:r>
      <w:r>
        <w:rPr>
          <w:rFonts w:ascii="Times New Roman" w:hAnsi="Times New Roman" w:cs="Times New Roman"/>
          <w:sz w:val="28"/>
          <w:szCs w:val="28"/>
        </w:rPr>
        <w:t xml:space="preserve"> </w:t>
      </w:r>
      <w:r w:rsidRPr="0089105E">
        <w:rPr>
          <w:rFonts w:ascii="Times New Roman" w:hAnsi="Times New Roman" w:cs="Times New Roman"/>
          <w:sz w:val="28"/>
          <w:szCs w:val="28"/>
        </w:rPr>
        <w:t xml:space="preserve">підприємства на </w:t>
      </w:r>
      <w:r>
        <w:rPr>
          <w:rFonts w:ascii="Times New Roman" w:hAnsi="Times New Roman" w:cs="Times New Roman"/>
          <w:sz w:val="28"/>
          <w:szCs w:val="28"/>
        </w:rPr>
        <w:t xml:space="preserve">формування </w:t>
      </w:r>
      <w:r w:rsidR="000639BE">
        <w:rPr>
          <w:rFonts w:ascii="Times New Roman" w:hAnsi="Times New Roman" w:cs="Times New Roman"/>
          <w:sz w:val="28"/>
          <w:szCs w:val="28"/>
        </w:rPr>
        <w:t>бренду</w:t>
      </w:r>
      <w:r>
        <w:rPr>
          <w:rFonts w:ascii="Times New Roman" w:hAnsi="Times New Roman" w:cs="Times New Roman"/>
          <w:sz w:val="28"/>
          <w:szCs w:val="28"/>
        </w:rPr>
        <w:t xml:space="preserve"> та </w:t>
      </w:r>
      <w:r w:rsidRPr="0089105E">
        <w:rPr>
          <w:rFonts w:ascii="Times New Roman" w:hAnsi="Times New Roman" w:cs="Times New Roman"/>
          <w:sz w:val="28"/>
          <w:szCs w:val="28"/>
        </w:rPr>
        <w:t>маркетингові комунікації</w:t>
      </w:r>
      <w:r>
        <w:rPr>
          <w:rFonts w:ascii="Times New Roman" w:hAnsi="Times New Roman" w:cs="Times New Roman"/>
          <w:sz w:val="28"/>
          <w:szCs w:val="28"/>
        </w:rPr>
        <w:t>.</w:t>
      </w:r>
      <w:r w:rsidRPr="003935F8">
        <w:rPr>
          <w:rFonts w:ascii="Times New Roman" w:hAnsi="Times New Roman" w:cs="Times New Roman"/>
          <w:sz w:val="24"/>
          <w:szCs w:val="28"/>
        </w:rPr>
        <w:t xml:space="preserve"> </w:t>
      </w:r>
      <w:r w:rsidRPr="00CC1CDF">
        <w:rPr>
          <w:rFonts w:ascii="Times New Roman" w:hAnsi="Times New Roman" w:cs="Times New Roman"/>
          <w:sz w:val="24"/>
          <w:szCs w:val="28"/>
        </w:rPr>
        <w:t>Джерело: побудовано</w:t>
      </w:r>
      <w:r>
        <w:rPr>
          <w:rFonts w:ascii="Times New Roman" w:hAnsi="Times New Roman" w:cs="Times New Roman"/>
          <w:sz w:val="24"/>
          <w:szCs w:val="28"/>
        </w:rPr>
        <w:t xml:space="preserve"> </w:t>
      </w:r>
      <w:r w:rsidRPr="00CC1CDF">
        <w:rPr>
          <w:rFonts w:ascii="Times New Roman" w:hAnsi="Times New Roman" w:cs="Times New Roman"/>
          <w:sz w:val="24"/>
          <w:szCs w:val="28"/>
        </w:rPr>
        <w:t xml:space="preserve">за </w:t>
      </w:r>
      <w:r w:rsidRPr="00A14F43">
        <w:rPr>
          <w:rFonts w:ascii="Times New Roman" w:hAnsi="Times New Roman" w:cs="Times New Roman"/>
          <w:sz w:val="24"/>
          <w:szCs w:val="28"/>
        </w:rPr>
        <w:t xml:space="preserve">даними </w:t>
      </w:r>
      <w:r w:rsidRPr="00A657FC">
        <w:rPr>
          <w:rFonts w:ascii="Times New Roman" w:hAnsi="Times New Roman" w:cs="Times New Roman"/>
          <w:sz w:val="24"/>
          <w:szCs w:val="28"/>
        </w:rPr>
        <w:t>[</w:t>
      </w:r>
      <w:r w:rsidR="00425AC1">
        <w:rPr>
          <w:rFonts w:ascii="Times New Roman" w:hAnsi="Times New Roman" w:cs="Times New Roman"/>
          <w:sz w:val="24"/>
          <w:szCs w:val="28"/>
        </w:rPr>
        <w:t>4</w:t>
      </w:r>
      <w:r w:rsidR="00A14F43" w:rsidRPr="00A14F43">
        <w:rPr>
          <w:rFonts w:ascii="Times New Roman" w:hAnsi="Times New Roman" w:cs="Times New Roman"/>
          <w:sz w:val="24"/>
          <w:szCs w:val="28"/>
        </w:rPr>
        <w:t xml:space="preserve">, </w:t>
      </w:r>
      <w:r w:rsidR="00412ABE">
        <w:rPr>
          <w:rFonts w:ascii="Times New Roman" w:hAnsi="Times New Roman" w:cs="Times New Roman"/>
          <w:sz w:val="24"/>
          <w:szCs w:val="28"/>
        </w:rPr>
        <w:t xml:space="preserve">с. </w:t>
      </w:r>
      <w:r w:rsidR="00A14F43" w:rsidRPr="00A14F43">
        <w:rPr>
          <w:rFonts w:ascii="Times New Roman" w:hAnsi="Times New Roman" w:cs="Times New Roman"/>
          <w:sz w:val="24"/>
          <w:szCs w:val="28"/>
        </w:rPr>
        <w:t>78-79</w:t>
      </w:r>
      <w:r w:rsidRPr="00A657FC">
        <w:rPr>
          <w:rFonts w:ascii="Times New Roman" w:hAnsi="Times New Roman" w:cs="Times New Roman"/>
          <w:sz w:val="24"/>
          <w:szCs w:val="28"/>
        </w:rPr>
        <w:t>]</w:t>
      </w:r>
    </w:p>
    <w:p w14:paraId="2A14E015" w14:textId="77777777" w:rsidR="00196FE2" w:rsidRPr="00196FE2" w:rsidRDefault="00196FE2" w:rsidP="00196FE2">
      <w:pPr>
        <w:spacing w:after="0" w:line="336" w:lineRule="auto"/>
        <w:ind w:firstLine="692"/>
        <w:jc w:val="both"/>
        <w:rPr>
          <w:rFonts w:ascii="Times New Roman" w:hAnsi="Times New Roman" w:cs="Times New Roman"/>
          <w:sz w:val="28"/>
          <w:szCs w:val="28"/>
        </w:rPr>
      </w:pPr>
      <w:r w:rsidRPr="00196FE2">
        <w:rPr>
          <w:rFonts w:ascii="Times New Roman" w:hAnsi="Times New Roman" w:cs="Times New Roman"/>
          <w:sz w:val="28"/>
          <w:szCs w:val="28"/>
        </w:rPr>
        <w:t>Для квадранта «лоток», який переважно використовує рекламу в торговій точці, коефіцієнт коригування може бути від 0,2 до 0,5, оскільки в цьому випадку використовуються більш економічні локальні засоби маркетингових комунікацій та формування іміджу підприємства [27, с. . 59].</w:t>
      </w:r>
    </w:p>
    <w:p w14:paraId="7DE560F7" w14:textId="77777777" w:rsidR="00196FE2" w:rsidRPr="00196FE2" w:rsidRDefault="00196FE2" w:rsidP="00196FE2">
      <w:pPr>
        <w:spacing w:after="0" w:line="336" w:lineRule="auto"/>
        <w:ind w:firstLine="692"/>
        <w:jc w:val="both"/>
        <w:rPr>
          <w:rFonts w:ascii="Times New Roman" w:hAnsi="Times New Roman" w:cs="Times New Roman"/>
          <w:sz w:val="28"/>
          <w:szCs w:val="28"/>
        </w:rPr>
      </w:pPr>
      <w:r w:rsidRPr="00196FE2">
        <w:rPr>
          <w:rFonts w:ascii="Times New Roman" w:hAnsi="Times New Roman" w:cs="Times New Roman"/>
          <w:sz w:val="28"/>
          <w:szCs w:val="28"/>
        </w:rPr>
        <w:lastRenderedPageBreak/>
        <w:t>Загалом у науковій літературі виділяють три напрямки комунікаційної діяльності підприємства:</w:t>
      </w:r>
    </w:p>
    <w:p w14:paraId="63C5CDAD" w14:textId="77777777" w:rsidR="00196FE2" w:rsidRPr="00196FE2" w:rsidRDefault="00196FE2" w:rsidP="00196FE2">
      <w:pPr>
        <w:spacing w:after="0" w:line="336" w:lineRule="auto"/>
        <w:ind w:firstLine="692"/>
        <w:jc w:val="both"/>
        <w:rPr>
          <w:rFonts w:ascii="Times New Roman" w:hAnsi="Times New Roman" w:cs="Times New Roman"/>
          <w:sz w:val="28"/>
          <w:szCs w:val="28"/>
        </w:rPr>
      </w:pPr>
      <w:r w:rsidRPr="00196FE2">
        <w:rPr>
          <w:rFonts w:ascii="Times New Roman" w:hAnsi="Times New Roman" w:cs="Times New Roman"/>
          <w:sz w:val="28"/>
          <w:szCs w:val="28"/>
        </w:rPr>
        <w:t xml:space="preserve">- </w:t>
      </w:r>
      <w:proofErr w:type="spellStart"/>
      <w:r w:rsidRPr="00196FE2">
        <w:rPr>
          <w:rFonts w:ascii="Times New Roman" w:hAnsi="Times New Roman" w:cs="Times New Roman"/>
          <w:sz w:val="28"/>
          <w:szCs w:val="28"/>
        </w:rPr>
        <w:t>іміджево</w:t>
      </w:r>
      <w:proofErr w:type="spellEnd"/>
      <w:r w:rsidRPr="00196FE2">
        <w:rPr>
          <w:rFonts w:ascii="Times New Roman" w:hAnsi="Times New Roman" w:cs="Times New Roman"/>
          <w:sz w:val="28"/>
          <w:szCs w:val="28"/>
        </w:rPr>
        <w:t xml:space="preserve"> комунікаційна діяльність, метою якої є формування сильного бренду та довгострокового іміджу юридичної чи фізичної особи на ринку;</w:t>
      </w:r>
    </w:p>
    <w:p w14:paraId="3670600E" w14:textId="77777777" w:rsidR="00196FE2" w:rsidRPr="00196FE2" w:rsidRDefault="00196FE2" w:rsidP="00196FE2">
      <w:pPr>
        <w:spacing w:after="0" w:line="336" w:lineRule="auto"/>
        <w:ind w:firstLine="692"/>
        <w:jc w:val="both"/>
        <w:rPr>
          <w:rFonts w:ascii="Times New Roman" w:hAnsi="Times New Roman" w:cs="Times New Roman"/>
          <w:sz w:val="28"/>
          <w:szCs w:val="28"/>
        </w:rPr>
      </w:pPr>
      <w:r w:rsidRPr="00196FE2">
        <w:rPr>
          <w:rFonts w:ascii="Times New Roman" w:hAnsi="Times New Roman" w:cs="Times New Roman"/>
          <w:sz w:val="28"/>
          <w:szCs w:val="28"/>
        </w:rPr>
        <w:t>- стимулювання комунікаційної діяльності, що сприяє прискореному збуту товарів і послуг на ринку;</w:t>
      </w:r>
    </w:p>
    <w:p w14:paraId="1021DCBE" w14:textId="77777777" w:rsidR="00196FE2" w:rsidRPr="00196FE2" w:rsidRDefault="00196FE2" w:rsidP="00196FE2">
      <w:pPr>
        <w:spacing w:after="0" w:line="336" w:lineRule="auto"/>
        <w:ind w:firstLine="692"/>
        <w:jc w:val="both"/>
        <w:rPr>
          <w:rFonts w:ascii="Times New Roman" w:hAnsi="Times New Roman" w:cs="Times New Roman"/>
          <w:sz w:val="28"/>
          <w:szCs w:val="28"/>
        </w:rPr>
      </w:pPr>
      <w:r w:rsidRPr="00196FE2">
        <w:rPr>
          <w:rFonts w:ascii="Times New Roman" w:hAnsi="Times New Roman" w:cs="Times New Roman"/>
          <w:sz w:val="28"/>
          <w:szCs w:val="28"/>
        </w:rPr>
        <w:t>- інформаційно-комунікаційна діяльність - спілкування, що формує первинний попит споживачів на товари та послуги та інформує їх про наявність товарів, їх якість [7].</w:t>
      </w:r>
    </w:p>
    <w:p w14:paraId="6978F4BC" w14:textId="66F751A1" w:rsidR="003F02D2" w:rsidRDefault="00196FE2" w:rsidP="00196FE2">
      <w:pPr>
        <w:spacing w:after="0" w:line="336" w:lineRule="auto"/>
        <w:ind w:firstLine="692"/>
        <w:jc w:val="both"/>
        <w:rPr>
          <w:rFonts w:ascii="Times New Roman" w:hAnsi="Times New Roman" w:cs="Times New Roman"/>
          <w:sz w:val="28"/>
          <w:szCs w:val="28"/>
        </w:rPr>
      </w:pPr>
      <w:r w:rsidRPr="00196FE2">
        <w:rPr>
          <w:rFonts w:ascii="Times New Roman" w:hAnsi="Times New Roman" w:cs="Times New Roman"/>
          <w:sz w:val="28"/>
          <w:szCs w:val="28"/>
        </w:rPr>
        <w:t xml:space="preserve">Проведення іміджевої комунікаційної діяльності забезпечує отримання ефекту від інвестованих витрат на маркетингові комунікації у вигляді </w:t>
      </w:r>
      <w:proofErr w:type="spellStart"/>
      <w:r w:rsidRPr="00196FE2">
        <w:rPr>
          <w:rFonts w:ascii="Times New Roman" w:hAnsi="Times New Roman" w:cs="Times New Roman"/>
          <w:sz w:val="28"/>
          <w:szCs w:val="28"/>
        </w:rPr>
        <w:t>впізнаваності</w:t>
      </w:r>
      <w:proofErr w:type="spellEnd"/>
      <w:r w:rsidRPr="00196FE2">
        <w:rPr>
          <w:rFonts w:ascii="Times New Roman" w:hAnsi="Times New Roman" w:cs="Times New Roman"/>
          <w:sz w:val="28"/>
          <w:szCs w:val="28"/>
        </w:rPr>
        <w:t xml:space="preserve"> та ставлення до бренду підприємства, що проявляється в перспективі за рахунок таких видів маркетингових комунікацій як: відносини (PR), спонсорство, реклама та іміджева реклама. інформації. Виходячи з вхідних параметрів у цьому випадку доцільно використовувати модифікований метод кривих інтенсивності реклами з поєднанням довгострокової частки ринку, тобто включення параметра орієнтації на результат з урахуванням таких зовнішніх факторів, як замовник. лояльність [3]. Таке поєднання дозволяє одночасно поєднати три необхідні ефекти, які мають характеризувати сучасну методику розрахунку бюджету маркетингових комунікацій підприємства– простота, орієнтація на результат та врахування впливу зовнішніх факторів.</w:t>
      </w:r>
    </w:p>
    <w:p w14:paraId="6051C106" w14:textId="77777777" w:rsidR="000868DC" w:rsidRDefault="000868DC" w:rsidP="00FC2A8C">
      <w:pPr>
        <w:spacing w:after="0" w:line="336" w:lineRule="auto"/>
        <w:ind w:firstLine="692"/>
        <w:jc w:val="both"/>
        <w:rPr>
          <w:rFonts w:ascii="Times New Roman" w:hAnsi="Times New Roman" w:cs="Times New Roman"/>
          <w:sz w:val="28"/>
          <w:szCs w:val="28"/>
        </w:rPr>
      </w:pPr>
      <w:r>
        <w:rPr>
          <w:rFonts w:ascii="Times New Roman" w:hAnsi="Times New Roman" w:cs="Times New Roman"/>
          <w:sz w:val="28"/>
          <w:szCs w:val="28"/>
        </w:rPr>
        <w:t>Зрозуміло, що можливості підприємства формувати власний імідж, напряму залежать від результатів фінансового стану підприємства, ефективності його господарської діяльності</w:t>
      </w:r>
      <w:r w:rsidR="0039671B">
        <w:rPr>
          <w:rFonts w:ascii="Times New Roman" w:hAnsi="Times New Roman" w:cs="Times New Roman"/>
          <w:sz w:val="28"/>
          <w:szCs w:val="28"/>
        </w:rPr>
        <w:t xml:space="preserve"> та здатності резервувати кошти й направляти їх на </w:t>
      </w:r>
      <w:proofErr w:type="spellStart"/>
      <w:r w:rsidR="0039671B">
        <w:rPr>
          <w:rFonts w:ascii="Times New Roman" w:hAnsi="Times New Roman" w:cs="Times New Roman"/>
          <w:sz w:val="28"/>
          <w:szCs w:val="28"/>
        </w:rPr>
        <w:t>іміджмейкінг</w:t>
      </w:r>
      <w:proofErr w:type="spellEnd"/>
      <w:r w:rsidR="0039671B">
        <w:rPr>
          <w:rFonts w:ascii="Times New Roman" w:hAnsi="Times New Roman" w:cs="Times New Roman"/>
          <w:sz w:val="28"/>
          <w:szCs w:val="28"/>
        </w:rPr>
        <w:t>. Саме тому, під час досліджень формування іміджу промислового підприємства, не зайвим буде аналіз його господарського стану, загалом, та фінансової активності, зокрема.</w:t>
      </w:r>
    </w:p>
    <w:p w14:paraId="3B66FAEA" w14:textId="77777777" w:rsidR="004860E6" w:rsidRDefault="004860E6" w:rsidP="006E5376">
      <w:pPr>
        <w:spacing w:after="0" w:line="360" w:lineRule="auto"/>
        <w:ind w:firstLine="709"/>
        <w:jc w:val="both"/>
        <w:rPr>
          <w:rFonts w:ascii="Times New Roman" w:hAnsi="Times New Roman" w:cs="Times New Roman"/>
          <w:sz w:val="28"/>
          <w:szCs w:val="28"/>
        </w:rPr>
      </w:pPr>
    </w:p>
    <w:p w14:paraId="78B4C6E2" w14:textId="6204BD7C" w:rsidR="006E5376" w:rsidRDefault="006E5376" w:rsidP="006E5376">
      <w:pPr>
        <w:spacing w:after="0" w:line="360" w:lineRule="auto"/>
        <w:ind w:firstLine="709"/>
        <w:jc w:val="both"/>
        <w:rPr>
          <w:rFonts w:ascii="Times New Roman" w:hAnsi="Times New Roman" w:cs="Times New Roman"/>
          <w:sz w:val="28"/>
          <w:szCs w:val="28"/>
        </w:rPr>
      </w:pPr>
    </w:p>
    <w:p w14:paraId="6AE636C1" w14:textId="1CCF7BDB" w:rsidR="006D651D" w:rsidRDefault="006D651D" w:rsidP="006E5376">
      <w:pPr>
        <w:spacing w:after="0" w:line="360" w:lineRule="auto"/>
        <w:ind w:firstLine="709"/>
        <w:jc w:val="both"/>
        <w:rPr>
          <w:rFonts w:ascii="Times New Roman" w:hAnsi="Times New Roman" w:cs="Times New Roman"/>
          <w:sz w:val="28"/>
          <w:szCs w:val="28"/>
        </w:rPr>
      </w:pPr>
    </w:p>
    <w:p w14:paraId="5ECF5035" w14:textId="5244DE50" w:rsidR="006D651D" w:rsidRDefault="006D651D" w:rsidP="006E5376">
      <w:pPr>
        <w:spacing w:after="0" w:line="360" w:lineRule="auto"/>
        <w:ind w:firstLine="709"/>
        <w:jc w:val="both"/>
        <w:rPr>
          <w:rFonts w:ascii="Times New Roman" w:hAnsi="Times New Roman" w:cs="Times New Roman"/>
          <w:sz w:val="28"/>
          <w:szCs w:val="28"/>
        </w:rPr>
      </w:pPr>
    </w:p>
    <w:p w14:paraId="371193D5" w14:textId="77777777" w:rsidR="006D651D" w:rsidRPr="009918E7" w:rsidRDefault="006D651D" w:rsidP="006E5376">
      <w:pPr>
        <w:spacing w:after="0" w:line="360" w:lineRule="auto"/>
        <w:ind w:firstLine="709"/>
        <w:jc w:val="both"/>
        <w:rPr>
          <w:rFonts w:ascii="Times New Roman" w:hAnsi="Times New Roman" w:cs="Times New Roman"/>
          <w:sz w:val="28"/>
          <w:szCs w:val="28"/>
        </w:rPr>
      </w:pPr>
    </w:p>
    <w:p w14:paraId="4A3ED12D" w14:textId="77777777" w:rsidR="0039671B" w:rsidRPr="006E5376" w:rsidRDefault="006E5376" w:rsidP="00F53B47">
      <w:pPr>
        <w:spacing w:after="0" w:line="360" w:lineRule="auto"/>
        <w:ind w:firstLine="692"/>
        <w:jc w:val="both"/>
        <w:rPr>
          <w:rFonts w:ascii="Times New Roman" w:hAnsi="Times New Roman" w:cs="Times New Roman"/>
          <w:b/>
          <w:sz w:val="28"/>
          <w:szCs w:val="28"/>
        </w:rPr>
      </w:pPr>
      <w:r w:rsidRPr="006E5376">
        <w:rPr>
          <w:rFonts w:ascii="Times New Roman" w:hAnsi="Times New Roman" w:cs="Times New Roman"/>
          <w:b/>
          <w:sz w:val="28"/>
          <w:szCs w:val="28"/>
        </w:rPr>
        <w:lastRenderedPageBreak/>
        <w:t>Висновки до розділу 1</w:t>
      </w:r>
    </w:p>
    <w:p w14:paraId="66EB7599" w14:textId="77777777" w:rsidR="0039671B" w:rsidRPr="00F53B47" w:rsidRDefault="0039671B" w:rsidP="00F53B47">
      <w:pPr>
        <w:spacing w:after="0" w:line="360" w:lineRule="auto"/>
        <w:ind w:firstLine="692"/>
        <w:jc w:val="both"/>
        <w:rPr>
          <w:rFonts w:ascii="Times New Roman" w:hAnsi="Times New Roman" w:cs="Times New Roman"/>
          <w:sz w:val="28"/>
          <w:szCs w:val="28"/>
        </w:rPr>
      </w:pPr>
    </w:p>
    <w:p w14:paraId="56CE1D8D" w14:textId="77777777" w:rsidR="005640A6" w:rsidRPr="005640A6" w:rsidRDefault="005640A6" w:rsidP="005640A6">
      <w:pPr>
        <w:spacing w:after="0" w:line="360" w:lineRule="auto"/>
        <w:ind w:firstLine="692"/>
        <w:jc w:val="both"/>
        <w:rPr>
          <w:rFonts w:ascii="Times New Roman" w:hAnsi="Times New Roman" w:cs="Times New Roman"/>
          <w:sz w:val="28"/>
          <w:szCs w:val="28"/>
        </w:rPr>
      </w:pPr>
      <w:r w:rsidRPr="005640A6">
        <w:rPr>
          <w:rFonts w:ascii="Times New Roman" w:hAnsi="Times New Roman" w:cs="Times New Roman"/>
          <w:sz w:val="28"/>
          <w:szCs w:val="28"/>
        </w:rPr>
        <w:t>Отже, бренд має дві складові: ознаки, які об’єктивно належать продукту, і риси, які йому штучно надані, тобто психологічну цінність продукту. При створенні бренду використовується ряд різноманітних прийомів і методів, які впливають на психіку людини як на свідомому, так і на несвідомому рівні. Вони використовують словесні, зорові та звукові засоби. У людини розвинені п’ять органів чуття: нюх, дотик, зір, слух і смак. Успішно створений бренд заснований на концепції, що всі органи почуттів повинні бути проінформовані про нього. Красива картинка, спрямована на зір людини, приємний звук покращує настрій тощо.</w:t>
      </w:r>
    </w:p>
    <w:p w14:paraId="3C507BBF" w14:textId="77777777" w:rsidR="005640A6" w:rsidRPr="005640A6" w:rsidRDefault="005640A6" w:rsidP="005640A6">
      <w:pPr>
        <w:spacing w:after="0" w:line="360" w:lineRule="auto"/>
        <w:ind w:firstLine="692"/>
        <w:jc w:val="both"/>
        <w:rPr>
          <w:rFonts w:ascii="Times New Roman" w:hAnsi="Times New Roman" w:cs="Times New Roman"/>
          <w:sz w:val="28"/>
          <w:szCs w:val="28"/>
        </w:rPr>
      </w:pPr>
      <w:r w:rsidRPr="005640A6">
        <w:rPr>
          <w:rFonts w:ascii="Times New Roman" w:hAnsi="Times New Roman" w:cs="Times New Roman"/>
          <w:sz w:val="28"/>
          <w:szCs w:val="28"/>
        </w:rPr>
        <w:t>Можна зробити висновок, що метою «бренду» є створення у споживачів емоційних спогадів про товар, який має певну марку. Це дозволяє зробити пропозицію товару більш переконливою. Основними ресурсами емоційної складової є довіра споживачів, вроджені чи набуті цінності, позитивні асоціації. Найчастіше успіху досягає підприємство, якому вдається інтегрувати такі цінності та емоції у свій щоденний бізнес і діяти в будь-якій ситуації, як того вимагає імідж бренду. Успішний бренд створює переваги і може виступати бар'єром для переходу на продукцію конкурентів. Крім того, підприємства з сильним і розвиненим брендом особливо привабливі для фінансового та інвестиційного ринків.</w:t>
      </w:r>
    </w:p>
    <w:p w14:paraId="76A819D6" w14:textId="77777777" w:rsidR="005640A6" w:rsidRPr="005640A6" w:rsidRDefault="005640A6" w:rsidP="005640A6">
      <w:pPr>
        <w:spacing w:after="0" w:line="360" w:lineRule="auto"/>
        <w:ind w:firstLine="692"/>
        <w:jc w:val="both"/>
        <w:rPr>
          <w:rFonts w:ascii="Times New Roman" w:hAnsi="Times New Roman" w:cs="Times New Roman"/>
          <w:sz w:val="28"/>
          <w:szCs w:val="28"/>
        </w:rPr>
      </w:pPr>
      <w:r w:rsidRPr="005640A6">
        <w:rPr>
          <w:rFonts w:ascii="Times New Roman" w:hAnsi="Times New Roman" w:cs="Times New Roman"/>
          <w:sz w:val="28"/>
          <w:szCs w:val="28"/>
        </w:rPr>
        <w:t>Аналізуючи цінність бренду, його функції можна розділити за критеріями:</w:t>
      </w:r>
    </w:p>
    <w:p w14:paraId="29F42393" w14:textId="77777777" w:rsidR="005640A6" w:rsidRPr="005640A6" w:rsidRDefault="005640A6" w:rsidP="005640A6">
      <w:pPr>
        <w:spacing w:after="0" w:line="360" w:lineRule="auto"/>
        <w:ind w:firstLine="692"/>
        <w:jc w:val="both"/>
        <w:rPr>
          <w:rFonts w:ascii="Times New Roman" w:hAnsi="Times New Roman" w:cs="Times New Roman"/>
          <w:sz w:val="28"/>
          <w:szCs w:val="28"/>
        </w:rPr>
      </w:pPr>
      <w:r w:rsidRPr="005640A6">
        <w:rPr>
          <w:rFonts w:ascii="Times New Roman" w:hAnsi="Times New Roman" w:cs="Times New Roman"/>
          <w:sz w:val="28"/>
          <w:szCs w:val="28"/>
        </w:rPr>
        <w:t>1) з точки зору орієнтації на задоволення потреб споживача бренд виконує такі функції: інформаційну; виявлення; безпека; символічний;</w:t>
      </w:r>
    </w:p>
    <w:p w14:paraId="1605898F" w14:textId="77777777" w:rsidR="005640A6" w:rsidRPr="005640A6" w:rsidRDefault="005640A6" w:rsidP="005640A6">
      <w:pPr>
        <w:spacing w:after="0" w:line="360" w:lineRule="auto"/>
        <w:ind w:firstLine="692"/>
        <w:jc w:val="both"/>
        <w:rPr>
          <w:rFonts w:ascii="Times New Roman" w:hAnsi="Times New Roman" w:cs="Times New Roman"/>
          <w:sz w:val="28"/>
          <w:szCs w:val="28"/>
        </w:rPr>
      </w:pPr>
      <w:r w:rsidRPr="005640A6">
        <w:rPr>
          <w:rFonts w:ascii="Times New Roman" w:hAnsi="Times New Roman" w:cs="Times New Roman"/>
          <w:sz w:val="28"/>
          <w:szCs w:val="28"/>
        </w:rPr>
        <w:t xml:space="preserve">2) бренд як актив підприємства виконує такі функції: комерційну; забезпечення конкурентної переваги на ринку; формуюча культура; спілкування; координація (забезпечення чіткого позиціонування його складових і підтримання злагоджених дій бренд-менеджерів); синергетичний </w:t>
      </w:r>
      <w:r w:rsidRPr="005640A6">
        <w:rPr>
          <w:rFonts w:ascii="Times New Roman" w:hAnsi="Times New Roman" w:cs="Times New Roman"/>
          <w:sz w:val="28"/>
          <w:szCs w:val="28"/>
        </w:rPr>
        <w:lastRenderedPageBreak/>
        <w:t xml:space="preserve">(координація системи виробництва і споживання через створення </w:t>
      </w:r>
      <w:proofErr w:type="spellStart"/>
      <w:r w:rsidRPr="005640A6">
        <w:rPr>
          <w:rFonts w:ascii="Times New Roman" w:hAnsi="Times New Roman" w:cs="Times New Roman"/>
          <w:sz w:val="28"/>
          <w:szCs w:val="28"/>
        </w:rPr>
        <w:t>міжвекторного</w:t>
      </w:r>
      <w:proofErr w:type="spellEnd"/>
      <w:r w:rsidRPr="005640A6">
        <w:rPr>
          <w:rFonts w:ascii="Times New Roman" w:hAnsi="Times New Roman" w:cs="Times New Roman"/>
          <w:sz w:val="28"/>
          <w:szCs w:val="28"/>
        </w:rPr>
        <w:t xml:space="preserve"> зв'язку).</w:t>
      </w:r>
    </w:p>
    <w:p w14:paraId="7FE63D24" w14:textId="77777777" w:rsidR="005640A6" w:rsidRDefault="005640A6" w:rsidP="005640A6">
      <w:pPr>
        <w:spacing w:after="0" w:line="360" w:lineRule="auto"/>
        <w:ind w:firstLine="692"/>
        <w:jc w:val="both"/>
        <w:rPr>
          <w:rFonts w:ascii="Times New Roman" w:hAnsi="Times New Roman" w:cs="Times New Roman"/>
          <w:sz w:val="28"/>
          <w:szCs w:val="28"/>
        </w:rPr>
      </w:pPr>
      <w:r w:rsidRPr="005640A6">
        <w:rPr>
          <w:rFonts w:ascii="Times New Roman" w:hAnsi="Times New Roman" w:cs="Times New Roman"/>
          <w:sz w:val="28"/>
          <w:szCs w:val="28"/>
        </w:rPr>
        <w:t>Таким чином, використання бренду дозволить підприємству забезпечити гнучку основу для підвищення своєї конкурентоспроможності, інформування споживачів і формування лояльності, підвищення вартості підприємства та покращення його іміджу, розширення ринків збуту та збуту продукції. Брендинг є важливою технологією для досягнення цих переваг.</w:t>
      </w:r>
    </w:p>
    <w:p w14:paraId="096A3A03" w14:textId="1FF7C8FC" w:rsidR="00C6589E" w:rsidRDefault="00FC2A8C" w:rsidP="005640A6">
      <w:pPr>
        <w:spacing w:after="0" w:line="360" w:lineRule="auto"/>
        <w:ind w:firstLine="692"/>
        <w:jc w:val="both"/>
        <w:rPr>
          <w:rFonts w:ascii="Times New Roman" w:hAnsi="Times New Roman" w:cs="Times New Roman"/>
          <w:sz w:val="28"/>
          <w:szCs w:val="28"/>
        </w:rPr>
      </w:pPr>
      <w:r w:rsidRPr="00FC2A8C">
        <w:rPr>
          <w:rFonts w:ascii="Times New Roman" w:hAnsi="Times New Roman" w:cs="Times New Roman"/>
          <w:sz w:val="28"/>
          <w:szCs w:val="28"/>
        </w:rPr>
        <w:t>.</w:t>
      </w:r>
      <w:r w:rsidR="00C6589E">
        <w:rPr>
          <w:rFonts w:ascii="Times New Roman" w:hAnsi="Times New Roman" w:cs="Times New Roman"/>
          <w:sz w:val="28"/>
          <w:szCs w:val="28"/>
        </w:rPr>
        <w:br w:type="page"/>
      </w:r>
    </w:p>
    <w:p w14:paraId="4B4041DB" w14:textId="77777777" w:rsidR="00885EA8" w:rsidRPr="00885EA8" w:rsidRDefault="00885EA8" w:rsidP="00885EA8">
      <w:pPr>
        <w:spacing w:after="0" w:line="360" w:lineRule="auto"/>
        <w:jc w:val="center"/>
        <w:rPr>
          <w:rFonts w:ascii="Times New Roman" w:eastAsia="Times New Roman" w:hAnsi="Times New Roman" w:cs="Times New Roman"/>
          <w:b/>
          <w:sz w:val="28"/>
          <w:szCs w:val="28"/>
          <w:lang w:eastAsia="ru-RU"/>
        </w:rPr>
      </w:pPr>
      <w:r w:rsidRPr="00885EA8">
        <w:rPr>
          <w:rFonts w:ascii="Times New Roman" w:eastAsia="Times New Roman" w:hAnsi="Times New Roman" w:cs="Times New Roman"/>
          <w:b/>
          <w:sz w:val="28"/>
          <w:szCs w:val="28"/>
          <w:lang w:eastAsia="ru-RU"/>
        </w:rPr>
        <w:lastRenderedPageBreak/>
        <w:t>РОЗДІЛ 2</w:t>
      </w:r>
    </w:p>
    <w:p w14:paraId="7B2B544F" w14:textId="77777777" w:rsidR="00885EA8" w:rsidRPr="00885EA8" w:rsidRDefault="00B053DB" w:rsidP="00885EA8">
      <w:pPr>
        <w:spacing w:after="0" w:line="360" w:lineRule="auto"/>
        <w:jc w:val="center"/>
        <w:rPr>
          <w:rFonts w:ascii="Times New Roman" w:eastAsia="Times New Roman" w:hAnsi="Times New Roman" w:cs="Times New Roman"/>
          <w:b/>
          <w:sz w:val="28"/>
          <w:szCs w:val="28"/>
          <w:lang w:eastAsia="ru-RU"/>
        </w:rPr>
      </w:pPr>
      <w:r w:rsidRPr="00B053DB">
        <w:rPr>
          <w:rFonts w:ascii="Times New Roman" w:eastAsia="Times New Roman" w:hAnsi="Times New Roman" w:cs="Times New Roman"/>
          <w:b/>
          <w:sz w:val="28"/>
          <w:szCs w:val="28"/>
          <w:lang w:eastAsia="ru-RU"/>
        </w:rPr>
        <w:t xml:space="preserve">АНАЛІТИЧНА ОЦІНКА ПРОЦЕСІВ, ЩО ВПЛИВАЮТЬ НА ФОРМУВАННЯ </w:t>
      </w:r>
      <w:r w:rsidR="00F27091" w:rsidRPr="00F27091">
        <w:rPr>
          <w:rFonts w:ascii="Times New Roman" w:eastAsia="Times New Roman" w:hAnsi="Times New Roman" w:cs="Times New Roman"/>
          <w:b/>
          <w:sz w:val="28"/>
          <w:szCs w:val="28"/>
          <w:lang w:eastAsia="ru-RU"/>
        </w:rPr>
        <w:t>ТА РОЗВИТОК БРЕНДУ</w:t>
      </w:r>
      <w:r w:rsidRPr="00F27091">
        <w:rPr>
          <w:rFonts w:ascii="Times New Roman" w:eastAsia="Times New Roman" w:hAnsi="Times New Roman" w:cs="Times New Roman"/>
          <w:b/>
          <w:sz w:val="28"/>
          <w:szCs w:val="28"/>
          <w:lang w:eastAsia="ru-RU"/>
        </w:rPr>
        <w:t xml:space="preserve"> </w:t>
      </w:r>
      <w:r w:rsidRPr="00B053DB">
        <w:rPr>
          <w:rFonts w:ascii="Times New Roman" w:eastAsia="Times New Roman" w:hAnsi="Times New Roman" w:cs="Times New Roman"/>
          <w:b/>
          <w:sz w:val="28"/>
          <w:szCs w:val="28"/>
          <w:lang w:eastAsia="ru-RU"/>
        </w:rPr>
        <w:t>ПАТ «КРИЖОПІЛЬСЬКИЙ СИРОРОБНИЙ ЗАВОД»</w:t>
      </w:r>
    </w:p>
    <w:p w14:paraId="484E4E2A" w14:textId="77777777" w:rsidR="00885EA8" w:rsidRPr="00885EA8" w:rsidRDefault="00885EA8" w:rsidP="00885EA8">
      <w:pPr>
        <w:spacing w:after="0" w:line="360" w:lineRule="auto"/>
        <w:jc w:val="center"/>
        <w:rPr>
          <w:rFonts w:ascii="Times New Roman" w:eastAsia="Times New Roman" w:hAnsi="Times New Roman" w:cs="Times New Roman"/>
          <w:b/>
          <w:sz w:val="28"/>
          <w:szCs w:val="28"/>
          <w:lang w:eastAsia="ru-RU"/>
        </w:rPr>
      </w:pPr>
    </w:p>
    <w:p w14:paraId="7F1977A6" w14:textId="77777777" w:rsidR="00885EA8" w:rsidRPr="00F27091" w:rsidRDefault="00885EA8" w:rsidP="00F27091">
      <w:pPr>
        <w:spacing w:after="0" w:line="360" w:lineRule="auto"/>
        <w:ind w:firstLine="709"/>
        <w:jc w:val="both"/>
        <w:rPr>
          <w:rFonts w:ascii="Times New Roman" w:eastAsia="Times New Roman" w:hAnsi="Times New Roman" w:cs="Times New Roman"/>
          <w:b/>
          <w:sz w:val="28"/>
          <w:szCs w:val="28"/>
          <w:lang w:eastAsia="ru-RU"/>
        </w:rPr>
      </w:pPr>
      <w:r w:rsidRPr="00885EA8">
        <w:rPr>
          <w:rFonts w:ascii="Times New Roman" w:eastAsia="Times New Roman" w:hAnsi="Times New Roman" w:cs="Times New Roman"/>
          <w:b/>
          <w:sz w:val="28"/>
          <w:szCs w:val="28"/>
          <w:lang w:eastAsia="ru-RU"/>
        </w:rPr>
        <w:t xml:space="preserve">2.1. </w:t>
      </w:r>
      <w:r w:rsidR="00F27091" w:rsidRPr="00F27091">
        <w:rPr>
          <w:rFonts w:ascii="Times New Roman" w:eastAsia="Times New Roman" w:hAnsi="Times New Roman" w:cs="Times New Roman"/>
          <w:b/>
          <w:sz w:val="28"/>
          <w:szCs w:val="28"/>
          <w:lang w:eastAsia="ru-RU"/>
        </w:rPr>
        <w:t>Організаційно-економічна характеристика підприємства</w:t>
      </w:r>
    </w:p>
    <w:p w14:paraId="0F1005B5" w14:textId="77777777" w:rsidR="00885EA8" w:rsidRPr="00885EA8" w:rsidRDefault="00885EA8" w:rsidP="00885EA8">
      <w:pPr>
        <w:spacing w:after="0" w:line="360" w:lineRule="auto"/>
        <w:ind w:firstLine="709"/>
        <w:jc w:val="center"/>
        <w:rPr>
          <w:rFonts w:ascii="Times New Roman" w:eastAsia="Times New Roman" w:hAnsi="Times New Roman" w:cs="Times New Roman"/>
          <w:b/>
          <w:sz w:val="28"/>
          <w:szCs w:val="28"/>
          <w:lang w:eastAsia="ru-RU"/>
        </w:rPr>
      </w:pPr>
    </w:p>
    <w:p w14:paraId="74B7A188" w14:textId="328F46F3" w:rsidR="00885EA8" w:rsidRPr="00885EA8" w:rsidRDefault="00B053DB" w:rsidP="00885EA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ПАТ</w:t>
      </w:r>
      <w:r w:rsidR="00885EA8" w:rsidRPr="00885EA8">
        <w:rPr>
          <w:rFonts w:ascii="Times New Roman" w:eastAsia="Times New Roman" w:hAnsi="Times New Roman" w:cs="Times New Roman"/>
          <w:bCs/>
          <w:sz w:val="28"/>
          <w:szCs w:val="28"/>
          <w:lang w:eastAsia="ru-RU"/>
        </w:rPr>
        <w:t xml:space="preserve"> «Крижопільський сироробний завод» введено в експлуатацію в грудні 1971 року, протягом тривалого часу є одним з найбільших у Вінницькій області. </w:t>
      </w:r>
      <w:r w:rsidR="00F27091">
        <w:rPr>
          <w:rFonts w:ascii="Times New Roman" w:eastAsia="Times New Roman" w:hAnsi="Times New Roman" w:cs="Times New Roman"/>
          <w:bCs/>
          <w:sz w:val="28"/>
          <w:szCs w:val="28"/>
          <w:lang w:eastAsia="ru-RU"/>
        </w:rPr>
        <w:t>П</w:t>
      </w:r>
      <w:r w:rsidR="00885EA8" w:rsidRPr="00885EA8">
        <w:rPr>
          <w:rFonts w:ascii="Times New Roman" w:eastAsia="Times New Roman" w:hAnsi="Times New Roman" w:cs="Times New Roman"/>
          <w:bCs/>
          <w:sz w:val="28"/>
          <w:szCs w:val="28"/>
          <w:lang w:eastAsia="ru-RU"/>
        </w:rPr>
        <w:t>ідприємство в</w:t>
      </w:r>
      <w:r w:rsidR="00F27091">
        <w:rPr>
          <w:rFonts w:ascii="Times New Roman" w:eastAsia="Times New Roman" w:hAnsi="Times New Roman" w:cs="Times New Roman"/>
          <w:bCs/>
          <w:sz w:val="28"/>
          <w:szCs w:val="28"/>
          <w:lang w:eastAsia="ru-RU"/>
        </w:rPr>
        <w:t>ходить</w:t>
      </w:r>
      <w:r w:rsidR="00885EA8" w:rsidRPr="00885EA8">
        <w:rPr>
          <w:rFonts w:ascii="Times New Roman" w:eastAsia="Times New Roman" w:hAnsi="Times New Roman" w:cs="Times New Roman"/>
          <w:bCs/>
          <w:sz w:val="28"/>
          <w:szCs w:val="28"/>
          <w:lang w:eastAsia="ru-RU"/>
        </w:rPr>
        <w:t xml:space="preserve"> до складу потужного холдингу ТЕРРА ФУД, який здійснив повну реконструкцію заводу з установкою новітнього обладнання. </w:t>
      </w:r>
      <w:r w:rsidR="008607E0" w:rsidRPr="008607E0">
        <w:rPr>
          <w:rFonts w:ascii="Times New Roman" w:eastAsia="Times New Roman" w:hAnsi="Times New Roman" w:cs="Times New Roman"/>
          <w:bCs/>
          <w:sz w:val="28"/>
          <w:szCs w:val="28"/>
          <w:lang w:eastAsia="ru-RU"/>
        </w:rPr>
        <w:t xml:space="preserve">Так, </w:t>
      </w:r>
      <w:r w:rsidR="00196FE2">
        <w:rPr>
          <w:rFonts w:ascii="Times New Roman" w:eastAsia="Times New Roman" w:hAnsi="Times New Roman" w:cs="Times New Roman"/>
          <w:bCs/>
          <w:sz w:val="28"/>
          <w:szCs w:val="28"/>
          <w:lang w:eastAsia="ru-RU"/>
        </w:rPr>
        <w:t>з</w:t>
      </w:r>
      <w:r w:rsidR="00196FE2" w:rsidRPr="00196FE2">
        <w:rPr>
          <w:rFonts w:ascii="Times New Roman" w:eastAsia="Times New Roman" w:hAnsi="Times New Roman" w:cs="Times New Roman"/>
          <w:bCs/>
          <w:sz w:val="28"/>
          <w:szCs w:val="28"/>
          <w:lang w:eastAsia="ru-RU"/>
        </w:rPr>
        <w:t>дійснено повне технічне переозброєння заводу: капітальний ремонт та модернізацію обладнання. Завдяки цьому Крижопільський сирзавод, окрім стандартної лінійки сичужних сирів, одним із перших в Україні став виробляти сири елітної групи: «</w:t>
      </w:r>
      <w:proofErr w:type="spellStart"/>
      <w:r w:rsidR="00196FE2" w:rsidRPr="00196FE2">
        <w:rPr>
          <w:rFonts w:ascii="Times New Roman" w:eastAsia="Times New Roman" w:hAnsi="Times New Roman" w:cs="Times New Roman"/>
          <w:bCs/>
          <w:sz w:val="28"/>
          <w:szCs w:val="28"/>
          <w:lang w:eastAsia="ru-RU"/>
        </w:rPr>
        <w:t>Радомір</w:t>
      </w:r>
      <w:proofErr w:type="spellEnd"/>
      <w:r w:rsidR="00196FE2" w:rsidRPr="00196FE2">
        <w:rPr>
          <w:rFonts w:ascii="Times New Roman" w:eastAsia="Times New Roman" w:hAnsi="Times New Roman" w:cs="Times New Roman"/>
          <w:bCs/>
          <w:sz w:val="28"/>
          <w:szCs w:val="28"/>
          <w:lang w:eastAsia="ru-RU"/>
        </w:rPr>
        <w:t>», «</w:t>
      </w:r>
      <w:proofErr w:type="spellStart"/>
      <w:r w:rsidR="00196FE2" w:rsidRPr="00196FE2">
        <w:rPr>
          <w:rFonts w:ascii="Times New Roman" w:eastAsia="Times New Roman" w:hAnsi="Times New Roman" w:cs="Times New Roman"/>
          <w:bCs/>
          <w:sz w:val="28"/>
          <w:szCs w:val="28"/>
          <w:lang w:eastAsia="ru-RU"/>
        </w:rPr>
        <w:t>Мааздамер</w:t>
      </w:r>
      <w:proofErr w:type="spellEnd"/>
      <w:r w:rsidR="00196FE2" w:rsidRPr="00196FE2">
        <w:rPr>
          <w:rFonts w:ascii="Times New Roman" w:eastAsia="Times New Roman" w:hAnsi="Times New Roman" w:cs="Times New Roman"/>
          <w:bCs/>
          <w:sz w:val="28"/>
          <w:szCs w:val="28"/>
          <w:lang w:eastAsia="ru-RU"/>
        </w:rPr>
        <w:t>», «</w:t>
      </w:r>
      <w:proofErr w:type="spellStart"/>
      <w:r w:rsidR="00196FE2" w:rsidRPr="00196FE2">
        <w:rPr>
          <w:rFonts w:ascii="Times New Roman" w:eastAsia="Times New Roman" w:hAnsi="Times New Roman" w:cs="Times New Roman"/>
          <w:bCs/>
          <w:sz w:val="28"/>
          <w:szCs w:val="28"/>
          <w:lang w:eastAsia="ru-RU"/>
        </w:rPr>
        <w:t>Гауда</w:t>
      </w:r>
      <w:proofErr w:type="spellEnd"/>
      <w:r w:rsidR="00196FE2" w:rsidRPr="00196FE2">
        <w:rPr>
          <w:rFonts w:ascii="Times New Roman" w:eastAsia="Times New Roman" w:hAnsi="Times New Roman" w:cs="Times New Roman"/>
          <w:bCs/>
          <w:sz w:val="28"/>
          <w:szCs w:val="28"/>
          <w:lang w:eastAsia="ru-RU"/>
        </w:rPr>
        <w:t>» та «</w:t>
      </w:r>
      <w:proofErr w:type="spellStart"/>
      <w:r w:rsidR="00196FE2" w:rsidRPr="00196FE2">
        <w:rPr>
          <w:rFonts w:ascii="Times New Roman" w:eastAsia="Times New Roman" w:hAnsi="Times New Roman" w:cs="Times New Roman"/>
          <w:bCs/>
          <w:sz w:val="28"/>
          <w:szCs w:val="28"/>
          <w:lang w:eastAsia="ru-RU"/>
        </w:rPr>
        <w:t>Едам</w:t>
      </w:r>
      <w:proofErr w:type="spellEnd"/>
      <w:r w:rsidR="00196FE2" w:rsidRPr="00196FE2">
        <w:rPr>
          <w:rFonts w:ascii="Times New Roman" w:eastAsia="Times New Roman" w:hAnsi="Times New Roman" w:cs="Times New Roman"/>
          <w:bCs/>
          <w:sz w:val="28"/>
          <w:szCs w:val="28"/>
          <w:lang w:eastAsia="ru-RU"/>
        </w:rPr>
        <w:t>».</w:t>
      </w:r>
      <w:r w:rsidR="008607E0" w:rsidRPr="008607E0">
        <w:rPr>
          <w:rFonts w:ascii="Times New Roman" w:eastAsia="Times New Roman" w:hAnsi="Times New Roman" w:cs="Times New Roman"/>
          <w:bCs/>
          <w:sz w:val="28"/>
          <w:szCs w:val="28"/>
          <w:lang w:eastAsia="ru-RU"/>
        </w:rPr>
        <w:t xml:space="preserve">. </w:t>
      </w:r>
      <w:r w:rsidR="00885EA8" w:rsidRPr="00885EA8">
        <w:rPr>
          <w:rFonts w:ascii="Times New Roman" w:eastAsia="Times New Roman" w:hAnsi="Times New Roman" w:cs="Times New Roman"/>
          <w:bCs/>
          <w:sz w:val="28"/>
          <w:szCs w:val="28"/>
          <w:lang w:eastAsia="ru-RU"/>
        </w:rPr>
        <w:t xml:space="preserve">На сьогоднішній день завод виготовляє широкий асортимент традиційного твердого сиру з вишуканим смаком і бездоганної якості. У </w:t>
      </w:r>
      <w:r w:rsidR="0062497B">
        <w:rPr>
          <w:rFonts w:ascii="Times New Roman" w:eastAsia="Times New Roman" w:hAnsi="Times New Roman" w:cs="Times New Roman"/>
          <w:bCs/>
          <w:sz w:val="28"/>
          <w:szCs w:val="28"/>
          <w:lang w:eastAsia="ru-RU"/>
        </w:rPr>
        <w:t>2019</w:t>
      </w:r>
      <w:r w:rsidR="00885EA8" w:rsidRPr="00885EA8">
        <w:rPr>
          <w:rFonts w:ascii="Times New Roman" w:eastAsia="Times New Roman" w:hAnsi="Times New Roman" w:cs="Times New Roman"/>
          <w:bCs/>
          <w:sz w:val="28"/>
          <w:szCs w:val="28"/>
          <w:lang w:eastAsia="ru-RU"/>
        </w:rPr>
        <w:t xml:space="preserve"> році на підприємстві розпочався випуск витриманих сирів преміум-сегмента під ТМ </w:t>
      </w:r>
      <w:proofErr w:type="spellStart"/>
      <w:r w:rsidR="00885EA8" w:rsidRPr="00885EA8">
        <w:rPr>
          <w:rFonts w:ascii="Times New Roman" w:eastAsia="Times New Roman" w:hAnsi="Times New Roman" w:cs="Times New Roman"/>
          <w:bCs/>
          <w:sz w:val="28"/>
          <w:szCs w:val="28"/>
          <w:lang w:eastAsia="ru-RU"/>
        </w:rPr>
        <w:t>Premialle</w:t>
      </w:r>
      <w:proofErr w:type="spellEnd"/>
      <w:r w:rsidR="00885EA8" w:rsidRPr="00885EA8">
        <w:rPr>
          <w:rFonts w:ascii="Times New Roman" w:eastAsia="Times New Roman" w:hAnsi="Times New Roman" w:cs="Times New Roman"/>
          <w:bCs/>
          <w:sz w:val="28"/>
          <w:szCs w:val="28"/>
          <w:lang w:eastAsia="ru-RU"/>
        </w:rPr>
        <w:t>, зварених за автентичною технологією</w:t>
      </w:r>
      <w:r w:rsidR="00D23C42" w:rsidRPr="00D23C42">
        <w:rPr>
          <w:rFonts w:ascii="Times New Roman" w:eastAsia="Times New Roman" w:hAnsi="Times New Roman" w:cs="Times New Roman"/>
          <w:bCs/>
          <w:sz w:val="28"/>
          <w:szCs w:val="28"/>
          <w:lang w:eastAsia="ru-RU"/>
        </w:rPr>
        <w:t xml:space="preserve"> </w:t>
      </w:r>
      <w:r w:rsidR="00D23C42" w:rsidRPr="00254080">
        <w:rPr>
          <w:rFonts w:ascii="Times New Roman" w:hAnsi="Times New Roman" w:cs="Times New Roman"/>
          <w:sz w:val="28"/>
          <w:szCs w:val="28"/>
        </w:rPr>
        <w:t>[</w:t>
      </w:r>
      <w:r w:rsidR="00D23C42" w:rsidRPr="00F144F3">
        <w:rPr>
          <w:rFonts w:ascii="Times New Roman" w:hAnsi="Times New Roman" w:cs="Times New Roman"/>
          <w:sz w:val="28"/>
          <w:szCs w:val="28"/>
        </w:rPr>
        <w:t>53</w:t>
      </w:r>
      <w:r w:rsidR="00D23C42" w:rsidRPr="00254080">
        <w:rPr>
          <w:rFonts w:ascii="Times New Roman" w:hAnsi="Times New Roman" w:cs="Times New Roman"/>
          <w:sz w:val="28"/>
          <w:szCs w:val="28"/>
        </w:rPr>
        <w:t>]</w:t>
      </w:r>
      <w:r w:rsidR="00885EA8" w:rsidRPr="00885EA8">
        <w:rPr>
          <w:rFonts w:ascii="Times New Roman" w:eastAsia="Times New Roman" w:hAnsi="Times New Roman" w:cs="Times New Roman"/>
          <w:bCs/>
          <w:sz w:val="28"/>
          <w:szCs w:val="28"/>
          <w:lang w:eastAsia="ru-RU"/>
        </w:rPr>
        <w:t xml:space="preserve">. Високотехнологічне виробництво з використанням заквасок відомої датської компанії </w:t>
      </w:r>
      <w:proofErr w:type="spellStart"/>
      <w:r w:rsidR="00885EA8" w:rsidRPr="00885EA8">
        <w:rPr>
          <w:rFonts w:ascii="Times New Roman" w:eastAsia="Times New Roman" w:hAnsi="Times New Roman" w:cs="Times New Roman"/>
          <w:bCs/>
          <w:sz w:val="28"/>
          <w:szCs w:val="28"/>
          <w:lang w:eastAsia="ru-RU"/>
        </w:rPr>
        <w:t>Chr</w:t>
      </w:r>
      <w:proofErr w:type="spellEnd"/>
      <w:r w:rsidR="00885EA8" w:rsidRPr="00885EA8">
        <w:rPr>
          <w:rFonts w:ascii="Times New Roman" w:eastAsia="Times New Roman" w:hAnsi="Times New Roman" w:cs="Times New Roman"/>
          <w:bCs/>
          <w:sz w:val="28"/>
          <w:szCs w:val="28"/>
          <w:lang w:eastAsia="ru-RU"/>
        </w:rPr>
        <w:t xml:space="preserve">. </w:t>
      </w:r>
      <w:proofErr w:type="spellStart"/>
      <w:r w:rsidR="00885EA8" w:rsidRPr="00885EA8">
        <w:rPr>
          <w:rFonts w:ascii="Times New Roman" w:eastAsia="Times New Roman" w:hAnsi="Times New Roman" w:cs="Times New Roman"/>
          <w:bCs/>
          <w:sz w:val="28"/>
          <w:szCs w:val="28"/>
          <w:lang w:eastAsia="ru-RU"/>
        </w:rPr>
        <w:t>Hansen</w:t>
      </w:r>
      <w:proofErr w:type="spellEnd"/>
      <w:r w:rsidR="00885EA8" w:rsidRPr="00885EA8">
        <w:rPr>
          <w:rFonts w:ascii="Times New Roman" w:eastAsia="Times New Roman" w:hAnsi="Times New Roman" w:cs="Times New Roman"/>
          <w:bCs/>
          <w:sz w:val="28"/>
          <w:szCs w:val="28"/>
          <w:lang w:eastAsia="ru-RU"/>
        </w:rPr>
        <w:t xml:space="preserve"> – світового лідера з 140-річним досвідом виробництва культур для харчової промисловості – дозволяє отримувати продукцію, яка відповідає вимогам найвибагливіших покупців.</w:t>
      </w:r>
      <w:r w:rsidR="00885EA8" w:rsidRPr="00885EA8">
        <w:rPr>
          <w:rFonts w:ascii="Times New Roman" w:eastAsia="Times New Roman" w:hAnsi="Times New Roman" w:cs="Times New Roman"/>
          <w:sz w:val="28"/>
          <w:szCs w:val="28"/>
          <w:lang w:eastAsia="ru-RU"/>
        </w:rPr>
        <w:t xml:space="preserve"> Завод розташований на Поділлі у Вінницькій області, де високоякісна ресурсна база та виробничий потенціал створюють сприятливі умови для отримання якісної натуральної сировини – молока, з якого виготовляється екологічно чиста молочна продукція та широко відомі тверді сири. Крижопільський сироробний завод має самостійний баланс, рахунки в банках, печатку та кутовий штамп зі своїм найменуванням, знак для товарів і послуг – торгова марка (ТМ) «</w:t>
      </w:r>
      <w:proofErr w:type="spellStart"/>
      <w:r w:rsidR="00885EA8" w:rsidRPr="00885EA8">
        <w:rPr>
          <w:rFonts w:ascii="Times New Roman" w:eastAsia="Times New Roman" w:hAnsi="Times New Roman" w:cs="Times New Roman"/>
          <w:sz w:val="28"/>
          <w:szCs w:val="28"/>
          <w:lang w:eastAsia="ru-RU"/>
        </w:rPr>
        <w:t>Premialle</w:t>
      </w:r>
      <w:proofErr w:type="spellEnd"/>
      <w:r w:rsidR="00885EA8" w:rsidRPr="00885EA8">
        <w:rPr>
          <w:rFonts w:ascii="Times New Roman" w:eastAsia="Times New Roman" w:hAnsi="Times New Roman" w:cs="Times New Roman"/>
          <w:sz w:val="28"/>
          <w:szCs w:val="28"/>
          <w:lang w:eastAsia="ru-RU"/>
        </w:rPr>
        <w:t xml:space="preserve">» </w:t>
      </w:r>
      <w:r w:rsidR="008607E0">
        <w:rPr>
          <w:rFonts w:ascii="Times New Roman" w:eastAsia="Times New Roman" w:hAnsi="Times New Roman" w:cs="Times New Roman"/>
          <w:sz w:val="28"/>
          <w:szCs w:val="28"/>
          <w:lang w:eastAsia="ru-RU"/>
        </w:rPr>
        <w:t>та ТМ «</w:t>
      </w:r>
      <w:proofErr w:type="spellStart"/>
      <w:r w:rsidR="008607E0">
        <w:rPr>
          <w:rFonts w:ascii="Times New Roman" w:eastAsia="Times New Roman" w:hAnsi="Times New Roman" w:cs="Times New Roman"/>
          <w:sz w:val="28"/>
          <w:szCs w:val="28"/>
          <w:lang w:eastAsia="ru-RU"/>
        </w:rPr>
        <w:t>Тульчинка</w:t>
      </w:r>
      <w:proofErr w:type="spellEnd"/>
      <w:r w:rsidR="008607E0">
        <w:rPr>
          <w:rFonts w:ascii="Times New Roman" w:eastAsia="Times New Roman" w:hAnsi="Times New Roman" w:cs="Times New Roman"/>
          <w:sz w:val="28"/>
          <w:szCs w:val="28"/>
          <w:lang w:eastAsia="ru-RU"/>
        </w:rPr>
        <w:t xml:space="preserve">» </w:t>
      </w:r>
      <w:r w:rsidR="00885EA8" w:rsidRPr="00885EA8">
        <w:rPr>
          <w:rFonts w:ascii="Times New Roman" w:eastAsia="Times New Roman" w:hAnsi="Times New Roman" w:cs="Times New Roman"/>
          <w:sz w:val="28"/>
          <w:szCs w:val="28"/>
          <w:lang w:eastAsia="ru-RU"/>
        </w:rPr>
        <w:t>[</w:t>
      </w:r>
      <w:r w:rsidR="00A14F43">
        <w:rPr>
          <w:rFonts w:ascii="Times New Roman" w:eastAsia="Times New Roman" w:hAnsi="Times New Roman" w:cs="Times New Roman"/>
          <w:sz w:val="28"/>
          <w:szCs w:val="28"/>
          <w:lang w:eastAsia="ru-RU"/>
        </w:rPr>
        <w:t>5</w:t>
      </w:r>
      <w:r w:rsidR="00D23C42" w:rsidRPr="00D23C42">
        <w:rPr>
          <w:rFonts w:ascii="Times New Roman" w:eastAsia="Times New Roman" w:hAnsi="Times New Roman" w:cs="Times New Roman"/>
          <w:sz w:val="28"/>
          <w:szCs w:val="28"/>
          <w:lang w:eastAsia="ru-RU"/>
        </w:rPr>
        <w:t>5</w:t>
      </w:r>
      <w:r w:rsidR="00885EA8" w:rsidRPr="00885EA8">
        <w:rPr>
          <w:rFonts w:ascii="Times New Roman" w:eastAsia="Times New Roman" w:hAnsi="Times New Roman" w:cs="Times New Roman"/>
          <w:sz w:val="28"/>
          <w:szCs w:val="28"/>
          <w:lang w:eastAsia="ru-RU"/>
        </w:rPr>
        <w:t xml:space="preserve">; </w:t>
      </w:r>
      <w:r w:rsidR="00A14F43">
        <w:rPr>
          <w:rFonts w:ascii="Times New Roman" w:eastAsia="Times New Roman" w:hAnsi="Times New Roman" w:cs="Times New Roman"/>
          <w:sz w:val="28"/>
          <w:szCs w:val="28"/>
          <w:lang w:eastAsia="ru-RU"/>
        </w:rPr>
        <w:t>5</w:t>
      </w:r>
      <w:r w:rsidR="00D23C42" w:rsidRPr="00D23C42">
        <w:rPr>
          <w:rFonts w:ascii="Times New Roman" w:eastAsia="Times New Roman" w:hAnsi="Times New Roman" w:cs="Times New Roman"/>
          <w:sz w:val="28"/>
          <w:szCs w:val="28"/>
          <w:lang w:eastAsia="ru-RU"/>
        </w:rPr>
        <w:t>6</w:t>
      </w:r>
      <w:r w:rsidR="00885EA8" w:rsidRPr="00885EA8">
        <w:rPr>
          <w:rFonts w:ascii="Times New Roman" w:eastAsia="Times New Roman" w:hAnsi="Times New Roman" w:cs="Times New Roman"/>
          <w:sz w:val="28"/>
          <w:szCs w:val="28"/>
          <w:lang w:eastAsia="ru-RU"/>
        </w:rPr>
        <w:t>].</w:t>
      </w:r>
    </w:p>
    <w:p w14:paraId="79A78006" w14:textId="77777777" w:rsidR="00EF4AFC" w:rsidRDefault="00EF4AFC" w:rsidP="00885EA8">
      <w:pPr>
        <w:spacing w:after="0" w:line="360" w:lineRule="auto"/>
        <w:ind w:firstLine="709"/>
        <w:jc w:val="right"/>
        <w:rPr>
          <w:rFonts w:ascii="Times New Roman" w:eastAsia="Times New Roman" w:hAnsi="Times New Roman" w:cs="Times New Roman"/>
          <w:sz w:val="28"/>
          <w:szCs w:val="28"/>
          <w:lang w:eastAsia="ru-RU"/>
        </w:rPr>
      </w:pPr>
      <w:r w:rsidRPr="00EF4AFC">
        <w:rPr>
          <w:rFonts w:ascii="Times New Roman" w:eastAsia="Times New Roman" w:hAnsi="Times New Roman" w:cs="Times New Roman"/>
          <w:sz w:val="28"/>
          <w:szCs w:val="28"/>
          <w:lang w:eastAsia="ru-RU"/>
        </w:rPr>
        <w:lastRenderedPageBreak/>
        <w:t>ПрАТ «</w:t>
      </w:r>
      <w:proofErr w:type="spellStart"/>
      <w:r w:rsidRPr="00EF4AFC">
        <w:rPr>
          <w:rFonts w:ascii="Times New Roman" w:eastAsia="Times New Roman" w:hAnsi="Times New Roman" w:cs="Times New Roman"/>
          <w:sz w:val="28"/>
          <w:szCs w:val="28"/>
          <w:lang w:eastAsia="ru-RU"/>
        </w:rPr>
        <w:t>Крижопольський</w:t>
      </w:r>
      <w:proofErr w:type="spellEnd"/>
      <w:r w:rsidRPr="00EF4AFC">
        <w:rPr>
          <w:rFonts w:ascii="Times New Roman" w:eastAsia="Times New Roman" w:hAnsi="Times New Roman" w:cs="Times New Roman"/>
          <w:sz w:val="28"/>
          <w:szCs w:val="28"/>
          <w:lang w:eastAsia="ru-RU"/>
        </w:rPr>
        <w:t xml:space="preserve"> сироварний комбінат» (табл. 2.1) — одне з найкращих підприємств </w:t>
      </w:r>
      <w:proofErr w:type="spellStart"/>
      <w:r w:rsidRPr="00EF4AFC">
        <w:rPr>
          <w:rFonts w:ascii="Times New Roman" w:eastAsia="Times New Roman" w:hAnsi="Times New Roman" w:cs="Times New Roman"/>
          <w:sz w:val="28"/>
          <w:szCs w:val="28"/>
          <w:lang w:eastAsia="ru-RU"/>
        </w:rPr>
        <w:t>Крижопільщини</w:t>
      </w:r>
      <w:proofErr w:type="spellEnd"/>
      <w:r w:rsidRPr="00EF4AFC">
        <w:rPr>
          <w:rFonts w:ascii="Times New Roman" w:eastAsia="Times New Roman" w:hAnsi="Times New Roman" w:cs="Times New Roman"/>
          <w:sz w:val="28"/>
          <w:szCs w:val="28"/>
          <w:lang w:eastAsia="ru-RU"/>
        </w:rPr>
        <w:t xml:space="preserve">. Підприємство займається переробкою молока та виробництвом твердих сирів, вершкових та кисломолочних продуктів. 97,991% акцій заводу належить голові наглядової ради. </w:t>
      </w:r>
      <w:proofErr w:type="spellStart"/>
      <w:r w:rsidRPr="00EF4AFC">
        <w:rPr>
          <w:rFonts w:ascii="Times New Roman" w:eastAsia="Times New Roman" w:hAnsi="Times New Roman" w:cs="Times New Roman"/>
          <w:sz w:val="28"/>
          <w:szCs w:val="28"/>
          <w:lang w:eastAsia="ru-RU"/>
        </w:rPr>
        <w:t>Крижопольський</w:t>
      </w:r>
      <w:proofErr w:type="spellEnd"/>
      <w:r w:rsidRPr="00EF4AFC">
        <w:rPr>
          <w:rFonts w:ascii="Times New Roman" w:eastAsia="Times New Roman" w:hAnsi="Times New Roman" w:cs="Times New Roman"/>
          <w:sz w:val="28"/>
          <w:szCs w:val="28"/>
          <w:lang w:eastAsia="ru-RU"/>
        </w:rPr>
        <w:t xml:space="preserve"> сироварний комбінат підпорядкований Міністерству сільського господарства та продовольства України. У 2015 році компанія модернізувала свою мікробіологічну лабораторію.</w:t>
      </w:r>
    </w:p>
    <w:p w14:paraId="3B622A49" w14:textId="10B7E3B6" w:rsidR="00885EA8" w:rsidRPr="00885EA8" w:rsidRDefault="00885EA8" w:rsidP="00885EA8">
      <w:pPr>
        <w:spacing w:after="0" w:line="360" w:lineRule="auto"/>
        <w:ind w:firstLine="709"/>
        <w:jc w:val="right"/>
        <w:rPr>
          <w:rFonts w:ascii="Times New Roman" w:eastAsia="Times New Roman" w:hAnsi="Times New Roman" w:cs="Times New Roman"/>
          <w:sz w:val="28"/>
          <w:szCs w:val="28"/>
          <w:lang w:eastAsia="ru-RU"/>
        </w:rPr>
      </w:pPr>
      <w:r w:rsidRPr="00885EA8">
        <w:rPr>
          <w:rFonts w:ascii="Times New Roman" w:eastAsia="Times New Roman" w:hAnsi="Times New Roman" w:cs="Times New Roman"/>
          <w:sz w:val="28"/>
          <w:szCs w:val="28"/>
          <w:lang w:eastAsia="ru-RU"/>
        </w:rPr>
        <w:t>Таблиця 2.1</w:t>
      </w:r>
    </w:p>
    <w:p w14:paraId="3FFD0132" w14:textId="77777777" w:rsidR="00885EA8" w:rsidRPr="00885EA8" w:rsidRDefault="00885EA8" w:rsidP="00885EA8">
      <w:pPr>
        <w:spacing w:after="0" w:line="360" w:lineRule="auto"/>
        <w:ind w:firstLine="709"/>
        <w:jc w:val="center"/>
        <w:rPr>
          <w:rFonts w:ascii="Times New Roman" w:eastAsia="Times New Roman" w:hAnsi="Times New Roman" w:cs="Times New Roman"/>
          <w:sz w:val="28"/>
          <w:szCs w:val="28"/>
          <w:lang w:eastAsia="ru-RU"/>
        </w:rPr>
      </w:pPr>
      <w:r w:rsidRPr="00885EA8">
        <w:rPr>
          <w:rFonts w:ascii="Times New Roman" w:eastAsia="Times New Roman" w:hAnsi="Times New Roman" w:cs="Times New Roman"/>
          <w:sz w:val="28"/>
          <w:szCs w:val="28"/>
          <w:lang w:eastAsia="ru-RU"/>
        </w:rPr>
        <w:t xml:space="preserve">Загальноекономічні дані по </w:t>
      </w:r>
      <w:r w:rsidR="00B053DB">
        <w:rPr>
          <w:rFonts w:ascii="Times New Roman" w:eastAsia="Times New Roman" w:hAnsi="Times New Roman" w:cs="Times New Roman"/>
          <w:sz w:val="28"/>
          <w:szCs w:val="28"/>
          <w:lang w:eastAsia="ru-RU"/>
        </w:rPr>
        <w:t>ПАТ</w:t>
      </w:r>
      <w:r w:rsidRPr="00885EA8">
        <w:rPr>
          <w:rFonts w:ascii="Times New Roman" w:eastAsia="Times New Roman" w:hAnsi="Times New Roman" w:cs="Times New Roman"/>
          <w:sz w:val="28"/>
          <w:szCs w:val="28"/>
          <w:lang w:eastAsia="ru-RU"/>
        </w:rPr>
        <w:t xml:space="preserve"> «Крижопільський сироробний завод»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344"/>
      </w:tblGrid>
      <w:tr w:rsidR="00885EA8" w:rsidRPr="00885EA8" w14:paraId="2BC70FD4" w14:textId="77777777" w:rsidTr="00885EA8">
        <w:tc>
          <w:tcPr>
            <w:tcW w:w="3227" w:type="dxa"/>
          </w:tcPr>
          <w:p w14:paraId="6823AA5C" w14:textId="77777777" w:rsidR="00885EA8" w:rsidRPr="00885EA8" w:rsidRDefault="00885EA8" w:rsidP="00885EA8">
            <w:pPr>
              <w:spacing w:after="0" w:line="240" w:lineRule="auto"/>
              <w:jc w:val="both"/>
              <w:rPr>
                <w:rFonts w:ascii="Times New Roman" w:eastAsia="Calibri" w:hAnsi="Times New Roman" w:cs="Times New Roman"/>
                <w:sz w:val="28"/>
                <w:szCs w:val="28"/>
                <w:lang w:eastAsia="ru-RU"/>
              </w:rPr>
            </w:pPr>
            <w:r w:rsidRPr="00885EA8">
              <w:rPr>
                <w:rFonts w:ascii="Times New Roman" w:eastAsia="Calibri" w:hAnsi="Times New Roman" w:cs="Times New Roman"/>
                <w:bCs/>
                <w:sz w:val="28"/>
                <w:szCs w:val="28"/>
                <w:lang w:eastAsia="ru-RU"/>
              </w:rPr>
              <w:t>Повне (та скорочене) найменування</w:t>
            </w:r>
          </w:p>
        </w:tc>
        <w:tc>
          <w:tcPr>
            <w:tcW w:w="6344" w:type="dxa"/>
          </w:tcPr>
          <w:p w14:paraId="3B4B8B66" w14:textId="77777777" w:rsidR="00885EA8" w:rsidRPr="00885EA8" w:rsidRDefault="00365F1E" w:rsidP="00885EA8">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Публічне </w:t>
            </w:r>
            <w:r w:rsidR="00885EA8" w:rsidRPr="00885EA8">
              <w:rPr>
                <w:rFonts w:ascii="Times New Roman" w:eastAsia="Calibri" w:hAnsi="Times New Roman" w:cs="Times New Roman"/>
                <w:sz w:val="28"/>
                <w:szCs w:val="28"/>
                <w:lang w:eastAsia="ru-RU"/>
              </w:rPr>
              <w:t>акціонерне товариство "Крижопільський сироробний завод"</w:t>
            </w:r>
          </w:p>
          <w:p w14:paraId="5C2FAB2F" w14:textId="77777777" w:rsidR="00885EA8" w:rsidRPr="00885EA8" w:rsidRDefault="00B053DB" w:rsidP="00885EA8">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ПАТ</w:t>
            </w:r>
            <w:r w:rsidR="00885EA8" w:rsidRPr="00885EA8">
              <w:rPr>
                <w:rFonts w:ascii="Times New Roman" w:eastAsia="Calibri" w:hAnsi="Times New Roman" w:cs="Times New Roman"/>
                <w:sz w:val="28"/>
                <w:szCs w:val="28"/>
                <w:lang w:eastAsia="ru-RU"/>
              </w:rPr>
              <w:t xml:space="preserve"> "Крижопільський сироробний завод"</w:t>
            </w:r>
          </w:p>
        </w:tc>
      </w:tr>
      <w:tr w:rsidR="00885EA8" w:rsidRPr="00885EA8" w14:paraId="70876A68" w14:textId="77777777" w:rsidTr="00885EA8">
        <w:tc>
          <w:tcPr>
            <w:tcW w:w="3227" w:type="dxa"/>
          </w:tcPr>
          <w:p w14:paraId="0EB7051F" w14:textId="77777777" w:rsidR="00885EA8" w:rsidRPr="00885EA8" w:rsidRDefault="00885EA8" w:rsidP="00885EA8">
            <w:pPr>
              <w:spacing w:after="0" w:line="240" w:lineRule="auto"/>
              <w:jc w:val="both"/>
              <w:rPr>
                <w:rFonts w:ascii="Times New Roman" w:eastAsia="Calibri" w:hAnsi="Times New Roman" w:cs="Times New Roman"/>
                <w:bCs/>
                <w:sz w:val="28"/>
                <w:szCs w:val="28"/>
                <w:lang w:eastAsia="ru-RU"/>
              </w:rPr>
            </w:pPr>
            <w:r w:rsidRPr="00885EA8">
              <w:rPr>
                <w:rFonts w:ascii="Times New Roman" w:eastAsia="Calibri" w:hAnsi="Times New Roman" w:cs="Times New Roman"/>
                <w:bCs/>
                <w:sz w:val="28"/>
                <w:szCs w:val="28"/>
                <w:lang w:eastAsia="ru-RU"/>
              </w:rPr>
              <w:t>Організаційно-правова форма</w:t>
            </w:r>
          </w:p>
        </w:tc>
        <w:tc>
          <w:tcPr>
            <w:tcW w:w="6344" w:type="dxa"/>
          </w:tcPr>
          <w:p w14:paraId="1E4C2638" w14:textId="77777777" w:rsidR="00885EA8" w:rsidRPr="00885EA8" w:rsidRDefault="00365F1E" w:rsidP="00885EA8">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Публічне</w:t>
            </w:r>
            <w:r w:rsidR="00885EA8" w:rsidRPr="00885EA8">
              <w:rPr>
                <w:rFonts w:ascii="Times New Roman" w:eastAsia="Calibri" w:hAnsi="Times New Roman" w:cs="Times New Roman"/>
                <w:sz w:val="28"/>
                <w:szCs w:val="28"/>
                <w:lang w:eastAsia="ru-RU"/>
              </w:rPr>
              <w:t xml:space="preserve"> акціонерне товариство</w:t>
            </w:r>
          </w:p>
          <w:p w14:paraId="6A62EF68" w14:textId="77777777" w:rsidR="00885EA8" w:rsidRPr="00885EA8" w:rsidRDefault="00885EA8" w:rsidP="00885EA8">
            <w:pPr>
              <w:spacing w:after="0" w:line="240" w:lineRule="auto"/>
              <w:jc w:val="both"/>
              <w:rPr>
                <w:rFonts w:ascii="Times New Roman" w:eastAsia="Calibri" w:hAnsi="Times New Roman" w:cs="Times New Roman"/>
                <w:sz w:val="28"/>
                <w:szCs w:val="28"/>
                <w:lang w:eastAsia="ru-RU"/>
              </w:rPr>
            </w:pPr>
            <w:r w:rsidRPr="00885EA8">
              <w:rPr>
                <w:rFonts w:ascii="Times New Roman" w:eastAsia="Calibri" w:hAnsi="Times New Roman" w:cs="Times New Roman"/>
                <w:sz w:val="28"/>
                <w:szCs w:val="28"/>
                <w:lang w:eastAsia="ru-RU"/>
              </w:rPr>
              <w:t>Є структурним елементом холдингу «Терра-</w:t>
            </w:r>
            <w:proofErr w:type="spellStart"/>
            <w:r w:rsidRPr="00885EA8">
              <w:rPr>
                <w:rFonts w:ascii="Times New Roman" w:eastAsia="Calibri" w:hAnsi="Times New Roman" w:cs="Times New Roman"/>
                <w:sz w:val="28"/>
                <w:szCs w:val="28"/>
                <w:lang w:eastAsia="ru-RU"/>
              </w:rPr>
              <w:t>Фуд</w:t>
            </w:r>
            <w:proofErr w:type="spellEnd"/>
            <w:r w:rsidRPr="00885EA8">
              <w:rPr>
                <w:rFonts w:ascii="Times New Roman" w:eastAsia="Calibri" w:hAnsi="Times New Roman" w:cs="Times New Roman"/>
                <w:sz w:val="28"/>
                <w:szCs w:val="28"/>
                <w:lang w:eastAsia="ru-RU"/>
              </w:rPr>
              <w:t>»</w:t>
            </w:r>
          </w:p>
        </w:tc>
      </w:tr>
      <w:tr w:rsidR="00885EA8" w:rsidRPr="00885EA8" w14:paraId="6937FC3E" w14:textId="77777777" w:rsidTr="00885EA8">
        <w:tc>
          <w:tcPr>
            <w:tcW w:w="3227" w:type="dxa"/>
          </w:tcPr>
          <w:p w14:paraId="1609FAC4" w14:textId="77777777" w:rsidR="00885EA8" w:rsidRPr="00885EA8" w:rsidRDefault="00885EA8" w:rsidP="00885EA8">
            <w:pPr>
              <w:spacing w:after="0" w:line="240" w:lineRule="auto"/>
              <w:jc w:val="both"/>
              <w:rPr>
                <w:rFonts w:ascii="Times New Roman" w:eastAsia="Calibri" w:hAnsi="Times New Roman" w:cs="Times New Roman"/>
                <w:bCs/>
                <w:sz w:val="28"/>
                <w:szCs w:val="28"/>
                <w:lang w:eastAsia="ru-RU"/>
              </w:rPr>
            </w:pPr>
            <w:r w:rsidRPr="00885EA8">
              <w:rPr>
                <w:rFonts w:ascii="Times New Roman" w:eastAsia="Calibri" w:hAnsi="Times New Roman" w:cs="Times New Roman"/>
                <w:bCs/>
                <w:sz w:val="28"/>
                <w:szCs w:val="28"/>
                <w:lang w:eastAsia="ru-RU"/>
              </w:rPr>
              <w:t xml:space="preserve">Адреса </w:t>
            </w:r>
            <w:proofErr w:type="spellStart"/>
            <w:r w:rsidRPr="00885EA8">
              <w:rPr>
                <w:rFonts w:ascii="Times New Roman" w:eastAsia="Calibri" w:hAnsi="Times New Roman" w:cs="Times New Roman"/>
                <w:bCs/>
                <w:sz w:val="28"/>
                <w:szCs w:val="28"/>
                <w:lang w:eastAsia="ru-RU"/>
              </w:rPr>
              <w:t>потужностей</w:t>
            </w:r>
            <w:proofErr w:type="spellEnd"/>
            <w:r w:rsidRPr="00885EA8">
              <w:rPr>
                <w:rFonts w:ascii="Times New Roman" w:eastAsia="Calibri" w:hAnsi="Times New Roman" w:cs="Times New Roman"/>
                <w:bCs/>
                <w:sz w:val="28"/>
                <w:szCs w:val="28"/>
                <w:lang w:eastAsia="ru-RU"/>
              </w:rPr>
              <w:t xml:space="preserve"> виробництва</w:t>
            </w:r>
          </w:p>
        </w:tc>
        <w:tc>
          <w:tcPr>
            <w:tcW w:w="6344" w:type="dxa"/>
          </w:tcPr>
          <w:p w14:paraId="17E5E2BC" w14:textId="77777777" w:rsidR="00885EA8" w:rsidRPr="00885EA8" w:rsidRDefault="00885EA8" w:rsidP="00885EA8">
            <w:pPr>
              <w:spacing w:after="0" w:line="240" w:lineRule="auto"/>
              <w:rPr>
                <w:rFonts w:ascii="Times New Roman" w:eastAsia="Calibri" w:hAnsi="Times New Roman" w:cs="Times New Roman"/>
                <w:sz w:val="28"/>
                <w:szCs w:val="28"/>
                <w:lang w:val="ru-RU" w:eastAsia="ru-RU"/>
              </w:rPr>
            </w:pPr>
            <w:r w:rsidRPr="00885EA8">
              <w:rPr>
                <w:rFonts w:ascii="Times New Roman" w:eastAsia="Times New Roman" w:hAnsi="Times New Roman" w:cs="Times New Roman"/>
                <w:sz w:val="28"/>
                <w:szCs w:val="28"/>
                <w:lang w:val="ru-RU" w:eastAsia="ru-RU"/>
              </w:rPr>
              <w:t xml:space="preserve">24600, </w:t>
            </w:r>
            <w:proofErr w:type="spellStart"/>
            <w:r w:rsidRPr="00885EA8">
              <w:rPr>
                <w:rFonts w:ascii="Times New Roman" w:eastAsia="Times New Roman" w:hAnsi="Times New Roman" w:cs="Times New Roman"/>
                <w:sz w:val="28"/>
                <w:szCs w:val="28"/>
                <w:lang w:val="ru-RU" w:eastAsia="ru-RU"/>
              </w:rPr>
              <w:t>Вінницька</w:t>
            </w:r>
            <w:proofErr w:type="spellEnd"/>
            <w:r w:rsidRPr="00885EA8">
              <w:rPr>
                <w:rFonts w:ascii="Times New Roman" w:eastAsia="Times New Roman" w:hAnsi="Times New Roman" w:cs="Times New Roman"/>
                <w:sz w:val="28"/>
                <w:szCs w:val="28"/>
                <w:lang w:val="ru-RU" w:eastAsia="ru-RU"/>
              </w:rPr>
              <w:t xml:space="preserve"> обл., </w:t>
            </w:r>
            <w:proofErr w:type="spellStart"/>
            <w:r w:rsidRPr="00885EA8">
              <w:rPr>
                <w:rFonts w:ascii="Times New Roman" w:eastAsia="Times New Roman" w:hAnsi="Times New Roman" w:cs="Times New Roman"/>
                <w:sz w:val="28"/>
                <w:szCs w:val="28"/>
                <w:lang w:val="ru-RU" w:eastAsia="ru-RU"/>
              </w:rPr>
              <w:t>Крижопільський</w:t>
            </w:r>
            <w:proofErr w:type="spellEnd"/>
            <w:r w:rsidRPr="00885EA8">
              <w:rPr>
                <w:rFonts w:ascii="Times New Roman" w:eastAsia="Times New Roman" w:hAnsi="Times New Roman" w:cs="Times New Roman"/>
                <w:sz w:val="28"/>
                <w:szCs w:val="28"/>
                <w:lang w:val="ru-RU" w:eastAsia="ru-RU"/>
              </w:rPr>
              <w:t xml:space="preserve"> р-н, </w:t>
            </w:r>
            <w:proofErr w:type="spellStart"/>
            <w:r w:rsidRPr="00885EA8">
              <w:rPr>
                <w:rFonts w:ascii="Times New Roman" w:eastAsia="Times New Roman" w:hAnsi="Times New Roman" w:cs="Times New Roman"/>
                <w:sz w:val="28"/>
                <w:szCs w:val="28"/>
                <w:lang w:val="ru-RU" w:eastAsia="ru-RU"/>
              </w:rPr>
              <w:t>смт</w:t>
            </w:r>
            <w:proofErr w:type="spellEnd"/>
            <w:r w:rsidRPr="00885EA8">
              <w:rPr>
                <w:rFonts w:ascii="Times New Roman" w:eastAsia="Times New Roman" w:hAnsi="Times New Roman" w:cs="Times New Roman"/>
                <w:sz w:val="28"/>
                <w:szCs w:val="28"/>
                <w:lang w:val="ru-RU" w:eastAsia="ru-RU"/>
              </w:rPr>
              <w:t xml:space="preserve">. </w:t>
            </w:r>
            <w:proofErr w:type="spellStart"/>
            <w:r w:rsidRPr="00885EA8">
              <w:rPr>
                <w:rFonts w:ascii="Times New Roman" w:eastAsia="Times New Roman" w:hAnsi="Times New Roman" w:cs="Times New Roman"/>
                <w:sz w:val="28"/>
                <w:szCs w:val="28"/>
                <w:lang w:val="ru-RU" w:eastAsia="ru-RU"/>
              </w:rPr>
              <w:t>Крижопіль</w:t>
            </w:r>
            <w:proofErr w:type="spellEnd"/>
            <w:r w:rsidRPr="00885EA8">
              <w:rPr>
                <w:rFonts w:ascii="Times New Roman" w:eastAsia="Times New Roman" w:hAnsi="Times New Roman" w:cs="Times New Roman"/>
                <w:sz w:val="28"/>
                <w:szCs w:val="28"/>
                <w:lang w:val="ru-RU" w:eastAsia="ru-RU"/>
              </w:rPr>
              <w:t xml:space="preserve">, </w:t>
            </w:r>
            <w:proofErr w:type="spellStart"/>
            <w:r w:rsidRPr="00885EA8">
              <w:rPr>
                <w:rFonts w:ascii="Times New Roman" w:eastAsia="Times New Roman" w:hAnsi="Times New Roman" w:cs="Times New Roman"/>
                <w:sz w:val="28"/>
                <w:szCs w:val="28"/>
                <w:lang w:val="ru-RU" w:eastAsia="ru-RU"/>
              </w:rPr>
              <w:t>вул</w:t>
            </w:r>
            <w:proofErr w:type="spellEnd"/>
            <w:r w:rsidRPr="00885EA8">
              <w:rPr>
                <w:rFonts w:ascii="Times New Roman" w:eastAsia="Times New Roman" w:hAnsi="Times New Roman" w:cs="Times New Roman"/>
                <w:sz w:val="28"/>
                <w:szCs w:val="28"/>
                <w:lang w:val="ru-RU" w:eastAsia="ru-RU"/>
              </w:rPr>
              <w:t>. Карла Маркса, 157</w:t>
            </w:r>
          </w:p>
        </w:tc>
      </w:tr>
      <w:tr w:rsidR="00885EA8" w:rsidRPr="00885EA8" w14:paraId="1301A687" w14:textId="77777777" w:rsidTr="00885EA8">
        <w:tc>
          <w:tcPr>
            <w:tcW w:w="3227" w:type="dxa"/>
          </w:tcPr>
          <w:p w14:paraId="23D4CE56" w14:textId="77777777" w:rsidR="00885EA8" w:rsidRPr="00885EA8" w:rsidRDefault="00885EA8" w:rsidP="00885EA8">
            <w:pPr>
              <w:spacing w:after="0" w:line="240" w:lineRule="auto"/>
              <w:jc w:val="both"/>
              <w:rPr>
                <w:rFonts w:ascii="Times New Roman" w:eastAsia="Calibri" w:hAnsi="Times New Roman" w:cs="Times New Roman"/>
                <w:bCs/>
                <w:sz w:val="28"/>
                <w:szCs w:val="28"/>
                <w:lang w:eastAsia="ru-RU"/>
              </w:rPr>
            </w:pPr>
            <w:r w:rsidRPr="00885EA8">
              <w:rPr>
                <w:rFonts w:ascii="Times New Roman" w:eastAsia="Calibri" w:hAnsi="Times New Roman" w:cs="Times New Roman"/>
                <w:bCs/>
                <w:sz w:val="28"/>
                <w:szCs w:val="28"/>
                <w:lang w:eastAsia="ru-RU"/>
              </w:rPr>
              <w:t>Зареєстрований / сплачений статутний капітал (грн.)</w:t>
            </w:r>
          </w:p>
        </w:tc>
        <w:tc>
          <w:tcPr>
            <w:tcW w:w="6344" w:type="dxa"/>
          </w:tcPr>
          <w:p w14:paraId="35FC7DBA" w14:textId="77777777" w:rsidR="00885EA8" w:rsidRPr="00885EA8" w:rsidRDefault="00885EA8" w:rsidP="00885EA8">
            <w:pPr>
              <w:spacing w:after="0" w:line="240" w:lineRule="auto"/>
              <w:jc w:val="both"/>
              <w:rPr>
                <w:rFonts w:ascii="Times New Roman" w:eastAsia="Calibri" w:hAnsi="Times New Roman" w:cs="Times New Roman"/>
                <w:sz w:val="28"/>
                <w:szCs w:val="28"/>
                <w:lang w:eastAsia="ru-RU"/>
              </w:rPr>
            </w:pPr>
          </w:p>
          <w:p w14:paraId="32702329" w14:textId="77777777" w:rsidR="00885EA8" w:rsidRPr="00885EA8" w:rsidRDefault="00F27091" w:rsidP="00885EA8">
            <w:pPr>
              <w:spacing w:after="0" w:line="240" w:lineRule="auto"/>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12</w:t>
            </w:r>
            <w:r w:rsidR="00947CE2" w:rsidRPr="00885EA8">
              <w:rPr>
                <w:rFonts w:ascii="Times New Roman" w:eastAsia="Times New Roman" w:hAnsi="Times New Roman" w:cs="Times New Roman"/>
                <w:sz w:val="28"/>
                <w:szCs w:val="28"/>
                <w:lang w:eastAsia="ru-RU"/>
              </w:rPr>
              <w:t> </w:t>
            </w:r>
            <w:r w:rsidR="00947CE2">
              <w:rPr>
                <w:rFonts w:ascii="Times New Roman" w:eastAsia="Times New Roman" w:hAnsi="Times New Roman" w:cs="Times New Roman"/>
                <w:sz w:val="28"/>
                <w:szCs w:val="28"/>
                <w:lang w:eastAsia="ru-RU"/>
              </w:rPr>
              <w:t>669</w:t>
            </w:r>
            <w:r w:rsidR="00947CE2" w:rsidRPr="00885EA8">
              <w:rPr>
                <w:rFonts w:ascii="Times New Roman" w:eastAsia="Times New Roman" w:hAnsi="Times New Roman" w:cs="Times New Roman"/>
                <w:sz w:val="28"/>
                <w:szCs w:val="28"/>
                <w:lang w:eastAsia="ru-RU"/>
              </w:rPr>
              <w:t> </w:t>
            </w:r>
            <w:r w:rsidR="00947CE2">
              <w:rPr>
                <w:rFonts w:ascii="Times New Roman" w:eastAsia="Times New Roman" w:hAnsi="Times New Roman" w:cs="Times New Roman"/>
                <w:sz w:val="28"/>
                <w:szCs w:val="28"/>
                <w:lang w:eastAsia="ru-RU"/>
              </w:rPr>
              <w:t>200</w:t>
            </w:r>
          </w:p>
        </w:tc>
      </w:tr>
      <w:tr w:rsidR="00885EA8" w:rsidRPr="00885EA8" w14:paraId="48CD8947" w14:textId="77777777" w:rsidTr="00885EA8">
        <w:tc>
          <w:tcPr>
            <w:tcW w:w="3227" w:type="dxa"/>
          </w:tcPr>
          <w:p w14:paraId="415E3939" w14:textId="77777777" w:rsidR="00885EA8" w:rsidRPr="00885EA8" w:rsidRDefault="00885EA8" w:rsidP="00885EA8">
            <w:pPr>
              <w:spacing w:after="0" w:line="240" w:lineRule="auto"/>
              <w:jc w:val="both"/>
              <w:rPr>
                <w:rFonts w:ascii="Times New Roman" w:eastAsia="Calibri" w:hAnsi="Times New Roman" w:cs="Times New Roman"/>
                <w:bCs/>
                <w:sz w:val="28"/>
                <w:szCs w:val="28"/>
                <w:lang w:eastAsia="ru-RU"/>
              </w:rPr>
            </w:pPr>
            <w:r w:rsidRPr="00885EA8">
              <w:rPr>
                <w:rFonts w:ascii="Times New Roman" w:eastAsia="Calibri" w:hAnsi="Times New Roman" w:cs="Times New Roman"/>
                <w:bCs/>
                <w:sz w:val="28"/>
                <w:szCs w:val="28"/>
                <w:lang w:eastAsia="ru-RU"/>
              </w:rPr>
              <w:t>Основні види діяльності</w:t>
            </w:r>
          </w:p>
        </w:tc>
        <w:tc>
          <w:tcPr>
            <w:tcW w:w="6344" w:type="dxa"/>
          </w:tcPr>
          <w:p w14:paraId="56C611AD" w14:textId="77777777" w:rsidR="00885EA8" w:rsidRPr="00885EA8" w:rsidRDefault="00885EA8" w:rsidP="00885EA8">
            <w:pPr>
              <w:spacing w:after="0" w:line="240" w:lineRule="auto"/>
              <w:jc w:val="both"/>
              <w:rPr>
                <w:rFonts w:ascii="Times New Roman" w:eastAsia="Calibri" w:hAnsi="Times New Roman" w:cs="Times New Roman"/>
                <w:sz w:val="28"/>
                <w:szCs w:val="28"/>
                <w:lang w:eastAsia="ru-RU"/>
              </w:rPr>
            </w:pPr>
            <w:r w:rsidRPr="00885EA8">
              <w:rPr>
                <w:rFonts w:ascii="Times New Roman" w:eastAsia="Calibri" w:hAnsi="Times New Roman" w:cs="Times New Roman"/>
                <w:sz w:val="28"/>
                <w:szCs w:val="28"/>
                <w:lang w:eastAsia="ru-RU"/>
              </w:rPr>
              <w:t>15.51.0 – виробництво молочних продуктів</w:t>
            </w:r>
          </w:p>
          <w:p w14:paraId="07A10F1D" w14:textId="77777777" w:rsidR="00885EA8" w:rsidRPr="00885EA8" w:rsidRDefault="00885EA8" w:rsidP="00885EA8">
            <w:pPr>
              <w:spacing w:after="0" w:line="240" w:lineRule="auto"/>
              <w:jc w:val="both"/>
              <w:rPr>
                <w:rFonts w:ascii="Times New Roman" w:eastAsia="Calibri" w:hAnsi="Times New Roman" w:cs="Times New Roman"/>
                <w:sz w:val="28"/>
                <w:szCs w:val="28"/>
                <w:lang w:val="ru-RU" w:eastAsia="ru-RU"/>
              </w:rPr>
            </w:pPr>
            <w:r w:rsidRPr="00885EA8">
              <w:rPr>
                <w:rFonts w:ascii="Times New Roman" w:eastAsia="Calibri" w:hAnsi="Times New Roman" w:cs="Times New Roman"/>
                <w:sz w:val="28"/>
                <w:szCs w:val="28"/>
                <w:lang w:eastAsia="ru-RU"/>
              </w:rPr>
              <w:t>52.11.0 – роздрібна торгівля в неспеціалізованих магазинах переважно з продовольчим асортиментом</w:t>
            </w:r>
            <w:r w:rsidRPr="00885EA8">
              <w:rPr>
                <w:rFonts w:ascii="Times New Roman" w:eastAsia="Calibri" w:hAnsi="Times New Roman" w:cs="Times New Roman"/>
                <w:sz w:val="28"/>
                <w:szCs w:val="28"/>
                <w:lang w:val="ru-RU" w:eastAsia="ru-RU"/>
              </w:rPr>
              <w:t xml:space="preserve"> </w:t>
            </w:r>
          </w:p>
        </w:tc>
      </w:tr>
      <w:tr w:rsidR="00885EA8" w:rsidRPr="00885EA8" w14:paraId="64BAFA70" w14:textId="77777777" w:rsidTr="00885EA8">
        <w:tc>
          <w:tcPr>
            <w:tcW w:w="3227" w:type="dxa"/>
          </w:tcPr>
          <w:p w14:paraId="1018360C" w14:textId="77777777" w:rsidR="00885EA8" w:rsidRPr="00885EA8" w:rsidRDefault="00885EA8" w:rsidP="00885EA8">
            <w:pPr>
              <w:spacing w:after="0" w:line="240" w:lineRule="auto"/>
              <w:rPr>
                <w:rFonts w:ascii="Times New Roman" w:eastAsia="Calibri" w:hAnsi="Times New Roman" w:cs="Times New Roman"/>
                <w:bCs/>
                <w:sz w:val="28"/>
                <w:szCs w:val="28"/>
                <w:lang w:eastAsia="ru-RU"/>
              </w:rPr>
            </w:pPr>
            <w:r w:rsidRPr="00885EA8">
              <w:rPr>
                <w:rFonts w:ascii="Times New Roman" w:eastAsia="Calibri" w:hAnsi="Times New Roman" w:cs="Times New Roman"/>
                <w:bCs/>
                <w:sz w:val="28"/>
                <w:szCs w:val="28"/>
                <w:lang w:eastAsia="ru-RU"/>
              </w:rPr>
              <w:t>Основна продукція</w:t>
            </w:r>
          </w:p>
        </w:tc>
        <w:tc>
          <w:tcPr>
            <w:tcW w:w="6344" w:type="dxa"/>
          </w:tcPr>
          <w:p w14:paraId="0BDE2841" w14:textId="77777777" w:rsidR="00885EA8" w:rsidRPr="00885EA8" w:rsidRDefault="00885EA8" w:rsidP="008607E0">
            <w:pPr>
              <w:spacing w:after="0" w:line="240" w:lineRule="auto"/>
              <w:rPr>
                <w:rFonts w:ascii="Times New Roman" w:eastAsia="Calibri" w:hAnsi="Times New Roman" w:cs="Times New Roman"/>
                <w:sz w:val="26"/>
                <w:szCs w:val="26"/>
                <w:lang w:eastAsia="ru-RU"/>
              </w:rPr>
            </w:pPr>
            <w:r w:rsidRPr="00885EA8">
              <w:rPr>
                <w:rFonts w:ascii="Times New Roman" w:eastAsia="Calibri" w:hAnsi="Times New Roman" w:cs="Times New Roman"/>
                <w:sz w:val="26"/>
                <w:szCs w:val="26"/>
                <w:lang w:eastAsia="ru-RU"/>
              </w:rPr>
              <w:t>Переробка мол</w:t>
            </w:r>
            <w:r w:rsidR="008607E0">
              <w:rPr>
                <w:rFonts w:ascii="Times New Roman" w:eastAsia="Calibri" w:hAnsi="Times New Roman" w:cs="Times New Roman"/>
                <w:sz w:val="26"/>
                <w:szCs w:val="26"/>
                <w:lang w:eastAsia="ru-RU"/>
              </w:rPr>
              <w:t xml:space="preserve">ока, виробництво твердих сирів </w:t>
            </w:r>
            <w:r w:rsidRPr="00885EA8">
              <w:rPr>
                <w:rFonts w:ascii="Times New Roman" w:eastAsia="Times New Roman" w:hAnsi="Times New Roman" w:cs="Times New Roman"/>
                <w:sz w:val="26"/>
                <w:szCs w:val="26"/>
                <w:lang w:eastAsia="ru-RU"/>
              </w:rPr>
              <w:t>«Російський», «Голландський», «Дуплет», «Мармуровий</w:t>
            </w:r>
            <w:r w:rsidR="008607E0">
              <w:rPr>
                <w:rFonts w:ascii="Times New Roman" w:eastAsia="Times New Roman" w:hAnsi="Times New Roman" w:cs="Times New Roman"/>
                <w:sz w:val="26"/>
                <w:szCs w:val="26"/>
                <w:lang w:eastAsia="ru-RU"/>
              </w:rPr>
              <w:t xml:space="preserve">», </w:t>
            </w:r>
            <w:r w:rsidR="008607E0" w:rsidRPr="008607E0">
              <w:rPr>
                <w:rFonts w:ascii="Times New Roman" w:eastAsia="Times New Roman" w:hAnsi="Times New Roman" w:cs="Times New Roman"/>
                <w:sz w:val="26"/>
                <w:szCs w:val="26"/>
                <w:lang w:eastAsia="ru-RU"/>
              </w:rPr>
              <w:t>«</w:t>
            </w:r>
            <w:proofErr w:type="spellStart"/>
            <w:r w:rsidR="008607E0" w:rsidRPr="008607E0">
              <w:rPr>
                <w:rFonts w:ascii="Times New Roman" w:eastAsia="Times New Roman" w:hAnsi="Times New Roman" w:cs="Times New Roman"/>
                <w:sz w:val="26"/>
                <w:szCs w:val="26"/>
                <w:lang w:eastAsia="ru-RU"/>
              </w:rPr>
              <w:t>Радомер</w:t>
            </w:r>
            <w:proofErr w:type="spellEnd"/>
            <w:r w:rsidR="008607E0" w:rsidRPr="008607E0">
              <w:rPr>
                <w:rFonts w:ascii="Times New Roman" w:eastAsia="Times New Roman" w:hAnsi="Times New Roman" w:cs="Times New Roman"/>
                <w:sz w:val="26"/>
                <w:szCs w:val="26"/>
                <w:lang w:eastAsia="ru-RU"/>
              </w:rPr>
              <w:t>», «</w:t>
            </w:r>
            <w:proofErr w:type="spellStart"/>
            <w:r w:rsidR="008607E0" w:rsidRPr="008607E0">
              <w:rPr>
                <w:rFonts w:ascii="Times New Roman" w:eastAsia="Times New Roman" w:hAnsi="Times New Roman" w:cs="Times New Roman"/>
                <w:sz w:val="26"/>
                <w:szCs w:val="26"/>
                <w:lang w:eastAsia="ru-RU"/>
              </w:rPr>
              <w:t>Мааздамер</w:t>
            </w:r>
            <w:proofErr w:type="spellEnd"/>
            <w:r w:rsidR="008607E0" w:rsidRPr="008607E0">
              <w:rPr>
                <w:rFonts w:ascii="Times New Roman" w:eastAsia="Times New Roman" w:hAnsi="Times New Roman" w:cs="Times New Roman"/>
                <w:sz w:val="26"/>
                <w:szCs w:val="26"/>
                <w:lang w:eastAsia="ru-RU"/>
              </w:rPr>
              <w:t>», «</w:t>
            </w:r>
            <w:proofErr w:type="spellStart"/>
            <w:r w:rsidR="008607E0" w:rsidRPr="008607E0">
              <w:rPr>
                <w:rFonts w:ascii="Times New Roman" w:eastAsia="Times New Roman" w:hAnsi="Times New Roman" w:cs="Times New Roman"/>
                <w:sz w:val="26"/>
                <w:szCs w:val="26"/>
                <w:lang w:eastAsia="ru-RU"/>
              </w:rPr>
              <w:t>Гауда</w:t>
            </w:r>
            <w:proofErr w:type="spellEnd"/>
            <w:r w:rsidR="008607E0" w:rsidRPr="008607E0">
              <w:rPr>
                <w:rFonts w:ascii="Times New Roman" w:eastAsia="Times New Roman" w:hAnsi="Times New Roman" w:cs="Times New Roman"/>
                <w:sz w:val="26"/>
                <w:szCs w:val="26"/>
                <w:lang w:eastAsia="ru-RU"/>
              </w:rPr>
              <w:t>» і «</w:t>
            </w:r>
            <w:proofErr w:type="spellStart"/>
            <w:r w:rsidR="008607E0" w:rsidRPr="008607E0">
              <w:rPr>
                <w:rFonts w:ascii="Times New Roman" w:eastAsia="Times New Roman" w:hAnsi="Times New Roman" w:cs="Times New Roman"/>
                <w:sz w:val="26"/>
                <w:szCs w:val="26"/>
                <w:lang w:eastAsia="ru-RU"/>
              </w:rPr>
              <w:t>Едам</w:t>
            </w:r>
            <w:proofErr w:type="spellEnd"/>
            <w:r w:rsidR="008607E0" w:rsidRPr="008607E0">
              <w:rPr>
                <w:rFonts w:ascii="Times New Roman" w:eastAsia="Times New Roman" w:hAnsi="Times New Roman" w:cs="Times New Roman"/>
                <w:sz w:val="26"/>
                <w:szCs w:val="26"/>
                <w:lang w:eastAsia="ru-RU"/>
              </w:rPr>
              <w:t>»</w:t>
            </w:r>
            <w:r w:rsidR="008607E0">
              <w:rPr>
                <w:rFonts w:ascii="Times New Roman" w:eastAsia="Times New Roman" w:hAnsi="Times New Roman" w:cs="Times New Roman"/>
                <w:sz w:val="26"/>
                <w:szCs w:val="26"/>
                <w:lang w:eastAsia="ru-RU"/>
              </w:rPr>
              <w:t xml:space="preserve">; </w:t>
            </w:r>
            <w:r w:rsidR="00365F1E">
              <w:rPr>
                <w:rFonts w:ascii="Times New Roman" w:eastAsia="Calibri" w:hAnsi="Times New Roman" w:cs="Times New Roman"/>
                <w:sz w:val="26"/>
                <w:szCs w:val="26"/>
                <w:lang w:eastAsia="ru-RU"/>
              </w:rPr>
              <w:t>кисломолочна продукція,</w:t>
            </w:r>
            <w:r w:rsidRPr="00885EA8">
              <w:rPr>
                <w:rFonts w:ascii="Times New Roman" w:eastAsia="Calibri" w:hAnsi="Times New Roman" w:cs="Times New Roman"/>
                <w:sz w:val="26"/>
                <w:szCs w:val="26"/>
                <w:lang w:eastAsia="ru-RU"/>
              </w:rPr>
              <w:t xml:space="preserve"> </w:t>
            </w:r>
            <w:r w:rsidRPr="00885EA8">
              <w:rPr>
                <w:rFonts w:ascii="Times New Roman" w:eastAsia="Times New Roman" w:hAnsi="Times New Roman" w:cs="Times New Roman"/>
                <w:sz w:val="26"/>
                <w:szCs w:val="26"/>
                <w:lang w:eastAsia="ru-RU"/>
              </w:rPr>
              <w:t>йогурт, молоко паст</w:t>
            </w:r>
            <w:r w:rsidR="00365F1E">
              <w:rPr>
                <w:rFonts w:ascii="Times New Roman" w:eastAsia="Times New Roman" w:hAnsi="Times New Roman" w:cs="Times New Roman"/>
                <w:sz w:val="26"/>
                <w:szCs w:val="26"/>
                <w:lang w:eastAsia="ru-RU"/>
              </w:rPr>
              <w:t>еризоване; сметана; сир твердий</w:t>
            </w:r>
            <w:r w:rsidRPr="00885EA8">
              <w:rPr>
                <w:rFonts w:ascii="Times New Roman" w:eastAsia="Times New Roman" w:hAnsi="Times New Roman" w:cs="Times New Roman"/>
                <w:sz w:val="26"/>
                <w:szCs w:val="26"/>
                <w:lang w:eastAsia="ru-RU"/>
              </w:rPr>
              <w:t xml:space="preserve">; сирні </w:t>
            </w:r>
            <w:r w:rsidR="008607E0">
              <w:rPr>
                <w:rFonts w:ascii="Times New Roman" w:eastAsia="Times New Roman" w:hAnsi="Times New Roman" w:cs="Times New Roman"/>
                <w:sz w:val="26"/>
                <w:szCs w:val="26"/>
                <w:lang w:eastAsia="ru-RU"/>
              </w:rPr>
              <w:t>продукти</w:t>
            </w:r>
            <w:r w:rsidRPr="00885EA8">
              <w:rPr>
                <w:rFonts w:ascii="Times New Roman" w:eastAsia="Times New Roman" w:hAnsi="Times New Roman" w:cs="Times New Roman"/>
                <w:sz w:val="26"/>
                <w:szCs w:val="26"/>
                <w:lang w:eastAsia="ru-RU"/>
              </w:rPr>
              <w:t>, кисломолочний с</w:t>
            </w:r>
            <w:r w:rsidR="00365F1E">
              <w:rPr>
                <w:rFonts w:ascii="Times New Roman" w:eastAsia="Times New Roman" w:hAnsi="Times New Roman" w:cs="Times New Roman"/>
                <w:sz w:val="26"/>
                <w:szCs w:val="26"/>
                <w:lang w:eastAsia="ru-RU"/>
              </w:rPr>
              <w:t>ир, сироватка.</w:t>
            </w:r>
          </w:p>
        </w:tc>
      </w:tr>
      <w:tr w:rsidR="00885EA8" w:rsidRPr="00885EA8" w14:paraId="7DC0B4C5" w14:textId="77777777" w:rsidTr="00365F1E">
        <w:trPr>
          <w:trHeight w:val="395"/>
        </w:trPr>
        <w:tc>
          <w:tcPr>
            <w:tcW w:w="3227" w:type="dxa"/>
          </w:tcPr>
          <w:p w14:paraId="742676B2" w14:textId="77777777" w:rsidR="00885EA8" w:rsidRPr="00885EA8" w:rsidRDefault="00885EA8" w:rsidP="00885EA8">
            <w:pPr>
              <w:spacing w:after="0" w:line="240" w:lineRule="auto"/>
              <w:rPr>
                <w:rFonts w:ascii="Times New Roman" w:eastAsia="Calibri" w:hAnsi="Times New Roman" w:cs="Times New Roman"/>
                <w:bCs/>
                <w:sz w:val="28"/>
                <w:szCs w:val="28"/>
                <w:lang w:eastAsia="ru-RU"/>
              </w:rPr>
            </w:pPr>
            <w:r w:rsidRPr="00885EA8">
              <w:rPr>
                <w:rFonts w:ascii="Times New Roman" w:eastAsia="Calibri" w:hAnsi="Times New Roman" w:cs="Times New Roman"/>
                <w:bCs/>
                <w:sz w:val="28"/>
                <w:szCs w:val="28"/>
                <w:lang w:eastAsia="ru-RU"/>
              </w:rPr>
              <w:t>Торговельна марка (ТМ)</w:t>
            </w:r>
          </w:p>
        </w:tc>
        <w:tc>
          <w:tcPr>
            <w:tcW w:w="6344" w:type="dxa"/>
          </w:tcPr>
          <w:p w14:paraId="02A48CF8" w14:textId="77777777" w:rsidR="00885EA8" w:rsidRPr="00885EA8" w:rsidRDefault="0093091F" w:rsidP="00885EA8">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Завод виробляє продукцію під ТМ</w:t>
            </w:r>
            <w:r w:rsidR="008607E0">
              <w:rPr>
                <w:rFonts w:ascii="Times New Roman" w:eastAsia="Calibri" w:hAnsi="Times New Roman" w:cs="Times New Roman"/>
                <w:sz w:val="28"/>
                <w:szCs w:val="28"/>
                <w:lang w:eastAsia="ru-RU"/>
              </w:rPr>
              <w:t xml:space="preserve"> «</w:t>
            </w:r>
            <w:proofErr w:type="spellStart"/>
            <w:r w:rsidR="008607E0">
              <w:rPr>
                <w:rFonts w:ascii="Times New Roman" w:eastAsia="Calibri" w:hAnsi="Times New Roman" w:cs="Times New Roman"/>
                <w:sz w:val="28"/>
                <w:szCs w:val="28"/>
                <w:lang w:eastAsia="ru-RU"/>
              </w:rPr>
              <w:t>Тульчинка</w:t>
            </w:r>
            <w:proofErr w:type="spellEnd"/>
            <w:r w:rsidR="008607E0">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«Вапнярка»</w:t>
            </w:r>
            <w:r w:rsidRPr="00885EA8">
              <w:rPr>
                <w:rFonts w:ascii="Times New Roman" w:eastAsia="Calibri" w:hAnsi="Times New Roman" w:cs="Times New Roman"/>
                <w:sz w:val="28"/>
                <w:szCs w:val="28"/>
                <w:lang w:eastAsia="ru-RU"/>
              </w:rPr>
              <w:t xml:space="preserve"> «</w:t>
            </w:r>
            <w:proofErr w:type="spellStart"/>
            <w:r w:rsidRPr="00885EA8">
              <w:rPr>
                <w:rFonts w:ascii="Times New Roman" w:eastAsia="Times New Roman" w:hAnsi="Times New Roman" w:cs="Times New Roman"/>
                <w:sz w:val="28"/>
                <w:szCs w:val="28"/>
                <w:lang w:eastAsia="ru-RU"/>
              </w:rPr>
              <w:t>Premialle</w:t>
            </w:r>
            <w:proofErr w:type="spellEnd"/>
            <w:r w:rsidRPr="00885EA8">
              <w:rPr>
                <w:rFonts w:ascii="Times New Roman" w:eastAsia="Calibri" w:hAnsi="Times New Roman" w:cs="Times New Roman"/>
                <w:sz w:val="28"/>
                <w:szCs w:val="28"/>
                <w:lang w:eastAsia="ru-RU"/>
              </w:rPr>
              <w:t>»</w:t>
            </w:r>
          </w:p>
        </w:tc>
      </w:tr>
    </w:tbl>
    <w:p w14:paraId="64E3EFFD" w14:textId="77777777" w:rsidR="00885EA8" w:rsidRPr="00D23C42" w:rsidRDefault="007D2304" w:rsidP="00885EA8">
      <w:pPr>
        <w:spacing w:after="0" w:line="36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 xml:space="preserve">Джерело: </w:t>
      </w:r>
      <w:r w:rsidRPr="00D23C42">
        <w:rPr>
          <w:rFonts w:ascii="Times New Roman" w:eastAsia="Times New Roman" w:hAnsi="Times New Roman" w:cs="Times New Roman"/>
          <w:sz w:val="24"/>
          <w:szCs w:val="24"/>
          <w:lang w:eastAsia="ru-RU"/>
        </w:rPr>
        <w:t>побудовано автором</w:t>
      </w:r>
      <w:r w:rsidR="00D23C42" w:rsidRPr="00D23C42">
        <w:rPr>
          <w:rFonts w:ascii="Times New Roman" w:eastAsia="Times New Roman" w:hAnsi="Times New Roman" w:cs="Times New Roman"/>
          <w:sz w:val="24"/>
          <w:szCs w:val="24"/>
          <w:lang w:eastAsia="ru-RU"/>
        </w:rPr>
        <w:t xml:space="preserve"> за даними</w:t>
      </w:r>
      <w:r w:rsidR="00D23C42">
        <w:rPr>
          <w:rFonts w:ascii="Times New Roman" w:eastAsia="Times New Roman" w:hAnsi="Times New Roman" w:cs="Times New Roman"/>
          <w:sz w:val="24"/>
          <w:szCs w:val="24"/>
          <w:lang w:val="ru-RU" w:eastAsia="ru-RU"/>
        </w:rPr>
        <w:t xml:space="preserve"> [53; 54</w:t>
      </w:r>
      <w:r w:rsidR="00D23C42" w:rsidRPr="00D23C42">
        <w:rPr>
          <w:rFonts w:ascii="Times New Roman" w:eastAsia="Times New Roman" w:hAnsi="Times New Roman" w:cs="Times New Roman"/>
          <w:sz w:val="24"/>
          <w:szCs w:val="24"/>
          <w:lang w:val="ru-RU" w:eastAsia="ru-RU"/>
        </w:rPr>
        <w:t>]</w:t>
      </w:r>
    </w:p>
    <w:p w14:paraId="177AA896" w14:textId="77777777" w:rsidR="008607E0" w:rsidRDefault="008607E0" w:rsidP="00885EA8">
      <w:pPr>
        <w:spacing w:after="0" w:line="360" w:lineRule="auto"/>
        <w:ind w:firstLine="709"/>
        <w:jc w:val="both"/>
        <w:rPr>
          <w:rFonts w:ascii="Times New Roman" w:eastAsia="Times New Roman" w:hAnsi="Times New Roman" w:cs="Times New Roman"/>
          <w:sz w:val="28"/>
          <w:szCs w:val="28"/>
          <w:lang w:eastAsia="ru-RU"/>
        </w:rPr>
      </w:pPr>
    </w:p>
    <w:p w14:paraId="242AF0A4" w14:textId="77777777" w:rsidR="00196FE2" w:rsidRPr="00196FE2" w:rsidRDefault="00196FE2" w:rsidP="00196FE2">
      <w:pPr>
        <w:spacing w:after="0" w:line="360" w:lineRule="auto"/>
        <w:ind w:firstLine="709"/>
        <w:jc w:val="both"/>
        <w:rPr>
          <w:rFonts w:ascii="Times New Roman" w:eastAsia="Times New Roman" w:hAnsi="Times New Roman" w:cs="Times New Roman"/>
          <w:sz w:val="28"/>
          <w:szCs w:val="28"/>
          <w:lang w:eastAsia="ru-RU"/>
        </w:rPr>
      </w:pPr>
      <w:r w:rsidRPr="00196FE2">
        <w:rPr>
          <w:rFonts w:ascii="Times New Roman" w:eastAsia="Times New Roman" w:hAnsi="Times New Roman" w:cs="Times New Roman"/>
          <w:sz w:val="28"/>
          <w:szCs w:val="28"/>
          <w:lang w:eastAsia="ru-RU"/>
        </w:rPr>
        <w:t xml:space="preserve">У 2019 році введено в експлуатацію новий цех з виробництва фасованої продукції. Цех оснащений обладнанням провідних світових виробників з Німеччини та Швейцарії, що забезпечує виготовлення виробу фіксованої ваги. Потужність лінії 700 кг сиру на годину. З 2011 року на </w:t>
      </w:r>
      <w:proofErr w:type="spellStart"/>
      <w:r w:rsidRPr="00196FE2">
        <w:rPr>
          <w:rFonts w:ascii="Times New Roman" w:eastAsia="Times New Roman" w:hAnsi="Times New Roman" w:cs="Times New Roman"/>
          <w:sz w:val="28"/>
          <w:szCs w:val="28"/>
          <w:lang w:eastAsia="ru-RU"/>
        </w:rPr>
        <w:t>Крижопольському</w:t>
      </w:r>
      <w:proofErr w:type="spellEnd"/>
      <w:r w:rsidRPr="00196FE2">
        <w:rPr>
          <w:rFonts w:ascii="Times New Roman" w:eastAsia="Times New Roman" w:hAnsi="Times New Roman" w:cs="Times New Roman"/>
          <w:sz w:val="28"/>
          <w:szCs w:val="28"/>
          <w:lang w:eastAsia="ru-RU"/>
        </w:rPr>
        <w:t xml:space="preserve"> сироварному заводі діє сертифікована інтегрована система управління якістю та </w:t>
      </w:r>
      <w:r w:rsidRPr="00196FE2">
        <w:rPr>
          <w:rFonts w:ascii="Times New Roman" w:eastAsia="Times New Roman" w:hAnsi="Times New Roman" w:cs="Times New Roman"/>
          <w:sz w:val="28"/>
          <w:szCs w:val="28"/>
          <w:lang w:eastAsia="ru-RU"/>
        </w:rPr>
        <w:lastRenderedPageBreak/>
        <w:t>безпечністю харчових продуктів (ДСТУ ISO 9001: 2009, ДСТУ ISO 22000: 2007).</w:t>
      </w:r>
    </w:p>
    <w:p w14:paraId="1E5E8871" w14:textId="706F1742" w:rsidR="00196FE2" w:rsidRPr="00196FE2" w:rsidRDefault="00196FE2" w:rsidP="00196FE2">
      <w:pPr>
        <w:spacing w:after="0" w:line="360" w:lineRule="auto"/>
        <w:ind w:firstLine="709"/>
        <w:jc w:val="both"/>
        <w:rPr>
          <w:rFonts w:ascii="Times New Roman" w:eastAsia="Times New Roman" w:hAnsi="Times New Roman" w:cs="Times New Roman"/>
          <w:sz w:val="28"/>
          <w:szCs w:val="28"/>
          <w:lang w:eastAsia="ru-RU"/>
        </w:rPr>
      </w:pPr>
      <w:r w:rsidRPr="00196FE2">
        <w:rPr>
          <w:rFonts w:ascii="Times New Roman" w:eastAsia="Times New Roman" w:hAnsi="Times New Roman" w:cs="Times New Roman"/>
          <w:sz w:val="28"/>
          <w:szCs w:val="28"/>
          <w:lang w:eastAsia="ru-RU"/>
        </w:rPr>
        <w:t>Виробничі потужності Крижопільського заводу:</w:t>
      </w:r>
    </w:p>
    <w:p w14:paraId="2BA507C1" w14:textId="4B5B35FA" w:rsidR="00196FE2" w:rsidRPr="00196FE2" w:rsidRDefault="00196FE2" w:rsidP="00196FE2">
      <w:pPr>
        <w:spacing w:after="0" w:line="360" w:lineRule="auto"/>
        <w:ind w:firstLine="709"/>
        <w:jc w:val="both"/>
        <w:rPr>
          <w:rFonts w:ascii="Times New Roman" w:eastAsia="Times New Roman" w:hAnsi="Times New Roman" w:cs="Times New Roman"/>
          <w:sz w:val="28"/>
          <w:szCs w:val="28"/>
          <w:lang w:eastAsia="ru-RU"/>
        </w:rPr>
      </w:pPr>
      <w:r w:rsidRPr="00196FE2">
        <w:rPr>
          <w:rFonts w:ascii="Times New Roman" w:eastAsia="Times New Roman" w:hAnsi="Times New Roman" w:cs="Times New Roman"/>
          <w:sz w:val="28"/>
          <w:szCs w:val="28"/>
          <w:lang w:eastAsia="ru-RU"/>
        </w:rPr>
        <w:t>- переробка до 400 тон молока на добу;</w:t>
      </w:r>
    </w:p>
    <w:p w14:paraId="7F98DB44" w14:textId="00BB2DEB" w:rsidR="00365F1E" w:rsidRPr="00885EA8" w:rsidRDefault="00196FE2" w:rsidP="00196FE2">
      <w:pPr>
        <w:spacing w:after="0" w:line="360" w:lineRule="auto"/>
        <w:ind w:firstLine="709"/>
        <w:jc w:val="both"/>
        <w:rPr>
          <w:rFonts w:ascii="Times New Roman" w:eastAsia="Times New Roman" w:hAnsi="Times New Roman" w:cs="Times New Roman"/>
          <w:sz w:val="28"/>
          <w:szCs w:val="28"/>
          <w:lang w:eastAsia="ru-RU"/>
        </w:rPr>
      </w:pPr>
      <w:r w:rsidRPr="00196FE2">
        <w:rPr>
          <w:rFonts w:ascii="Times New Roman" w:eastAsia="Times New Roman" w:hAnsi="Times New Roman" w:cs="Times New Roman"/>
          <w:sz w:val="28"/>
          <w:szCs w:val="28"/>
          <w:lang w:eastAsia="ru-RU"/>
        </w:rPr>
        <w:t xml:space="preserve">- виробництво до 37 тон сиру та сирного продукту на добу </w:t>
      </w:r>
      <w:r w:rsidR="00D23C42" w:rsidRPr="00254080">
        <w:rPr>
          <w:rFonts w:ascii="Times New Roman" w:hAnsi="Times New Roman" w:cs="Times New Roman"/>
          <w:sz w:val="28"/>
          <w:szCs w:val="28"/>
        </w:rPr>
        <w:t>[</w:t>
      </w:r>
      <w:r w:rsidR="00D23C42">
        <w:rPr>
          <w:rFonts w:ascii="Times New Roman" w:hAnsi="Times New Roman" w:cs="Times New Roman"/>
          <w:sz w:val="28"/>
          <w:szCs w:val="28"/>
          <w:lang w:val="ru-RU"/>
        </w:rPr>
        <w:t>57</w:t>
      </w:r>
      <w:r w:rsidR="00D23C42" w:rsidRPr="00254080">
        <w:rPr>
          <w:rFonts w:ascii="Times New Roman" w:hAnsi="Times New Roman" w:cs="Times New Roman"/>
          <w:sz w:val="28"/>
          <w:szCs w:val="28"/>
        </w:rPr>
        <w:t>]</w:t>
      </w:r>
      <w:r w:rsidR="00365F1E" w:rsidRPr="00365F1E">
        <w:rPr>
          <w:rFonts w:ascii="Times New Roman" w:eastAsia="Times New Roman" w:hAnsi="Times New Roman" w:cs="Times New Roman"/>
          <w:sz w:val="28"/>
          <w:szCs w:val="28"/>
          <w:lang w:eastAsia="ru-RU"/>
        </w:rPr>
        <w:t>.</w:t>
      </w:r>
    </w:p>
    <w:p w14:paraId="2620B87D" w14:textId="77777777" w:rsidR="00885EA8" w:rsidRPr="00885EA8" w:rsidRDefault="00B053DB" w:rsidP="00885EA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ПАТ</w:t>
      </w:r>
      <w:r w:rsidR="00885EA8" w:rsidRPr="00885EA8">
        <w:rPr>
          <w:rFonts w:ascii="Times New Roman" w:eastAsia="Times New Roman" w:hAnsi="Times New Roman" w:cs="Times New Roman"/>
          <w:sz w:val="28"/>
          <w:szCs w:val="28"/>
          <w:lang w:eastAsia="ru-RU"/>
        </w:rPr>
        <w:t xml:space="preserve"> «Крижопільський сироробний завод» займається заготівлею та переробкою молока. Об’єм надходження молока залежить від сезону, більше його надходить в літній період. Основною метою своєї роботи колектив заводу вважає максимальне задоволення потреб споживача та досягнення європейського рівня на ринку виробництва сирів твердих сичужних, випуск яких є основним видом діяльності підприємства. Підприємство підтримує постійні контакти з сільгоспвиробниками, спільними зусиллями збільшуючи кількість та якісні показники молока, яке надходить на переробку. Сировина на завод надходить з </w:t>
      </w:r>
      <w:r w:rsidR="007D2304">
        <w:rPr>
          <w:rFonts w:ascii="Times New Roman" w:eastAsia="Times New Roman" w:hAnsi="Times New Roman" w:cs="Times New Roman"/>
          <w:sz w:val="28"/>
          <w:szCs w:val="28"/>
          <w:lang w:eastAsia="ru-RU"/>
        </w:rPr>
        <w:t>7</w:t>
      </w:r>
      <w:r w:rsidR="00885EA8" w:rsidRPr="00885EA8">
        <w:rPr>
          <w:rFonts w:ascii="Times New Roman" w:eastAsia="Times New Roman" w:hAnsi="Times New Roman" w:cs="Times New Roman"/>
          <w:sz w:val="28"/>
          <w:szCs w:val="28"/>
          <w:lang w:eastAsia="ru-RU"/>
        </w:rPr>
        <w:t xml:space="preserve"> районів області. Заводом створено 4</w:t>
      </w:r>
      <w:r w:rsidR="007D2304">
        <w:rPr>
          <w:rFonts w:ascii="Times New Roman" w:eastAsia="Times New Roman" w:hAnsi="Times New Roman" w:cs="Times New Roman"/>
          <w:sz w:val="28"/>
          <w:szCs w:val="28"/>
          <w:lang w:eastAsia="ru-RU"/>
        </w:rPr>
        <w:t>8</w:t>
      </w:r>
      <w:r w:rsidR="00885EA8" w:rsidRPr="00885EA8">
        <w:rPr>
          <w:rFonts w:ascii="Times New Roman" w:eastAsia="Times New Roman" w:hAnsi="Times New Roman" w:cs="Times New Roman"/>
          <w:sz w:val="28"/>
          <w:szCs w:val="28"/>
          <w:lang w:eastAsia="ru-RU"/>
        </w:rPr>
        <w:t xml:space="preserve"> приймальних пунктів молока від населення. Ведеться постійна робота над розширенням сировинної зони. </w:t>
      </w:r>
    </w:p>
    <w:p w14:paraId="505265C1" w14:textId="77777777" w:rsidR="00885EA8" w:rsidRDefault="00885EA8" w:rsidP="00885EA8">
      <w:pPr>
        <w:spacing w:after="0" w:line="360" w:lineRule="auto"/>
        <w:ind w:firstLine="709"/>
        <w:jc w:val="both"/>
        <w:rPr>
          <w:rFonts w:ascii="Times New Roman" w:eastAsia="Times New Roman" w:hAnsi="Times New Roman" w:cs="Times New Roman"/>
          <w:sz w:val="28"/>
          <w:szCs w:val="28"/>
          <w:lang w:eastAsia="ru-RU"/>
        </w:rPr>
      </w:pPr>
      <w:proofErr w:type="spellStart"/>
      <w:r w:rsidRPr="00885EA8">
        <w:rPr>
          <w:rFonts w:ascii="Times New Roman" w:eastAsia="Times New Roman" w:hAnsi="Times New Roman" w:cs="Times New Roman"/>
          <w:sz w:val="28"/>
          <w:szCs w:val="28"/>
          <w:lang w:eastAsia="ru-RU"/>
        </w:rPr>
        <w:t>Дочiрнiх</w:t>
      </w:r>
      <w:proofErr w:type="spellEnd"/>
      <w:r w:rsidRPr="00885EA8">
        <w:rPr>
          <w:rFonts w:ascii="Times New Roman" w:eastAsia="Times New Roman" w:hAnsi="Times New Roman" w:cs="Times New Roman"/>
          <w:sz w:val="28"/>
          <w:szCs w:val="28"/>
          <w:lang w:eastAsia="ru-RU"/>
        </w:rPr>
        <w:t xml:space="preserve"> підприємств, філій, представництв </w:t>
      </w:r>
      <w:r w:rsidR="00B053DB">
        <w:rPr>
          <w:rFonts w:ascii="Times New Roman" w:eastAsia="Times New Roman" w:hAnsi="Times New Roman" w:cs="Times New Roman"/>
          <w:sz w:val="28"/>
          <w:szCs w:val="28"/>
          <w:lang w:eastAsia="ru-RU"/>
        </w:rPr>
        <w:t>ПАТ</w:t>
      </w:r>
      <w:r w:rsidRPr="00885EA8">
        <w:rPr>
          <w:rFonts w:ascii="Times New Roman" w:eastAsia="Times New Roman" w:hAnsi="Times New Roman" w:cs="Times New Roman"/>
          <w:sz w:val="28"/>
          <w:szCs w:val="28"/>
          <w:lang w:eastAsia="ru-RU"/>
        </w:rPr>
        <w:t xml:space="preserve"> «Крижопільський сироробний завод» немає. Станом на 31.12.</w:t>
      </w:r>
      <w:r w:rsidR="0062497B">
        <w:rPr>
          <w:rFonts w:ascii="Times New Roman" w:eastAsia="Times New Roman" w:hAnsi="Times New Roman" w:cs="Times New Roman"/>
          <w:sz w:val="28"/>
          <w:szCs w:val="28"/>
          <w:lang w:eastAsia="ru-RU"/>
        </w:rPr>
        <w:t>2020</w:t>
      </w:r>
      <w:r w:rsidRPr="00885EA8">
        <w:rPr>
          <w:rFonts w:ascii="Times New Roman" w:eastAsia="Times New Roman" w:hAnsi="Times New Roman" w:cs="Times New Roman"/>
          <w:sz w:val="28"/>
          <w:szCs w:val="28"/>
          <w:lang w:eastAsia="ru-RU"/>
        </w:rPr>
        <w:t xml:space="preserve"> року </w:t>
      </w:r>
      <w:r w:rsidR="007D2304">
        <w:rPr>
          <w:rFonts w:ascii="Times New Roman" w:eastAsia="Times New Roman" w:hAnsi="Times New Roman" w:cs="Times New Roman"/>
          <w:sz w:val="28"/>
          <w:szCs w:val="28"/>
          <w:lang w:eastAsia="ru-RU"/>
        </w:rPr>
        <w:t xml:space="preserve">організаційно - </w:t>
      </w:r>
      <w:r w:rsidRPr="00885EA8">
        <w:rPr>
          <w:rFonts w:ascii="Times New Roman" w:eastAsia="Times New Roman" w:hAnsi="Times New Roman" w:cs="Times New Roman"/>
          <w:sz w:val="28"/>
          <w:szCs w:val="28"/>
          <w:lang w:eastAsia="ru-RU"/>
        </w:rPr>
        <w:t xml:space="preserve">виробнича структура </w:t>
      </w:r>
      <w:r w:rsidR="00B053DB">
        <w:rPr>
          <w:rFonts w:ascii="Times New Roman" w:eastAsia="Times New Roman" w:hAnsi="Times New Roman" w:cs="Times New Roman"/>
          <w:sz w:val="28"/>
          <w:szCs w:val="28"/>
          <w:lang w:eastAsia="ru-RU"/>
        </w:rPr>
        <w:t>ПАТ</w:t>
      </w:r>
      <w:r w:rsidRPr="00885EA8">
        <w:rPr>
          <w:rFonts w:ascii="Times New Roman" w:eastAsia="Times New Roman" w:hAnsi="Times New Roman" w:cs="Times New Roman"/>
          <w:sz w:val="28"/>
          <w:szCs w:val="28"/>
          <w:lang w:eastAsia="ru-RU"/>
        </w:rPr>
        <w:t xml:space="preserve"> «Крижопільський сироробний завод» включає (рис. 2.1): </w:t>
      </w:r>
    </w:p>
    <w:p w14:paraId="04168EDC" w14:textId="77777777" w:rsidR="00365F1E" w:rsidRPr="00885EA8" w:rsidRDefault="00365F1E" w:rsidP="00365F1E">
      <w:pPr>
        <w:spacing w:after="0" w:line="360" w:lineRule="auto"/>
        <w:ind w:firstLine="680"/>
        <w:jc w:val="both"/>
        <w:rPr>
          <w:rFonts w:ascii="Times New Roman" w:eastAsia="Times New Roman" w:hAnsi="Times New Roman" w:cs="Times New Roman"/>
          <w:sz w:val="28"/>
          <w:szCs w:val="28"/>
          <w:lang w:eastAsia="ru-RU"/>
        </w:rPr>
      </w:pPr>
      <w:r w:rsidRPr="00885EA8">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Ресурсне</w:t>
      </w:r>
      <w:r w:rsidRPr="00885EA8">
        <w:rPr>
          <w:rFonts w:ascii="Times New Roman" w:eastAsia="Times New Roman" w:hAnsi="Times New Roman" w:cs="Times New Roman"/>
          <w:sz w:val="28"/>
          <w:szCs w:val="28"/>
          <w:lang w:eastAsia="ru-RU"/>
        </w:rPr>
        <w:t xml:space="preserve"> забезпечення – </w:t>
      </w:r>
      <w:proofErr w:type="spellStart"/>
      <w:r w:rsidRPr="00885EA8">
        <w:rPr>
          <w:rFonts w:ascii="Times New Roman" w:eastAsia="Times New Roman" w:hAnsi="Times New Roman" w:cs="Times New Roman"/>
          <w:sz w:val="28"/>
          <w:szCs w:val="28"/>
          <w:lang w:eastAsia="ru-RU"/>
        </w:rPr>
        <w:t>приймальнi</w:t>
      </w:r>
      <w:proofErr w:type="spellEnd"/>
      <w:r w:rsidRPr="00885EA8">
        <w:rPr>
          <w:rFonts w:ascii="Times New Roman" w:eastAsia="Times New Roman" w:hAnsi="Times New Roman" w:cs="Times New Roman"/>
          <w:sz w:val="28"/>
          <w:szCs w:val="28"/>
          <w:lang w:eastAsia="ru-RU"/>
        </w:rPr>
        <w:t xml:space="preserve"> пункти в селах. </w:t>
      </w:r>
    </w:p>
    <w:p w14:paraId="7073370E" w14:textId="77777777" w:rsidR="00365F1E" w:rsidRPr="00885EA8" w:rsidRDefault="00365F1E" w:rsidP="00365F1E">
      <w:pPr>
        <w:spacing w:after="0" w:line="360" w:lineRule="auto"/>
        <w:ind w:firstLine="680"/>
        <w:jc w:val="both"/>
        <w:rPr>
          <w:rFonts w:ascii="Times New Roman" w:eastAsia="Times New Roman" w:hAnsi="Times New Roman" w:cs="Times New Roman"/>
          <w:sz w:val="28"/>
          <w:szCs w:val="28"/>
          <w:lang w:eastAsia="ru-RU"/>
        </w:rPr>
      </w:pPr>
      <w:r w:rsidRPr="00885EA8">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sz w:val="28"/>
          <w:szCs w:val="28"/>
          <w:lang w:eastAsia="ru-RU"/>
        </w:rPr>
        <w:t>Головне</w:t>
      </w:r>
      <w:r w:rsidRPr="00885EA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виробництво – приймальн</w:t>
      </w:r>
      <w:r w:rsidRPr="00885EA8">
        <w:rPr>
          <w:rFonts w:ascii="Times New Roman" w:eastAsia="Times New Roman" w:hAnsi="Times New Roman" w:cs="Times New Roman"/>
          <w:sz w:val="28"/>
          <w:szCs w:val="28"/>
          <w:lang w:eastAsia="ru-RU"/>
        </w:rPr>
        <w:t xml:space="preserve">е </w:t>
      </w:r>
      <w:proofErr w:type="spellStart"/>
      <w:r w:rsidRPr="00885EA8">
        <w:rPr>
          <w:rFonts w:ascii="Times New Roman" w:eastAsia="Times New Roman" w:hAnsi="Times New Roman" w:cs="Times New Roman"/>
          <w:sz w:val="28"/>
          <w:szCs w:val="28"/>
          <w:lang w:eastAsia="ru-RU"/>
        </w:rPr>
        <w:t>вiддiлення</w:t>
      </w:r>
      <w:proofErr w:type="spellEnd"/>
      <w:r w:rsidRPr="00885EA8">
        <w:rPr>
          <w:rFonts w:ascii="Times New Roman" w:eastAsia="Times New Roman" w:hAnsi="Times New Roman" w:cs="Times New Roman"/>
          <w:sz w:val="28"/>
          <w:szCs w:val="28"/>
          <w:lang w:eastAsia="ru-RU"/>
        </w:rPr>
        <w:t>, цех</w:t>
      </w:r>
      <w:r>
        <w:rPr>
          <w:rFonts w:ascii="Times New Roman" w:eastAsia="Times New Roman" w:hAnsi="Times New Roman" w:cs="Times New Roman"/>
          <w:sz w:val="28"/>
          <w:szCs w:val="28"/>
          <w:lang w:eastAsia="ru-RU"/>
        </w:rPr>
        <w:t xml:space="preserve"> йогурту</w:t>
      </w:r>
      <w:r w:rsidRPr="00885EA8">
        <w:rPr>
          <w:rFonts w:ascii="Times New Roman" w:eastAsia="Times New Roman" w:hAnsi="Times New Roman" w:cs="Times New Roman"/>
          <w:sz w:val="28"/>
          <w:szCs w:val="28"/>
          <w:lang w:eastAsia="ru-RU"/>
        </w:rPr>
        <w:t xml:space="preserve">, цех </w:t>
      </w:r>
      <w:r>
        <w:rPr>
          <w:rFonts w:ascii="Times New Roman" w:eastAsia="Times New Roman" w:hAnsi="Times New Roman" w:cs="Times New Roman"/>
          <w:sz w:val="28"/>
          <w:szCs w:val="28"/>
          <w:lang w:eastAsia="ru-RU"/>
        </w:rPr>
        <w:t>молока та сироватки</w:t>
      </w:r>
      <w:r w:rsidRPr="00885EA8">
        <w:rPr>
          <w:rFonts w:ascii="Times New Roman" w:eastAsia="Times New Roman" w:hAnsi="Times New Roman" w:cs="Times New Roman"/>
          <w:sz w:val="28"/>
          <w:szCs w:val="28"/>
          <w:lang w:eastAsia="ru-RU"/>
        </w:rPr>
        <w:t xml:space="preserve">, сир цехи, цех по виробництву та догляду за сирами; </w:t>
      </w:r>
      <w:r>
        <w:rPr>
          <w:rFonts w:ascii="Times New Roman" w:eastAsia="Times New Roman" w:hAnsi="Times New Roman" w:cs="Times New Roman"/>
          <w:sz w:val="28"/>
          <w:szCs w:val="28"/>
          <w:lang w:eastAsia="ru-RU"/>
        </w:rPr>
        <w:t>технічний</w:t>
      </w:r>
      <w:r w:rsidRPr="00885EA8">
        <w:rPr>
          <w:rFonts w:ascii="Times New Roman" w:eastAsia="Times New Roman" w:hAnsi="Times New Roman" w:cs="Times New Roman"/>
          <w:sz w:val="28"/>
          <w:szCs w:val="28"/>
          <w:lang w:eastAsia="ru-RU"/>
        </w:rPr>
        <w:t xml:space="preserve"> цех.</w:t>
      </w:r>
    </w:p>
    <w:p w14:paraId="0F140994" w14:textId="77777777" w:rsidR="00365F1E" w:rsidRPr="00885EA8" w:rsidRDefault="00365F1E" w:rsidP="00365F1E">
      <w:pPr>
        <w:spacing w:after="0" w:line="360" w:lineRule="auto"/>
        <w:ind w:firstLine="680"/>
        <w:jc w:val="both"/>
        <w:rPr>
          <w:rFonts w:ascii="Times New Roman" w:eastAsia="Times New Roman" w:hAnsi="Times New Roman" w:cs="Times New Roman"/>
          <w:sz w:val="28"/>
          <w:szCs w:val="28"/>
          <w:lang w:eastAsia="ru-RU"/>
        </w:rPr>
      </w:pPr>
      <w:r w:rsidRPr="00885EA8">
        <w:rPr>
          <w:rFonts w:ascii="Times New Roman" w:eastAsia="Times New Roman" w:hAnsi="Times New Roman" w:cs="Times New Roman"/>
          <w:sz w:val="28"/>
          <w:szCs w:val="28"/>
          <w:lang w:eastAsia="ru-RU"/>
        </w:rPr>
        <w:t xml:space="preserve">3. </w:t>
      </w:r>
      <w:proofErr w:type="spellStart"/>
      <w:r w:rsidRPr="00885EA8">
        <w:rPr>
          <w:rFonts w:ascii="Times New Roman" w:eastAsia="Times New Roman" w:hAnsi="Times New Roman" w:cs="Times New Roman"/>
          <w:sz w:val="28"/>
          <w:szCs w:val="28"/>
          <w:lang w:eastAsia="ru-RU"/>
        </w:rPr>
        <w:t>Допомiжнi</w:t>
      </w:r>
      <w:proofErr w:type="spellEnd"/>
      <w:r w:rsidRPr="00885EA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підрозділи</w:t>
      </w:r>
      <w:r w:rsidRPr="00885EA8">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адміністрація</w:t>
      </w:r>
      <w:r w:rsidRPr="00885EA8">
        <w:rPr>
          <w:rFonts w:ascii="Times New Roman" w:eastAsia="Times New Roman" w:hAnsi="Times New Roman" w:cs="Times New Roman"/>
          <w:sz w:val="28"/>
          <w:szCs w:val="28"/>
          <w:lang w:eastAsia="ru-RU"/>
        </w:rPr>
        <w:t>; виробнич</w:t>
      </w:r>
      <w:r>
        <w:rPr>
          <w:rFonts w:ascii="Times New Roman" w:eastAsia="Times New Roman" w:hAnsi="Times New Roman" w:cs="Times New Roman"/>
          <w:sz w:val="28"/>
          <w:szCs w:val="28"/>
          <w:lang w:eastAsia="ru-RU"/>
        </w:rPr>
        <w:t>е</w:t>
      </w:r>
      <w:r w:rsidRPr="00885EA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приміщення</w:t>
      </w:r>
      <w:r w:rsidRPr="00885EA8">
        <w:rPr>
          <w:rFonts w:ascii="Times New Roman" w:eastAsia="Times New Roman" w:hAnsi="Times New Roman" w:cs="Times New Roman"/>
          <w:sz w:val="28"/>
          <w:szCs w:val="28"/>
          <w:lang w:eastAsia="ru-RU"/>
        </w:rPr>
        <w:t xml:space="preserve">; електропідстанція, </w:t>
      </w:r>
      <w:proofErr w:type="spellStart"/>
      <w:r w:rsidRPr="00885EA8">
        <w:rPr>
          <w:rFonts w:ascii="Times New Roman" w:eastAsia="Times New Roman" w:hAnsi="Times New Roman" w:cs="Times New Roman"/>
          <w:sz w:val="28"/>
          <w:szCs w:val="28"/>
          <w:lang w:eastAsia="ru-RU"/>
        </w:rPr>
        <w:t>вiддiл</w:t>
      </w:r>
      <w:proofErr w:type="spellEnd"/>
      <w:r w:rsidRPr="00885EA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логістики</w:t>
      </w:r>
      <w:r w:rsidRPr="00885EA8">
        <w:rPr>
          <w:rFonts w:ascii="Times New Roman" w:eastAsia="Times New Roman" w:hAnsi="Times New Roman" w:cs="Times New Roman"/>
          <w:sz w:val="28"/>
          <w:szCs w:val="28"/>
          <w:lang w:eastAsia="ru-RU"/>
        </w:rPr>
        <w:t xml:space="preserve">, котельня заводу, компресорна </w:t>
      </w:r>
      <w:r>
        <w:rPr>
          <w:rFonts w:ascii="Times New Roman" w:eastAsia="Times New Roman" w:hAnsi="Times New Roman" w:cs="Times New Roman"/>
          <w:sz w:val="28"/>
          <w:szCs w:val="28"/>
          <w:lang w:eastAsia="ru-RU"/>
        </w:rPr>
        <w:t>частина</w:t>
      </w:r>
      <w:r w:rsidRPr="00885EA8">
        <w:rPr>
          <w:rFonts w:ascii="Times New Roman" w:eastAsia="Times New Roman" w:hAnsi="Times New Roman" w:cs="Times New Roman"/>
          <w:sz w:val="28"/>
          <w:szCs w:val="28"/>
          <w:lang w:eastAsia="ru-RU"/>
        </w:rPr>
        <w:t xml:space="preserve">, лабораторія, склад </w:t>
      </w:r>
      <w:r>
        <w:rPr>
          <w:rFonts w:ascii="Times New Roman" w:eastAsia="Times New Roman" w:hAnsi="Times New Roman" w:cs="Times New Roman"/>
          <w:sz w:val="28"/>
          <w:szCs w:val="28"/>
          <w:lang w:eastAsia="ru-RU"/>
        </w:rPr>
        <w:t>молочної сировини та продуктів</w:t>
      </w:r>
      <w:r w:rsidRPr="00885EA8">
        <w:rPr>
          <w:rFonts w:ascii="Times New Roman" w:eastAsia="Times New Roman" w:hAnsi="Times New Roman" w:cs="Times New Roman"/>
          <w:sz w:val="28"/>
          <w:szCs w:val="28"/>
          <w:lang w:eastAsia="ru-RU"/>
        </w:rPr>
        <w:t xml:space="preserve">. </w:t>
      </w:r>
    </w:p>
    <w:p w14:paraId="0EC01F0D" w14:textId="77777777" w:rsidR="00365F1E" w:rsidRPr="00885EA8" w:rsidRDefault="00365F1E" w:rsidP="00365F1E">
      <w:pPr>
        <w:spacing w:after="0" w:line="360" w:lineRule="auto"/>
        <w:ind w:firstLine="680"/>
        <w:jc w:val="both"/>
        <w:rPr>
          <w:rFonts w:ascii="Times New Roman" w:eastAsia="Times New Roman" w:hAnsi="Times New Roman" w:cs="Times New Roman"/>
          <w:sz w:val="28"/>
          <w:szCs w:val="28"/>
          <w:lang w:eastAsia="ru-RU"/>
        </w:rPr>
      </w:pPr>
      <w:r w:rsidRPr="00885EA8">
        <w:rPr>
          <w:rFonts w:ascii="Times New Roman" w:eastAsia="Times New Roman" w:hAnsi="Times New Roman" w:cs="Times New Roman"/>
          <w:sz w:val="28"/>
          <w:szCs w:val="28"/>
          <w:lang w:eastAsia="ru-RU"/>
        </w:rPr>
        <w:t>4. Від</w:t>
      </w:r>
      <w:r>
        <w:rPr>
          <w:rFonts w:ascii="Times New Roman" w:eastAsia="Times New Roman" w:hAnsi="Times New Roman" w:cs="Times New Roman"/>
          <w:sz w:val="28"/>
          <w:szCs w:val="28"/>
          <w:lang w:eastAsia="ru-RU"/>
        </w:rPr>
        <w:t>далений</w:t>
      </w:r>
      <w:r w:rsidRPr="00885EA8">
        <w:rPr>
          <w:rFonts w:ascii="Times New Roman" w:eastAsia="Times New Roman" w:hAnsi="Times New Roman" w:cs="Times New Roman"/>
          <w:sz w:val="28"/>
          <w:szCs w:val="28"/>
          <w:lang w:eastAsia="ru-RU"/>
        </w:rPr>
        <w:t xml:space="preserve"> виробничий структурний </w:t>
      </w:r>
      <w:proofErr w:type="spellStart"/>
      <w:r w:rsidRPr="00885EA8">
        <w:rPr>
          <w:rFonts w:ascii="Times New Roman" w:eastAsia="Times New Roman" w:hAnsi="Times New Roman" w:cs="Times New Roman"/>
          <w:sz w:val="28"/>
          <w:szCs w:val="28"/>
          <w:lang w:eastAsia="ru-RU"/>
        </w:rPr>
        <w:t>пiдроздiл</w:t>
      </w:r>
      <w:proofErr w:type="spellEnd"/>
      <w:r w:rsidRPr="00885EA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відділення по заготівлі та переробці</w:t>
      </w:r>
      <w:r w:rsidRPr="00885EA8">
        <w:rPr>
          <w:rFonts w:ascii="Times New Roman" w:eastAsia="Times New Roman" w:hAnsi="Times New Roman" w:cs="Times New Roman"/>
          <w:sz w:val="28"/>
          <w:szCs w:val="28"/>
          <w:lang w:eastAsia="ru-RU"/>
        </w:rPr>
        <w:t xml:space="preserve"> молока, що знаходиться за </w:t>
      </w:r>
      <w:proofErr w:type="spellStart"/>
      <w:r w:rsidRPr="00885EA8">
        <w:rPr>
          <w:rFonts w:ascii="Times New Roman" w:eastAsia="Times New Roman" w:hAnsi="Times New Roman" w:cs="Times New Roman"/>
          <w:sz w:val="28"/>
          <w:szCs w:val="28"/>
          <w:lang w:eastAsia="ru-RU"/>
        </w:rPr>
        <w:t>адресою</w:t>
      </w:r>
      <w:proofErr w:type="spellEnd"/>
      <w:r w:rsidRPr="00885EA8">
        <w:rPr>
          <w:rFonts w:ascii="Times New Roman" w:eastAsia="Times New Roman" w:hAnsi="Times New Roman" w:cs="Times New Roman"/>
          <w:sz w:val="28"/>
          <w:szCs w:val="28"/>
          <w:lang w:eastAsia="ru-RU"/>
        </w:rPr>
        <w:t xml:space="preserve">: Кіровоградська обл., м. Гайворон, вул. Р.Люксембург,1. Роль структурного </w:t>
      </w:r>
      <w:proofErr w:type="spellStart"/>
      <w:r w:rsidRPr="00885EA8">
        <w:rPr>
          <w:rFonts w:ascii="Times New Roman" w:eastAsia="Times New Roman" w:hAnsi="Times New Roman" w:cs="Times New Roman"/>
          <w:sz w:val="28"/>
          <w:szCs w:val="28"/>
          <w:lang w:eastAsia="ru-RU"/>
        </w:rPr>
        <w:t>пiдроздiлу</w:t>
      </w:r>
      <w:proofErr w:type="spellEnd"/>
      <w:r w:rsidRPr="00885EA8">
        <w:rPr>
          <w:rFonts w:ascii="Times New Roman" w:eastAsia="Times New Roman" w:hAnsi="Times New Roman" w:cs="Times New Roman"/>
          <w:sz w:val="28"/>
          <w:szCs w:val="28"/>
          <w:lang w:eastAsia="ru-RU"/>
        </w:rPr>
        <w:t xml:space="preserve"> – постачання </w:t>
      </w:r>
      <w:r w:rsidRPr="00885EA8">
        <w:rPr>
          <w:rFonts w:ascii="Times New Roman" w:eastAsia="Times New Roman" w:hAnsi="Times New Roman" w:cs="Times New Roman"/>
          <w:sz w:val="28"/>
          <w:szCs w:val="28"/>
          <w:lang w:eastAsia="ru-RU"/>
        </w:rPr>
        <w:lastRenderedPageBreak/>
        <w:t>молочної сировини на підприємство</w:t>
      </w:r>
      <w:r w:rsidR="00D23C42">
        <w:rPr>
          <w:rFonts w:ascii="Times New Roman" w:eastAsia="Times New Roman" w:hAnsi="Times New Roman" w:cs="Times New Roman"/>
          <w:sz w:val="28"/>
          <w:szCs w:val="28"/>
          <w:lang w:val="ru-RU" w:eastAsia="ru-RU"/>
        </w:rPr>
        <w:t xml:space="preserve"> </w:t>
      </w:r>
      <w:r w:rsidR="00D23C42" w:rsidRPr="00254080">
        <w:rPr>
          <w:rFonts w:ascii="Times New Roman" w:hAnsi="Times New Roman" w:cs="Times New Roman"/>
          <w:sz w:val="28"/>
          <w:szCs w:val="28"/>
        </w:rPr>
        <w:t>[</w:t>
      </w:r>
      <w:r w:rsidR="00D23C42">
        <w:rPr>
          <w:rFonts w:ascii="Times New Roman" w:hAnsi="Times New Roman" w:cs="Times New Roman"/>
          <w:sz w:val="28"/>
          <w:szCs w:val="28"/>
          <w:lang w:val="ru-RU"/>
        </w:rPr>
        <w:t>55</w:t>
      </w:r>
      <w:r w:rsidR="00D23C42" w:rsidRPr="00254080">
        <w:rPr>
          <w:rFonts w:ascii="Times New Roman" w:hAnsi="Times New Roman" w:cs="Times New Roman"/>
          <w:sz w:val="28"/>
          <w:szCs w:val="28"/>
        </w:rPr>
        <w:t>]</w:t>
      </w:r>
      <w:r w:rsidRPr="00885EA8">
        <w:rPr>
          <w:rFonts w:ascii="Times New Roman" w:eastAsia="Times New Roman" w:hAnsi="Times New Roman" w:cs="Times New Roman"/>
          <w:sz w:val="28"/>
          <w:szCs w:val="28"/>
          <w:lang w:eastAsia="ru-RU"/>
        </w:rPr>
        <w:t xml:space="preserve">. Впродовж досліджуваного періоду змін в </w:t>
      </w:r>
      <w:r w:rsidR="0025409A" w:rsidRPr="00885EA8">
        <w:rPr>
          <w:rFonts w:ascii="Times New Roman" w:eastAsia="Times New Roman" w:hAnsi="Times New Roman" w:cs="Times New Roman"/>
          <w:sz w:val="28"/>
          <w:szCs w:val="28"/>
          <w:lang w:eastAsia="ru-RU"/>
        </w:rPr>
        <w:t>організаційній</w:t>
      </w:r>
      <w:r w:rsidRPr="00885EA8">
        <w:rPr>
          <w:rFonts w:ascii="Times New Roman" w:eastAsia="Times New Roman" w:hAnsi="Times New Roman" w:cs="Times New Roman"/>
          <w:sz w:val="28"/>
          <w:szCs w:val="28"/>
          <w:lang w:eastAsia="ru-RU"/>
        </w:rPr>
        <w:t xml:space="preserve"> структурі не відбувалось.</w:t>
      </w:r>
    </w:p>
    <w:p w14:paraId="7B73F69B" w14:textId="77777777" w:rsidR="00365F1E" w:rsidRPr="00885EA8" w:rsidRDefault="00365F1E" w:rsidP="00885EA8">
      <w:pPr>
        <w:spacing w:after="0" w:line="360" w:lineRule="auto"/>
        <w:ind w:firstLine="709"/>
        <w:jc w:val="both"/>
        <w:rPr>
          <w:rFonts w:ascii="Times New Roman" w:eastAsia="Times New Roman" w:hAnsi="Times New Roman" w:cs="Times New Roman"/>
          <w:sz w:val="28"/>
          <w:szCs w:val="28"/>
          <w:lang w:eastAsia="ru-RU"/>
        </w:rPr>
      </w:pPr>
    </w:p>
    <w:p w14:paraId="2AC8A40D" w14:textId="77777777" w:rsidR="00885EA8" w:rsidRPr="00885EA8" w:rsidRDefault="00885EA8" w:rsidP="00885EA8">
      <w:pPr>
        <w:spacing w:after="0" w:line="36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val="ru-RU" w:eastAsia="ru-RU"/>
        </w:rPr>
        <mc:AlternateContent>
          <mc:Choice Requires="wps">
            <w:drawing>
              <wp:anchor distT="0" distB="0" distL="114300" distR="114300" simplePos="0" relativeHeight="251620352" behindDoc="0" locked="0" layoutInCell="1" allowOverlap="1" wp14:anchorId="26F42E03" wp14:editId="0095DE98">
                <wp:simplePos x="0" y="0"/>
                <wp:positionH relativeFrom="column">
                  <wp:posOffset>1196340</wp:posOffset>
                </wp:positionH>
                <wp:positionV relativeFrom="paragraph">
                  <wp:posOffset>100965</wp:posOffset>
                </wp:positionV>
                <wp:extent cx="3943350" cy="528955"/>
                <wp:effectExtent l="9525" t="12065" r="9525" b="11430"/>
                <wp:wrapNone/>
                <wp:docPr id="390" name="Поле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528955"/>
                        </a:xfrm>
                        <a:prstGeom prst="rect">
                          <a:avLst/>
                        </a:prstGeom>
                        <a:solidFill>
                          <a:srgbClr val="FFFFFF"/>
                        </a:solidFill>
                        <a:ln w="9525">
                          <a:solidFill>
                            <a:srgbClr val="000000"/>
                          </a:solidFill>
                          <a:miter lim="800000"/>
                          <a:headEnd/>
                          <a:tailEnd/>
                        </a:ln>
                      </wps:spPr>
                      <wps:txbx>
                        <w:txbxContent>
                          <w:p w14:paraId="7F5B4C99" w14:textId="77777777" w:rsidR="00A231F8" w:rsidRPr="007D2304" w:rsidRDefault="00A231F8" w:rsidP="007D2304">
                            <w:pPr>
                              <w:spacing w:after="0" w:line="240" w:lineRule="auto"/>
                              <w:jc w:val="center"/>
                              <w:rPr>
                                <w:rFonts w:ascii="Times New Roman" w:hAnsi="Times New Roman" w:cs="Times New Roman"/>
                              </w:rPr>
                            </w:pPr>
                            <w:proofErr w:type="spellStart"/>
                            <w:r w:rsidRPr="007D2304">
                              <w:rPr>
                                <w:rFonts w:ascii="Times New Roman" w:hAnsi="Times New Roman" w:cs="Times New Roman"/>
                                <w:sz w:val="28"/>
                                <w:szCs w:val="28"/>
                              </w:rPr>
                              <w:t>Органiзацiйно</w:t>
                            </w:r>
                            <w:proofErr w:type="spellEnd"/>
                            <w:r w:rsidRPr="007D2304">
                              <w:rPr>
                                <w:rFonts w:ascii="Times New Roman" w:hAnsi="Times New Roman" w:cs="Times New Roman"/>
                                <w:sz w:val="28"/>
                                <w:szCs w:val="28"/>
                              </w:rPr>
                              <w:t>-виробнича структура ПАТ «Крижопільський сироробний завод»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42E03" id="Поле 390" o:spid="_x0000_s1075" type="#_x0000_t202" style="position:absolute;left:0;text-align:left;margin-left:94.2pt;margin-top:7.95pt;width:310.5pt;height:41.6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">
                <v:textbox>
                  <w:txbxContent>
                    <w:p w14:paraId="7F5B4C99" w14:textId="77777777" w:rsidR="00A231F8" w:rsidRPr="007D2304" w:rsidRDefault="00A231F8" w:rsidP="007D2304">
                      <w:pPr>
                        <w:spacing w:after="0" w:line="240" w:lineRule="auto"/>
                        <w:jc w:val="center"/>
                        <w:rPr>
                          <w:rFonts w:ascii="Times New Roman" w:hAnsi="Times New Roman" w:cs="Times New Roman"/>
                        </w:rPr>
                      </w:pPr>
                      <w:proofErr w:type="spellStart"/>
                      <w:r w:rsidRPr="007D2304">
                        <w:rPr>
                          <w:rFonts w:ascii="Times New Roman" w:hAnsi="Times New Roman" w:cs="Times New Roman"/>
                          <w:sz w:val="28"/>
                          <w:szCs w:val="28"/>
                        </w:rPr>
                        <w:t>Органiзацiйно</w:t>
                      </w:r>
                      <w:proofErr w:type="spellEnd"/>
                      <w:r w:rsidRPr="007D2304">
                        <w:rPr>
                          <w:rFonts w:ascii="Times New Roman" w:hAnsi="Times New Roman" w:cs="Times New Roman"/>
                          <w:sz w:val="28"/>
                          <w:szCs w:val="28"/>
                        </w:rPr>
                        <w:t>-виробнича структура ПАТ «Крижопільський сироробний завод»</w:t>
                      </w:r>
                    </w:p>
                  </w:txbxContent>
                </v:textbox>
              </v:shape>
            </w:pict>
          </mc:Fallback>
        </mc:AlternateContent>
      </w:r>
    </w:p>
    <w:p w14:paraId="6E4A576B" w14:textId="77777777" w:rsidR="00885EA8" w:rsidRPr="00885EA8" w:rsidRDefault="00885EA8" w:rsidP="00885EA8">
      <w:pPr>
        <w:spacing w:after="0" w:line="360" w:lineRule="auto"/>
        <w:jc w:val="both"/>
        <w:rPr>
          <w:rFonts w:ascii="Times New Roman" w:eastAsia="Times New Roman" w:hAnsi="Times New Roman" w:cs="Times New Roman"/>
          <w:sz w:val="28"/>
          <w:szCs w:val="28"/>
          <w:lang w:eastAsia="ru-RU"/>
        </w:rPr>
      </w:pPr>
    </w:p>
    <w:p w14:paraId="350895C3" w14:textId="77777777" w:rsidR="00885EA8" w:rsidRPr="00885EA8" w:rsidRDefault="00885EA8" w:rsidP="00885EA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51072" behindDoc="0" locked="0" layoutInCell="1" allowOverlap="1" wp14:anchorId="108914DC" wp14:editId="75F1F2C5">
                <wp:simplePos x="0" y="0"/>
                <wp:positionH relativeFrom="column">
                  <wp:posOffset>53340</wp:posOffset>
                </wp:positionH>
                <wp:positionV relativeFrom="paragraph">
                  <wp:posOffset>243205</wp:posOffset>
                </wp:positionV>
                <wp:extent cx="0" cy="4262120"/>
                <wp:effectExtent l="9525" t="7620" r="9525" b="6985"/>
                <wp:wrapNone/>
                <wp:docPr id="389" name="Прямая со стрелкой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62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1373E4" id="Прямая со стрелкой 389" o:spid="_x0000_s1026" type="#_x0000_t32" style="position:absolute;margin-left:4.2pt;margin-top:19.15pt;width:0;height:335.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"/>
            </w:pict>
          </mc:Fallback>
        </mc:AlternateContent>
      </w:r>
      <w:r>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49024" behindDoc="0" locked="0" layoutInCell="1" allowOverlap="1" wp14:anchorId="5DFB5368" wp14:editId="0DBBAB4E">
                <wp:simplePos x="0" y="0"/>
                <wp:positionH relativeFrom="column">
                  <wp:posOffset>53340</wp:posOffset>
                </wp:positionH>
                <wp:positionV relativeFrom="paragraph">
                  <wp:posOffset>243205</wp:posOffset>
                </wp:positionV>
                <wp:extent cx="5172075" cy="635"/>
                <wp:effectExtent l="9525" t="7620" r="9525" b="10795"/>
                <wp:wrapNone/>
                <wp:docPr id="388" name="Прямая со стрелкой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20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0FF689" id="Прямая со стрелкой 388" o:spid="_x0000_s1026" type="#_x0000_t32" style="position:absolute;margin-left:4.2pt;margin-top:19.15pt;width:407.25pt;height:.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"/>
            </w:pict>
          </mc:Fallback>
        </mc:AlternateContent>
      </w:r>
      <w:r>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65408" behindDoc="0" locked="0" layoutInCell="1" allowOverlap="1" wp14:anchorId="73A77FBD" wp14:editId="7BDC5C89">
                <wp:simplePos x="0" y="0"/>
                <wp:positionH relativeFrom="column">
                  <wp:posOffset>5225415</wp:posOffset>
                </wp:positionH>
                <wp:positionV relativeFrom="paragraph">
                  <wp:posOffset>243205</wp:posOffset>
                </wp:positionV>
                <wp:extent cx="0" cy="142875"/>
                <wp:effectExtent l="57150" t="7620" r="57150" b="20955"/>
                <wp:wrapNone/>
                <wp:docPr id="387" name="Прямая со стрелкой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4259C4" id="Прямая со стрелкой 387" o:spid="_x0000_s1026" type="#_x0000_t32" style="position:absolute;margin-left:411.45pt;margin-top:19.15pt;width:0;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">
                <v:stroke endarrow="block"/>
              </v:shape>
            </w:pict>
          </mc:Fallback>
        </mc:AlternateContent>
      </w:r>
      <w:r>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63360" behindDoc="0" locked="0" layoutInCell="1" allowOverlap="1" wp14:anchorId="4FD6DCBE" wp14:editId="00DF514D">
                <wp:simplePos x="0" y="0"/>
                <wp:positionH relativeFrom="column">
                  <wp:posOffset>1653540</wp:posOffset>
                </wp:positionH>
                <wp:positionV relativeFrom="paragraph">
                  <wp:posOffset>243205</wp:posOffset>
                </wp:positionV>
                <wp:extent cx="9525" cy="142875"/>
                <wp:effectExtent l="57150" t="7620" r="47625" b="20955"/>
                <wp:wrapNone/>
                <wp:docPr id="386" name="Прямая со стрелкой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4B6868" id="Прямая со стрелкой 386" o:spid="_x0000_s1026" type="#_x0000_t32" style="position:absolute;margin-left:130.2pt;margin-top:19.15pt;width:.75pt;height:11.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">
                <v:stroke endarrow="block"/>
              </v:shape>
            </w:pict>
          </mc:Fallback>
        </mc:AlternateContent>
      </w:r>
      <w:r>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46976" behindDoc="0" locked="0" layoutInCell="1" allowOverlap="1" wp14:anchorId="123E9625" wp14:editId="0612D280">
                <wp:simplePos x="0" y="0"/>
                <wp:positionH relativeFrom="column">
                  <wp:posOffset>2987040</wp:posOffset>
                </wp:positionH>
                <wp:positionV relativeFrom="paragraph">
                  <wp:posOffset>147955</wp:posOffset>
                </wp:positionV>
                <wp:extent cx="0" cy="95250"/>
                <wp:effectExtent l="9525" t="7620" r="9525" b="11430"/>
                <wp:wrapNone/>
                <wp:docPr id="385" name="Прямая со стрелкой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FD5E46" id="Прямая со стрелкой 385" o:spid="_x0000_s1026" type="#_x0000_t32" style="position:absolute;margin-left:235.2pt;margin-top:11.65pt;width:0;height: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"/>
            </w:pict>
          </mc:Fallback>
        </mc:AlternateContent>
      </w:r>
    </w:p>
    <w:p w14:paraId="25663747" w14:textId="77777777" w:rsidR="00885EA8" w:rsidRPr="00885EA8" w:rsidRDefault="00885EA8" w:rsidP="00885EA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16256" behindDoc="0" locked="0" layoutInCell="1" allowOverlap="1" wp14:anchorId="1B223B4D" wp14:editId="0B49BD0C">
                <wp:simplePos x="0" y="0"/>
                <wp:positionH relativeFrom="column">
                  <wp:posOffset>3101340</wp:posOffset>
                </wp:positionH>
                <wp:positionV relativeFrom="paragraph">
                  <wp:posOffset>79375</wp:posOffset>
                </wp:positionV>
                <wp:extent cx="2590800" cy="533400"/>
                <wp:effectExtent l="9525" t="6985" r="9525" b="12065"/>
                <wp:wrapNone/>
                <wp:docPr id="384" name="Поле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533400"/>
                        </a:xfrm>
                        <a:prstGeom prst="rect">
                          <a:avLst/>
                        </a:prstGeom>
                        <a:solidFill>
                          <a:srgbClr val="FFFFFF"/>
                        </a:solidFill>
                        <a:ln w="9525">
                          <a:solidFill>
                            <a:srgbClr val="000000"/>
                          </a:solidFill>
                          <a:miter lim="800000"/>
                          <a:headEnd/>
                          <a:tailEnd/>
                        </a:ln>
                      </wps:spPr>
                      <wps:txbx>
                        <w:txbxContent>
                          <w:p w14:paraId="66367581" w14:textId="77777777" w:rsidR="00A231F8" w:rsidRPr="007D2304" w:rsidRDefault="00A231F8" w:rsidP="007D230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Головне</w:t>
                            </w:r>
                            <w:r w:rsidRPr="007D2304">
                              <w:rPr>
                                <w:rFonts w:ascii="Times New Roman" w:hAnsi="Times New Roman" w:cs="Times New Roman"/>
                                <w:sz w:val="28"/>
                                <w:szCs w:val="28"/>
                              </w:rPr>
                              <w:t xml:space="preserve"> </w:t>
                            </w:r>
                          </w:p>
                          <w:p w14:paraId="5246D46B" w14:textId="77777777" w:rsidR="00A231F8" w:rsidRPr="007D2304" w:rsidRDefault="00A231F8" w:rsidP="007D2304">
                            <w:pPr>
                              <w:spacing w:after="0" w:line="240" w:lineRule="auto"/>
                              <w:jc w:val="center"/>
                              <w:rPr>
                                <w:rFonts w:ascii="Times New Roman" w:hAnsi="Times New Roman" w:cs="Times New Roman"/>
                              </w:rPr>
                            </w:pPr>
                            <w:r w:rsidRPr="007D2304">
                              <w:rPr>
                                <w:rFonts w:ascii="Times New Roman" w:hAnsi="Times New Roman" w:cs="Times New Roman"/>
                                <w:sz w:val="28"/>
                                <w:szCs w:val="28"/>
                              </w:rPr>
                              <w:t>виробництво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23B4D" id="Поле 384" o:spid="_x0000_s1076" type="#_x0000_t202" style="position:absolute;left:0;text-align:left;margin-left:244.2pt;margin-top:6.25pt;width:204pt;height:4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">
                <v:textbox>
                  <w:txbxContent>
                    <w:p w14:paraId="66367581" w14:textId="77777777" w:rsidR="00A231F8" w:rsidRPr="007D2304" w:rsidRDefault="00A231F8" w:rsidP="007D230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Головне</w:t>
                      </w:r>
                      <w:r w:rsidRPr="007D2304">
                        <w:rPr>
                          <w:rFonts w:ascii="Times New Roman" w:hAnsi="Times New Roman" w:cs="Times New Roman"/>
                          <w:sz w:val="28"/>
                          <w:szCs w:val="28"/>
                        </w:rPr>
                        <w:t xml:space="preserve"> </w:t>
                      </w:r>
                    </w:p>
                    <w:p w14:paraId="5246D46B" w14:textId="77777777" w:rsidR="00A231F8" w:rsidRPr="007D2304" w:rsidRDefault="00A231F8" w:rsidP="007D2304">
                      <w:pPr>
                        <w:spacing w:after="0" w:line="240" w:lineRule="auto"/>
                        <w:jc w:val="center"/>
                        <w:rPr>
                          <w:rFonts w:ascii="Times New Roman" w:hAnsi="Times New Roman" w:cs="Times New Roman"/>
                        </w:rPr>
                      </w:pPr>
                      <w:r w:rsidRPr="007D2304">
                        <w:rPr>
                          <w:rFonts w:ascii="Times New Roman" w:hAnsi="Times New Roman" w:cs="Times New Roman"/>
                          <w:sz w:val="28"/>
                          <w:szCs w:val="28"/>
                        </w:rPr>
                        <w:t>виробництво</w:t>
                      </w:r>
                    </w:p>
                  </w:txbxContent>
                </v:textbox>
              </v:shape>
            </w:pict>
          </mc:Fallback>
        </mc:AlternateContent>
      </w:r>
      <w:r>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14208" behindDoc="0" locked="0" layoutInCell="1" allowOverlap="1" wp14:anchorId="26E63CCE" wp14:editId="69B778F2">
                <wp:simplePos x="0" y="0"/>
                <wp:positionH relativeFrom="column">
                  <wp:posOffset>643890</wp:posOffset>
                </wp:positionH>
                <wp:positionV relativeFrom="paragraph">
                  <wp:posOffset>79375</wp:posOffset>
                </wp:positionV>
                <wp:extent cx="2228850" cy="533400"/>
                <wp:effectExtent l="9525" t="6985" r="9525" b="12065"/>
                <wp:wrapNone/>
                <wp:docPr id="383" name="Поле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533400"/>
                        </a:xfrm>
                        <a:prstGeom prst="rect">
                          <a:avLst/>
                        </a:prstGeom>
                        <a:solidFill>
                          <a:srgbClr val="FFFFFF"/>
                        </a:solidFill>
                        <a:ln w="9525">
                          <a:solidFill>
                            <a:srgbClr val="000000"/>
                          </a:solidFill>
                          <a:miter lim="800000"/>
                          <a:headEnd/>
                          <a:tailEnd/>
                        </a:ln>
                      </wps:spPr>
                      <wps:txbx>
                        <w:txbxContent>
                          <w:p w14:paraId="4D1F13A0" w14:textId="77777777" w:rsidR="00A231F8" w:rsidRPr="007D2304" w:rsidRDefault="00A231F8" w:rsidP="007D230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Ресурсне</w:t>
                            </w:r>
                            <w:r w:rsidRPr="007D2304">
                              <w:rPr>
                                <w:rFonts w:ascii="Times New Roman" w:hAnsi="Times New Roman" w:cs="Times New Roman"/>
                                <w:sz w:val="28"/>
                                <w:szCs w:val="28"/>
                              </w:rPr>
                              <w:t xml:space="preserve"> </w:t>
                            </w:r>
                          </w:p>
                          <w:p w14:paraId="3C40CD79" w14:textId="77777777" w:rsidR="00A231F8" w:rsidRPr="007D2304" w:rsidRDefault="00A231F8" w:rsidP="007D2304">
                            <w:pPr>
                              <w:spacing w:after="0" w:line="240" w:lineRule="auto"/>
                              <w:jc w:val="center"/>
                              <w:rPr>
                                <w:rFonts w:ascii="Times New Roman" w:hAnsi="Times New Roman" w:cs="Times New Roman"/>
                              </w:rPr>
                            </w:pPr>
                            <w:r w:rsidRPr="007D2304">
                              <w:rPr>
                                <w:rFonts w:ascii="Times New Roman" w:hAnsi="Times New Roman" w:cs="Times New Roman"/>
                                <w:sz w:val="28"/>
                                <w:szCs w:val="28"/>
                              </w:rPr>
                              <w:t>забезпечення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63CCE" id="Поле 383" o:spid="_x0000_s1077" type="#_x0000_t202" style="position:absolute;left:0;text-align:left;margin-left:50.7pt;margin-top:6.25pt;width:175.5pt;height:42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">
                <v:textbox>
                  <w:txbxContent>
                    <w:p w14:paraId="4D1F13A0" w14:textId="77777777" w:rsidR="00A231F8" w:rsidRPr="007D2304" w:rsidRDefault="00A231F8" w:rsidP="007D230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Ресурсне</w:t>
                      </w:r>
                      <w:r w:rsidRPr="007D2304">
                        <w:rPr>
                          <w:rFonts w:ascii="Times New Roman" w:hAnsi="Times New Roman" w:cs="Times New Roman"/>
                          <w:sz w:val="28"/>
                          <w:szCs w:val="28"/>
                        </w:rPr>
                        <w:t xml:space="preserve"> </w:t>
                      </w:r>
                    </w:p>
                    <w:p w14:paraId="3C40CD79" w14:textId="77777777" w:rsidR="00A231F8" w:rsidRPr="007D2304" w:rsidRDefault="00A231F8" w:rsidP="007D2304">
                      <w:pPr>
                        <w:spacing w:after="0" w:line="240" w:lineRule="auto"/>
                        <w:jc w:val="center"/>
                        <w:rPr>
                          <w:rFonts w:ascii="Times New Roman" w:hAnsi="Times New Roman" w:cs="Times New Roman"/>
                        </w:rPr>
                      </w:pPr>
                      <w:r w:rsidRPr="007D2304">
                        <w:rPr>
                          <w:rFonts w:ascii="Times New Roman" w:hAnsi="Times New Roman" w:cs="Times New Roman"/>
                          <w:sz w:val="28"/>
                          <w:szCs w:val="28"/>
                        </w:rPr>
                        <w:t>забезпечення</w:t>
                      </w:r>
                    </w:p>
                  </w:txbxContent>
                </v:textbox>
              </v:shape>
            </w:pict>
          </mc:Fallback>
        </mc:AlternateContent>
      </w:r>
    </w:p>
    <w:p w14:paraId="5D6365AC" w14:textId="77777777" w:rsidR="00885EA8" w:rsidRPr="00885EA8" w:rsidRDefault="00885EA8" w:rsidP="00885EA8">
      <w:pPr>
        <w:spacing w:after="0" w:line="360" w:lineRule="auto"/>
        <w:jc w:val="both"/>
        <w:rPr>
          <w:rFonts w:ascii="Times New Roman" w:eastAsia="Times New Roman" w:hAnsi="Times New Roman" w:cs="Times New Roman"/>
          <w:sz w:val="28"/>
          <w:szCs w:val="28"/>
          <w:lang w:eastAsia="ru-RU"/>
        </w:rPr>
      </w:pPr>
    </w:p>
    <w:p w14:paraId="4940713E" w14:textId="77777777" w:rsidR="00885EA8" w:rsidRPr="00885EA8" w:rsidRDefault="00885EA8" w:rsidP="00885EA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69504" behindDoc="0" locked="0" layoutInCell="1" allowOverlap="1" wp14:anchorId="3EA7D6C2" wp14:editId="47E6B5C8">
                <wp:simplePos x="0" y="0"/>
                <wp:positionH relativeFrom="column">
                  <wp:posOffset>4472940</wp:posOffset>
                </wp:positionH>
                <wp:positionV relativeFrom="paragraph">
                  <wp:posOffset>-635</wp:posOffset>
                </wp:positionV>
                <wp:extent cx="9525" cy="219075"/>
                <wp:effectExtent l="47625" t="6985" r="57150" b="21590"/>
                <wp:wrapNone/>
                <wp:docPr id="382" name="Прямая со стрелкой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8183BB" id="Прямая со стрелкой 382" o:spid="_x0000_s1026" type="#_x0000_t32" style="position:absolute;margin-left:352.2pt;margin-top:-.05pt;width:.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">
                <v:stroke endarrow="block"/>
              </v:shape>
            </w:pict>
          </mc:Fallback>
        </mc:AlternateContent>
      </w:r>
      <w:r>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26496" behindDoc="0" locked="0" layoutInCell="1" allowOverlap="1" wp14:anchorId="78D8834F" wp14:editId="25325CBF">
                <wp:simplePos x="0" y="0"/>
                <wp:positionH relativeFrom="column">
                  <wp:posOffset>4187190</wp:posOffset>
                </wp:positionH>
                <wp:positionV relativeFrom="paragraph">
                  <wp:posOffset>218440</wp:posOffset>
                </wp:positionV>
                <wp:extent cx="657225" cy="685800"/>
                <wp:effectExtent l="9525" t="6985" r="9525" b="12065"/>
                <wp:wrapNone/>
                <wp:docPr id="381" name="Поле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685800"/>
                        </a:xfrm>
                        <a:prstGeom prst="rect">
                          <a:avLst/>
                        </a:prstGeom>
                        <a:solidFill>
                          <a:srgbClr val="FFFFFF"/>
                        </a:solidFill>
                        <a:ln w="9525">
                          <a:solidFill>
                            <a:srgbClr val="000000"/>
                          </a:solidFill>
                          <a:miter lim="800000"/>
                          <a:headEnd/>
                          <a:tailEnd/>
                        </a:ln>
                      </wps:spPr>
                      <wps:txbx>
                        <w:txbxContent>
                          <w:p w14:paraId="295B571A" w14:textId="77777777" w:rsidR="00A231F8" w:rsidRDefault="00A231F8" w:rsidP="007D230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Цех</w:t>
                            </w:r>
                          </w:p>
                          <w:p w14:paraId="302938F1" w14:textId="77777777" w:rsidR="00A231F8" w:rsidRPr="00E20470" w:rsidRDefault="00A231F8" w:rsidP="007D2304">
                            <w:pPr>
                              <w:spacing w:after="0" w:line="240" w:lineRule="auto"/>
                              <w:jc w:val="center"/>
                            </w:pPr>
                            <w:r>
                              <w:rPr>
                                <w:rFonts w:ascii="Times New Roman" w:hAnsi="Times New Roman" w:cs="Times New Roman"/>
                                <w:sz w:val="28"/>
                                <w:szCs w:val="28"/>
                              </w:rPr>
                              <w:t>йогурту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8834F" id="Поле 381" o:spid="_x0000_s1078" type="#_x0000_t202" style="position:absolute;left:0;text-align:left;margin-left:329.7pt;margin-top:17.2pt;width:51.75pt;height:5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">
                <v:textbox>
                  <w:txbxContent>
                    <w:p w14:paraId="295B571A" w14:textId="77777777" w:rsidR="00A231F8" w:rsidRDefault="00A231F8" w:rsidP="007D230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Цех</w:t>
                      </w:r>
                    </w:p>
                    <w:p w14:paraId="302938F1" w14:textId="77777777" w:rsidR="00A231F8" w:rsidRPr="00E20470" w:rsidRDefault="00A231F8" w:rsidP="007D2304">
                      <w:pPr>
                        <w:spacing w:after="0" w:line="240" w:lineRule="auto"/>
                        <w:jc w:val="center"/>
                      </w:pPr>
                      <w:r>
                        <w:rPr>
                          <w:rFonts w:ascii="Times New Roman" w:hAnsi="Times New Roman" w:cs="Times New Roman"/>
                          <w:sz w:val="28"/>
                          <w:szCs w:val="28"/>
                        </w:rPr>
                        <w:t>йогурту</w:t>
                      </w:r>
                    </w:p>
                  </w:txbxContent>
                </v:textbox>
              </v:shape>
            </w:pict>
          </mc:Fallback>
        </mc:AlternateContent>
      </w:r>
      <w:r>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30592" behindDoc="0" locked="0" layoutInCell="1" allowOverlap="1" wp14:anchorId="181CC65C" wp14:editId="22F26907">
                <wp:simplePos x="0" y="0"/>
                <wp:positionH relativeFrom="column">
                  <wp:posOffset>3377565</wp:posOffset>
                </wp:positionH>
                <wp:positionV relativeFrom="paragraph">
                  <wp:posOffset>218440</wp:posOffset>
                </wp:positionV>
                <wp:extent cx="685800" cy="685800"/>
                <wp:effectExtent l="9525" t="6985" r="9525" b="12065"/>
                <wp:wrapNone/>
                <wp:docPr id="380" name="Поле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5800"/>
                        </a:xfrm>
                        <a:prstGeom prst="rect">
                          <a:avLst/>
                        </a:prstGeom>
                        <a:solidFill>
                          <a:srgbClr val="FFFFFF"/>
                        </a:solidFill>
                        <a:ln w="9525">
                          <a:solidFill>
                            <a:srgbClr val="000000"/>
                          </a:solidFill>
                          <a:miter lim="800000"/>
                          <a:headEnd/>
                          <a:tailEnd/>
                        </a:ln>
                      </wps:spPr>
                      <wps:txbx>
                        <w:txbxContent>
                          <w:p w14:paraId="470543D8" w14:textId="77777777" w:rsidR="00A231F8" w:rsidRDefault="00A231F8" w:rsidP="007D230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Сир</w:t>
                            </w:r>
                          </w:p>
                          <w:p w14:paraId="30089CCC" w14:textId="77777777" w:rsidR="00A231F8" w:rsidRPr="007D2304" w:rsidRDefault="00A231F8" w:rsidP="007D230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цехи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CC65C" id="Поле 380" o:spid="_x0000_s1079" type="#_x0000_t202" style="position:absolute;left:0;text-align:left;margin-left:265.95pt;margin-top:17.2pt;width:54pt;height:54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">
                <v:textbox>
                  <w:txbxContent>
                    <w:p w14:paraId="470543D8" w14:textId="77777777" w:rsidR="00A231F8" w:rsidRDefault="00A231F8" w:rsidP="007D230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Сир</w:t>
                      </w:r>
                    </w:p>
                    <w:p w14:paraId="30089CCC" w14:textId="77777777" w:rsidR="00A231F8" w:rsidRPr="007D2304" w:rsidRDefault="00A231F8" w:rsidP="007D230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цехи</w:t>
                      </w:r>
                    </w:p>
                  </w:txbxContent>
                </v:textbox>
              </v:shape>
            </w:pict>
          </mc:Fallback>
        </mc:AlternateContent>
      </w:r>
      <w:r>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75648" behindDoc="0" locked="0" layoutInCell="1" allowOverlap="1" wp14:anchorId="48B3EE76" wp14:editId="39CFF232">
                <wp:simplePos x="0" y="0"/>
                <wp:positionH relativeFrom="column">
                  <wp:posOffset>3749040</wp:posOffset>
                </wp:positionH>
                <wp:positionV relativeFrom="paragraph">
                  <wp:posOffset>-635</wp:posOffset>
                </wp:positionV>
                <wp:extent cx="635" cy="219075"/>
                <wp:effectExtent l="57150" t="6985" r="56515" b="21590"/>
                <wp:wrapNone/>
                <wp:docPr id="379" name="Прямая со стрелкой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FDDA02" id="Прямая со стрелкой 379" o:spid="_x0000_s1026" type="#_x0000_t32" style="position:absolute;margin-left:295.2pt;margin-top:-.05pt;width:.05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">
                <v:stroke endarrow="block"/>
              </v:shape>
            </w:pict>
          </mc:Fallback>
        </mc:AlternateContent>
      </w:r>
      <w:r>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24448" behindDoc="0" locked="0" layoutInCell="1" allowOverlap="1" wp14:anchorId="798B2D05" wp14:editId="6B4B163E">
                <wp:simplePos x="0" y="0"/>
                <wp:positionH relativeFrom="column">
                  <wp:posOffset>2015490</wp:posOffset>
                </wp:positionH>
                <wp:positionV relativeFrom="paragraph">
                  <wp:posOffset>218440</wp:posOffset>
                </wp:positionV>
                <wp:extent cx="1266825" cy="685800"/>
                <wp:effectExtent l="9525" t="6985" r="9525" b="12065"/>
                <wp:wrapNone/>
                <wp:docPr id="378" name="Поле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685800"/>
                        </a:xfrm>
                        <a:prstGeom prst="rect">
                          <a:avLst/>
                        </a:prstGeom>
                        <a:solidFill>
                          <a:srgbClr val="FFFFFF"/>
                        </a:solidFill>
                        <a:ln w="9525">
                          <a:solidFill>
                            <a:srgbClr val="000000"/>
                          </a:solidFill>
                          <a:miter lim="800000"/>
                          <a:headEnd/>
                          <a:tailEnd/>
                        </a:ln>
                      </wps:spPr>
                      <wps:txbx>
                        <w:txbxContent>
                          <w:p w14:paraId="5ECDD938" w14:textId="77777777" w:rsidR="00A231F8" w:rsidRPr="007D2304" w:rsidRDefault="00A231F8" w:rsidP="007D2304">
                            <w:pPr>
                              <w:spacing w:after="0" w:line="240" w:lineRule="auto"/>
                              <w:jc w:val="center"/>
                              <w:rPr>
                                <w:rFonts w:ascii="Times New Roman" w:hAnsi="Times New Roman" w:cs="Times New Roman"/>
                              </w:rPr>
                            </w:pPr>
                            <w:r>
                              <w:rPr>
                                <w:rFonts w:ascii="Times New Roman" w:hAnsi="Times New Roman" w:cs="Times New Roman"/>
                                <w:sz w:val="28"/>
                                <w:szCs w:val="28"/>
                              </w:rPr>
                              <w:t>П</w:t>
                            </w:r>
                            <w:r w:rsidRPr="007D2304">
                              <w:rPr>
                                <w:rFonts w:ascii="Times New Roman" w:hAnsi="Times New Roman" w:cs="Times New Roman"/>
                                <w:sz w:val="28"/>
                                <w:szCs w:val="28"/>
                              </w:rPr>
                              <w:t>риймальн</w:t>
                            </w:r>
                            <w:r>
                              <w:rPr>
                                <w:rFonts w:ascii="Times New Roman" w:hAnsi="Times New Roman" w:cs="Times New Roman"/>
                                <w:sz w:val="28"/>
                                <w:szCs w:val="28"/>
                              </w:rPr>
                              <w:t xml:space="preserve">е </w:t>
                            </w:r>
                            <w:proofErr w:type="spellStart"/>
                            <w:r w:rsidRPr="007D2304">
                              <w:rPr>
                                <w:rFonts w:ascii="Times New Roman" w:hAnsi="Times New Roman" w:cs="Times New Roman"/>
                                <w:sz w:val="28"/>
                                <w:szCs w:val="28"/>
                              </w:rPr>
                              <w:t>вiддiлення</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B2D05" id="Поле 378" o:spid="_x0000_s1080" type="#_x0000_t202" style="position:absolute;left:0;text-align:left;margin-left:158.7pt;margin-top:17.2pt;width:99.75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">
                <v:textbox>
                  <w:txbxContent>
                    <w:p w14:paraId="5ECDD938" w14:textId="77777777" w:rsidR="00A231F8" w:rsidRPr="007D2304" w:rsidRDefault="00A231F8" w:rsidP="007D2304">
                      <w:pPr>
                        <w:spacing w:after="0" w:line="240" w:lineRule="auto"/>
                        <w:jc w:val="center"/>
                        <w:rPr>
                          <w:rFonts w:ascii="Times New Roman" w:hAnsi="Times New Roman" w:cs="Times New Roman"/>
                        </w:rPr>
                      </w:pPr>
                      <w:r>
                        <w:rPr>
                          <w:rFonts w:ascii="Times New Roman" w:hAnsi="Times New Roman" w:cs="Times New Roman"/>
                          <w:sz w:val="28"/>
                          <w:szCs w:val="28"/>
                        </w:rPr>
                        <w:t>П</w:t>
                      </w:r>
                      <w:r w:rsidRPr="007D2304">
                        <w:rPr>
                          <w:rFonts w:ascii="Times New Roman" w:hAnsi="Times New Roman" w:cs="Times New Roman"/>
                          <w:sz w:val="28"/>
                          <w:szCs w:val="28"/>
                        </w:rPr>
                        <w:t>риймальн</w:t>
                      </w:r>
                      <w:r>
                        <w:rPr>
                          <w:rFonts w:ascii="Times New Roman" w:hAnsi="Times New Roman" w:cs="Times New Roman"/>
                          <w:sz w:val="28"/>
                          <w:szCs w:val="28"/>
                        </w:rPr>
                        <w:t xml:space="preserve">е </w:t>
                      </w:r>
                      <w:proofErr w:type="spellStart"/>
                      <w:r w:rsidRPr="007D2304">
                        <w:rPr>
                          <w:rFonts w:ascii="Times New Roman" w:hAnsi="Times New Roman" w:cs="Times New Roman"/>
                          <w:sz w:val="28"/>
                          <w:szCs w:val="28"/>
                        </w:rPr>
                        <w:t>вiддiлення</w:t>
                      </w:r>
                      <w:proofErr w:type="spellEnd"/>
                    </w:p>
                  </w:txbxContent>
                </v:textbox>
              </v:shape>
            </w:pict>
          </mc:Fallback>
        </mc:AlternateContent>
      </w:r>
      <w:r>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73600" behindDoc="0" locked="0" layoutInCell="1" allowOverlap="1" wp14:anchorId="3AA14B6C" wp14:editId="58D754A9">
                <wp:simplePos x="0" y="0"/>
                <wp:positionH relativeFrom="column">
                  <wp:posOffset>3234690</wp:posOffset>
                </wp:positionH>
                <wp:positionV relativeFrom="paragraph">
                  <wp:posOffset>-635</wp:posOffset>
                </wp:positionV>
                <wp:extent cx="0" cy="219075"/>
                <wp:effectExtent l="57150" t="6985" r="57150" b="21590"/>
                <wp:wrapNone/>
                <wp:docPr id="377" name="Прямая со стрелкой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9CCD0C" id="Прямая со стрелкой 377" o:spid="_x0000_s1026" type="#_x0000_t32" style="position:absolute;margin-left:254.7pt;margin-top:-.05pt;width:0;height:1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">
                <v:stroke endarrow="block"/>
              </v:shape>
            </w:pict>
          </mc:Fallback>
        </mc:AlternateContent>
      </w:r>
      <w:r>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22400" behindDoc="0" locked="0" layoutInCell="1" allowOverlap="1" wp14:anchorId="57D7BCD9" wp14:editId="0A74A86D">
                <wp:simplePos x="0" y="0"/>
                <wp:positionH relativeFrom="column">
                  <wp:posOffset>224790</wp:posOffset>
                </wp:positionH>
                <wp:positionV relativeFrom="paragraph">
                  <wp:posOffset>218440</wp:posOffset>
                </wp:positionV>
                <wp:extent cx="1581150" cy="628650"/>
                <wp:effectExtent l="9525" t="6985" r="9525" b="12065"/>
                <wp:wrapNone/>
                <wp:docPr id="376" name="Поле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628650"/>
                        </a:xfrm>
                        <a:prstGeom prst="rect">
                          <a:avLst/>
                        </a:prstGeom>
                        <a:solidFill>
                          <a:srgbClr val="FFFFFF"/>
                        </a:solidFill>
                        <a:ln w="9525">
                          <a:solidFill>
                            <a:srgbClr val="000000"/>
                          </a:solidFill>
                          <a:miter lim="800000"/>
                          <a:headEnd/>
                          <a:tailEnd/>
                        </a:ln>
                      </wps:spPr>
                      <wps:txbx>
                        <w:txbxContent>
                          <w:p w14:paraId="6B71859C" w14:textId="77777777" w:rsidR="00A231F8" w:rsidRPr="007D2304" w:rsidRDefault="00A231F8" w:rsidP="007D2304">
                            <w:pPr>
                              <w:spacing w:after="0" w:line="240" w:lineRule="auto"/>
                              <w:jc w:val="center"/>
                              <w:rPr>
                                <w:rFonts w:ascii="Times New Roman" w:hAnsi="Times New Roman" w:cs="Times New Roman"/>
                              </w:rPr>
                            </w:pPr>
                            <w:r>
                              <w:rPr>
                                <w:rFonts w:ascii="Times New Roman" w:hAnsi="Times New Roman" w:cs="Times New Roman"/>
                                <w:sz w:val="28"/>
                                <w:szCs w:val="28"/>
                              </w:rPr>
                              <w:t>Заготівельні</w:t>
                            </w:r>
                            <w:r w:rsidRPr="007D2304">
                              <w:rPr>
                                <w:rFonts w:ascii="Times New Roman" w:hAnsi="Times New Roman" w:cs="Times New Roman"/>
                                <w:sz w:val="28"/>
                                <w:szCs w:val="28"/>
                              </w:rPr>
                              <w:t xml:space="preserve"> пункти в селах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7BCD9" id="Поле 376" o:spid="_x0000_s1081" type="#_x0000_t202" style="position:absolute;left:0;text-align:left;margin-left:17.7pt;margin-top:17.2pt;width:124.5pt;height:49.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">
                <v:textbox>
                  <w:txbxContent>
                    <w:p w14:paraId="6B71859C" w14:textId="77777777" w:rsidR="00A231F8" w:rsidRPr="007D2304" w:rsidRDefault="00A231F8" w:rsidP="007D2304">
                      <w:pPr>
                        <w:spacing w:after="0" w:line="240" w:lineRule="auto"/>
                        <w:jc w:val="center"/>
                        <w:rPr>
                          <w:rFonts w:ascii="Times New Roman" w:hAnsi="Times New Roman" w:cs="Times New Roman"/>
                        </w:rPr>
                      </w:pPr>
                      <w:r>
                        <w:rPr>
                          <w:rFonts w:ascii="Times New Roman" w:hAnsi="Times New Roman" w:cs="Times New Roman"/>
                          <w:sz w:val="28"/>
                          <w:szCs w:val="28"/>
                        </w:rPr>
                        <w:t>Заготівельні</w:t>
                      </w:r>
                      <w:r w:rsidRPr="007D2304">
                        <w:rPr>
                          <w:rFonts w:ascii="Times New Roman" w:hAnsi="Times New Roman" w:cs="Times New Roman"/>
                          <w:sz w:val="28"/>
                          <w:szCs w:val="28"/>
                        </w:rPr>
                        <w:t xml:space="preserve"> пункти в селах</w:t>
                      </w:r>
                    </w:p>
                  </w:txbxContent>
                </v:textbox>
              </v:shape>
            </w:pict>
          </mc:Fallback>
        </mc:AlternateContent>
      </w:r>
      <w:r>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67456" behindDoc="0" locked="0" layoutInCell="1" allowOverlap="1" wp14:anchorId="386E1E09" wp14:editId="73832133">
                <wp:simplePos x="0" y="0"/>
                <wp:positionH relativeFrom="column">
                  <wp:posOffset>1015365</wp:posOffset>
                </wp:positionH>
                <wp:positionV relativeFrom="paragraph">
                  <wp:posOffset>-635</wp:posOffset>
                </wp:positionV>
                <wp:extent cx="0" cy="219075"/>
                <wp:effectExtent l="57150" t="6985" r="57150" b="21590"/>
                <wp:wrapNone/>
                <wp:docPr id="375" name="Прямая со стрелкой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1BF5BF" id="Прямая со стрелкой 375" o:spid="_x0000_s1026" type="#_x0000_t32" style="position:absolute;margin-left:79.95pt;margin-top:-.05pt;width:0;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">
                <v:stroke endarrow="block"/>
              </v:shape>
            </w:pict>
          </mc:Fallback>
        </mc:AlternateContent>
      </w:r>
      <w:r>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71552" behindDoc="0" locked="0" layoutInCell="1" allowOverlap="1" wp14:anchorId="089D8AE1" wp14:editId="1EE59C34">
                <wp:simplePos x="0" y="0"/>
                <wp:positionH relativeFrom="column">
                  <wp:posOffset>5492115</wp:posOffset>
                </wp:positionH>
                <wp:positionV relativeFrom="paragraph">
                  <wp:posOffset>-635</wp:posOffset>
                </wp:positionV>
                <wp:extent cx="0" cy="219075"/>
                <wp:effectExtent l="57150" t="6985" r="57150" b="21590"/>
                <wp:wrapNone/>
                <wp:docPr id="374" name="Прямая со стрелкой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2A8000" id="Прямая со стрелкой 374" o:spid="_x0000_s1026" type="#_x0000_t32" style="position:absolute;margin-left:432.45pt;margin-top:-.05pt;width:0;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">
                <v:stroke endarrow="block"/>
              </v:shape>
            </w:pict>
          </mc:Fallback>
        </mc:AlternateContent>
      </w:r>
      <w:r>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18304" behindDoc="0" locked="0" layoutInCell="1" allowOverlap="1" wp14:anchorId="69A62EC9" wp14:editId="275DC231">
                <wp:simplePos x="0" y="0"/>
                <wp:positionH relativeFrom="column">
                  <wp:posOffset>4911090</wp:posOffset>
                </wp:positionH>
                <wp:positionV relativeFrom="paragraph">
                  <wp:posOffset>218440</wp:posOffset>
                </wp:positionV>
                <wp:extent cx="1085850" cy="733425"/>
                <wp:effectExtent l="9525" t="6985" r="9525" b="12065"/>
                <wp:wrapNone/>
                <wp:docPr id="373" name="Поле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733425"/>
                        </a:xfrm>
                        <a:prstGeom prst="rect">
                          <a:avLst/>
                        </a:prstGeom>
                        <a:solidFill>
                          <a:srgbClr val="FFFFFF"/>
                        </a:solidFill>
                        <a:ln w="9525">
                          <a:solidFill>
                            <a:srgbClr val="000000"/>
                          </a:solidFill>
                          <a:miter lim="800000"/>
                          <a:headEnd/>
                          <a:tailEnd/>
                        </a:ln>
                      </wps:spPr>
                      <wps:txbx>
                        <w:txbxContent>
                          <w:p w14:paraId="43BB52EA" w14:textId="77777777" w:rsidR="00A231F8" w:rsidRPr="007D2304" w:rsidRDefault="00A231F8" w:rsidP="007D2304">
                            <w:pPr>
                              <w:spacing w:after="0" w:line="240" w:lineRule="auto"/>
                              <w:jc w:val="center"/>
                              <w:rPr>
                                <w:rFonts w:ascii="Times New Roman" w:hAnsi="Times New Roman" w:cs="Times New Roman"/>
                              </w:rPr>
                            </w:pPr>
                            <w:r>
                              <w:rPr>
                                <w:rFonts w:ascii="Times New Roman" w:hAnsi="Times New Roman" w:cs="Times New Roman"/>
                                <w:sz w:val="28"/>
                                <w:szCs w:val="28"/>
                              </w:rPr>
                              <w:t>Ц</w:t>
                            </w:r>
                            <w:r w:rsidRPr="007D2304">
                              <w:rPr>
                                <w:rFonts w:ascii="Times New Roman" w:hAnsi="Times New Roman" w:cs="Times New Roman"/>
                                <w:sz w:val="28"/>
                                <w:szCs w:val="28"/>
                              </w:rPr>
                              <w:t>ех молока та сироватки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62EC9" id="Поле 373" o:spid="_x0000_s1082" type="#_x0000_t202" style="position:absolute;left:0;text-align:left;margin-left:386.7pt;margin-top:17.2pt;width:85.5pt;height:57.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">
                <v:textbox>
                  <w:txbxContent>
                    <w:p w14:paraId="43BB52EA" w14:textId="77777777" w:rsidR="00A231F8" w:rsidRPr="007D2304" w:rsidRDefault="00A231F8" w:rsidP="007D2304">
                      <w:pPr>
                        <w:spacing w:after="0" w:line="240" w:lineRule="auto"/>
                        <w:jc w:val="center"/>
                        <w:rPr>
                          <w:rFonts w:ascii="Times New Roman" w:hAnsi="Times New Roman" w:cs="Times New Roman"/>
                        </w:rPr>
                      </w:pPr>
                      <w:r>
                        <w:rPr>
                          <w:rFonts w:ascii="Times New Roman" w:hAnsi="Times New Roman" w:cs="Times New Roman"/>
                          <w:sz w:val="28"/>
                          <w:szCs w:val="28"/>
                        </w:rPr>
                        <w:t>Ц</w:t>
                      </w:r>
                      <w:r w:rsidRPr="007D2304">
                        <w:rPr>
                          <w:rFonts w:ascii="Times New Roman" w:hAnsi="Times New Roman" w:cs="Times New Roman"/>
                          <w:sz w:val="28"/>
                          <w:szCs w:val="28"/>
                        </w:rPr>
                        <w:t>ех молока та сироватки</w:t>
                      </w:r>
                    </w:p>
                  </w:txbxContent>
                </v:textbox>
              </v:shape>
            </w:pict>
          </mc:Fallback>
        </mc:AlternateContent>
      </w:r>
    </w:p>
    <w:p w14:paraId="484537BB" w14:textId="77777777" w:rsidR="00885EA8" w:rsidRPr="00885EA8" w:rsidRDefault="00885EA8" w:rsidP="00885EA8">
      <w:pPr>
        <w:spacing w:after="0" w:line="360" w:lineRule="auto"/>
        <w:jc w:val="both"/>
        <w:rPr>
          <w:rFonts w:ascii="Times New Roman" w:eastAsia="Times New Roman" w:hAnsi="Times New Roman" w:cs="Times New Roman"/>
          <w:sz w:val="28"/>
          <w:szCs w:val="28"/>
          <w:lang w:eastAsia="ru-RU"/>
        </w:rPr>
      </w:pPr>
    </w:p>
    <w:p w14:paraId="2277E377" w14:textId="77777777" w:rsidR="00885EA8" w:rsidRPr="00885EA8" w:rsidRDefault="00885EA8" w:rsidP="00885EA8">
      <w:pPr>
        <w:spacing w:after="0" w:line="360" w:lineRule="auto"/>
        <w:jc w:val="both"/>
        <w:rPr>
          <w:rFonts w:ascii="Times New Roman" w:eastAsia="Times New Roman" w:hAnsi="Times New Roman" w:cs="Times New Roman"/>
          <w:sz w:val="28"/>
          <w:szCs w:val="28"/>
          <w:lang w:eastAsia="ru-RU"/>
        </w:rPr>
      </w:pPr>
    </w:p>
    <w:p w14:paraId="6C5E2099" w14:textId="77777777" w:rsidR="00885EA8" w:rsidRPr="00885EA8" w:rsidRDefault="00885EA8" w:rsidP="00885EA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28544" behindDoc="0" locked="0" layoutInCell="1" allowOverlap="1" wp14:anchorId="52EF9E3A" wp14:editId="4D95FB66">
                <wp:simplePos x="0" y="0"/>
                <wp:positionH relativeFrom="column">
                  <wp:posOffset>1815465</wp:posOffset>
                </wp:positionH>
                <wp:positionV relativeFrom="paragraph">
                  <wp:posOffset>118745</wp:posOffset>
                </wp:positionV>
                <wp:extent cx="2905125" cy="533400"/>
                <wp:effectExtent l="9525" t="8255" r="9525" b="10795"/>
                <wp:wrapNone/>
                <wp:docPr id="372" name="Поле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533400"/>
                        </a:xfrm>
                        <a:prstGeom prst="rect">
                          <a:avLst/>
                        </a:prstGeom>
                        <a:solidFill>
                          <a:srgbClr val="FFFFFF"/>
                        </a:solidFill>
                        <a:ln w="9525">
                          <a:solidFill>
                            <a:srgbClr val="000000"/>
                          </a:solidFill>
                          <a:miter lim="800000"/>
                          <a:headEnd/>
                          <a:tailEnd/>
                        </a:ln>
                      </wps:spPr>
                      <wps:txbx>
                        <w:txbxContent>
                          <w:p w14:paraId="3DAFD45F" w14:textId="77777777" w:rsidR="00A231F8" w:rsidRPr="007D2304" w:rsidRDefault="00A231F8" w:rsidP="007D2304">
                            <w:pPr>
                              <w:spacing w:after="0" w:line="240" w:lineRule="auto"/>
                              <w:jc w:val="center"/>
                              <w:rPr>
                                <w:rFonts w:ascii="Times New Roman" w:hAnsi="Times New Roman" w:cs="Times New Roman"/>
                              </w:rPr>
                            </w:pPr>
                            <w:proofErr w:type="spellStart"/>
                            <w:r w:rsidRPr="007D2304">
                              <w:rPr>
                                <w:rFonts w:ascii="Times New Roman" w:hAnsi="Times New Roman" w:cs="Times New Roman"/>
                                <w:sz w:val="28"/>
                                <w:szCs w:val="28"/>
                              </w:rPr>
                              <w:t>Допомiжнi</w:t>
                            </w:r>
                            <w:proofErr w:type="spellEnd"/>
                            <w:r w:rsidRPr="007D2304">
                              <w:rPr>
                                <w:rFonts w:ascii="Times New Roman" w:hAnsi="Times New Roman" w:cs="Times New Roman"/>
                                <w:sz w:val="28"/>
                                <w:szCs w:val="28"/>
                              </w:rPr>
                              <w:t xml:space="preserve"> </w:t>
                            </w:r>
                            <w:r>
                              <w:rPr>
                                <w:rFonts w:ascii="Times New Roman" w:hAnsi="Times New Roman" w:cs="Times New Roman"/>
                                <w:sz w:val="28"/>
                                <w:szCs w:val="28"/>
                              </w:rPr>
                              <w:t>підрозділи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F9E3A" id="Поле 372" o:spid="_x0000_s1083" type="#_x0000_t202" style="position:absolute;left:0;text-align:left;margin-left:142.95pt;margin-top:9.35pt;width:228.75pt;height:42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">
                <v:textbox>
                  <w:txbxContent>
                    <w:p w14:paraId="3DAFD45F" w14:textId="77777777" w:rsidR="00A231F8" w:rsidRPr="007D2304" w:rsidRDefault="00A231F8" w:rsidP="007D2304">
                      <w:pPr>
                        <w:spacing w:after="0" w:line="240" w:lineRule="auto"/>
                        <w:jc w:val="center"/>
                        <w:rPr>
                          <w:rFonts w:ascii="Times New Roman" w:hAnsi="Times New Roman" w:cs="Times New Roman"/>
                        </w:rPr>
                      </w:pPr>
                      <w:proofErr w:type="spellStart"/>
                      <w:r w:rsidRPr="007D2304">
                        <w:rPr>
                          <w:rFonts w:ascii="Times New Roman" w:hAnsi="Times New Roman" w:cs="Times New Roman"/>
                          <w:sz w:val="28"/>
                          <w:szCs w:val="28"/>
                        </w:rPr>
                        <w:t>Допомiжнi</w:t>
                      </w:r>
                      <w:proofErr w:type="spellEnd"/>
                      <w:r w:rsidRPr="007D2304">
                        <w:rPr>
                          <w:rFonts w:ascii="Times New Roman" w:hAnsi="Times New Roman" w:cs="Times New Roman"/>
                          <w:sz w:val="28"/>
                          <w:szCs w:val="28"/>
                        </w:rPr>
                        <w:t xml:space="preserve"> </w:t>
                      </w:r>
                      <w:r>
                        <w:rPr>
                          <w:rFonts w:ascii="Times New Roman" w:hAnsi="Times New Roman" w:cs="Times New Roman"/>
                          <w:sz w:val="28"/>
                          <w:szCs w:val="28"/>
                        </w:rPr>
                        <w:t>підрозділи</w:t>
                      </w:r>
                    </w:p>
                  </w:txbxContent>
                </v:textbox>
              </v:shape>
            </w:pict>
          </mc:Fallback>
        </mc:AlternateContent>
      </w:r>
      <w:r>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53120" behindDoc="0" locked="0" layoutInCell="1" allowOverlap="1" wp14:anchorId="0DDA5A37" wp14:editId="0CC3A183">
                <wp:simplePos x="0" y="0"/>
                <wp:positionH relativeFrom="column">
                  <wp:posOffset>53340</wp:posOffset>
                </wp:positionH>
                <wp:positionV relativeFrom="paragraph">
                  <wp:posOffset>292735</wp:posOffset>
                </wp:positionV>
                <wp:extent cx="1762125" cy="635"/>
                <wp:effectExtent l="9525" t="10795" r="9525" b="7620"/>
                <wp:wrapNone/>
                <wp:docPr id="371" name="Прямая со стрелкой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9A7E23" id="Прямая со стрелкой 371" o:spid="_x0000_s1026" type="#_x0000_t32" style="position:absolute;margin-left:4.2pt;margin-top:23.05pt;width:138.75pt;height:.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"/>
            </w:pict>
          </mc:Fallback>
        </mc:AlternateContent>
      </w:r>
    </w:p>
    <w:p w14:paraId="72157BA6" w14:textId="77777777" w:rsidR="00885EA8" w:rsidRPr="00885EA8" w:rsidRDefault="00885EA8" w:rsidP="00885EA8">
      <w:pPr>
        <w:spacing w:after="0" w:line="360" w:lineRule="auto"/>
        <w:jc w:val="both"/>
        <w:rPr>
          <w:rFonts w:ascii="Times New Roman" w:eastAsia="Times New Roman" w:hAnsi="Times New Roman" w:cs="Times New Roman"/>
          <w:sz w:val="28"/>
          <w:szCs w:val="28"/>
          <w:lang w:eastAsia="ru-RU"/>
        </w:rPr>
      </w:pPr>
    </w:p>
    <w:p w14:paraId="3D358910" w14:textId="77777777" w:rsidR="00885EA8" w:rsidRPr="00885EA8" w:rsidRDefault="00885EA8" w:rsidP="00885EA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57216" behindDoc="0" locked="0" layoutInCell="1" allowOverlap="1" wp14:anchorId="4817D48A" wp14:editId="55418394">
                <wp:simplePos x="0" y="0"/>
                <wp:positionH relativeFrom="column">
                  <wp:posOffset>148590</wp:posOffset>
                </wp:positionH>
                <wp:positionV relativeFrom="paragraph">
                  <wp:posOffset>147320</wp:posOffset>
                </wp:positionV>
                <wp:extent cx="0" cy="1105535"/>
                <wp:effectExtent l="9525" t="12065" r="9525" b="6350"/>
                <wp:wrapNone/>
                <wp:docPr id="370" name="Прямая со стрелкой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05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0E7805" id="Прямая со стрелкой 370" o:spid="_x0000_s1026" type="#_x0000_t32" style="position:absolute;margin-left:11.7pt;margin-top:11.6pt;width:0;height:8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"/>
            </w:pict>
          </mc:Fallback>
        </mc:AlternateContent>
      </w:r>
      <w:r>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81792" behindDoc="0" locked="0" layoutInCell="1" allowOverlap="1" wp14:anchorId="4D61AF9D" wp14:editId="379AF4A0">
                <wp:simplePos x="0" y="0"/>
                <wp:positionH relativeFrom="column">
                  <wp:posOffset>1948815</wp:posOffset>
                </wp:positionH>
                <wp:positionV relativeFrom="paragraph">
                  <wp:posOffset>179070</wp:posOffset>
                </wp:positionV>
                <wp:extent cx="9525" cy="91440"/>
                <wp:effectExtent l="57150" t="5715" r="47625" b="26670"/>
                <wp:wrapNone/>
                <wp:docPr id="369" name="Прямая со стрелкой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91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748B49" id="Прямая со стрелкой 369" o:spid="_x0000_s1026" type="#_x0000_t32" style="position:absolute;margin-left:153.45pt;margin-top:14.1pt;width:.75pt;height:7.2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">
                <v:stroke endarrow="block"/>
              </v:shape>
            </w:pict>
          </mc:Fallback>
        </mc:AlternateContent>
      </w:r>
      <w:r>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77696" behindDoc="0" locked="0" layoutInCell="1" allowOverlap="1" wp14:anchorId="4EA768C1" wp14:editId="076A8AA9">
                <wp:simplePos x="0" y="0"/>
                <wp:positionH relativeFrom="column">
                  <wp:posOffset>5490210</wp:posOffset>
                </wp:positionH>
                <wp:positionV relativeFrom="paragraph">
                  <wp:posOffset>147320</wp:posOffset>
                </wp:positionV>
                <wp:extent cx="635" cy="91440"/>
                <wp:effectExtent l="55245" t="12065" r="58420" b="20320"/>
                <wp:wrapNone/>
                <wp:docPr id="368" name="Прямая со стрелкой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421F3D" id="Прямая со стрелкой 368" o:spid="_x0000_s1026" type="#_x0000_t32" style="position:absolute;margin-left:432.3pt;margin-top:11.6pt;width:.05pt;height:7.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">
                <v:stroke endarrow="block"/>
              </v:shape>
            </w:pict>
          </mc:Fallback>
        </mc:AlternateContent>
      </w:r>
      <w:r>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44928" behindDoc="0" locked="0" layoutInCell="1" allowOverlap="1" wp14:anchorId="1D562101" wp14:editId="0C3CF244">
                <wp:simplePos x="0" y="0"/>
                <wp:positionH relativeFrom="column">
                  <wp:posOffset>4844415</wp:posOffset>
                </wp:positionH>
                <wp:positionV relativeFrom="paragraph">
                  <wp:posOffset>222885</wp:posOffset>
                </wp:positionV>
                <wp:extent cx="1152525" cy="605790"/>
                <wp:effectExtent l="9525" t="11430" r="9525" b="11430"/>
                <wp:wrapNone/>
                <wp:docPr id="367" name="Поле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605790"/>
                        </a:xfrm>
                        <a:prstGeom prst="rect">
                          <a:avLst/>
                        </a:prstGeom>
                        <a:solidFill>
                          <a:srgbClr val="FFFFFF"/>
                        </a:solidFill>
                        <a:ln w="9525">
                          <a:solidFill>
                            <a:srgbClr val="000000"/>
                          </a:solidFill>
                          <a:miter lim="800000"/>
                          <a:headEnd/>
                          <a:tailEnd/>
                        </a:ln>
                      </wps:spPr>
                      <wps:txbx>
                        <w:txbxContent>
                          <w:p w14:paraId="60BEA349" w14:textId="77777777" w:rsidR="00A231F8" w:rsidRPr="005C30C5" w:rsidRDefault="00A231F8" w:rsidP="005C30C5">
                            <w:pPr>
                              <w:spacing w:after="0" w:line="240" w:lineRule="auto"/>
                              <w:jc w:val="center"/>
                              <w:rPr>
                                <w:rFonts w:ascii="Times New Roman" w:hAnsi="Times New Roman" w:cs="Times New Roman"/>
                              </w:rPr>
                            </w:pPr>
                            <w:r>
                              <w:rPr>
                                <w:rFonts w:ascii="Times New Roman" w:hAnsi="Times New Roman" w:cs="Times New Roman"/>
                                <w:sz w:val="28"/>
                                <w:szCs w:val="28"/>
                              </w:rPr>
                              <w:t>Л</w:t>
                            </w:r>
                            <w:r w:rsidRPr="005C30C5">
                              <w:rPr>
                                <w:rFonts w:ascii="Times New Roman" w:hAnsi="Times New Roman" w:cs="Times New Roman"/>
                                <w:sz w:val="28"/>
                                <w:szCs w:val="28"/>
                              </w:rPr>
                              <w:t>абораторія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62101" id="Поле 367" o:spid="_x0000_s1084" type="#_x0000_t202" style="position:absolute;left:0;text-align:left;margin-left:381.45pt;margin-top:17.55pt;width:90.75pt;height:47.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">
                <v:textbox>
                  <w:txbxContent>
                    <w:p w14:paraId="60BEA349" w14:textId="77777777" w:rsidR="00A231F8" w:rsidRPr="005C30C5" w:rsidRDefault="00A231F8" w:rsidP="005C30C5">
                      <w:pPr>
                        <w:spacing w:after="0" w:line="240" w:lineRule="auto"/>
                        <w:jc w:val="center"/>
                        <w:rPr>
                          <w:rFonts w:ascii="Times New Roman" w:hAnsi="Times New Roman" w:cs="Times New Roman"/>
                        </w:rPr>
                      </w:pPr>
                      <w:r>
                        <w:rPr>
                          <w:rFonts w:ascii="Times New Roman" w:hAnsi="Times New Roman" w:cs="Times New Roman"/>
                          <w:sz w:val="28"/>
                          <w:szCs w:val="28"/>
                        </w:rPr>
                        <w:t>Л</w:t>
                      </w:r>
                      <w:r w:rsidRPr="005C30C5">
                        <w:rPr>
                          <w:rFonts w:ascii="Times New Roman" w:hAnsi="Times New Roman" w:cs="Times New Roman"/>
                          <w:sz w:val="28"/>
                          <w:szCs w:val="28"/>
                        </w:rPr>
                        <w:t>абораторія</w:t>
                      </w:r>
                    </w:p>
                  </w:txbxContent>
                </v:textbox>
              </v:shape>
            </w:pict>
          </mc:Fallback>
        </mc:AlternateContent>
      </w:r>
      <w:r>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40832" behindDoc="0" locked="0" layoutInCell="1" allowOverlap="1" wp14:anchorId="1926D872" wp14:editId="024A5AAB">
                <wp:simplePos x="0" y="0"/>
                <wp:positionH relativeFrom="column">
                  <wp:posOffset>3806190</wp:posOffset>
                </wp:positionH>
                <wp:positionV relativeFrom="paragraph">
                  <wp:posOffset>222885</wp:posOffset>
                </wp:positionV>
                <wp:extent cx="990600" cy="605790"/>
                <wp:effectExtent l="9525" t="11430" r="9525" b="11430"/>
                <wp:wrapNone/>
                <wp:docPr id="366" name="Поле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605790"/>
                        </a:xfrm>
                        <a:prstGeom prst="rect">
                          <a:avLst/>
                        </a:prstGeom>
                        <a:solidFill>
                          <a:srgbClr val="FFFFFF"/>
                        </a:solidFill>
                        <a:ln w="9525">
                          <a:solidFill>
                            <a:srgbClr val="000000"/>
                          </a:solidFill>
                          <a:miter lim="800000"/>
                          <a:headEnd/>
                          <a:tailEnd/>
                        </a:ln>
                      </wps:spPr>
                      <wps:txbx>
                        <w:txbxContent>
                          <w:p w14:paraId="4BB4789C" w14:textId="77777777" w:rsidR="00A231F8" w:rsidRPr="00FF730D" w:rsidRDefault="00A231F8" w:rsidP="005C30C5">
                            <w:pPr>
                              <w:spacing w:after="0" w:line="240" w:lineRule="auto"/>
                              <w:jc w:val="center"/>
                              <w:rPr>
                                <w:rFonts w:ascii="Times New Roman" w:hAnsi="Times New Roman" w:cs="Times New Roman"/>
                                <w:sz w:val="24"/>
                                <w:szCs w:val="24"/>
                              </w:rPr>
                            </w:pPr>
                            <w:r w:rsidRPr="00FF730D">
                              <w:rPr>
                                <w:rFonts w:ascii="Times New Roman" w:hAnsi="Times New Roman" w:cs="Times New Roman"/>
                                <w:sz w:val="24"/>
                                <w:szCs w:val="24"/>
                              </w:rPr>
                              <w:t>Підстанція та котельня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6D872" id="Поле 366" o:spid="_x0000_s1085" type="#_x0000_t202" style="position:absolute;left:0;text-align:left;margin-left:299.7pt;margin-top:17.55pt;width:78pt;height:47.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">
                <v:textbox>
                  <w:txbxContent>
                    <w:p w14:paraId="4BB4789C" w14:textId="77777777" w:rsidR="00A231F8" w:rsidRPr="00FF730D" w:rsidRDefault="00A231F8" w:rsidP="005C30C5">
                      <w:pPr>
                        <w:spacing w:after="0" w:line="240" w:lineRule="auto"/>
                        <w:jc w:val="center"/>
                        <w:rPr>
                          <w:rFonts w:ascii="Times New Roman" w:hAnsi="Times New Roman" w:cs="Times New Roman"/>
                          <w:sz w:val="24"/>
                          <w:szCs w:val="24"/>
                        </w:rPr>
                      </w:pPr>
                      <w:r w:rsidRPr="00FF730D">
                        <w:rPr>
                          <w:rFonts w:ascii="Times New Roman" w:hAnsi="Times New Roman" w:cs="Times New Roman"/>
                          <w:sz w:val="24"/>
                          <w:szCs w:val="24"/>
                        </w:rPr>
                        <w:t>Підстанція та котельня</w:t>
                      </w:r>
                    </w:p>
                  </w:txbxContent>
                </v:textbox>
              </v:shape>
            </w:pict>
          </mc:Fallback>
        </mc:AlternateContent>
      </w:r>
      <w:r>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83840" behindDoc="0" locked="0" layoutInCell="1" allowOverlap="1" wp14:anchorId="79851002" wp14:editId="00C41E49">
                <wp:simplePos x="0" y="0"/>
                <wp:positionH relativeFrom="column">
                  <wp:posOffset>796290</wp:posOffset>
                </wp:positionH>
                <wp:positionV relativeFrom="paragraph">
                  <wp:posOffset>179070</wp:posOffset>
                </wp:positionV>
                <wp:extent cx="0" cy="91440"/>
                <wp:effectExtent l="57150" t="5715" r="57150" b="17145"/>
                <wp:wrapNone/>
                <wp:docPr id="365" name="Прямая со стрелкой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5C86A6" id="Прямая со стрелкой 365" o:spid="_x0000_s1026" type="#_x0000_t32" style="position:absolute;margin-left:62.7pt;margin-top:14.1pt;width:0;height:7.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">
                <v:stroke endarrow="block"/>
              </v:shape>
            </w:pict>
          </mc:Fallback>
        </mc:AlternateContent>
      </w:r>
      <w:r>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42880" behindDoc="0" locked="0" layoutInCell="1" allowOverlap="1" wp14:anchorId="7ECA7CCE" wp14:editId="3922E412">
                <wp:simplePos x="0" y="0"/>
                <wp:positionH relativeFrom="column">
                  <wp:posOffset>224790</wp:posOffset>
                </wp:positionH>
                <wp:positionV relativeFrom="paragraph">
                  <wp:posOffset>222885</wp:posOffset>
                </wp:positionV>
                <wp:extent cx="1095375" cy="605790"/>
                <wp:effectExtent l="9525" t="11430" r="9525" b="11430"/>
                <wp:wrapNone/>
                <wp:docPr id="364" name="Поле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605790"/>
                        </a:xfrm>
                        <a:prstGeom prst="rect">
                          <a:avLst/>
                        </a:prstGeom>
                        <a:solidFill>
                          <a:srgbClr val="FFFFFF"/>
                        </a:solidFill>
                        <a:ln w="9525">
                          <a:solidFill>
                            <a:srgbClr val="000000"/>
                          </a:solidFill>
                          <a:miter lim="800000"/>
                          <a:headEnd/>
                          <a:tailEnd/>
                        </a:ln>
                      </wps:spPr>
                      <wps:txbx>
                        <w:txbxContent>
                          <w:p w14:paraId="0F96E197" w14:textId="77777777" w:rsidR="00A231F8" w:rsidRPr="007D2304" w:rsidRDefault="00A231F8" w:rsidP="007D2304">
                            <w:pPr>
                              <w:spacing w:after="0" w:line="240" w:lineRule="auto"/>
                              <w:jc w:val="center"/>
                              <w:rPr>
                                <w:rFonts w:ascii="Times New Roman" w:hAnsi="Times New Roman" w:cs="Times New Roman"/>
                              </w:rPr>
                            </w:pPr>
                            <w:r>
                              <w:rPr>
                                <w:rFonts w:ascii="Times New Roman" w:hAnsi="Times New Roman" w:cs="Times New Roman"/>
                                <w:sz w:val="28"/>
                                <w:szCs w:val="28"/>
                              </w:rPr>
                              <w:t>Логістика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A7CCE" id="Поле 364" o:spid="_x0000_s1086" type="#_x0000_t202" style="position:absolute;left:0;text-align:left;margin-left:17.7pt;margin-top:17.55pt;width:86.25pt;height:47.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">
                <v:textbox>
                  <w:txbxContent>
                    <w:p w14:paraId="0F96E197" w14:textId="77777777" w:rsidR="00A231F8" w:rsidRPr="007D2304" w:rsidRDefault="00A231F8" w:rsidP="007D2304">
                      <w:pPr>
                        <w:spacing w:after="0" w:line="240" w:lineRule="auto"/>
                        <w:jc w:val="center"/>
                        <w:rPr>
                          <w:rFonts w:ascii="Times New Roman" w:hAnsi="Times New Roman" w:cs="Times New Roman"/>
                        </w:rPr>
                      </w:pPr>
                      <w:r>
                        <w:rPr>
                          <w:rFonts w:ascii="Times New Roman" w:hAnsi="Times New Roman" w:cs="Times New Roman"/>
                          <w:sz w:val="28"/>
                          <w:szCs w:val="28"/>
                        </w:rPr>
                        <w:t>Логістика</w:t>
                      </w:r>
                    </w:p>
                  </w:txbxContent>
                </v:textbox>
              </v:shape>
            </w:pict>
          </mc:Fallback>
        </mc:AlternateContent>
      </w:r>
      <w:r>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34688" behindDoc="0" locked="0" layoutInCell="1" allowOverlap="1" wp14:anchorId="0A9467E0" wp14:editId="7A61ADF9">
                <wp:simplePos x="0" y="0"/>
                <wp:positionH relativeFrom="column">
                  <wp:posOffset>1405890</wp:posOffset>
                </wp:positionH>
                <wp:positionV relativeFrom="paragraph">
                  <wp:posOffset>222885</wp:posOffset>
                </wp:positionV>
                <wp:extent cx="1162050" cy="605790"/>
                <wp:effectExtent l="9525" t="11430" r="9525" b="11430"/>
                <wp:wrapNone/>
                <wp:docPr id="363" name="Поле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605790"/>
                        </a:xfrm>
                        <a:prstGeom prst="rect">
                          <a:avLst/>
                        </a:prstGeom>
                        <a:solidFill>
                          <a:srgbClr val="FFFFFF"/>
                        </a:solidFill>
                        <a:ln w="9525">
                          <a:solidFill>
                            <a:srgbClr val="000000"/>
                          </a:solidFill>
                          <a:miter lim="800000"/>
                          <a:headEnd/>
                          <a:tailEnd/>
                        </a:ln>
                      </wps:spPr>
                      <wps:txbx>
                        <w:txbxContent>
                          <w:p w14:paraId="35FABB8D" w14:textId="77777777" w:rsidR="00A231F8" w:rsidRPr="007D2304" w:rsidRDefault="00A231F8" w:rsidP="007D2304">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Адміністра-ція</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467E0" id="Поле 363" o:spid="_x0000_s1087" type="#_x0000_t202" style="position:absolute;left:0;text-align:left;margin-left:110.7pt;margin-top:17.55pt;width:91.5pt;height:47.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">
                <v:textbox>
                  <w:txbxContent>
                    <w:p w14:paraId="35FABB8D" w14:textId="77777777" w:rsidR="00A231F8" w:rsidRPr="007D2304" w:rsidRDefault="00A231F8" w:rsidP="007D2304">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Адміністра-ція</w:t>
                      </w:r>
                      <w:proofErr w:type="spellEnd"/>
                    </w:p>
                  </w:txbxContent>
                </v:textbox>
              </v:shape>
            </w:pict>
          </mc:Fallback>
        </mc:AlternateContent>
      </w:r>
      <w:r>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79744" behindDoc="0" locked="0" layoutInCell="1" allowOverlap="1" wp14:anchorId="105C331B" wp14:editId="3C2139D9">
                <wp:simplePos x="0" y="0"/>
                <wp:positionH relativeFrom="column">
                  <wp:posOffset>4244340</wp:posOffset>
                </wp:positionH>
                <wp:positionV relativeFrom="paragraph">
                  <wp:posOffset>147320</wp:posOffset>
                </wp:positionV>
                <wp:extent cx="0" cy="123190"/>
                <wp:effectExtent l="57150" t="12065" r="57150" b="17145"/>
                <wp:wrapNone/>
                <wp:docPr id="362" name="Прямая со стрелкой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8E99EA" id="Прямая со стрелкой 362" o:spid="_x0000_s1026" type="#_x0000_t32" style="position:absolute;margin-left:334.2pt;margin-top:11.6pt;width:0;height:9.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">
                <v:stroke endarrow="block"/>
              </v:shape>
            </w:pict>
          </mc:Fallback>
        </mc:AlternateContent>
      </w:r>
      <w:r>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85888" behindDoc="0" locked="0" layoutInCell="1" allowOverlap="1" wp14:anchorId="61B505A8" wp14:editId="78A6F756">
                <wp:simplePos x="0" y="0"/>
                <wp:positionH relativeFrom="column">
                  <wp:posOffset>3148965</wp:posOffset>
                </wp:positionH>
                <wp:positionV relativeFrom="paragraph">
                  <wp:posOffset>51435</wp:posOffset>
                </wp:positionV>
                <wp:extent cx="0" cy="171450"/>
                <wp:effectExtent l="57150" t="11430" r="57150" b="17145"/>
                <wp:wrapNone/>
                <wp:docPr id="361" name="Прямая со стрелкой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B725D6" id="Прямая со стрелкой 361" o:spid="_x0000_s1026" type="#_x0000_t32" style="position:absolute;margin-left:247.95pt;margin-top:4.05pt;width:0;height: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">
                <v:stroke endarrow="block"/>
              </v:shape>
            </w:pict>
          </mc:Fallback>
        </mc:AlternateContent>
      </w:r>
      <w:r>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32640" behindDoc="0" locked="0" layoutInCell="1" allowOverlap="1" wp14:anchorId="386BA15E" wp14:editId="141A6832">
                <wp:simplePos x="0" y="0"/>
                <wp:positionH relativeFrom="column">
                  <wp:posOffset>2672715</wp:posOffset>
                </wp:positionH>
                <wp:positionV relativeFrom="paragraph">
                  <wp:posOffset>222885</wp:posOffset>
                </wp:positionV>
                <wp:extent cx="1076325" cy="605790"/>
                <wp:effectExtent l="9525" t="11430" r="9525" b="11430"/>
                <wp:wrapNone/>
                <wp:docPr id="360" name="Поле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605790"/>
                        </a:xfrm>
                        <a:prstGeom prst="rect">
                          <a:avLst/>
                        </a:prstGeom>
                        <a:solidFill>
                          <a:srgbClr val="FFFFFF"/>
                        </a:solidFill>
                        <a:ln w="9525">
                          <a:solidFill>
                            <a:srgbClr val="000000"/>
                          </a:solidFill>
                          <a:miter lim="800000"/>
                          <a:headEnd/>
                          <a:tailEnd/>
                        </a:ln>
                      </wps:spPr>
                      <wps:txbx>
                        <w:txbxContent>
                          <w:p w14:paraId="0483FA44" w14:textId="77777777" w:rsidR="00A231F8" w:rsidRPr="007D2304" w:rsidRDefault="00A231F8" w:rsidP="007D2304">
                            <w:pPr>
                              <w:spacing w:after="0" w:line="240" w:lineRule="auto"/>
                              <w:jc w:val="center"/>
                              <w:rPr>
                                <w:rFonts w:ascii="Times New Roman" w:hAnsi="Times New Roman" w:cs="Times New Roman"/>
                              </w:rPr>
                            </w:pPr>
                            <w:r>
                              <w:rPr>
                                <w:rFonts w:ascii="Times New Roman" w:hAnsi="Times New Roman" w:cs="Times New Roman"/>
                                <w:sz w:val="28"/>
                                <w:szCs w:val="28"/>
                              </w:rPr>
                              <w:t xml:space="preserve">Технічний </w:t>
                            </w:r>
                            <w:r w:rsidRPr="007D2304">
                              <w:rPr>
                                <w:rFonts w:ascii="Times New Roman" w:hAnsi="Times New Roman" w:cs="Times New Roman"/>
                                <w:sz w:val="28"/>
                                <w:szCs w:val="28"/>
                              </w:rPr>
                              <w:t>цех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BA15E" id="Поле 360" o:spid="_x0000_s1088" type="#_x0000_t202" style="position:absolute;left:0;text-align:left;margin-left:210.45pt;margin-top:17.55pt;width:84.75pt;height:47.7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">
                <v:textbox>
                  <w:txbxContent>
                    <w:p w14:paraId="0483FA44" w14:textId="77777777" w:rsidR="00A231F8" w:rsidRPr="007D2304" w:rsidRDefault="00A231F8" w:rsidP="007D2304">
                      <w:pPr>
                        <w:spacing w:after="0" w:line="240" w:lineRule="auto"/>
                        <w:jc w:val="center"/>
                        <w:rPr>
                          <w:rFonts w:ascii="Times New Roman" w:hAnsi="Times New Roman" w:cs="Times New Roman"/>
                        </w:rPr>
                      </w:pPr>
                      <w:r>
                        <w:rPr>
                          <w:rFonts w:ascii="Times New Roman" w:hAnsi="Times New Roman" w:cs="Times New Roman"/>
                          <w:sz w:val="28"/>
                          <w:szCs w:val="28"/>
                        </w:rPr>
                        <w:t xml:space="preserve">Технічний </w:t>
                      </w:r>
                      <w:r w:rsidRPr="007D2304">
                        <w:rPr>
                          <w:rFonts w:ascii="Times New Roman" w:hAnsi="Times New Roman" w:cs="Times New Roman"/>
                          <w:sz w:val="28"/>
                          <w:szCs w:val="28"/>
                        </w:rPr>
                        <w:t>цех</w:t>
                      </w:r>
                    </w:p>
                  </w:txbxContent>
                </v:textbox>
              </v:shape>
            </w:pict>
          </mc:Fallback>
        </mc:AlternateContent>
      </w:r>
      <w:r>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55168" behindDoc="0" locked="0" layoutInCell="1" allowOverlap="1" wp14:anchorId="541BFFDC" wp14:editId="51336F84">
                <wp:simplePos x="0" y="0"/>
                <wp:positionH relativeFrom="column">
                  <wp:posOffset>148590</wp:posOffset>
                </wp:positionH>
                <wp:positionV relativeFrom="paragraph">
                  <wp:posOffset>146685</wp:posOffset>
                </wp:positionV>
                <wp:extent cx="5343525" cy="635"/>
                <wp:effectExtent l="9525" t="11430" r="9525" b="6985"/>
                <wp:wrapNone/>
                <wp:docPr id="359" name="Прямая со стрелкой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35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76EEB5" id="Прямая со стрелкой 359" o:spid="_x0000_s1026" type="#_x0000_t32" style="position:absolute;margin-left:11.7pt;margin-top:11.55pt;width:420.75pt;height:.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"/>
            </w:pict>
          </mc:Fallback>
        </mc:AlternateContent>
      </w:r>
    </w:p>
    <w:p w14:paraId="49D80B18" w14:textId="77777777" w:rsidR="00885EA8" w:rsidRPr="00885EA8" w:rsidRDefault="00885EA8" w:rsidP="00885EA8">
      <w:pPr>
        <w:spacing w:after="0" w:line="360" w:lineRule="auto"/>
        <w:jc w:val="both"/>
        <w:rPr>
          <w:rFonts w:ascii="Times New Roman" w:eastAsia="Times New Roman" w:hAnsi="Times New Roman" w:cs="Times New Roman"/>
          <w:sz w:val="28"/>
          <w:szCs w:val="28"/>
          <w:lang w:eastAsia="ru-RU"/>
        </w:rPr>
      </w:pPr>
    </w:p>
    <w:p w14:paraId="002E8139" w14:textId="77777777" w:rsidR="00885EA8" w:rsidRPr="00885EA8" w:rsidRDefault="00885EA8" w:rsidP="00885EA8">
      <w:pPr>
        <w:spacing w:after="0" w:line="360" w:lineRule="auto"/>
        <w:jc w:val="both"/>
        <w:rPr>
          <w:rFonts w:ascii="Times New Roman" w:eastAsia="Times New Roman" w:hAnsi="Times New Roman" w:cs="Times New Roman"/>
          <w:sz w:val="28"/>
          <w:szCs w:val="28"/>
          <w:lang w:eastAsia="ru-RU"/>
        </w:rPr>
      </w:pPr>
    </w:p>
    <w:p w14:paraId="13201198" w14:textId="77777777" w:rsidR="00885EA8" w:rsidRPr="00885EA8" w:rsidRDefault="00885EA8" w:rsidP="00885EA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16"/>
          <w:szCs w:val="16"/>
          <w:lang w:val="ru-RU" w:eastAsia="ru-RU"/>
        </w:rPr>
        <mc:AlternateContent>
          <mc:Choice Requires="wps">
            <w:drawing>
              <wp:anchor distT="0" distB="0" distL="114300" distR="114300" simplePos="0" relativeHeight="251686912" behindDoc="0" locked="0" layoutInCell="1" allowOverlap="1" wp14:anchorId="3D49F791" wp14:editId="59AB3CA2">
                <wp:simplePos x="0" y="0"/>
                <wp:positionH relativeFrom="column">
                  <wp:posOffset>4739640</wp:posOffset>
                </wp:positionH>
                <wp:positionV relativeFrom="paragraph">
                  <wp:posOffset>84455</wp:posOffset>
                </wp:positionV>
                <wp:extent cx="1076325" cy="571500"/>
                <wp:effectExtent l="9525" t="12065" r="9525" b="6985"/>
                <wp:wrapNone/>
                <wp:docPr id="358" name="Поле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71500"/>
                        </a:xfrm>
                        <a:prstGeom prst="rect">
                          <a:avLst/>
                        </a:prstGeom>
                        <a:solidFill>
                          <a:srgbClr val="FFFFFF"/>
                        </a:solidFill>
                        <a:ln w="9525">
                          <a:solidFill>
                            <a:srgbClr val="000000"/>
                          </a:solidFill>
                          <a:miter lim="800000"/>
                          <a:headEnd/>
                          <a:tailEnd/>
                        </a:ln>
                      </wps:spPr>
                      <wps:txbx>
                        <w:txbxContent>
                          <w:p w14:paraId="57516CB2" w14:textId="77777777" w:rsidR="00A231F8" w:rsidRPr="005C30C5" w:rsidRDefault="00A231F8" w:rsidP="005C30C5">
                            <w:pPr>
                              <w:spacing w:after="0" w:line="240" w:lineRule="auto"/>
                              <w:jc w:val="center"/>
                              <w:rPr>
                                <w:rFonts w:ascii="Times New Roman" w:hAnsi="Times New Roman" w:cs="Times New Roman"/>
                              </w:rPr>
                            </w:pPr>
                            <w:proofErr w:type="spellStart"/>
                            <w:r>
                              <w:rPr>
                                <w:rFonts w:ascii="Times New Roman" w:hAnsi="Times New Roman" w:cs="Times New Roman"/>
                                <w:sz w:val="28"/>
                                <w:szCs w:val="28"/>
                              </w:rPr>
                              <w:t>Молокосховище</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9F791" id="Поле 358" o:spid="_x0000_s1089" type="#_x0000_t202" style="position:absolute;left:0;text-align:left;margin-left:373.2pt;margin-top:6.65pt;width:84.75pt;height: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">
                <v:textbox>
                  <w:txbxContent>
                    <w:p w14:paraId="57516CB2" w14:textId="77777777" w:rsidR="00A231F8" w:rsidRPr="005C30C5" w:rsidRDefault="00A231F8" w:rsidP="005C30C5">
                      <w:pPr>
                        <w:spacing w:after="0" w:line="240" w:lineRule="auto"/>
                        <w:jc w:val="center"/>
                        <w:rPr>
                          <w:rFonts w:ascii="Times New Roman" w:hAnsi="Times New Roman" w:cs="Times New Roman"/>
                        </w:rPr>
                      </w:pPr>
                      <w:proofErr w:type="spellStart"/>
                      <w:r>
                        <w:rPr>
                          <w:rFonts w:ascii="Times New Roman" w:hAnsi="Times New Roman" w:cs="Times New Roman"/>
                          <w:sz w:val="28"/>
                          <w:szCs w:val="28"/>
                        </w:rPr>
                        <w:t>Молокосховище</w:t>
                      </w:r>
                      <w:proofErr w:type="spellEnd"/>
                    </w:p>
                  </w:txbxContent>
                </v:textbox>
              </v:shape>
            </w:pict>
          </mc:Fallback>
        </mc:AlternateContent>
      </w:r>
      <w:r>
        <w:rPr>
          <w:rFonts w:ascii="Times New Roman" w:eastAsia="Times New Roman" w:hAnsi="Times New Roman" w:cs="Times New Roman"/>
          <w:noProof/>
          <w:sz w:val="16"/>
          <w:szCs w:val="16"/>
          <w:lang w:val="ru-RU" w:eastAsia="ru-RU"/>
        </w:rPr>
        <mc:AlternateContent>
          <mc:Choice Requires="wps">
            <w:drawing>
              <wp:anchor distT="0" distB="0" distL="114300" distR="114300" simplePos="0" relativeHeight="251688960" behindDoc="0" locked="0" layoutInCell="1" allowOverlap="1" wp14:anchorId="1941ED38" wp14:editId="11363312">
                <wp:simplePos x="0" y="0"/>
                <wp:positionH relativeFrom="column">
                  <wp:posOffset>3529965</wp:posOffset>
                </wp:positionH>
                <wp:positionV relativeFrom="paragraph">
                  <wp:posOffset>84455</wp:posOffset>
                </wp:positionV>
                <wp:extent cx="1076325" cy="571500"/>
                <wp:effectExtent l="9525" t="12065" r="9525" b="6985"/>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71500"/>
                        </a:xfrm>
                        <a:prstGeom prst="rect">
                          <a:avLst/>
                        </a:prstGeom>
                        <a:solidFill>
                          <a:srgbClr val="FFFFFF"/>
                        </a:solidFill>
                        <a:ln w="9525">
                          <a:solidFill>
                            <a:srgbClr val="000000"/>
                          </a:solidFill>
                          <a:miter lim="800000"/>
                          <a:headEnd/>
                          <a:tailEnd/>
                        </a:ln>
                      </wps:spPr>
                      <wps:txbx>
                        <w:txbxContent>
                          <w:p w14:paraId="1717D462" w14:textId="77777777" w:rsidR="00A231F8" w:rsidRPr="005C30C5" w:rsidRDefault="00A231F8" w:rsidP="005C30C5">
                            <w:pPr>
                              <w:spacing w:after="0" w:line="240" w:lineRule="auto"/>
                              <w:jc w:val="center"/>
                              <w:rPr>
                                <w:rFonts w:ascii="Times New Roman" w:hAnsi="Times New Roman" w:cs="Times New Roman"/>
                              </w:rPr>
                            </w:pPr>
                            <w:r>
                              <w:rPr>
                                <w:rFonts w:ascii="Times New Roman" w:hAnsi="Times New Roman" w:cs="Times New Roman"/>
                                <w:sz w:val="28"/>
                                <w:szCs w:val="28"/>
                              </w:rPr>
                              <w:t>С</w:t>
                            </w:r>
                            <w:r w:rsidRPr="005C30C5">
                              <w:rPr>
                                <w:rFonts w:ascii="Times New Roman" w:hAnsi="Times New Roman" w:cs="Times New Roman"/>
                                <w:sz w:val="28"/>
                                <w:szCs w:val="28"/>
                              </w:rPr>
                              <w:t xml:space="preserve">клад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1ED38" id="Поле 357" o:spid="_x0000_s1090" type="#_x0000_t202" style="position:absolute;left:0;text-align:left;margin-left:277.95pt;margin-top:6.65pt;width:84.75pt;height: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">
                <v:textbox>
                  <w:txbxContent>
                    <w:p w14:paraId="1717D462" w14:textId="77777777" w:rsidR="00A231F8" w:rsidRPr="005C30C5" w:rsidRDefault="00A231F8" w:rsidP="005C30C5">
                      <w:pPr>
                        <w:spacing w:after="0" w:line="240" w:lineRule="auto"/>
                        <w:jc w:val="center"/>
                        <w:rPr>
                          <w:rFonts w:ascii="Times New Roman" w:hAnsi="Times New Roman" w:cs="Times New Roman"/>
                        </w:rPr>
                      </w:pPr>
                      <w:r>
                        <w:rPr>
                          <w:rFonts w:ascii="Times New Roman" w:hAnsi="Times New Roman" w:cs="Times New Roman"/>
                          <w:sz w:val="28"/>
                          <w:szCs w:val="28"/>
                        </w:rPr>
                        <w:t>С</w:t>
                      </w:r>
                      <w:r w:rsidRPr="005C30C5">
                        <w:rPr>
                          <w:rFonts w:ascii="Times New Roman" w:hAnsi="Times New Roman" w:cs="Times New Roman"/>
                          <w:sz w:val="28"/>
                          <w:szCs w:val="28"/>
                        </w:rPr>
                        <w:t xml:space="preserve">клад </w:t>
                      </w:r>
                    </w:p>
                  </w:txbxContent>
                </v:textbox>
              </v:shape>
            </w:pict>
          </mc:Fallback>
        </mc:AlternateContent>
      </w:r>
      <w:r>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38784" behindDoc="0" locked="0" layoutInCell="1" allowOverlap="1" wp14:anchorId="6751F614" wp14:editId="4E5A547A">
                <wp:simplePos x="0" y="0"/>
                <wp:positionH relativeFrom="column">
                  <wp:posOffset>2158365</wp:posOffset>
                </wp:positionH>
                <wp:positionV relativeFrom="paragraph">
                  <wp:posOffset>84455</wp:posOffset>
                </wp:positionV>
                <wp:extent cx="1162050" cy="571500"/>
                <wp:effectExtent l="9525" t="12065" r="9525" b="6985"/>
                <wp:wrapNone/>
                <wp:docPr id="356" name="Поле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571500"/>
                        </a:xfrm>
                        <a:prstGeom prst="rect">
                          <a:avLst/>
                        </a:prstGeom>
                        <a:solidFill>
                          <a:srgbClr val="FFFFFF"/>
                        </a:solidFill>
                        <a:ln w="9525">
                          <a:solidFill>
                            <a:srgbClr val="000000"/>
                          </a:solidFill>
                          <a:miter lim="800000"/>
                          <a:headEnd/>
                          <a:tailEnd/>
                        </a:ln>
                      </wps:spPr>
                      <wps:txbx>
                        <w:txbxContent>
                          <w:p w14:paraId="694D432D" w14:textId="77777777" w:rsidR="00A231F8" w:rsidRPr="005C30C5" w:rsidRDefault="00A231F8" w:rsidP="005C30C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w:t>
                            </w:r>
                            <w:r w:rsidRPr="005C30C5">
                              <w:rPr>
                                <w:rFonts w:ascii="Times New Roman" w:hAnsi="Times New Roman" w:cs="Times New Roman"/>
                                <w:sz w:val="28"/>
                                <w:szCs w:val="28"/>
                              </w:rPr>
                              <w:t>иробничий</w:t>
                            </w:r>
                          </w:p>
                          <w:p w14:paraId="541715B3" w14:textId="77777777" w:rsidR="00A231F8" w:rsidRPr="005C30C5" w:rsidRDefault="00A231F8" w:rsidP="005C30C5">
                            <w:pPr>
                              <w:spacing w:after="0" w:line="240" w:lineRule="auto"/>
                              <w:jc w:val="center"/>
                              <w:rPr>
                                <w:rFonts w:ascii="Times New Roman" w:hAnsi="Times New Roman" w:cs="Times New Roman"/>
                              </w:rPr>
                            </w:pPr>
                            <w:r w:rsidRPr="005C30C5">
                              <w:rPr>
                                <w:rFonts w:ascii="Times New Roman" w:hAnsi="Times New Roman" w:cs="Times New Roman"/>
                                <w:sz w:val="28"/>
                                <w:szCs w:val="28"/>
                              </w:rPr>
                              <w:t>корпус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1F614" id="Поле 356" o:spid="_x0000_s1091" type="#_x0000_t202" style="position:absolute;left:0;text-align:left;margin-left:169.95pt;margin-top:6.65pt;width:91.5pt;height:4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">
                <v:textbox>
                  <w:txbxContent>
                    <w:p w14:paraId="694D432D" w14:textId="77777777" w:rsidR="00A231F8" w:rsidRPr="005C30C5" w:rsidRDefault="00A231F8" w:rsidP="005C30C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w:t>
                      </w:r>
                      <w:r w:rsidRPr="005C30C5">
                        <w:rPr>
                          <w:rFonts w:ascii="Times New Roman" w:hAnsi="Times New Roman" w:cs="Times New Roman"/>
                          <w:sz w:val="28"/>
                          <w:szCs w:val="28"/>
                        </w:rPr>
                        <w:t>иробничий</w:t>
                      </w:r>
                    </w:p>
                    <w:p w14:paraId="541715B3" w14:textId="77777777" w:rsidR="00A231F8" w:rsidRPr="005C30C5" w:rsidRDefault="00A231F8" w:rsidP="005C30C5">
                      <w:pPr>
                        <w:spacing w:after="0" w:line="240" w:lineRule="auto"/>
                        <w:jc w:val="center"/>
                        <w:rPr>
                          <w:rFonts w:ascii="Times New Roman" w:hAnsi="Times New Roman" w:cs="Times New Roman"/>
                        </w:rPr>
                      </w:pPr>
                      <w:r w:rsidRPr="005C30C5">
                        <w:rPr>
                          <w:rFonts w:ascii="Times New Roman" w:hAnsi="Times New Roman" w:cs="Times New Roman"/>
                          <w:sz w:val="28"/>
                          <w:szCs w:val="28"/>
                        </w:rPr>
                        <w:t>корпус</w:t>
                      </w:r>
                    </w:p>
                  </w:txbxContent>
                </v:textbox>
              </v:shape>
            </w:pict>
          </mc:Fallback>
        </mc:AlternateContent>
      </w:r>
      <w:r>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36736" behindDoc="0" locked="0" layoutInCell="1" allowOverlap="1" wp14:anchorId="7A67A5C8" wp14:editId="754FE536">
                <wp:simplePos x="0" y="0"/>
                <wp:positionH relativeFrom="column">
                  <wp:posOffset>729615</wp:posOffset>
                </wp:positionH>
                <wp:positionV relativeFrom="paragraph">
                  <wp:posOffset>84455</wp:posOffset>
                </wp:positionV>
                <wp:extent cx="1228725" cy="571500"/>
                <wp:effectExtent l="9525" t="12065" r="9525" b="6985"/>
                <wp:wrapNone/>
                <wp:docPr id="355" name="Поле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571500"/>
                        </a:xfrm>
                        <a:prstGeom prst="rect">
                          <a:avLst/>
                        </a:prstGeom>
                        <a:solidFill>
                          <a:srgbClr val="FFFFFF"/>
                        </a:solidFill>
                        <a:ln w="9525">
                          <a:solidFill>
                            <a:srgbClr val="000000"/>
                          </a:solidFill>
                          <a:miter lim="800000"/>
                          <a:headEnd/>
                          <a:tailEnd/>
                        </a:ln>
                      </wps:spPr>
                      <wps:txbx>
                        <w:txbxContent>
                          <w:p w14:paraId="189D655D" w14:textId="77777777" w:rsidR="00A231F8" w:rsidRPr="005C30C5" w:rsidRDefault="00A231F8" w:rsidP="005C30C5">
                            <w:pPr>
                              <w:spacing w:after="0" w:line="240" w:lineRule="auto"/>
                              <w:jc w:val="center"/>
                              <w:rPr>
                                <w:rFonts w:ascii="Times New Roman" w:hAnsi="Times New Roman" w:cs="Times New Roman"/>
                              </w:rPr>
                            </w:pPr>
                            <w:r>
                              <w:rPr>
                                <w:rFonts w:ascii="Times New Roman" w:hAnsi="Times New Roman" w:cs="Times New Roman"/>
                                <w:sz w:val="28"/>
                                <w:szCs w:val="28"/>
                              </w:rPr>
                              <w:t>К</w:t>
                            </w:r>
                            <w:r w:rsidRPr="005C30C5">
                              <w:rPr>
                                <w:rFonts w:ascii="Times New Roman" w:hAnsi="Times New Roman" w:cs="Times New Roman"/>
                                <w:sz w:val="28"/>
                                <w:szCs w:val="28"/>
                              </w:rPr>
                              <w:t xml:space="preserve">омпресорна </w:t>
                            </w:r>
                            <w:r>
                              <w:rPr>
                                <w:rFonts w:ascii="Times New Roman" w:hAnsi="Times New Roman" w:cs="Times New Roman"/>
                                <w:sz w:val="28"/>
                                <w:szCs w:val="28"/>
                              </w:rPr>
                              <w:t>частина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7A5C8" id="Поле 355" o:spid="_x0000_s1092" type="#_x0000_t202" style="position:absolute;left:0;text-align:left;margin-left:57.45pt;margin-top:6.65pt;width:96.75pt;height:4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">
                <v:textbox>
                  <w:txbxContent>
                    <w:p w14:paraId="189D655D" w14:textId="77777777" w:rsidR="00A231F8" w:rsidRPr="005C30C5" w:rsidRDefault="00A231F8" w:rsidP="005C30C5">
                      <w:pPr>
                        <w:spacing w:after="0" w:line="240" w:lineRule="auto"/>
                        <w:jc w:val="center"/>
                        <w:rPr>
                          <w:rFonts w:ascii="Times New Roman" w:hAnsi="Times New Roman" w:cs="Times New Roman"/>
                        </w:rPr>
                      </w:pPr>
                      <w:r>
                        <w:rPr>
                          <w:rFonts w:ascii="Times New Roman" w:hAnsi="Times New Roman" w:cs="Times New Roman"/>
                          <w:sz w:val="28"/>
                          <w:szCs w:val="28"/>
                        </w:rPr>
                        <w:t>К</w:t>
                      </w:r>
                      <w:r w:rsidRPr="005C30C5">
                        <w:rPr>
                          <w:rFonts w:ascii="Times New Roman" w:hAnsi="Times New Roman" w:cs="Times New Roman"/>
                          <w:sz w:val="28"/>
                          <w:szCs w:val="28"/>
                        </w:rPr>
                        <w:t xml:space="preserve">омпресорна </w:t>
                      </w:r>
                      <w:r>
                        <w:rPr>
                          <w:rFonts w:ascii="Times New Roman" w:hAnsi="Times New Roman" w:cs="Times New Roman"/>
                          <w:sz w:val="28"/>
                          <w:szCs w:val="28"/>
                        </w:rPr>
                        <w:t>частина</w:t>
                      </w:r>
                    </w:p>
                  </w:txbxContent>
                </v:textbox>
              </v:shape>
            </w:pict>
          </mc:Fallback>
        </mc:AlternateContent>
      </w:r>
    </w:p>
    <w:p w14:paraId="504FBC4D" w14:textId="77777777" w:rsidR="00885EA8" w:rsidRPr="00885EA8" w:rsidRDefault="00885EA8" w:rsidP="00885EA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701248" behindDoc="0" locked="0" layoutInCell="1" allowOverlap="1" wp14:anchorId="151936B1" wp14:editId="0353D156">
                <wp:simplePos x="0" y="0"/>
                <wp:positionH relativeFrom="column">
                  <wp:posOffset>4606290</wp:posOffset>
                </wp:positionH>
                <wp:positionV relativeFrom="paragraph">
                  <wp:posOffset>26670</wp:posOffset>
                </wp:positionV>
                <wp:extent cx="133350" cy="0"/>
                <wp:effectExtent l="9525" t="13335" r="9525" b="5715"/>
                <wp:wrapNone/>
                <wp:docPr id="354" name="Прямая со стрелкой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95C404" id="Прямая со стрелкой 354" o:spid="_x0000_s1026" type="#_x0000_t32" style="position:absolute;margin-left:362.7pt;margin-top:2.1pt;width:10.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"/>
            </w:pict>
          </mc:Fallback>
        </mc:AlternateContent>
      </w:r>
      <w:r>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99200" behindDoc="0" locked="0" layoutInCell="1" allowOverlap="1" wp14:anchorId="41928A16" wp14:editId="2DC85087">
                <wp:simplePos x="0" y="0"/>
                <wp:positionH relativeFrom="column">
                  <wp:posOffset>3320415</wp:posOffset>
                </wp:positionH>
                <wp:positionV relativeFrom="paragraph">
                  <wp:posOffset>26670</wp:posOffset>
                </wp:positionV>
                <wp:extent cx="209550" cy="0"/>
                <wp:effectExtent l="9525" t="13335" r="9525" b="5715"/>
                <wp:wrapNone/>
                <wp:docPr id="353" name="Прямая со стрелкой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F62F7C" id="Прямая со стрелкой 353" o:spid="_x0000_s1026" type="#_x0000_t32" style="position:absolute;margin-left:261.45pt;margin-top:2.1pt;width:16.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"/>
            </w:pict>
          </mc:Fallback>
        </mc:AlternateContent>
      </w:r>
      <w:r>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61312" behindDoc="0" locked="0" layoutInCell="1" allowOverlap="1" wp14:anchorId="78C6100C" wp14:editId="6162A7B9">
                <wp:simplePos x="0" y="0"/>
                <wp:positionH relativeFrom="column">
                  <wp:posOffset>1958340</wp:posOffset>
                </wp:positionH>
                <wp:positionV relativeFrom="paragraph">
                  <wp:posOffset>26670</wp:posOffset>
                </wp:positionV>
                <wp:extent cx="209550" cy="0"/>
                <wp:effectExtent l="9525" t="13335" r="9525" b="5715"/>
                <wp:wrapNone/>
                <wp:docPr id="352" name="Прямая со стрелкой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982BC2" id="Прямая со стрелкой 352" o:spid="_x0000_s1026" type="#_x0000_t32" style="position:absolute;margin-left:154.2pt;margin-top:2.1pt;width:1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"/>
            </w:pict>
          </mc:Fallback>
        </mc:AlternateContent>
      </w:r>
      <w:r>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59264" behindDoc="0" locked="0" layoutInCell="1" allowOverlap="1" wp14:anchorId="20C95EB8" wp14:editId="68436BA5">
                <wp:simplePos x="0" y="0"/>
                <wp:positionH relativeFrom="column">
                  <wp:posOffset>148590</wp:posOffset>
                </wp:positionH>
                <wp:positionV relativeFrom="paragraph">
                  <wp:posOffset>26670</wp:posOffset>
                </wp:positionV>
                <wp:extent cx="571500" cy="0"/>
                <wp:effectExtent l="9525" t="13335" r="9525" b="5715"/>
                <wp:wrapNone/>
                <wp:docPr id="351" name="Прямая со стрелкой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5F2F7F" id="Прямая со стрелкой 351" o:spid="_x0000_s1026" type="#_x0000_t32" style="position:absolute;margin-left:11.7pt;margin-top:2.1pt;width: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"/>
            </w:pict>
          </mc:Fallback>
        </mc:AlternateContent>
      </w:r>
    </w:p>
    <w:p w14:paraId="1DF7B424" w14:textId="77777777" w:rsidR="00885EA8" w:rsidRPr="00885EA8" w:rsidRDefault="00885EA8" w:rsidP="00885EA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91008" behindDoc="0" locked="0" layoutInCell="1" allowOverlap="1" wp14:anchorId="7D85789F" wp14:editId="04716A3F">
                <wp:simplePos x="0" y="0"/>
                <wp:positionH relativeFrom="column">
                  <wp:posOffset>224790</wp:posOffset>
                </wp:positionH>
                <wp:positionV relativeFrom="paragraph">
                  <wp:posOffset>242570</wp:posOffset>
                </wp:positionV>
                <wp:extent cx="2533650" cy="533400"/>
                <wp:effectExtent l="9525" t="12065" r="9525" b="6985"/>
                <wp:wrapNone/>
                <wp:docPr id="350" name="Поле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533400"/>
                        </a:xfrm>
                        <a:prstGeom prst="rect">
                          <a:avLst/>
                        </a:prstGeom>
                        <a:solidFill>
                          <a:srgbClr val="FFFFFF"/>
                        </a:solidFill>
                        <a:ln w="9525">
                          <a:solidFill>
                            <a:srgbClr val="000000"/>
                          </a:solidFill>
                          <a:miter lim="800000"/>
                          <a:headEnd/>
                          <a:tailEnd/>
                        </a:ln>
                      </wps:spPr>
                      <wps:txbx>
                        <w:txbxContent>
                          <w:p w14:paraId="4E3A508C" w14:textId="77777777" w:rsidR="00A231F8" w:rsidRPr="005C30C5" w:rsidRDefault="00A231F8" w:rsidP="005C30C5">
                            <w:pPr>
                              <w:spacing w:after="0" w:line="240" w:lineRule="auto"/>
                              <w:jc w:val="center"/>
                              <w:rPr>
                                <w:rFonts w:ascii="Times New Roman" w:hAnsi="Times New Roman" w:cs="Times New Roman"/>
                              </w:rPr>
                            </w:pPr>
                            <w:r w:rsidRPr="005C30C5">
                              <w:rPr>
                                <w:rFonts w:ascii="Times New Roman" w:hAnsi="Times New Roman" w:cs="Times New Roman"/>
                                <w:sz w:val="28"/>
                                <w:szCs w:val="28"/>
                              </w:rPr>
                              <w:t>Від</w:t>
                            </w:r>
                            <w:r>
                              <w:rPr>
                                <w:rFonts w:ascii="Times New Roman" w:hAnsi="Times New Roman" w:cs="Times New Roman"/>
                                <w:sz w:val="28"/>
                                <w:szCs w:val="28"/>
                              </w:rPr>
                              <w:t xml:space="preserve">далений </w:t>
                            </w:r>
                            <w:r w:rsidRPr="005C30C5">
                              <w:rPr>
                                <w:rFonts w:ascii="Times New Roman" w:hAnsi="Times New Roman" w:cs="Times New Roman"/>
                                <w:sz w:val="28"/>
                                <w:szCs w:val="28"/>
                              </w:rPr>
                              <w:t xml:space="preserve">виробничий структурний </w:t>
                            </w:r>
                            <w:proofErr w:type="spellStart"/>
                            <w:r w:rsidRPr="005C30C5">
                              <w:rPr>
                                <w:rFonts w:ascii="Times New Roman" w:hAnsi="Times New Roman" w:cs="Times New Roman"/>
                                <w:sz w:val="28"/>
                                <w:szCs w:val="28"/>
                              </w:rPr>
                              <w:t>пiдроздiл</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5789F" id="Поле 350" o:spid="_x0000_s1093" type="#_x0000_t202" style="position:absolute;left:0;text-align:left;margin-left:17.7pt;margin-top:19.1pt;width:199.5pt;height:4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">
                <v:textbox>
                  <w:txbxContent>
                    <w:p w14:paraId="4E3A508C" w14:textId="77777777" w:rsidR="00A231F8" w:rsidRPr="005C30C5" w:rsidRDefault="00A231F8" w:rsidP="005C30C5">
                      <w:pPr>
                        <w:spacing w:after="0" w:line="240" w:lineRule="auto"/>
                        <w:jc w:val="center"/>
                        <w:rPr>
                          <w:rFonts w:ascii="Times New Roman" w:hAnsi="Times New Roman" w:cs="Times New Roman"/>
                        </w:rPr>
                      </w:pPr>
                      <w:r w:rsidRPr="005C30C5">
                        <w:rPr>
                          <w:rFonts w:ascii="Times New Roman" w:hAnsi="Times New Roman" w:cs="Times New Roman"/>
                          <w:sz w:val="28"/>
                          <w:szCs w:val="28"/>
                        </w:rPr>
                        <w:t>Від</w:t>
                      </w:r>
                      <w:r>
                        <w:rPr>
                          <w:rFonts w:ascii="Times New Roman" w:hAnsi="Times New Roman" w:cs="Times New Roman"/>
                          <w:sz w:val="28"/>
                          <w:szCs w:val="28"/>
                        </w:rPr>
                        <w:t xml:space="preserve">далений </w:t>
                      </w:r>
                      <w:r w:rsidRPr="005C30C5">
                        <w:rPr>
                          <w:rFonts w:ascii="Times New Roman" w:hAnsi="Times New Roman" w:cs="Times New Roman"/>
                          <w:sz w:val="28"/>
                          <w:szCs w:val="28"/>
                        </w:rPr>
                        <w:t xml:space="preserve">виробничий структурний </w:t>
                      </w:r>
                      <w:proofErr w:type="spellStart"/>
                      <w:r w:rsidRPr="005C30C5">
                        <w:rPr>
                          <w:rFonts w:ascii="Times New Roman" w:hAnsi="Times New Roman" w:cs="Times New Roman"/>
                          <w:sz w:val="28"/>
                          <w:szCs w:val="28"/>
                        </w:rPr>
                        <w:t>пiдроздiл</w:t>
                      </w:r>
                      <w:proofErr w:type="spellEnd"/>
                    </w:p>
                  </w:txbxContent>
                </v:textbox>
              </v:shape>
            </w:pict>
          </mc:Fallback>
        </mc:AlternateContent>
      </w:r>
      <w:r>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93056" behindDoc="0" locked="0" layoutInCell="1" allowOverlap="1" wp14:anchorId="0E059761" wp14:editId="078D2953">
                <wp:simplePos x="0" y="0"/>
                <wp:positionH relativeFrom="column">
                  <wp:posOffset>3053715</wp:posOffset>
                </wp:positionH>
                <wp:positionV relativeFrom="paragraph">
                  <wp:posOffset>242570</wp:posOffset>
                </wp:positionV>
                <wp:extent cx="2647950" cy="533400"/>
                <wp:effectExtent l="9525" t="12065" r="9525" b="6985"/>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533400"/>
                        </a:xfrm>
                        <a:prstGeom prst="rect">
                          <a:avLst/>
                        </a:prstGeom>
                        <a:solidFill>
                          <a:srgbClr val="FFFFFF"/>
                        </a:solidFill>
                        <a:ln w="9525">
                          <a:solidFill>
                            <a:srgbClr val="000000"/>
                          </a:solidFill>
                          <a:miter lim="800000"/>
                          <a:headEnd/>
                          <a:tailEnd/>
                        </a:ln>
                      </wps:spPr>
                      <wps:txbx>
                        <w:txbxContent>
                          <w:p w14:paraId="28013353" w14:textId="77777777" w:rsidR="00A231F8" w:rsidRPr="005C30C5" w:rsidRDefault="00A231F8" w:rsidP="005C30C5">
                            <w:pPr>
                              <w:spacing w:after="0" w:line="240" w:lineRule="auto"/>
                              <w:jc w:val="center"/>
                              <w:rPr>
                                <w:rFonts w:ascii="Times New Roman" w:hAnsi="Times New Roman" w:cs="Times New Roman"/>
                              </w:rPr>
                            </w:pPr>
                            <w:r>
                              <w:rPr>
                                <w:rFonts w:ascii="Times New Roman" w:hAnsi="Times New Roman" w:cs="Times New Roman"/>
                                <w:sz w:val="28"/>
                                <w:szCs w:val="28"/>
                              </w:rPr>
                              <w:t>Відділення по заготівлі та переробці молоко-сировини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59761" id="Поле 349" o:spid="_x0000_s1094" type="#_x0000_t202" style="position:absolute;left:0;text-align:left;margin-left:240.45pt;margin-top:19.1pt;width:208.5pt;height:4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">
                <v:textbox>
                  <w:txbxContent>
                    <w:p w14:paraId="28013353" w14:textId="77777777" w:rsidR="00A231F8" w:rsidRPr="005C30C5" w:rsidRDefault="00A231F8" w:rsidP="005C30C5">
                      <w:pPr>
                        <w:spacing w:after="0" w:line="240" w:lineRule="auto"/>
                        <w:jc w:val="center"/>
                        <w:rPr>
                          <w:rFonts w:ascii="Times New Roman" w:hAnsi="Times New Roman" w:cs="Times New Roman"/>
                        </w:rPr>
                      </w:pPr>
                      <w:r>
                        <w:rPr>
                          <w:rFonts w:ascii="Times New Roman" w:hAnsi="Times New Roman" w:cs="Times New Roman"/>
                          <w:sz w:val="28"/>
                          <w:szCs w:val="28"/>
                        </w:rPr>
                        <w:t>Відділення по заготівлі та переробці молоко-сировини</w:t>
                      </w:r>
                    </w:p>
                  </w:txbxContent>
                </v:textbox>
              </v:shape>
            </w:pict>
          </mc:Fallback>
        </mc:AlternateContent>
      </w:r>
    </w:p>
    <w:p w14:paraId="42C690C9" w14:textId="77777777" w:rsidR="00885EA8" w:rsidRPr="00885EA8" w:rsidRDefault="00885EA8" w:rsidP="00885EA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97152" behindDoc="0" locked="0" layoutInCell="1" allowOverlap="1" wp14:anchorId="4D771AC3" wp14:editId="6D4A7ADC">
                <wp:simplePos x="0" y="0"/>
                <wp:positionH relativeFrom="column">
                  <wp:posOffset>53340</wp:posOffset>
                </wp:positionH>
                <wp:positionV relativeFrom="paragraph">
                  <wp:posOffset>212090</wp:posOffset>
                </wp:positionV>
                <wp:extent cx="171450" cy="0"/>
                <wp:effectExtent l="9525" t="59690" r="19050" b="54610"/>
                <wp:wrapNone/>
                <wp:docPr id="348" name="Прямая со стрелкой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C05E23" id="Прямая со стрелкой 348" o:spid="_x0000_s1026" type="#_x0000_t32" style="position:absolute;margin-left:4.2pt;margin-top:16.7pt;width:13.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">
                <v:stroke endarrow="block"/>
              </v:shape>
            </w:pict>
          </mc:Fallback>
        </mc:AlternateContent>
      </w:r>
      <w:r>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95104" behindDoc="0" locked="0" layoutInCell="1" allowOverlap="1" wp14:anchorId="5D5849D3" wp14:editId="1F14FFE4">
                <wp:simplePos x="0" y="0"/>
                <wp:positionH relativeFrom="column">
                  <wp:posOffset>2758440</wp:posOffset>
                </wp:positionH>
                <wp:positionV relativeFrom="paragraph">
                  <wp:posOffset>212090</wp:posOffset>
                </wp:positionV>
                <wp:extent cx="295275" cy="0"/>
                <wp:effectExtent l="9525" t="59690" r="19050" b="54610"/>
                <wp:wrapNone/>
                <wp:docPr id="347" name="Прямая со стрелкой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3F197B" id="Прямая со стрелкой 347" o:spid="_x0000_s1026" type="#_x0000_t32" style="position:absolute;margin-left:217.2pt;margin-top:16.7pt;width:23.2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">
                <v:stroke endarrow="block"/>
              </v:shape>
            </w:pict>
          </mc:Fallback>
        </mc:AlternateContent>
      </w:r>
    </w:p>
    <w:p w14:paraId="56AD4257" w14:textId="77777777" w:rsidR="00885EA8" w:rsidRPr="00885EA8" w:rsidRDefault="00885EA8" w:rsidP="00885EA8">
      <w:pPr>
        <w:spacing w:after="0" w:line="360" w:lineRule="auto"/>
        <w:jc w:val="both"/>
        <w:rPr>
          <w:rFonts w:ascii="Times New Roman" w:eastAsia="Times New Roman" w:hAnsi="Times New Roman" w:cs="Times New Roman"/>
          <w:sz w:val="28"/>
          <w:szCs w:val="28"/>
          <w:lang w:eastAsia="ru-RU"/>
        </w:rPr>
      </w:pPr>
    </w:p>
    <w:p w14:paraId="4FD6DCD8" w14:textId="77777777" w:rsidR="00885EA8" w:rsidRPr="00FF730D" w:rsidRDefault="00885EA8" w:rsidP="00885EA8">
      <w:pPr>
        <w:spacing w:after="0" w:line="360" w:lineRule="auto"/>
        <w:jc w:val="both"/>
        <w:rPr>
          <w:rFonts w:ascii="Times New Roman" w:eastAsia="Times New Roman" w:hAnsi="Times New Roman" w:cs="Times New Roman"/>
          <w:sz w:val="20"/>
          <w:szCs w:val="20"/>
          <w:lang w:eastAsia="ru-RU"/>
        </w:rPr>
      </w:pPr>
    </w:p>
    <w:p w14:paraId="00E33120" w14:textId="77777777" w:rsidR="00885EA8" w:rsidRPr="00885EA8" w:rsidRDefault="00885EA8" w:rsidP="007D2304">
      <w:pPr>
        <w:spacing w:after="0" w:line="360" w:lineRule="auto"/>
        <w:ind w:firstLine="680"/>
        <w:jc w:val="center"/>
        <w:rPr>
          <w:rFonts w:ascii="Times New Roman" w:eastAsia="Times New Roman" w:hAnsi="Times New Roman" w:cs="Times New Roman"/>
          <w:sz w:val="28"/>
          <w:szCs w:val="28"/>
          <w:lang w:eastAsia="ru-RU"/>
        </w:rPr>
      </w:pPr>
      <w:r w:rsidRPr="00885EA8">
        <w:rPr>
          <w:rFonts w:ascii="Times New Roman" w:eastAsia="Times New Roman" w:hAnsi="Times New Roman" w:cs="Times New Roman"/>
          <w:sz w:val="28"/>
          <w:szCs w:val="28"/>
          <w:lang w:eastAsia="ru-RU"/>
        </w:rPr>
        <w:t xml:space="preserve">Рис. 2.1. </w:t>
      </w:r>
      <w:proofErr w:type="spellStart"/>
      <w:r w:rsidRPr="00885EA8">
        <w:rPr>
          <w:rFonts w:ascii="Times New Roman" w:eastAsia="Times New Roman" w:hAnsi="Times New Roman" w:cs="Times New Roman"/>
          <w:sz w:val="28"/>
          <w:szCs w:val="28"/>
          <w:lang w:eastAsia="ru-RU"/>
        </w:rPr>
        <w:t>Органiзацiйно</w:t>
      </w:r>
      <w:proofErr w:type="spellEnd"/>
      <w:r w:rsidRPr="00885EA8">
        <w:rPr>
          <w:rFonts w:ascii="Times New Roman" w:eastAsia="Times New Roman" w:hAnsi="Times New Roman" w:cs="Times New Roman"/>
          <w:sz w:val="28"/>
          <w:szCs w:val="28"/>
          <w:lang w:eastAsia="ru-RU"/>
        </w:rPr>
        <w:t xml:space="preserve">-виробнича структура </w:t>
      </w:r>
      <w:r w:rsidR="00B053DB">
        <w:rPr>
          <w:rFonts w:ascii="Times New Roman" w:eastAsia="Times New Roman" w:hAnsi="Times New Roman" w:cs="Times New Roman"/>
          <w:sz w:val="28"/>
          <w:szCs w:val="28"/>
          <w:lang w:eastAsia="ru-RU"/>
        </w:rPr>
        <w:t>ПАТ</w:t>
      </w:r>
      <w:r w:rsidRPr="00885EA8">
        <w:rPr>
          <w:rFonts w:ascii="Times New Roman" w:eastAsia="Times New Roman" w:hAnsi="Times New Roman" w:cs="Times New Roman"/>
          <w:sz w:val="28"/>
          <w:szCs w:val="28"/>
          <w:lang w:eastAsia="ru-RU"/>
        </w:rPr>
        <w:t xml:space="preserve"> «Крижопільський сироробний завод»</w:t>
      </w:r>
      <w:r w:rsidR="007D2304">
        <w:rPr>
          <w:rFonts w:ascii="Times New Roman" w:eastAsia="Times New Roman" w:hAnsi="Times New Roman" w:cs="Times New Roman"/>
          <w:sz w:val="28"/>
          <w:szCs w:val="28"/>
          <w:lang w:eastAsia="ru-RU"/>
        </w:rPr>
        <w:t xml:space="preserve">. </w:t>
      </w:r>
      <w:r w:rsidR="007D2304">
        <w:rPr>
          <w:rFonts w:ascii="Times New Roman" w:eastAsia="Times New Roman" w:hAnsi="Times New Roman" w:cs="Times New Roman"/>
          <w:sz w:val="24"/>
          <w:szCs w:val="24"/>
          <w:lang w:eastAsia="ru-RU"/>
        </w:rPr>
        <w:t>Джерело: п</w:t>
      </w:r>
      <w:r w:rsidR="007D2304" w:rsidRPr="007D2304">
        <w:rPr>
          <w:rFonts w:ascii="Times New Roman" w:eastAsia="Times New Roman" w:hAnsi="Times New Roman" w:cs="Times New Roman"/>
          <w:sz w:val="24"/>
          <w:szCs w:val="24"/>
          <w:lang w:eastAsia="ru-RU"/>
        </w:rPr>
        <w:t>обудовано автором</w:t>
      </w:r>
      <w:r w:rsidR="007D2304">
        <w:rPr>
          <w:rFonts w:ascii="Times New Roman" w:eastAsia="Times New Roman" w:hAnsi="Times New Roman" w:cs="Times New Roman"/>
          <w:sz w:val="24"/>
          <w:szCs w:val="24"/>
          <w:lang w:eastAsia="ru-RU"/>
        </w:rPr>
        <w:t xml:space="preserve"> за даними підприємства</w:t>
      </w:r>
    </w:p>
    <w:p w14:paraId="26E04642" w14:textId="77777777" w:rsidR="007D2304" w:rsidRDefault="007D2304" w:rsidP="00885EA8">
      <w:pPr>
        <w:spacing w:after="0" w:line="360" w:lineRule="auto"/>
        <w:ind w:firstLine="680"/>
        <w:jc w:val="both"/>
        <w:rPr>
          <w:rFonts w:ascii="Times New Roman" w:eastAsia="Times New Roman" w:hAnsi="Times New Roman" w:cs="Times New Roman"/>
          <w:sz w:val="28"/>
          <w:szCs w:val="28"/>
          <w:lang w:eastAsia="ru-RU"/>
        </w:rPr>
      </w:pPr>
    </w:p>
    <w:p w14:paraId="03CA8D35" w14:textId="77777777" w:rsidR="00AA42EC" w:rsidRDefault="00AA42EC" w:rsidP="00FE1A67">
      <w:pPr>
        <w:spacing w:after="0" w:line="360" w:lineRule="auto"/>
        <w:ind w:firstLine="708"/>
        <w:jc w:val="both"/>
        <w:rPr>
          <w:rFonts w:ascii="Times New Roman" w:eastAsia="Times New Roman" w:hAnsi="Times New Roman" w:cs="Times New Roman"/>
          <w:sz w:val="28"/>
          <w:szCs w:val="28"/>
          <w:lang w:eastAsia="ru-RU"/>
        </w:rPr>
      </w:pPr>
      <w:r w:rsidRPr="00AA42EC">
        <w:rPr>
          <w:rFonts w:ascii="Times New Roman" w:eastAsia="Times New Roman" w:hAnsi="Times New Roman" w:cs="Times New Roman"/>
          <w:sz w:val="28"/>
          <w:szCs w:val="28"/>
          <w:lang w:eastAsia="ru-RU"/>
        </w:rPr>
        <w:t xml:space="preserve">Основною продукцією, що випускається підприємством, є жирні сири, йогурти, кисломолочні продукти, сухе знежирене молоко та сироватка. Основними постачальниками молока є фермерські господарства, населення </w:t>
      </w:r>
      <w:proofErr w:type="spellStart"/>
      <w:r w:rsidRPr="00AA42EC">
        <w:rPr>
          <w:rFonts w:ascii="Times New Roman" w:eastAsia="Times New Roman" w:hAnsi="Times New Roman" w:cs="Times New Roman"/>
          <w:sz w:val="28"/>
          <w:szCs w:val="28"/>
          <w:lang w:eastAsia="ru-RU"/>
        </w:rPr>
        <w:t>Крижопольського</w:t>
      </w:r>
      <w:proofErr w:type="spellEnd"/>
      <w:r w:rsidRPr="00AA42EC">
        <w:rPr>
          <w:rFonts w:ascii="Times New Roman" w:eastAsia="Times New Roman" w:hAnsi="Times New Roman" w:cs="Times New Roman"/>
          <w:sz w:val="28"/>
          <w:szCs w:val="28"/>
          <w:lang w:eastAsia="ru-RU"/>
        </w:rPr>
        <w:t xml:space="preserve">, </w:t>
      </w:r>
      <w:proofErr w:type="spellStart"/>
      <w:r w:rsidRPr="00AA42EC">
        <w:rPr>
          <w:rFonts w:ascii="Times New Roman" w:eastAsia="Times New Roman" w:hAnsi="Times New Roman" w:cs="Times New Roman"/>
          <w:sz w:val="28"/>
          <w:szCs w:val="28"/>
          <w:lang w:eastAsia="ru-RU"/>
        </w:rPr>
        <w:t>Томашпольського</w:t>
      </w:r>
      <w:proofErr w:type="spellEnd"/>
      <w:r w:rsidRPr="00AA42EC">
        <w:rPr>
          <w:rFonts w:ascii="Times New Roman" w:eastAsia="Times New Roman" w:hAnsi="Times New Roman" w:cs="Times New Roman"/>
          <w:sz w:val="28"/>
          <w:szCs w:val="28"/>
          <w:lang w:eastAsia="ru-RU"/>
        </w:rPr>
        <w:t xml:space="preserve"> районів та інших регіонів Вінницької області. Сезонність збору молока не впливає на технологічний виробничий процес Компанії. Виробництво сиру перспективне, але сировини (молока) не </w:t>
      </w:r>
      <w:r w:rsidRPr="00AA42EC">
        <w:rPr>
          <w:rFonts w:ascii="Times New Roman" w:eastAsia="Times New Roman" w:hAnsi="Times New Roman" w:cs="Times New Roman"/>
          <w:sz w:val="28"/>
          <w:szCs w:val="28"/>
          <w:lang w:eastAsia="ru-RU"/>
        </w:rPr>
        <w:lastRenderedPageBreak/>
        <w:t>вистачає і ціни постійно зростають. ПрАТ впроваджує нові технології у виробництво та планує випуск нових видів сиру в рамках інвестиційних проектів «Терра-</w:t>
      </w:r>
      <w:proofErr w:type="spellStart"/>
      <w:r w:rsidRPr="00AA42EC">
        <w:rPr>
          <w:rFonts w:ascii="Times New Roman" w:eastAsia="Times New Roman" w:hAnsi="Times New Roman" w:cs="Times New Roman"/>
          <w:sz w:val="28"/>
          <w:szCs w:val="28"/>
          <w:lang w:eastAsia="ru-RU"/>
        </w:rPr>
        <w:t>Фуд</w:t>
      </w:r>
      <w:proofErr w:type="spellEnd"/>
      <w:r w:rsidRPr="00AA42EC">
        <w:rPr>
          <w:rFonts w:ascii="Times New Roman" w:eastAsia="Times New Roman" w:hAnsi="Times New Roman" w:cs="Times New Roman"/>
          <w:sz w:val="28"/>
          <w:szCs w:val="28"/>
          <w:lang w:eastAsia="ru-RU"/>
        </w:rPr>
        <w:t>» [53].</w:t>
      </w:r>
    </w:p>
    <w:p w14:paraId="24114752" w14:textId="0149B5A8" w:rsidR="00FE1A67" w:rsidRDefault="00365F1E" w:rsidP="00FE1A67">
      <w:pPr>
        <w:spacing w:after="0" w:line="360" w:lineRule="auto"/>
        <w:ind w:firstLine="708"/>
        <w:jc w:val="both"/>
        <w:rPr>
          <w:rFonts w:ascii="Times New Roman" w:eastAsia="Times New Roman" w:hAnsi="Times New Roman" w:cs="Times New Roman"/>
          <w:sz w:val="28"/>
          <w:szCs w:val="28"/>
          <w:lang w:eastAsia="ru-RU"/>
        </w:rPr>
      </w:pPr>
      <w:r w:rsidRPr="00885EA8">
        <w:rPr>
          <w:rFonts w:ascii="Times New Roman" w:eastAsia="Times New Roman" w:hAnsi="Times New Roman" w:cs="Times New Roman"/>
          <w:sz w:val="28"/>
          <w:szCs w:val="28"/>
          <w:lang w:eastAsia="ru-RU"/>
        </w:rPr>
        <w:t xml:space="preserve">Основним ринком збуту для продукції, що виробляє підприємство є український ринок, </w:t>
      </w:r>
      <w:r w:rsidRPr="00AA42EC">
        <w:rPr>
          <w:rFonts w:ascii="Times New Roman" w:eastAsia="Times New Roman" w:hAnsi="Times New Roman" w:cs="Times New Roman"/>
          <w:sz w:val="28"/>
          <w:szCs w:val="28"/>
          <w:lang w:eastAsia="ru-RU"/>
        </w:rPr>
        <w:t xml:space="preserve">ОВ </w:t>
      </w:r>
      <w:r w:rsidRPr="00885EA8">
        <w:rPr>
          <w:rFonts w:ascii="Times New Roman" w:eastAsia="Times New Roman" w:hAnsi="Times New Roman" w:cs="Times New Roman"/>
          <w:sz w:val="28"/>
          <w:szCs w:val="28"/>
          <w:lang w:eastAsia="ru-RU"/>
        </w:rPr>
        <w:t>«</w:t>
      </w:r>
      <w:r w:rsidRPr="00AA42EC">
        <w:rPr>
          <w:rFonts w:ascii="Times New Roman" w:eastAsia="Times New Roman" w:hAnsi="Times New Roman" w:cs="Times New Roman"/>
          <w:sz w:val="28"/>
          <w:szCs w:val="28"/>
          <w:lang w:eastAsia="ru-RU"/>
        </w:rPr>
        <w:t>Торговий д</w:t>
      </w:r>
      <w:r w:rsidRPr="00885EA8">
        <w:rPr>
          <w:rFonts w:ascii="Times New Roman" w:eastAsia="Times New Roman" w:hAnsi="Times New Roman" w:cs="Times New Roman"/>
          <w:sz w:val="28"/>
          <w:szCs w:val="28"/>
          <w:lang w:val="ru-RU" w:eastAsia="ru-RU"/>
        </w:rPr>
        <w:t>i</w:t>
      </w:r>
      <w:r w:rsidRPr="00AA42EC">
        <w:rPr>
          <w:rFonts w:ascii="Times New Roman" w:eastAsia="Times New Roman" w:hAnsi="Times New Roman" w:cs="Times New Roman"/>
          <w:sz w:val="28"/>
          <w:szCs w:val="28"/>
          <w:lang w:eastAsia="ru-RU"/>
        </w:rPr>
        <w:t xml:space="preserve">м </w:t>
      </w:r>
      <w:r w:rsidRPr="00885EA8">
        <w:rPr>
          <w:rFonts w:ascii="Times New Roman" w:eastAsia="Times New Roman" w:hAnsi="Times New Roman" w:cs="Times New Roman"/>
          <w:sz w:val="28"/>
          <w:szCs w:val="28"/>
          <w:lang w:eastAsia="ru-RU"/>
        </w:rPr>
        <w:t>«</w:t>
      </w:r>
      <w:proofErr w:type="spellStart"/>
      <w:r w:rsidRPr="00AA42EC">
        <w:rPr>
          <w:rFonts w:ascii="Times New Roman" w:eastAsia="Times New Roman" w:hAnsi="Times New Roman" w:cs="Times New Roman"/>
          <w:sz w:val="28"/>
          <w:szCs w:val="28"/>
          <w:lang w:eastAsia="ru-RU"/>
        </w:rPr>
        <w:t>Тульчинка</w:t>
      </w:r>
      <w:proofErr w:type="spellEnd"/>
      <w:r w:rsidRPr="00885EA8">
        <w:rPr>
          <w:rFonts w:ascii="Times New Roman" w:eastAsia="Times New Roman" w:hAnsi="Times New Roman" w:cs="Times New Roman"/>
          <w:sz w:val="28"/>
          <w:szCs w:val="28"/>
          <w:lang w:eastAsia="ru-RU"/>
        </w:rPr>
        <w:t>»,</w:t>
      </w:r>
      <w:r w:rsidRPr="00AA42EC">
        <w:rPr>
          <w:rFonts w:ascii="Times New Roman" w:eastAsia="Times New Roman" w:hAnsi="Times New Roman" w:cs="Times New Roman"/>
          <w:sz w:val="28"/>
          <w:szCs w:val="28"/>
          <w:lang w:eastAsia="ru-RU"/>
        </w:rPr>
        <w:t xml:space="preserve"> Київська область</w:t>
      </w:r>
      <w:r w:rsidRPr="00885EA8">
        <w:rPr>
          <w:rFonts w:ascii="Times New Roman" w:eastAsia="Times New Roman" w:hAnsi="Times New Roman" w:cs="Times New Roman"/>
          <w:sz w:val="28"/>
          <w:szCs w:val="28"/>
          <w:lang w:eastAsia="ru-RU"/>
        </w:rPr>
        <w:t xml:space="preserve">. Вся продукція в </w:t>
      </w:r>
      <w:r w:rsidR="0062497B">
        <w:rPr>
          <w:rFonts w:ascii="Times New Roman" w:eastAsia="Times New Roman" w:hAnsi="Times New Roman" w:cs="Times New Roman"/>
          <w:sz w:val="28"/>
          <w:szCs w:val="28"/>
          <w:lang w:eastAsia="ru-RU"/>
        </w:rPr>
        <w:t>2018</w:t>
      </w:r>
      <w:r w:rsidRPr="00885EA8">
        <w:rPr>
          <w:rFonts w:ascii="Times New Roman" w:eastAsia="Times New Roman" w:hAnsi="Times New Roman" w:cs="Times New Roman"/>
          <w:sz w:val="28"/>
          <w:szCs w:val="28"/>
          <w:lang w:eastAsia="ru-RU"/>
        </w:rPr>
        <w:t>-</w:t>
      </w:r>
      <w:r w:rsidR="0062497B">
        <w:rPr>
          <w:rFonts w:ascii="Times New Roman" w:eastAsia="Times New Roman" w:hAnsi="Times New Roman" w:cs="Times New Roman"/>
          <w:sz w:val="28"/>
          <w:szCs w:val="28"/>
          <w:lang w:eastAsia="ru-RU"/>
        </w:rPr>
        <w:t>2020</w:t>
      </w:r>
      <w:r w:rsidRPr="00885EA8">
        <w:rPr>
          <w:rFonts w:ascii="Times New Roman" w:eastAsia="Times New Roman" w:hAnsi="Times New Roman" w:cs="Times New Roman"/>
          <w:sz w:val="28"/>
          <w:szCs w:val="28"/>
          <w:lang w:eastAsia="ru-RU"/>
        </w:rPr>
        <w:t xml:space="preserve"> роках була реалізована в межах України. Сухе знежирене молоко в основному орієнтовано на експорт в азіатські країни.</w:t>
      </w:r>
      <w:r w:rsidR="0025409A">
        <w:rPr>
          <w:rFonts w:ascii="Times New Roman" w:eastAsia="Times New Roman" w:hAnsi="Times New Roman" w:cs="Times New Roman"/>
          <w:sz w:val="28"/>
          <w:szCs w:val="28"/>
          <w:lang w:eastAsia="ru-RU"/>
        </w:rPr>
        <w:t xml:space="preserve"> </w:t>
      </w:r>
      <w:r w:rsidR="00885EA8" w:rsidRPr="00885EA8">
        <w:rPr>
          <w:rFonts w:ascii="Times New Roman" w:eastAsia="Times New Roman" w:hAnsi="Times New Roman" w:cs="Times New Roman"/>
          <w:sz w:val="28"/>
          <w:szCs w:val="28"/>
          <w:lang w:eastAsia="ru-RU"/>
        </w:rPr>
        <w:t>Основними клієнтами є мережа супермаркетів м. Києва</w:t>
      </w:r>
      <w:r w:rsidR="00C11928">
        <w:rPr>
          <w:rFonts w:ascii="Times New Roman" w:eastAsia="Times New Roman" w:hAnsi="Times New Roman" w:cs="Times New Roman"/>
          <w:sz w:val="28"/>
          <w:szCs w:val="28"/>
          <w:lang w:eastAsia="ru-RU"/>
        </w:rPr>
        <w:t>, Одеси, Вінниці, Кіровограда</w:t>
      </w:r>
      <w:r w:rsidR="00885EA8" w:rsidRPr="00885EA8">
        <w:rPr>
          <w:rFonts w:ascii="Times New Roman" w:eastAsia="Times New Roman" w:hAnsi="Times New Roman" w:cs="Times New Roman"/>
          <w:sz w:val="28"/>
          <w:szCs w:val="28"/>
          <w:lang w:eastAsia="ru-RU"/>
        </w:rPr>
        <w:t xml:space="preserve"> та обласних центрів </w:t>
      </w:r>
      <w:r w:rsidR="00635C20" w:rsidRPr="00885EA8">
        <w:rPr>
          <w:rFonts w:ascii="Times New Roman" w:eastAsia="Times New Roman" w:hAnsi="Times New Roman" w:cs="Times New Roman"/>
          <w:sz w:val="28"/>
          <w:szCs w:val="28"/>
          <w:lang w:eastAsia="ru-RU"/>
        </w:rPr>
        <w:t>«</w:t>
      </w:r>
      <w:r w:rsidR="00635C20">
        <w:rPr>
          <w:rFonts w:ascii="Times New Roman" w:eastAsia="Times New Roman" w:hAnsi="Times New Roman" w:cs="Times New Roman"/>
          <w:sz w:val="28"/>
          <w:szCs w:val="28"/>
          <w:lang w:eastAsia="ru-RU"/>
        </w:rPr>
        <w:t>АТБ</w:t>
      </w:r>
      <w:r w:rsidR="00635C20" w:rsidRPr="00885EA8">
        <w:rPr>
          <w:rFonts w:ascii="Times New Roman" w:eastAsia="Times New Roman" w:hAnsi="Times New Roman" w:cs="Times New Roman"/>
          <w:sz w:val="28"/>
          <w:szCs w:val="28"/>
          <w:lang w:eastAsia="ru-RU"/>
        </w:rPr>
        <w:t>»</w:t>
      </w:r>
      <w:r w:rsidR="00635C20">
        <w:rPr>
          <w:rFonts w:ascii="Times New Roman" w:eastAsia="Times New Roman" w:hAnsi="Times New Roman" w:cs="Times New Roman"/>
          <w:sz w:val="28"/>
          <w:szCs w:val="28"/>
          <w:lang w:eastAsia="ru-RU"/>
        </w:rPr>
        <w:t>, «Метро»</w:t>
      </w:r>
      <w:r w:rsidR="00635C20" w:rsidRPr="00885EA8">
        <w:rPr>
          <w:rFonts w:ascii="Times New Roman" w:eastAsia="Times New Roman" w:hAnsi="Times New Roman" w:cs="Times New Roman"/>
          <w:sz w:val="28"/>
          <w:szCs w:val="28"/>
          <w:lang w:eastAsia="ru-RU"/>
        </w:rPr>
        <w:t xml:space="preserve"> </w:t>
      </w:r>
      <w:r w:rsidR="00885EA8" w:rsidRPr="00885EA8">
        <w:rPr>
          <w:rFonts w:ascii="Times New Roman" w:eastAsia="Times New Roman" w:hAnsi="Times New Roman" w:cs="Times New Roman"/>
          <w:sz w:val="28"/>
          <w:szCs w:val="28"/>
          <w:lang w:eastAsia="ru-RU"/>
        </w:rPr>
        <w:t>«</w:t>
      </w:r>
      <w:proofErr w:type="spellStart"/>
      <w:r w:rsidR="00885EA8" w:rsidRPr="00885EA8">
        <w:rPr>
          <w:rFonts w:ascii="Times New Roman" w:eastAsia="Times New Roman" w:hAnsi="Times New Roman" w:cs="Times New Roman"/>
          <w:sz w:val="28"/>
          <w:szCs w:val="28"/>
          <w:lang w:eastAsia="ru-RU"/>
        </w:rPr>
        <w:t>Сiльпо</w:t>
      </w:r>
      <w:proofErr w:type="spellEnd"/>
      <w:r w:rsidR="00885EA8" w:rsidRPr="00885EA8">
        <w:rPr>
          <w:rFonts w:ascii="Times New Roman" w:eastAsia="Times New Roman" w:hAnsi="Times New Roman" w:cs="Times New Roman"/>
          <w:sz w:val="28"/>
          <w:szCs w:val="28"/>
          <w:lang w:eastAsia="ru-RU"/>
        </w:rPr>
        <w:t xml:space="preserve">», </w:t>
      </w:r>
      <w:r w:rsidR="00635C20">
        <w:rPr>
          <w:rFonts w:ascii="Times New Roman" w:eastAsia="Times New Roman" w:hAnsi="Times New Roman" w:cs="Times New Roman"/>
          <w:sz w:val="28"/>
          <w:szCs w:val="28"/>
          <w:lang w:eastAsia="ru-RU"/>
        </w:rPr>
        <w:t xml:space="preserve">«Фоззі», </w:t>
      </w:r>
      <w:r w:rsidR="00885EA8" w:rsidRPr="00885EA8">
        <w:rPr>
          <w:rFonts w:ascii="Times New Roman" w:eastAsia="Times New Roman" w:hAnsi="Times New Roman" w:cs="Times New Roman"/>
          <w:sz w:val="28"/>
          <w:szCs w:val="28"/>
          <w:lang w:eastAsia="ru-RU"/>
        </w:rPr>
        <w:t>«Фуршет», «</w:t>
      </w:r>
      <w:proofErr w:type="spellStart"/>
      <w:r w:rsidR="00885EA8" w:rsidRPr="00885EA8">
        <w:rPr>
          <w:rFonts w:ascii="Times New Roman" w:eastAsia="Times New Roman" w:hAnsi="Times New Roman" w:cs="Times New Roman"/>
          <w:sz w:val="28"/>
          <w:szCs w:val="28"/>
          <w:lang w:eastAsia="ru-RU"/>
        </w:rPr>
        <w:t>Еко-Маркет</w:t>
      </w:r>
      <w:proofErr w:type="spellEnd"/>
      <w:r w:rsidR="00885EA8" w:rsidRPr="00885EA8">
        <w:rPr>
          <w:rFonts w:ascii="Times New Roman" w:eastAsia="Times New Roman" w:hAnsi="Times New Roman" w:cs="Times New Roman"/>
          <w:sz w:val="28"/>
          <w:szCs w:val="28"/>
          <w:lang w:eastAsia="ru-RU"/>
        </w:rPr>
        <w:t xml:space="preserve">»,. </w:t>
      </w:r>
    </w:p>
    <w:p w14:paraId="45E9D471" w14:textId="32920D2D" w:rsidR="00E400B0" w:rsidRDefault="00196FE2" w:rsidP="00E400B0">
      <w:pPr>
        <w:spacing w:after="0" w:line="360" w:lineRule="auto"/>
        <w:ind w:firstLine="708"/>
        <w:jc w:val="both"/>
        <w:rPr>
          <w:rFonts w:ascii="Times New Roman" w:eastAsia="Times New Roman" w:hAnsi="Times New Roman" w:cs="Times New Roman"/>
          <w:sz w:val="28"/>
          <w:szCs w:val="28"/>
          <w:lang w:eastAsia="ru-RU"/>
        </w:rPr>
      </w:pPr>
      <w:r w:rsidRPr="00196FE2">
        <w:rPr>
          <w:rFonts w:ascii="Times New Roman" w:eastAsia="Times New Roman" w:hAnsi="Times New Roman" w:cs="Times New Roman"/>
          <w:sz w:val="28"/>
          <w:szCs w:val="28"/>
          <w:lang w:eastAsia="ru-RU"/>
        </w:rPr>
        <w:t xml:space="preserve">Імідж як одна з конкурентних переваг ПАТ «Крижопільський сирзавод» має широкий спектр впливу на споживачів та інших суб'єктів господарювання, контактну аудиторію і т. д. І тому виступає елементом </w:t>
      </w:r>
      <w:proofErr w:type="spellStart"/>
      <w:r w:rsidRPr="00196FE2">
        <w:rPr>
          <w:rFonts w:ascii="Times New Roman" w:eastAsia="Times New Roman" w:hAnsi="Times New Roman" w:cs="Times New Roman"/>
          <w:sz w:val="28"/>
          <w:szCs w:val="28"/>
          <w:lang w:eastAsia="ru-RU"/>
        </w:rPr>
        <w:t>інтерфейсної</w:t>
      </w:r>
      <w:proofErr w:type="spellEnd"/>
      <w:r w:rsidRPr="00196FE2">
        <w:rPr>
          <w:rFonts w:ascii="Times New Roman" w:eastAsia="Times New Roman" w:hAnsi="Times New Roman" w:cs="Times New Roman"/>
          <w:sz w:val="28"/>
          <w:szCs w:val="28"/>
          <w:lang w:eastAsia="ru-RU"/>
        </w:rPr>
        <w:t xml:space="preserve"> складової підприємства. </w:t>
      </w:r>
      <w:proofErr w:type="spellStart"/>
      <w:r w:rsidRPr="00196FE2">
        <w:rPr>
          <w:rFonts w:ascii="Times New Roman" w:eastAsia="Times New Roman" w:hAnsi="Times New Roman" w:cs="Times New Roman"/>
          <w:sz w:val="28"/>
          <w:szCs w:val="28"/>
          <w:lang w:eastAsia="ru-RU"/>
        </w:rPr>
        <w:t>Інтерфейсна</w:t>
      </w:r>
      <w:proofErr w:type="spellEnd"/>
      <w:r w:rsidRPr="00196FE2">
        <w:rPr>
          <w:rFonts w:ascii="Times New Roman" w:eastAsia="Times New Roman" w:hAnsi="Times New Roman" w:cs="Times New Roman"/>
          <w:sz w:val="28"/>
          <w:szCs w:val="28"/>
          <w:lang w:eastAsia="ru-RU"/>
        </w:rPr>
        <w:t xml:space="preserve"> складова характеризує надійність взаємодії з економічними контрагентами та контактними аудиторіями [41]. Саме позитивний імідж забезпечує створення протягом тривалого часу у поданні різних груп економічних контрагентів та контактної аудиторії узагальнених інтегративних характеристик промислового підприємства, що формують конкурентні переваги та інші економічні вигоди підприємства у довгостроковій перспективі. </w:t>
      </w:r>
      <w:r w:rsidR="00E400B0" w:rsidRPr="005D61CC">
        <w:rPr>
          <w:rFonts w:ascii="Times New Roman" w:eastAsia="Times New Roman" w:hAnsi="Times New Roman" w:cs="Times New Roman"/>
          <w:sz w:val="28"/>
          <w:szCs w:val="28"/>
          <w:lang w:eastAsia="ru-RU"/>
        </w:rPr>
        <w:t>[</w:t>
      </w:r>
      <w:r w:rsidR="005D61CC" w:rsidRPr="005D61CC">
        <w:rPr>
          <w:rFonts w:ascii="Times New Roman" w:eastAsia="Times New Roman" w:hAnsi="Times New Roman" w:cs="Times New Roman"/>
          <w:sz w:val="28"/>
          <w:szCs w:val="28"/>
          <w:lang w:eastAsia="ru-RU"/>
        </w:rPr>
        <w:t>40</w:t>
      </w:r>
      <w:r w:rsidR="00E400B0" w:rsidRPr="00885EA8">
        <w:rPr>
          <w:rFonts w:ascii="Times New Roman" w:eastAsia="Times New Roman" w:hAnsi="Times New Roman" w:cs="Times New Roman"/>
          <w:sz w:val="28"/>
          <w:szCs w:val="28"/>
          <w:lang w:eastAsia="ru-RU"/>
        </w:rPr>
        <w:t xml:space="preserve">]. </w:t>
      </w:r>
    </w:p>
    <w:p w14:paraId="3687C55C" w14:textId="77777777" w:rsidR="00885EA8" w:rsidRPr="00885EA8" w:rsidRDefault="00885EA8" w:rsidP="00E400B0">
      <w:pPr>
        <w:spacing w:after="0" w:line="360" w:lineRule="auto"/>
        <w:ind w:firstLine="708"/>
        <w:jc w:val="both"/>
        <w:rPr>
          <w:rFonts w:ascii="Times New Roman" w:eastAsia="Times New Roman" w:hAnsi="Times New Roman" w:cs="Times New Roman"/>
          <w:sz w:val="28"/>
          <w:szCs w:val="28"/>
          <w:lang w:eastAsia="ru-RU"/>
        </w:rPr>
      </w:pPr>
      <w:r w:rsidRPr="00885EA8">
        <w:rPr>
          <w:rFonts w:ascii="Times New Roman" w:eastAsia="Times New Roman" w:hAnsi="Times New Roman" w:cs="Times New Roman"/>
          <w:sz w:val="28"/>
          <w:szCs w:val="28"/>
          <w:lang w:eastAsia="ru-RU"/>
        </w:rPr>
        <w:t>Заход</w:t>
      </w:r>
      <w:r w:rsidR="005838D1">
        <w:rPr>
          <w:rFonts w:ascii="Times New Roman" w:eastAsia="Times New Roman" w:hAnsi="Times New Roman" w:cs="Times New Roman"/>
          <w:sz w:val="28"/>
          <w:szCs w:val="28"/>
          <w:lang w:eastAsia="ru-RU"/>
        </w:rPr>
        <w:t>ами</w:t>
      </w:r>
      <w:r w:rsidRPr="00885EA8">
        <w:rPr>
          <w:rFonts w:ascii="Times New Roman" w:eastAsia="Times New Roman" w:hAnsi="Times New Roman" w:cs="Times New Roman"/>
          <w:sz w:val="28"/>
          <w:szCs w:val="28"/>
          <w:lang w:eastAsia="ru-RU"/>
        </w:rPr>
        <w:t xml:space="preserve"> щодо</w:t>
      </w:r>
      <w:r w:rsidR="005838D1">
        <w:rPr>
          <w:rFonts w:ascii="Times New Roman" w:eastAsia="Times New Roman" w:hAnsi="Times New Roman" w:cs="Times New Roman"/>
          <w:sz w:val="28"/>
          <w:szCs w:val="28"/>
          <w:lang w:eastAsia="ru-RU"/>
        </w:rPr>
        <w:t xml:space="preserve"> формування та підтримки відповідного іміджу підприємства є</w:t>
      </w:r>
      <w:r w:rsidRPr="00885EA8">
        <w:rPr>
          <w:rFonts w:ascii="Times New Roman" w:eastAsia="Times New Roman" w:hAnsi="Times New Roman" w:cs="Times New Roman"/>
          <w:sz w:val="28"/>
          <w:szCs w:val="28"/>
          <w:lang w:eastAsia="ru-RU"/>
        </w:rPr>
        <w:t xml:space="preserve"> зменшення залежн</w:t>
      </w:r>
      <w:r w:rsidR="005838D1">
        <w:rPr>
          <w:rFonts w:ascii="Times New Roman" w:eastAsia="Times New Roman" w:hAnsi="Times New Roman" w:cs="Times New Roman"/>
          <w:sz w:val="28"/>
          <w:szCs w:val="28"/>
          <w:lang w:eastAsia="ru-RU"/>
        </w:rPr>
        <w:t>ості від банківських кредитів,</w:t>
      </w:r>
      <w:r w:rsidRPr="00885EA8">
        <w:rPr>
          <w:rFonts w:ascii="Times New Roman" w:eastAsia="Times New Roman" w:hAnsi="Times New Roman" w:cs="Times New Roman"/>
          <w:sz w:val="28"/>
          <w:szCs w:val="28"/>
          <w:lang w:eastAsia="ru-RU"/>
        </w:rPr>
        <w:t xml:space="preserve"> збільшення власних обігових коштів шляхом додаткового випуску акцій. Для підвищення ефективності </w:t>
      </w:r>
      <w:r w:rsidR="005838D1">
        <w:rPr>
          <w:rFonts w:ascii="Times New Roman" w:eastAsia="Times New Roman" w:hAnsi="Times New Roman" w:cs="Times New Roman"/>
          <w:sz w:val="28"/>
          <w:szCs w:val="28"/>
          <w:lang w:eastAsia="ru-RU"/>
        </w:rPr>
        <w:t>розробленого іміджу</w:t>
      </w:r>
      <w:r w:rsidRPr="00885EA8">
        <w:rPr>
          <w:rFonts w:ascii="Times New Roman" w:eastAsia="Times New Roman" w:hAnsi="Times New Roman" w:cs="Times New Roman"/>
          <w:sz w:val="28"/>
          <w:szCs w:val="28"/>
          <w:lang w:eastAsia="ru-RU"/>
        </w:rPr>
        <w:t xml:space="preserve"> та розширення ринків збуту, колектив постійно працює над вдосконаленням виробництва, впровадженням нови</w:t>
      </w:r>
      <w:r w:rsidR="00E400B0">
        <w:rPr>
          <w:rFonts w:ascii="Times New Roman" w:eastAsia="Times New Roman" w:hAnsi="Times New Roman" w:cs="Times New Roman"/>
          <w:sz w:val="28"/>
          <w:szCs w:val="28"/>
          <w:lang w:eastAsia="ru-RU"/>
        </w:rPr>
        <w:t>х технологій та видів продукції.</w:t>
      </w:r>
    </w:p>
    <w:p w14:paraId="11AB358A" w14:textId="77777777" w:rsidR="00885EA8" w:rsidRPr="00885EA8" w:rsidRDefault="00885EA8" w:rsidP="00885EA8">
      <w:pPr>
        <w:spacing w:after="0" w:line="360" w:lineRule="auto"/>
        <w:ind w:firstLine="708"/>
        <w:jc w:val="both"/>
        <w:rPr>
          <w:rFonts w:ascii="Times New Roman" w:eastAsia="Times New Roman" w:hAnsi="Times New Roman" w:cs="Times New Roman"/>
          <w:sz w:val="28"/>
          <w:szCs w:val="28"/>
          <w:lang w:eastAsia="ru-RU"/>
        </w:rPr>
      </w:pPr>
      <w:r w:rsidRPr="00885EA8">
        <w:rPr>
          <w:rFonts w:ascii="Times New Roman" w:eastAsia="Times New Roman" w:hAnsi="Times New Roman" w:cs="Times New Roman"/>
          <w:sz w:val="28"/>
          <w:szCs w:val="28"/>
          <w:lang w:eastAsia="ru-RU"/>
        </w:rPr>
        <w:t xml:space="preserve">На </w:t>
      </w:r>
      <w:proofErr w:type="spellStart"/>
      <w:r w:rsidRPr="00885EA8">
        <w:rPr>
          <w:rFonts w:ascii="Times New Roman" w:eastAsia="Times New Roman" w:hAnsi="Times New Roman" w:cs="Times New Roman"/>
          <w:sz w:val="28"/>
          <w:szCs w:val="28"/>
          <w:lang w:eastAsia="ru-RU"/>
        </w:rPr>
        <w:t>пiдприємствi</w:t>
      </w:r>
      <w:proofErr w:type="spellEnd"/>
      <w:r w:rsidRPr="00885EA8">
        <w:rPr>
          <w:rFonts w:ascii="Times New Roman" w:eastAsia="Times New Roman" w:hAnsi="Times New Roman" w:cs="Times New Roman"/>
          <w:sz w:val="28"/>
          <w:szCs w:val="28"/>
          <w:lang w:eastAsia="ru-RU"/>
        </w:rPr>
        <w:t xml:space="preserve"> діє мережа фірмової </w:t>
      </w:r>
      <w:proofErr w:type="spellStart"/>
      <w:r w:rsidRPr="00885EA8">
        <w:rPr>
          <w:rFonts w:ascii="Times New Roman" w:eastAsia="Times New Roman" w:hAnsi="Times New Roman" w:cs="Times New Roman"/>
          <w:sz w:val="28"/>
          <w:szCs w:val="28"/>
          <w:lang w:eastAsia="ru-RU"/>
        </w:rPr>
        <w:t>торгiвлi</w:t>
      </w:r>
      <w:proofErr w:type="spellEnd"/>
      <w:r w:rsidRPr="00885EA8">
        <w:rPr>
          <w:rFonts w:ascii="Times New Roman" w:eastAsia="Times New Roman" w:hAnsi="Times New Roman" w:cs="Times New Roman"/>
          <w:sz w:val="28"/>
          <w:szCs w:val="28"/>
          <w:lang w:eastAsia="ru-RU"/>
        </w:rPr>
        <w:t xml:space="preserve"> в м. </w:t>
      </w:r>
      <w:r w:rsidR="005838D1">
        <w:rPr>
          <w:rFonts w:ascii="Times New Roman" w:eastAsia="Times New Roman" w:hAnsi="Times New Roman" w:cs="Times New Roman"/>
          <w:sz w:val="28"/>
          <w:szCs w:val="28"/>
          <w:lang w:eastAsia="ru-RU"/>
        </w:rPr>
        <w:t>Київ, м. Білі Церква, м.  </w:t>
      </w:r>
      <w:proofErr w:type="spellStart"/>
      <w:r w:rsidRPr="00885EA8">
        <w:rPr>
          <w:rFonts w:ascii="Times New Roman" w:eastAsia="Times New Roman" w:hAnsi="Times New Roman" w:cs="Times New Roman"/>
          <w:sz w:val="28"/>
          <w:szCs w:val="28"/>
          <w:lang w:eastAsia="ru-RU"/>
        </w:rPr>
        <w:t>Вiнницi</w:t>
      </w:r>
      <w:proofErr w:type="spellEnd"/>
      <w:r w:rsidRPr="00885EA8">
        <w:rPr>
          <w:rFonts w:ascii="Times New Roman" w:eastAsia="Times New Roman" w:hAnsi="Times New Roman" w:cs="Times New Roman"/>
          <w:sz w:val="28"/>
          <w:szCs w:val="28"/>
          <w:lang w:eastAsia="ru-RU"/>
        </w:rPr>
        <w:t xml:space="preserve">, м. Тульчині, м. Крижополі та смт. Вапнярка, яка постійно розширюється (прямі продажі). Діє розвинена мережа дистриб’юторів по всій території України (непрямі продажі), з якими укладені </w:t>
      </w:r>
      <w:proofErr w:type="spellStart"/>
      <w:r w:rsidRPr="00885EA8">
        <w:rPr>
          <w:rFonts w:ascii="Times New Roman" w:eastAsia="Times New Roman" w:hAnsi="Times New Roman" w:cs="Times New Roman"/>
          <w:sz w:val="28"/>
          <w:szCs w:val="28"/>
          <w:lang w:eastAsia="ru-RU"/>
        </w:rPr>
        <w:t>довготермiновi</w:t>
      </w:r>
      <w:proofErr w:type="spellEnd"/>
      <w:r w:rsidRPr="00885EA8">
        <w:rPr>
          <w:rFonts w:ascii="Times New Roman" w:eastAsia="Times New Roman" w:hAnsi="Times New Roman" w:cs="Times New Roman"/>
          <w:sz w:val="28"/>
          <w:szCs w:val="28"/>
          <w:lang w:eastAsia="ru-RU"/>
        </w:rPr>
        <w:t xml:space="preserve"> договори </w:t>
      </w:r>
      <w:r w:rsidRPr="00885EA8">
        <w:rPr>
          <w:rFonts w:ascii="Times New Roman" w:eastAsia="Times New Roman" w:hAnsi="Times New Roman" w:cs="Times New Roman"/>
          <w:sz w:val="28"/>
          <w:szCs w:val="28"/>
          <w:lang w:eastAsia="ru-RU"/>
        </w:rPr>
        <w:lastRenderedPageBreak/>
        <w:t xml:space="preserve">поставки готової продукції. Підприємство має власний автопарк для доставки готової продукції замовнику. </w:t>
      </w:r>
    </w:p>
    <w:p w14:paraId="70319DCF" w14:textId="77777777" w:rsidR="00885EA8" w:rsidRPr="00885EA8" w:rsidRDefault="00885EA8" w:rsidP="00885EA8">
      <w:pPr>
        <w:spacing w:after="0" w:line="360" w:lineRule="auto"/>
        <w:ind w:firstLine="708"/>
        <w:jc w:val="both"/>
        <w:rPr>
          <w:rFonts w:ascii="Times New Roman" w:eastAsia="Times New Roman" w:hAnsi="Times New Roman" w:cs="Times New Roman"/>
          <w:sz w:val="28"/>
          <w:szCs w:val="28"/>
          <w:lang w:eastAsia="ru-RU"/>
        </w:rPr>
      </w:pPr>
      <w:r w:rsidRPr="00885EA8">
        <w:rPr>
          <w:rFonts w:ascii="Times New Roman" w:eastAsia="Times New Roman" w:hAnsi="Times New Roman" w:cs="Times New Roman"/>
          <w:sz w:val="28"/>
          <w:szCs w:val="28"/>
          <w:lang w:eastAsia="ru-RU"/>
        </w:rPr>
        <w:t xml:space="preserve">Органами управління </w:t>
      </w:r>
      <w:r w:rsidR="00B053DB">
        <w:rPr>
          <w:rFonts w:ascii="Times New Roman" w:eastAsia="Times New Roman" w:hAnsi="Times New Roman" w:cs="Times New Roman"/>
          <w:sz w:val="28"/>
          <w:szCs w:val="28"/>
          <w:lang w:eastAsia="ru-RU"/>
        </w:rPr>
        <w:t>ПАТ</w:t>
      </w:r>
      <w:r w:rsidRPr="00885EA8">
        <w:rPr>
          <w:rFonts w:ascii="Times New Roman" w:eastAsia="Times New Roman" w:hAnsi="Times New Roman" w:cs="Times New Roman"/>
          <w:sz w:val="28"/>
          <w:szCs w:val="28"/>
          <w:lang w:eastAsia="ru-RU"/>
        </w:rPr>
        <w:t xml:space="preserve"> «Крижопільський сироробний завод» є: 1) загальні збори акціонерів; 2) наглядова рада; 3) правління; 4) ревізійна комісія. Управління Товариством здійснюється відповідно до його установчих документів на основі поєднання прав власників акцій щодо господарського використання свого майна і участі в управлінні трудового колективу .</w:t>
      </w:r>
    </w:p>
    <w:p w14:paraId="3A80149F" w14:textId="77777777" w:rsidR="00B170DC" w:rsidRPr="00885EA8" w:rsidRDefault="00B170DC" w:rsidP="00B170DC">
      <w:pPr>
        <w:spacing w:after="0" w:line="360" w:lineRule="auto"/>
        <w:ind w:firstLine="708"/>
        <w:jc w:val="both"/>
        <w:rPr>
          <w:rFonts w:ascii="Times New Roman" w:eastAsia="Times New Roman" w:hAnsi="Times New Roman" w:cs="Times New Roman"/>
          <w:sz w:val="28"/>
          <w:szCs w:val="28"/>
          <w:lang w:eastAsia="ru-RU"/>
        </w:rPr>
      </w:pPr>
      <w:r w:rsidRPr="00885EA8">
        <w:rPr>
          <w:rFonts w:ascii="Times New Roman" w:eastAsia="Times New Roman" w:hAnsi="Times New Roman" w:cs="Times New Roman"/>
          <w:sz w:val="28"/>
          <w:szCs w:val="28"/>
          <w:lang w:eastAsia="ru-RU"/>
        </w:rPr>
        <w:t xml:space="preserve">В області існують аналогічні підприємства по випуску твердих сирів. Найбільш впливовими конкурентами з основної продукції є </w:t>
      </w:r>
      <w:r>
        <w:rPr>
          <w:rFonts w:ascii="Times New Roman" w:eastAsia="Times New Roman" w:hAnsi="Times New Roman" w:cs="Times New Roman"/>
          <w:sz w:val="28"/>
          <w:szCs w:val="28"/>
          <w:lang w:eastAsia="ru-RU"/>
        </w:rPr>
        <w:t>ПАТ</w:t>
      </w:r>
      <w:r w:rsidRPr="00885EA8">
        <w:rPr>
          <w:rFonts w:ascii="Times New Roman" w:eastAsia="Times New Roman" w:hAnsi="Times New Roman" w:cs="Times New Roman"/>
          <w:sz w:val="28"/>
          <w:szCs w:val="28"/>
          <w:lang w:eastAsia="ru-RU"/>
        </w:rPr>
        <w:t xml:space="preserve"> "Тульчинський </w:t>
      </w:r>
      <w:proofErr w:type="spellStart"/>
      <w:r w:rsidRPr="00885EA8">
        <w:rPr>
          <w:rFonts w:ascii="Times New Roman" w:eastAsia="Times New Roman" w:hAnsi="Times New Roman" w:cs="Times New Roman"/>
          <w:sz w:val="28"/>
          <w:szCs w:val="28"/>
          <w:lang w:eastAsia="ru-RU"/>
        </w:rPr>
        <w:t>маслосирзавод</w:t>
      </w:r>
      <w:proofErr w:type="spellEnd"/>
      <w:r w:rsidRPr="00885EA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ПАТ</w:t>
      </w:r>
      <w:r w:rsidRPr="00885EA8">
        <w:rPr>
          <w:rFonts w:ascii="Times New Roman" w:eastAsia="Times New Roman" w:hAnsi="Times New Roman" w:cs="Times New Roman"/>
          <w:sz w:val="28"/>
          <w:szCs w:val="28"/>
          <w:lang w:eastAsia="ru-RU"/>
        </w:rPr>
        <w:t xml:space="preserve"> "</w:t>
      </w:r>
      <w:proofErr w:type="spellStart"/>
      <w:r w:rsidRPr="00885EA8">
        <w:rPr>
          <w:rFonts w:ascii="Times New Roman" w:eastAsia="Times New Roman" w:hAnsi="Times New Roman" w:cs="Times New Roman"/>
          <w:sz w:val="28"/>
          <w:szCs w:val="28"/>
          <w:lang w:eastAsia="ru-RU"/>
        </w:rPr>
        <w:t>Літинський</w:t>
      </w:r>
      <w:proofErr w:type="spellEnd"/>
      <w:r w:rsidRPr="00885EA8">
        <w:rPr>
          <w:rFonts w:ascii="Times New Roman" w:eastAsia="Times New Roman" w:hAnsi="Times New Roman" w:cs="Times New Roman"/>
          <w:sz w:val="28"/>
          <w:szCs w:val="28"/>
          <w:lang w:eastAsia="ru-RU"/>
        </w:rPr>
        <w:t xml:space="preserve"> молочний завод", ТОВ "</w:t>
      </w:r>
      <w:proofErr w:type="spellStart"/>
      <w:r w:rsidRPr="00885EA8">
        <w:rPr>
          <w:rFonts w:ascii="Times New Roman" w:eastAsia="Times New Roman" w:hAnsi="Times New Roman" w:cs="Times New Roman"/>
          <w:sz w:val="28"/>
          <w:szCs w:val="28"/>
          <w:lang w:eastAsia="ru-RU"/>
        </w:rPr>
        <w:t>Люстдорф</w:t>
      </w:r>
      <w:proofErr w:type="spellEnd"/>
      <w:r w:rsidRPr="00885EA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ПАТ</w:t>
      </w:r>
      <w:r w:rsidRPr="00885EA8">
        <w:rPr>
          <w:rFonts w:ascii="Times New Roman" w:eastAsia="Times New Roman" w:hAnsi="Times New Roman" w:cs="Times New Roman"/>
          <w:sz w:val="28"/>
          <w:szCs w:val="28"/>
          <w:lang w:eastAsia="ru-RU"/>
        </w:rPr>
        <w:t xml:space="preserve"> «</w:t>
      </w:r>
      <w:proofErr w:type="spellStart"/>
      <w:r w:rsidRPr="00885EA8">
        <w:rPr>
          <w:rFonts w:ascii="Times New Roman" w:eastAsia="Times New Roman" w:hAnsi="Times New Roman" w:cs="Times New Roman"/>
          <w:sz w:val="28"/>
          <w:szCs w:val="28"/>
          <w:lang w:eastAsia="ru-RU"/>
        </w:rPr>
        <w:t>Вапнярський</w:t>
      </w:r>
      <w:proofErr w:type="spellEnd"/>
      <w:r w:rsidRPr="00885EA8">
        <w:rPr>
          <w:rFonts w:ascii="Times New Roman" w:eastAsia="Times New Roman" w:hAnsi="Times New Roman" w:cs="Times New Roman"/>
          <w:sz w:val="28"/>
          <w:szCs w:val="28"/>
          <w:lang w:eastAsia="ru-RU"/>
        </w:rPr>
        <w:t xml:space="preserve"> молочний завод». Перспективними планами розвитку є проведення реконструкції та модернізації основних засобів та вихід з </w:t>
      </w:r>
      <w:proofErr w:type="spellStart"/>
      <w:r w:rsidRPr="00885EA8">
        <w:rPr>
          <w:rFonts w:ascii="Times New Roman" w:eastAsia="Times New Roman" w:hAnsi="Times New Roman" w:cs="Times New Roman"/>
          <w:sz w:val="28"/>
          <w:szCs w:val="28"/>
          <w:lang w:eastAsia="ru-RU"/>
        </w:rPr>
        <w:t>продажем</w:t>
      </w:r>
      <w:proofErr w:type="spellEnd"/>
      <w:r w:rsidRPr="00885EA8">
        <w:rPr>
          <w:rFonts w:ascii="Times New Roman" w:eastAsia="Times New Roman" w:hAnsi="Times New Roman" w:cs="Times New Roman"/>
          <w:sz w:val="28"/>
          <w:szCs w:val="28"/>
          <w:lang w:eastAsia="ru-RU"/>
        </w:rPr>
        <w:t xml:space="preserve"> твердих сирів на російський та казахстанський ринок. Почали діяти лінії по розливу молока та виробництву сметани [</w:t>
      </w:r>
      <w:r w:rsidR="005D61CC">
        <w:rPr>
          <w:rFonts w:ascii="Times New Roman" w:eastAsia="Times New Roman" w:hAnsi="Times New Roman" w:cs="Times New Roman"/>
          <w:sz w:val="28"/>
          <w:szCs w:val="28"/>
          <w:lang w:eastAsia="ru-RU"/>
        </w:rPr>
        <w:t>53</w:t>
      </w:r>
      <w:r w:rsidRPr="00885EA8">
        <w:rPr>
          <w:rFonts w:ascii="Times New Roman" w:eastAsia="Times New Roman" w:hAnsi="Times New Roman" w:cs="Times New Roman"/>
          <w:sz w:val="28"/>
          <w:szCs w:val="28"/>
          <w:lang w:eastAsia="ru-RU"/>
        </w:rPr>
        <w:t xml:space="preserve">]. </w:t>
      </w:r>
    </w:p>
    <w:p w14:paraId="1FC1FA0E" w14:textId="77777777" w:rsidR="00BD4371" w:rsidRPr="00BD4371" w:rsidRDefault="00BD4371" w:rsidP="00BD4371">
      <w:pPr>
        <w:spacing w:after="0" w:line="360" w:lineRule="auto"/>
        <w:ind w:firstLine="708"/>
        <w:jc w:val="both"/>
        <w:rPr>
          <w:rFonts w:ascii="Times New Roman" w:eastAsia="Times New Roman" w:hAnsi="Times New Roman" w:cs="Times New Roman"/>
          <w:sz w:val="28"/>
          <w:szCs w:val="28"/>
          <w:lang w:eastAsia="ru-RU"/>
        </w:rPr>
      </w:pPr>
      <w:r w:rsidRPr="00BD4371">
        <w:rPr>
          <w:rFonts w:ascii="Times New Roman" w:eastAsia="Times New Roman" w:hAnsi="Times New Roman" w:cs="Times New Roman"/>
          <w:sz w:val="28"/>
          <w:szCs w:val="28"/>
          <w:lang w:eastAsia="ru-RU"/>
        </w:rPr>
        <w:t>Кількість постачальників за основними видами сировини та матеріалів, що становлять понад 10% від загального обсягу поставок – 5 юридичних осіб: ПФ Концерн «</w:t>
      </w:r>
      <w:proofErr w:type="spellStart"/>
      <w:r w:rsidRPr="00BD4371">
        <w:rPr>
          <w:rFonts w:ascii="Times New Roman" w:eastAsia="Times New Roman" w:hAnsi="Times New Roman" w:cs="Times New Roman"/>
          <w:sz w:val="28"/>
          <w:szCs w:val="28"/>
          <w:lang w:eastAsia="ru-RU"/>
        </w:rPr>
        <w:t>Укрнафтегаз</w:t>
      </w:r>
      <w:proofErr w:type="spellEnd"/>
      <w:r w:rsidRPr="00BD4371">
        <w:rPr>
          <w:rFonts w:ascii="Times New Roman" w:eastAsia="Times New Roman" w:hAnsi="Times New Roman" w:cs="Times New Roman"/>
          <w:sz w:val="28"/>
          <w:szCs w:val="28"/>
          <w:lang w:eastAsia="ru-RU"/>
        </w:rPr>
        <w:t>», ТОВ «</w:t>
      </w:r>
      <w:proofErr w:type="spellStart"/>
      <w:r w:rsidRPr="00BD4371">
        <w:rPr>
          <w:rFonts w:ascii="Times New Roman" w:eastAsia="Times New Roman" w:hAnsi="Times New Roman" w:cs="Times New Roman"/>
          <w:sz w:val="28"/>
          <w:szCs w:val="28"/>
          <w:lang w:eastAsia="ru-RU"/>
        </w:rPr>
        <w:t>Агрополіс</w:t>
      </w:r>
      <w:proofErr w:type="spellEnd"/>
      <w:r w:rsidRPr="00BD4371">
        <w:rPr>
          <w:rFonts w:ascii="Times New Roman" w:eastAsia="Times New Roman" w:hAnsi="Times New Roman" w:cs="Times New Roman"/>
          <w:sz w:val="28"/>
          <w:szCs w:val="28"/>
          <w:lang w:eastAsia="ru-RU"/>
        </w:rPr>
        <w:t>», ТОВ «Кряж», ТОВ «ІНТРА», ТОВ «</w:t>
      </w:r>
      <w:proofErr w:type="spellStart"/>
      <w:r w:rsidRPr="00BD4371">
        <w:rPr>
          <w:rFonts w:ascii="Times New Roman" w:eastAsia="Times New Roman" w:hAnsi="Times New Roman" w:cs="Times New Roman"/>
          <w:sz w:val="28"/>
          <w:szCs w:val="28"/>
          <w:lang w:eastAsia="ru-RU"/>
        </w:rPr>
        <w:t>Агросоюз</w:t>
      </w:r>
      <w:proofErr w:type="spellEnd"/>
      <w:r w:rsidRPr="00BD4371">
        <w:rPr>
          <w:rFonts w:ascii="Times New Roman" w:eastAsia="Times New Roman" w:hAnsi="Times New Roman" w:cs="Times New Roman"/>
          <w:sz w:val="28"/>
          <w:szCs w:val="28"/>
          <w:lang w:eastAsia="ru-RU"/>
        </w:rPr>
        <w:t xml:space="preserve">». Довгострокові плани розвитку компанії – збільшення обсягів виробництва, залучення нових клієнтів, підвищення якості продукції, реалізація </w:t>
      </w:r>
      <w:proofErr w:type="spellStart"/>
      <w:r w:rsidRPr="00BD4371">
        <w:rPr>
          <w:rFonts w:ascii="Times New Roman" w:eastAsia="Times New Roman" w:hAnsi="Times New Roman" w:cs="Times New Roman"/>
          <w:sz w:val="28"/>
          <w:szCs w:val="28"/>
          <w:lang w:eastAsia="ru-RU"/>
        </w:rPr>
        <w:t>іміджмейкерського</w:t>
      </w:r>
      <w:proofErr w:type="spellEnd"/>
      <w:r w:rsidRPr="00BD4371">
        <w:rPr>
          <w:rFonts w:ascii="Times New Roman" w:eastAsia="Times New Roman" w:hAnsi="Times New Roman" w:cs="Times New Roman"/>
          <w:sz w:val="28"/>
          <w:szCs w:val="28"/>
          <w:lang w:eastAsia="ru-RU"/>
        </w:rPr>
        <w:t xml:space="preserve"> проекту.</w:t>
      </w:r>
    </w:p>
    <w:p w14:paraId="6FA2B6E9" w14:textId="77777777" w:rsidR="00BD4371" w:rsidRPr="00BD4371" w:rsidRDefault="00BD4371" w:rsidP="00BD4371">
      <w:pPr>
        <w:spacing w:after="0" w:line="360" w:lineRule="auto"/>
        <w:ind w:firstLine="708"/>
        <w:jc w:val="both"/>
        <w:rPr>
          <w:rFonts w:ascii="Times New Roman" w:eastAsia="Times New Roman" w:hAnsi="Times New Roman" w:cs="Times New Roman"/>
          <w:sz w:val="28"/>
          <w:szCs w:val="28"/>
          <w:lang w:eastAsia="ru-RU"/>
        </w:rPr>
      </w:pPr>
      <w:r w:rsidRPr="00BD4371">
        <w:rPr>
          <w:rFonts w:ascii="Times New Roman" w:eastAsia="Times New Roman" w:hAnsi="Times New Roman" w:cs="Times New Roman"/>
          <w:sz w:val="28"/>
          <w:szCs w:val="28"/>
          <w:lang w:eastAsia="ru-RU"/>
        </w:rPr>
        <w:t>Існують обмеження щодо використання основних засобів Компанії у зв’язку з тим, що вони перебувають у заставі ВОД (Вінницька регіональна дирекція) «Райффайзен Банк Аваль» під гарантію кредиту (табл. 2.6).</w:t>
      </w:r>
    </w:p>
    <w:p w14:paraId="30CF862F" w14:textId="77777777" w:rsidR="00BD4371" w:rsidRDefault="00BD4371" w:rsidP="00BD4371">
      <w:pPr>
        <w:spacing w:after="0" w:line="360" w:lineRule="auto"/>
        <w:ind w:firstLine="708"/>
        <w:jc w:val="both"/>
        <w:rPr>
          <w:rFonts w:ascii="Times New Roman" w:eastAsia="Times New Roman" w:hAnsi="Times New Roman" w:cs="Times New Roman"/>
          <w:sz w:val="28"/>
          <w:szCs w:val="28"/>
          <w:lang w:eastAsia="ru-RU"/>
        </w:rPr>
      </w:pPr>
      <w:r w:rsidRPr="00BD4371">
        <w:rPr>
          <w:rFonts w:ascii="Times New Roman" w:eastAsia="Times New Roman" w:hAnsi="Times New Roman" w:cs="Times New Roman"/>
          <w:sz w:val="28"/>
          <w:szCs w:val="28"/>
          <w:lang w:eastAsia="ru-RU"/>
        </w:rPr>
        <w:t>За даними компанії, зазначаємо, що на кінець звітного періоду поточні зобов’язання у 2019 році становили 22 641 тис. грн., зросли порівняно з 2018 роком на 14 116 тис. грн. в результаті несплати кредиторської заборгованості за товари, роботи, послуг та заборгованості за отриманими авансами, а у 2020 році поточні зобов’язання становили 11493 тис., що свідчить про їх зменшення за рахунок виплати понад 50% короткострокової позики. У 2019 році підприємство сплатило штрафів на суму 71 тис. грн.</w:t>
      </w:r>
    </w:p>
    <w:p w14:paraId="3DC9F5D2" w14:textId="2867CA7B" w:rsidR="00885EA8" w:rsidRPr="00885EA8" w:rsidRDefault="00885EA8" w:rsidP="00BD4371">
      <w:pPr>
        <w:spacing w:after="0" w:line="360" w:lineRule="auto"/>
        <w:ind w:firstLine="708"/>
        <w:jc w:val="both"/>
        <w:rPr>
          <w:rFonts w:ascii="Times New Roman" w:eastAsia="Times New Roman" w:hAnsi="Times New Roman" w:cs="Times New Roman"/>
          <w:sz w:val="28"/>
          <w:szCs w:val="28"/>
          <w:lang w:eastAsia="ru-RU"/>
        </w:rPr>
      </w:pPr>
      <w:r w:rsidRPr="00885EA8">
        <w:rPr>
          <w:rFonts w:ascii="Times New Roman" w:eastAsia="Times New Roman" w:hAnsi="Times New Roman" w:cs="Times New Roman"/>
          <w:sz w:val="28"/>
          <w:szCs w:val="28"/>
          <w:lang w:eastAsia="ru-RU"/>
        </w:rPr>
        <w:lastRenderedPageBreak/>
        <w:t xml:space="preserve">Активами </w:t>
      </w:r>
      <w:r w:rsidR="00B053DB">
        <w:rPr>
          <w:rFonts w:ascii="Times New Roman" w:eastAsia="Times New Roman" w:hAnsi="Times New Roman" w:cs="Times New Roman"/>
          <w:sz w:val="28"/>
          <w:szCs w:val="28"/>
          <w:lang w:eastAsia="ru-RU"/>
        </w:rPr>
        <w:t>ПАТ</w:t>
      </w:r>
      <w:r w:rsidRPr="00885EA8">
        <w:rPr>
          <w:rFonts w:ascii="Times New Roman" w:eastAsia="Times New Roman" w:hAnsi="Times New Roman" w:cs="Times New Roman"/>
          <w:sz w:val="28"/>
          <w:szCs w:val="28"/>
          <w:lang w:eastAsia="ru-RU"/>
        </w:rPr>
        <w:t xml:space="preserve"> «Крижопільський сироробний завод», що надані в заставу є предмет іпотеки, що в себе включає: будівля 2-поверхова, будівля котельної, будівля сир-цеху, прохідна, ангар, будівля дизельної, цех СОM, склад готової продукції, приміщення для приготування розсолу, вбиральня, мийка, </w:t>
      </w:r>
      <w:proofErr w:type="spellStart"/>
      <w:r w:rsidRPr="00885EA8">
        <w:rPr>
          <w:rFonts w:ascii="Times New Roman" w:eastAsia="Times New Roman" w:hAnsi="Times New Roman" w:cs="Times New Roman"/>
          <w:sz w:val="28"/>
          <w:szCs w:val="28"/>
          <w:lang w:eastAsia="ru-RU"/>
        </w:rPr>
        <w:t>вiдстiйник</w:t>
      </w:r>
      <w:proofErr w:type="spellEnd"/>
      <w:r w:rsidRPr="00885EA8">
        <w:rPr>
          <w:rFonts w:ascii="Times New Roman" w:eastAsia="Times New Roman" w:hAnsi="Times New Roman" w:cs="Times New Roman"/>
          <w:sz w:val="28"/>
          <w:szCs w:val="28"/>
          <w:lang w:eastAsia="ru-RU"/>
        </w:rPr>
        <w:t xml:space="preserve">, конструкція конденсаторної, насосна, конструкція випарної, градирня, транспортні засоби, обладнання та готова продукція. </w:t>
      </w:r>
    </w:p>
    <w:p w14:paraId="07E84E56" w14:textId="77777777" w:rsidR="00885EA8" w:rsidRPr="00885EA8" w:rsidRDefault="00885EA8" w:rsidP="00885EA8">
      <w:pPr>
        <w:spacing w:after="0" w:line="360" w:lineRule="auto"/>
        <w:ind w:firstLine="708"/>
        <w:jc w:val="both"/>
        <w:rPr>
          <w:rFonts w:ascii="Times New Roman" w:eastAsia="Times New Roman" w:hAnsi="Times New Roman" w:cs="Times New Roman"/>
          <w:sz w:val="28"/>
          <w:szCs w:val="28"/>
          <w:lang w:eastAsia="ru-RU"/>
        </w:rPr>
      </w:pPr>
      <w:r w:rsidRPr="00885EA8">
        <w:rPr>
          <w:rFonts w:ascii="Times New Roman" w:eastAsia="Times New Roman" w:hAnsi="Times New Roman" w:cs="Times New Roman"/>
          <w:sz w:val="28"/>
          <w:szCs w:val="28"/>
          <w:lang w:eastAsia="ru-RU"/>
        </w:rPr>
        <w:t>Виробничі потужності використовуються в повному обсязі i всі задіяні в процесі виробництва. Основні засоби знаходяться лише за місцем розташування Товариства i утримуються за власні кошти товариства. Основні засоби не орендуються i не здаються в оренду. Найближчим часом капітального будівництва, розширення або удосконалення основних засобів не передбачається.</w:t>
      </w:r>
      <w:r w:rsidR="00635C20">
        <w:rPr>
          <w:rFonts w:ascii="Times New Roman" w:eastAsia="Times New Roman" w:hAnsi="Times New Roman" w:cs="Times New Roman"/>
          <w:sz w:val="28"/>
          <w:szCs w:val="28"/>
          <w:lang w:eastAsia="ru-RU"/>
        </w:rPr>
        <w:t xml:space="preserve"> </w:t>
      </w:r>
    </w:p>
    <w:p w14:paraId="7611F2EF" w14:textId="77777777" w:rsidR="00885EA8" w:rsidRPr="00885EA8" w:rsidRDefault="00885EA8" w:rsidP="00885EA8">
      <w:pPr>
        <w:spacing w:after="0" w:line="360" w:lineRule="auto"/>
        <w:ind w:firstLine="708"/>
        <w:jc w:val="both"/>
        <w:rPr>
          <w:rFonts w:ascii="Times New Roman" w:eastAsia="Times New Roman" w:hAnsi="Times New Roman" w:cs="Times New Roman"/>
          <w:sz w:val="28"/>
          <w:szCs w:val="28"/>
          <w:lang w:eastAsia="ru-RU"/>
        </w:rPr>
      </w:pPr>
      <w:r w:rsidRPr="00885EA8">
        <w:rPr>
          <w:rFonts w:ascii="Times New Roman" w:eastAsia="Times New Roman" w:hAnsi="Times New Roman" w:cs="Times New Roman"/>
          <w:sz w:val="28"/>
          <w:szCs w:val="28"/>
          <w:lang w:eastAsia="ru-RU"/>
        </w:rPr>
        <w:t xml:space="preserve">Викиди в атмосферу від діяльності </w:t>
      </w:r>
      <w:r w:rsidR="00B053DB">
        <w:rPr>
          <w:rFonts w:ascii="Times New Roman" w:eastAsia="Times New Roman" w:hAnsi="Times New Roman" w:cs="Times New Roman"/>
          <w:sz w:val="28"/>
          <w:szCs w:val="28"/>
          <w:lang w:eastAsia="ru-RU"/>
        </w:rPr>
        <w:t>ПАТ</w:t>
      </w:r>
      <w:r w:rsidRPr="00885EA8">
        <w:rPr>
          <w:rFonts w:ascii="Times New Roman" w:eastAsia="Times New Roman" w:hAnsi="Times New Roman" w:cs="Times New Roman"/>
          <w:sz w:val="28"/>
          <w:szCs w:val="28"/>
          <w:lang w:eastAsia="ru-RU"/>
        </w:rPr>
        <w:t xml:space="preserve"> «Крижопільський сироробний завод» не перевищують нормативів. Екологічних питань, що можуть </w:t>
      </w:r>
      <w:proofErr w:type="spellStart"/>
      <w:r w:rsidRPr="00885EA8">
        <w:rPr>
          <w:rFonts w:ascii="Times New Roman" w:eastAsia="Times New Roman" w:hAnsi="Times New Roman" w:cs="Times New Roman"/>
          <w:sz w:val="28"/>
          <w:szCs w:val="28"/>
          <w:lang w:eastAsia="ru-RU"/>
        </w:rPr>
        <w:t>позначитьсь</w:t>
      </w:r>
      <w:proofErr w:type="spellEnd"/>
      <w:r w:rsidRPr="00885EA8">
        <w:rPr>
          <w:rFonts w:ascii="Times New Roman" w:eastAsia="Times New Roman" w:hAnsi="Times New Roman" w:cs="Times New Roman"/>
          <w:sz w:val="28"/>
          <w:szCs w:val="28"/>
          <w:lang w:eastAsia="ru-RU"/>
        </w:rPr>
        <w:t xml:space="preserve"> на використанні активів товариства немає. </w:t>
      </w:r>
    </w:p>
    <w:p w14:paraId="29A1B5C9" w14:textId="77777777" w:rsidR="00885EA8" w:rsidRPr="00885EA8" w:rsidRDefault="00885EA8" w:rsidP="00885EA8">
      <w:pPr>
        <w:spacing w:after="0" w:line="360" w:lineRule="auto"/>
        <w:ind w:firstLine="708"/>
        <w:jc w:val="both"/>
        <w:rPr>
          <w:rFonts w:ascii="Times New Roman" w:eastAsia="Times New Roman" w:hAnsi="Times New Roman" w:cs="Times New Roman"/>
          <w:bCs/>
          <w:sz w:val="28"/>
          <w:szCs w:val="28"/>
          <w:lang w:eastAsia="ru-RU"/>
        </w:rPr>
      </w:pPr>
      <w:r w:rsidRPr="00885EA8">
        <w:rPr>
          <w:rFonts w:ascii="Times New Roman" w:eastAsia="Times New Roman" w:hAnsi="Times New Roman" w:cs="Times New Roman"/>
          <w:bCs/>
          <w:sz w:val="28"/>
          <w:szCs w:val="28"/>
          <w:lang w:eastAsia="ru-RU"/>
        </w:rPr>
        <w:t xml:space="preserve">Звісно, в процесі своєї діяльності </w:t>
      </w:r>
      <w:r w:rsidR="00B053DB">
        <w:rPr>
          <w:rFonts w:ascii="Times New Roman" w:eastAsia="Times New Roman" w:hAnsi="Times New Roman" w:cs="Times New Roman"/>
          <w:sz w:val="28"/>
          <w:szCs w:val="28"/>
          <w:lang w:eastAsia="ru-RU"/>
        </w:rPr>
        <w:t>ПАТ</w:t>
      </w:r>
      <w:r w:rsidRPr="00885EA8">
        <w:rPr>
          <w:rFonts w:ascii="Times New Roman" w:eastAsia="Times New Roman" w:hAnsi="Times New Roman" w:cs="Times New Roman"/>
          <w:sz w:val="28"/>
          <w:szCs w:val="28"/>
          <w:lang w:eastAsia="ru-RU"/>
        </w:rPr>
        <w:t xml:space="preserve"> «Крижопільський сироробний завод» намагається вирішувати певні проблеми</w:t>
      </w:r>
      <w:r w:rsidRPr="00885EA8">
        <w:rPr>
          <w:rFonts w:ascii="Times New Roman" w:eastAsia="Times New Roman" w:hAnsi="Times New Roman" w:cs="Times New Roman"/>
          <w:bCs/>
          <w:sz w:val="28"/>
          <w:szCs w:val="28"/>
          <w:lang w:eastAsia="ru-RU"/>
        </w:rPr>
        <w:t>, які впливають на</w:t>
      </w:r>
      <w:r w:rsidR="00635C20">
        <w:rPr>
          <w:rFonts w:ascii="Times New Roman" w:eastAsia="Times New Roman" w:hAnsi="Times New Roman" w:cs="Times New Roman"/>
          <w:bCs/>
          <w:sz w:val="28"/>
          <w:szCs w:val="28"/>
          <w:lang w:eastAsia="ru-RU"/>
        </w:rPr>
        <w:t xml:space="preserve"> його діяльність</w:t>
      </w:r>
      <w:r w:rsidRPr="00885EA8">
        <w:rPr>
          <w:rFonts w:ascii="Times New Roman" w:eastAsia="Times New Roman" w:hAnsi="Times New Roman" w:cs="Times New Roman"/>
          <w:bCs/>
          <w:sz w:val="28"/>
          <w:szCs w:val="28"/>
          <w:lang w:eastAsia="ru-RU"/>
        </w:rPr>
        <w:t xml:space="preserve">: </w:t>
      </w:r>
    </w:p>
    <w:p w14:paraId="3BC79658" w14:textId="77777777" w:rsidR="00885EA8" w:rsidRPr="00885EA8" w:rsidRDefault="00885EA8" w:rsidP="00885EA8">
      <w:pPr>
        <w:spacing w:after="0" w:line="360" w:lineRule="auto"/>
        <w:ind w:firstLine="708"/>
        <w:jc w:val="both"/>
        <w:rPr>
          <w:rFonts w:ascii="Times New Roman" w:eastAsia="Times New Roman" w:hAnsi="Times New Roman" w:cs="Times New Roman"/>
          <w:sz w:val="28"/>
          <w:szCs w:val="28"/>
          <w:lang w:eastAsia="ru-RU"/>
        </w:rPr>
      </w:pPr>
      <w:r w:rsidRPr="00885EA8">
        <w:rPr>
          <w:rFonts w:ascii="Times New Roman" w:eastAsia="Times New Roman" w:hAnsi="Times New Roman" w:cs="Times New Roman"/>
          <w:sz w:val="28"/>
          <w:szCs w:val="28"/>
          <w:lang w:eastAsia="ru-RU"/>
        </w:rPr>
        <w:t xml:space="preserve">1) зменшення сировинної зони; </w:t>
      </w:r>
    </w:p>
    <w:p w14:paraId="72DF7BE4" w14:textId="77777777" w:rsidR="00885EA8" w:rsidRPr="00885EA8" w:rsidRDefault="00885EA8" w:rsidP="00885EA8">
      <w:pPr>
        <w:spacing w:after="0" w:line="360" w:lineRule="auto"/>
        <w:ind w:firstLine="708"/>
        <w:jc w:val="both"/>
        <w:rPr>
          <w:rFonts w:ascii="Times New Roman" w:eastAsia="Times New Roman" w:hAnsi="Times New Roman" w:cs="Times New Roman"/>
          <w:sz w:val="28"/>
          <w:szCs w:val="28"/>
          <w:lang w:eastAsia="ru-RU"/>
        </w:rPr>
      </w:pPr>
      <w:r w:rsidRPr="00885EA8">
        <w:rPr>
          <w:rFonts w:ascii="Times New Roman" w:eastAsia="Times New Roman" w:hAnsi="Times New Roman" w:cs="Times New Roman"/>
          <w:sz w:val="28"/>
          <w:szCs w:val="28"/>
          <w:lang w:eastAsia="ru-RU"/>
        </w:rPr>
        <w:t xml:space="preserve">2) велика конкуренція на ринку сировини та збуту; </w:t>
      </w:r>
    </w:p>
    <w:p w14:paraId="02A0D670" w14:textId="77777777" w:rsidR="00885EA8" w:rsidRPr="005D61CC" w:rsidRDefault="00885EA8" w:rsidP="00885EA8">
      <w:pPr>
        <w:spacing w:after="0" w:line="360" w:lineRule="auto"/>
        <w:ind w:firstLine="708"/>
        <w:jc w:val="both"/>
        <w:rPr>
          <w:rFonts w:ascii="Times New Roman" w:eastAsia="Times New Roman" w:hAnsi="Times New Roman" w:cs="Times New Roman"/>
          <w:sz w:val="28"/>
          <w:szCs w:val="28"/>
          <w:lang w:eastAsia="ru-RU"/>
        </w:rPr>
      </w:pPr>
      <w:r w:rsidRPr="00885EA8">
        <w:rPr>
          <w:rFonts w:ascii="Times New Roman" w:eastAsia="Times New Roman" w:hAnsi="Times New Roman" w:cs="Times New Roman"/>
          <w:sz w:val="28"/>
          <w:szCs w:val="28"/>
          <w:lang w:eastAsia="ru-RU"/>
        </w:rPr>
        <w:t xml:space="preserve">3) низька якість </w:t>
      </w:r>
      <w:r w:rsidRPr="005D61CC">
        <w:rPr>
          <w:rFonts w:ascii="Times New Roman" w:eastAsia="Times New Roman" w:hAnsi="Times New Roman" w:cs="Times New Roman"/>
          <w:sz w:val="28"/>
          <w:szCs w:val="28"/>
          <w:lang w:eastAsia="ru-RU"/>
        </w:rPr>
        <w:t>сировини [</w:t>
      </w:r>
      <w:r w:rsidR="00425AC1">
        <w:rPr>
          <w:rFonts w:ascii="Times New Roman" w:eastAsia="Times New Roman" w:hAnsi="Times New Roman" w:cs="Times New Roman"/>
          <w:sz w:val="28"/>
          <w:szCs w:val="28"/>
          <w:lang w:eastAsia="ru-RU"/>
        </w:rPr>
        <w:t>55</w:t>
      </w:r>
      <w:r w:rsidRPr="005D61CC">
        <w:rPr>
          <w:rFonts w:ascii="Times New Roman" w:eastAsia="Times New Roman" w:hAnsi="Times New Roman" w:cs="Times New Roman"/>
          <w:sz w:val="28"/>
          <w:szCs w:val="28"/>
          <w:lang w:eastAsia="ru-RU"/>
        </w:rPr>
        <w:t>].</w:t>
      </w:r>
    </w:p>
    <w:p w14:paraId="6F4F3CDC" w14:textId="44BD683B" w:rsidR="00885EA8" w:rsidRPr="00635C20" w:rsidRDefault="00196FE2" w:rsidP="00635C20">
      <w:pPr>
        <w:spacing w:after="0" w:line="360" w:lineRule="auto"/>
        <w:ind w:firstLine="708"/>
        <w:jc w:val="both"/>
        <w:rPr>
          <w:rFonts w:ascii="Times New Roman" w:eastAsia="Times New Roman" w:hAnsi="Times New Roman" w:cs="Times New Roman"/>
          <w:bCs/>
          <w:sz w:val="28"/>
          <w:szCs w:val="28"/>
          <w:lang w:eastAsia="ru-RU"/>
        </w:rPr>
      </w:pPr>
      <w:r w:rsidRPr="00196FE2">
        <w:rPr>
          <w:rFonts w:ascii="Times New Roman" w:eastAsia="Times New Roman" w:hAnsi="Times New Roman" w:cs="Times New Roman"/>
          <w:bCs/>
          <w:sz w:val="28"/>
          <w:szCs w:val="28"/>
          <w:lang w:eastAsia="ru-RU"/>
        </w:rPr>
        <w:t xml:space="preserve">Випуск якісної продукції неможливий без сучасного обладнання, а на розвиток заводу були витрачені значні інвестиції. Так, кілька років тому відбулося повне технічне переозброєння заводу: капітальний ремонт та оновлення обладнання. Завдяки цьому </w:t>
      </w:r>
      <w:proofErr w:type="spellStart"/>
      <w:r w:rsidRPr="00196FE2">
        <w:rPr>
          <w:rFonts w:ascii="Times New Roman" w:eastAsia="Times New Roman" w:hAnsi="Times New Roman" w:cs="Times New Roman"/>
          <w:bCs/>
          <w:sz w:val="28"/>
          <w:szCs w:val="28"/>
          <w:lang w:eastAsia="ru-RU"/>
        </w:rPr>
        <w:t>Крижопольський</w:t>
      </w:r>
      <w:proofErr w:type="spellEnd"/>
      <w:r w:rsidRPr="00196FE2">
        <w:rPr>
          <w:rFonts w:ascii="Times New Roman" w:eastAsia="Times New Roman" w:hAnsi="Times New Roman" w:cs="Times New Roman"/>
          <w:bCs/>
          <w:sz w:val="28"/>
          <w:szCs w:val="28"/>
          <w:lang w:eastAsia="ru-RU"/>
        </w:rPr>
        <w:t xml:space="preserve"> сироварний завод, окрім стандартної лінійки сичужних сирів, одним із перших в Україні випустив сири елітної групи: </w:t>
      </w:r>
      <w:proofErr w:type="spellStart"/>
      <w:r w:rsidRPr="00196FE2">
        <w:rPr>
          <w:rFonts w:ascii="Times New Roman" w:eastAsia="Times New Roman" w:hAnsi="Times New Roman" w:cs="Times New Roman"/>
          <w:bCs/>
          <w:sz w:val="28"/>
          <w:szCs w:val="28"/>
          <w:lang w:eastAsia="ru-RU"/>
        </w:rPr>
        <w:t>Радомер</w:t>
      </w:r>
      <w:proofErr w:type="spellEnd"/>
      <w:r w:rsidRPr="00196FE2">
        <w:rPr>
          <w:rFonts w:ascii="Times New Roman" w:eastAsia="Times New Roman" w:hAnsi="Times New Roman" w:cs="Times New Roman"/>
          <w:bCs/>
          <w:sz w:val="28"/>
          <w:szCs w:val="28"/>
          <w:lang w:eastAsia="ru-RU"/>
        </w:rPr>
        <w:t xml:space="preserve">, </w:t>
      </w:r>
      <w:proofErr w:type="spellStart"/>
      <w:r w:rsidRPr="00196FE2">
        <w:rPr>
          <w:rFonts w:ascii="Times New Roman" w:eastAsia="Times New Roman" w:hAnsi="Times New Roman" w:cs="Times New Roman"/>
          <w:bCs/>
          <w:sz w:val="28"/>
          <w:szCs w:val="28"/>
          <w:lang w:eastAsia="ru-RU"/>
        </w:rPr>
        <w:t>Мааздамер</w:t>
      </w:r>
      <w:proofErr w:type="spellEnd"/>
      <w:r w:rsidRPr="00196FE2">
        <w:rPr>
          <w:rFonts w:ascii="Times New Roman" w:eastAsia="Times New Roman" w:hAnsi="Times New Roman" w:cs="Times New Roman"/>
          <w:bCs/>
          <w:sz w:val="28"/>
          <w:szCs w:val="28"/>
          <w:lang w:eastAsia="ru-RU"/>
        </w:rPr>
        <w:t xml:space="preserve">, </w:t>
      </w:r>
      <w:proofErr w:type="spellStart"/>
      <w:r w:rsidRPr="00196FE2">
        <w:rPr>
          <w:rFonts w:ascii="Times New Roman" w:eastAsia="Times New Roman" w:hAnsi="Times New Roman" w:cs="Times New Roman"/>
          <w:bCs/>
          <w:sz w:val="28"/>
          <w:szCs w:val="28"/>
          <w:lang w:eastAsia="ru-RU"/>
        </w:rPr>
        <w:t>Гауда</w:t>
      </w:r>
      <w:proofErr w:type="spellEnd"/>
      <w:r w:rsidRPr="00196FE2">
        <w:rPr>
          <w:rFonts w:ascii="Times New Roman" w:eastAsia="Times New Roman" w:hAnsi="Times New Roman" w:cs="Times New Roman"/>
          <w:bCs/>
          <w:sz w:val="28"/>
          <w:szCs w:val="28"/>
          <w:lang w:eastAsia="ru-RU"/>
        </w:rPr>
        <w:t xml:space="preserve"> та </w:t>
      </w:r>
      <w:proofErr w:type="spellStart"/>
      <w:r w:rsidRPr="00196FE2">
        <w:rPr>
          <w:rFonts w:ascii="Times New Roman" w:eastAsia="Times New Roman" w:hAnsi="Times New Roman" w:cs="Times New Roman"/>
          <w:bCs/>
          <w:sz w:val="28"/>
          <w:szCs w:val="28"/>
          <w:lang w:eastAsia="ru-RU"/>
        </w:rPr>
        <w:t>Едам</w:t>
      </w:r>
      <w:proofErr w:type="spellEnd"/>
      <w:r w:rsidRPr="00196FE2">
        <w:rPr>
          <w:rFonts w:ascii="Times New Roman" w:eastAsia="Times New Roman" w:hAnsi="Times New Roman" w:cs="Times New Roman"/>
          <w:bCs/>
          <w:sz w:val="28"/>
          <w:szCs w:val="28"/>
          <w:lang w:eastAsia="ru-RU"/>
        </w:rPr>
        <w:t>. З 2013 року працює цех з виробництва фасованої продукції. Цех оснащений обладнанням провідних світових виробників з Німеччини та Швейцарії, що забезпечує виготовлення виробу фіксованої ваги. Потужність лінії 700 кг сиру на годину.</w:t>
      </w:r>
    </w:p>
    <w:p w14:paraId="4AF8CDE3" w14:textId="77777777" w:rsidR="00885EA8" w:rsidRPr="00885EA8" w:rsidRDefault="005E4994" w:rsidP="00885EA8">
      <w:pPr>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2.2. Аналіз</w:t>
      </w:r>
      <w:r w:rsidR="00885EA8" w:rsidRPr="00885EA8">
        <w:rPr>
          <w:rFonts w:ascii="Times New Roman" w:eastAsia="Times New Roman" w:hAnsi="Times New Roman" w:cs="Times New Roman"/>
          <w:b/>
          <w:sz w:val="28"/>
          <w:szCs w:val="28"/>
          <w:lang w:eastAsia="ru-RU"/>
        </w:rPr>
        <w:t xml:space="preserve"> </w:t>
      </w:r>
      <w:r w:rsidR="00947CE2">
        <w:rPr>
          <w:rFonts w:ascii="Times New Roman" w:eastAsia="Times New Roman" w:hAnsi="Times New Roman" w:cs="Times New Roman"/>
          <w:b/>
          <w:sz w:val="28"/>
          <w:szCs w:val="28"/>
          <w:lang w:eastAsia="ru-RU"/>
        </w:rPr>
        <w:t>господарської</w:t>
      </w:r>
      <w:r w:rsidR="00885EA8" w:rsidRPr="00885EA8">
        <w:rPr>
          <w:rFonts w:ascii="Times New Roman" w:eastAsia="Times New Roman" w:hAnsi="Times New Roman" w:cs="Times New Roman"/>
          <w:b/>
          <w:sz w:val="28"/>
          <w:szCs w:val="28"/>
          <w:lang w:eastAsia="ru-RU"/>
        </w:rPr>
        <w:t xml:space="preserve"> діяльності </w:t>
      </w:r>
      <w:r w:rsidR="00B053DB">
        <w:rPr>
          <w:rFonts w:ascii="Times New Roman" w:eastAsia="Times New Roman" w:hAnsi="Times New Roman" w:cs="Times New Roman"/>
          <w:b/>
          <w:sz w:val="28"/>
          <w:szCs w:val="28"/>
          <w:lang w:eastAsia="ru-RU"/>
        </w:rPr>
        <w:t>ПАТ</w:t>
      </w:r>
      <w:r w:rsidR="00885EA8" w:rsidRPr="00885EA8">
        <w:rPr>
          <w:rFonts w:ascii="Times New Roman" w:eastAsia="Times New Roman" w:hAnsi="Times New Roman" w:cs="Times New Roman"/>
          <w:b/>
          <w:sz w:val="28"/>
          <w:szCs w:val="28"/>
          <w:lang w:eastAsia="ru-RU"/>
        </w:rPr>
        <w:t xml:space="preserve"> «Крижопільський сироробний завод»</w:t>
      </w:r>
    </w:p>
    <w:p w14:paraId="45FF6098" w14:textId="77777777" w:rsidR="00885EA8" w:rsidRPr="00885EA8" w:rsidRDefault="00885EA8" w:rsidP="00885EA8">
      <w:pPr>
        <w:spacing w:after="0" w:line="360" w:lineRule="auto"/>
        <w:ind w:firstLine="709"/>
        <w:jc w:val="both"/>
        <w:rPr>
          <w:rFonts w:ascii="Times New Roman" w:eastAsia="Times New Roman" w:hAnsi="Times New Roman" w:cs="Times New Roman"/>
          <w:sz w:val="28"/>
          <w:szCs w:val="28"/>
          <w:lang w:eastAsia="ru-RU"/>
        </w:rPr>
      </w:pPr>
    </w:p>
    <w:p w14:paraId="71298CF8" w14:textId="77777777" w:rsidR="00885EA8" w:rsidRPr="00885EA8" w:rsidRDefault="00885EA8" w:rsidP="00CC4F2D">
      <w:pPr>
        <w:spacing w:after="0" w:line="360" w:lineRule="auto"/>
        <w:ind w:firstLine="709"/>
        <w:jc w:val="both"/>
        <w:rPr>
          <w:rFonts w:ascii="Times New Roman" w:eastAsia="Times New Roman" w:hAnsi="Times New Roman" w:cs="Times New Roman"/>
          <w:sz w:val="28"/>
          <w:szCs w:val="28"/>
          <w:lang w:eastAsia="ru-RU"/>
        </w:rPr>
      </w:pPr>
      <w:r w:rsidRPr="00885EA8">
        <w:rPr>
          <w:rFonts w:ascii="Times New Roman" w:eastAsia="Times New Roman" w:hAnsi="Times New Roman" w:cs="Times New Roman"/>
          <w:sz w:val="28"/>
          <w:szCs w:val="28"/>
          <w:lang w:eastAsia="ru-RU"/>
        </w:rPr>
        <w:t>Ефективна діяльність</w:t>
      </w:r>
      <w:r w:rsidR="00947CE2">
        <w:rPr>
          <w:rFonts w:ascii="Times New Roman" w:eastAsia="Times New Roman" w:hAnsi="Times New Roman" w:cs="Times New Roman"/>
          <w:sz w:val="28"/>
          <w:szCs w:val="28"/>
          <w:lang w:eastAsia="ru-RU"/>
        </w:rPr>
        <w:t xml:space="preserve"> з формування іміджу </w:t>
      </w:r>
      <w:r w:rsidRPr="00885EA8">
        <w:rPr>
          <w:rFonts w:ascii="Times New Roman" w:eastAsia="Times New Roman" w:hAnsi="Times New Roman" w:cs="Times New Roman"/>
          <w:sz w:val="28"/>
          <w:szCs w:val="28"/>
          <w:lang w:eastAsia="ru-RU"/>
        </w:rPr>
        <w:t xml:space="preserve">є однією з головних умов успішного розвитку підприємства. </w:t>
      </w:r>
      <w:r w:rsidR="00947CE2">
        <w:rPr>
          <w:rFonts w:ascii="Times New Roman" w:eastAsia="Times New Roman" w:hAnsi="Times New Roman" w:cs="Times New Roman"/>
          <w:sz w:val="28"/>
          <w:szCs w:val="28"/>
          <w:lang w:eastAsia="ru-RU"/>
        </w:rPr>
        <w:t xml:space="preserve">Успіх бренду, іміджу, </w:t>
      </w:r>
      <w:r w:rsidR="00947CE2">
        <w:rPr>
          <w:rFonts w:ascii="Times New Roman" w:eastAsia="Times New Roman" w:hAnsi="Times New Roman" w:cs="Times New Roman"/>
          <w:sz w:val="28"/>
          <w:szCs w:val="28"/>
          <w:lang w:val="en-US" w:eastAsia="ru-RU"/>
        </w:rPr>
        <w:t>PR</w:t>
      </w:r>
      <w:r w:rsidRPr="00885EA8">
        <w:rPr>
          <w:rFonts w:ascii="Times New Roman" w:eastAsia="Times New Roman" w:hAnsi="Times New Roman" w:cs="Times New Roman"/>
          <w:sz w:val="28"/>
          <w:szCs w:val="28"/>
          <w:lang w:eastAsia="ru-RU"/>
        </w:rPr>
        <w:t xml:space="preserve"> залежить від рівня використання фінансового потенціалу та, власне, </w:t>
      </w:r>
      <w:r w:rsidR="00947CE2">
        <w:rPr>
          <w:rFonts w:ascii="Times New Roman" w:eastAsia="Times New Roman" w:hAnsi="Times New Roman" w:cs="Times New Roman"/>
          <w:sz w:val="28"/>
          <w:szCs w:val="28"/>
          <w:lang w:eastAsia="ru-RU"/>
        </w:rPr>
        <w:t>маркетингової</w:t>
      </w:r>
      <w:r w:rsidRPr="00885EA8">
        <w:rPr>
          <w:rFonts w:ascii="Times New Roman" w:eastAsia="Times New Roman" w:hAnsi="Times New Roman" w:cs="Times New Roman"/>
          <w:sz w:val="28"/>
          <w:szCs w:val="28"/>
          <w:lang w:eastAsia="ru-RU"/>
        </w:rPr>
        <w:t xml:space="preserve"> діяльності відповідного господарюючого суб’єкта, який формує масштаби цієї діяльності. Слід зазначити, що процеси фінансування посідають особливе місце в цілісній системі економічного механізму управління </w:t>
      </w:r>
      <w:r w:rsidR="00947CE2">
        <w:rPr>
          <w:rFonts w:ascii="Times New Roman" w:eastAsia="Times New Roman" w:hAnsi="Times New Roman" w:cs="Times New Roman"/>
          <w:sz w:val="28"/>
          <w:szCs w:val="28"/>
          <w:lang w:eastAsia="ru-RU"/>
        </w:rPr>
        <w:t>маркетинговою</w:t>
      </w:r>
      <w:r w:rsidRPr="00885EA8">
        <w:rPr>
          <w:rFonts w:ascii="Times New Roman" w:eastAsia="Times New Roman" w:hAnsi="Times New Roman" w:cs="Times New Roman"/>
          <w:sz w:val="28"/>
          <w:szCs w:val="28"/>
          <w:lang w:eastAsia="ru-RU"/>
        </w:rPr>
        <w:t xml:space="preserve"> діяльністю. Тому об’єктивно необхідним є дослідження та аналіз фінансового стану </w:t>
      </w:r>
      <w:r w:rsidR="00B053DB">
        <w:rPr>
          <w:rFonts w:ascii="Times New Roman" w:eastAsia="Times New Roman" w:hAnsi="Times New Roman" w:cs="Times New Roman"/>
          <w:sz w:val="28"/>
          <w:szCs w:val="28"/>
          <w:lang w:eastAsia="ru-RU"/>
        </w:rPr>
        <w:t>ПАТ</w:t>
      </w:r>
      <w:r w:rsidRPr="00885EA8">
        <w:rPr>
          <w:rFonts w:ascii="Times New Roman" w:eastAsia="Times New Roman" w:hAnsi="Times New Roman" w:cs="Times New Roman"/>
          <w:sz w:val="28"/>
          <w:szCs w:val="28"/>
          <w:lang w:eastAsia="ru-RU"/>
        </w:rPr>
        <w:t xml:space="preserve"> «Крижопільський сироробний завод».</w:t>
      </w:r>
    </w:p>
    <w:p w14:paraId="6A38A6D4" w14:textId="77777777" w:rsidR="007B013D" w:rsidRPr="007B013D" w:rsidRDefault="007B013D" w:rsidP="007B013D">
      <w:pPr>
        <w:spacing w:after="0" w:line="360" w:lineRule="auto"/>
        <w:jc w:val="right"/>
        <w:rPr>
          <w:rFonts w:ascii="Times New Roman" w:eastAsia="Times New Roman" w:hAnsi="Times New Roman" w:cs="Times New Roman"/>
          <w:sz w:val="28"/>
          <w:szCs w:val="28"/>
          <w:lang w:eastAsia="ru-RU"/>
        </w:rPr>
      </w:pPr>
      <w:proofErr w:type="spellStart"/>
      <w:r w:rsidRPr="007B013D">
        <w:rPr>
          <w:rFonts w:ascii="Times New Roman" w:eastAsia="Times New Roman" w:hAnsi="Times New Roman" w:cs="Times New Roman"/>
          <w:sz w:val="28"/>
          <w:szCs w:val="28"/>
          <w:lang w:eastAsia="ru-RU"/>
        </w:rPr>
        <w:t>Крижопольський</w:t>
      </w:r>
      <w:proofErr w:type="spellEnd"/>
      <w:r w:rsidRPr="007B013D">
        <w:rPr>
          <w:rFonts w:ascii="Times New Roman" w:eastAsia="Times New Roman" w:hAnsi="Times New Roman" w:cs="Times New Roman"/>
          <w:sz w:val="28"/>
          <w:szCs w:val="28"/>
          <w:lang w:eastAsia="ru-RU"/>
        </w:rPr>
        <w:t xml:space="preserve"> молокозавод спеціалізується на виробництві молочної продукції під торговою маркою </w:t>
      </w:r>
      <w:proofErr w:type="spellStart"/>
      <w:r w:rsidRPr="007B013D">
        <w:rPr>
          <w:rFonts w:ascii="Times New Roman" w:eastAsia="Times New Roman" w:hAnsi="Times New Roman" w:cs="Times New Roman"/>
          <w:sz w:val="28"/>
          <w:szCs w:val="28"/>
          <w:lang w:eastAsia="ru-RU"/>
        </w:rPr>
        <w:t>Premialle</w:t>
      </w:r>
      <w:proofErr w:type="spellEnd"/>
      <w:r w:rsidRPr="007B013D">
        <w:rPr>
          <w:rFonts w:ascii="Times New Roman" w:eastAsia="Times New Roman" w:hAnsi="Times New Roman" w:cs="Times New Roman"/>
          <w:sz w:val="28"/>
          <w:szCs w:val="28"/>
          <w:lang w:eastAsia="ru-RU"/>
        </w:rPr>
        <w:t xml:space="preserve">. В асортименті підприємства тверді сири, сири вищого сорту, сир </w:t>
      </w:r>
      <w:proofErr w:type="spellStart"/>
      <w:r w:rsidRPr="007B013D">
        <w:rPr>
          <w:rFonts w:ascii="Times New Roman" w:eastAsia="Times New Roman" w:hAnsi="Times New Roman" w:cs="Times New Roman"/>
          <w:sz w:val="28"/>
          <w:szCs w:val="28"/>
          <w:lang w:eastAsia="ru-RU"/>
        </w:rPr>
        <w:t>фета</w:t>
      </w:r>
      <w:proofErr w:type="spellEnd"/>
      <w:r w:rsidRPr="007B013D">
        <w:rPr>
          <w:rFonts w:ascii="Times New Roman" w:eastAsia="Times New Roman" w:hAnsi="Times New Roman" w:cs="Times New Roman"/>
          <w:sz w:val="28"/>
          <w:szCs w:val="28"/>
          <w:lang w:eastAsia="ru-RU"/>
        </w:rPr>
        <w:t xml:space="preserve">, </w:t>
      </w:r>
      <w:proofErr w:type="spellStart"/>
      <w:r w:rsidRPr="007B013D">
        <w:rPr>
          <w:rFonts w:ascii="Times New Roman" w:eastAsia="Times New Roman" w:hAnsi="Times New Roman" w:cs="Times New Roman"/>
          <w:sz w:val="28"/>
          <w:szCs w:val="28"/>
          <w:lang w:eastAsia="ru-RU"/>
        </w:rPr>
        <w:t>фета</w:t>
      </w:r>
      <w:proofErr w:type="spellEnd"/>
      <w:r w:rsidRPr="007B013D">
        <w:rPr>
          <w:rFonts w:ascii="Times New Roman" w:eastAsia="Times New Roman" w:hAnsi="Times New Roman" w:cs="Times New Roman"/>
          <w:sz w:val="28"/>
          <w:szCs w:val="28"/>
          <w:lang w:eastAsia="ru-RU"/>
        </w:rPr>
        <w:t>, сухе молоко. Корпоративна емблема та торгова марка ПАТ «</w:t>
      </w:r>
      <w:proofErr w:type="spellStart"/>
      <w:r w:rsidRPr="007B013D">
        <w:rPr>
          <w:rFonts w:ascii="Times New Roman" w:eastAsia="Times New Roman" w:hAnsi="Times New Roman" w:cs="Times New Roman"/>
          <w:sz w:val="28"/>
          <w:szCs w:val="28"/>
          <w:lang w:eastAsia="ru-RU"/>
        </w:rPr>
        <w:t>Крижопольський</w:t>
      </w:r>
      <w:proofErr w:type="spellEnd"/>
      <w:r w:rsidRPr="007B013D">
        <w:rPr>
          <w:rFonts w:ascii="Times New Roman" w:eastAsia="Times New Roman" w:hAnsi="Times New Roman" w:cs="Times New Roman"/>
          <w:sz w:val="28"/>
          <w:szCs w:val="28"/>
          <w:lang w:eastAsia="ru-RU"/>
        </w:rPr>
        <w:t xml:space="preserve"> сироварний комбінат» - «</w:t>
      </w:r>
      <w:proofErr w:type="spellStart"/>
      <w:r w:rsidRPr="007B013D">
        <w:rPr>
          <w:rFonts w:ascii="Times New Roman" w:eastAsia="Times New Roman" w:hAnsi="Times New Roman" w:cs="Times New Roman"/>
          <w:sz w:val="28"/>
          <w:szCs w:val="28"/>
          <w:lang w:eastAsia="ru-RU"/>
        </w:rPr>
        <w:t>Преміалле</w:t>
      </w:r>
      <w:proofErr w:type="spellEnd"/>
      <w:r w:rsidRPr="007B013D">
        <w:rPr>
          <w:rFonts w:ascii="Times New Roman" w:eastAsia="Times New Roman" w:hAnsi="Times New Roman" w:cs="Times New Roman"/>
          <w:sz w:val="28"/>
          <w:szCs w:val="28"/>
          <w:lang w:eastAsia="ru-RU"/>
        </w:rPr>
        <w:t xml:space="preserve">» затверджені та зареєстровані у Вінницькій торгово-промисловій палаті. З 2011 року на </w:t>
      </w:r>
      <w:proofErr w:type="spellStart"/>
      <w:r w:rsidRPr="007B013D">
        <w:rPr>
          <w:rFonts w:ascii="Times New Roman" w:eastAsia="Times New Roman" w:hAnsi="Times New Roman" w:cs="Times New Roman"/>
          <w:sz w:val="28"/>
          <w:szCs w:val="28"/>
          <w:lang w:eastAsia="ru-RU"/>
        </w:rPr>
        <w:t>Крижопольському</w:t>
      </w:r>
      <w:proofErr w:type="spellEnd"/>
      <w:r w:rsidRPr="007B013D">
        <w:rPr>
          <w:rFonts w:ascii="Times New Roman" w:eastAsia="Times New Roman" w:hAnsi="Times New Roman" w:cs="Times New Roman"/>
          <w:sz w:val="28"/>
          <w:szCs w:val="28"/>
          <w:lang w:eastAsia="ru-RU"/>
        </w:rPr>
        <w:t xml:space="preserve"> сироварному заводі діє сертифікована інтегрована система управління якістю та безпечністю харчових продуктів. Загалом 2020 рік – це початок реконструкції та реорганізації цеху виробництва сиру. Таким чином, підприємство організовує виробництво </w:t>
      </w:r>
      <w:proofErr w:type="spellStart"/>
      <w:r w:rsidRPr="007B013D">
        <w:rPr>
          <w:rFonts w:ascii="Times New Roman" w:eastAsia="Times New Roman" w:hAnsi="Times New Roman" w:cs="Times New Roman"/>
          <w:sz w:val="28"/>
          <w:szCs w:val="28"/>
          <w:lang w:eastAsia="ru-RU"/>
        </w:rPr>
        <w:t>ультрапастеризованого</w:t>
      </w:r>
      <w:proofErr w:type="spellEnd"/>
      <w:r w:rsidRPr="007B013D">
        <w:rPr>
          <w:rFonts w:ascii="Times New Roman" w:eastAsia="Times New Roman" w:hAnsi="Times New Roman" w:cs="Times New Roman"/>
          <w:sz w:val="28"/>
          <w:szCs w:val="28"/>
          <w:lang w:eastAsia="ru-RU"/>
        </w:rPr>
        <w:t xml:space="preserve"> молока, нарощуючи загальні потужності виробництва </w:t>
      </w:r>
      <w:proofErr w:type="spellStart"/>
      <w:r w:rsidRPr="007B013D">
        <w:rPr>
          <w:rFonts w:ascii="Times New Roman" w:eastAsia="Times New Roman" w:hAnsi="Times New Roman" w:cs="Times New Roman"/>
          <w:sz w:val="28"/>
          <w:szCs w:val="28"/>
          <w:lang w:eastAsia="ru-RU"/>
        </w:rPr>
        <w:t>цільномолочної</w:t>
      </w:r>
      <w:proofErr w:type="spellEnd"/>
      <w:r w:rsidRPr="007B013D">
        <w:rPr>
          <w:rFonts w:ascii="Times New Roman" w:eastAsia="Times New Roman" w:hAnsi="Times New Roman" w:cs="Times New Roman"/>
          <w:sz w:val="28"/>
          <w:szCs w:val="28"/>
          <w:lang w:eastAsia="ru-RU"/>
        </w:rPr>
        <w:t xml:space="preserve"> продукції. У 2020 році ПАТ «</w:t>
      </w:r>
      <w:proofErr w:type="spellStart"/>
      <w:r w:rsidRPr="007B013D">
        <w:rPr>
          <w:rFonts w:ascii="Times New Roman" w:eastAsia="Times New Roman" w:hAnsi="Times New Roman" w:cs="Times New Roman"/>
          <w:sz w:val="28"/>
          <w:szCs w:val="28"/>
          <w:lang w:eastAsia="ru-RU"/>
        </w:rPr>
        <w:t>Крижопольський</w:t>
      </w:r>
      <w:proofErr w:type="spellEnd"/>
      <w:r w:rsidRPr="007B013D">
        <w:rPr>
          <w:rFonts w:ascii="Times New Roman" w:eastAsia="Times New Roman" w:hAnsi="Times New Roman" w:cs="Times New Roman"/>
          <w:sz w:val="28"/>
          <w:szCs w:val="28"/>
          <w:lang w:eastAsia="ru-RU"/>
        </w:rPr>
        <w:t xml:space="preserve"> сироварний комбінат» збільшив виробництво на 23,11% або 21,721 млн грн, порівняно з 2018 роком – 17,099 млн грн. 79,0% акцій заводу належить ФОП [54].</w:t>
      </w:r>
    </w:p>
    <w:p w14:paraId="21EFACD4" w14:textId="77777777" w:rsidR="007B013D" w:rsidRDefault="007B013D" w:rsidP="007B013D">
      <w:pPr>
        <w:spacing w:after="0" w:line="360" w:lineRule="auto"/>
        <w:jc w:val="right"/>
        <w:rPr>
          <w:rFonts w:ascii="Times New Roman" w:eastAsia="Times New Roman" w:hAnsi="Times New Roman" w:cs="Times New Roman"/>
          <w:sz w:val="28"/>
          <w:szCs w:val="28"/>
          <w:lang w:eastAsia="ru-RU"/>
        </w:rPr>
      </w:pPr>
      <w:r w:rsidRPr="007B013D">
        <w:rPr>
          <w:rFonts w:ascii="Times New Roman" w:eastAsia="Times New Roman" w:hAnsi="Times New Roman" w:cs="Times New Roman"/>
          <w:sz w:val="28"/>
          <w:szCs w:val="28"/>
          <w:lang w:eastAsia="ru-RU"/>
        </w:rPr>
        <w:t>Акціонери молочно-переробного підприємства «</w:t>
      </w:r>
      <w:proofErr w:type="spellStart"/>
      <w:r w:rsidRPr="007B013D">
        <w:rPr>
          <w:rFonts w:ascii="Times New Roman" w:eastAsia="Times New Roman" w:hAnsi="Times New Roman" w:cs="Times New Roman"/>
          <w:sz w:val="28"/>
          <w:szCs w:val="28"/>
          <w:lang w:eastAsia="ru-RU"/>
        </w:rPr>
        <w:t>Крижопольський</w:t>
      </w:r>
      <w:proofErr w:type="spellEnd"/>
      <w:r w:rsidRPr="007B013D">
        <w:rPr>
          <w:rFonts w:ascii="Times New Roman" w:eastAsia="Times New Roman" w:hAnsi="Times New Roman" w:cs="Times New Roman"/>
          <w:sz w:val="28"/>
          <w:szCs w:val="28"/>
          <w:lang w:eastAsia="ru-RU"/>
        </w:rPr>
        <w:t xml:space="preserve"> сироварний завод» вирішили збільшити статутний капітал підприємства на 99,99%, або на 5,834 млн грн. - до 10,779 млн. грн. Також було вирішено додатково випустити 20 453 43 01 простих іменних акцій у документарній формі номінальною вартістю 0,25 грн. Метою збільшення статутного капіталу є поповнення оборотних коштів для збільшення виробництва твердих та кисломолочних </w:t>
      </w:r>
      <w:r w:rsidRPr="007B013D">
        <w:rPr>
          <w:rFonts w:ascii="Times New Roman" w:eastAsia="Times New Roman" w:hAnsi="Times New Roman" w:cs="Times New Roman"/>
          <w:sz w:val="28"/>
          <w:szCs w:val="28"/>
          <w:lang w:eastAsia="ru-RU"/>
        </w:rPr>
        <w:lastRenderedPageBreak/>
        <w:t xml:space="preserve">сирів (бринза, </w:t>
      </w:r>
      <w:proofErr w:type="spellStart"/>
      <w:r w:rsidRPr="007B013D">
        <w:rPr>
          <w:rFonts w:ascii="Times New Roman" w:eastAsia="Times New Roman" w:hAnsi="Times New Roman" w:cs="Times New Roman"/>
          <w:sz w:val="28"/>
          <w:szCs w:val="28"/>
          <w:lang w:eastAsia="ru-RU"/>
        </w:rPr>
        <w:t>фета</w:t>
      </w:r>
      <w:proofErr w:type="spellEnd"/>
      <w:r w:rsidRPr="007B013D">
        <w:rPr>
          <w:rFonts w:ascii="Times New Roman" w:eastAsia="Times New Roman" w:hAnsi="Times New Roman" w:cs="Times New Roman"/>
          <w:sz w:val="28"/>
          <w:szCs w:val="28"/>
          <w:lang w:eastAsia="ru-RU"/>
        </w:rPr>
        <w:t>) у 2019 році [56]. Тим не менш, фінансові результати господарської діяльності ілюструють певний негативний вплив політичної та економічної кризи на діяльність підприємства (табл. 2.2).</w:t>
      </w:r>
    </w:p>
    <w:p w14:paraId="18962902" w14:textId="2D9756F4" w:rsidR="00885EA8" w:rsidRPr="00885EA8" w:rsidRDefault="000F37CE" w:rsidP="007B013D">
      <w:pPr>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Таблиця 2.2</w:t>
      </w:r>
    </w:p>
    <w:p w14:paraId="53AFE281" w14:textId="77777777" w:rsidR="00885EA8" w:rsidRPr="00885EA8" w:rsidRDefault="00885EA8" w:rsidP="00885EA8">
      <w:pPr>
        <w:spacing w:after="0" w:line="240" w:lineRule="auto"/>
        <w:jc w:val="center"/>
        <w:rPr>
          <w:rFonts w:ascii="Times New Roman" w:eastAsia="Times New Roman" w:hAnsi="Times New Roman" w:cs="Times New Roman"/>
          <w:sz w:val="28"/>
          <w:szCs w:val="28"/>
          <w:lang w:eastAsia="ru-RU"/>
        </w:rPr>
      </w:pPr>
      <w:r w:rsidRPr="00885EA8">
        <w:rPr>
          <w:rFonts w:ascii="Times New Roman" w:eastAsia="Times New Roman" w:hAnsi="Times New Roman" w:cs="Times New Roman"/>
          <w:sz w:val="28"/>
          <w:szCs w:val="28"/>
          <w:lang w:eastAsia="ru-RU"/>
        </w:rPr>
        <w:t xml:space="preserve">Динаміка фінансових результатів господарської діяльності </w:t>
      </w:r>
      <w:r w:rsidR="00B053DB">
        <w:rPr>
          <w:rFonts w:ascii="Times New Roman" w:eastAsia="Times New Roman" w:hAnsi="Times New Roman" w:cs="Times New Roman"/>
          <w:sz w:val="28"/>
          <w:szCs w:val="28"/>
          <w:lang w:eastAsia="ru-RU"/>
        </w:rPr>
        <w:t>ПАТ</w:t>
      </w:r>
      <w:r w:rsidRPr="00885EA8">
        <w:rPr>
          <w:rFonts w:ascii="Times New Roman" w:eastAsia="Times New Roman" w:hAnsi="Times New Roman" w:cs="Times New Roman"/>
          <w:sz w:val="28"/>
          <w:szCs w:val="28"/>
          <w:lang w:eastAsia="ru-RU"/>
        </w:rPr>
        <w:t xml:space="preserve"> «Крижопільський сироробний завод» у </w:t>
      </w:r>
      <w:r w:rsidR="0062497B">
        <w:rPr>
          <w:rFonts w:ascii="Times New Roman" w:eastAsia="Times New Roman" w:hAnsi="Times New Roman" w:cs="Times New Roman"/>
          <w:sz w:val="28"/>
          <w:szCs w:val="28"/>
          <w:lang w:eastAsia="ru-RU"/>
        </w:rPr>
        <w:t>2018</w:t>
      </w:r>
      <w:r w:rsidRPr="00885EA8">
        <w:rPr>
          <w:rFonts w:ascii="Times New Roman" w:eastAsia="Times New Roman" w:hAnsi="Times New Roman" w:cs="Times New Roman"/>
          <w:sz w:val="28"/>
          <w:szCs w:val="28"/>
          <w:lang w:eastAsia="ru-RU"/>
        </w:rPr>
        <w:t>-</w:t>
      </w:r>
      <w:r w:rsidR="0062497B">
        <w:rPr>
          <w:rFonts w:ascii="Times New Roman" w:eastAsia="Times New Roman" w:hAnsi="Times New Roman" w:cs="Times New Roman"/>
          <w:sz w:val="28"/>
          <w:szCs w:val="28"/>
          <w:lang w:eastAsia="ru-RU"/>
        </w:rPr>
        <w:t>2020</w:t>
      </w:r>
      <w:r w:rsidRPr="00885EA8">
        <w:rPr>
          <w:rFonts w:ascii="Times New Roman" w:eastAsia="Times New Roman" w:hAnsi="Times New Roman" w:cs="Times New Roman"/>
          <w:sz w:val="28"/>
          <w:szCs w:val="28"/>
          <w:lang w:eastAsia="ru-RU"/>
        </w:rPr>
        <w:t xml:space="preserve"> роках </w:t>
      </w:r>
    </w:p>
    <w:p w14:paraId="1D915238" w14:textId="77777777" w:rsidR="00885EA8" w:rsidRPr="00885EA8" w:rsidRDefault="00885EA8" w:rsidP="00885EA8">
      <w:pPr>
        <w:spacing w:after="0" w:line="240" w:lineRule="auto"/>
        <w:jc w:val="center"/>
        <w:rPr>
          <w:rFonts w:ascii="Times New Roman" w:eastAsia="Times New Roman" w:hAnsi="Times New Roman" w:cs="Times New Roman"/>
          <w:sz w:val="16"/>
          <w:szCs w:val="16"/>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2735"/>
        <w:gridCol w:w="1204"/>
        <w:gridCol w:w="1204"/>
        <w:gridCol w:w="1204"/>
        <w:gridCol w:w="1571"/>
        <w:gridCol w:w="1312"/>
      </w:tblGrid>
      <w:tr w:rsidR="00885EA8" w:rsidRPr="005E4994" w14:paraId="506788A9" w14:textId="77777777" w:rsidTr="007E06CF">
        <w:trPr>
          <w:trHeight w:val="600"/>
          <w:jc w:val="center"/>
        </w:trPr>
        <w:tc>
          <w:tcPr>
            <w:tcW w:w="624" w:type="dxa"/>
            <w:vMerge w:val="restart"/>
          </w:tcPr>
          <w:p w14:paraId="6B0C02A3" w14:textId="77777777" w:rsidR="00885EA8" w:rsidRPr="005E4994" w:rsidRDefault="00885EA8" w:rsidP="00885EA8">
            <w:pPr>
              <w:spacing w:after="0" w:line="240" w:lineRule="auto"/>
              <w:jc w:val="center"/>
              <w:rPr>
                <w:rFonts w:ascii="Times New Roman" w:eastAsia="Times New Roman" w:hAnsi="Times New Roman" w:cs="Times New Roman"/>
                <w:sz w:val="24"/>
                <w:szCs w:val="28"/>
                <w:lang w:eastAsia="ru-RU"/>
              </w:rPr>
            </w:pPr>
            <w:r w:rsidRPr="005E4994">
              <w:rPr>
                <w:rFonts w:ascii="Times New Roman" w:eastAsia="Times New Roman" w:hAnsi="Times New Roman" w:cs="Times New Roman"/>
                <w:sz w:val="24"/>
                <w:szCs w:val="28"/>
                <w:lang w:eastAsia="ru-RU"/>
              </w:rPr>
              <w:t>№ п/п</w:t>
            </w:r>
          </w:p>
        </w:tc>
        <w:tc>
          <w:tcPr>
            <w:tcW w:w="2735" w:type="dxa"/>
            <w:vMerge w:val="restart"/>
          </w:tcPr>
          <w:p w14:paraId="46CE0E51" w14:textId="77777777" w:rsidR="00885EA8" w:rsidRPr="005E4994" w:rsidRDefault="00885EA8" w:rsidP="00885EA8">
            <w:pPr>
              <w:spacing w:after="0" w:line="240" w:lineRule="auto"/>
              <w:jc w:val="center"/>
              <w:rPr>
                <w:rFonts w:ascii="Times New Roman" w:eastAsia="Times New Roman" w:hAnsi="Times New Roman" w:cs="Times New Roman"/>
                <w:sz w:val="24"/>
                <w:szCs w:val="28"/>
                <w:lang w:eastAsia="ru-RU"/>
              </w:rPr>
            </w:pPr>
          </w:p>
          <w:p w14:paraId="6A0810DD" w14:textId="77777777" w:rsidR="00885EA8" w:rsidRPr="005E4994" w:rsidRDefault="00885EA8" w:rsidP="00885EA8">
            <w:pPr>
              <w:spacing w:after="0" w:line="240" w:lineRule="auto"/>
              <w:jc w:val="center"/>
              <w:rPr>
                <w:rFonts w:ascii="Times New Roman" w:eastAsia="Times New Roman" w:hAnsi="Times New Roman" w:cs="Times New Roman"/>
                <w:sz w:val="24"/>
                <w:szCs w:val="28"/>
                <w:lang w:eastAsia="ru-RU"/>
              </w:rPr>
            </w:pPr>
            <w:r w:rsidRPr="005E4994">
              <w:rPr>
                <w:rFonts w:ascii="Times New Roman" w:eastAsia="Times New Roman" w:hAnsi="Times New Roman" w:cs="Times New Roman"/>
                <w:sz w:val="24"/>
                <w:szCs w:val="28"/>
                <w:lang w:eastAsia="ru-RU"/>
              </w:rPr>
              <w:t>Показники/роки</w:t>
            </w:r>
          </w:p>
        </w:tc>
        <w:tc>
          <w:tcPr>
            <w:tcW w:w="1204" w:type="dxa"/>
            <w:vMerge w:val="restart"/>
          </w:tcPr>
          <w:p w14:paraId="527BED83" w14:textId="77777777" w:rsidR="00885EA8" w:rsidRPr="005E4994" w:rsidRDefault="00885EA8" w:rsidP="00885EA8">
            <w:pPr>
              <w:spacing w:after="0" w:line="240" w:lineRule="auto"/>
              <w:jc w:val="center"/>
              <w:rPr>
                <w:rFonts w:ascii="Times New Roman" w:eastAsia="Times New Roman" w:hAnsi="Times New Roman" w:cs="Times New Roman"/>
                <w:sz w:val="24"/>
                <w:szCs w:val="28"/>
                <w:lang w:eastAsia="ru-RU"/>
              </w:rPr>
            </w:pPr>
          </w:p>
          <w:p w14:paraId="7753A4C3" w14:textId="77777777" w:rsidR="00885EA8" w:rsidRPr="005E4994" w:rsidRDefault="0062497B" w:rsidP="00885EA8">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2018</w:t>
            </w:r>
          </w:p>
        </w:tc>
        <w:tc>
          <w:tcPr>
            <w:tcW w:w="1204" w:type="dxa"/>
            <w:vMerge w:val="restart"/>
          </w:tcPr>
          <w:p w14:paraId="5EE4B570" w14:textId="77777777" w:rsidR="00885EA8" w:rsidRPr="005E4994" w:rsidRDefault="00885EA8" w:rsidP="00885EA8">
            <w:pPr>
              <w:spacing w:after="0" w:line="240" w:lineRule="auto"/>
              <w:jc w:val="center"/>
              <w:rPr>
                <w:rFonts w:ascii="Times New Roman" w:eastAsia="Times New Roman" w:hAnsi="Times New Roman" w:cs="Times New Roman"/>
                <w:sz w:val="24"/>
                <w:szCs w:val="28"/>
                <w:lang w:eastAsia="ru-RU"/>
              </w:rPr>
            </w:pPr>
          </w:p>
          <w:p w14:paraId="07117969" w14:textId="77777777" w:rsidR="00885EA8" w:rsidRPr="005E4994" w:rsidRDefault="0062497B" w:rsidP="00885EA8">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2019</w:t>
            </w:r>
          </w:p>
        </w:tc>
        <w:tc>
          <w:tcPr>
            <w:tcW w:w="1204" w:type="dxa"/>
            <w:vMerge w:val="restart"/>
          </w:tcPr>
          <w:p w14:paraId="446B5DF4" w14:textId="77777777" w:rsidR="00885EA8" w:rsidRPr="005E4994" w:rsidRDefault="00885EA8" w:rsidP="00885EA8">
            <w:pPr>
              <w:spacing w:after="0" w:line="240" w:lineRule="auto"/>
              <w:jc w:val="center"/>
              <w:rPr>
                <w:rFonts w:ascii="Times New Roman" w:eastAsia="Times New Roman" w:hAnsi="Times New Roman" w:cs="Times New Roman"/>
                <w:sz w:val="24"/>
                <w:szCs w:val="28"/>
                <w:lang w:eastAsia="ru-RU"/>
              </w:rPr>
            </w:pPr>
          </w:p>
          <w:p w14:paraId="660024F1" w14:textId="77777777" w:rsidR="00885EA8" w:rsidRPr="005E4994" w:rsidRDefault="0062497B" w:rsidP="00885EA8">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2020</w:t>
            </w:r>
          </w:p>
        </w:tc>
        <w:tc>
          <w:tcPr>
            <w:tcW w:w="2883" w:type="dxa"/>
            <w:gridSpan w:val="2"/>
          </w:tcPr>
          <w:p w14:paraId="2E962072" w14:textId="77777777" w:rsidR="00885EA8" w:rsidRPr="005E4994" w:rsidRDefault="00885EA8" w:rsidP="00885EA8">
            <w:pPr>
              <w:spacing w:after="0" w:line="240" w:lineRule="auto"/>
              <w:jc w:val="center"/>
              <w:rPr>
                <w:rFonts w:ascii="Times New Roman" w:eastAsia="Times New Roman" w:hAnsi="Times New Roman" w:cs="Times New Roman"/>
                <w:sz w:val="24"/>
                <w:szCs w:val="28"/>
                <w:lang w:eastAsia="ru-RU"/>
              </w:rPr>
            </w:pPr>
            <w:r w:rsidRPr="005E4994">
              <w:rPr>
                <w:rFonts w:ascii="Times New Roman" w:eastAsia="Times New Roman" w:hAnsi="Times New Roman" w:cs="Times New Roman"/>
                <w:sz w:val="24"/>
                <w:szCs w:val="28"/>
                <w:lang w:eastAsia="ru-RU"/>
              </w:rPr>
              <w:t>Відхилення</w:t>
            </w:r>
          </w:p>
        </w:tc>
      </w:tr>
      <w:tr w:rsidR="00885EA8" w:rsidRPr="005E4994" w14:paraId="300926F5" w14:textId="77777777" w:rsidTr="007E06CF">
        <w:trPr>
          <w:trHeight w:val="600"/>
          <w:jc w:val="center"/>
        </w:trPr>
        <w:tc>
          <w:tcPr>
            <w:tcW w:w="624" w:type="dxa"/>
            <w:vMerge/>
          </w:tcPr>
          <w:p w14:paraId="2EF28DAB" w14:textId="77777777" w:rsidR="00885EA8" w:rsidRPr="005E4994" w:rsidRDefault="00885EA8" w:rsidP="00885EA8">
            <w:pPr>
              <w:spacing w:after="0" w:line="240" w:lineRule="auto"/>
              <w:jc w:val="center"/>
              <w:rPr>
                <w:rFonts w:ascii="Times New Roman" w:eastAsia="Times New Roman" w:hAnsi="Times New Roman" w:cs="Times New Roman"/>
                <w:sz w:val="24"/>
                <w:szCs w:val="28"/>
                <w:lang w:eastAsia="ru-RU"/>
              </w:rPr>
            </w:pPr>
          </w:p>
        </w:tc>
        <w:tc>
          <w:tcPr>
            <w:tcW w:w="2735" w:type="dxa"/>
            <w:vMerge/>
          </w:tcPr>
          <w:p w14:paraId="2A319D88" w14:textId="77777777" w:rsidR="00885EA8" w:rsidRPr="005E4994" w:rsidRDefault="00885EA8" w:rsidP="00885EA8">
            <w:pPr>
              <w:spacing w:after="0" w:line="240" w:lineRule="auto"/>
              <w:jc w:val="center"/>
              <w:rPr>
                <w:rFonts w:ascii="Times New Roman" w:eastAsia="Times New Roman" w:hAnsi="Times New Roman" w:cs="Times New Roman"/>
                <w:sz w:val="24"/>
                <w:szCs w:val="28"/>
                <w:lang w:eastAsia="ru-RU"/>
              </w:rPr>
            </w:pPr>
          </w:p>
        </w:tc>
        <w:tc>
          <w:tcPr>
            <w:tcW w:w="1204" w:type="dxa"/>
            <w:vMerge/>
          </w:tcPr>
          <w:p w14:paraId="4C753E07" w14:textId="77777777" w:rsidR="00885EA8" w:rsidRPr="005E4994" w:rsidRDefault="00885EA8" w:rsidP="00885EA8">
            <w:pPr>
              <w:spacing w:after="0" w:line="240" w:lineRule="auto"/>
              <w:jc w:val="center"/>
              <w:rPr>
                <w:rFonts w:ascii="Times New Roman" w:eastAsia="Times New Roman" w:hAnsi="Times New Roman" w:cs="Times New Roman"/>
                <w:sz w:val="24"/>
                <w:szCs w:val="28"/>
                <w:lang w:eastAsia="ru-RU"/>
              </w:rPr>
            </w:pPr>
          </w:p>
        </w:tc>
        <w:tc>
          <w:tcPr>
            <w:tcW w:w="1204" w:type="dxa"/>
            <w:vMerge/>
          </w:tcPr>
          <w:p w14:paraId="48D9614B" w14:textId="77777777" w:rsidR="00885EA8" w:rsidRPr="005E4994" w:rsidRDefault="00885EA8" w:rsidP="00885EA8">
            <w:pPr>
              <w:spacing w:after="0" w:line="240" w:lineRule="auto"/>
              <w:jc w:val="center"/>
              <w:rPr>
                <w:rFonts w:ascii="Times New Roman" w:eastAsia="Times New Roman" w:hAnsi="Times New Roman" w:cs="Times New Roman"/>
                <w:sz w:val="24"/>
                <w:szCs w:val="28"/>
                <w:lang w:eastAsia="ru-RU"/>
              </w:rPr>
            </w:pPr>
          </w:p>
        </w:tc>
        <w:tc>
          <w:tcPr>
            <w:tcW w:w="1204" w:type="dxa"/>
            <w:vMerge/>
          </w:tcPr>
          <w:p w14:paraId="5676506A" w14:textId="77777777" w:rsidR="00885EA8" w:rsidRPr="005E4994" w:rsidRDefault="00885EA8" w:rsidP="00885EA8">
            <w:pPr>
              <w:spacing w:after="0" w:line="240" w:lineRule="auto"/>
              <w:jc w:val="center"/>
              <w:rPr>
                <w:rFonts w:ascii="Times New Roman" w:eastAsia="Times New Roman" w:hAnsi="Times New Roman" w:cs="Times New Roman"/>
                <w:sz w:val="24"/>
                <w:szCs w:val="28"/>
                <w:lang w:eastAsia="ru-RU"/>
              </w:rPr>
            </w:pPr>
          </w:p>
        </w:tc>
        <w:tc>
          <w:tcPr>
            <w:tcW w:w="1571" w:type="dxa"/>
          </w:tcPr>
          <w:p w14:paraId="13F7C801" w14:textId="77777777" w:rsidR="00885EA8" w:rsidRPr="005E4994" w:rsidRDefault="00885EA8" w:rsidP="00885EA8">
            <w:pPr>
              <w:spacing w:after="0" w:line="240" w:lineRule="auto"/>
              <w:jc w:val="center"/>
              <w:rPr>
                <w:rFonts w:ascii="Times New Roman" w:eastAsia="Times New Roman" w:hAnsi="Times New Roman" w:cs="Times New Roman"/>
                <w:sz w:val="24"/>
                <w:szCs w:val="28"/>
                <w:lang w:eastAsia="ru-RU"/>
              </w:rPr>
            </w:pPr>
            <w:r w:rsidRPr="005E4994">
              <w:rPr>
                <w:rFonts w:ascii="Times New Roman" w:eastAsia="Times New Roman" w:hAnsi="Times New Roman" w:cs="Times New Roman"/>
                <w:sz w:val="24"/>
                <w:szCs w:val="28"/>
                <w:lang w:eastAsia="ru-RU"/>
              </w:rPr>
              <w:t>Абсолютне</w:t>
            </w:r>
          </w:p>
          <w:p w14:paraId="23C08B82" w14:textId="77777777" w:rsidR="00885EA8" w:rsidRPr="005E4994" w:rsidRDefault="00885EA8" w:rsidP="00885EA8">
            <w:pPr>
              <w:spacing w:after="0" w:line="240" w:lineRule="auto"/>
              <w:jc w:val="center"/>
              <w:rPr>
                <w:rFonts w:ascii="Times New Roman" w:eastAsia="Times New Roman" w:hAnsi="Times New Roman" w:cs="Times New Roman"/>
                <w:sz w:val="24"/>
                <w:szCs w:val="28"/>
                <w:lang w:eastAsia="ru-RU"/>
              </w:rPr>
            </w:pPr>
            <w:r w:rsidRPr="005E4994">
              <w:rPr>
                <w:rFonts w:ascii="Times New Roman" w:eastAsia="Times New Roman" w:hAnsi="Times New Roman" w:cs="Times New Roman"/>
                <w:sz w:val="24"/>
                <w:szCs w:val="28"/>
                <w:lang w:eastAsia="ru-RU"/>
              </w:rPr>
              <w:t>тис. грн.</w:t>
            </w:r>
          </w:p>
        </w:tc>
        <w:tc>
          <w:tcPr>
            <w:tcW w:w="1312" w:type="dxa"/>
          </w:tcPr>
          <w:p w14:paraId="2CB4B619" w14:textId="77777777" w:rsidR="00885EA8" w:rsidRPr="005E4994" w:rsidRDefault="00885EA8" w:rsidP="00885EA8">
            <w:pPr>
              <w:spacing w:after="0" w:line="240" w:lineRule="auto"/>
              <w:jc w:val="center"/>
              <w:rPr>
                <w:rFonts w:ascii="Times New Roman" w:eastAsia="Times New Roman" w:hAnsi="Times New Roman" w:cs="Times New Roman"/>
                <w:sz w:val="24"/>
                <w:szCs w:val="28"/>
                <w:lang w:eastAsia="ru-RU"/>
              </w:rPr>
            </w:pPr>
            <w:r w:rsidRPr="005E4994">
              <w:rPr>
                <w:rFonts w:ascii="Times New Roman" w:eastAsia="Times New Roman" w:hAnsi="Times New Roman" w:cs="Times New Roman"/>
                <w:sz w:val="24"/>
                <w:szCs w:val="28"/>
                <w:lang w:eastAsia="ru-RU"/>
              </w:rPr>
              <w:t>Відносне</w:t>
            </w:r>
          </w:p>
          <w:p w14:paraId="2BBA9594" w14:textId="77777777" w:rsidR="00885EA8" w:rsidRPr="005E4994" w:rsidRDefault="00885EA8" w:rsidP="00885EA8">
            <w:pPr>
              <w:spacing w:after="0" w:line="240" w:lineRule="auto"/>
              <w:jc w:val="center"/>
              <w:rPr>
                <w:rFonts w:ascii="Times New Roman" w:eastAsia="Times New Roman" w:hAnsi="Times New Roman" w:cs="Times New Roman"/>
                <w:sz w:val="24"/>
                <w:szCs w:val="28"/>
                <w:lang w:eastAsia="ru-RU"/>
              </w:rPr>
            </w:pPr>
            <w:r w:rsidRPr="005E4994">
              <w:rPr>
                <w:rFonts w:ascii="Times New Roman" w:eastAsia="Times New Roman" w:hAnsi="Times New Roman" w:cs="Times New Roman"/>
                <w:sz w:val="24"/>
                <w:szCs w:val="28"/>
                <w:lang w:eastAsia="ru-RU"/>
              </w:rPr>
              <w:t>%</w:t>
            </w:r>
          </w:p>
        </w:tc>
      </w:tr>
      <w:tr w:rsidR="00885EA8" w:rsidRPr="005E4994" w14:paraId="28F7565B" w14:textId="77777777" w:rsidTr="007E06CF">
        <w:trPr>
          <w:jc w:val="center"/>
        </w:trPr>
        <w:tc>
          <w:tcPr>
            <w:tcW w:w="624" w:type="dxa"/>
          </w:tcPr>
          <w:p w14:paraId="6A2856D3" w14:textId="77777777" w:rsidR="00885EA8" w:rsidRPr="005E4994" w:rsidRDefault="00885EA8" w:rsidP="00885EA8">
            <w:pPr>
              <w:spacing w:after="0" w:line="240" w:lineRule="auto"/>
              <w:jc w:val="center"/>
              <w:rPr>
                <w:rFonts w:ascii="Times New Roman" w:eastAsia="Times New Roman" w:hAnsi="Times New Roman" w:cs="Times New Roman"/>
                <w:sz w:val="24"/>
                <w:szCs w:val="28"/>
                <w:lang w:eastAsia="ru-RU"/>
              </w:rPr>
            </w:pPr>
            <w:r w:rsidRPr="005E4994">
              <w:rPr>
                <w:rFonts w:ascii="Times New Roman" w:eastAsia="Times New Roman" w:hAnsi="Times New Roman" w:cs="Times New Roman"/>
                <w:sz w:val="24"/>
                <w:szCs w:val="28"/>
                <w:lang w:eastAsia="ru-RU"/>
              </w:rPr>
              <w:t>1.</w:t>
            </w:r>
          </w:p>
        </w:tc>
        <w:tc>
          <w:tcPr>
            <w:tcW w:w="2735" w:type="dxa"/>
          </w:tcPr>
          <w:p w14:paraId="2897C3FB" w14:textId="77777777" w:rsidR="00885EA8" w:rsidRPr="005E4994" w:rsidRDefault="00885EA8" w:rsidP="00885EA8">
            <w:pPr>
              <w:spacing w:after="0" w:line="240" w:lineRule="auto"/>
              <w:rPr>
                <w:rFonts w:ascii="Times New Roman" w:eastAsia="Times New Roman" w:hAnsi="Times New Roman" w:cs="Times New Roman"/>
                <w:sz w:val="24"/>
                <w:szCs w:val="28"/>
                <w:lang w:eastAsia="ru-RU"/>
              </w:rPr>
            </w:pPr>
            <w:r w:rsidRPr="005E4994">
              <w:rPr>
                <w:rFonts w:ascii="Times New Roman" w:eastAsia="Times New Roman" w:hAnsi="Times New Roman" w:cs="Times New Roman"/>
                <w:sz w:val="24"/>
                <w:szCs w:val="28"/>
                <w:lang w:eastAsia="ru-RU"/>
              </w:rPr>
              <w:t>Дохід (виручка) від реалізації продукції</w:t>
            </w:r>
          </w:p>
        </w:tc>
        <w:tc>
          <w:tcPr>
            <w:tcW w:w="1204" w:type="dxa"/>
          </w:tcPr>
          <w:p w14:paraId="61463A2A" w14:textId="77777777" w:rsidR="00885EA8" w:rsidRPr="005E4994" w:rsidRDefault="000F37CE" w:rsidP="00EB1ED1">
            <w:pPr>
              <w:spacing w:after="0" w:line="240" w:lineRule="auto"/>
              <w:jc w:val="center"/>
              <w:rPr>
                <w:rFonts w:ascii="Times New Roman" w:eastAsia="Times New Roman" w:hAnsi="Times New Roman" w:cs="Times New Roman"/>
                <w:sz w:val="24"/>
                <w:szCs w:val="28"/>
                <w:lang w:eastAsia="ru-RU"/>
              </w:rPr>
            </w:pPr>
            <w:r w:rsidRPr="005E4994">
              <w:rPr>
                <w:rFonts w:ascii="Times New Roman" w:eastAsia="Times New Roman" w:hAnsi="Times New Roman" w:cs="Times New Roman"/>
                <w:sz w:val="24"/>
                <w:szCs w:val="28"/>
                <w:lang w:eastAsia="ru-RU"/>
              </w:rPr>
              <w:t>231729</w:t>
            </w:r>
          </w:p>
        </w:tc>
        <w:tc>
          <w:tcPr>
            <w:tcW w:w="1204" w:type="dxa"/>
          </w:tcPr>
          <w:p w14:paraId="5E32501F" w14:textId="77777777" w:rsidR="00885EA8" w:rsidRPr="005E4994" w:rsidRDefault="000F37CE" w:rsidP="00EB1ED1">
            <w:pPr>
              <w:spacing w:after="0" w:line="240" w:lineRule="auto"/>
              <w:jc w:val="center"/>
              <w:rPr>
                <w:rFonts w:ascii="Times New Roman" w:eastAsia="Times New Roman" w:hAnsi="Times New Roman" w:cs="Times New Roman"/>
                <w:sz w:val="24"/>
                <w:szCs w:val="28"/>
                <w:lang w:eastAsia="ru-RU"/>
              </w:rPr>
            </w:pPr>
            <w:r w:rsidRPr="005E4994">
              <w:rPr>
                <w:rFonts w:ascii="Times New Roman" w:eastAsia="Times New Roman" w:hAnsi="Times New Roman" w:cs="Times New Roman"/>
                <w:sz w:val="24"/>
                <w:szCs w:val="28"/>
                <w:lang w:eastAsia="ru-RU"/>
              </w:rPr>
              <w:t>226974</w:t>
            </w:r>
          </w:p>
        </w:tc>
        <w:tc>
          <w:tcPr>
            <w:tcW w:w="1204" w:type="dxa"/>
          </w:tcPr>
          <w:p w14:paraId="4B38A08F" w14:textId="77777777" w:rsidR="00885EA8" w:rsidRPr="005E4994" w:rsidRDefault="000F37CE" w:rsidP="00EB1ED1">
            <w:pPr>
              <w:spacing w:after="0" w:line="240" w:lineRule="auto"/>
              <w:jc w:val="center"/>
              <w:rPr>
                <w:rFonts w:ascii="Times New Roman" w:eastAsia="Times New Roman" w:hAnsi="Times New Roman" w:cs="Times New Roman"/>
                <w:sz w:val="24"/>
                <w:szCs w:val="28"/>
                <w:lang w:eastAsia="ru-RU"/>
              </w:rPr>
            </w:pPr>
            <w:r w:rsidRPr="005E4994">
              <w:rPr>
                <w:rFonts w:ascii="Times New Roman" w:eastAsia="Times New Roman" w:hAnsi="Times New Roman" w:cs="Times New Roman"/>
                <w:sz w:val="24"/>
                <w:szCs w:val="28"/>
                <w:lang w:eastAsia="ru-RU"/>
              </w:rPr>
              <w:t>2582225</w:t>
            </w:r>
          </w:p>
        </w:tc>
        <w:tc>
          <w:tcPr>
            <w:tcW w:w="1571" w:type="dxa"/>
          </w:tcPr>
          <w:p w14:paraId="56746BFC" w14:textId="77777777" w:rsidR="00885EA8" w:rsidRPr="005E4994" w:rsidRDefault="000F37CE" w:rsidP="00EB1ED1">
            <w:pPr>
              <w:spacing w:after="0" w:line="240" w:lineRule="auto"/>
              <w:jc w:val="center"/>
              <w:rPr>
                <w:rFonts w:ascii="Times New Roman" w:eastAsia="Times New Roman" w:hAnsi="Times New Roman" w:cs="Times New Roman"/>
                <w:sz w:val="24"/>
                <w:szCs w:val="28"/>
                <w:lang w:eastAsia="ru-RU"/>
              </w:rPr>
            </w:pPr>
            <w:r w:rsidRPr="005E4994">
              <w:rPr>
                <w:rFonts w:ascii="Times New Roman" w:eastAsia="Times New Roman" w:hAnsi="Times New Roman" w:cs="Times New Roman"/>
                <w:sz w:val="24"/>
                <w:szCs w:val="28"/>
                <w:lang w:eastAsia="ru-RU"/>
              </w:rPr>
              <w:t>37508</w:t>
            </w:r>
          </w:p>
        </w:tc>
        <w:tc>
          <w:tcPr>
            <w:tcW w:w="1312" w:type="dxa"/>
          </w:tcPr>
          <w:p w14:paraId="4B5F7AD0" w14:textId="77777777" w:rsidR="00885EA8" w:rsidRPr="005E4994" w:rsidRDefault="000F37CE" w:rsidP="00EB1ED1">
            <w:pPr>
              <w:spacing w:after="0" w:line="240" w:lineRule="auto"/>
              <w:jc w:val="center"/>
              <w:rPr>
                <w:rFonts w:ascii="Times New Roman" w:eastAsia="Times New Roman" w:hAnsi="Times New Roman" w:cs="Times New Roman"/>
                <w:sz w:val="24"/>
                <w:szCs w:val="28"/>
                <w:lang w:eastAsia="ru-RU"/>
              </w:rPr>
            </w:pPr>
            <w:r w:rsidRPr="005E4994">
              <w:rPr>
                <w:rFonts w:ascii="Times New Roman" w:eastAsia="Times New Roman" w:hAnsi="Times New Roman" w:cs="Times New Roman"/>
                <w:sz w:val="24"/>
                <w:szCs w:val="28"/>
                <w:lang w:eastAsia="ru-RU"/>
              </w:rPr>
              <w:t>23,1</w:t>
            </w:r>
          </w:p>
        </w:tc>
      </w:tr>
      <w:tr w:rsidR="00F2756D" w:rsidRPr="005E4994" w14:paraId="6D842F51" w14:textId="77777777" w:rsidTr="007E06CF">
        <w:trPr>
          <w:jc w:val="center"/>
        </w:trPr>
        <w:tc>
          <w:tcPr>
            <w:tcW w:w="624" w:type="dxa"/>
          </w:tcPr>
          <w:p w14:paraId="33B89DE7" w14:textId="77777777" w:rsidR="00F2756D" w:rsidRPr="005E4994" w:rsidRDefault="00F2756D" w:rsidP="00F2756D">
            <w:pPr>
              <w:spacing w:after="0" w:line="240" w:lineRule="auto"/>
              <w:jc w:val="center"/>
              <w:rPr>
                <w:rFonts w:ascii="Times New Roman" w:eastAsia="Times New Roman" w:hAnsi="Times New Roman" w:cs="Times New Roman"/>
                <w:sz w:val="24"/>
                <w:szCs w:val="28"/>
                <w:lang w:eastAsia="ru-RU"/>
              </w:rPr>
            </w:pPr>
            <w:r w:rsidRPr="005E4994">
              <w:rPr>
                <w:rFonts w:ascii="Times New Roman" w:eastAsia="Times New Roman" w:hAnsi="Times New Roman" w:cs="Times New Roman"/>
                <w:sz w:val="24"/>
                <w:szCs w:val="28"/>
                <w:lang w:eastAsia="ru-RU"/>
              </w:rPr>
              <w:t>2.</w:t>
            </w:r>
          </w:p>
        </w:tc>
        <w:tc>
          <w:tcPr>
            <w:tcW w:w="2735" w:type="dxa"/>
          </w:tcPr>
          <w:p w14:paraId="4C8E6D46" w14:textId="77777777" w:rsidR="00F2756D" w:rsidRPr="005E4994" w:rsidRDefault="00F2756D" w:rsidP="00F2756D">
            <w:pPr>
              <w:spacing w:after="0" w:line="240" w:lineRule="auto"/>
              <w:rPr>
                <w:rFonts w:ascii="Times New Roman" w:eastAsia="Times New Roman" w:hAnsi="Times New Roman" w:cs="Times New Roman"/>
                <w:sz w:val="24"/>
                <w:szCs w:val="28"/>
                <w:lang w:eastAsia="ru-RU"/>
              </w:rPr>
            </w:pPr>
            <w:r w:rsidRPr="005E4994">
              <w:rPr>
                <w:rFonts w:ascii="Times New Roman" w:eastAsia="Times New Roman" w:hAnsi="Times New Roman" w:cs="Times New Roman"/>
                <w:sz w:val="24"/>
                <w:szCs w:val="28"/>
                <w:lang w:eastAsia="ru-RU"/>
              </w:rPr>
              <w:t>Валовий прибуток</w:t>
            </w:r>
          </w:p>
        </w:tc>
        <w:tc>
          <w:tcPr>
            <w:tcW w:w="1204" w:type="dxa"/>
          </w:tcPr>
          <w:p w14:paraId="0F0305C7" w14:textId="77777777" w:rsidR="00F2756D" w:rsidRPr="005E4994" w:rsidRDefault="00F2756D" w:rsidP="00F2756D">
            <w:pPr>
              <w:spacing w:after="0" w:line="240" w:lineRule="auto"/>
              <w:jc w:val="center"/>
              <w:rPr>
                <w:rFonts w:ascii="Times New Roman" w:eastAsia="Times New Roman" w:hAnsi="Times New Roman" w:cs="Times New Roman"/>
                <w:sz w:val="24"/>
                <w:szCs w:val="28"/>
                <w:lang w:eastAsia="ru-RU"/>
              </w:rPr>
            </w:pPr>
            <w:r w:rsidRPr="005E4994">
              <w:rPr>
                <w:rFonts w:ascii="Times New Roman" w:eastAsia="Times New Roman" w:hAnsi="Times New Roman" w:cs="Times New Roman"/>
                <w:sz w:val="24"/>
                <w:szCs w:val="28"/>
                <w:lang w:eastAsia="ru-RU"/>
              </w:rPr>
              <w:t>210378</w:t>
            </w:r>
          </w:p>
        </w:tc>
        <w:tc>
          <w:tcPr>
            <w:tcW w:w="1204" w:type="dxa"/>
          </w:tcPr>
          <w:p w14:paraId="020153A0" w14:textId="77777777" w:rsidR="00F2756D" w:rsidRPr="005E4994" w:rsidRDefault="00F2756D" w:rsidP="00F2756D">
            <w:pPr>
              <w:spacing w:after="0" w:line="240" w:lineRule="auto"/>
              <w:jc w:val="center"/>
              <w:rPr>
                <w:rFonts w:ascii="Times New Roman" w:eastAsia="Times New Roman" w:hAnsi="Times New Roman" w:cs="Times New Roman"/>
                <w:sz w:val="24"/>
                <w:szCs w:val="28"/>
                <w:lang w:eastAsia="ru-RU"/>
              </w:rPr>
            </w:pPr>
            <w:r w:rsidRPr="005E4994">
              <w:rPr>
                <w:rFonts w:ascii="Times New Roman" w:eastAsia="Times New Roman" w:hAnsi="Times New Roman" w:cs="Times New Roman"/>
                <w:sz w:val="24"/>
                <w:szCs w:val="28"/>
                <w:lang w:eastAsia="ru-RU"/>
              </w:rPr>
              <w:t>8018</w:t>
            </w:r>
          </w:p>
        </w:tc>
        <w:tc>
          <w:tcPr>
            <w:tcW w:w="1204" w:type="dxa"/>
          </w:tcPr>
          <w:p w14:paraId="07F1DAAC" w14:textId="77777777" w:rsidR="00F2756D" w:rsidRPr="005E4994" w:rsidRDefault="00F2756D" w:rsidP="00F2756D">
            <w:pPr>
              <w:spacing w:after="0" w:line="240" w:lineRule="auto"/>
              <w:jc w:val="center"/>
              <w:rPr>
                <w:rFonts w:ascii="Times New Roman" w:eastAsia="Times New Roman" w:hAnsi="Times New Roman" w:cs="Times New Roman"/>
                <w:sz w:val="24"/>
                <w:szCs w:val="28"/>
                <w:lang w:eastAsia="ru-RU"/>
              </w:rPr>
            </w:pPr>
            <w:r w:rsidRPr="005E4994">
              <w:rPr>
                <w:rFonts w:ascii="Times New Roman" w:eastAsia="Times New Roman" w:hAnsi="Times New Roman" w:cs="Times New Roman"/>
                <w:sz w:val="24"/>
                <w:szCs w:val="28"/>
                <w:lang w:eastAsia="ru-RU"/>
              </w:rPr>
              <w:t>29385</w:t>
            </w:r>
          </w:p>
        </w:tc>
        <w:tc>
          <w:tcPr>
            <w:tcW w:w="1571" w:type="dxa"/>
          </w:tcPr>
          <w:p w14:paraId="645EBF24" w14:textId="77777777" w:rsidR="00F2756D" w:rsidRPr="005E4994" w:rsidRDefault="00F2756D" w:rsidP="00F2756D">
            <w:pPr>
              <w:spacing w:after="0" w:line="240" w:lineRule="auto"/>
              <w:jc w:val="center"/>
              <w:rPr>
                <w:rFonts w:ascii="Times New Roman" w:eastAsia="Times New Roman" w:hAnsi="Times New Roman" w:cs="Times New Roman"/>
                <w:sz w:val="24"/>
                <w:szCs w:val="28"/>
                <w:lang w:eastAsia="ru-RU"/>
              </w:rPr>
            </w:pPr>
            <w:r w:rsidRPr="005E4994">
              <w:rPr>
                <w:rFonts w:ascii="Times New Roman" w:eastAsia="Times New Roman" w:hAnsi="Times New Roman" w:cs="Times New Roman"/>
                <w:sz w:val="24"/>
                <w:szCs w:val="28"/>
                <w:lang w:eastAsia="ru-RU"/>
              </w:rPr>
              <w:t>8458</w:t>
            </w:r>
          </w:p>
        </w:tc>
        <w:tc>
          <w:tcPr>
            <w:tcW w:w="1312" w:type="dxa"/>
          </w:tcPr>
          <w:p w14:paraId="21D7C3ED" w14:textId="77777777" w:rsidR="00F2756D" w:rsidRPr="005E4994" w:rsidRDefault="00F2756D" w:rsidP="00F2756D">
            <w:pPr>
              <w:spacing w:after="0" w:line="240" w:lineRule="auto"/>
              <w:jc w:val="center"/>
              <w:rPr>
                <w:rFonts w:ascii="Times New Roman" w:eastAsia="Times New Roman" w:hAnsi="Times New Roman" w:cs="Times New Roman"/>
                <w:sz w:val="24"/>
                <w:szCs w:val="28"/>
                <w:lang w:eastAsia="ru-RU"/>
              </w:rPr>
            </w:pPr>
            <w:r w:rsidRPr="005E4994">
              <w:rPr>
                <w:rFonts w:ascii="Times New Roman" w:eastAsia="Times New Roman" w:hAnsi="Times New Roman" w:cs="Times New Roman"/>
                <w:sz w:val="24"/>
                <w:szCs w:val="28"/>
                <w:lang w:eastAsia="ru-RU"/>
              </w:rPr>
              <w:t>72,4</w:t>
            </w:r>
          </w:p>
        </w:tc>
      </w:tr>
      <w:tr w:rsidR="00F2756D" w:rsidRPr="005E4994" w14:paraId="1D0A42F7" w14:textId="77777777" w:rsidTr="007E06CF">
        <w:trPr>
          <w:jc w:val="center"/>
        </w:trPr>
        <w:tc>
          <w:tcPr>
            <w:tcW w:w="624" w:type="dxa"/>
          </w:tcPr>
          <w:p w14:paraId="03181690" w14:textId="77777777" w:rsidR="00F2756D" w:rsidRPr="005E4994" w:rsidRDefault="00F2756D" w:rsidP="00F2756D">
            <w:pPr>
              <w:spacing w:after="0" w:line="240" w:lineRule="auto"/>
              <w:jc w:val="center"/>
              <w:rPr>
                <w:rFonts w:ascii="Times New Roman" w:eastAsia="Times New Roman" w:hAnsi="Times New Roman" w:cs="Times New Roman"/>
                <w:sz w:val="24"/>
                <w:szCs w:val="28"/>
                <w:lang w:eastAsia="ru-RU"/>
              </w:rPr>
            </w:pPr>
            <w:r w:rsidRPr="005E4994">
              <w:rPr>
                <w:rFonts w:ascii="Times New Roman" w:eastAsia="Times New Roman" w:hAnsi="Times New Roman" w:cs="Times New Roman"/>
                <w:sz w:val="24"/>
                <w:szCs w:val="28"/>
                <w:lang w:eastAsia="ru-RU"/>
              </w:rPr>
              <w:t>3.</w:t>
            </w:r>
          </w:p>
        </w:tc>
        <w:tc>
          <w:tcPr>
            <w:tcW w:w="2735" w:type="dxa"/>
          </w:tcPr>
          <w:p w14:paraId="4E264796" w14:textId="77777777" w:rsidR="00F2756D" w:rsidRPr="005E4994" w:rsidRDefault="00F2756D" w:rsidP="00F2756D">
            <w:pPr>
              <w:spacing w:after="0" w:line="240" w:lineRule="auto"/>
              <w:rPr>
                <w:rFonts w:ascii="Times New Roman" w:eastAsia="Times New Roman" w:hAnsi="Times New Roman" w:cs="Times New Roman"/>
                <w:sz w:val="24"/>
                <w:szCs w:val="28"/>
                <w:lang w:eastAsia="ru-RU"/>
              </w:rPr>
            </w:pPr>
            <w:r w:rsidRPr="005E4994">
              <w:rPr>
                <w:rFonts w:ascii="Times New Roman" w:eastAsia="Times New Roman" w:hAnsi="Times New Roman" w:cs="Times New Roman"/>
                <w:sz w:val="24"/>
                <w:szCs w:val="28"/>
                <w:lang w:eastAsia="ru-RU"/>
              </w:rPr>
              <w:t>Чистий дохід від реалізації продукції</w:t>
            </w:r>
          </w:p>
        </w:tc>
        <w:tc>
          <w:tcPr>
            <w:tcW w:w="1204" w:type="dxa"/>
          </w:tcPr>
          <w:p w14:paraId="2D9524F4" w14:textId="77777777" w:rsidR="00F2756D" w:rsidRPr="005E4994" w:rsidRDefault="00F2756D" w:rsidP="00F2756D">
            <w:pPr>
              <w:spacing w:after="0" w:line="240" w:lineRule="auto"/>
              <w:jc w:val="center"/>
              <w:rPr>
                <w:rFonts w:ascii="Times New Roman" w:eastAsia="Times New Roman" w:hAnsi="Times New Roman" w:cs="Times New Roman"/>
                <w:sz w:val="24"/>
                <w:szCs w:val="28"/>
                <w:lang w:eastAsia="ru-RU"/>
              </w:rPr>
            </w:pPr>
            <w:r w:rsidRPr="005E4994">
              <w:rPr>
                <w:rFonts w:ascii="Times New Roman" w:eastAsia="Times New Roman" w:hAnsi="Times New Roman" w:cs="Times New Roman"/>
                <w:sz w:val="24"/>
                <w:szCs w:val="28"/>
                <w:lang w:eastAsia="ru-RU"/>
              </w:rPr>
              <w:t>211627</w:t>
            </w:r>
          </w:p>
        </w:tc>
        <w:tc>
          <w:tcPr>
            <w:tcW w:w="1204" w:type="dxa"/>
          </w:tcPr>
          <w:p w14:paraId="4DB77EDB" w14:textId="77777777" w:rsidR="00F2756D" w:rsidRPr="005E4994" w:rsidRDefault="00F2756D" w:rsidP="00F2756D">
            <w:pPr>
              <w:spacing w:after="0" w:line="240" w:lineRule="auto"/>
              <w:jc w:val="center"/>
              <w:rPr>
                <w:rFonts w:ascii="Times New Roman" w:eastAsia="Times New Roman" w:hAnsi="Times New Roman" w:cs="Times New Roman"/>
                <w:sz w:val="24"/>
                <w:szCs w:val="28"/>
                <w:lang w:eastAsia="ru-RU"/>
              </w:rPr>
            </w:pPr>
            <w:r w:rsidRPr="005E4994">
              <w:rPr>
                <w:rFonts w:ascii="Times New Roman" w:eastAsia="Times New Roman" w:hAnsi="Times New Roman" w:cs="Times New Roman"/>
                <w:sz w:val="24"/>
                <w:szCs w:val="28"/>
                <w:lang w:eastAsia="ru-RU"/>
              </w:rPr>
              <w:t>10170</w:t>
            </w:r>
          </w:p>
        </w:tc>
        <w:tc>
          <w:tcPr>
            <w:tcW w:w="1204" w:type="dxa"/>
          </w:tcPr>
          <w:p w14:paraId="138A65B6" w14:textId="77777777" w:rsidR="00F2756D" w:rsidRPr="005E4994" w:rsidRDefault="00F2756D" w:rsidP="00F2756D">
            <w:pPr>
              <w:spacing w:after="0" w:line="240" w:lineRule="auto"/>
              <w:jc w:val="center"/>
              <w:rPr>
                <w:rFonts w:ascii="Times New Roman" w:eastAsia="Times New Roman" w:hAnsi="Times New Roman" w:cs="Times New Roman"/>
                <w:sz w:val="24"/>
                <w:szCs w:val="28"/>
                <w:lang w:eastAsia="ru-RU"/>
              </w:rPr>
            </w:pPr>
            <w:r w:rsidRPr="005E4994">
              <w:rPr>
                <w:rFonts w:ascii="Times New Roman" w:eastAsia="Times New Roman" w:hAnsi="Times New Roman" w:cs="Times New Roman"/>
                <w:sz w:val="24"/>
                <w:szCs w:val="28"/>
                <w:lang w:eastAsia="ru-RU"/>
              </w:rPr>
              <w:t>233782</w:t>
            </w:r>
          </w:p>
        </w:tc>
        <w:tc>
          <w:tcPr>
            <w:tcW w:w="1571" w:type="dxa"/>
          </w:tcPr>
          <w:p w14:paraId="3F6CBBE7" w14:textId="77777777" w:rsidR="00F2756D" w:rsidRPr="005E4994" w:rsidRDefault="00F2756D" w:rsidP="00F2756D">
            <w:pPr>
              <w:spacing w:after="0" w:line="240" w:lineRule="auto"/>
              <w:jc w:val="center"/>
              <w:rPr>
                <w:rFonts w:ascii="Times New Roman" w:eastAsia="Times New Roman" w:hAnsi="Times New Roman" w:cs="Times New Roman"/>
                <w:sz w:val="24"/>
                <w:szCs w:val="28"/>
                <w:lang w:eastAsia="ru-RU"/>
              </w:rPr>
            </w:pPr>
            <w:r w:rsidRPr="005E4994">
              <w:rPr>
                <w:rFonts w:ascii="Times New Roman" w:eastAsia="Times New Roman" w:hAnsi="Times New Roman" w:cs="Times New Roman"/>
                <w:sz w:val="24"/>
                <w:szCs w:val="28"/>
                <w:lang w:eastAsia="ru-RU"/>
              </w:rPr>
              <w:t>33267</w:t>
            </w:r>
          </w:p>
        </w:tc>
        <w:tc>
          <w:tcPr>
            <w:tcW w:w="1312" w:type="dxa"/>
          </w:tcPr>
          <w:p w14:paraId="49715D04" w14:textId="77777777" w:rsidR="00F2756D" w:rsidRPr="005E4994" w:rsidRDefault="00F2756D" w:rsidP="00F2756D">
            <w:pPr>
              <w:spacing w:after="0" w:line="240" w:lineRule="auto"/>
              <w:jc w:val="center"/>
              <w:rPr>
                <w:rFonts w:ascii="Times New Roman" w:eastAsia="Times New Roman" w:hAnsi="Times New Roman" w:cs="Times New Roman"/>
                <w:sz w:val="24"/>
                <w:szCs w:val="28"/>
                <w:lang w:eastAsia="ru-RU"/>
              </w:rPr>
            </w:pPr>
            <w:r w:rsidRPr="005E4994">
              <w:rPr>
                <w:rFonts w:ascii="Times New Roman" w:eastAsia="Times New Roman" w:hAnsi="Times New Roman" w:cs="Times New Roman"/>
                <w:sz w:val="24"/>
                <w:szCs w:val="28"/>
                <w:lang w:eastAsia="ru-RU"/>
              </w:rPr>
              <w:t>24,2</w:t>
            </w:r>
          </w:p>
        </w:tc>
      </w:tr>
      <w:tr w:rsidR="00F2756D" w:rsidRPr="005E4994" w14:paraId="5E5C92D6" w14:textId="77777777" w:rsidTr="007E06CF">
        <w:trPr>
          <w:jc w:val="center"/>
        </w:trPr>
        <w:tc>
          <w:tcPr>
            <w:tcW w:w="624" w:type="dxa"/>
          </w:tcPr>
          <w:p w14:paraId="2DB7AF69" w14:textId="77777777" w:rsidR="00F2756D" w:rsidRPr="005E4994" w:rsidRDefault="00F2756D" w:rsidP="00F2756D">
            <w:pPr>
              <w:spacing w:after="0" w:line="240" w:lineRule="auto"/>
              <w:jc w:val="center"/>
              <w:rPr>
                <w:rFonts w:ascii="Times New Roman" w:eastAsia="Times New Roman" w:hAnsi="Times New Roman" w:cs="Times New Roman"/>
                <w:sz w:val="24"/>
                <w:szCs w:val="28"/>
                <w:lang w:eastAsia="ru-RU"/>
              </w:rPr>
            </w:pPr>
            <w:r w:rsidRPr="005E4994">
              <w:rPr>
                <w:rFonts w:ascii="Times New Roman" w:eastAsia="Times New Roman" w:hAnsi="Times New Roman" w:cs="Times New Roman"/>
                <w:sz w:val="24"/>
                <w:szCs w:val="28"/>
                <w:lang w:eastAsia="ru-RU"/>
              </w:rPr>
              <w:t>4.</w:t>
            </w:r>
          </w:p>
        </w:tc>
        <w:tc>
          <w:tcPr>
            <w:tcW w:w="2735" w:type="dxa"/>
          </w:tcPr>
          <w:p w14:paraId="7AD11307" w14:textId="77777777" w:rsidR="00F2756D" w:rsidRPr="005E4994" w:rsidRDefault="00F2756D" w:rsidP="00F2756D">
            <w:pPr>
              <w:spacing w:after="0" w:line="240" w:lineRule="auto"/>
              <w:rPr>
                <w:rFonts w:ascii="Times New Roman" w:eastAsia="Times New Roman" w:hAnsi="Times New Roman" w:cs="Times New Roman"/>
                <w:sz w:val="24"/>
                <w:szCs w:val="28"/>
                <w:lang w:eastAsia="ru-RU"/>
              </w:rPr>
            </w:pPr>
            <w:r w:rsidRPr="005E4994">
              <w:rPr>
                <w:rFonts w:ascii="Times New Roman" w:eastAsia="Times New Roman" w:hAnsi="Times New Roman" w:cs="Times New Roman"/>
                <w:sz w:val="24"/>
                <w:szCs w:val="28"/>
                <w:lang w:eastAsia="ru-RU"/>
              </w:rPr>
              <w:t>Фінансові результати від операційної діяльності (прибуток)</w:t>
            </w:r>
          </w:p>
        </w:tc>
        <w:tc>
          <w:tcPr>
            <w:tcW w:w="1204" w:type="dxa"/>
          </w:tcPr>
          <w:p w14:paraId="41D3E31D" w14:textId="77777777" w:rsidR="00F2756D" w:rsidRPr="005E4994" w:rsidRDefault="00F2756D" w:rsidP="00F2756D">
            <w:pPr>
              <w:spacing w:after="0" w:line="240" w:lineRule="auto"/>
              <w:jc w:val="center"/>
              <w:rPr>
                <w:rFonts w:ascii="Times New Roman" w:eastAsia="Times New Roman" w:hAnsi="Times New Roman" w:cs="Times New Roman"/>
                <w:sz w:val="24"/>
                <w:szCs w:val="28"/>
                <w:lang w:eastAsia="ru-RU"/>
              </w:rPr>
            </w:pPr>
            <w:r w:rsidRPr="005E4994">
              <w:rPr>
                <w:rFonts w:ascii="Times New Roman" w:eastAsia="Times New Roman" w:hAnsi="Times New Roman" w:cs="Times New Roman"/>
                <w:sz w:val="24"/>
                <w:szCs w:val="28"/>
                <w:lang w:eastAsia="ru-RU"/>
              </w:rPr>
              <w:t>6995</w:t>
            </w:r>
          </w:p>
        </w:tc>
        <w:tc>
          <w:tcPr>
            <w:tcW w:w="1204" w:type="dxa"/>
          </w:tcPr>
          <w:p w14:paraId="78BC94D7" w14:textId="77777777" w:rsidR="00F2756D" w:rsidRPr="005E4994" w:rsidRDefault="00F2756D" w:rsidP="00F2756D">
            <w:pPr>
              <w:spacing w:after="0" w:line="240" w:lineRule="auto"/>
              <w:jc w:val="center"/>
              <w:rPr>
                <w:rFonts w:ascii="Times New Roman" w:eastAsia="Times New Roman" w:hAnsi="Times New Roman" w:cs="Times New Roman"/>
                <w:sz w:val="24"/>
                <w:szCs w:val="28"/>
                <w:lang w:eastAsia="ru-RU"/>
              </w:rPr>
            </w:pPr>
            <w:r w:rsidRPr="005E4994">
              <w:rPr>
                <w:rFonts w:ascii="Times New Roman" w:eastAsia="Times New Roman" w:hAnsi="Times New Roman" w:cs="Times New Roman"/>
                <w:sz w:val="24"/>
                <w:szCs w:val="28"/>
                <w:lang w:eastAsia="ru-RU"/>
              </w:rPr>
              <w:t>2694</w:t>
            </w:r>
          </w:p>
        </w:tc>
        <w:tc>
          <w:tcPr>
            <w:tcW w:w="1204" w:type="dxa"/>
          </w:tcPr>
          <w:p w14:paraId="75A6FCFB" w14:textId="77777777" w:rsidR="00F2756D" w:rsidRPr="005E4994" w:rsidRDefault="00F2756D" w:rsidP="00F2756D">
            <w:pPr>
              <w:spacing w:after="0" w:line="240" w:lineRule="auto"/>
              <w:jc w:val="center"/>
              <w:rPr>
                <w:rFonts w:ascii="Times New Roman" w:eastAsia="Times New Roman" w:hAnsi="Times New Roman" w:cs="Times New Roman"/>
                <w:sz w:val="24"/>
                <w:szCs w:val="28"/>
                <w:lang w:eastAsia="ru-RU"/>
              </w:rPr>
            </w:pPr>
            <w:r w:rsidRPr="005E4994">
              <w:rPr>
                <w:rFonts w:ascii="Times New Roman" w:eastAsia="Times New Roman" w:hAnsi="Times New Roman" w:cs="Times New Roman"/>
                <w:sz w:val="24"/>
                <w:szCs w:val="28"/>
                <w:lang w:eastAsia="ru-RU"/>
              </w:rPr>
              <w:t>8983</w:t>
            </w:r>
          </w:p>
        </w:tc>
        <w:tc>
          <w:tcPr>
            <w:tcW w:w="1571" w:type="dxa"/>
          </w:tcPr>
          <w:p w14:paraId="22441336" w14:textId="77777777" w:rsidR="00F2756D" w:rsidRPr="005E4994" w:rsidRDefault="00F2756D" w:rsidP="00F2756D">
            <w:pPr>
              <w:spacing w:after="0" w:line="240" w:lineRule="auto"/>
              <w:jc w:val="center"/>
              <w:rPr>
                <w:rFonts w:ascii="Times New Roman" w:eastAsia="Times New Roman" w:hAnsi="Times New Roman" w:cs="Times New Roman"/>
                <w:sz w:val="24"/>
                <w:szCs w:val="28"/>
                <w:lang w:eastAsia="ru-RU"/>
              </w:rPr>
            </w:pPr>
            <w:r w:rsidRPr="005E4994">
              <w:rPr>
                <w:rFonts w:ascii="Times New Roman" w:eastAsia="Times New Roman" w:hAnsi="Times New Roman" w:cs="Times New Roman"/>
                <w:sz w:val="24"/>
                <w:szCs w:val="28"/>
                <w:lang w:eastAsia="ru-RU"/>
              </w:rPr>
              <w:t>2099</w:t>
            </w:r>
          </w:p>
        </w:tc>
        <w:tc>
          <w:tcPr>
            <w:tcW w:w="1312" w:type="dxa"/>
          </w:tcPr>
          <w:p w14:paraId="28A1B2FE" w14:textId="77777777" w:rsidR="00F2756D" w:rsidRPr="005E4994" w:rsidRDefault="00F2756D" w:rsidP="00F2756D">
            <w:pPr>
              <w:spacing w:after="0" w:line="240" w:lineRule="auto"/>
              <w:jc w:val="center"/>
              <w:rPr>
                <w:rFonts w:ascii="Times New Roman" w:eastAsia="Times New Roman" w:hAnsi="Times New Roman" w:cs="Times New Roman"/>
                <w:sz w:val="24"/>
                <w:szCs w:val="28"/>
                <w:lang w:eastAsia="ru-RU"/>
              </w:rPr>
            </w:pPr>
            <w:r w:rsidRPr="005E4994">
              <w:rPr>
                <w:rFonts w:ascii="Times New Roman" w:eastAsia="Times New Roman" w:hAnsi="Times New Roman" w:cs="Times New Roman"/>
                <w:sz w:val="24"/>
                <w:szCs w:val="28"/>
                <w:lang w:eastAsia="ru-RU"/>
              </w:rPr>
              <w:t>33,7</w:t>
            </w:r>
          </w:p>
        </w:tc>
      </w:tr>
      <w:tr w:rsidR="00885EA8" w:rsidRPr="005E4994" w14:paraId="4626202D" w14:textId="77777777" w:rsidTr="007E06CF">
        <w:trPr>
          <w:jc w:val="center"/>
        </w:trPr>
        <w:tc>
          <w:tcPr>
            <w:tcW w:w="624" w:type="dxa"/>
          </w:tcPr>
          <w:p w14:paraId="207A1068" w14:textId="77777777" w:rsidR="00885EA8" w:rsidRPr="005E4994" w:rsidRDefault="00F2756D" w:rsidP="00885EA8">
            <w:pPr>
              <w:spacing w:after="0" w:line="240" w:lineRule="auto"/>
              <w:jc w:val="center"/>
              <w:rPr>
                <w:rFonts w:ascii="Times New Roman" w:eastAsia="Times New Roman" w:hAnsi="Times New Roman" w:cs="Times New Roman"/>
                <w:sz w:val="24"/>
                <w:szCs w:val="28"/>
                <w:lang w:eastAsia="ru-RU"/>
              </w:rPr>
            </w:pPr>
            <w:r w:rsidRPr="005E4994">
              <w:rPr>
                <w:rFonts w:ascii="Times New Roman" w:eastAsia="Times New Roman" w:hAnsi="Times New Roman" w:cs="Times New Roman"/>
                <w:sz w:val="24"/>
                <w:szCs w:val="28"/>
                <w:lang w:eastAsia="ru-RU"/>
              </w:rPr>
              <w:t>5.</w:t>
            </w:r>
          </w:p>
        </w:tc>
        <w:tc>
          <w:tcPr>
            <w:tcW w:w="2735" w:type="dxa"/>
          </w:tcPr>
          <w:p w14:paraId="05D43882" w14:textId="77777777" w:rsidR="00885EA8" w:rsidRPr="005E4994" w:rsidRDefault="00885EA8" w:rsidP="00885EA8">
            <w:pPr>
              <w:spacing w:after="0" w:line="240" w:lineRule="auto"/>
              <w:rPr>
                <w:rFonts w:ascii="Times New Roman" w:eastAsia="Times New Roman" w:hAnsi="Times New Roman" w:cs="Times New Roman"/>
                <w:sz w:val="24"/>
                <w:szCs w:val="28"/>
                <w:lang w:eastAsia="ru-RU"/>
              </w:rPr>
            </w:pPr>
            <w:r w:rsidRPr="005E4994">
              <w:rPr>
                <w:rFonts w:ascii="Times New Roman" w:eastAsia="Times New Roman" w:hAnsi="Times New Roman" w:cs="Times New Roman"/>
                <w:sz w:val="24"/>
                <w:szCs w:val="28"/>
                <w:lang w:eastAsia="ru-RU"/>
              </w:rPr>
              <w:t>Собівартість реалізованої продукції</w:t>
            </w:r>
          </w:p>
        </w:tc>
        <w:tc>
          <w:tcPr>
            <w:tcW w:w="1204" w:type="dxa"/>
          </w:tcPr>
          <w:p w14:paraId="398874B8" w14:textId="77777777" w:rsidR="00885EA8" w:rsidRPr="005E4994" w:rsidRDefault="000F37CE" w:rsidP="00EB1ED1">
            <w:pPr>
              <w:spacing w:after="0" w:line="240" w:lineRule="auto"/>
              <w:jc w:val="center"/>
              <w:rPr>
                <w:rFonts w:ascii="Times New Roman" w:eastAsia="Times New Roman" w:hAnsi="Times New Roman" w:cs="Times New Roman"/>
                <w:sz w:val="24"/>
                <w:szCs w:val="28"/>
                <w:lang w:eastAsia="ru-RU"/>
              </w:rPr>
            </w:pPr>
            <w:r w:rsidRPr="005E4994">
              <w:rPr>
                <w:rFonts w:ascii="Times New Roman" w:eastAsia="Times New Roman" w:hAnsi="Times New Roman" w:cs="Times New Roman"/>
                <w:sz w:val="24"/>
                <w:szCs w:val="28"/>
                <w:lang w:eastAsia="ru-RU"/>
              </w:rPr>
              <w:t>90601</w:t>
            </w:r>
          </w:p>
        </w:tc>
        <w:tc>
          <w:tcPr>
            <w:tcW w:w="1204" w:type="dxa"/>
          </w:tcPr>
          <w:p w14:paraId="42F2981A" w14:textId="77777777" w:rsidR="00885EA8" w:rsidRPr="005E4994" w:rsidRDefault="000F37CE" w:rsidP="00EB1ED1">
            <w:pPr>
              <w:spacing w:after="0" w:line="240" w:lineRule="auto"/>
              <w:jc w:val="center"/>
              <w:rPr>
                <w:rFonts w:ascii="Times New Roman" w:eastAsia="Times New Roman" w:hAnsi="Times New Roman" w:cs="Times New Roman"/>
                <w:sz w:val="24"/>
                <w:szCs w:val="28"/>
                <w:lang w:eastAsia="ru-RU"/>
              </w:rPr>
            </w:pPr>
            <w:r w:rsidRPr="005E4994">
              <w:rPr>
                <w:rFonts w:ascii="Times New Roman" w:eastAsia="Times New Roman" w:hAnsi="Times New Roman" w:cs="Times New Roman"/>
                <w:sz w:val="24"/>
                <w:szCs w:val="28"/>
                <w:lang w:eastAsia="ru-RU"/>
              </w:rPr>
              <w:t>99274</w:t>
            </w:r>
          </w:p>
        </w:tc>
        <w:tc>
          <w:tcPr>
            <w:tcW w:w="1204" w:type="dxa"/>
          </w:tcPr>
          <w:p w14:paraId="6FC1EE71" w14:textId="77777777" w:rsidR="00885EA8" w:rsidRPr="005E4994" w:rsidRDefault="000F37CE" w:rsidP="00EB1ED1">
            <w:pPr>
              <w:spacing w:after="0" w:line="240" w:lineRule="auto"/>
              <w:jc w:val="center"/>
              <w:rPr>
                <w:rFonts w:ascii="Times New Roman" w:eastAsia="Times New Roman" w:hAnsi="Times New Roman" w:cs="Times New Roman"/>
                <w:sz w:val="24"/>
                <w:szCs w:val="28"/>
                <w:lang w:eastAsia="ru-RU"/>
              </w:rPr>
            </w:pPr>
            <w:r w:rsidRPr="005E4994">
              <w:rPr>
                <w:rFonts w:ascii="Times New Roman" w:eastAsia="Times New Roman" w:hAnsi="Times New Roman" w:cs="Times New Roman"/>
                <w:sz w:val="24"/>
                <w:szCs w:val="28"/>
                <w:lang w:eastAsia="ru-RU"/>
              </w:rPr>
              <w:t>215409</w:t>
            </w:r>
          </w:p>
        </w:tc>
        <w:tc>
          <w:tcPr>
            <w:tcW w:w="1571" w:type="dxa"/>
          </w:tcPr>
          <w:p w14:paraId="7DE54C73" w14:textId="77777777" w:rsidR="00885EA8" w:rsidRPr="005E4994" w:rsidRDefault="000F37CE" w:rsidP="00EB1ED1">
            <w:pPr>
              <w:spacing w:after="0" w:line="240" w:lineRule="auto"/>
              <w:jc w:val="center"/>
              <w:rPr>
                <w:rFonts w:ascii="Times New Roman" w:eastAsia="Times New Roman" w:hAnsi="Times New Roman" w:cs="Times New Roman"/>
                <w:sz w:val="24"/>
                <w:szCs w:val="28"/>
                <w:lang w:eastAsia="ru-RU"/>
              </w:rPr>
            </w:pPr>
            <w:r w:rsidRPr="005E4994">
              <w:rPr>
                <w:rFonts w:ascii="Times New Roman" w:eastAsia="Times New Roman" w:hAnsi="Times New Roman" w:cs="Times New Roman"/>
                <w:sz w:val="24"/>
                <w:szCs w:val="28"/>
                <w:lang w:eastAsia="ru-RU"/>
              </w:rPr>
              <w:t>25910</w:t>
            </w:r>
          </w:p>
        </w:tc>
        <w:tc>
          <w:tcPr>
            <w:tcW w:w="1312" w:type="dxa"/>
          </w:tcPr>
          <w:p w14:paraId="60B2CB17" w14:textId="77777777" w:rsidR="00885EA8" w:rsidRPr="005E4994" w:rsidRDefault="000F37CE" w:rsidP="000F37CE">
            <w:pPr>
              <w:spacing w:after="0" w:line="240" w:lineRule="auto"/>
              <w:jc w:val="center"/>
              <w:rPr>
                <w:rFonts w:ascii="Times New Roman" w:eastAsia="Times New Roman" w:hAnsi="Times New Roman" w:cs="Times New Roman"/>
                <w:sz w:val="24"/>
                <w:szCs w:val="28"/>
                <w:lang w:eastAsia="ru-RU"/>
              </w:rPr>
            </w:pPr>
            <w:r w:rsidRPr="005E4994">
              <w:rPr>
                <w:rFonts w:ascii="Times New Roman" w:eastAsia="Times New Roman" w:hAnsi="Times New Roman" w:cs="Times New Roman"/>
                <w:sz w:val="24"/>
                <w:szCs w:val="28"/>
                <w:lang w:eastAsia="ru-RU"/>
              </w:rPr>
              <w:t>18,2</w:t>
            </w:r>
          </w:p>
        </w:tc>
      </w:tr>
      <w:tr w:rsidR="00885EA8" w:rsidRPr="005E4994" w14:paraId="3D675643" w14:textId="77777777" w:rsidTr="00B170DC">
        <w:trPr>
          <w:trHeight w:val="459"/>
          <w:jc w:val="center"/>
        </w:trPr>
        <w:tc>
          <w:tcPr>
            <w:tcW w:w="624" w:type="dxa"/>
          </w:tcPr>
          <w:p w14:paraId="3FAD2AA0" w14:textId="77777777" w:rsidR="00885EA8" w:rsidRPr="005E4994" w:rsidRDefault="00885EA8" w:rsidP="00885EA8">
            <w:pPr>
              <w:spacing w:after="0" w:line="240" w:lineRule="auto"/>
              <w:jc w:val="center"/>
              <w:rPr>
                <w:rFonts w:ascii="Times New Roman" w:eastAsia="Times New Roman" w:hAnsi="Times New Roman" w:cs="Times New Roman"/>
                <w:sz w:val="24"/>
                <w:szCs w:val="28"/>
                <w:lang w:eastAsia="ru-RU"/>
              </w:rPr>
            </w:pPr>
            <w:r w:rsidRPr="005E4994">
              <w:rPr>
                <w:rFonts w:ascii="Times New Roman" w:eastAsia="Times New Roman" w:hAnsi="Times New Roman" w:cs="Times New Roman"/>
                <w:sz w:val="24"/>
                <w:szCs w:val="28"/>
                <w:lang w:eastAsia="ru-RU"/>
              </w:rPr>
              <w:t>6.</w:t>
            </w:r>
          </w:p>
        </w:tc>
        <w:tc>
          <w:tcPr>
            <w:tcW w:w="2735" w:type="dxa"/>
          </w:tcPr>
          <w:p w14:paraId="71491284" w14:textId="77777777" w:rsidR="00885EA8" w:rsidRPr="005E4994" w:rsidRDefault="00885EA8" w:rsidP="00885EA8">
            <w:pPr>
              <w:spacing w:after="0" w:line="240" w:lineRule="auto"/>
              <w:rPr>
                <w:rFonts w:ascii="Times New Roman" w:eastAsia="Times New Roman" w:hAnsi="Times New Roman" w:cs="Times New Roman"/>
                <w:sz w:val="24"/>
                <w:szCs w:val="28"/>
                <w:lang w:eastAsia="ru-RU"/>
              </w:rPr>
            </w:pPr>
            <w:r w:rsidRPr="005E4994">
              <w:rPr>
                <w:rFonts w:ascii="Times New Roman" w:eastAsia="Times New Roman" w:hAnsi="Times New Roman" w:cs="Times New Roman"/>
                <w:sz w:val="24"/>
                <w:szCs w:val="28"/>
                <w:lang w:eastAsia="ru-RU"/>
              </w:rPr>
              <w:t>Фінансові витрати</w:t>
            </w:r>
          </w:p>
        </w:tc>
        <w:tc>
          <w:tcPr>
            <w:tcW w:w="1204" w:type="dxa"/>
          </w:tcPr>
          <w:p w14:paraId="1B583C5B" w14:textId="77777777" w:rsidR="00885EA8" w:rsidRPr="005E4994" w:rsidRDefault="000F37CE" w:rsidP="000F37CE">
            <w:pPr>
              <w:spacing w:after="0" w:line="240" w:lineRule="auto"/>
              <w:jc w:val="center"/>
              <w:rPr>
                <w:rFonts w:ascii="Times New Roman" w:eastAsia="Times New Roman" w:hAnsi="Times New Roman" w:cs="Times New Roman"/>
                <w:sz w:val="24"/>
                <w:szCs w:val="28"/>
                <w:lang w:eastAsia="ru-RU"/>
              </w:rPr>
            </w:pPr>
            <w:r w:rsidRPr="005E4994">
              <w:rPr>
                <w:rFonts w:ascii="Times New Roman" w:eastAsia="Times New Roman" w:hAnsi="Times New Roman" w:cs="Times New Roman"/>
                <w:sz w:val="24"/>
                <w:szCs w:val="28"/>
                <w:lang w:eastAsia="ru-RU"/>
              </w:rPr>
              <w:t>2787</w:t>
            </w:r>
          </w:p>
        </w:tc>
        <w:tc>
          <w:tcPr>
            <w:tcW w:w="1204" w:type="dxa"/>
          </w:tcPr>
          <w:p w14:paraId="23101FD7" w14:textId="77777777" w:rsidR="00885EA8" w:rsidRPr="005E4994" w:rsidRDefault="000F37CE" w:rsidP="000F37CE">
            <w:pPr>
              <w:spacing w:after="0" w:line="240" w:lineRule="auto"/>
              <w:jc w:val="center"/>
              <w:rPr>
                <w:rFonts w:ascii="Times New Roman" w:eastAsia="Times New Roman" w:hAnsi="Times New Roman" w:cs="Times New Roman"/>
                <w:sz w:val="24"/>
                <w:szCs w:val="28"/>
                <w:lang w:eastAsia="ru-RU"/>
              </w:rPr>
            </w:pPr>
            <w:r w:rsidRPr="005E4994">
              <w:rPr>
                <w:rFonts w:ascii="Times New Roman" w:eastAsia="Times New Roman" w:hAnsi="Times New Roman" w:cs="Times New Roman"/>
                <w:sz w:val="24"/>
                <w:szCs w:val="28"/>
                <w:lang w:eastAsia="ru-RU"/>
              </w:rPr>
              <w:t>2744</w:t>
            </w:r>
          </w:p>
        </w:tc>
        <w:tc>
          <w:tcPr>
            <w:tcW w:w="1204" w:type="dxa"/>
          </w:tcPr>
          <w:p w14:paraId="3CA23819" w14:textId="77777777" w:rsidR="00885EA8" w:rsidRPr="005E4994" w:rsidRDefault="000F37CE" w:rsidP="00EB1ED1">
            <w:pPr>
              <w:spacing w:after="0" w:line="240" w:lineRule="auto"/>
              <w:jc w:val="center"/>
              <w:rPr>
                <w:rFonts w:ascii="Times New Roman" w:eastAsia="Times New Roman" w:hAnsi="Times New Roman" w:cs="Times New Roman"/>
                <w:sz w:val="24"/>
                <w:szCs w:val="28"/>
                <w:lang w:eastAsia="ru-RU"/>
              </w:rPr>
            </w:pPr>
            <w:r w:rsidRPr="005E4994">
              <w:rPr>
                <w:rFonts w:ascii="Times New Roman" w:eastAsia="Times New Roman" w:hAnsi="Times New Roman" w:cs="Times New Roman"/>
                <w:sz w:val="24"/>
                <w:szCs w:val="28"/>
                <w:lang w:eastAsia="ru-RU"/>
              </w:rPr>
              <w:t>3145</w:t>
            </w:r>
          </w:p>
        </w:tc>
        <w:tc>
          <w:tcPr>
            <w:tcW w:w="1571" w:type="dxa"/>
          </w:tcPr>
          <w:p w14:paraId="364EEB61" w14:textId="77777777" w:rsidR="00885EA8" w:rsidRPr="005E4994" w:rsidRDefault="000F37CE" w:rsidP="00EB1ED1">
            <w:pPr>
              <w:spacing w:after="0" w:line="240" w:lineRule="auto"/>
              <w:jc w:val="center"/>
              <w:rPr>
                <w:rFonts w:ascii="Times New Roman" w:eastAsia="Times New Roman" w:hAnsi="Times New Roman" w:cs="Times New Roman"/>
                <w:sz w:val="24"/>
                <w:szCs w:val="28"/>
                <w:lang w:eastAsia="ru-RU"/>
              </w:rPr>
            </w:pPr>
            <w:r w:rsidRPr="005E4994">
              <w:rPr>
                <w:rFonts w:ascii="Times New Roman" w:eastAsia="Times New Roman" w:hAnsi="Times New Roman" w:cs="Times New Roman"/>
                <w:sz w:val="24"/>
                <w:szCs w:val="28"/>
                <w:lang w:eastAsia="ru-RU"/>
              </w:rPr>
              <w:t>470</w:t>
            </w:r>
          </w:p>
        </w:tc>
        <w:tc>
          <w:tcPr>
            <w:tcW w:w="1312" w:type="dxa"/>
          </w:tcPr>
          <w:p w14:paraId="0CA8A8FB" w14:textId="77777777" w:rsidR="00885EA8" w:rsidRPr="005E4994" w:rsidRDefault="000F37CE" w:rsidP="00EB1ED1">
            <w:pPr>
              <w:spacing w:after="0" w:line="240" w:lineRule="auto"/>
              <w:jc w:val="center"/>
              <w:rPr>
                <w:rFonts w:ascii="Times New Roman" w:eastAsia="Times New Roman" w:hAnsi="Times New Roman" w:cs="Times New Roman"/>
                <w:sz w:val="24"/>
                <w:szCs w:val="28"/>
                <w:lang w:eastAsia="ru-RU"/>
              </w:rPr>
            </w:pPr>
            <w:r w:rsidRPr="005E4994">
              <w:rPr>
                <w:rFonts w:ascii="Times New Roman" w:eastAsia="Times New Roman" w:hAnsi="Times New Roman" w:cs="Times New Roman"/>
                <w:sz w:val="24"/>
                <w:szCs w:val="28"/>
                <w:lang w:eastAsia="ru-RU"/>
              </w:rPr>
              <w:t>26,5</w:t>
            </w:r>
          </w:p>
        </w:tc>
      </w:tr>
      <w:tr w:rsidR="00885EA8" w:rsidRPr="005E4994" w14:paraId="71809380" w14:textId="77777777" w:rsidTr="00B170DC">
        <w:trPr>
          <w:trHeight w:val="409"/>
          <w:jc w:val="center"/>
        </w:trPr>
        <w:tc>
          <w:tcPr>
            <w:tcW w:w="624" w:type="dxa"/>
          </w:tcPr>
          <w:p w14:paraId="40652135" w14:textId="77777777" w:rsidR="00885EA8" w:rsidRPr="005E4994" w:rsidRDefault="00885EA8" w:rsidP="00885EA8">
            <w:pPr>
              <w:spacing w:after="0" w:line="240" w:lineRule="auto"/>
              <w:jc w:val="center"/>
              <w:rPr>
                <w:rFonts w:ascii="Times New Roman" w:eastAsia="Times New Roman" w:hAnsi="Times New Roman" w:cs="Times New Roman"/>
                <w:sz w:val="24"/>
                <w:szCs w:val="28"/>
                <w:lang w:eastAsia="ru-RU"/>
              </w:rPr>
            </w:pPr>
            <w:r w:rsidRPr="005E4994">
              <w:rPr>
                <w:rFonts w:ascii="Times New Roman" w:eastAsia="Times New Roman" w:hAnsi="Times New Roman" w:cs="Times New Roman"/>
                <w:sz w:val="24"/>
                <w:szCs w:val="28"/>
                <w:lang w:eastAsia="ru-RU"/>
              </w:rPr>
              <w:t>7.</w:t>
            </w:r>
          </w:p>
        </w:tc>
        <w:tc>
          <w:tcPr>
            <w:tcW w:w="2735" w:type="dxa"/>
          </w:tcPr>
          <w:p w14:paraId="02B7B211" w14:textId="77777777" w:rsidR="00885EA8" w:rsidRPr="005E4994" w:rsidRDefault="00885EA8" w:rsidP="00885EA8">
            <w:pPr>
              <w:spacing w:after="0" w:line="240" w:lineRule="auto"/>
              <w:rPr>
                <w:rFonts w:ascii="Times New Roman" w:eastAsia="Times New Roman" w:hAnsi="Times New Roman" w:cs="Times New Roman"/>
                <w:sz w:val="24"/>
                <w:szCs w:val="28"/>
                <w:lang w:eastAsia="ru-RU"/>
              </w:rPr>
            </w:pPr>
            <w:r w:rsidRPr="005E4994">
              <w:rPr>
                <w:rFonts w:ascii="Times New Roman" w:eastAsia="Times New Roman" w:hAnsi="Times New Roman" w:cs="Times New Roman"/>
                <w:sz w:val="24"/>
                <w:szCs w:val="28"/>
                <w:lang w:eastAsia="ru-RU"/>
              </w:rPr>
              <w:t>Матеріальні затрати</w:t>
            </w:r>
          </w:p>
        </w:tc>
        <w:tc>
          <w:tcPr>
            <w:tcW w:w="1204" w:type="dxa"/>
          </w:tcPr>
          <w:p w14:paraId="5C36F869" w14:textId="77777777" w:rsidR="00885EA8" w:rsidRPr="005E4994" w:rsidRDefault="000F37CE" w:rsidP="00EB1ED1">
            <w:pPr>
              <w:spacing w:after="0" w:line="240" w:lineRule="auto"/>
              <w:jc w:val="center"/>
              <w:rPr>
                <w:rFonts w:ascii="Times New Roman" w:eastAsia="Times New Roman" w:hAnsi="Times New Roman" w:cs="Times New Roman"/>
                <w:sz w:val="24"/>
                <w:szCs w:val="28"/>
                <w:lang w:eastAsia="ru-RU"/>
              </w:rPr>
            </w:pPr>
            <w:r w:rsidRPr="005E4994">
              <w:rPr>
                <w:rFonts w:ascii="Times New Roman" w:eastAsia="Times New Roman" w:hAnsi="Times New Roman" w:cs="Times New Roman"/>
                <w:sz w:val="24"/>
                <w:szCs w:val="28"/>
                <w:lang w:eastAsia="ru-RU"/>
              </w:rPr>
              <w:t>95394</w:t>
            </w:r>
          </w:p>
        </w:tc>
        <w:tc>
          <w:tcPr>
            <w:tcW w:w="1204" w:type="dxa"/>
          </w:tcPr>
          <w:p w14:paraId="43E4C3DD" w14:textId="77777777" w:rsidR="00885EA8" w:rsidRPr="005E4994" w:rsidRDefault="000F37CE" w:rsidP="00EB1ED1">
            <w:pPr>
              <w:spacing w:after="0" w:line="240" w:lineRule="auto"/>
              <w:jc w:val="center"/>
              <w:rPr>
                <w:rFonts w:ascii="Times New Roman" w:eastAsia="Times New Roman" w:hAnsi="Times New Roman" w:cs="Times New Roman"/>
                <w:sz w:val="24"/>
                <w:szCs w:val="28"/>
                <w:lang w:eastAsia="ru-RU"/>
              </w:rPr>
            </w:pPr>
            <w:r w:rsidRPr="005E4994">
              <w:rPr>
                <w:rFonts w:ascii="Times New Roman" w:eastAsia="Times New Roman" w:hAnsi="Times New Roman" w:cs="Times New Roman"/>
                <w:sz w:val="24"/>
                <w:szCs w:val="28"/>
                <w:lang w:eastAsia="ru-RU"/>
              </w:rPr>
              <w:t>82960</w:t>
            </w:r>
          </w:p>
        </w:tc>
        <w:tc>
          <w:tcPr>
            <w:tcW w:w="1204" w:type="dxa"/>
          </w:tcPr>
          <w:p w14:paraId="3A3ADF76" w14:textId="77777777" w:rsidR="00885EA8" w:rsidRPr="005E4994" w:rsidRDefault="000F37CE" w:rsidP="00EB1ED1">
            <w:pPr>
              <w:spacing w:after="0" w:line="240" w:lineRule="auto"/>
              <w:jc w:val="center"/>
              <w:rPr>
                <w:rFonts w:ascii="Times New Roman" w:eastAsia="Times New Roman" w:hAnsi="Times New Roman" w:cs="Times New Roman"/>
                <w:sz w:val="24"/>
                <w:szCs w:val="28"/>
                <w:lang w:eastAsia="ru-RU"/>
              </w:rPr>
            </w:pPr>
            <w:r w:rsidRPr="005E4994">
              <w:rPr>
                <w:rFonts w:ascii="Times New Roman" w:eastAsia="Times New Roman" w:hAnsi="Times New Roman" w:cs="Times New Roman"/>
                <w:sz w:val="24"/>
                <w:szCs w:val="28"/>
                <w:lang w:eastAsia="ru-RU"/>
              </w:rPr>
              <w:t>99653</w:t>
            </w:r>
          </w:p>
        </w:tc>
        <w:tc>
          <w:tcPr>
            <w:tcW w:w="1571" w:type="dxa"/>
          </w:tcPr>
          <w:p w14:paraId="7F9B741A" w14:textId="77777777" w:rsidR="00885EA8" w:rsidRPr="005E4994" w:rsidRDefault="000F37CE" w:rsidP="00EB1ED1">
            <w:pPr>
              <w:spacing w:after="0" w:line="240" w:lineRule="auto"/>
              <w:jc w:val="center"/>
              <w:rPr>
                <w:rFonts w:ascii="Times New Roman" w:eastAsia="Times New Roman" w:hAnsi="Times New Roman" w:cs="Times New Roman"/>
                <w:sz w:val="24"/>
                <w:szCs w:val="28"/>
                <w:lang w:eastAsia="ru-RU"/>
              </w:rPr>
            </w:pPr>
            <w:r w:rsidRPr="005E4994">
              <w:rPr>
                <w:rFonts w:ascii="Times New Roman" w:eastAsia="Times New Roman" w:hAnsi="Times New Roman" w:cs="Times New Roman"/>
                <w:sz w:val="24"/>
                <w:szCs w:val="28"/>
                <w:lang w:eastAsia="ru-RU"/>
              </w:rPr>
              <w:t>8372</w:t>
            </w:r>
          </w:p>
        </w:tc>
        <w:tc>
          <w:tcPr>
            <w:tcW w:w="1312" w:type="dxa"/>
          </w:tcPr>
          <w:p w14:paraId="09C1F92B" w14:textId="77777777" w:rsidR="00885EA8" w:rsidRPr="005E4994" w:rsidRDefault="000F37CE" w:rsidP="00885EA8">
            <w:pPr>
              <w:spacing w:after="0" w:line="240" w:lineRule="auto"/>
              <w:jc w:val="center"/>
              <w:rPr>
                <w:rFonts w:ascii="Times New Roman" w:eastAsia="Times New Roman" w:hAnsi="Times New Roman" w:cs="Times New Roman"/>
                <w:sz w:val="24"/>
                <w:szCs w:val="28"/>
                <w:lang w:eastAsia="ru-RU"/>
              </w:rPr>
            </w:pPr>
            <w:r w:rsidRPr="005E4994">
              <w:rPr>
                <w:rFonts w:ascii="Times New Roman" w:eastAsia="Times New Roman" w:hAnsi="Times New Roman" w:cs="Times New Roman"/>
                <w:sz w:val="24"/>
                <w:szCs w:val="28"/>
                <w:lang w:eastAsia="ru-RU"/>
              </w:rPr>
              <w:t>10,1</w:t>
            </w:r>
          </w:p>
        </w:tc>
      </w:tr>
      <w:tr w:rsidR="00885EA8" w:rsidRPr="005E4994" w14:paraId="50E36286" w14:textId="77777777" w:rsidTr="00B170DC">
        <w:trPr>
          <w:trHeight w:val="416"/>
          <w:jc w:val="center"/>
        </w:trPr>
        <w:tc>
          <w:tcPr>
            <w:tcW w:w="624" w:type="dxa"/>
          </w:tcPr>
          <w:p w14:paraId="6CA78E22" w14:textId="77777777" w:rsidR="00885EA8" w:rsidRPr="005E4994" w:rsidRDefault="00885EA8" w:rsidP="00885EA8">
            <w:pPr>
              <w:spacing w:after="0" w:line="240" w:lineRule="auto"/>
              <w:jc w:val="center"/>
              <w:rPr>
                <w:rFonts w:ascii="Times New Roman" w:eastAsia="Times New Roman" w:hAnsi="Times New Roman" w:cs="Times New Roman"/>
                <w:sz w:val="24"/>
                <w:szCs w:val="28"/>
                <w:lang w:eastAsia="ru-RU"/>
              </w:rPr>
            </w:pPr>
            <w:r w:rsidRPr="005E4994">
              <w:rPr>
                <w:rFonts w:ascii="Times New Roman" w:eastAsia="Times New Roman" w:hAnsi="Times New Roman" w:cs="Times New Roman"/>
                <w:sz w:val="24"/>
                <w:szCs w:val="28"/>
                <w:lang w:eastAsia="ru-RU"/>
              </w:rPr>
              <w:t>8.</w:t>
            </w:r>
          </w:p>
        </w:tc>
        <w:tc>
          <w:tcPr>
            <w:tcW w:w="2735" w:type="dxa"/>
          </w:tcPr>
          <w:p w14:paraId="73049945" w14:textId="77777777" w:rsidR="00885EA8" w:rsidRPr="005E4994" w:rsidRDefault="00885EA8" w:rsidP="00885EA8">
            <w:pPr>
              <w:spacing w:after="0" w:line="240" w:lineRule="auto"/>
              <w:rPr>
                <w:rFonts w:ascii="Times New Roman" w:eastAsia="Times New Roman" w:hAnsi="Times New Roman" w:cs="Times New Roman"/>
                <w:sz w:val="24"/>
                <w:szCs w:val="28"/>
                <w:lang w:eastAsia="ru-RU"/>
              </w:rPr>
            </w:pPr>
            <w:r w:rsidRPr="005E4994">
              <w:rPr>
                <w:rFonts w:ascii="Times New Roman" w:eastAsia="Times New Roman" w:hAnsi="Times New Roman" w:cs="Times New Roman"/>
                <w:sz w:val="24"/>
                <w:szCs w:val="28"/>
                <w:lang w:eastAsia="ru-RU"/>
              </w:rPr>
              <w:t>Операційні витрати</w:t>
            </w:r>
          </w:p>
        </w:tc>
        <w:tc>
          <w:tcPr>
            <w:tcW w:w="1204" w:type="dxa"/>
          </w:tcPr>
          <w:p w14:paraId="1278F410" w14:textId="77777777" w:rsidR="00885EA8" w:rsidRPr="005E4994" w:rsidRDefault="000F37CE" w:rsidP="00EB1ED1">
            <w:pPr>
              <w:spacing w:after="0" w:line="240" w:lineRule="auto"/>
              <w:jc w:val="center"/>
              <w:rPr>
                <w:rFonts w:ascii="Times New Roman" w:eastAsia="Times New Roman" w:hAnsi="Times New Roman" w:cs="Times New Roman"/>
                <w:sz w:val="24"/>
                <w:szCs w:val="28"/>
                <w:lang w:eastAsia="ru-RU"/>
              </w:rPr>
            </w:pPr>
            <w:r w:rsidRPr="005E4994">
              <w:rPr>
                <w:rFonts w:ascii="Times New Roman" w:eastAsia="Times New Roman" w:hAnsi="Times New Roman" w:cs="Times New Roman"/>
                <w:sz w:val="24"/>
                <w:szCs w:val="28"/>
                <w:lang w:eastAsia="ru-RU"/>
              </w:rPr>
              <w:t>109390</w:t>
            </w:r>
          </w:p>
        </w:tc>
        <w:tc>
          <w:tcPr>
            <w:tcW w:w="1204" w:type="dxa"/>
          </w:tcPr>
          <w:p w14:paraId="4537D75D" w14:textId="77777777" w:rsidR="00885EA8" w:rsidRPr="005E4994" w:rsidRDefault="000F37CE" w:rsidP="00EB1ED1">
            <w:pPr>
              <w:spacing w:after="0" w:line="240" w:lineRule="auto"/>
              <w:jc w:val="center"/>
              <w:rPr>
                <w:rFonts w:ascii="Times New Roman" w:eastAsia="Times New Roman" w:hAnsi="Times New Roman" w:cs="Times New Roman"/>
                <w:sz w:val="24"/>
                <w:szCs w:val="28"/>
                <w:lang w:eastAsia="ru-RU"/>
              </w:rPr>
            </w:pPr>
            <w:r w:rsidRPr="005E4994">
              <w:rPr>
                <w:rFonts w:ascii="Times New Roman" w:eastAsia="Times New Roman" w:hAnsi="Times New Roman" w:cs="Times New Roman"/>
                <w:sz w:val="24"/>
                <w:szCs w:val="28"/>
                <w:lang w:eastAsia="ru-RU"/>
              </w:rPr>
              <w:t>105845</w:t>
            </w:r>
          </w:p>
        </w:tc>
        <w:tc>
          <w:tcPr>
            <w:tcW w:w="1204" w:type="dxa"/>
          </w:tcPr>
          <w:p w14:paraId="0A4DE48E" w14:textId="77777777" w:rsidR="00885EA8" w:rsidRPr="005E4994" w:rsidRDefault="000F37CE" w:rsidP="00EB1ED1">
            <w:pPr>
              <w:spacing w:after="0" w:line="240" w:lineRule="auto"/>
              <w:jc w:val="center"/>
              <w:rPr>
                <w:rFonts w:ascii="Times New Roman" w:eastAsia="Times New Roman" w:hAnsi="Times New Roman" w:cs="Times New Roman"/>
                <w:sz w:val="24"/>
                <w:szCs w:val="28"/>
                <w:lang w:eastAsia="ru-RU"/>
              </w:rPr>
            </w:pPr>
            <w:r w:rsidRPr="005E4994">
              <w:rPr>
                <w:rFonts w:ascii="Times New Roman" w:eastAsia="Times New Roman" w:hAnsi="Times New Roman" w:cs="Times New Roman"/>
                <w:sz w:val="24"/>
                <w:szCs w:val="28"/>
                <w:lang w:eastAsia="ru-RU"/>
              </w:rPr>
              <w:t>231628</w:t>
            </w:r>
          </w:p>
        </w:tc>
        <w:tc>
          <w:tcPr>
            <w:tcW w:w="1571" w:type="dxa"/>
          </w:tcPr>
          <w:p w14:paraId="6945BFED" w14:textId="77777777" w:rsidR="00885EA8" w:rsidRPr="005E4994" w:rsidRDefault="000F37CE" w:rsidP="00EB1ED1">
            <w:pPr>
              <w:spacing w:after="0" w:line="240" w:lineRule="auto"/>
              <w:jc w:val="center"/>
              <w:rPr>
                <w:rFonts w:ascii="Times New Roman" w:eastAsia="Times New Roman" w:hAnsi="Times New Roman" w:cs="Times New Roman"/>
                <w:sz w:val="24"/>
                <w:szCs w:val="28"/>
                <w:lang w:eastAsia="ru-RU"/>
              </w:rPr>
            </w:pPr>
            <w:r w:rsidRPr="005E4994">
              <w:rPr>
                <w:rFonts w:ascii="Times New Roman" w:eastAsia="Times New Roman" w:hAnsi="Times New Roman" w:cs="Times New Roman"/>
                <w:sz w:val="24"/>
                <w:szCs w:val="28"/>
                <w:lang w:eastAsia="ru-RU"/>
              </w:rPr>
              <w:t>32349</w:t>
            </w:r>
          </w:p>
        </w:tc>
        <w:tc>
          <w:tcPr>
            <w:tcW w:w="1312" w:type="dxa"/>
          </w:tcPr>
          <w:p w14:paraId="33E0C49C" w14:textId="77777777" w:rsidR="00885EA8" w:rsidRPr="005E4994" w:rsidRDefault="000F37CE" w:rsidP="00EB1ED1">
            <w:pPr>
              <w:spacing w:after="0" w:line="240" w:lineRule="auto"/>
              <w:jc w:val="center"/>
              <w:rPr>
                <w:rFonts w:ascii="Times New Roman" w:eastAsia="Times New Roman" w:hAnsi="Times New Roman" w:cs="Times New Roman"/>
                <w:sz w:val="24"/>
                <w:szCs w:val="28"/>
                <w:lang w:eastAsia="ru-RU"/>
              </w:rPr>
            </w:pPr>
            <w:r w:rsidRPr="005E4994">
              <w:rPr>
                <w:rFonts w:ascii="Times New Roman" w:eastAsia="Times New Roman" w:hAnsi="Times New Roman" w:cs="Times New Roman"/>
                <w:sz w:val="24"/>
                <w:szCs w:val="28"/>
                <w:lang w:eastAsia="ru-RU"/>
              </w:rPr>
              <w:t>33,7</w:t>
            </w:r>
          </w:p>
        </w:tc>
      </w:tr>
    </w:tbl>
    <w:p w14:paraId="3E477DF4" w14:textId="77777777" w:rsidR="00885EA8" w:rsidRPr="00885EA8" w:rsidRDefault="007E06CF" w:rsidP="00885EA8">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Джерело: п</w:t>
      </w:r>
      <w:r w:rsidRPr="007D2304">
        <w:rPr>
          <w:rFonts w:ascii="Times New Roman" w:eastAsia="Times New Roman" w:hAnsi="Times New Roman" w:cs="Times New Roman"/>
          <w:sz w:val="24"/>
          <w:szCs w:val="24"/>
          <w:lang w:eastAsia="ru-RU"/>
        </w:rPr>
        <w:t>обудовано</w:t>
      </w:r>
      <w:r w:rsidR="00865DBD">
        <w:rPr>
          <w:rFonts w:ascii="Times New Roman" w:eastAsia="Times New Roman" w:hAnsi="Times New Roman" w:cs="Times New Roman"/>
          <w:sz w:val="24"/>
          <w:szCs w:val="24"/>
          <w:lang w:eastAsia="ru-RU"/>
        </w:rPr>
        <w:t xml:space="preserve"> та розраховано</w:t>
      </w:r>
      <w:r w:rsidRPr="007D2304">
        <w:rPr>
          <w:rFonts w:ascii="Times New Roman" w:eastAsia="Times New Roman" w:hAnsi="Times New Roman" w:cs="Times New Roman"/>
          <w:sz w:val="24"/>
          <w:szCs w:val="24"/>
          <w:lang w:eastAsia="ru-RU"/>
        </w:rPr>
        <w:t xml:space="preserve"> автором</w:t>
      </w:r>
      <w:r>
        <w:rPr>
          <w:rFonts w:ascii="Times New Roman" w:eastAsia="Times New Roman" w:hAnsi="Times New Roman" w:cs="Times New Roman"/>
          <w:sz w:val="24"/>
          <w:szCs w:val="24"/>
          <w:lang w:eastAsia="ru-RU"/>
        </w:rPr>
        <w:t xml:space="preserve"> за даними підприємства</w:t>
      </w:r>
    </w:p>
    <w:p w14:paraId="57B7DA39" w14:textId="77777777" w:rsidR="007E06CF" w:rsidRDefault="007E06CF" w:rsidP="00885EA8">
      <w:pPr>
        <w:spacing w:after="0" w:line="360" w:lineRule="auto"/>
        <w:ind w:firstLine="708"/>
        <w:jc w:val="both"/>
        <w:rPr>
          <w:rFonts w:ascii="Times New Roman" w:eastAsia="Times New Roman" w:hAnsi="Times New Roman" w:cs="Times New Roman"/>
          <w:sz w:val="28"/>
          <w:szCs w:val="28"/>
          <w:lang w:eastAsia="ru-RU"/>
        </w:rPr>
      </w:pPr>
    </w:p>
    <w:p w14:paraId="433B9BB7" w14:textId="77777777" w:rsidR="00885EA8" w:rsidRPr="00885EA8" w:rsidRDefault="00885EA8" w:rsidP="00885EA8">
      <w:pPr>
        <w:spacing w:after="0" w:line="360" w:lineRule="auto"/>
        <w:ind w:firstLine="708"/>
        <w:jc w:val="both"/>
        <w:rPr>
          <w:rFonts w:ascii="Times New Roman" w:eastAsia="Times New Roman" w:hAnsi="Times New Roman" w:cs="Times New Roman"/>
          <w:sz w:val="28"/>
          <w:szCs w:val="28"/>
          <w:lang w:eastAsia="ru-RU"/>
        </w:rPr>
      </w:pPr>
      <w:r w:rsidRPr="00885EA8">
        <w:rPr>
          <w:rFonts w:ascii="Times New Roman" w:eastAsia="Times New Roman" w:hAnsi="Times New Roman" w:cs="Times New Roman"/>
          <w:sz w:val="28"/>
          <w:szCs w:val="28"/>
          <w:lang w:eastAsia="ru-RU"/>
        </w:rPr>
        <w:t>З таблиці видно, що криза в економіці</w:t>
      </w:r>
      <w:r w:rsidR="00EB1ED1">
        <w:rPr>
          <w:rFonts w:ascii="Times New Roman" w:eastAsia="Times New Roman" w:hAnsi="Times New Roman" w:cs="Times New Roman"/>
          <w:sz w:val="28"/>
          <w:szCs w:val="28"/>
          <w:lang w:eastAsia="ru-RU"/>
        </w:rPr>
        <w:t xml:space="preserve"> та політиці</w:t>
      </w:r>
      <w:r w:rsidRPr="00885EA8">
        <w:rPr>
          <w:rFonts w:ascii="Times New Roman" w:eastAsia="Times New Roman" w:hAnsi="Times New Roman" w:cs="Times New Roman"/>
          <w:sz w:val="28"/>
          <w:szCs w:val="28"/>
          <w:lang w:eastAsia="ru-RU"/>
        </w:rPr>
        <w:t xml:space="preserve"> України вплинула на </w:t>
      </w:r>
      <w:r w:rsidR="00B053DB">
        <w:rPr>
          <w:rFonts w:ascii="Times New Roman" w:eastAsia="Times New Roman" w:hAnsi="Times New Roman" w:cs="Times New Roman"/>
          <w:sz w:val="28"/>
          <w:szCs w:val="28"/>
          <w:lang w:eastAsia="ru-RU"/>
        </w:rPr>
        <w:t>ПАТ</w:t>
      </w:r>
      <w:r w:rsidRPr="00885EA8">
        <w:rPr>
          <w:rFonts w:ascii="Times New Roman" w:eastAsia="Times New Roman" w:hAnsi="Times New Roman" w:cs="Times New Roman"/>
          <w:sz w:val="28"/>
          <w:szCs w:val="28"/>
          <w:lang w:eastAsia="ru-RU"/>
        </w:rPr>
        <w:t xml:space="preserve"> «Крижопільський сироробний завод» наступним чином: валовий прибуток за рік (з </w:t>
      </w:r>
      <w:r w:rsidR="0062497B">
        <w:rPr>
          <w:rFonts w:ascii="Times New Roman" w:eastAsia="Times New Roman" w:hAnsi="Times New Roman" w:cs="Times New Roman"/>
          <w:sz w:val="28"/>
          <w:szCs w:val="28"/>
          <w:lang w:eastAsia="ru-RU"/>
        </w:rPr>
        <w:t>2018</w:t>
      </w:r>
      <w:r w:rsidRPr="00885EA8">
        <w:rPr>
          <w:rFonts w:ascii="Times New Roman" w:eastAsia="Times New Roman" w:hAnsi="Times New Roman" w:cs="Times New Roman"/>
          <w:sz w:val="28"/>
          <w:szCs w:val="28"/>
          <w:lang w:eastAsia="ru-RU"/>
        </w:rPr>
        <w:t xml:space="preserve"> по </w:t>
      </w:r>
      <w:r w:rsidR="0062497B">
        <w:rPr>
          <w:rFonts w:ascii="Times New Roman" w:eastAsia="Times New Roman" w:hAnsi="Times New Roman" w:cs="Times New Roman"/>
          <w:sz w:val="28"/>
          <w:szCs w:val="28"/>
          <w:lang w:eastAsia="ru-RU"/>
        </w:rPr>
        <w:t>2019</w:t>
      </w:r>
      <w:r w:rsidRPr="00885EA8">
        <w:rPr>
          <w:rFonts w:ascii="Times New Roman" w:eastAsia="Times New Roman" w:hAnsi="Times New Roman" w:cs="Times New Roman"/>
          <w:sz w:val="28"/>
          <w:szCs w:val="28"/>
          <w:lang w:eastAsia="ru-RU"/>
        </w:rPr>
        <w:t xml:space="preserve">) впав на </w:t>
      </w:r>
      <w:r w:rsidR="00A14121">
        <w:rPr>
          <w:rFonts w:ascii="Times New Roman" w:eastAsia="Times New Roman" w:hAnsi="Times New Roman" w:cs="Times New Roman"/>
          <w:sz w:val="28"/>
          <w:szCs w:val="28"/>
          <w:lang w:eastAsia="ru-RU"/>
        </w:rPr>
        <w:t>5</w:t>
      </w:r>
      <w:r w:rsidRPr="00885EA8">
        <w:rPr>
          <w:rFonts w:ascii="Times New Roman" w:eastAsia="Times New Roman" w:hAnsi="Times New Roman" w:cs="Times New Roman"/>
          <w:sz w:val="28"/>
          <w:szCs w:val="28"/>
          <w:lang w:eastAsia="ru-RU"/>
        </w:rPr>
        <w:t xml:space="preserve"> %, проте потім зріс у </w:t>
      </w:r>
      <w:r w:rsidR="0062497B">
        <w:rPr>
          <w:rFonts w:ascii="Times New Roman" w:eastAsia="Times New Roman" w:hAnsi="Times New Roman" w:cs="Times New Roman"/>
          <w:sz w:val="28"/>
          <w:szCs w:val="28"/>
          <w:lang w:eastAsia="ru-RU"/>
        </w:rPr>
        <w:t>2020</w:t>
      </w:r>
      <w:r w:rsidRPr="00885EA8">
        <w:rPr>
          <w:rFonts w:ascii="Times New Roman" w:eastAsia="Times New Roman" w:hAnsi="Times New Roman" w:cs="Times New Roman"/>
          <w:sz w:val="28"/>
          <w:szCs w:val="28"/>
          <w:lang w:eastAsia="ru-RU"/>
        </w:rPr>
        <w:t xml:space="preserve"> році на </w:t>
      </w:r>
      <w:r w:rsidR="00A14121">
        <w:rPr>
          <w:rFonts w:ascii="Times New Roman" w:eastAsia="Times New Roman" w:hAnsi="Times New Roman" w:cs="Times New Roman"/>
          <w:sz w:val="28"/>
          <w:szCs w:val="28"/>
          <w:lang w:eastAsia="ru-RU"/>
        </w:rPr>
        <w:t>79</w:t>
      </w:r>
      <w:r w:rsidRPr="00885EA8">
        <w:rPr>
          <w:rFonts w:ascii="Times New Roman" w:eastAsia="Times New Roman" w:hAnsi="Times New Roman" w:cs="Times New Roman"/>
          <w:sz w:val="28"/>
          <w:szCs w:val="28"/>
          <w:lang w:eastAsia="ru-RU"/>
        </w:rPr>
        <w:t xml:space="preserve">%; також коливання зафіксовано у показниках виручки від реалізації (на </w:t>
      </w:r>
      <w:r w:rsidR="007E06CF">
        <w:rPr>
          <w:rFonts w:ascii="Times New Roman" w:eastAsia="Times New Roman" w:hAnsi="Times New Roman" w:cs="Times New Roman"/>
          <w:sz w:val="28"/>
          <w:szCs w:val="28"/>
          <w:lang w:eastAsia="ru-RU"/>
        </w:rPr>
        <w:t xml:space="preserve">майже </w:t>
      </w:r>
      <w:r w:rsidR="00A14121">
        <w:rPr>
          <w:rFonts w:ascii="Times New Roman" w:eastAsia="Times New Roman" w:hAnsi="Times New Roman" w:cs="Times New Roman"/>
          <w:sz w:val="28"/>
          <w:szCs w:val="28"/>
          <w:lang w:eastAsia="ru-RU"/>
        </w:rPr>
        <w:t>6</w:t>
      </w:r>
      <w:r w:rsidRPr="00885EA8">
        <w:rPr>
          <w:rFonts w:ascii="Times New Roman" w:eastAsia="Times New Roman" w:hAnsi="Times New Roman" w:cs="Times New Roman"/>
          <w:sz w:val="28"/>
          <w:szCs w:val="28"/>
          <w:lang w:eastAsia="ru-RU"/>
        </w:rPr>
        <w:t xml:space="preserve">% падіння у </w:t>
      </w:r>
      <w:r w:rsidR="0062497B">
        <w:rPr>
          <w:rFonts w:ascii="Times New Roman" w:eastAsia="Times New Roman" w:hAnsi="Times New Roman" w:cs="Times New Roman"/>
          <w:sz w:val="28"/>
          <w:szCs w:val="28"/>
          <w:lang w:eastAsia="ru-RU"/>
        </w:rPr>
        <w:t>2019</w:t>
      </w:r>
      <w:r w:rsidRPr="00885EA8">
        <w:rPr>
          <w:rFonts w:ascii="Times New Roman" w:eastAsia="Times New Roman" w:hAnsi="Times New Roman" w:cs="Times New Roman"/>
          <w:sz w:val="28"/>
          <w:szCs w:val="28"/>
          <w:lang w:eastAsia="ru-RU"/>
        </w:rPr>
        <w:t xml:space="preserve"> та підвищення у </w:t>
      </w:r>
      <w:r w:rsidR="0062497B">
        <w:rPr>
          <w:rFonts w:ascii="Times New Roman" w:eastAsia="Times New Roman" w:hAnsi="Times New Roman" w:cs="Times New Roman"/>
          <w:sz w:val="28"/>
          <w:szCs w:val="28"/>
          <w:lang w:eastAsia="ru-RU"/>
        </w:rPr>
        <w:t>2020</w:t>
      </w:r>
      <w:r w:rsidRPr="00885EA8">
        <w:rPr>
          <w:rFonts w:ascii="Times New Roman" w:eastAsia="Times New Roman" w:hAnsi="Times New Roman" w:cs="Times New Roman"/>
          <w:sz w:val="28"/>
          <w:szCs w:val="28"/>
          <w:lang w:eastAsia="ru-RU"/>
        </w:rPr>
        <w:t xml:space="preserve"> році до </w:t>
      </w:r>
      <w:r w:rsidR="00A14121">
        <w:rPr>
          <w:rFonts w:ascii="Times New Roman" w:eastAsia="Times New Roman" w:hAnsi="Times New Roman" w:cs="Times New Roman"/>
          <w:sz w:val="28"/>
          <w:szCs w:val="28"/>
          <w:lang w:eastAsia="ru-RU"/>
        </w:rPr>
        <w:t>34</w:t>
      </w:r>
      <w:r w:rsidRPr="00885EA8">
        <w:rPr>
          <w:rFonts w:ascii="Times New Roman" w:eastAsia="Times New Roman" w:hAnsi="Times New Roman" w:cs="Times New Roman"/>
          <w:sz w:val="28"/>
          <w:szCs w:val="28"/>
          <w:lang w:eastAsia="ru-RU"/>
        </w:rPr>
        <w:t xml:space="preserve"> %) та чистого доходу аналогічно. Загалом саме </w:t>
      </w:r>
      <w:r w:rsidR="0062497B">
        <w:rPr>
          <w:rFonts w:ascii="Times New Roman" w:eastAsia="Times New Roman" w:hAnsi="Times New Roman" w:cs="Times New Roman"/>
          <w:sz w:val="28"/>
          <w:szCs w:val="28"/>
          <w:lang w:eastAsia="ru-RU"/>
        </w:rPr>
        <w:t>2019</w:t>
      </w:r>
      <w:r w:rsidRPr="00885EA8">
        <w:rPr>
          <w:rFonts w:ascii="Times New Roman" w:eastAsia="Times New Roman" w:hAnsi="Times New Roman" w:cs="Times New Roman"/>
          <w:sz w:val="28"/>
          <w:szCs w:val="28"/>
          <w:lang w:eastAsia="ru-RU"/>
        </w:rPr>
        <w:t xml:space="preserve"> рік був для підприємства інвестиційно несприятливим.</w:t>
      </w:r>
    </w:p>
    <w:p w14:paraId="60D1A19B" w14:textId="77777777" w:rsidR="00885EA8" w:rsidRPr="00885EA8" w:rsidRDefault="00885EA8" w:rsidP="00885EA8">
      <w:pPr>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885EA8">
        <w:rPr>
          <w:rFonts w:ascii="Times New Roman" w:eastAsia="Times New Roman" w:hAnsi="Times New Roman" w:cs="Times New Roman"/>
          <w:sz w:val="28"/>
          <w:szCs w:val="28"/>
          <w:lang w:eastAsia="ru-RU"/>
        </w:rPr>
        <w:t xml:space="preserve">Невід'ємною складовою діагностики фінансового стану підприємства є горизонтальний аналіз, який полягає в порівнянні показників фінансової звітності попереднього та звітного періодів. </w:t>
      </w:r>
      <w:r w:rsidRPr="00885EA8">
        <w:rPr>
          <w:rFonts w:ascii="Times New Roman" w:eastAsia="Times New Roman" w:hAnsi="Times New Roman" w:cs="Times New Roman"/>
          <w:color w:val="000000"/>
          <w:sz w:val="28"/>
          <w:szCs w:val="28"/>
          <w:lang w:eastAsia="ru-RU"/>
        </w:rPr>
        <w:t xml:space="preserve">При цьому здійснюється постатейне співставлення звітів, визначаються абсолютні та відносні </w:t>
      </w:r>
      <w:r w:rsidRPr="00885EA8">
        <w:rPr>
          <w:rFonts w:ascii="Times New Roman" w:eastAsia="Times New Roman" w:hAnsi="Times New Roman" w:cs="Times New Roman"/>
          <w:color w:val="000000"/>
          <w:sz w:val="28"/>
          <w:szCs w:val="28"/>
          <w:lang w:eastAsia="ru-RU"/>
        </w:rPr>
        <w:lastRenderedPageBreak/>
        <w:t>відхилення конкретних фінансових показників</w:t>
      </w:r>
      <w:r w:rsidR="006D6757">
        <w:rPr>
          <w:rFonts w:ascii="Times New Roman" w:eastAsia="Times New Roman" w:hAnsi="Times New Roman" w:cs="Times New Roman"/>
          <w:color w:val="000000"/>
          <w:sz w:val="28"/>
          <w:szCs w:val="28"/>
          <w:lang w:val="ru-RU" w:eastAsia="ru-RU"/>
        </w:rPr>
        <w:t xml:space="preserve"> </w:t>
      </w:r>
      <w:r w:rsidR="006D6757" w:rsidRPr="00254080">
        <w:rPr>
          <w:rFonts w:ascii="Times New Roman" w:hAnsi="Times New Roman" w:cs="Times New Roman"/>
          <w:sz w:val="28"/>
          <w:szCs w:val="28"/>
        </w:rPr>
        <w:t>[</w:t>
      </w:r>
      <w:r w:rsidR="006D6757">
        <w:rPr>
          <w:rFonts w:ascii="Times New Roman" w:hAnsi="Times New Roman" w:cs="Times New Roman"/>
          <w:sz w:val="28"/>
          <w:szCs w:val="28"/>
          <w:lang w:val="ru-RU"/>
        </w:rPr>
        <w:t>39</w:t>
      </w:r>
      <w:r w:rsidR="006D6757" w:rsidRPr="00254080">
        <w:rPr>
          <w:rFonts w:ascii="Times New Roman" w:hAnsi="Times New Roman" w:cs="Times New Roman"/>
          <w:sz w:val="28"/>
          <w:szCs w:val="28"/>
        </w:rPr>
        <w:t>]</w:t>
      </w:r>
      <w:r w:rsidRPr="00885EA8">
        <w:rPr>
          <w:rFonts w:ascii="Times New Roman" w:eastAsia="Times New Roman" w:hAnsi="Times New Roman" w:cs="Times New Roman"/>
          <w:color w:val="000000"/>
          <w:sz w:val="28"/>
          <w:szCs w:val="28"/>
          <w:lang w:eastAsia="ru-RU"/>
        </w:rPr>
        <w:t xml:space="preserve">. Аналізуючи динаміку валюти балансу </w:t>
      </w:r>
      <w:r w:rsidR="00B053DB">
        <w:rPr>
          <w:rFonts w:ascii="Times New Roman" w:eastAsia="Times New Roman" w:hAnsi="Times New Roman" w:cs="Times New Roman"/>
          <w:sz w:val="28"/>
          <w:szCs w:val="28"/>
          <w:lang w:eastAsia="ru-RU"/>
        </w:rPr>
        <w:t>ПАТ</w:t>
      </w:r>
      <w:r w:rsidRPr="00885EA8">
        <w:rPr>
          <w:rFonts w:ascii="Times New Roman" w:eastAsia="Times New Roman" w:hAnsi="Times New Roman" w:cs="Times New Roman"/>
          <w:sz w:val="28"/>
          <w:szCs w:val="28"/>
          <w:lang w:eastAsia="ru-RU"/>
        </w:rPr>
        <w:t xml:space="preserve"> «Крижопільський сироробний завод»</w:t>
      </w:r>
      <w:r w:rsidRPr="00885EA8">
        <w:rPr>
          <w:rFonts w:ascii="Times New Roman" w:eastAsia="Times New Roman" w:hAnsi="Times New Roman" w:cs="Times New Roman"/>
          <w:color w:val="000000"/>
          <w:sz w:val="28"/>
          <w:szCs w:val="28"/>
          <w:lang w:eastAsia="ru-RU"/>
        </w:rPr>
        <w:t>, порівнювались її значення на початок і на кінець досліджуваного періоду (</w:t>
      </w:r>
      <w:r w:rsidR="0062497B">
        <w:rPr>
          <w:rFonts w:ascii="Times New Roman" w:eastAsia="Times New Roman" w:hAnsi="Times New Roman" w:cs="Times New Roman"/>
          <w:color w:val="000000"/>
          <w:sz w:val="28"/>
          <w:szCs w:val="28"/>
          <w:lang w:eastAsia="ru-RU"/>
        </w:rPr>
        <w:t>2018</w:t>
      </w:r>
      <w:r w:rsidRPr="00885EA8">
        <w:rPr>
          <w:rFonts w:ascii="Times New Roman" w:eastAsia="Times New Roman" w:hAnsi="Times New Roman" w:cs="Times New Roman"/>
          <w:color w:val="000000"/>
          <w:sz w:val="28"/>
          <w:szCs w:val="28"/>
          <w:lang w:eastAsia="ru-RU"/>
        </w:rPr>
        <w:t>-</w:t>
      </w:r>
      <w:r w:rsidR="0062497B">
        <w:rPr>
          <w:rFonts w:ascii="Times New Roman" w:eastAsia="Times New Roman" w:hAnsi="Times New Roman" w:cs="Times New Roman"/>
          <w:color w:val="000000"/>
          <w:sz w:val="28"/>
          <w:szCs w:val="28"/>
          <w:lang w:eastAsia="ru-RU"/>
        </w:rPr>
        <w:t>2020</w:t>
      </w:r>
      <w:r w:rsidRPr="00885EA8">
        <w:rPr>
          <w:rFonts w:ascii="Times New Roman" w:eastAsia="Times New Roman" w:hAnsi="Times New Roman" w:cs="Times New Roman"/>
          <w:color w:val="000000"/>
          <w:sz w:val="28"/>
          <w:szCs w:val="28"/>
          <w:lang w:eastAsia="ru-RU"/>
        </w:rPr>
        <w:t xml:space="preserve"> рр.) (строки 280 та 640 Балансу підприємства). Зменшення валюти Балансу на кінець періоду свідчитиме про скорочення обсягів господарської діяльності підприємства, що можна розцінювати як передумови несприятливого інвестиційного клімату [</w:t>
      </w:r>
      <w:r w:rsidR="006D6757" w:rsidRPr="006D6757">
        <w:rPr>
          <w:rFonts w:ascii="Times New Roman" w:eastAsia="Times New Roman" w:hAnsi="Times New Roman" w:cs="Times New Roman"/>
          <w:color w:val="000000"/>
          <w:sz w:val="28"/>
          <w:szCs w:val="28"/>
          <w:lang w:eastAsia="ru-RU"/>
        </w:rPr>
        <w:t>29</w:t>
      </w:r>
      <w:r w:rsidRPr="00885EA8">
        <w:rPr>
          <w:rFonts w:ascii="Times New Roman" w:eastAsia="Times New Roman" w:hAnsi="Times New Roman" w:cs="Times New Roman"/>
          <w:color w:val="000000"/>
          <w:sz w:val="28"/>
          <w:szCs w:val="28"/>
          <w:lang w:eastAsia="ru-RU"/>
        </w:rPr>
        <w:t xml:space="preserve">, </w:t>
      </w:r>
      <w:r w:rsidR="006D6757" w:rsidRPr="006D6757">
        <w:rPr>
          <w:rFonts w:ascii="Times New Roman" w:eastAsia="Times New Roman" w:hAnsi="Times New Roman" w:cs="Times New Roman"/>
          <w:color w:val="000000"/>
          <w:sz w:val="28"/>
          <w:szCs w:val="28"/>
          <w:lang w:eastAsia="ru-RU"/>
        </w:rPr>
        <w:t xml:space="preserve">с. </w:t>
      </w:r>
      <w:r w:rsidRPr="00885EA8">
        <w:rPr>
          <w:rFonts w:ascii="Times New Roman" w:eastAsia="Times New Roman" w:hAnsi="Times New Roman" w:cs="Times New Roman"/>
          <w:color w:val="000000"/>
          <w:sz w:val="28"/>
          <w:szCs w:val="28"/>
          <w:lang w:eastAsia="ru-RU"/>
        </w:rPr>
        <w:t>146].</w:t>
      </w:r>
    </w:p>
    <w:p w14:paraId="6531A740" w14:textId="77777777" w:rsidR="00885EA8" w:rsidRDefault="00885EA8" w:rsidP="00885EA8">
      <w:pPr>
        <w:spacing w:after="0" w:line="360" w:lineRule="auto"/>
        <w:ind w:firstLine="708"/>
        <w:jc w:val="both"/>
        <w:rPr>
          <w:rFonts w:ascii="Times New Roman" w:eastAsia="Times New Roman" w:hAnsi="Times New Roman" w:cs="Times New Roman"/>
          <w:color w:val="000000"/>
          <w:sz w:val="28"/>
          <w:szCs w:val="28"/>
          <w:lang w:eastAsia="ru-RU"/>
        </w:rPr>
      </w:pPr>
      <w:r w:rsidRPr="00885EA8">
        <w:rPr>
          <w:rFonts w:ascii="Times New Roman" w:eastAsia="Times New Roman" w:hAnsi="Times New Roman" w:cs="Times New Roman"/>
          <w:color w:val="000000"/>
          <w:sz w:val="28"/>
          <w:szCs w:val="28"/>
          <w:lang w:eastAsia="ru-RU"/>
        </w:rPr>
        <w:t xml:space="preserve">Узагальнене представлення горизонтального аналізу Активу і Пасиву Балансу </w:t>
      </w:r>
      <w:r w:rsidR="00B053DB">
        <w:rPr>
          <w:rFonts w:ascii="Times New Roman" w:eastAsia="Times New Roman" w:hAnsi="Times New Roman" w:cs="Times New Roman"/>
          <w:sz w:val="28"/>
          <w:szCs w:val="28"/>
          <w:lang w:eastAsia="ru-RU"/>
        </w:rPr>
        <w:t>ПАТ</w:t>
      </w:r>
      <w:r w:rsidRPr="00885EA8">
        <w:rPr>
          <w:rFonts w:ascii="Times New Roman" w:eastAsia="Times New Roman" w:hAnsi="Times New Roman" w:cs="Times New Roman"/>
          <w:sz w:val="28"/>
          <w:szCs w:val="28"/>
          <w:lang w:eastAsia="ru-RU"/>
        </w:rPr>
        <w:t xml:space="preserve"> «Крижопільський сироробний завод»</w:t>
      </w:r>
      <w:r w:rsidRPr="00885EA8">
        <w:rPr>
          <w:rFonts w:ascii="Times New Roman" w:eastAsia="Times New Roman" w:hAnsi="Times New Roman" w:cs="Times New Roman"/>
          <w:color w:val="000000"/>
          <w:sz w:val="28"/>
          <w:szCs w:val="28"/>
          <w:lang w:eastAsia="ru-RU"/>
        </w:rPr>
        <w:t xml:space="preserve"> разом з методикою його зд</w:t>
      </w:r>
      <w:r w:rsidR="00F2756D">
        <w:rPr>
          <w:rFonts w:ascii="Times New Roman" w:eastAsia="Times New Roman" w:hAnsi="Times New Roman" w:cs="Times New Roman"/>
          <w:color w:val="000000"/>
          <w:sz w:val="28"/>
          <w:szCs w:val="28"/>
          <w:lang w:eastAsia="ru-RU"/>
        </w:rPr>
        <w:t>ійснення наведене в таблицях 2.3, та 2.4</w:t>
      </w:r>
      <w:r w:rsidRPr="00885EA8">
        <w:rPr>
          <w:rFonts w:ascii="Times New Roman" w:eastAsia="Times New Roman" w:hAnsi="Times New Roman" w:cs="Times New Roman"/>
          <w:color w:val="000000"/>
          <w:sz w:val="28"/>
          <w:szCs w:val="28"/>
          <w:lang w:eastAsia="ru-RU"/>
        </w:rPr>
        <w:t>.</w:t>
      </w:r>
      <w:r w:rsidR="00F2756D">
        <w:rPr>
          <w:rFonts w:ascii="Times New Roman" w:eastAsia="Times New Roman" w:hAnsi="Times New Roman" w:cs="Times New Roman"/>
          <w:color w:val="000000"/>
          <w:sz w:val="28"/>
          <w:szCs w:val="28"/>
          <w:lang w:eastAsia="ru-RU"/>
        </w:rPr>
        <w:t xml:space="preserve"> </w:t>
      </w:r>
    </w:p>
    <w:p w14:paraId="3CEA2A53" w14:textId="77777777" w:rsidR="00885EA8" w:rsidRPr="00885EA8" w:rsidRDefault="00885EA8" w:rsidP="00B170DC">
      <w:pPr>
        <w:spacing w:after="0" w:line="240" w:lineRule="auto"/>
        <w:ind w:firstLine="708"/>
        <w:jc w:val="right"/>
        <w:rPr>
          <w:rFonts w:ascii="Times New Roman" w:eastAsia="Times New Roman" w:hAnsi="Times New Roman" w:cs="Times New Roman"/>
          <w:color w:val="000000"/>
          <w:sz w:val="28"/>
          <w:szCs w:val="28"/>
          <w:lang w:eastAsia="ru-RU"/>
        </w:rPr>
      </w:pPr>
      <w:r w:rsidRPr="00885EA8">
        <w:rPr>
          <w:rFonts w:ascii="Times New Roman" w:eastAsia="Times New Roman" w:hAnsi="Times New Roman" w:cs="Times New Roman"/>
          <w:color w:val="000000"/>
          <w:sz w:val="28"/>
          <w:szCs w:val="28"/>
          <w:lang w:eastAsia="ru-RU"/>
        </w:rPr>
        <w:t>Таблиця 2.</w:t>
      </w:r>
      <w:r w:rsidR="00F2756D">
        <w:rPr>
          <w:rFonts w:ascii="Times New Roman" w:eastAsia="Times New Roman" w:hAnsi="Times New Roman" w:cs="Times New Roman"/>
          <w:color w:val="000000"/>
          <w:sz w:val="28"/>
          <w:szCs w:val="28"/>
          <w:lang w:eastAsia="ru-RU"/>
        </w:rPr>
        <w:t>3</w:t>
      </w:r>
    </w:p>
    <w:p w14:paraId="7E669774" w14:textId="77777777" w:rsidR="00885EA8" w:rsidRPr="00885EA8" w:rsidRDefault="00885EA8" w:rsidP="00B170DC">
      <w:pPr>
        <w:spacing w:after="0" w:line="240" w:lineRule="auto"/>
        <w:ind w:firstLine="709"/>
        <w:jc w:val="center"/>
        <w:rPr>
          <w:rFonts w:ascii="Times New Roman" w:eastAsia="Times New Roman" w:hAnsi="Times New Roman" w:cs="Times New Roman"/>
          <w:sz w:val="28"/>
          <w:szCs w:val="28"/>
          <w:lang w:eastAsia="ru-RU"/>
        </w:rPr>
      </w:pPr>
      <w:r w:rsidRPr="00885EA8">
        <w:rPr>
          <w:rFonts w:ascii="Times New Roman" w:eastAsia="Times New Roman" w:hAnsi="Times New Roman" w:cs="Times New Roman"/>
          <w:color w:val="000000"/>
          <w:sz w:val="28"/>
          <w:szCs w:val="28"/>
          <w:lang w:eastAsia="ru-RU"/>
        </w:rPr>
        <w:t xml:space="preserve">Узагальнений горизонтальний аналіз активу балансу </w:t>
      </w:r>
      <w:r w:rsidR="00B053DB">
        <w:rPr>
          <w:rFonts w:ascii="Times New Roman" w:eastAsia="Times New Roman" w:hAnsi="Times New Roman" w:cs="Times New Roman"/>
          <w:sz w:val="28"/>
          <w:szCs w:val="28"/>
          <w:lang w:eastAsia="ru-RU"/>
        </w:rPr>
        <w:t>ПАТ</w:t>
      </w:r>
      <w:r w:rsidRPr="00885EA8">
        <w:rPr>
          <w:rFonts w:ascii="Times New Roman" w:eastAsia="Times New Roman" w:hAnsi="Times New Roman" w:cs="Times New Roman"/>
          <w:sz w:val="28"/>
          <w:szCs w:val="28"/>
          <w:lang w:eastAsia="ru-RU"/>
        </w:rPr>
        <w:t xml:space="preserve"> «Крижопільський сироробний завод», тис. грн.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0"/>
        <w:gridCol w:w="792"/>
        <w:gridCol w:w="983"/>
        <w:gridCol w:w="989"/>
        <w:gridCol w:w="990"/>
        <w:gridCol w:w="1004"/>
        <w:gridCol w:w="1147"/>
        <w:gridCol w:w="979"/>
        <w:gridCol w:w="1100"/>
      </w:tblGrid>
      <w:tr w:rsidR="00885EA8" w:rsidRPr="00885EA8" w14:paraId="2F51A762" w14:textId="77777777" w:rsidTr="00B170DC">
        <w:tc>
          <w:tcPr>
            <w:tcW w:w="1870" w:type="dxa"/>
            <w:vMerge w:val="restart"/>
            <w:vAlign w:val="center"/>
          </w:tcPr>
          <w:p w14:paraId="40CD2D29"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Актив</w:t>
            </w:r>
          </w:p>
        </w:tc>
        <w:tc>
          <w:tcPr>
            <w:tcW w:w="792" w:type="dxa"/>
            <w:vMerge w:val="restart"/>
            <w:vAlign w:val="center"/>
          </w:tcPr>
          <w:p w14:paraId="1A4A46A7"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Код рядка</w:t>
            </w:r>
          </w:p>
        </w:tc>
        <w:tc>
          <w:tcPr>
            <w:tcW w:w="983" w:type="dxa"/>
            <w:vMerge w:val="restart"/>
            <w:vAlign w:val="center"/>
          </w:tcPr>
          <w:p w14:paraId="2E853675" w14:textId="77777777" w:rsidR="00885EA8" w:rsidRPr="00885EA8" w:rsidRDefault="0062497B" w:rsidP="00885E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r w:rsidR="00885EA8" w:rsidRPr="00885EA8">
              <w:rPr>
                <w:rFonts w:ascii="Times New Roman" w:eastAsia="Times New Roman" w:hAnsi="Times New Roman" w:cs="Times New Roman"/>
                <w:sz w:val="24"/>
                <w:szCs w:val="24"/>
                <w:lang w:eastAsia="ru-RU"/>
              </w:rPr>
              <w:t xml:space="preserve"> р.</w:t>
            </w:r>
          </w:p>
        </w:tc>
        <w:tc>
          <w:tcPr>
            <w:tcW w:w="989" w:type="dxa"/>
            <w:vMerge w:val="restart"/>
            <w:vAlign w:val="center"/>
          </w:tcPr>
          <w:p w14:paraId="4786EC69" w14:textId="77777777" w:rsidR="00885EA8" w:rsidRPr="00885EA8" w:rsidRDefault="0062497B" w:rsidP="00885E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w:t>
            </w:r>
            <w:r w:rsidR="00885EA8" w:rsidRPr="00885EA8">
              <w:rPr>
                <w:rFonts w:ascii="Times New Roman" w:eastAsia="Times New Roman" w:hAnsi="Times New Roman" w:cs="Times New Roman"/>
                <w:sz w:val="24"/>
                <w:szCs w:val="24"/>
                <w:lang w:eastAsia="ru-RU"/>
              </w:rPr>
              <w:t xml:space="preserve"> р.</w:t>
            </w:r>
          </w:p>
        </w:tc>
        <w:tc>
          <w:tcPr>
            <w:tcW w:w="990" w:type="dxa"/>
            <w:vMerge w:val="restart"/>
            <w:vAlign w:val="center"/>
          </w:tcPr>
          <w:p w14:paraId="1E28640B" w14:textId="77777777" w:rsidR="00885EA8" w:rsidRPr="00885EA8" w:rsidRDefault="0062497B" w:rsidP="00885E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00885EA8" w:rsidRPr="00885EA8">
              <w:rPr>
                <w:rFonts w:ascii="Times New Roman" w:eastAsia="Times New Roman" w:hAnsi="Times New Roman" w:cs="Times New Roman"/>
                <w:sz w:val="24"/>
                <w:szCs w:val="24"/>
                <w:lang w:eastAsia="ru-RU"/>
              </w:rPr>
              <w:t xml:space="preserve"> р.</w:t>
            </w:r>
          </w:p>
        </w:tc>
        <w:tc>
          <w:tcPr>
            <w:tcW w:w="4230" w:type="dxa"/>
            <w:gridSpan w:val="4"/>
            <w:vAlign w:val="center"/>
          </w:tcPr>
          <w:p w14:paraId="0E92C30E"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 xml:space="preserve">Відхилення </w:t>
            </w:r>
            <w:r w:rsidR="0062497B">
              <w:rPr>
                <w:rFonts w:ascii="Times New Roman" w:eastAsia="Times New Roman" w:hAnsi="Times New Roman" w:cs="Times New Roman"/>
                <w:sz w:val="24"/>
                <w:szCs w:val="24"/>
                <w:lang w:eastAsia="ru-RU"/>
              </w:rPr>
              <w:t>2020</w:t>
            </w:r>
            <w:r w:rsidRPr="00885EA8">
              <w:rPr>
                <w:rFonts w:ascii="Times New Roman" w:eastAsia="Times New Roman" w:hAnsi="Times New Roman" w:cs="Times New Roman"/>
                <w:sz w:val="24"/>
                <w:szCs w:val="24"/>
                <w:lang w:eastAsia="ru-RU"/>
              </w:rPr>
              <w:t xml:space="preserve"> р. до</w:t>
            </w:r>
          </w:p>
        </w:tc>
      </w:tr>
      <w:tr w:rsidR="00885EA8" w:rsidRPr="00885EA8" w14:paraId="39F5E9AD" w14:textId="77777777" w:rsidTr="00B170DC">
        <w:tc>
          <w:tcPr>
            <w:tcW w:w="1870" w:type="dxa"/>
            <w:vMerge/>
            <w:vAlign w:val="center"/>
          </w:tcPr>
          <w:p w14:paraId="6A8F3663"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p>
        </w:tc>
        <w:tc>
          <w:tcPr>
            <w:tcW w:w="792" w:type="dxa"/>
            <w:vMerge/>
            <w:vAlign w:val="center"/>
          </w:tcPr>
          <w:p w14:paraId="1326615D"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p>
        </w:tc>
        <w:tc>
          <w:tcPr>
            <w:tcW w:w="983" w:type="dxa"/>
            <w:vMerge/>
            <w:vAlign w:val="center"/>
          </w:tcPr>
          <w:p w14:paraId="4271E7C1"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p>
        </w:tc>
        <w:tc>
          <w:tcPr>
            <w:tcW w:w="989" w:type="dxa"/>
            <w:vMerge/>
            <w:vAlign w:val="center"/>
          </w:tcPr>
          <w:p w14:paraId="26D4AF15"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p>
        </w:tc>
        <w:tc>
          <w:tcPr>
            <w:tcW w:w="990" w:type="dxa"/>
            <w:vMerge/>
            <w:vAlign w:val="center"/>
          </w:tcPr>
          <w:p w14:paraId="484D758C"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p>
        </w:tc>
        <w:tc>
          <w:tcPr>
            <w:tcW w:w="2151" w:type="dxa"/>
            <w:gridSpan w:val="2"/>
            <w:vAlign w:val="center"/>
          </w:tcPr>
          <w:p w14:paraId="5EA3492F" w14:textId="77777777" w:rsidR="00885EA8" w:rsidRPr="00885EA8" w:rsidRDefault="0062497B" w:rsidP="00885E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r w:rsidR="00885EA8" w:rsidRPr="00885EA8">
              <w:rPr>
                <w:rFonts w:ascii="Times New Roman" w:eastAsia="Times New Roman" w:hAnsi="Times New Roman" w:cs="Times New Roman"/>
                <w:sz w:val="24"/>
                <w:szCs w:val="24"/>
                <w:lang w:eastAsia="ru-RU"/>
              </w:rPr>
              <w:t xml:space="preserve"> р.</w:t>
            </w:r>
          </w:p>
        </w:tc>
        <w:tc>
          <w:tcPr>
            <w:tcW w:w="2079" w:type="dxa"/>
            <w:gridSpan w:val="2"/>
            <w:vAlign w:val="center"/>
          </w:tcPr>
          <w:p w14:paraId="393B7B4C" w14:textId="77777777" w:rsidR="00885EA8" w:rsidRPr="00885EA8" w:rsidRDefault="0062497B" w:rsidP="00885E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w:t>
            </w:r>
            <w:r w:rsidR="00885EA8" w:rsidRPr="00885EA8">
              <w:rPr>
                <w:rFonts w:ascii="Times New Roman" w:eastAsia="Times New Roman" w:hAnsi="Times New Roman" w:cs="Times New Roman"/>
                <w:sz w:val="24"/>
                <w:szCs w:val="24"/>
                <w:lang w:eastAsia="ru-RU"/>
              </w:rPr>
              <w:t xml:space="preserve"> р.</w:t>
            </w:r>
          </w:p>
        </w:tc>
      </w:tr>
      <w:tr w:rsidR="00885EA8" w:rsidRPr="00885EA8" w14:paraId="076F694D" w14:textId="77777777" w:rsidTr="00B170DC">
        <w:tc>
          <w:tcPr>
            <w:tcW w:w="1870" w:type="dxa"/>
            <w:vMerge/>
            <w:vAlign w:val="center"/>
          </w:tcPr>
          <w:p w14:paraId="2A126E3C"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p>
        </w:tc>
        <w:tc>
          <w:tcPr>
            <w:tcW w:w="792" w:type="dxa"/>
            <w:vMerge/>
            <w:vAlign w:val="center"/>
          </w:tcPr>
          <w:p w14:paraId="201BCC37"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p>
        </w:tc>
        <w:tc>
          <w:tcPr>
            <w:tcW w:w="983" w:type="dxa"/>
            <w:vMerge/>
            <w:vAlign w:val="center"/>
          </w:tcPr>
          <w:p w14:paraId="65761A58"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p>
        </w:tc>
        <w:tc>
          <w:tcPr>
            <w:tcW w:w="989" w:type="dxa"/>
            <w:vMerge/>
            <w:vAlign w:val="center"/>
          </w:tcPr>
          <w:p w14:paraId="7EDD7CEE"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p>
        </w:tc>
        <w:tc>
          <w:tcPr>
            <w:tcW w:w="990" w:type="dxa"/>
            <w:vMerge/>
            <w:vAlign w:val="center"/>
          </w:tcPr>
          <w:p w14:paraId="120EA3EF"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p>
        </w:tc>
        <w:tc>
          <w:tcPr>
            <w:tcW w:w="1004" w:type="dxa"/>
            <w:vAlign w:val="center"/>
          </w:tcPr>
          <w:p w14:paraId="56B3C9D6"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 -)</w:t>
            </w:r>
          </w:p>
        </w:tc>
        <w:tc>
          <w:tcPr>
            <w:tcW w:w="1147" w:type="dxa"/>
            <w:vAlign w:val="center"/>
          </w:tcPr>
          <w:p w14:paraId="4A52F18E" w14:textId="77777777" w:rsidR="00885EA8" w:rsidRPr="00885EA8" w:rsidRDefault="00885EA8" w:rsidP="00885EA8">
            <w:pPr>
              <w:spacing w:after="0" w:line="240" w:lineRule="auto"/>
              <w:jc w:val="center"/>
              <w:rPr>
                <w:rFonts w:ascii="Times New Roman" w:eastAsia="Times New Roman" w:hAnsi="Times New Roman" w:cs="Times New Roman"/>
                <w:sz w:val="24"/>
                <w:szCs w:val="24"/>
                <w:vertAlign w:val="superscript"/>
                <w:lang w:eastAsia="ru-RU"/>
              </w:rPr>
            </w:pPr>
            <w:r w:rsidRPr="00885EA8">
              <w:rPr>
                <w:rFonts w:ascii="Times New Roman" w:eastAsia="Times New Roman" w:hAnsi="Times New Roman" w:cs="Times New Roman"/>
                <w:sz w:val="24"/>
                <w:szCs w:val="24"/>
                <w:lang w:eastAsia="ru-RU"/>
              </w:rPr>
              <w:t>%</w:t>
            </w:r>
            <w:r w:rsidRPr="00885EA8">
              <w:rPr>
                <w:rFonts w:ascii="Times New Roman" w:eastAsia="Times New Roman" w:hAnsi="Times New Roman" w:cs="Times New Roman"/>
                <w:sz w:val="24"/>
                <w:szCs w:val="24"/>
                <w:vertAlign w:val="superscript"/>
                <w:lang w:eastAsia="ru-RU"/>
              </w:rPr>
              <w:t>1</w:t>
            </w:r>
          </w:p>
        </w:tc>
        <w:tc>
          <w:tcPr>
            <w:tcW w:w="979" w:type="dxa"/>
            <w:vAlign w:val="center"/>
          </w:tcPr>
          <w:p w14:paraId="6B09B41E"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 -)</w:t>
            </w:r>
          </w:p>
        </w:tc>
        <w:tc>
          <w:tcPr>
            <w:tcW w:w="1100" w:type="dxa"/>
            <w:vAlign w:val="center"/>
          </w:tcPr>
          <w:p w14:paraId="6E4FD370" w14:textId="77777777" w:rsidR="00885EA8" w:rsidRPr="00885EA8" w:rsidRDefault="00885EA8" w:rsidP="00885EA8">
            <w:pPr>
              <w:spacing w:after="0" w:line="240" w:lineRule="auto"/>
              <w:jc w:val="center"/>
              <w:rPr>
                <w:rFonts w:ascii="Times New Roman" w:eastAsia="Times New Roman" w:hAnsi="Times New Roman" w:cs="Times New Roman"/>
                <w:sz w:val="24"/>
                <w:szCs w:val="24"/>
                <w:vertAlign w:val="superscript"/>
                <w:lang w:eastAsia="ru-RU"/>
              </w:rPr>
            </w:pPr>
            <w:r w:rsidRPr="00885EA8">
              <w:rPr>
                <w:rFonts w:ascii="Times New Roman" w:eastAsia="Times New Roman" w:hAnsi="Times New Roman" w:cs="Times New Roman"/>
                <w:sz w:val="24"/>
                <w:szCs w:val="24"/>
                <w:lang w:eastAsia="ru-RU"/>
              </w:rPr>
              <w:t>%</w:t>
            </w:r>
            <w:r w:rsidRPr="00885EA8">
              <w:rPr>
                <w:rFonts w:ascii="Times New Roman" w:eastAsia="Times New Roman" w:hAnsi="Times New Roman" w:cs="Times New Roman"/>
                <w:sz w:val="24"/>
                <w:szCs w:val="24"/>
                <w:vertAlign w:val="superscript"/>
                <w:lang w:eastAsia="ru-RU"/>
              </w:rPr>
              <w:t>1</w:t>
            </w:r>
          </w:p>
        </w:tc>
      </w:tr>
      <w:tr w:rsidR="00885EA8" w:rsidRPr="00885EA8" w14:paraId="41379AF1" w14:textId="77777777" w:rsidTr="00B170DC">
        <w:tc>
          <w:tcPr>
            <w:tcW w:w="1870" w:type="dxa"/>
          </w:tcPr>
          <w:p w14:paraId="58275AF4" w14:textId="77777777" w:rsidR="00885EA8" w:rsidRPr="00885EA8" w:rsidRDefault="00885EA8" w:rsidP="00885EA8">
            <w:pPr>
              <w:spacing w:after="0" w:line="240" w:lineRule="auto"/>
              <w:jc w:val="both"/>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Необоротні активи</w:t>
            </w:r>
          </w:p>
        </w:tc>
        <w:tc>
          <w:tcPr>
            <w:tcW w:w="792" w:type="dxa"/>
          </w:tcPr>
          <w:p w14:paraId="78D93461"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080</w:t>
            </w:r>
          </w:p>
        </w:tc>
        <w:tc>
          <w:tcPr>
            <w:tcW w:w="983" w:type="dxa"/>
          </w:tcPr>
          <w:p w14:paraId="3FBB631A" w14:textId="77777777" w:rsidR="00885EA8" w:rsidRPr="00885EA8" w:rsidRDefault="00885EA8" w:rsidP="007E06CF">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1650</w:t>
            </w:r>
            <w:r w:rsidR="007E06CF">
              <w:rPr>
                <w:rFonts w:ascii="Times New Roman" w:eastAsia="Times New Roman" w:hAnsi="Times New Roman" w:cs="Times New Roman"/>
                <w:sz w:val="24"/>
                <w:szCs w:val="24"/>
                <w:lang w:eastAsia="ru-RU"/>
              </w:rPr>
              <w:t>8</w:t>
            </w:r>
          </w:p>
        </w:tc>
        <w:tc>
          <w:tcPr>
            <w:tcW w:w="989" w:type="dxa"/>
          </w:tcPr>
          <w:p w14:paraId="12D5ABA6" w14:textId="77777777" w:rsidR="00885EA8" w:rsidRPr="00885EA8" w:rsidRDefault="00885EA8" w:rsidP="007E06CF">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1529</w:t>
            </w:r>
            <w:r w:rsidR="007E06CF">
              <w:rPr>
                <w:rFonts w:ascii="Times New Roman" w:eastAsia="Times New Roman" w:hAnsi="Times New Roman" w:cs="Times New Roman"/>
                <w:sz w:val="24"/>
                <w:szCs w:val="24"/>
                <w:lang w:eastAsia="ru-RU"/>
              </w:rPr>
              <w:t>1</w:t>
            </w:r>
          </w:p>
        </w:tc>
        <w:tc>
          <w:tcPr>
            <w:tcW w:w="990" w:type="dxa"/>
          </w:tcPr>
          <w:p w14:paraId="2A26B28F" w14:textId="77777777" w:rsidR="00885EA8" w:rsidRPr="00885EA8" w:rsidRDefault="00885EA8" w:rsidP="007E06CF">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1842</w:t>
            </w:r>
            <w:r w:rsidR="007E06CF">
              <w:rPr>
                <w:rFonts w:ascii="Times New Roman" w:eastAsia="Times New Roman" w:hAnsi="Times New Roman" w:cs="Times New Roman"/>
                <w:sz w:val="24"/>
                <w:szCs w:val="24"/>
                <w:lang w:eastAsia="ru-RU"/>
              </w:rPr>
              <w:t>5</w:t>
            </w:r>
          </w:p>
        </w:tc>
        <w:tc>
          <w:tcPr>
            <w:tcW w:w="1004" w:type="dxa"/>
          </w:tcPr>
          <w:p w14:paraId="299CD4B8" w14:textId="77777777" w:rsidR="00885EA8" w:rsidRPr="00885EA8" w:rsidRDefault="00885EA8" w:rsidP="007E06CF">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191</w:t>
            </w:r>
            <w:r w:rsidR="007E06CF">
              <w:rPr>
                <w:rFonts w:ascii="Times New Roman" w:eastAsia="Times New Roman" w:hAnsi="Times New Roman" w:cs="Times New Roman"/>
                <w:sz w:val="24"/>
                <w:szCs w:val="24"/>
                <w:lang w:eastAsia="ru-RU"/>
              </w:rPr>
              <w:t>8</w:t>
            </w:r>
          </w:p>
        </w:tc>
        <w:tc>
          <w:tcPr>
            <w:tcW w:w="1147" w:type="dxa"/>
          </w:tcPr>
          <w:p w14:paraId="0099563D" w14:textId="77777777" w:rsidR="00885EA8" w:rsidRPr="00885EA8" w:rsidRDefault="00885EA8" w:rsidP="007E06CF">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1</w:t>
            </w:r>
            <w:r w:rsidR="007E06CF">
              <w:rPr>
                <w:rFonts w:ascii="Times New Roman" w:eastAsia="Times New Roman" w:hAnsi="Times New Roman" w:cs="Times New Roman"/>
                <w:sz w:val="24"/>
                <w:szCs w:val="24"/>
                <w:lang w:eastAsia="ru-RU"/>
              </w:rPr>
              <w:t>2,4</w:t>
            </w:r>
            <w:r w:rsidRPr="00885EA8">
              <w:rPr>
                <w:rFonts w:ascii="Times New Roman" w:eastAsia="Times New Roman" w:hAnsi="Times New Roman" w:cs="Times New Roman"/>
                <w:sz w:val="24"/>
                <w:szCs w:val="24"/>
                <w:lang w:eastAsia="ru-RU"/>
              </w:rPr>
              <w:t xml:space="preserve"> </w:t>
            </w:r>
          </w:p>
        </w:tc>
        <w:tc>
          <w:tcPr>
            <w:tcW w:w="979" w:type="dxa"/>
          </w:tcPr>
          <w:p w14:paraId="158E08E7" w14:textId="77777777" w:rsidR="00885EA8" w:rsidRPr="00885EA8" w:rsidRDefault="00885EA8" w:rsidP="007E06CF">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313</w:t>
            </w:r>
            <w:r w:rsidR="007E06CF">
              <w:rPr>
                <w:rFonts w:ascii="Times New Roman" w:eastAsia="Times New Roman" w:hAnsi="Times New Roman" w:cs="Times New Roman"/>
                <w:sz w:val="24"/>
                <w:szCs w:val="24"/>
                <w:lang w:eastAsia="ru-RU"/>
              </w:rPr>
              <w:t>5</w:t>
            </w:r>
          </w:p>
        </w:tc>
        <w:tc>
          <w:tcPr>
            <w:tcW w:w="1100" w:type="dxa"/>
          </w:tcPr>
          <w:p w14:paraId="04F835E1" w14:textId="77777777" w:rsidR="00885EA8" w:rsidRPr="00885EA8" w:rsidRDefault="00885EA8" w:rsidP="007E06CF">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2</w:t>
            </w:r>
            <w:r w:rsidR="007E06CF">
              <w:rPr>
                <w:rFonts w:ascii="Times New Roman" w:eastAsia="Times New Roman" w:hAnsi="Times New Roman" w:cs="Times New Roman"/>
                <w:sz w:val="24"/>
                <w:szCs w:val="24"/>
                <w:lang w:eastAsia="ru-RU"/>
              </w:rPr>
              <w:t>1,4</w:t>
            </w:r>
          </w:p>
        </w:tc>
      </w:tr>
      <w:tr w:rsidR="00885EA8" w:rsidRPr="00885EA8" w14:paraId="2EAF0B95" w14:textId="77777777" w:rsidTr="00B170DC">
        <w:tc>
          <w:tcPr>
            <w:tcW w:w="1870" w:type="dxa"/>
          </w:tcPr>
          <w:p w14:paraId="0D3FF977" w14:textId="77777777" w:rsidR="00885EA8" w:rsidRPr="00885EA8" w:rsidRDefault="00885EA8" w:rsidP="00885EA8">
            <w:pPr>
              <w:spacing w:after="0" w:line="240" w:lineRule="auto"/>
              <w:jc w:val="both"/>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Оборотні активи</w:t>
            </w:r>
          </w:p>
        </w:tc>
        <w:tc>
          <w:tcPr>
            <w:tcW w:w="792" w:type="dxa"/>
          </w:tcPr>
          <w:p w14:paraId="6A520738"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260</w:t>
            </w:r>
          </w:p>
        </w:tc>
        <w:tc>
          <w:tcPr>
            <w:tcW w:w="983" w:type="dxa"/>
          </w:tcPr>
          <w:p w14:paraId="67EBEA00" w14:textId="77777777" w:rsidR="00885EA8" w:rsidRPr="00885EA8" w:rsidRDefault="00885EA8" w:rsidP="007E06CF">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1990</w:t>
            </w:r>
            <w:r w:rsidR="007E06CF">
              <w:rPr>
                <w:rFonts w:ascii="Times New Roman" w:eastAsia="Times New Roman" w:hAnsi="Times New Roman" w:cs="Times New Roman"/>
                <w:sz w:val="24"/>
                <w:szCs w:val="24"/>
                <w:lang w:eastAsia="ru-RU"/>
              </w:rPr>
              <w:t>5</w:t>
            </w:r>
          </w:p>
        </w:tc>
        <w:tc>
          <w:tcPr>
            <w:tcW w:w="989" w:type="dxa"/>
          </w:tcPr>
          <w:p w14:paraId="607CE91A" w14:textId="77777777" w:rsidR="00885EA8" w:rsidRPr="00885EA8" w:rsidRDefault="00885EA8" w:rsidP="007E06CF">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2792</w:t>
            </w:r>
            <w:r w:rsidR="007E06CF">
              <w:rPr>
                <w:rFonts w:ascii="Times New Roman" w:eastAsia="Times New Roman" w:hAnsi="Times New Roman" w:cs="Times New Roman"/>
                <w:sz w:val="24"/>
                <w:szCs w:val="24"/>
                <w:lang w:eastAsia="ru-RU"/>
              </w:rPr>
              <w:t>9</w:t>
            </w:r>
          </w:p>
        </w:tc>
        <w:tc>
          <w:tcPr>
            <w:tcW w:w="990" w:type="dxa"/>
          </w:tcPr>
          <w:p w14:paraId="330761E3" w14:textId="77777777" w:rsidR="00885EA8" w:rsidRPr="00885EA8" w:rsidRDefault="00885EA8" w:rsidP="007E06CF">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3365</w:t>
            </w:r>
            <w:r w:rsidR="007E06CF">
              <w:rPr>
                <w:rFonts w:ascii="Times New Roman" w:eastAsia="Times New Roman" w:hAnsi="Times New Roman" w:cs="Times New Roman"/>
                <w:sz w:val="24"/>
                <w:szCs w:val="24"/>
                <w:lang w:eastAsia="ru-RU"/>
              </w:rPr>
              <w:t>5</w:t>
            </w:r>
          </w:p>
        </w:tc>
        <w:tc>
          <w:tcPr>
            <w:tcW w:w="1004" w:type="dxa"/>
          </w:tcPr>
          <w:p w14:paraId="3D431A55" w14:textId="77777777" w:rsidR="00885EA8" w:rsidRPr="00885EA8" w:rsidRDefault="00885EA8" w:rsidP="007E06CF">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1375</w:t>
            </w:r>
            <w:r w:rsidR="007E06CF">
              <w:rPr>
                <w:rFonts w:ascii="Times New Roman" w:eastAsia="Times New Roman" w:hAnsi="Times New Roman" w:cs="Times New Roman"/>
                <w:sz w:val="24"/>
                <w:szCs w:val="24"/>
                <w:lang w:eastAsia="ru-RU"/>
              </w:rPr>
              <w:t>1</w:t>
            </w:r>
          </w:p>
        </w:tc>
        <w:tc>
          <w:tcPr>
            <w:tcW w:w="1147" w:type="dxa"/>
          </w:tcPr>
          <w:p w14:paraId="5255F2B0" w14:textId="77777777" w:rsidR="00885EA8" w:rsidRPr="00885EA8" w:rsidRDefault="007E06CF" w:rsidP="00885E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979" w:type="dxa"/>
          </w:tcPr>
          <w:p w14:paraId="464C328A" w14:textId="77777777" w:rsidR="00885EA8" w:rsidRPr="00885EA8" w:rsidRDefault="00885EA8" w:rsidP="007E06CF">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572</w:t>
            </w:r>
            <w:r w:rsidR="007E06CF">
              <w:rPr>
                <w:rFonts w:ascii="Times New Roman" w:eastAsia="Times New Roman" w:hAnsi="Times New Roman" w:cs="Times New Roman"/>
                <w:sz w:val="24"/>
                <w:szCs w:val="24"/>
                <w:lang w:eastAsia="ru-RU"/>
              </w:rPr>
              <w:t>8</w:t>
            </w:r>
          </w:p>
        </w:tc>
        <w:tc>
          <w:tcPr>
            <w:tcW w:w="1100" w:type="dxa"/>
          </w:tcPr>
          <w:p w14:paraId="743BA17C" w14:textId="77777777" w:rsidR="00885EA8" w:rsidRPr="00885EA8" w:rsidRDefault="00885EA8" w:rsidP="007E06CF">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2</w:t>
            </w:r>
            <w:r w:rsidR="007E06CF">
              <w:rPr>
                <w:rFonts w:ascii="Times New Roman" w:eastAsia="Times New Roman" w:hAnsi="Times New Roman" w:cs="Times New Roman"/>
                <w:sz w:val="24"/>
                <w:szCs w:val="24"/>
                <w:lang w:eastAsia="ru-RU"/>
              </w:rPr>
              <w:t>1</w:t>
            </w:r>
            <w:r w:rsidRPr="00885EA8">
              <w:rPr>
                <w:rFonts w:ascii="Times New Roman" w:eastAsia="Times New Roman" w:hAnsi="Times New Roman" w:cs="Times New Roman"/>
                <w:sz w:val="24"/>
                <w:szCs w:val="24"/>
                <w:lang w:eastAsia="ru-RU"/>
              </w:rPr>
              <w:t>,</w:t>
            </w:r>
            <w:r w:rsidR="007E06CF">
              <w:rPr>
                <w:rFonts w:ascii="Times New Roman" w:eastAsia="Times New Roman" w:hAnsi="Times New Roman" w:cs="Times New Roman"/>
                <w:sz w:val="24"/>
                <w:szCs w:val="24"/>
                <w:lang w:eastAsia="ru-RU"/>
              </w:rPr>
              <w:t>4</w:t>
            </w:r>
          </w:p>
        </w:tc>
      </w:tr>
      <w:tr w:rsidR="00885EA8" w:rsidRPr="00885EA8" w14:paraId="6DA22E7D" w14:textId="77777777" w:rsidTr="00B170DC">
        <w:tc>
          <w:tcPr>
            <w:tcW w:w="1870" w:type="dxa"/>
          </w:tcPr>
          <w:p w14:paraId="0C5C1E96" w14:textId="77777777" w:rsidR="00885EA8" w:rsidRPr="00885EA8" w:rsidRDefault="00885EA8" w:rsidP="00885EA8">
            <w:pPr>
              <w:spacing w:after="0" w:line="240" w:lineRule="auto"/>
              <w:jc w:val="both"/>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 xml:space="preserve">Витрати </w:t>
            </w:r>
            <w:proofErr w:type="spellStart"/>
            <w:r w:rsidRPr="00885EA8">
              <w:rPr>
                <w:rFonts w:ascii="Times New Roman" w:eastAsia="Times New Roman" w:hAnsi="Times New Roman" w:cs="Times New Roman"/>
                <w:sz w:val="24"/>
                <w:szCs w:val="24"/>
                <w:lang w:eastAsia="ru-RU"/>
              </w:rPr>
              <w:t>майб</w:t>
            </w:r>
            <w:proofErr w:type="spellEnd"/>
            <w:r w:rsidRPr="00885EA8">
              <w:rPr>
                <w:rFonts w:ascii="Times New Roman" w:eastAsia="Times New Roman" w:hAnsi="Times New Roman" w:cs="Times New Roman"/>
                <w:sz w:val="24"/>
                <w:szCs w:val="24"/>
                <w:lang w:eastAsia="ru-RU"/>
              </w:rPr>
              <w:t>. періодів</w:t>
            </w:r>
          </w:p>
        </w:tc>
        <w:tc>
          <w:tcPr>
            <w:tcW w:w="792" w:type="dxa"/>
          </w:tcPr>
          <w:p w14:paraId="450E1099"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270</w:t>
            </w:r>
          </w:p>
        </w:tc>
        <w:tc>
          <w:tcPr>
            <w:tcW w:w="983" w:type="dxa"/>
          </w:tcPr>
          <w:p w14:paraId="479F8896"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w:t>
            </w:r>
          </w:p>
        </w:tc>
        <w:tc>
          <w:tcPr>
            <w:tcW w:w="989" w:type="dxa"/>
          </w:tcPr>
          <w:p w14:paraId="4E47B583"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w:t>
            </w:r>
          </w:p>
        </w:tc>
        <w:tc>
          <w:tcPr>
            <w:tcW w:w="990" w:type="dxa"/>
          </w:tcPr>
          <w:p w14:paraId="300B4652"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w:t>
            </w:r>
          </w:p>
        </w:tc>
        <w:tc>
          <w:tcPr>
            <w:tcW w:w="1004" w:type="dxa"/>
          </w:tcPr>
          <w:p w14:paraId="3B958890"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w:t>
            </w:r>
          </w:p>
        </w:tc>
        <w:tc>
          <w:tcPr>
            <w:tcW w:w="1147" w:type="dxa"/>
          </w:tcPr>
          <w:p w14:paraId="72A4CECE"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w:t>
            </w:r>
          </w:p>
        </w:tc>
        <w:tc>
          <w:tcPr>
            <w:tcW w:w="979" w:type="dxa"/>
          </w:tcPr>
          <w:p w14:paraId="379EB484"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w:t>
            </w:r>
          </w:p>
        </w:tc>
        <w:tc>
          <w:tcPr>
            <w:tcW w:w="1100" w:type="dxa"/>
          </w:tcPr>
          <w:p w14:paraId="5E7FF335"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w:t>
            </w:r>
          </w:p>
        </w:tc>
      </w:tr>
      <w:tr w:rsidR="00885EA8" w:rsidRPr="00885EA8" w14:paraId="4CCD9939" w14:textId="77777777" w:rsidTr="00B170DC">
        <w:tc>
          <w:tcPr>
            <w:tcW w:w="1870" w:type="dxa"/>
          </w:tcPr>
          <w:p w14:paraId="01DE6361" w14:textId="77777777" w:rsidR="00885EA8" w:rsidRPr="00885EA8" w:rsidRDefault="00885EA8" w:rsidP="00885EA8">
            <w:pPr>
              <w:spacing w:after="0" w:line="240" w:lineRule="auto"/>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Разом Актив (080+260+270)</w:t>
            </w:r>
          </w:p>
        </w:tc>
        <w:tc>
          <w:tcPr>
            <w:tcW w:w="792" w:type="dxa"/>
          </w:tcPr>
          <w:p w14:paraId="4B973E5A"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280</w:t>
            </w:r>
          </w:p>
        </w:tc>
        <w:tc>
          <w:tcPr>
            <w:tcW w:w="983" w:type="dxa"/>
          </w:tcPr>
          <w:p w14:paraId="043FF2CB" w14:textId="77777777" w:rsidR="00885EA8" w:rsidRPr="00885EA8" w:rsidRDefault="00885EA8" w:rsidP="007E06CF">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3641</w:t>
            </w:r>
            <w:r w:rsidR="007E06CF">
              <w:rPr>
                <w:rFonts w:ascii="Times New Roman" w:eastAsia="Times New Roman" w:hAnsi="Times New Roman" w:cs="Times New Roman"/>
                <w:sz w:val="24"/>
                <w:szCs w:val="24"/>
                <w:lang w:eastAsia="ru-RU"/>
              </w:rPr>
              <w:t>2</w:t>
            </w:r>
          </w:p>
        </w:tc>
        <w:tc>
          <w:tcPr>
            <w:tcW w:w="989" w:type="dxa"/>
          </w:tcPr>
          <w:p w14:paraId="24521609" w14:textId="77777777" w:rsidR="00885EA8" w:rsidRPr="00885EA8" w:rsidRDefault="00885EA8" w:rsidP="007E06CF">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4321</w:t>
            </w:r>
            <w:r w:rsidR="007E06CF">
              <w:rPr>
                <w:rFonts w:ascii="Times New Roman" w:eastAsia="Times New Roman" w:hAnsi="Times New Roman" w:cs="Times New Roman"/>
                <w:sz w:val="24"/>
                <w:szCs w:val="24"/>
                <w:lang w:eastAsia="ru-RU"/>
              </w:rPr>
              <w:t>9</w:t>
            </w:r>
          </w:p>
        </w:tc>
        <w:tc>
          <w:tcPr>
            <w:tcW w:w="990" w:type="dxa"/>
          </w:tcPr>
          <w:p w14:paraId="7C242B43" w14:textId="77777777" w:rsidR="00885EA8" w:rsidRPr="00885EA8" w:rsidRDefault="00885EA8" w:rsidP="007E06CF">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5207</w:t>
            </w:r>
            <w:r w:rsidR="007E06CF">
              <w:rPr>
                <w:rFonts w:ascii="Times New Roman" w:eastAsia="Times New Roman" w:hAnsi="Times New Roman" w:cs="Times New Roman"/>
                <w:sz w:val="24"/>
                <w:szCs w:val="24"/>
                <w:lang w:eastAsia="ru-RU"/>
              </w:rPr>
              <w:t>9</w:t>
            </w:r>
          </w:p>
        </w:tc>
        <w:tc>
          <w:tcPr>
            <w:tcW w:w="1004" w:type="dxa"/>
          </w:tcPr>
          <w:p w14:paraId="129C9AEF" w14:textId="77777777" w:rsidR="00885EA8" w:rsidRPr="00885EA8" w:rsidRDefault="00885EA8" w:rsidP="007E06CF">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1566</w:t>
            </w:r>
            <w:r w:rsidR="007E06CF">
              <w:rPr>
                <w:rFonts w:ascii="Times New Roman" w:eastAsia="Times New Roman" w:hAnsi="Times New Roman" w:cs="Times New Roman"/>
                <w:sz w:val="24"/>
                <w:szCs w:val="24"/>
                <w:lang w:eastAsia="ru-RU"/>
              </w:rPr>
              <w:t>8</w:t>
            </w:r>
          </w:p>
        </w:tc>
        <w:tc>
          <w:tcPr>
            <w:tcW w:w="1147" w:type="dxa"/>
          </w:tcPr>
          <w:p w14:paraId="1CF08464" w14:textId="77777777" w:rsidR="00885EA8" w:rsidRPr="00885EA8" w:rsidRDefault="00885EA8" w:rsidP="007E06CF">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4</w:t>
            </w:r>
            <w:r w:rsidR="007E06CF">
              <w:rPr>
                <w:rFonts w:ascii="Times New Roman" w:eastAsia="Times New Roman" w:hAnsi="Times New Roman" w:cs="Times New Roman"/>
                <w:sz w:val="24"/>
                <w:szCs w:val="24"/>
                <w:lang w:eastAsia="ru-RU"/>
              </w:rPr>
              <w:t>4</w:t>
            </w:r>
          </w:p>
        </w:tc>
        <w:tc>
          <w:tcPr>
            <w:tcW w:w="979" w:type="dxa"/>
          </w:tcPr>
          <w:p w14:paraId="5213A155" w14:textId="77777777" w:rsidR="00885EA8" w:rsidRPr="00885EA8" w:rsidRDefault="00885EA8" w:rsidP="007E06CF">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886</w:t>
            </w:r>
            <w:r w:rsidR="007E06CF">
              <w:rPr>
                <w:rFonts w:ascii="Times New Roman" w:eastAsia="Times New Roman" w:hAnsi="Times New Roman" w:cs="Times New Roman"/>
                <w:sz w:val="24"/>
                <w:szCs w:val="24"/>
                <w:lang w:eastAsia="ru-RU"/>
              </w:rPr>
              <w:t>1</w:t>
            </w:r>
          </w:p>
        </w:tc>
        <w:tc>
          <w:tcPr>
            <w:tcW w:w="1100" w:type="dxa"/>
          </w:tcPr>
          <w:p w14:paraId="56210BC6" w14:textId="77777777" w:rsidR="00885EA8" w:rsidRPr="00885EA8" w:rsidRDefault="00885EA8" w:rsidP="007E06CF">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2</w:t>
            </w:r>
            <w:r w:rsidR="007E06CF">
              <w:rPr>
                <w:rFonts w:ascii="Times New Roman" w:eastAsia="Times New Roman" w:hAnsi="Times New Roman" w:cs="Times New Roman"/>
                <w:sz w:val="24"/>
                <w:szCs w:val="24"/>
                <w:lang w:eastAsia="ru-RU"/>
              </w:rPr>
              <w:t>1</w:t>
            </w:r>
            <w:r w:rsidRPr="00885EA8">
              <w:rPr>
                <w:rFonts w:ascii="Times New Roman" w:eastAsia="Times New Roman" w:hAnsi="Times New Roman" w:cs="Times New Roman"/>
                <w:sz w:val="24"/>
                <w:szCs w:val="24"/>
                <w:lang w:eastAsia="ru-RU"/>
              </w:rPr>
              <w:t>,</w:t>
            </w:r>
            <w:r w:rsidR="007E06CF">
              <w:rPr>
                <w:rFonts w:ascii="Times New Roman" w:eastAsia="Times New Roman" w:hAnsi="Times New Roman" w:cs="Times New Roman"/>
                <w:sz w:val="24"/>
                <w:szCs w:val="24"/>
                <w:lang w:eastAsia="ru-RU"/>
              </w:rPr>
              <w:t>4</w:t>
            </w:r>
          </w:p>
        </w:tc>
      </w:tr>
    </w:tbl>
    <w:p w14:paraId="067C07F0" w14:textId="77777777" w:rsidR="00885EA8" w:rsidRPr="00885EA8" w:rsidRDefault="00885EA8" w:rsidP="00885EA8">
      <w:pPr>
        <w:spacing w:after="0" w:line="240" w:lineRule="auto"/>
        <w:ind w:firstLine="709"/>
        <w:jc w:val="both"/>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1 – відхилення у відсотках пораховано наступним чином: (абсолютне відхилення / початок досліджуваного періоду) х 100%; наприклад (1917/16507) х 100% = 11,6 %</w:t>
      </w:r>
    </w:p>
    <w:p w14:paraId="5F4928B3" w14:textId="77777777" w:rsidR="00885EA8" w:rsidRPr="00885EA8" w:rsidRDefault="00865DBD" w:rsidP="00885EA8">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Джерело: п</w:t>
      </w:r>
      <w:r w:rsidRPr="007D2304">
        <w:rPr>
          <w:rFonts w:ascii="Times New Roman" w:eastAsia="Times New Roman" w:hAnsi="Times New Roman" w:cs="Times New Roman"/>
          <w:sz w:val="24"/>
          <w:szCs w:val="24"/>
          <w:lang w:eastAsia="ru-RU"/>
        </w:rPr>
        <w:t>обудовано</w:t>
      </w:r>
      <w:r>
        <w:rPr>
          <w:rFonts w:ascii="Times New Roman" w:eastAsia="Times New Roman" w:hAnsi="Times New Roman" w:cs="Times New Roman"/>
          <w:sz w:val="24"/>
          <w:szCs w:val="24"/>
          <w:lang w:eastAsia="ru-RU"/>
        </w:rPr>
        <w:t xml:space="preserve"> та розраховано</w:t>
      </w:r>
      <w:r w:rsidRPr="007D2304">
        <w:rPr>
          <w:rFonts w:ascii="Times New Roman" w:eastAsia="Times New Roman" w:hAnsi="Times New Roman" w:cs="Times New Roman"/>
          <w:sz w:val="24"/>
          <w:szCs w:val="24"/>
          <w:lang w:eastAsia="ru-RU"/>
        </w:rPr>
        <w:t xml:space="preserve"> автором</w:t>
      </w:r>
      <w:r>
        <w:rPr>
          <w:rFonts w:ascii="Times New Roman" w:eastAsia="Times New Roman" w:hAnsi="Times New Roman" w:cs="Times New Roman"/>
          <w:sz w:val="24"/>
          <w:szCs w:val="24"/>
          <w:lang w:eastAsia="ru-RU"/>
        </w:rPr>
        <w:t xml:space="preserve"> за даними підприємства</w:t>
      </w:r>
    </w:p>
    <w:p w14:paraId="14AB42CE" w14:textId="77777777" w:rsidR="005E4994" w:rsidRDefault="005E4994" w:rsidP="00885EA8">
      <w:pPr>
        <w:spacing w:after="0" w:line="360" w:lineRule="auto"/>
        <w:ind w:firstLine="708"/>
        <w:jc w:val="both"/>
        <w:rPr>
          <w:rFonts w:ascii="Times New Roman" w:eastAsia="Times New Roman" w:hAnsi="Times New Roman" w:cs="Times New Roman"/>
          <w:sz w:val="28"/>
          <w:szCs w:val="28"/>
          <w:lang w:eastAsia="ru-RU"/>
        </w:rPr>
      </w:pPr>
    </w:p>
    <w:p w14:paraId="092EA245" w14:textId="77777777" w:rsidR="00885EA8" w:rsidRPr="00885EA8" w:rsidRDefault="00885EA8" w:rsidP="00885EA8">
      <w:pPr>
        <w:spacing w:after="0" w:line="360" w:lineRule="auto"/>
        <w:ind w:firstLine="708"/>
        <w:jc w:val="both"/>
        <w:rPr>
          <w:rFonts w:ascii="Times New Roman" w:eastAsia="Times New Roman" w:hAnsi="Times New Roman" w:cs="Times New Roman"/>
          <w:sz w:val="28"/>
          <w:szCs w:val="28"/>
          <w:lang w:eastAsia="ru-RU"/>
        </w:rPr>
      </w:pPr>
      <w:r w:rsidRPr="00885EA8">
        <w:rPr>
          <w:rFonts w:ascii="Times New Roman" w:eastAsia="Times New Roman" w:hAnsi="Times New Roman" w:cs="Times New Roman"/>
          <w:sz w:val="28"/>
          <w:szCs w:val="28"/>
          <w:lang w:eastAsia="ru-RU"/>
        </w:rPr>
        <w:t>Аналізуючи дані таблиці 2.</w:t>
      </w:r>
      <w:r w:rsidR="00F2756D">
        <w:rPr>
          <w:rFonts w:ascii="Times New Roman" w:eastAsia="Times New Roman" w:hAnsi="Times New Roman" w:cs="Times New Roman"/>
          <w:sz w:val="28"/>
          <w:szCs w:val="28"/>
          <w:lang w:eastAsia="ru-RU"/>
        </w:rPr>
        <w:t>3</w:t>
      </w:r>
      <w:r w:rsidRPr="00885EA8">
        <w:rPr>
          <w:rFonts w:ascii="Times New Roman" w:eastAsia="Times New Roman" w:hAnsi="Times New Roman" w:cs="Times New Roman"/>
          <w:sz w:val="28"/>
          <w:szCs w:val="28"/>
          <w:lang w:eastAsia="ru-RU"/>
        </w:rPr>
        <w:t xml:space="preserve"> можна зробити попередній висновок про те, що валюта Балансу збільшилась на 2</w:t>
      </w:r>
      <w:r w:rsidR="007E06CF">
        <w:rPr>
          <w:rFonts w:ascii="Times New Roman" w:eastAsia="Times New Roman" w:hAnsi="Times New Roman" w:cs="Times New Roman"/>
          <w:sz w:val="28"/>
          <w:szCs w:val="28"/>
          <w:lang w:eastAsia="ru-RU"/>
        </w:rPr>
        <w:t>1</w:t>
      </w:r>
      <w:r w:rsidRPr="00885EA8">
        <w:rPr>
          <w:rFonts w:ascii="Times New Roman" w:eastAsia="Times New Roman" w:hAnsi="Times New Roman" w:cs="Times New Roman"/>
          <w:sz w:val="28"/>
          <w:szCs w:val="28"/>
          <w:lang w:eastAsia="ru-RU"/>
        </w:rPr>
        <w:t>,</w:t>
      </w:r>
      <w:r w:rsidR="007E06CF">
        <w:rPr>
          <w:rFonts w:ascii="Times New Roman" w:eastAsia="Times New Roman" w:hAnsi="Times New Roman" w:cs="Times New Roman"/>
          <w:sz w:val="28"/>
          <w:szCs w:val="28"/>
          <w:lang w:eastAsia="ru-RU"/>
        </w:rPr>
        <w:t>4</w:t>
      </w:r>
      <w:r w:rsidRPr="00885EA8">
        <w:rPr>
          <w:rFonts w:ascii="Times New Roman" w:eastAsia="Times New Roman" w:hAnsi="Times New Roman" w:cs="Times New Roman"/>
          <w:sz w:val="28"/>
          <w:szCs w:val="28"/>
          <w:lang w:eastAsia="ru-RU"/>
        </w:rPr>
        <w:t xml:space="preserve"> %. Активи </w:t>
      </w:r>
      <w:r w:rsidR="00B053DB">
        <w:rPr>
          <w:rFonts w:ascii="Times New Roman" w:eastAsia="Times New Roman" w:hAnsi="Times New Roman" w:cs="Times New Roman"/>
          <w:sz w:val="28"/>
          <w:szCs w:val="28"/>
          <w:lang w:eastAsia="ru-RU"/>
        </w:rPr>
        <w:t>ПАТ</w:t>
      </w:r>
      <w:r w:rsidRPr="00885EA8">
        <w:rPr>
          <w:rFonts w:ascii="Times New Roman" w:eastAsia="Times New Roman" w:hAnsi="Times New Roman" w:cs="Times New Roman"/>
          <w:sz w:val="28"/>
          <w:szCs w:val="28"/>
          <w:lang w:eastAsia="ru-RU"/>
        </w:rPr>
        <w:t xml:space="preserve"> «Крижопільський сироробний завод» орієнтовані здебільшого на оборотні активи, їх питома вага найбільша на початок досліджуваного періоду і зростає і у </w:t>
      </w:r>
      <w:r w:rsidR="0062497B">
        <w:rPr>
          <w:rFonts w:ascii="Times New Roman" w:eastAsia="Times New Roman" w:hAnsi="Times New Roman" w:cs="Times New Roman"/>
          <w:sz w:val="28"/>
          <w:szCs w:val="28"/>
          <w:lang w:eastAsia="ru-RU"/>
        </w:rPr>
        <w:t>2020</w:t>
      </w:r>
      <w:r w:rsidRPr="00885EA8">
        <w:rPr>
          <w:rFonts w:ascii="Times New Roman" w:eastAsia="Times New Roman" w:hAnsi="Times New Roman" w:cs="Times New Roman"/>
          <w:sz w:val="28"/>
          <w:szCs w:val="28"/>
          <w:lang w:eastAsia="ru-RU"/>
        </w:rPr>
        <w:t xml:space="preserve"> році, що дає підстави вважати можливим впровадження нових інвестиційних проектів підприємства.</w:t>
      </w:r>
    </w:p>
    <w:p w14:paraId="5D13E4D7" w14:textId="77777777" w:rsidR="00885EA8" w:rsidRPr="00885EA8" w:rsidRDefault="00885EA8" w:rsidP="00B170DC">
      <w:pPr>
        <w:spacing w:after="0" w:line="240" w:lineRule="auto"/>
        <w:ind w:firstLine="708"/>
        <w:jc w:val="right"/>
        <w:rPr>
          <w:rFonts w:ascii="Times New Roman" w:eastAsia="Times New Roman" w:hAnsi="Times New Roman" w:cs="Times New Roman"/>
          <w:color w:val="000000"/>
          <w:sz w:val="28"/>
          <w:szCs w:val="28"/>
          <w:lang w:eastAsia="ru-RU"/>
        </w:rPr>
      </w:pPr>
      <w:r w:rsidRPr="00885EA8">
        <w:rPr>
          <w:rFonts w:ascii="Times New Roman" w:eastAsia="Times New Roman" w:hAnsi="Times New Roman" w:cs="Times New Roman"/>
          <w:color w:val="000000"/>
          <w:sz w:val="28"/>
          <w:szCs w:val="28"/>
          <w:lang w:eastAsia="ru-RU"/>
        </w:rPr>
        <w:t>Таблиця 2.</w:t>
      </w:r>
      <w:r w:rsidR="00F2756D">
        <w:rPr>
          <w:rFonts w:ascii="Times New Roman" w:eastAsia="Times New Roman" w:hAnsi="Times New Roman" w:cs="Times New Roman"/>
          <w:color w:val="000000"/>
          <w:sz w:val="28"/>
          <w:szCs w:val="28"/>
          <w:lang w:eastAsia="ru-RU"/>
        </w:rPr>
        <w:t>4</w:t>
      </w:r>
    </w:p>
    <w:p w14:paraId="5F3EF9A6" w14:textId="77777777" w:rsidR="00885EA8" w:rsidRPr="00885EA8" w:rsidRDefault="00885EA8" w:rsidP="00B170DC">
      <w:pPr>
        <w:spacing w:after="0" w:line="240" w:lineRule="auto"/>
        <w:ind w:firstLine="709"/>
        <w:jc w:val="center"/>
        <w:rPr>
          <w:rFonts w:ascii="Times New Roman" w:eastAsia="Times New Roman" w:hAnsi="Times New Roman" w:cs="Times New Roman"/>
          <w:sz w:val="28"/>
          <w:szCs w:val="28"/>
          <w:lang w:eastAsia="ru-RU"/>
        </w:rPr>
      </w:pPr>
      <w:r w:rsidRPr="00885EA8">
        <w:rPr>
          <w:rFonts w:ascii="Times New Roman" w:eastAsia="Times New Roman" w:hAnsi="Times New Roman" w:cs="Times New Roman"/>
          <w:color w:val="000000"/>
          <w:sz w:val="28"/>
          <w:szCs w:val="28"/>
          <w:lang w:eastAsia="ru-RU"/>
        </w:rPr>
        <w:t xml:space="preserve">Узагальнений горизонтальний аналіз пасиву балансу </w:t>
      </w:r>
      <w:r w:rsidR="00B053DB">
        <w:rPr>
          <w:rFonts w:ascii="Times New Roman" w:eastAsia="Times New Roman" w:hAnsi="Times New Roman" w:cs="Times New Roman"/>
          <w:sz w:val="28"/>
          <w:szCs w:val="28"/>
          <w:lang w:eastAsia="ru-RU"/>
        </w:rPr>
        <w:t>ПАТ</w:t>
      </w:r>
      <w:r w:rsidRPr="00885EA8">
        <w:rPr>
          <w:rFonts w:ascii="Times New Roman" w:eastAsia="Times New Roman" w:hAnsi="Times New Roman" w:cs="Times New Roman"/>
          <w:sz w:val="28"/>
          <w:szCs w:val="28"/>
          <w:lang w:eastAsia="ru-RU"/>
        </w:rPr>
        <w:t xml:space="preserve"> «Крижопільський сироробний завод»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792"/>
        <w:gridCol w:w="930"/>
        <w:gridCol w:w="935"/>
        <w:gridCol w:w="935"/>
        <w:gridCol w:w="945"/>
        <w:gridCol w:w="1363"/>
        <w:gridCol w:w="928"/>
        <w:gridCol w:w="1183"/>
      </w:tblGrid>
      <w:tr w:rsidR="00885EA8" w:rsidRPr="00885EA8" w14:paraId="6B295F08" w14:textId="77777777" w:rsidTr="00865DBD">
        <w:tc>
          <w:tcPr>
            <w:tcW w:w="1843" w:type="dxa"/>
            <w:vMerge w:val="restart"/>
            <w:vAlign w:val="center"/>
          </w:tcPr>
          <w:p w14:paraId="0DFC4494"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Пасив</w:t>
            </w:r>
          </w:p>
        </w:tc>
        <w:tc>
          <w:tcPr>
            <w:tcW w:w="792" w:type="dxa"/>
            <w:vMerge w:val="restart"/>
            <w:vAlign w:val="center"/>
          </w:tcPr>
          <w:p w14:paraId="21DF8B21"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 xml:space="preserve">Код </w:t>
            </w:r>
            <w:r w:rsidRPr="00885EA8">
              <w:rPr>
                <w:rFonts w:ascii="Times New Roman" w:eastAsia="Times New Roman" w:hAnsi="Times New Roman" w:cs="Times New Roman"/>
                <w:sz w:val="24"/>
                <w:szCs w:val="24"/>
                <w:lang w:eastAsia="ru-RU"/>
              </w:rPr>
              <w:lastRenderedPageBreak/>
              <w:t>рядка</w:t>
            </w:r>
          </w:p>
        </w:tc>
        <w:tc>
          <w:tcPr>
            <w:tcW w:w="930" w:type="dxa"/>
            <w:vMerge w:val="restart"/>
            <w:vAlign w:val="center"/>
          </w:tcPr>
          <w:p w14:paraId="17E92EA8" w14:textId="77777777" w:rsidR="00885EA8" w:rsidRPr="00885EA8" w:rsidRDefault="0062497B" w:rsidP="00885E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2018</w:t>
            </w:r>
            <w:r w:rsidR="00885EA8" w:rsidRPr="00885EA8">
              <w:rPr>
                <w:rFonts w:ascii="Times New Roman" w:eastAsia="Times New Roman" w:hAnsi="Times New Roman" w:cs="Times New Roman"/>
                <w:sz w:val="24"/>
                <w:szCs w:val="24"/>
                <w:lang w:eastAsia="ru-RU"/>
              </w:rPr>
              <w:t xml:space="preserve"> </w:t>
            </w:r>
            <w:r w:rsidR="00885EA8" w:rsidRPr="00885EA8">
              <w:rPr>
                <w:rFonts w:ascii="Times New Roman" w:eastAsia="Times New Roman" w:hAnsi="Times New Roman" w:cs="Times New Roman"/>
                <w:sz w:val="24"/>
                <w:szCs w:val="24"/>
                <w:lang w:eastAsia="ru-RU"/>
              </w:rPr>
              <w:lastRenderedPageBreak/>
              <w:t>р.</w:t>
            </w:r>
          </w:p>
        </w:tc>
        <w:tc>
          <w:tcPr>
            <w:tcW w:w="935" w:type="dxa"/>
            <w:vMerge w:val="restart"/>
            <w:vAlign w:val="center"/>
          </w:tcPr>
          <w:p w14:paraId="67AFA950" w14:textId="77777777" w:rsidR="00885EA8" w:rsidRPr="00885EA8" w:rsidRDefault="0062497B" w:rsidP="00885E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2019</w:t>
            </w:r>
            <w:r w:rsidR="00885EA8" w:rsidRPr="00885EA8">
              <w:rPr>
                <w:rFonts w:ascii="Times New Roman" w:eastAsia="Times New Roman" w:hAnsi="Times New Roman" w:cs="Times New Roman"/>
                <w:sz w:val="24"/>
                <w:szCs w:val="24"/>
                <w:lang w:eastAsia="ru-RU"/>
              </w:rPr>
              <w:t xml:space="preserve"> </w:t>
            </w:r>
            <w:r w:rsidR="00885EA8" w:rsidRPr="00885EA8">
              <w:rPr>
                <w:rFonts w:ascii="Times New Roman" w:eastAsia="Times New Roman" w:hAnsi="Times New Roman" w:cs="Times New Roman"/>
                <w:sz w:val="24"/>
                <w:szCs w:val="24"/>
                <w:lang w:eastAsia="ru-RU"/>
              </w:rPr>
              <w:lastRenderedPageBreak/>
              <w:t>р.</w:t>
            </w:r>
          </w:p>
        </w:tc>
        <w:tc>
          <w:tcPr>
            <w:tcW w:w="935" w:type="dxa"/>
            <w:vMerge w:val="restart"/>
            <w:vAlign w:val="center"/>
          </w:tcPr>
          <w:p w14:paraId="58FF4A70" w14:textId="77777777" w:rsidR="00885EA8" w:rsidRPr="00885EA8" w:rsidRDefault="0062497B" w:rsidP="00885E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2020</w:t>
            </w:r>
            <w:r w:rsidR="00885EA8" w:rsidRPr="00885EA8">
              <w:rPr>
                <w:rFonts w:ascii="Times New Roman" w:eastAsia="Times New Roman" w:hAnsi="Times New Roman" w:cs="Times New Roman"/>
                <w:sz w:val="24"/>
                <w:szCs w:val="24"/>
                <w:lang w:eastAsia="ru-RU"/>
              </w:rPr>
              <w:t xml:space="preserve"> </w:t>
            </w:r>
            <w:r w:rsidR="00885EA8" w:rsidRPr="00885EA8">
              <w:rPr>
                <w:rFonts w:ascii="Times New Roman" w:eastAsia="Times New Roman" w:hAnsi="Times New Roman" w:cs="Times New Roman"/>
                <w:sz w:val="24"/>
                <w:szCs w:val="24"/>
                <w:lang w:eastAsia="ru-RU"/>
              </w:rPr>
              <w:lastRenderedPageBreak/>
              <w:t>р.</w:t>
            </w:r>
          </w:p>
        </w:tc>
        <w:tc>
          <w:tcPr>
            <w:tcW w:w="4419" w:type="dxa"/>
            <w:gridSpan w:val="4"/>
            <w:vAlign w:val="center"/>
          </w:tcPr>
          <w:p w14:paraId="54D78580"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lastRenderedPageBreak/>
              <w:t xml:space="preserve">Відхилення </w:t>
            </w:r>
            <w:r w:rsidR="0062497B">
              <w:rPr>
                <w:rFonts w:ascii="Times New Roman" w:eastAsia="Times New Roman" w:hAnsi="Times New Roman" w:cs="Times New Roman"/>
                <w:sz w:val="24"/>
                <w:szCs w:val="24"/>
                <w:lang w:eastAsia="ru-RU"/>
              </w:rPr>
              <w:t>2020</w:t>
            </w:r>
            <w:r w:rsidRPr="00885EA8">
              <w:rPr>
                <w:rFonts w:ascii="Times New Roman" w:eastAsia="Times New Roman" w:hAnsi="Times New Roman" w:cs="Times New Roman"/>
                <w:sz w:val="24"/>
                <w:szCs w:val="24"/>
                <w:lang w:eastAsia="ru-RU"/>
              </w:rPr>
              <w:t xml:space="preserve"> р. до</w:t>
            </w:r>
          </w:p>
        </w:tc>
      </w:tr>
      <w:tr w:rsidR="00885EA8" w:rsidRPr="00885EA8" w14:paraId="03B6654A" w14:textId="77777777" w:rsidTr="00865DBD">
        <w:tc>
          <w:tcPr>
            <w:tcW w:w="1843" w:type="dxa"/>
            <w:vMerge/>
            <w:vAlign w:val="center"/>
          </w:tcPr>
          <w:p w14:paraId="2D2FA673"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p>
        </w:tc>
        <w:tc>
          <w:tcPr>
            <w:tcW w:w="792" w:type="dxa"/>
            <w:vMerge/>
            <w:vAlign w:val="center"/>
          </w:tcPr>
          <w:p w14:paraId="18115D07"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p>
        </w:tc>
        <w:tc>
          <w:tcPr>
            <w:tcW w:w="930" w:type="dxa"/>
            <w:vMerge/>
            <w:vAlign w:val="center"/>
          </w:tcPr>
          <w:p w14:paraId="6D2A8173"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p>
        </w:tc>
        <w:tc>
          <w:tcPr>
            <w:tcW w:w="935" w:type="dxa"/>
            <w:vMerge/>
            <w:vAlign w:val="center"/>
          </w:tcPr>
          <w:p w14:paraId="12B5038E"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p>
        </w:tc>
        <w:tc>
          <w:tcPr>
            <w:tcW w:w="935" w:type="dxa"/>
            <w:vMerge/>
            <w:vAlign w:val="center"/>
          </w:tcPr>
          <w:p w14:paraId="45560BEB"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p>
        </w:tc>
        <w:tc>
          <w:tcPr>
            <w:tcW w:w="2308" w:type="dxa"/>
            <w:gridSpan w:val="2"/>
            <w:vAlign w:val="center"/>
          </w:tcPr>
          <w:p w14:paraId="11140C18" w14:textId="77777777" w:rsidR="00885EA8" w:rsidRPr="00885EA8" w:rsidRDefault="0062497B" w:rsidP="00885E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r w:rsidR="00885EA8" w:rsidRPr="00885EA8">
              <w:rPr>
                <w:rFonts w:ascii="Times New Roman" w:eastAsia="Times New Roman" w:hAnsi="Times New Roman" w:cs="Times New Roman"/>
                <w:sz w:val="24"/>
                <w:szCs w:val="24"/>
                <w:lang w:eastAsia="ru-RU"/>
              </w:rPr>
              <w:t xml:space="preserve"> р.</w:t>
            </w:r>
          </w:p>
        </w:tc>
        <w:tc>
          <w:tcPr>
            <w:tcW w:w="2111" w:type="dxa"/>
            <w:gridSpan w:val="2"/>
            <w:vAlign w:val="center"/>
          </w:tcPr>
          <w:p w14:paraId="4920A067" w14:textId="77777777" w:rsidR="00885EA8" w:rsidRPr="00885EA8" w:rsidRDefault="0062497B" w:rsidP="00885E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w:t>
            </w:r>
            <w:r w:rsidR="00885EA8" w:rsidRPr="00885EA8">
              <w:rPr>
                <w:rFonts w:ascii="Times New Roman" w:eastAsia="Times New Roman" w:hAnsi="Times New Roman" w:cs="Times New Roman"/>
                <w:sz w:val="24"/>
                <w:szCs w:val="24"/>
                <w:lang w:eastAsia="ru-RU"/>
              </w:rPr>
              <w:t xml:space="preserve"> р.</w:t>
            </w:r>
          </w:p>
        </w:tc>
      </w:tr>
      <w:tr w:rsidR="00885EA8" w:rsidRPr="00885EA8" w14:paraId="17ECAF96" w14:textId="77777777" w:rsidTr="00865DBD">
        <w:tc>
          <w:tcPr>
            <w:tcW w:w="1843" w:type="dxa"/>
            <w:vMerge/>
            <w:vAlign w:val="center"/>
          </w:tcPr>
          <w:p w14:paraId="07588182"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p>
        </w:tc>
        <w:tc>
          <w:tcPr>
            <w:tcW w:w="792" w:type="dxa"/>
            <w:vMerge/>
            <w:vAlign w:val="center"/>
          </w:tcPr>
          <w:p w14:paraId="696CFF7D"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p>
        </w:tc>
        <w:tc>
          <w:tcPr>
            <w:tcW w:w="930" w:type="dxa"/>
            <w:vMerge/>
            <w:vAlign w:val="center"/>
          </w:tcPr>
          <w:p w14:paraId="15923F25"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p>
        </w:tc>
        <w:tc>
          <w:tcPr>
            <w:tcW w:w="935" w:type="dxa"/>
            <w:vMerge/>
            <w:vAlign w:val="center"/>
          </w:tcPr>
          <w:p w14:paraId="268D3507"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p>
        </w:tc>
        <w:tc>
          <w:tcPr>
            <w:tcW w:w="935" w:type="dxa"/>
            <w:vMerge/>
            <w:vAlign w:val="center"/>
          </w:tcPr>
          <w:p w14:paraId="12380511"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p>
        </w:tc>
        <w:tc>
          <w:tcPr>
            <w:tcW w:w="945" w:type="dxa"/>
            <w:vAlign w:val="center"/>
          </w:tcPr>
          <w:p w14:paraId="0A272782"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 -)</w:t>
            </w:r>
          </w:p>
        </w:tc>
        <w:tc>
          <w:tcPr>
            <w:tcW w:w="1363" w:type="dxa"/>
            <w:vAlign w:val="center"/>
          </w:tcPr>
          <w:p w14:paraId="1B2360E6" w14:textId="77777777" w:rsidR="00885EA8" w:rsidRPr="00885EA8" w:rsidRDefault="00885EA8" w:rsidP="00885EA8">
            <w:pPr>
              <w:spacing w:after="0" w:line="240" w:lineRule="auto"/>
              <w:jc w:val="center"/>
              <w:rPr>
                <w:rFonts w:ascii="Times New Roman" w:eastAsia="Times New Roman" w:hAnsi="Times New Roman" w:cs="Times New Roman"/>
                <w:sz w:val="24"/>
                <w:szCs w:val="24"/>
                <w:vertAlign w:val="superscript"/>
                <w:lang w:eastAsia="ru-RU"/>
              </w:rPr>
            </w:pPr>
            <w:r w:rsidRPr="00885EA8">
              <w:rPr>
                <w:rFonts w:ascii="Times New Roman" w:eastAsia="Times New Roman" w:hAnsi="Times New Roman" w:cs="Times New Roman"/>
                <w:sz w:val="24"/>
                <w:szCs w:val="24"/>
                <w:lang w:eastAsia="ru-RU"/>
              </w:rPr>
              <w:t>%</w:t>
            </w:r>
            <w:r w:rsidRPr="00885EA8">
              <w:rPr>
                <w:rFonts w:ascii="Times New Roman" w:eastAsia="Times New Roman" w:hAnsi="Times New Roman" w:cs="Times New Roman"/>
                <w:sz w:val="24"/>
                <w:szCs w:val="24"/>
                <w:vertAlign w:val="superscript"/>
                <w:lang w:eastAsia="ru-RU"/>
              </w:rPr>
              <w:t>1</w:t>
            </w:r>
          </w:p>
        </w:tc>
        <w:tc>
          <w:tcPr>
            <w:tcW w:w="928" w:type="dxa"/>
            <w:vAlign w:val="center"/>
          </w:tcPr>
          <w:p w14:paraId="374913A6"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 -)</w:t>
            </w:r>
          </w:p>
        </w:tc>
        <w:tc>
          <w:tcPr>
            <w:tcW w:w="1183" w:type="dxa"/>
            <w:vAlign w:val="center"/>
          </w:tcPr>
          <w:p w14:paraId="098394B6" w14:textId="77777777" w:rsidR="00885EA8" w:rsidRPr="00885EA8" w:rsidRDefault="00885EA8" w:rsidP="00885EA8">
            <w:pPr>
              <w:spacing w:after="0" w:line="240" w:lineRule="auto"/>
              <w:jc w:val="center"/>
              <w:rPr>
                <w:rFonts w:ascii="Times New Roman" w:eastAsia="Times New Roman" w:hAnsi="Times New Roman" w:cs="Times New Roman"/>
                <w:sz w:val="24"/>
                <w:szCs w:val="24"/>
                <w:vertAlign w:val="superscript"/>
                <w:lang w:eastAsia="ru-RU"/>
              </w:rPr>
            </w:pPr>
            <w:r w:rsidRPr="00885EA8">
              <w:rPr>
                <w:rFonts w:ascii="Times New Roman" w:eastAsia="Times New Roman" w:hAnsi="Times New Roman" w:cs="Times New Roman"/>
                <w:sz w:val="24"/>
                <w:szCs w:val="24"/>
                <w:lang w:eastAsia="ru-RU"/>
              </w:rPr>
              <w:t>%</w:t>
            </w:r>
            <w:r w:rsidRPr="00885EA8">
              <w:rPr>
                <w:rFonts w:ascii="Times New Roman" w:eastAsia="Times New Roman" w:hAnsi="Times New Roman" w:cs="Times New Roman"/>
                <w:sz w:val="24"/>
                <w:szCs w:val="24"/>
                <w:vertAlign w:val="superscript"/>
                <w:lang w:eastAsia="ru-RU"/>
              </w:rPr>
              <w:t>1</w:t>
            </w:r>
          </w:p>
        </w:tc>
      </w:tr>
      <w:tr w:rsidR="00885EA8" w:rsidRPr="00885EA8" w14:paraId="1291ABE2" w14:textId="77777777" w:rsidTr="00865DBD">
        <w:tc>
          <w:tcPr>
            <w:tcW w:w="1843" w:type="dxa"/>
          </w:tcPr>
          <w:p w14:paraId="6E18BA12" w14:textId="77777777" w:rsidR="00885EA8" w:rsidRPr="00885EA8" w:rsidRDefault="00885EA8" w:rsidP="00885EA8">
            <w:pPr>
              <w:spacing w:after="0" w:line="240" w:lineRule="auto"/>
              <w:jc w:val="both"/>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Власний капітал</w:t>
            </w:r>
          </w:p>
        </w:tc>
        <w:tc>
          <w:tcPr>
            <w:tcW w:w="792" w:type="dxa"/>
          </w:tcPr>
          <w:p w14:paraId="45A747AA"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380</w:t>
            </w:r>
          </w:p>
        </w:tc>
        <w:tc>
          <w:tcPr>
            <w:tcW w:w="930" w:type="dxa"/>
          </w:tcPr>
          <w:p w14:paraId="3D7519CD" w14:textId="77777777" w:rsidR="00885EA8" w:rsidRPr="00885EA8" w:rsidRDefault="00885EA8" w:rsidP="007E06CF">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1518</w:t>
            </w:r>
            <w:r w:rsidR="007E06CF">
              <w:rPr>
                <w:rFonts w:ascii="Times New Roman" w:eastAsia="Times New Roman" w:hAnsi="Times New Roman" w:cs="Times New Roman"/>
                <w:sz w:val="24"/>
                <w:szCs w:val="24"/>
                <w:lang w:eastAsia="ru-RU"/>
              </w:rPr>
              <w:t>4</w:t>
            </w:r>
          </w:p>
        </w:tc>
        <w:tc>
          <w:tcPr>
            <w:tcW w:w="935" w:type="dxa"/>
          </w:tcPr>
          <w:p w14:paraId="506BAD88" w14:textId="77777777" w:rsidR="00885EA8" w:rsidRPr="00885EA8" w:rsidRDefault="00885EA8" w:rsidP="007E06CF">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1986</w:t>
            </w:r>
            <w:r w:rsidR="007E06CF">
              <w:rPr>
                <w:rFonts w:ascii="Times New Roman" w:eastAsia="Times New Roman" w:hAnsi="Times New Roman" w:cs="Times New Roman"/>
                <w:sz w:val="24"/>
                <w:szCs w:val="24"/>
                <w:lang w:eastAsia="ru-RU"/>
              </w:rPr>
              <w:t>6</w:t>
            </w:r>
          </w:p>
        </w:tc>
        <w:tc>
          <w:tcPr>
            <w:tcW w:w="935" w:type="dxa"/>
          </w:tcPr>
          <w:p w14:paraId="4DED0F00" w14:textId="77777777" w:rsidR="00885EA8" w:rsidRPr="00885EA8" w:rsidRDefault="00885EA8" w:rsidP="007E06CF">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2461</w:t>
            </w:r>
            <w:r w:rsidR="007E06CF">
              <w:rPr>
                <w:rFonts w:ascii="Times New Roman" w:eastAsia="Times New Roman" w:hAnsi="Times New Roman" w:cs="Times New Roman"/>
                <w:sz w:val="24"/>
                <w:szCs w:val="24"/>
                <w:lang w:eastAsia="ru-RU"/>
              </w:rPr>
              <w:t>7</w:t>
            </w:r>
          </w:p>
        </w:tc>
        <w:tc>
          <w:tcPr>
            <w:tcW w:w="945" w:type="dxa"/>
          </w:tcPr>
          <w:p w14:paraId="1A654F9D" w14:textId="77777777" w:rsidR="00885EA8" w:rsidRPr="00885EA8" w:rsidRDefault="00885EA8" w:rsidP="007E06CF">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943</w:t>
            </w:r>
            <w:r w:rsidR="007E06CF">
              <w:rPr>
                <w:rFonts w:ascii="Times New Roman" w:eastAsia="Times New Roman" w:hAnsi="Times New Roman" w:cs="Times New Roman"/>
                <w:sz w:val="24"/>
                <w:szCs w:val="24"/>
                <w:lang w:eastAsia="ru-RU"/>
              </w:rPr>
              <w:t>4</w:t>
            </w:r>
          </w:p>
        </w:tc>
        <w:tc>
          <w:tcPr>
            <w:tcW w:w="1363" w:type="dxa"/>
          </w:tcPr>
          <w:p w14:paraId="3BAC00FE" w14:textId="77777777" w:rsidR="00885EA8" w:rsidRPr="00885EA8" w:rsidRDefault="00885EA8" w:rsidP="007E06CF">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6</w:t>
            </w:r>
            <w:r w:rsidR="007E06CF">
              <w:rPr>
                <w:rFonts w:ascii="Times New Roman" w:eastAsia="Times New Roman" w:hAnsi="Times New Roman" w:cs="Times New Roman"/>
                <w:sz w:val="24"/>
                <w:szCs w:val="24"/>
                <w:lang w:eastAsia="ru-RU"/>
              </w:rPr>
              <w:t>3</w:t>
            </w:r>
            <w:r w:rsidRPr="00885EA8">
              <w:rPr>
                <w:rFonts w:ascii="Times New Roman" w:eastAsia="Times New Roman" w:hAnsi="Times New Roman" w:cs="Times New Roman"/>
                <w:sz w:val="24"/>
                <w:szCs w:val="24"/>
                <w:lang w:eastAsia="ru-RU"/>
              </w:rPr>
              <w:t xml:space="preserve"> </w:t>
            </w:r>
          </w:p>
        </w:tc>
        <w:tc>
          <w:tcPr>
            <w:tcW w:w="928" w:type="dxa"/>
          </w:tcPr>
          <w:p w14:paraId="50AEEAA3" w14:textId="77777777" w:rsidR="00885EA8" w:rsidRPr="00885EA8" w:rsidRDefault="00885EA8" w:rsidP="007E06CF">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475</w:t>
            </w:r>
            <w:r w:rsidR="007E06CF">
              <w:rPr>
                <w:rFonts w:ascii="Times New Roman" w:eastAsia="Times New Roman" w:hAnsi="Times New Roman" w:cs="Times New Roman"/>
                <w:sz w:val="24"/>
                <w:szCs w:val="24"/>
                <w:lang w:eastAsia="ru-RU"/>
              </w:rPr>
              <w:t>2</w:t>
            </w:r>
          </w:p>
        </w:tc>
        <w:tc>
          <w:tcPr>
            <w:tcW w:w="1183" w:type="dxa"/>
          </w:tcPr>
          <w:p w14:paraId="616C4B4D" w14:textId="77777777" w:rsidR="00885EA8" w:rsidRPr="00885EA8" w:rsidRDefault="00885EA8" w:rsidP="007E06CF">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2</w:t>
            </w:r>
            <w:r w:rsidR="007E06CF">
              <w:rPr>
                <w:rFonts w:ascii="Times New Roman" w:eastAsia="Times New Roman" w:hAnsi="Times New Roman" w:cs="Times New Roman"/>
                <w:sz w:val="24"/>
                <w:szCs w:val="24"/>
                <w:lang w:eastAsia="ru-RU"/>
              </w:rPr>
              <w:t>5</w:t>
            </w:r>
            <w:r w:rsidRPr="00885EA8">
              <w:rPr>
                <w:rFonts w:ascii="Times New Roman" w:eastAsia="Times New Roman" w:hAnsi="Times New Roman" w:cs="Times New Roman"/>
                <w:sz w:val="24"/>
                <w:szCs w:val="24"/>
                <w:lang w:eastAsia="ru-RU"/>
              </w:rPr>
              <w:t xml:space="preserve"> </w:t>
            </w:r>
          </w:p>
        </w:tc>
      </w:tr>
      <w:tr w:rsidR="00885EA8" w:rsidRPr="00885EA8" w14:paraId="419B738D" w14:textId="77777777" w:rsidTr="00865DBD">
        <w:tc>
          <w:tcPr>
            <w:tcW w:w="1843" w:type="dxa"/>
          </w:tcPr>
          <w:p w14:paraId="797BA795" w14:textId="77777777" w:rsidR="00885EA8" w:rsidRPr="00885EA8" w:rsidRDefault="00885EA8" w:rsidP="00885EA8">
            <w:pPr>
              <w:spacing w:after="0" w:line="240" w:lineRule="auto"/>
              <w:jc w:val="both"/>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Забезпечення наступ. витрат і платежів</w:t>
            </w:r>
          </w:p>
        </w:tc>
        <w:tc>
          <w:tcPr>
            <w:tcW w:w="792" w:type="dxa"/>
          </w:tcPr>
          <w:p w14:paraId="17D8FEF6"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430</w:t>
            </w:r>
          </w:p>
        </w:tc>
        <w:tc>
          <w:tcPr>
            <w:tcW w:w="930" w:type="dxa"/>
          </w:tcPr>
          <w:p w14:paraId="7AB9D258"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w:t>
            </w:r>
          </w:p>
        </w:tc>
        <w:tc>
          <w:tcPr>
            <w:tcW w:w="935" w:type="dxa"/>
          </w:tcPr>
          <w:p w14:paraId="45C775E6"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w:t>
            </w:r>
          </w:p>
        </w:tc>
        <w:tc>
          <w:tcPr>
            <w:tcW w:w="935" w:type="dxa"/>
          </w:tcPr>
          <w:p w14:paraId="1002E32E"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w:t>
            </w:r>
          </w:p>
        </w:tc>
        <w:tc>
          <w:tcPr>
            <w:tcW w:w="945" w:type="dxa"/>
          </w:tcPr>
          <w:p w14:paraId="59D22165"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w:t>
            </w:r>
          </w:p>
        </w:tc>
        <w:tc>
          <w:tcPr>
            <w:tcW w:w="1363" w:type="dxa"/>
          </w:tcPr>
          <w:p w14:paraId="6D57F6AE"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w:t>
            </w:r>
          </w:p>
        </w:tc>
        <w:tc>
          <w:tcPr>
            <w:tcW w:w="928" w:type="dxa"/>
          </w:tcPr>
          <w:p w14:paraId="629F6CFE"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w:t>
            </w:r>
          </w:p>
        </w:tc>
        <w:tc>
          <w:tcPr>
            <w:tcW w:w="1183" w:type="dxa"/>
          </w:tcPr>
          <w:p w14:paraId="192528D0"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w:t>
            </w:r>
          </w:p>
        </w:tc>
      </w:tr>
      <w:tr w:rsidR="00885EA8" w:rsidRPr="00885EA8" w14:paraId="5A824155" w14:textId="77777777" w:rsidTr="00865DBD">
        <w:tc>
          <w:tcPr>
            <w:tcW w:w="1843" w:type="dxa"/>
          </w:tcPr>
          <w:p w14:paraId="03ACC6B6" w14:textId="77777777" w:rsidR="00885EA8" w:rsidRPr="00885EA8" w:rsidRDefault="00885EA8" w:rsidP="00885EA8">
            <w:pPr>
              <w:spacing w:after="0" w:line="240" w:lineRule="auto"/>
              <w:jc w:val="both"/>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 xml:space="preserve">Довгострокові зобов'язання </w:t>
            </w:r>
          </w:p>
        </w:tc>
        <w:tc>
          <w:tcPr>
            <w:tcW w:w="792" w:type="dxa"/>
          </w:tcPr>
          <w:p w14:paraId="164FE978"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480</w:t>
            </w:r>
          </w:p>
        </w:tc>
        <w:tc>
          <w:tcPr>
            <w:tcW w:w="930" w:type="dxa"/>
          </w:tcPr>
          <w:p w14:paraId="12BC60A9" w14:textId="77777777" w:rsidR="00885EA8" w:rsidRPr="00885EA8" w:rsidRDefault="00885EA8" w:rsidP="007E06CF">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111</w:t>
            </w:r>
            <w:r w:rsidR="007E06CF">
              <w:rPr>
                <w:rFonts w:ascii="Times New Roman" w:eastAsia="Times New Roman" w:hAnsi="Times New Roman" w:cs="Times New Roman"/>
                <w:sz w:val="24"/>
                <w:szCs w:val="24"/>
                <w:lang w:eastAsia="ru-RU"/>
              </w:rPr>
              <w:t>70</w:t>
            </w:r>
          </w:p>
        </w:tc>
        <w:tc>
          <w:tcPr>
            <w:tcW w:w="935" w:type="dxa"/>
          </w:tcPr>
          <w:p w14:paraId="5FD4F27C" w14:textId="77777777" w:rsidR="00885EA8" w:rsidRPr="00885EA8" w:rsidRDefault="007E06CF" w:rsidP="00885E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c>
          <w:tcPr>
            <w:tcW w:w="935" w:type="dxa"/>
          </w:tcPr>
          <w:p w14:paraId="076756A4" w14:textId="77777777" w:rsidR="00885EA8" w:rsidRPr="00885EA8" w:rsidRDefault="00885EA8" w:rsidP="007E06CF">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1500</w:t>
            </w:r>
            <w:r w:rsidR="007E06CF">
              <w:rPr>
                <w:rFonts w:ascii="Times New Roman" w:eastAsia="Times New Roman" w:hAnsi="Times New Roman" w:cs="Times New Roman"/>
                <w:sz w:val="24"/>
                <w:szCs w:val="24"/>
                <w:lang w:eastAsia="ru-RU"/>
              </w:rPr>
              <w:t>1</w:t>
            </w:r>
          </w:p>
        </w:tc>
        <w:tc>
          <w:tcPr>
            <w:tcW w:w="945" w:type="dxa"/>
          </w:tcPr>
          <w:p w14:paraId="22739205" w14:textId="77777777" w:rsidR="00885EA8" w:rsidRPr="00885EA8" w:rsidRDefault="00885EA8" w:rsidP="007E06CF">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383</w:t>
            </w:r>
            <w:r w:rsidR="007E06CF">
              <w:rPr>
                <w:rFonts w:ascii="Times New Roman" w:eastAsia="Times New Roman" w:hAnsi="Times New Roman" w:cs="Times New Roman"/>
                <w:sz w:val="24"/>
                <w:szCs w:val="24"/>
                <w:lang w:eastAsia="ru-RU"/>
              </w:rPr>
              <w:t>2</w:t>
            </w:r>
          </w:p>
        </w:tc>
        <w:tc>
          <w:tcPr>
            <w:tcW w:w="1363" w:type="dxa"/>
          </w:tcPr>
          <w:p w14:paraId="46B58562"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383</w:t>
            </w:r>
            <w:r w:rsidR="007E06CF">
              <w:rPr>
                <w:rFonts w:ascii="Times New Roman" w:eastAsia="Times New Roman" w:hAnsi="Times New Roman" w:cs="Times New Roman"/>
                <w:sz w:val="24"/>
                <w:szCs w:val="24"/>
                <w:lang w:eastAsia="ru-RU"/>
              </w:rPr>
              <w:t>2</w:t>
            </w:r>
            <w:r w:rsidRPr="00885EA8">
              <w:rPr>
                <w:rFonts w:ascii="Times New Roman" w:eastAsia="Times New Roman" w:hAnsi="Times New Roman" w:cs="Times New Roman"/>
                <w:sz w:val="24"/>
                <w:szCs w:val="24"/>
                <w:lang w:eastAsia="ru-RU"/>
              </w:rPr>
              <w:t>/111</w:t>
            </w:r>
            <w:r w:rsidR="007E06CF">
              <w:rPr>
                <w:rFonts w:ascii="Times New Roman" w:eastAsia="Times New Roman" w:hAnsi="Times New Roman" w:cs="Times New Roman"/>
                <w:sz w:val="24"/>
                <w:szCs w:val="24"/>
                <w:lang w:eastAsia="ru-RU"/>
              </w:rPr>
              <w:t>70</w:t>
            </w:r>
          </w:p>
          <w:p w14:paraId="3CCAE9F4"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=0,34 рази</w:t>
            </w:r>
          </w:p>
        </w:tc>
        <w:tc>
          <w:tcPr>
            <w:tcW w:w="928" w:type="dxa"/>
          </w:tcPr>
          <w:p w14:paraId="4F7DF7F4" w14:textId="77777777" w:rsidR="00885EA8" w:rsidRPr="00885EA8" w:rsidRDefault="00885EA8" w:rsidP="007E06CF">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1499</w:t>
            </w:r>
            <w:r w:rsidR="007E06CF">
              <w:rPr>
                <w:rFonts w:ascii="Times New Roman" w:eastAsia="Times New Roman" w:hAnsi="Times New Roman" w:cs="Times New Roman"/>
                <w:sz w:val="24"/>
                <w:szCs w:val="24"/>
                <w:lang w:eastAsia="ru-RU"/>
              </w:rPr>
              <w:t>2</w:t>
            </w:r>
          </w:p>
        </w:tc>
        <w:tc>
          <w:tcPr>
            <w:tcW w:w="1183" w:type="dxa"/>
          </w:tcPr>
          <w:p w14:paraId="2E9E1BF7"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1499</w:t>
            </w:r>
            <w:r w:rsidR="007E06CF">
              <w:rPr>
                <w:rFonts w:ascii="Times New Roman" w:eastAsia="Times New Roman" w:hAnsi="Times New Roman" w:cs="Times New Roman"/>
                <w:sz w:val="24"/>
                <w:szCs w:val="24"/>
                <w:lang w:eastAsia="ru-RU"/>
              </w:rPr>
              <w:t>2</w:t>
            </w:r>
            <w:r w:rsidRPr="00885EA8">
              <w:rPr>
                <w:rFonts w:ascii="Times New Roman" w:eastAsia="Times New Roman" w:hAnsi="Times New Roman" w:cs="Times New Roman"/>
                <w:sz w:val="24"/>
                <w:szCs w:val="24"/>
                <w:lang w:eastAsia="ru-RU"/>
              </w:rPr>
              <w:t>/</w:t>
            </w:r>
            <w:r w:rsidR="007E06CF">
              <w:rPr>
                <w:rFonts w:ascii="Times New Roman" w:eastAsia="Times New Roman" w:hAnsi="Times New Roman" w:cs="Times New Roman"/>
                <w:sz w:val="24"/>
                <w:szCs w:val="24"/>
                <w:lang w:eastAsia="ru-RU"/>
              </w:rPr>
              <w:t>9,9</w:t>
            </w:r>
          </w:p>
          <w:p w14:paraId="02A3A1C9" w14:textId="77777777" w:rsidR="00885EA8" w:rsidRPr="00885EA8" w:rsidRDefault="00885EA8" w:rsidP="007E06CF">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 166</w:t>
            </w:r>
            <w:r w:rsidR="007E06CF">
              <w:rPr>
                <w:rFonts w:ascii="Times New Roman" w:eastAsia="Times New Roman" w:hAnsi="Times New Roman" w:cs="Times New Roman"/>
                <w:sz w:val="24"/>
                <w:szCs w:val="24"/>
                <w:lang w:eastAsia="ru-RU"/>
              </w:rPr>
              <w:t>6</w:t>
            </w:r>
            <w:r w:rsidR="00B170DC">
              <w:rPr>
                <w:rFonts w:ascii="Times New Roman" w:eastAsia="Times New Roman" w:hAnsi="Times New Roman" w:cs="Times New Roman"/>
                <w:sz w:val="24"/>
                <w:szCs w:val="24"/>
                <w:lang w:eastAsia="ru-RU"/>
              </w:rPr>
              <w:t xml:space="preserve"> р.</w:t>
            </w:r>
          </w:p>
        </w:tc>
      </w:tr>
      <w:tr w:rsidR="00885EA8" w:rsidRPr="00885EA8" w14:paraId="2F0213FE" w14:textId="77777777" w:rsidTr="00865DBD">
        <w:tc>
          <w:tcPr>
            <w:tcW w:w="1843" w:type="dxa"/>
          </w:tcPr>
          <w:p w14:paraId="52114541" w14:textId="77777777" w:rsidR="00885EA8" w:rsidRPr="00885EA8" w:rsidRDefault="00885EA8" w:rsidP="00885EA8">
            <w:pPr>
              <w:spacing w:after="0" w:line="240" w:lineRule="auto"/>
              <w:jc w:val="both"/>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 xml:space="preserve">Поточні зобов'язання </w:t>
            </w:r>
          </w:p>
        </w:tc>
        <w:tc>
          <w:tcPr>
            <w:tcW w:w="792" w:type="dxa"/>
          </w:tcPr>
          <w:p w14:paraId="7B9AA441"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620</w:t>
            </w:r>
          </w:p>
        </w:tc>
        <w:tc>
          <w:tcPr>
            <w:tcW w:w="930" w:type="dxa"/>
          </w:tcPr>
          <w:p w14:paraId="769C430D" w14:textId="77777777" w:rsidR="00885EA8" w:rsidRPr="00885EA8" w:rsidRDefault="007E06CF" w:rsidP="007E06C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10060</w:t>
            </w:r>
          </w:p>
        </w:tc>
        <w:tc>
          <w:tcPr>
            <w:tcW w:w="935" w:type="dxa"/>
          </w:tcPr>
          <w:p w14:paraId="63C54A39" w14:textId="77777777" w:rsidR="00885EA8" w:rsidRPr="00885EA8" w:rsidRDefault="00885EA8" w:rsidP="007E06CF">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2334</w:t>
            </w:r>
            <w:r w:rsidR="007E06CF">
              <w:rPr>
                <w:rFonts w:ascii="Times New Roman" w:eastAsia="Times New Roman" w:hAnsi="Times New Roman" w:cs="Times New Roman"/>
                <w:sz w:val="24"/>
                <w:szCs w:val="24"/>
                <w:lang w:eastAsia="ru-RU"/>
              </w:rPr>
              <w:t>5</w:t>
            </w:r>
          </w:p>
        </w:tc>
        <w:tc>
          <w:tcPr>
            <w:tcW w:w="935" w:type="dxa"/>
          </w:tcPr>
          <w:p w14:paraId="22BD5A54" w14:textId="77777777" w:rsidR="00885EA8" w:rsidRPr="00885EA8" w:rsidRDefault="00885EA8" w:rsidP="007E06CF">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1246</w:t>
            </w:r>
            <w:r w:rsidR="007E06CF">
              <w:rPr>
                <w:rFonts w:ascii="Times New Roman" w:eastAsia="Times New Roman" w:hAnsi="Times New Roman" w:cs="Times New Roman"/>
                <w:sz w:val="24"/>
                <w:szCs w:val="24"/>
                <w:lang w:eastAsia="ru-RU"/>
              </w:rPr>
              <w:t>3</w:t>
            </w:r>
          </w:p>
        </w:tc>
        <w:tc>
          <w:tcPr>
            <w:tcW w:w="945" w:type="dxa"/>
          </w:tcPr>
          <w:p w14:paraId="553F1863" w14:textId="77777777" w:rsidR="00885EA8" w:rsidRPr="00885EA8" w:rsidRDefault="00885EA8" w:rsidP="007E06CF">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240</w:t>
            </w:r>
            <w:r w:rsidR="007E06CF">
              <w:rPr>
                <w:rFonts w:ascii="Times New Roman" w:eastAsia="Times New Roman" w:hAnsi="Times New Roman" w:cs="Times New Roman"/>
                <w:sz w:val="24"/>
                <w:szCs w:val="24"/>
                <w:lang w:eastAsia="ru-RU"/>
              </w:rPr>
              <w:t>4</w:t>
            </w:r>
          </w:p>
        </w:tc>
        <w:tc>
          <w:tcPr>
            <w:tcW w:w="1363" w:type="dxa"/>
          </w:tcPr>
          <w:p w14:paraId="70977FEE" w14:textId="77777777" w:rsidR="00885EA8" w:rsidRPr="00885EA8" w:rsidRDefault="007E06CF" w:rsidP="00885E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24,2</w:t>
            </w:r>
            <w:r w:rsidR="00885EA8" w:rsidRPr="00885EA8">
              <w:rPr>
                <w:rFonts w:ascii="Times New Roman" w:eastAsia="Times New Roman" w:hAnsi="Times New Roman" w:cs="Times New Roman"/>
                <w:sz w:val="24"/>
                <w:szCs w:val="24"/>
                <w:lang w:eastAsia="ru-RU"/>
              </w:rPr>
              <w:t xml:space="preserve"> </w:t>
            </w:r>
          </w:p>
        </w:tc>
        <w:tc>
          <w:tcPr>
            <w:tcW w:w="928" w:type="dxa"/>
          </w:tcPr>
          <w:p w14:paraId="7F13B1DC" w14:textId="77777777" w:rsidR="00885EA8" w:rsidRPr="00885EA8" w:rsidRDefault="00885EA8" w:rsidP="007E06CF">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-1088</w:t>
            </w:r>
            <w:r w:rsidR="007E06CF">
              <w:rPr>
                <w:rFonts w:ascii="Times New Roman" w:eastAsia="Times New Roman" w:hAnsi="Times New Roman" w:cs="Times New Roman"/>
                <w:sz w:val="24"/>
                <w:szCs w:val="24"/>
                <w:lang w:eastAsia="ru-RU"/>
              </w:rPr>
              <w:t>3</w:t>
            </w:r>
          </w:p>
        </w:tc>
        <w:tc>
          <w:tcPr>
            <w:tcW w:w="1183" w:type="dxa"/>
          </w:tcPr>
          <w:p w14:paraId="319B5469" w14:textId="77777777" w:rsidR="00885EA8" w:rsidRPr="00885EA8" w:rsidRDefault="00885EA8" w:rsidP="007E06CF">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-4</w:t>
            </w:r>
            <w:r w:rsidR="007E06CF">
              <w:rPr>
                <w:rFonts w:ascii="Times New Roman" w:eastAsia="Times New Roman" w:hAnsi="Times New Roman" w:cs="Times New Roman"/>
                <w:sz w:val="24"/>
                <w:szCs w:val="24"/>
                <w:lang w:eastAsia="ru-RU"/>
              </w:rPr>
              <w:t>7,3</w:t>
            </w:r>
          </w:p>
        </w:tc>
      </w:tr>
      <w:tr w:rsidR="00885EA8" w:rsidRPr="00885EA8" w14:paraId="3FCE03B4" w14:textId="77777777" w:rsidTr="00865DBD">
        <w:tc>
          <w:tcPr>
            <w:tcW w:w="1843" w:type="dxa"/>
          </w:tcPr>
          <w:p w14:paraId="7DC5B490" w14:textId="77777777" w:rsidR="00885EA8" w:rsidRPr="00885EA8" w:rsidRDefault="00885EA8" w:rsidP="00885EA8">
            <w:pPr>
              <w:spacing w:after="0" w:line="240" w:lineRule="auto"/>
              <w:jc w:val="both"/>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 xml:space="preserve">Доходи </w:t>
            </w:r>
            <w:proofErr w:type="spellStart"/>
            <w:r w:rsidRPr="00885EA8">
              <w:rPr>
                <w:rFonts w:ascii="Times New Roman" w:eastAsia="Times New Roman" w:hAnsi="Times New Roman" w:cs="Times New Roman"/>
                <w:sz w:val="24"/>
                <w:szCs w:val="24"/>
                <w:lang w:eastAsia="ru-RU"/>
              </w:rPr>
              <w:t>майб</w:t>
            </w:r>
            <w:proofErr w:type="spellEnd"/>
            <w:r w:rsidRPr="00885EA8">
              <w:rPr>
                <w:rFonts w:ascii="Times New Roman" w:eastAsia="Times New Roman" w:hAnsi="Times New Roman" w:cs="Times New Roman"/>
                <w:sz w:val="24"/>
                <w:szCs w:val="24"/>
                <w:lang w:eastAsia="ru-RU"/>
              </w:rPr>
              <w:t>. періодів</w:t>
            </w:r>
          </w:p>
        </w:tc>
        <w:tc>
          <w:tcPr>
            <w:tcW w:w="792" w:type="dxa"/>
          </w:tcPr>
          <w:p w14:paraId="24ACE87B"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630</w:t>
            </w:r>
          </w:p>
        </w:tc>
        <w:tc>
          <w:tcPr>
            <w:tcW w:w="930" w:type="dxa"/>
          </w:tcPr>
          <w:p w14:paraId="185F8D61"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w:t>
            </w:r>
          </w:p>
        </w:tc>
        <w:tc>
          <w:tcPr>
            <w:tcW w:w="935" w:type="dxa"/>
          </w:tcPr>
          <w:p w14:paraId="24BF7BC9"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w:t>
            </w:r>
          </w:p>
        </w:tc>
        <w:tc>
          <w:tcPr>
            <w:tcW w:w="935" w:type="dxa"/>
          </w:tcPr>
          <w:p w14:paraId="60FC94AD"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w:t>
            </w:r>
          </w:p>
        </w:tc>
        <w:tc>
          <w:tcPr>
            <w:tcW w:w="945" w:type="dxa"/>
          </w:tcPr>
          <w:p w14:paraId="54E095B3"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w:t>
            </w:r>
          </w:p>
        </w:tc>
        <w:tc>
          <w:tcPr>
            <w:tcW w:w="1363" w:type="dxa"/>
          </w:tcPr>
          <w:p w14:paraId="46DBE099"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w:t>
            </w:r>
          </w:p>
        </w:tc>
        <w:tc>
          <w:tcPr>
            <w:tcW w:w="928" w:type="dxa"/>
          </w:tcPr>
          <w:p w14:paraId="7C442EFC"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w:t>
            </w:r>
          </w:p>
        </w:tc>
        <w:tc>
          <w:tcPr>
            <w:tcW w:w="1183" w:type="dxa"/>
          </w:tcPr>
          <w:p w14:paraId="5ECB7ED8"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w:t>
            </w:r>
          </w:p>
        </w:tc>
      </w:tr>
      <w:tr w:rsidR="00885EA8" w:rsidRPr="00885EA8" w14:paraId="17678830" w14:textId="77777777" w:rsidTr="00865DBD">
        <w:tc>
          <w:tcPr>
            <w:tcW w:w="1843" w:type="dxa"/>
          </w:tcPr>
          <w:p w14:paraId="5D70E50F" w14:textId="77777777" w:rsidR="00885EA8" w:rsidRPr="00885EA8" w:rsidRDefault="00885EA8" w:rsidP="00885EA8">
            <w:pPr>
              <w:spacing w:after="0" w:line="240" w:lineRule="auto"/>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Разом Пасив (380+430+480+</w:t>
            </w:r>
          </w:p>
          <w:p w14:paraId="4F105407" w14:textId="77777777" w:rsidR="00885EA8" w:rsidRPr="00885EA8" w:rsidRDefault="00885EA8" w:rsidP="00885EA8">
            <w:pPr>
              <w:spacing w:after="0" w:line="240" w:lineRule="auto"/>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+620+630)</w:t>
            </w:r>
          </w:p>
        </w:tc>
        <w:tc>
          <w:tcPr>
            <w:tcW w:w="792" w:type="dxa"/>
          </w:tcPr>
          <w:p w14:paraId="407479BE"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640</w:t>
            </w:r>
          </w:p>
        </w:tc>
        <w:tc>
          <w:tcPr>
            <w:tcW w:w="930" w:type="dxa"/>
          </w:tcPr>
          <w:p w14:paraId="4F6F48C3" w14:textId="77777777" w:rsidR="00885EA8" w:rsidRPr="00885EA8" w:rsidRDefault="00885EA8" w:rsidP="007E06CF">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3641</w:t>
            </w:r>
            <w:r w:rsidR="007E06CF">
              <w:rPr>
                <w:rFonts w:ascii="Times New Roman" w:eastAsia="Times New Roman" w:hAnsi="Times New Roman" w:cs="Times New Roman"/>
                <w:sz w:val="24"/>
                <w:szCs w:val="24"/>
                <w:lang w:eastAsia="ru-RU"/>
              </w:rPr>
              <w:t>2</w:t>
            </w:r>
          </w:p>
        </w:tc>
        <w:tc>
          <w:tcPr>
            <w:tcW w:w="935" w:type="dxa"/>
          </w:tcPr>
          <w:p w14:paraId="7B473967" w14:textId="77777777" w:rsidR="00885EA8" w:rsidRPr="00885EA8" w:rsidRDefault="00885EA8" w:rsidP="007E06CF">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4321</w:t>
            </w:r>
            <w:r w:rsidR="007E06CF">
              <w:rPr>
                <w:rFonts w:ascii="Times New Roman" w:eastAsia="Times New Roman" w:hAnsi="Times New Roman" w:cs="Times New Roman"/>
                <w:sz w:val="24"/>
                <w:szCs w:val="24"/>
                <w:lang w:eastAsia="ru-RU"/>
              </w:rPr>
              <w:t>9</w:t>
            </w:r>
          </w:p>
        </w:tc>
        <w:tc>
          <w:tcPr>
            <w:tcW w:w="935" w:type="dxa"/>
          </w:tcPr>
          <w:p w14:paraId="76721914" w14:textId="77777777" w:rsidR="00885EA8" w:rsidRPr="00885EA8" w:rsidRDefault="00885EA8" w:rsidP="007E06CF">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5207</w:t>
            </w:r>
            <w:r w:rsidR="007E06CF">
              <w:rPr>
                <w:rFonts w:ascii="Times New Roman" w:eastAsia="Times New Roman" w:hAnsi="Times New Roman" w:cs="Times New Roman"/>
                <w:sz w:val="24"/>
                <w:szCs w:val="24"/>
                <w:lang w:eastAsia="ru-RU"/>
              </w:rPr>
              <w:t>9</w:t>
            </w:r>
          </w:p>
        </w:tc>
        <w:tc>
          <w:tcPr>
            <w:tcW w:w="945" w:type="dxa"/>
          </w:tcPr>
          <w:p w14:paraId="12390D6E" w14:textId="77777777" w:rsidR="00885EA8" w:rsidRPr="00885EA8" w:rsidRDefault="00885EA8" w:rsidP="007E06CF">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1566</w:t>
            </w:r>
            <w:r w:rsidR="007E06CF">
              <w:rPr>
                <w:rFonts w:ascii="Times New Roman" w:eastAsia="Times New Roman" w:hAnsi="Times New Roman" w:cs="Times New Roman"/>
                <w:sz w:val="24"/>
                <w:szCs w:val="24"/>
                <w:lang w:eastAsia="ru-RU"/>
              </w:rPr>
              <w:t>8</w:t>
            </w:r>
          </w:p>
        </w:tc>
        <w:tc>
          <w:tcPr>
            <w:tcW w:w="1363" w:type="dxa"/>
          </w:tcPr>
          <w:p w14:paraId="31C4DD80" w14:textId="77777777" w:rsidR="00885EA8" w:rsidRPr="00885EA8" w:rsidRDefault="00885EA8" w:rsidP="007E06CF">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4</w:t>
            </w:r>
            <w:r w:rsidR="007E06CF">
              <w:rPr>
                <w:rFonts w:ascii="Times New Roman" w:eastAsia="Times New Roman" w:hAnsi="Times New Roman" w:cs="Times New Roman"/>
                <w:sz w:val="24"/>
                <w:szCs w:val="24"/>
                <w:lang w:eastAsia="ru-RU"/>
              </w:rPr>
              <w:t>4</w:t>
            </w:r>
            <w:r w:rsidRPr="00885EA8">
              <w:rPr>
                <w:rFonts w:ascii="Times New Roman" w:eastAsia="Times New Roman" w:hAnsi="Times New Roman" w:cs="Times New Roman"/>
                <w:sz w:val="24"/>
                <w:szCs w:val="24"/>
                <w:lang w:eastAsia="ru-RU"/>
              </w:rPr>
              <w:t xml:space="preserve"> </w:t>
            </w:r>
          </w:p>
        </w:tc>
        <w:tc>
          <w:tcPr>
            <w:tcW w:w="928" w:type="dxa"/>
          </w:tcPr>
          <w:p w14:paraId="6872353D" w14:textId="77777777" w:rsidR="00885EA8" w:rsidRPr="00885EA8" w:rsidRDefault="00885EA8" w:rsidP="007E06CF">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886</w:t>
            </w:r>
            <w:r w:rsidR="007E06CF">
              <w:rPr>
                <w:rFonts w:ascii="Times New Roman" w:eastAsia="Times New Roman" w:hAnsi="Times New Roman" w:cs="Times New Roman"/>
                <w:sz w:val="24"/>
                <w:szCs w:val="24"/>
                <w:lang w:eastAsia="ru-RU"/>
              </w:rPr>
              <w:t>1</w:t>
            </w:r>
          </w:p>
        </w:tc>
        <w:tc>
          <w:tcPr>
            <w:tcW w:w="1183" w:type="dxa"/>
          </w:tcPr>
          <w:p w14:paraId="007158C7" w14:textId="77777777" w:rsidR="00885EA8" w:rsidRPr="00885EA8" w:rsidRDefault="00885EA8" w:rsidP="007E06CF">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2</w:t>
            </w:r>
            <w:r w:rsidR="007E06CF">
              <w:rPr>
                <w:rFonts w:ascii="Times New Roman" w:eastAsia="Times New Roman" w:hAnsi="Times New Roman" w:cs="Times New Roman"/>
                <w:sz w:val="24"/>
                <w:szCs w:val="24"/>
                <w:lang w:eastAsia="ru-RU"/>
              </w:rPr>
              <w:t>1,4</w:t>
            </w:r>
            <w:r w:rsidRPr="00885EA8">
              <w:rPr>
                <w:rFonts w:ascii="Times New Roman" w:eastAsia="Times New Roman" w:hAnsi="Times New Roman" w:cs="Times New Roman"/>
                <w:sz w:val="24"/>
                <w:szCs w:val="24"/>
                <w:lang w:eastAsia="ru-RU"/>
              </w:rPr>
              <w:t xml:space="preserve"> </w:t>
            </w:r>
          </w:p>
        </w:tc>
      </w:tr>
    </w:tbl>
    <w:p w14:paraId="79E04E43" w14:textId="77777777" w:rsidR="00885EA8" w:rsidRPr="00885EA8" w:rsidRDefault="00865DBD" w:rsidP="00885EA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Джерело: п</w:t>
      </w:r>
      <w:r w:rsidRPr="007D2304">
        <w:rPr>
          <w:rFonts w:ascii="Times New Roman" w:eastAsia="Times New Roman" w:hAnsi="Times New Roman" w:cs="Times New Roman"/>
          <w:sz w:val="24"/>
          <w:szCs w:val="24"/>
          <w:lang w:eastAsia="ru-RU"/>
        </w:rPr>
        <w:t>обудовано</w:t>
      </w:r>
      <w:r>
        <w:rPr>
          <w:rFonts w:ascii="Times New Roman" w:eastAsia="Times New Roman" w:hAnsi="Times New Roman" w:cs="Times New Roman"/>
          <w:sz w:val="24"/>
          <w:szCs w:val="24"/>
          <w:lang w:eastAsia="ru-RU"/>
        </w:rPr>
        <w:t xml:space="preserve"> та розраховано</w:t>
      </w:r>
      <w:r w:rsidRPr="007D2304">
        <w:rPr>
          <w:rFonts w:ascii="Times New Roman" w:eastAsia="Times New Roman" w:hAnsi="Times New Roman" w:cs="Times New Roman"/>
          <w:sz w:val="24"/>
          <w:szCs w:val="24"/>
          <w:lang w:eastAsia="ru-RU"/>
        </w:rPr>
        <w:t xml:space="preserve"> автором</w:t>
      </w:r>
      <w:r>
        <w:rPr>
          <w:rFonts w:ascii="Times New Roman" w:eastAsia="Times New Roman" w:hAnsi="Times New Roman" w:cs="Times New Roman"/>
          <w:sz w:val="24"/>
          <w:szCs w:val="24"/>
          <w:lang w:eastAsia="ru-RU"/>
        </w:rPr>
        <w:t xml:space="preserve"> за даними підприємства</w:t>
      </w:r>
    </w:p>
    <w:p w14:paraId="2D2747DB" w14:textId="77777777" w:rsidR="00CC4F2D" w:rsidRDefault="00CC4F2D" w:rsidP="00885EA8">
      <w:pPr>
        <w:spacing w:after="0" w:line="360" w:lineRule="auto"/>
        <w:ind w:firstLine="708"/>
        <w:jc w:val="both"/>
        <w:rPr>
          <w:rFonts w:ascii="Times New Roman" w:eastAsia="Times New Roman" w:hAnsi="Times New Roman" w:cs="Times New Roman"/>
          <w:sz w:val="28"/>
          <w:szCs w:val="28"/>
          <w:lang w:eastAsia="ru-RU"/>
        </w:rPr>
      </w:pPr>
    </w:p>
    <w:p w14:paraId="7B53CDA1" w14:textId="77777777" w:rsidR="00F47953" w:rsidRPr="00F47953" w:rsidRDefault="00F47953" w:rsidP="00F47953">
      <w:pPr>
        <w:spacing w:after="0" w:line="360" w:lineRule="auto"/>
        <w:ind w:firstLine="708"/>
        <w:jc w:val="right"/>
        <w:rPr>
          <w:rFonts w:ascii="Times New Roman" w:eastAsia="Times New Roman" w:hAnsi="Times New Roman" w:cs="Times New Roman"/>
          <w:sz w:val="28"/>
          <w:szCs w:val="28"/>
          <w:lang w:eastAsia="ru-RU"/>
        </w:rPr>
      </w:pPr>
      <w:r w:rsidRPr="00F47953">
        <w:rPr>
          <w:rFonts w:ascii="Times New Roman" w:eastAsia="Times New Roman" w:hAnsi="Times New Roman" w:cs="Times New Roman"/>
          <w:sz w:val="28"/>
          <w:szCs w:val="28"/>
          <w:lang w:eastAsia="ru-RU"/>
        </w:rPr>
        <w:t>Аналізуючи дані таблиці 2.4, можна зробити попередній висновок про різкі коливання поточних зобов’язань у структурі коштів, що свідчить про відносну нестабільність поточної заборгованості підприємства, їх розмір зменшується на (-47,3%). Динаміка Зобов’язання демонструє зростання власного капіталу з 2018 по 2020 рр. на 63% при одночасному зменшенні поточних зобов’язань (-47,3%) та відсутності доходів майбутніх періодів. Отже, у порівнянні з Активом підприємства, його пасив викликає велике занепокоєння і вимагає пильної уваги керівництва щодо розробки заходів щодо стабілізації фінансової політики.</w:t>
      </w:r>
    </w:p>
    <w:p w14:paraId="59049E2F" w14:textId="77777777" w:rsidR="00F47953" w:rsidRPr="00F47953" w:rsidRDefault="00F47953" w:rsidP="00F47953">
      <w:pPr>
        <w:spacing w:after="0" w:line="360" w:lineRule="auto"/>
        <w:ind w:firstLine="708"/>
        <w:jc w:val="right"/>
        <w:rPr>
          <w:rFonts w:ascii="Times New Roman" w:eastAsia="Times New Roman" w:hAnsi="Times New Roman" w:cs="Times New Roman"/>
          <w:sz w:val="28"/>
          <w:szCs w:val="28"/>
          <w:lang w:eastAsia="ru-RU"/>
        </w:rPr>
      </w:pPr>
      <w:r w:rsidRPr="00F47953">
        <w:rPr>
          <w:rFonts w:ascii="Times New Roman" w:eastAsia="Times New Roman" w:hAnsi="Times New Roman" w:cs="Times New Roman"/>
          <w:sz w:val="28"/>
          <w:szCs w:val="28"/>
          <w:lang w:eastAsia="ru-RU"/>
        </w:rPr>
        <w:t>На відміну від горизонтального аналізу, який відтворює динаміку фінансової звітності за певний період, вертикальний аналіз є аналізом внутрішньої структури звітності. При проведенні такого аналізу узагальнюючий показник приймається за 100%, а кожна його складова розраховується як питома вага (частка 100%) [28, с. 114].</w:t>
      </w:r>
    </w:p>
    <w:p w14:paraId="5862BA1D" w14:textId="77777777" w:rsidR="00F47953" w:rsidRDefault="00F47953" w:rsidP="00F47953">
      <w:pPr>
        <w:spacing w:after="0" w:line="360" w:lineRule="auto"/>
        <w:ind w:firstLine="708"/>
        <w:jc w:val="right"/>
        <w:rPr>
          <w:rFonts w:ascii="Times New Roman" w:eastAsia="Times New Roman" w:hAnsi="Times New Roman" w:cs="Times New Roman"/>
          <w:sz w:val="28"/>
          <w:szCs w:val="28"/>
          <w:lang w:eastAsia="ru-RU"/>
        </w:rPr>
      </w:pPr>
      <w:r w:rsidRPr="00F47953">
        <w:rPr>
          <w:rFonts w:ascii="Times New Roman" w:eastAsia="Times New Roman" w:hAnsi="Times New Roman" w:cs="Times New Roman"/>
          <w:sz w:val="28"/>
          <w:szCs w:val="28"/>
          <w:lang w:eastAsia="ru-RU"/>
        </w:rPr>
        <w:t>Узагальнене представлення вертикального аналізу активів і пасивів балансу підприємства наведено в таблицях 2.5, 2.6.</w:t>
      </w:r>
    </w:p>
    <w:p w14:paraId="6DD30131" w14:textId="187B9729" w:rsidR="00885EA8" w:rsidRPr="00885EA8" w:rsidRDefault="00885EA8" w:rsidP="00F47953">
      <w:pPr>
        <w:spacing w:after="0" w:line="360" w:lineRule="auto"/>
        <w:ind w:firstLine="708"/>
        <w:jc w:val="right"/>
        <w:rPr>
          <w:rFonts w:ascii="Times New Roman" w:eastAsia="Times New Roman" w:hAnsi="Times New Roman" w:cs="Times New Roman"/>
          <w:color w:val="000000"/>
          <w:sz w:val="28"/>
          <w:szCs w:val="28"/>
          <w:lang w:eastAsia="ru-RU"/>
        </w:rPr>
      </w:pPr>
      <w:r w:rsidRPr="00885EA8">
        <w:rPr>
          <w:rFonts w:ascii="Times New Roman" w:eastAsia="Times New Roman" w:hAnsi="Times New Roman" w:cs="Times New Roman"/>
          <w:color w:val="000000"/>
          <w:sz w:val="28"/>
          <w:szCs w:val="28"/>
          <w:lang w:eastAsia="ru-RU"/>
        </w:rPr>
        <w:t>Таблиця 2.</w:t>
      </w:r>
      <w:r w:rsidR="00D52735">
        <w:rPr>
          <w:rFonts w:ascii="Times New Roman" w:eastAsia="Times New Roman" w:hAnsi="Times New Roman" w:cs="Times New Roman"/>
          <w:color w:val="000000"/>
          <w:sz w:val="28"/>
          <w:szCs w:val="28"/>
          <w:lang w:eastAsia="ru-RU"/>
        </w:rPr>
        <w:t>5</w:t>
      </w:r>
    </w:p>
    <w:p w14:paraId="52E1B7B3" w14:textId="77777777" w:rsidR="00885EA8" w:rsidRPr="00885EA8" w:rsidRDefault="00885EA8" w:rsidP="00885EA8">
      <w:pPr>
        <w:spacing w:after="0" w:line="240" w:lineRule="auto"/>
        <w:ind w:firstLine="709"/>
        <w:jc w:val="center"/>
        <w:rPr>
          <w:rFonts w:ascii="Times New Roman" w:eastAsia="Times New Roman" w:hAnsi="Times New Roman" w:cs="Times New Roman"/>
          <w:sz w:val="28"/>
          <w:szCs w:val="28"/>
          <w:lang w:eastAsia="ru-RU"/>
        </w:rPr>
      </w:pPr>
      <w:r w:rsidRPr="00885EA8">
        <w:rPr>
          <w:rFonts w:ascii="Times New Roman" w:eastAsia="Times New Roman" w:hAnsi="Times New Roman" w:cs="Times New Roman"/>
          <w:color w:val="000000"/>
          <w:sz w:val="28"/>
          <w:szCs w:val="28"/>
          <w:lang w:eastAsia="ru-RU"/>
        </w:rPr>
        <w:t xml:space="preserve">Узагальнений вертикальний аналіз активу балансу </w:t>
      </w:r>
      <w:r w:rsidR="00B053DB">
        <w:rPr>
          <w:rFonts w:ascii="Times New Roman" w:eastAsia="Times New Roman" w:hAnsi="Times New Roman" w:cs="Times New Roman"/>
          <w:sz w:val="28"/>
          <w:szCs w:val="28"/>
          <w:lang w:eastAsia="ru-RU"/>
        </w:rPr>
        <w:t>ПАТ</w:t>
      </w:r>
      <w:r w:rsidRPr="00885EA8">
        <w:rPr>
          <w:rFonts w:ascii="Times New Roman" w:eastAsia="Times New Roman" w:hAnsi="Times New Roman" w:cs="Times New Roman"/>
          <w:sz w:val="28"/>
          <w:szCs w:val="28"/>
          <w:lang w:eastAsia="ru-RU"/>
        </w:rPr>
        <w:t xml:space="preserve"> «Крижопільський сироробний завод»</w:t>
      </w:r>
    </w:p>
    <w:p w14:paraId="38513475" w14:textId="77777777" w:rsidR="00885EA8" w:rsidRPr="00885EA8" w:rsidRDefault="00885EA8" w:rsidP="00885EA8">
      <w:pPr>
        <w:spacing w:after="0" w:line="240" w:lineRule="auto"/>
        <w:ind w:firstLine="709"/>
        <w:jc w:val="center"/>
        <w:rPr>
          <w:rFonts w:ascii="Times New Roman" w:eastAsia="Times New Roman" w:hAnsi="Times New Roman" w:cs="Times New Roman"/>
          <w:sz w:val="16"/>
          <w:szCs w:val="16"/>
          <w:lang w:eastAsia="ru-RU"/>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850"/>
        <w:gridCol w:w="993"/>
        <w:gridCol w:w="1134"/>
        <w:gridCol w:w="1134"/>
        <w:gridCol w:w="1134"/>
        <w:gridCol w:w="1275"/>
        <w:gridCol w:w="1242"/>
      </w:tblGrid>
      <w:tr w:rsidR="00885EA8" w:rsidRPr="00885EA8" w14:paraId="432F6FB3" w14:textId="77777777" w:rsidTr="00865DBD">
        <w:tc>
          <w:tcPr>
            <w:tcW w:w="2093" w:type="dxa"/>
            <w:vMerge w:val="restart"/>
            <w:vAlign w:val="center"/>
          </w:tcPr>
          <w:p w14:paraId="1E562B99"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lastRenderedPageBreak/>
              <w:t>Актив</w:t>
            </w:r>
          </w:p>
        </w:tc>
        <w:tc>
          <w:tcPr>
            <w:tcW w:w="850" w:type="dxa"/>
            <w:vMerge w:val="restart"/>
            <w:vAlign w:val="center"/>
          </w:tcPr>
          <w:p w14:paraId="6AD33DCF"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Код рядка</w:t>
            </w:r>
          </w:p>
        </w:tc>
        <w:tc>
          <w:tcPr>
            <w:tcW w:w="993" w:type="dxa"/>
            <w:vMerge w:val="restart"/>
            <w:vAlign w:val="center"/>
          </w:tcPr>
          <w:p w14:paraId="44F71500" w14:textId="77777777" w:rsidR="00885EA8" w:rsidRPr="00885EA8" w:rsidRDefault="0062497B" w:rsidP="00885E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r w:rsidR="00885EA8" w:rsidRPr="00885EA8">
              <w:rPr>
                <w:rFonts w:ascii="Times New Roman" w:eastAsia="Times New Roman" w:hAnsi="Times New Roman" w:cs="Times New Roman"/>
                <w:sz w:val="24"/>
                <w:szCs w:val="24"/>
                <w:lang w:eastAsia="ru-RU"/>
              </w:rPr>
              <w:t xml:space="preserve"> р.</w:t>
            </w:r>
          </w:p>
        </w:tc>
        <w:tc>
          <w:tcPr>
            <w:tcW w:w="1134" w:type="dxa"/>
            <w:vMerge w:val="restart"/>
            <w:vAlign w:val="center"/>
          </w:tcPr>
          <w:p w14:paraId="55ED82EE" w14:textId="77777777" w:rsidR="00885EA8" w:rsidRPr="00885EA8" w:rsidRDefault="0062497B" w:rsidP="00885E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w:t>
            </w:r>
            <w:r w:rsidR="00885EA8" w:rsidRPr="00885EA8">
              <w:rPr>
                <w:rFonts w:ascii="Times New Roman" w:eastAsia="Times New Roman" w:hAnsi="Times New Roman" w:cs="Times New Roman"/>
                <w:sz w:val="24"/>
                <w:szCs w:val="24"/>
                <w:lang w:eastAsia="ru-RU"/>
              </w:rPr>
              <w:t xml:space="preserve"> р.</w:t>
            </w:r>
          </w:p>
        </w:tc>
        <w:tc>
          <w:tcPr>
            <w:tcW w:w="1134" w:type="dxa"/>
            <w:vMerge w:val="restart"/>
            <w:vAlign w:val="center"/>
          </w:tcPr>
          <w:p w14:paraId="13C4CDD0" w14:textId="77777777" w:rsidR="00885EA8" w:rsidRPr="00885EA8" w:rsidRDefault="0062497B" w:rsidP="00885E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00885EA8" w:rsidRPr="00885EA8">
              <w:rPr>
                <w:rFonts w:ascii="Times New Roman" w:eastAsia="Times New Roman" w:hAnsi="Times New Roman" w:cs="Times New Roman"/>
                <w:sz w:val="24"/>
                <w:szCs w:val="24"/>
                <w:lang w:eastAsia="ru-RU"/>
              </w:rPr>
              <w:t xml:space="preserve"> р.</w:t>
            </w:r>
          </w:p>
        </w:tc>
        <w:tc>
          <w:tcPr>
            <w:tcW w:w="3651" w:type="dxa"/>
            <w:gridSpan w:val="3"/>
          </w:tcPr>
          <w:p w14:paraId="001866E1"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Структура, %</w:t>
            </w:r>
          </w:p>
        </w:tc>
      </w:tr>
      <w:tr w:rsidR="00885EA8" w:rsidRPr="00885EA8" w14:paraId="6562EF10" w14:textId="77777777" w:rsidTr="00865DBD">
        <w:trPr>
          <w:trHeight w:val="471"/>
        </w:trPr>
        <w:tc>
          <w:tcPr>
            <w:tcW w:w="2093" w:type="dxa"/>
            <w:vMerge/>
            <w:vAlign w:val="center"/>
          </w:tcPr>
          <w:p w14:paraId="0DDCF515"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p>
        </w:tc>
        <w:tc>
          <w:tcPr>
            <w:tcW w:w="850" w:type="dxa"/>
            <w:vMerge/>
            <w:vAlign w:val="center"/>
          </w:tcPr>
          <w:p w14:paraId="70B2D994"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p>
        </w:tc>
        <w:tc>
          <w:tcPr>
            <w:tcW w:w="993" w:type="dxa"/>
            <w:vMerge/>
            <w:vAlign w:val="center"/>
          </w:tcPr>
          <w:p w14:paraId="1851F063"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p>
        </w:tc>
        <w:tc>
          <w:tcPr>
            <w:tcW w:w="1134" w:type="dxa"/>
            <w:vMerge/>
            <w:vAlign w:val="center"/>
          </w:tcPr>
          <w:p w14:paraId="1A7FD5EA"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p>
        </w:tc>
        <w:tc>
          <w:tcPr>
            <w:tcW w:w="1134" w:type="dxa"/>
            <w:vMerge/>
            <w:vAlign w:val="center"/>
          </w:tcPr>
          <w:p w14:paraId="353E4494"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30D9C20D" w14:textId="77777777" w:rsidR="00885EA8" w:rsidRPr="00885EA8" w:rsidRDefault="0062497B" w:rsidP="00885E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r w:rsidR="00885EA8" w:rsidRPr="00885EA8">
              <w:rPr>
                <w:rFonts w:ascii="Times New Roman" w:eastAsia="Times New Roman" w:hAnsi="Times New Roman" w:cs="Times New Roman"/>
                <w:sz w:val="24"/>
                <w:szCs w:val="24"/>
                <w:lang w:eastAsia="ru-RU"/>
              </w:rPr>
              <w:t xml:space="preserve"> р.</w:t>
            </w:r>
          </w:p>
        </w:tc>
        <w:tc>
          <w:tcPr>
            <w:tcW w:w="1275" w:type="dxa"/>
            <w:vAlign w:val="center"/>
          </w:tcPr>
          <w:p w14:paraId="2CF62FDC" w14:textId="77777777" w:rsidR="00885EA8" w:rsidRPr="00885EA8" w:rsidRDefault="0062497B" w:rsidP="00885E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w:t>
            </w:r>
            <w:r w:rsidR="00885EA8" w:rsidRPr="00885EA8">
              <w:rPr>
                <w:rFonts w:ascii="Times New Roman" w:eastAsia="Times New Roman" w:hAnsi="Times New Roman" w:cs="Times New Roman"/>
                <w:sz w:val="24"/>
                <w:szCs w:val="24"/>
                <w:lang w:eastAsia="ru-RU"/>
              </w:rPr>
              <w:t xml:space="preserve"> р.</w:t>
            </w:r>
          </w:p>
        </w:tc>
        <w:tc>
          <w:tcPr>
            <w:tcW w:w="1242" w:type="dxa"/>
            <w:vAlign w:val="center"/>
          </w:tcPr>
          <w:p w14:paraId="7B96DB2B" w14:textId="77777777" w:rsidR="00885EA8" w:rsidRPr="00885EA8" w:rsidRDefault="0062497B" w:rsidP="00885E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00885EA8" w:rsidRPr="00885EA8">
              <w:rPr>
                <w:rFonts w:ascii="Times New Roman" w:eastAsia="Times New Roman" w:hAnsi="Times New Roman" w:cs="Times New Roman"/>
                <w:sz w:val="24"/>
                <w:szCs w:val="24"/>
                <w:lang w:eastAsia="ru-RU"/>
              </w:rPr>
              <w:t xml:space="preserve"> р.</w:t>
            </w:r>
          </w:p>
        </w:tc>
      </w:tr>
      <w:tr w:rsidR="00885EA8" w:rsidRPr="00885EA8" w14:paraId="1BCDD2D5" w14:textId="77777777" w:rsidTr="00865DBD">
        <w:tc>
          <w:tcPr>
            <w:tcW w:w="2093" w:type="dxa"/>
          </w:tcPr>
          <w:p w14:paraId="1F7A2F20" w14:textId="77777777" w:rsidR="00885EA8" w:rsidRPr="00885EA8" w:rsidRDefault="00885EA8" w:rsidP="00885EA8">
            <w:pPr>
              <w:spacing w:after="0" w:line="240" w:lineRule="auto"/>
              <w:jc w:val="both"/>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Необоротні активи</w:t>
            </w:r>
          </w:p>
        </w:tc>
        <w:tc>
          <w:tcPr>
            <w:tcW w:w="850" w:type="dxa"/>
          </w:tcPr>
          <w:p w14:paraId="2D6EB133"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080</w:t>
            </w:r>
          </w:p>
        </w:tc>
        <w:tc>
          <w:tcPr>
            <w:tcW w:w="993" w:type="dxa"/>
          </w:tcPr>
          <w:p w14:paraId="0A90AB73" w14:textId="77777777" w:rsidR="00885EA8" w:rsidRPr="00885EA8" w:rsidRDefault="00885EA8" w:rsidP="00A749FC">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1650</w:t>
            </w:r>
            <w:r w:rsidR="00A749FC">
              <w:rPr>
                <w:rFonts w:ascii="Times New Roman" w:eastAsia="Times New Roman" w:hAnsi="Times New Roman" w:cs="Times New Roman"/>
                <w:sz w:val="24"/>
                <w:szCs w:val="24"/>
                <w:lang w:eastAsia="ru-RU"/>
              </w:rPr>
              <w:t>8</w:t>
            </w:r>
          </w:p>
        </w:tc>
        <w:tc>
          <w:tcPr>
            <w:tcW w:w="1134" w:type="dxa"/>
          </w:tcPr>
          <w:p w14:paraId="6B0E1DE9" w14:textId="77777777" w:rsidR="00885EA8" w:rsidRPr="00885EA8" w:rsidRDefault="00885EA8" w:rsidP="00A749FC">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1529</w:t>
            </w:r>
            <w:r w:rsidR="00A749FC">
              <w:rPr>
                <w:rFonts w:ascii="Times New Roman" w:eastAsia="Times New Roman" w:hAnsi="Times New Roman" w:cs="Times New Roman"/>
                <w:sz w:val="24"/>
                <w:szCs w:val="24"/>
                <w:lang w:eastAsia="ru-RU"/>
              </w:rPr>
              <w:t>1</w:t>
            </w:r>
          </w:p>
        </w:tc>
        <w:tc>
          <w:tcPr>
            <w:tcW w:w="1134" w:type="dxa"/>
          </w:tcPr>
          <w:p w14:paraId="179E6A42" w14:textId="77777777" w:rsidR="00885EA8" w:rsidRPr="00885EA8" w:rsidRDefault="00885EA8" w:rsidP="00A749FC">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1842</w:t>
            </w:r>
            <w:r w:rsidR="00A749FC">
              <w:rPr>
                <w:rFonts w:ascii="Times New Roman" w:eastAsia="Times New Roman" w:hAnsi="Times New Roman" w:cs="Times New Roman"/>
                <w:sz w:val="24"/>
                <w:szCs w:val="24"/>
                <w:lang w:eastAsia="ru-RU"/>
              </w:rPr>
              <w:t>5</w:t>
            </w:r>
          </w:p>
        </w:tc>
        <w:tc>
          <w:tcPr>
            <w:tcW w:w="1134" w:type="dxa"/>
          </w:tcPr>
          <w:p w14:paraId="335F2E22" w14:textId="77777777" w:rsidR="00885EA8" w:rsidRPr="00885EA8" w:rsidRDefault="00885EA8" w:rsidP="00A749FC">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4</w:t>
            </w:r>
            <w:r w:rsidR="00A749FC">
              <w:rPr>
                <w:rFonts w:ascii="Times New Roman" w:eastAsia="Times New Roman" w:hAnsi="Times New Roman" w:cs="Times New Roman"/>
                <w:sz w:val="24"/>
                <w:szCs w:val="24"/>
                <w:lang w:eastAsia="ru-RU"/>
              </w:rPr>
              <w:t>6</w:t>
            </w:r>
            <w:r w:rsidRPr="00885EA8">
              <w:rPr>
                <w:rFonts w:ascii="Times New Roman" w:eastAsia="Times New Roman" w:hAnsi="Times New Roman" w:cs="Times New Roman"/>
                <w:sz w:val="24"/>
                <w:szCs w:val="24"/>
                <w:lang w:eastAsia="ru-RU"/>
              </w:rPr>
              <w:t>,</w:t>
            </w:r>
            <w:r w:rsidR="00A749FC">
              <w:rPr>
                <w:rFonts w:ascii="Times New Roman" w:eastAsia="Times New Roman" w:hAnsi="Times New Roman" w:cs="Times New Roman"/>
                <w:sz w:val="24"/>
                <w:szCs w:val="24"/>
                <w:lang w:eastAsia="ru-RU"/>
              </w:rPr>
              <w:t>1</w:t>
            </w:r>
            <w:r w:rsidRPr="00885EA8">
              <w:rPr>
                <w:rFonts w:ascii="Times New Roman" w:eastAsia="Times New Roman" w:hAnsi="Times New Roman" w:cs="Times New Roman"/>
                <w:sz w:val="24"/>
                <w:szCs w:val="24"/>
                <w:lang w:eastAsia="ru-RU"/>
              </w:rPr>
              <w:t xml:space="preserve"> %</w:t>
            </w:r>
          </w:p>
        </w:tc>
        <w:tc>
          <w:tcPr>
            <w:tcW w:w="1275" w:type="dxa"/>
          </w:tcPr>
          <w:p w14:paraId="6579A51E" w14:textId="77777777" w:rsidR="00885EA8" w:rsidRPr="00885EA8" w:rsidRDefault="00885EA8" w:rsidP="00A749FC">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3</w:t>
            </w:r>
            <w:r w:rsidR="00A749FC">
              <w:rPr>
                <w:rFonts w:ascii="Times New Roman" w:eastAsia="Times New Roman" w:hAnsi="Times New Roman" w:cs="Times New Roman"/>
                <w:sz w:val="24"/>
                <w:szCs w:val="24"/>
                <w:lang w:eastAsia="ru-RU"/>
              </w:rPr>
              <w:t>6</w:t>
            </w:r>
            <w:r w:rsidRPr="00885EA8">
              <w:rPr>
                <w:rFonts w:ascii="Times New Roman" w:eastAsia="Times New Roman" w:hAnsi="Times New Roman" w:cs="Times New Roman"/>
                <w:sz w:val="24"/>
                <w:szCs w:val="24"/>
                <w:lang w:eastAsia="ru-RU"/>
              </w:rPr>
              <w:t>,</w:t>
            </w:r>
            <w:r w:rsidR="00A749FC">
              <w:rPr>
                <w:rFonts w:ascii="Times New Roman" w:eastAsia="Times New Roman" w:hAnsi="Times New Roman" w:cs="Times New Roman"/>
                <w:sz w:val="24"/>
                <w:szCs w:val="24"/>
                <w:lang w:eastAsia="ru-RU"/>
              </w:rPr>
              <w:t>0</w:t>
            </w:r>
            <w:r w:rsidRPr="00885EA8">
              <w:rPr>
                <w:rFonts w:ascii="Times New Roman" w:eastAsia="Times New Roman" w:hAnsi="Times New Roman" w:cs="Times New Roman"/>
                <w:sz w:val="24"/>
                <w:szCs w:val="24"/>
                <w:lang w:eastAsia="ru-RU"/>
              </w:rPr>
              <w:t xml:space="preserve"> %</w:t>
            </w:r>
          </w:p>
        </w:tc>
        <w:tc>
          <w:tcPr>
            <w:tcW w:w="1242" w:type="dxa"/>
          </w:tcPr>
          <w:p w14:paraId="06C056C7" w14:textId="77777777" w:rsidR="00885EA8" w:rsidRPr="00885EA8" w:rsidRDefault="00885EA8" w:rsidP="00A749FC">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3</w:t>
            </w:r>
            <w:r w:rsidR="00A749FC">
              <w:rPr>
                <w:rFonts w:ascii="Times New Roman" w:eastAsia="Times New Roman" w:hAnsi="Times New Roman" w:cs="Times New Roman"/>
                <w:sz w:val="24"/>
                <w:szCs w:val="24"/>
                <w:lang w:eastAsia="ru-RU"/>
              </w:rPr>
              <w:t>6</w:t>
            </w:r>
            <w:r w:rsidRPr="00885EA8">
              <w:rPr>
                <w:rFonts w:ascii="Times New Roman" w:eastAsia="Times New Roman" w:hAnsi="Times New Roman" w:cs="Times New Roman"/>
                <w:sz w:val="24"/>
                <w:szCs w:val="24"/>
                <w:lang w:eastAsia="ru-RU"/>
              </w:rPr>
              <w:t>,</w:t>
            </w:r>
            <w:r w:rsidR="00A749FC">
              <w:rPr>
                <w:rFonts w:ascii="Times New Roman" w:eastAsia="Times New Roman" w:hAnsi="Times New Roman" w:cs="Times New Roman"/>
                <w:sz w:val="24"/>
                <w:szCs w:val="24"/>
                <w:lang w:eastAsia="ru-RU"/>
              </w:rPr>
              <w:t>0</w:t>
            </w:r>
            <w:r w:rsidRPr="00885EA8">
              <w:rPr>
                <w:rFonts w:ascii="Times New Roman" w:eastAsia="Times New Roman" w:hAnsi="Times New Roman" w:cs="Times New Roman"/>
                <w:sz w:val="24"/>
                <w:szCs w:val="24"/>
                <w:lang w:eastAsia="ru-RU"/>
              </w:rPr>
              <w:t xml:space="preserve"> %</w:t>
            </w:r>
          </w:p>
        </w:tc>
      </w:tr>
      <w:tr w:rsidR="00885EA8" w:rsidRPr="00885EA8" w14:paraId="2F9E6F6D" w14:textId="77777777" w:rsidTr="00865DBD">
        <w:trPr>
          <w:trHeight w:val="501"/>
        </w:trPr>
        <w:tc>
          <w:tcPr>
            <w:tcW w:w="2093" w:type="dxa"/>
          </w:tcPr>
          <w:p w14:paraId="421DF43E" w14:textId="77777777" w:rsidR="00885EA8" w:rsidRPr="00885EA8" w:rsidRDefault="00885EA8" w:rsidP="00885EA8">
            <w:pPr>
              <w:spacing w:after="0" w:line="240" w:lineRule="auto"/>
              <w:jc w:val="both"/>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Оборотні активи</w:t>
            </w:r>
          </w:p>
        </w:tc>
        <w:tc>
          <w:tcPr>
            <w:tcW w:w="850" w:type="dxa"/>
          </w:tcPr>
          <w:p w14:paraId="122FD793"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260</w:t>
            </w:r>
          </w:p>
        </w:tc>
        <w:tc>
          <w:tcPr>
            <w:tcW w:w="993" w:type="dxa"/>
          </w:tcPr>
          <w:p w14:paraId="506DEF34" w14:textId="77777777" w:rsidR="00885EA8" w:rsidRPr="00885EA8" w:rsidRDefault="00885EA8" w:rsidP="00A749FC">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1990</w:t>
            </w:r>
            <w:r w:rsidR="00A749FC">
              <w:rPr>
                <w:rFonts w:ascii="Times New Roman" w:eastAsia="Times New Roman" w:hAnsi="Times New Roman" w:cs="Times New Roman"/>
                <w:sz w:val="24"/>
                <w:szCs w:val="24"/>
                <w:lang w:eastAsia="ru-RU"/>
              </w:rPr>
              <w:t>5</w:t>
            </w:r>
          </w:p>
        </w:tc>
        <w:tc>
          <w:tcPr>
            <w:tcW w:w="1134" w:type="dxa"/>
          </w:tcPr>
          <w:p w14:paraId="247E7EB3" w14:textId="77777777" w:rsidR="00885EA8" w:rsidRPr="00885EA8" w:rsidRDefault="00885EA8" w:rsidP="00A749FC">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2792</w:t>
            </w:r>
            <w:r w:rsidR="00A749FC">
              <w:rPr>
                <w:rFonts w:ascii="Times New Roman" w:eastAsia="Times New Roman" w:hAnsi="Times New Roman" w:cs="Times New Roman"/>
                <w:sz w:val="24"/>
                <w:szCs w:val="24"/>
                <w:lang w:eastAsia="ru-RU"/>
              </w:rPr>
              <w:t>9</w:t>
            </w:r>
          </w:p>
        </w:tc>
        <w:tc>
          <w:tcPr>
            <w:tcW w:w="1134" w:type="dxa"/>
          </w:tcPr>
          <w:p w14:paraId="23CF6695" w14:textId="77777777" w:rsidR="00885EA8" w:rsidRPr="00885EA8" w:rsidRDefault="00885EA8" w:rsidP="00A749FC">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3365</w:t>
            </w:r>
            <w:r w:rsidR="00A749FC">
              <w:rPr>
                <w:rFonts w:ascii="Times New Roman" w:eastAsia="Times New Roman" w:hAnsi="Times New Roman" w:cs="Times New Roman"/>
                <w:sz w:val="24"/>
                <w:szCs w:val="24"/>
                <w:lang w:eastAsia="ru-RU"/>
              </w:rPr>
              <w:t>5</w:t>
            </w:r>
          </w:p>
        </w:tc>
        <w:tc>
          <w:tcPr>
            <w:tcW w:w="1134" w:type="dxa"/>
          </w:tcPr>
          <w:p w14:paraId="669F1587" w14:textId="77777777" w:rsidR="00885EA8" w:rsidRPr="00885EA8" w:rsidRDefault="00885EA8" w:rsidP="00A749FC">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5</w:t>
            </w:r>
            <w:r w:rsidR="00A749FC">
              <w:rPr>
                <w:rFonts w:ascii="Times New Roman" w:eastAsia="Times New Roman" w:hAnsi="Times New Roman" w:cs="Times New Roman"/>
                <w:sz w:val="24"/>
                <w:szCs w:val="24"/>
                <w:lang w:eastAsia="ru-RU"/>
              </w:rPr>
              <w:t>5</w:t>
            </w:r>
            <w:r w:rsidRPr="00885EA8">
              <w:rPr>
                <w:rFonts w:ascii="Times New Roman" w:eastAsia="Times New Roman" w:hAnsi="Times New Roman" w:cs="Times New Roman"/>
                <w:sz w:val="24"/>
                <w:szCs w:val="24"/>
                <w:lang w:eastAsia="ru-RU"/>
              </w:rPr>
              <w:t>,</w:t>
            </w:r>
            <w:r w:rsidR="00A749FC">
              <w:rPr>
                <w:rFonts w:ascii="Times New Roman" w:eastAsia="Times New Roman" w:hAnsi="Times New Roman" w:cs="Times New Roman"/>
                <w:sz w:val="24"/>
                <w:szCs w:val="24"/>
                <w:lang w:eastAsia="ru-RU"/>
              </w:rPr>
              <w:t>4</w:t>
            </w:r>
            <w:r w:rsidRPr="00885EA8">
              <w:rPr>
                <w:rFonts w:ascii="Times New Roman" w:eastAsia="Times New Roman" w:hAnsi="Times New Roman" w:cs="Times New Roman"/>
                <w:sz w:val="24"/>
                <w:szCs w:val="24"/>
                <w:lang w:eastAsia="ru-RU"/>
              </w:rPr>
              <w:t xml:space="preserve"> %</w:t>
            </w:r>
          </w:p>
        </w:tc>
        <w:tc>
          <w:tcPr>
            <w:tcW w:w="1275" w:type="dxa"/>
          </w:tcPr>
          <w:p w14:paraId="0009CD1D" w14:textId="77777777" w:rsidR="00885EA8" w:rsidRPr="00885EA8" w:rsidRDefault="00885EA8" w:rsidP="00A749FC">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6</w:t>
            </w:r>
            <w:r w:rsidR="00A749FC">
              <w:rPr>
                <w:rFonts w:ascii="Times New Roman" w:eastAsia="Times New Roman" w:hAnsi="Times New Roman" w:cs="Times New Roman"/>
                <w:sz w:val="24"/>
                <w:szCs w:val="24"/>
                <w:lang w:eastAsia="ru-RU"/>
              </w:rPr>
              <w:t>5</w:t>
            </w:r>
            <w:r w:rsidRPr="00885EA8">
              <w:rPr>
                <w:rFonts w:ascii="Times New Roman" w:eastAsia="Times New Roman" w:hAnsi="Times New Roman" w:cs="Times New Roman"/>
                <w:sz w:val="24"/>
                <w:szCs w:val="24"/>
                <w:lang w:eastAsia="ru-RU"/>
              </w:rPr>
              <w:t>,</w:t>
            </w:r>
            <w:r w:rsidR="00A749FC">
              <w:rPr>
                <w:rFonts w:ascii="Times New Roman" w:eastAsia="Times New Roman" w:hAnsi="Times New Roman" w:cs="Times New Roman"/>
                <w:sz w:val="24"/>
                <w:szCs w:val="24"/>
                <w:lang w:eastAsia="ru-RU"/>
              </w:rPr>
              <w:t>1</w:t>
            </w:r>
            <w:r w:rsidRPr="00885EA8">
              <w:rPr>
                <w:rFonts w:ascii="Times New Roman" w:eastAsia="Times New Roman" w:hAnsi="Times New Roman" w:cs="Times New Roman"/>
                <w:sz w:val="24"/>
                <w:szCs w:val="24"/>
                <w:lang w:eastAsia="ru-RU"/>
              </w:rPr>
              <w:t xml:space="preserve"> %</w:t>
            </w:r>
          </w:p>
        </w:tc>
        <w:tc>
          <w:tcPr>
            <w:tcW w:w="1242" w:type="dxa"/>
          </w:tcPr>
          <w:p w14:paraId="130E88AF" w14:textId="77777777" w:rsidR="00885EA8" w:rsidRPr="00885EA8" w:rsidRDefault="00885EA8" w:rsidP="00A749FC">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6</w:t>
            </w:r>
            <w:r w:rsidR="00A749FC">
              <w:rPr>
                <w:rFonts w:ascii="Times New Roman" w:eastAsia="Times New Roman" w:hAnsi="Times New Roman" w:cs="Times New Roman"/>
                <w:sz w:val="24"/>
                <w:szCs w:val="24"/>
                <w:lang w:eastAsia="ru-RU"/>
              </w:rPr>
              <w:t>5</w:t>
            </w:r>
            <w:r w:rsidRPr="00885EA8">
              <w:rPr>
                <w:rFonts w:ascii="Times New Roman" w:eastAsia="Times New Roman" w:hAnsi="Times New Roman" w:cs="Times New Roman"/>
                <w:sz w:val="24"/>
                <w:szCs w:val="24"/>
                <w:lang w:eastAsia="ru-RU"/>
              </w:rPr>
              <w:t>,</w:t>
            </w:r>
            <w:r w:rsidR="00A749FC">
              <w:rPr>
                <w:rFonts w:ascii="Times New Roman" w:eastAsia="Times New Roman" w:hAnsi="Times New Roman" w:cs="Times New Roman"/>
                <w:sz w:val="24"/>
                <w:szCs w:val="24"/>
                <w:lang w:eastAsia="ru-RU"/>
              </w:rPr>
              <w:t>1</w:t>
            </w:r>
            <w:r w:rsidRPr="00885EA8">
              <w:rPr>
                <w:rFonts w:ascii="Times New Roman" w:eastAsia="Times New Roman" w:hAnsi="Times New Roman" w:cs="Times New Roman"/>
                <w:sz w:val="24"/>
                <w:szCs w:val="24"/>
                <w:lang w:eastAsia="ru-RU"/>
              </w:rPr>
              <w:t xml:space="preserve"> %</w:t>
            </w:r>
          </w:p>
        </w:tc>
      </w:tr>
      <w:tr w:rsidR="00885EA8" w:rsidRPr="00885EA8" w14:paraId="79642C01" w14:textId="77777777" w:rsidTr="00865DBD">
        <w:tc>
          <w:tcPr>
            <w:tcW w:w="2093" w:type="dxa"/>
          </w:tcPr>
          <w:p w14:paraId="6C258586" w14:textId="77777777" w:rsidR="00885EA8" w:rsidRPr="00885EA8" w:rsidRDefault="00885EA8" w:rsidP="00885EA8">
            <w:pPr>
              <w:spacing w:after="0" w:line="240" w:lineRule="auto"/>
              <w:jc w:val="both"/>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 xml:space="preserve">Витрати </w:t>
            </w:r>
            <w:proofErr w:type="spellStart"/>
            <w:r w:rsidRPr="00885EA8">
              <w:rPr>
                <w:rFonts w:ascii="Times New Roman" w:eastAsia="Times New Roman" w:hAnsi="Times New Roman" w:cs="Times New Roman"/>
                <w:sz w:val="24"/>
                <w:szCs w:val="24"/>
                <w:lang w:eastAsia="ru-RU"/>
              </w:rPr>
              <w:t>майб</w:t>
            </w:r>
            <w:proofErr w:type="spellEnd"/>
            <w:r w:rsidRPr="00885EA8">
              <w:rPr>
                <w:rFonts w:ascii="Times New Roman" w:eastAsia="Times New Roman" w:hAnsi="Times New Roman" w:cs="Times New Roman"/>
                <w:sz w:val="24"/>
                <w:szCs w:val="24"/>
                <w:lang w:eastAsia="ru-RU"/>
              </w:rPr>
              <w:t>. періодів</w:t>
            </w:r>
          </w:p>
        </w:tc>
        <w:tc>
          <w:tcPr>
            <w:tcW w:w="850" w:type="dxa"/>
          </w:tcPr>
          <w:p w14:paraId="76806701"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270</w:t>
            </w:r>
          </w:p>
        </w:tc>
        <w:tc>
          <w:tcPr>
            <w:tcW w:w="993" w:type="dxa"/>
          </w:tcPr>
          <w:p w14:paraId="36FC7EFC"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w:t>
            </w:r>
          </w:p>
        </w:tc>
        <w:tc>
          <w:tcPr>
            <w:tcW w:w="1134" w:type="dxa"/>
          </w:tcPr>
          <w:p w14:paraId="0FA05980"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w:t>
            </w:r>
          </w:p>
        </w:tc>
        <w:tc>
          <w:tcPr>
            <w:tcW w:w="1134" w:type="dxa"/>
          </w:tcPr>
          <w:p w14:paraId="15962FB6"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w:t>
            </w:r>
          </w:p>
        </w:tc>
        <w:tc>
          <w:tcPr>
            <w:tcW w:w="1134" w:type="dxa"/>
          </w:tcPr>
          <w:p w14:paraId="3DB1130A"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w:t>
            </w:r>
          </w:p>
        </w:tc>
        <w:tc>
          <w:tcPr>
            <w:tcW w:w="1275" w:type="dxa"/>
          </w:tcPr>
          <w:p w14:paraId="4D3429C5"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w:t>
            </w:r>
          </w:p>
        </w:tc>
        <w:tc>
          <w:tcPr>
            <w:tcW w:w="1242" w:type="dxa"/>
          </w:tcPr>
          <w:p w14:paraId="65333AD0"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w:t>
            </w:r>
          </w:p>
        </w:tc>
      </w:tr>
      <w:tr w:rsidR="00885EA8" w:rsidRPr="00885EA8" w14:paraId="2FBC3DA2" w14:textId="77777777" w:rsidTr="00865DBD">
        <w:tc>
          <w:tcPr>
            <w:tcW w:w="2093" w:type="dxa"/>
          </w:tcPr>
          <w:p w14:paraId="12F91887" w14:textId="77777777" w:rsidR="00885EA8" w:rsidRPr="00885EA8" w:rsidRDefault="00885EA8" w:rsidP="00885EA8">
            <w:pPr>
              <w:spacing w:after="0" w:line="240" w:lineRule="auto"/>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Разом Актив (080+260+270)</w:t>
            </w:r>
          </w:p>
        </w:tc>
        <w:tc>
          <w:tcPr>
            <w:tcW w:w="850" w:type="dxa"/>
          </w:tcPr>
          <w:p w14:paraId="792EB7C0"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280</w:t>
            </w:r>
          </w:p>
        </w:tc>
        <w:tc>
          <w:tcPr>
            <w:tcW w:w="993" w:type="dxa"/>
          </w:tcPr>
          <w:p w14:paraId="104C303F" w14:textId="77777777" w:rsidR="00885EA8" w:rsidRPr="00885EA8" w:rsidRDefault="00885EA8" w:rsidP="00A749FC">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3641</w:t>
            </w:r>
            <w:r w:rsidR="00A749FC">
              <w:rPr>
                <w:rFonts w:ascii="Times New Roman" w:eastAsia="Times New Roman" w:hAnsi="Times New Roman" w:cs="Times New Roman"/>
                <w:sz w:val="24"/>
                <w:szCs w:val="24"/>
                <w:lang w:eastAsia="ru-RU"/>
              </w:rPr>
              <w:t>2</w:t>
            </w:r>
          </w:p>
        </w:tc>
        <w:tc>
          <w:tcPr>
            <w:tcW w:w="1134" w:type="dxa"/>
          </w:tcPr>
          <w:p w14:paraId="55E39F27" w14:textId="77777777" w:rsidR="00885EA8" w:rsidRPr="00885EA8" w:rsidRDefault="00885EA8" w:rsidP="00A749FC">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4321</w:t>
            </w:r>
            <w:r w:rsidR="00A749FC">
              <w:rPr>
                <w:rFonts w:ascii="Times New Roman" w:eastAsia="Times New Roman" w:hAnsi="Times New Roman" w:cs="Times New Roman"/>
                <w:sz w:val="24"/>
                <w:szCs w:val="24"/>
                <w:lang w:eastAsia="ru-RU"/>
              </w:rPr>
              <w:t>9</w:t>
            </w:r>
          </w:p>
        </w:tc>
        <w:tc>
          <w:tcPr>
            <w:tcW w:w="1134" w:type="dxa"/>
          </w:tcPr>
          <w:p w14:paraId="185D72D6" w14:textId="77777777" w:rsidR="00885EA8" w:rsidRPr="00885EA8" w:rsidRDefault="00885EA8" w:rsidP="00A749FC">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5207</w:t>
            </w:r>
            <w:r w:rsidR="00A749FC">
              <w:rPr>
                <w:rFonts w:ascii="Times New Roman" w:eastAsia="Times New Roman" w:hAnsi="Times New Roman" w:cs="Times New Roman"/>
                <w:sz w:val="24"/>
                <w:szCs w:val="24"/>
                <w:lang w:eastAsia="ru-RU"/>
              </w:rPr>
              <w:t>9</w:t>
            </w:r>
          </w:p>
        </w:tc>
        <w:tc>
          <w:tcPr>
            <w:tcW w:w="1134" w:type="dxa"/>
          </w:tcPr>
          <w:p w14:paraId="540B4326"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100 %</w:t>
            </w:r>
          </w:p>
        </w:tc>
        <w:tc>
          <w:tcPr>
            <w:tcW w:w="1275" w:type="dxa"/>
          </w:tcPr>
          <w:p w14:paraId="4F1BE69D"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100 %</w:t>
            </w:r>
          </w:p>
        </w:tc>
        <w:tc>
          <w:tcPr>
            <w:tcW w:w="1242" w:type="dxa"/>
          </w:tcPr>
          <w:p w14:paraId="7C6AFEC1"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100 %</w:t>
            </w:r>
          </w:p>
        </w:tc>
      </w:tr>
    </w:tbl>
    <w:p w14:paraId="63952BB8" w14:textId="77777777" w:rsidR="00885EA8" w:rsidRDefault="00865DBD" w:rsidP="00885EA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Джерело: п</w:t>
      </w:r>
      <w:r w:rsidRPr="007D2304">
        <w:rPr>
          <w:rFonts w:ascii="Times New Roman" w:eastAsia="Times New Roman" w:hAnsi="Times New Roman" w:cs="Times New Roman"/>
          <w:sz w:val="24"/>
          <w:szCs w:val="24"/>
          <w:lang w:eastAsia="ru-RU"/>
        </w:rPr>
        <w:t>обудовано</w:t>
      </w:r>
      <w:r>
        <w:rPr>
          <w:rFonts w:ascii="Times New Roman" w:eastAsia="Times New Roman" w:hAnsi="Times New Roman" w:cs="Times New Roman"/>
          <w:sz w:val="24"/>
          <w:szCs w:val="24"/>
          <w:lang w:eastAsia="ru-RU"/>
        </w:rPr>
        <w:t xml:space="preserve"> та розраховано</w:t>
      </w:r>
      <w:r w:rsidRPr="007D2304">
        <w:rPr>
          <w:rFonts w:ascii="Times New Roman" w:eastAsia="Times New Roman" w:hAnsi="Times New Roman" w:cs="Times New Roman"/>
          <w:sz w:val="24"/>
          <w:szCs w:val="24"/>
          <w:lang w:eastAsia="ru-RU"/>
        </w:rPr>
        <w:t xml:space="preserve"> автором</w:t>
      </w:r>
      <w:r>
        <w:rPr>
          <w:rFonts w:ascii="Times New Roman" w:eastAsia="Times New Roman" w:hAnsi="Times New Roman" w:cs="Times New Roman"/>
          <w:sz w:val="24"/>
          <w:szCs w:val="24"/>
          <w:lang w:eastAsia="ru-RU"/>
        </w:rPr>
        <w:t xml:space="preserve"> за даними підприємства</w:t>
      </w:r>
    </w:p>
    <w:p w14:paraId="6CBB10B3" w14:textId="77777777" w:rsidR="00865DBD" w:rsidRPr="00885EA8" w:rsidRDefault="00865DBD" w:rsidP="00885EA8">
      <w:pPr>
        <w:spacing w:after="0" w:line="240" w:lineRule="auto"/>
        <w:ind w:firstLine="709"/>
        <w:jc w:val="both"/>
        <w:rPr>
          <w:rFonts w:ascii="Times New Roman" w:eastAsia="Times New Roman" w:hAnsi="Times New Roman" w:cs="Times New Roman"/>
          <w:sz w:val="28"/>
          <w:szCs w:val="28"/>
          <w:lang w:eastAsia="ru-RU"/>
        </w:rPr>
      </w:pPr>
    </w:p>
    <w:p w14:paraId="5F7CA194" w14:textId="77777777" w:rsidR="00885EA8" w:rsidRPr="00885EA8" w:rsidRDefault="00885EA8" w:rsidP="00885EA8">
      <w:pPr>
        <w:spacing w:after="0" w:line="360" w:lineRule="auto"/>
        <w:ind w:firstLine="708"/>
        <w:jc w:val="both"/>
        <w:rPr>
          <w:rFonts w:ascii="Times New Roman" w:eastAsia="Times New Roman" w:hAnsi="Times New Roman" w:cs="Times New Roman"/>
          <w:sz w:val="28"/>
          <w:szCs w:val="28"/>
          <w:lang w:eastAsia="ru-RU"/>
        </w:rPr>
      </w:pPr>
      <w:r w:rsidRPr="00885EA8">
        <w:rPr>
          <w:rFonts w:ascii="Times New Roman" w:eastAsia="Times New Roman" w:hAnsi="Times New Roman" w:cs="Times New Roman"/>
          <w:sz w:val="28"/>
          <w:szCs w:val="28"/>
          <w:lang w:eastAsia="ru-RU"/>
        </w:rPr>
        <w:t>За даними табли</w:t>
      </w:r>
      <w:r w:rsidR="00D52735">
        <w:rPr>
          <w:rFonts w:ascii="Times New Roman" w:eastAsia="Times New Roman" w:hAnsi="Times New Roman" w:cs="Times New Roman"/>
          <w:sz w:val="28"/>
          <w:szCs w:val="28"/>
          <w:lang w:eastAsia="ru-RU"/>
        </w:rPr>
        <w:t>ці 2.5</w:t>
      </w:r>
      <w:r w:rsidRPr="00885EA8">
        <w:rPr>
          <w:rFonts w:ascii="Times New Roman" w:eastAsia="Times New Roman" w:hAnsi="Times New Roman" w:cs="Times New Roman"/>
          <w:sz w:val="28"/>
          <w:szCs w:val="28"/>
          <w:lang w:eastAsia="ru-RU"/>
        </w:rPr>
        <w:t xml:space="preserve"> структура Активів </w:t>
      </w:r>
      <w:r w:rsidR="00B053DB">
        <w:rPr>
          <w:rFonts w:ascii="Times New Roman" w:eastAsia="Times New Roman" w:hAnsi="Times New Roman" w:cs="Times New Roman"/>
          <w:sz w:val="28"/>
          <w:szCs w:val="28"/>
          <w:lang w:eastAsia="ru-RU"/>
        </w:rPr>
        <w:t>ПАТ</w:t>
      </w:r>
      <w:r w:rsidRPr="00885EA8">
        <w:rPr>
          <w:rFonts w:ascii="Times New Roman" w:eastAsia="Times New Roman" w:hAnsi="Times New Roman" w:cs="Times New Roman"/>
          <w:sz w:val="28"/>
          <w:szCs w:val="28"/>
          <w:lang w:eastAsia="ru-RU"/>
        </w:rPr>
        <w:t xml:space="preserve"> «Крижопільський сироробний завод» орієнтована здебільшого на оборотні активи, їх питома вага у </w:t>
      </w:r>
      <w:r w:rsidR="0062497B">
        <w:rPr>
          <w:rFonts w:ascii="Times New Roman" w:eastAsia="Times New Roman" w:hAnsi="Times New Roman" w:cs="Times New Roman"/>
          <w:sz w:val="28"/>
          <w:szCs w:val="28"/>
          <w:lang w:eastAsia="ru-RU"/>
        </w:rPr>
        <w:t>2018</w:t>
      </w:r>
      <w:r w:rsidRPr="00885EA8">
        <w:rPr>
          <w:rFonts w:ascii="Times New Roman" w:eastAsia="Times New Roman" w:hAnsi="Times New Roman" w:cs="Times New Roman"/>
          <w:sz w:val="28"/>
          <w:szCs w:val="28"/>
          <w:lang w:eastAsia="ru-RU"/>
        </w:rPr>
        <w:t xml:space="preserve"> році становила 5</w:t>
      </w:r>
      <w:r w:rsidR="00A749FC">
        <w:rPr>
          <w:rFonts w:ascii="Times New Roman" w:eastAsia="Times New Roman" w:hAnsi="Times New Roman" w:cs="Times New Roman"/>
          <w:sz w:val="28"/>
          <w:szCs w:val="28"/>
          <w:lang w:eastAsia="ru-RU"/>
        </w:rPr>
        <w:t>5</w:t>
      </w:r>
      <w:r w:rsidRPr="00885EA8">
        <w:rPr>
          <w:rFonts w:ascii="Times New Roman" w:eastAsia="Times New Roman" w:hAnsi="Times New Roman" w:cs="Times New Roman"/>
          <w:sz w:val="28"/>
          <w:szCs w:val="28"/>
          <w:lang w:eastAsia="ru-RU"/>
        </w:rPr>
        <w:t>,</w:t>
      </w:r>
      <w:r w:rsidR="00A749FC">
        <w:rPr>
          <w:rFonts w:ascii="Times New Roman" w:eastAsia="Times New Roman" w:hAnsi="Times New Roman" w:cs="Times New Roman"/>
          <w:sz w:val="28"/>
          <w:szCs w:val="28"/>
          <w:lang w:eastAsia="ru-RU"/>
        </w:rPr>
        <w:t>4</w:t>
      </w:r>
      <w:r w:rsidRPr="00885EA8">
        <w:rPr>
          <w:rFonts w:ascii="Times New Roman" w:eastAsia="Times New Roman" w:hAnsi="Times New Roman" w:cs="Times New Roman"/>
          <w:sz w:val="28"/>
          <w:szCs w:val="28"/>
          <w:lang w:eastAsia="ru-RU"/>
        </w:rPr>
        <w:t xml:space="preserve"> % і далі до </w:t>
      </w:r>
      <w:r w:rsidR="0062497B">
        <w:rPr>
          <w:rFonts w:ascii="Times New Roman" w:eastAsia="Times New Roman" w:hAnsi="Times New Roman" w:cs="Times New Roman"/>
          <w:sz w:val="28"/>
          <w:szCs w:val="28"/>
          <w:lang w:eastAsia="ru-RU"/>
        </w:rPr>
        <w:t>2020</w:t>
      </w:r>
      <w:r w:rsidRPr="00885EA8">
        <w:rPr>
          <w:rFonts w:ascii="Times New Roman" w:eastAsia="Times New Roman" w:hAnsi="Times New Roman" w:cs="Times New Roman"/>
          <w:sz w:val="28"/>
          <w:szCs w:val="28"/>
          <w:lang w:eastAsia="ru-RU"/>
        </w:rPr>
        <w:t xml:space="preserve"> року зросла до 6</w:t>
      </w:r>
      <w:r w:rsidR="00A749FC">
        <w:rPr>
          <w:rFonts w:ascii="Times New Roman" w:eastAsia="Times New Roman" w:hAnsi="Times New Roman" w:cs="Times New Roman"/>
          <w:sz w:val="28"/>
          <w:szCs w:val="28"/>
          <w:lang w:eastAsia="ru-RU"/>
        </w:rPr>
        <w:t>5</w:t>
      </w:r>
      <w:r w:rsidRPr="00885EA8">
        <w:rPr>
          <w:rFonts w:ascii="Times New Roman" w:eastAsia="Times New Roman" w:hAnsi="Times New Roman" w:cs="Times New Roman"/>
          <w:sz w:val="28"/>
          <w:szCs w:val="28"/>
          <w:lang w:eastAsia="ru-RU"/>
        </w:rPr>
        <w:t>,</w:t>
      </w:r>
      <w:r w:rsidR="00A749FC">
        <w:rPr>
          <w:rFonts w:ascii="Times New Roman" w:eastAsia="Times New Roman" w:hAnsi="Times New Roman" w:cs="Times New Roman"/>
          <w:sz w:val="28"/>
          <w:szCs w:val="28"/>
          <w:lang w:eastAsia="ru-RU"/>
        </w:rPr>
        <w:t>1</w:t>
      </w:r>
      <w:r w:rsidRPr="00885EA8">
        <w:rPr>
          <w:rFonts w:ascii="Times New Roman" w:eastAsia="Times New Roman" w:hAnsi="Times New Roman" w:cs="Times New Roman"/>
          <w:sz w:val="28"/>
          <w:szCs w:val="28"/>
          <w:lang w:eastAsia="ru-RU"/>
        </w:rPr>
        <w:t xml:space="preserve"> %. Можна говорити про те, що </w:t>
      </w:r>
      <w:r w:rsidR="00B053DB">
        <w:rPr>
          <w:rFonts w:ascii="Times New Roman" w:eastAsia="Times New Roman" w:hAnsi="Times New Roman" w:cs="Times New Roman"/>
          <w:sz w:val="28"/>
          <w:szCs w:val="28"/>
          <w:lang w:eastAsia="ru-RU"/>
        </w:rPr>
        <w:t>ПАТ</w:t>
      </w:r>
      <w:r w:rsidRPr="00885EA8">
        <w:rPr>
          <w:rFonts w:ascii="Times New Roman" w:eastAsia="Times New Roman" w:hAnsi="Times New Roman" w:cs="Times New Roman"/>
          <w:sz w:val="28"/>
          <w:szCs w:val="28"/>
          <w:lang w:eastAsia="ru-RU"/>
        </w:rPr>
        <w:t xml:space="preserve"> «Крижопільський сироробний завод» не </w:t>
      </w:r>
      <w:proofErr w:type="spellStart"/>
      <w:r w:rsidRPr="00885EA8">
        <w:rPr>
          <w:rFonts w:ascii="Times New Roman" w:eastAsia="Times New Roman" w:hAnsi="Times New Roman" w:cs="Times New Roman"/>
          <w:sz w:val="28"/>
          <w:szCs w:val="28"/>
          <w:lang w:eastAsia="ru-RU"/>
        </w:rPr>
        <w:t>фондомістке</w:t>
      </w:r>
      <w:proofErr w:type="spellEnd"/>
      <w:r w:rsidRPr="00885EA8">
        <w:rPr>
          <w:rFonts w:ascii="Times New Roman" w:eastAsia="Times New Roman" w:hAnsi="Times New Roman" w:cs="Times New Roman"/>
          <w:sz w:val="28"/>
          <w:szCs w:val="28"/>
          <w:lang w:eastAsia="ru-RU"/>
        </w:rPr>
        <w:t xml:space="preserve"> підприємство.</w:t>
      </w:r>
    </w:p>
    <w:p w14:paraId="4B4FA306" w14:textId="77777777" w:rsidR="00885EA8" w:rsidRPr="00885EA8" w:rsidRDefault="00D52735" w:rsidP="00885EA8">
      <w:pPr>
        <w:spacing w:after="0" w:line="360" w:lineRule="auto"/>
        <w:ind w:firstLine="708"/>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Таблиця 2.6</w:t>
      </w:r>
    </w:p>
    <w:p w14:paraId="492E0B79" w14:textId="77777777" w:rsidR="00885EA8" w:rsidRPr="00885EA8" w:rsidRDefault="00885EA8" w:rsidP="00885EA8">
      <w:pPr>
        <w:spacing w:after="0" w:line="240" w:lineRule="auto"/>
        <w:ind w:firstLine="709"/>
        <w:jc w:val="center"/>
        <w:rPr>
          <w:rFonts w:ascii="Times New Roman" w:eastAsia="Times New Roman" w:hAnsi="Times New Roman" w:cs="Times New Roman"/>
          <w:sz w:val="28"/>
          <w:szCs w:val="28"/>
          <w:lang w:eastAsia="ru-RU"/>
        </w:rPr>
      </w:pPr>
      <w:r w:rsidRPr="00885EA8">
        <w:rPr>
          <w:rFonts w:ascii="Times New Roman" w:eastAsia="Times New Roman" w:hAnsi="Times New Roman" w:cs="Times New Roman"/>
          <w:color w:val="000000"/>
          <w:sz w:val="28"/>
          <w:szCs w:val="28"/>
          <w:lang w:eastAsia="ru-RU"/>
        </w:rPr>
        <w:t xml:space="preserve">Узагальнений вертикальний аналіз Пасиву Балансу </w:t>
      </w:r>
      <w:r w:rsidR="00B053DB">
        <w:rPr>
          <w:rFonts w:ascii="Times New Roman" w:eastAsia="Times New Roman" w:hAnsi="Times New Roman" w:cs="Times New Roman"/>
          <w:sz w:val="28"/>
          <w:szCs w:val="28"/>
          <w:lang w:eastAsia="ru-RU"/>
        </w:rPr>
        <w:t>ПАТ</w:t>
      </w:r>
      <w:r w:rsidRPr="00885EA8">
        <w:rPr>
          <w:rFonts w:ascii="Times New Roman" w:eastAsia="Times New Roman" w:hAnsi="Times New Roman" w:cs="Times New Roman"/>
          <w:sz w:val="28"/>
          <w:szCs w:val="28"/>
          <w:lang w:eastAsia="ru-RU"/>
        </w:rPr>
        <w:t xml:space="preserve"> «Крижопільський сироробний завод»</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851"/>
        <w:gridCol w:w="992"/>
        <w:gridCol w:w="992"/>
        <w:gridCol w:w="992"/>
        <w:gridCol w:w="993"/>
        <w:gridCol w:w="992"/>
        <w:gridCol w:w="958"/>
      </w:tblGrid>
      <w:tr w:rsidR="00885EA8" w:rsidRPr="00885EA8" w14:paraId="652763D2" w14:textId="77777777" w:rsidTr="00885EA8">
        <w:tc>
          <w:tcPr>
            <w:tcW w:w="3085" w:type="dxa"/>
            <w:vMerge w:val="restart"/>
            <w:vAlign w:val="center"/>
          </w:tcPr>
          <w:p w14:paraId="067B0930"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Пасив</w:t>
            </w:r>
          </w:p>
        </w:tc>
        <w:tc>
          <w:tcPr>
            <w:tcW w:w="851" w:type="dxa"/>
            <w:vMerge w:val="restart"/>
            <w:vAlign w:val="center"/>
          </w:tcPr>
          <w:p w14:paraId="391C1CF4"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Код рядка</w:t>
            </w:r>
          </w:p>
        </w:tc>
        <w:tc>
          <w:tcPr>
            <w:tcW w:w="992" w:type="dxa"/>
            <w:vMerge w:val="restart"/>
            <w:vAlign w:val="center"/>
          </w:tcPr>
          <w:p w14:paraId="068F7E0F" w14:textId="77777777" w:rsidR="00885EA8" w:rsidRPr="00885EA8" w:rsidRDefault="0062497B" w:rsidP="00885E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r w:rsidR="00885EA8" w:rsidRPr="00885EA8">
              <w:rPr>
                <w:rFonts w:ascii="Times New Roman" w:eastAsia="Times New Roman" w:hAnsi="Times New Roman" w:cs="Times New Roman"/>
                <w:sz w:val="24"/>
                <w:szCs w:val="24"/>
                <w:lang w:eastAsia="ru-RU"/>
              </w:rPr>
              <w:t xml:space="preserve"> р.</w:t>
            </w:r>
          </w:p>
        </w:tc>
        <w:tc>
          <w:tcPr>
            <w:tcW w:w="992" w:type="dxa"/>
            <w:vMerge w:val="restart"/>
            <w:vAlign w:val="center"/>
          </w:tcPr>
          <w:p w14:paraId="49E3A884" w14:textId="77777777" w:rsidR="00885EA8" w:rsidRPr="00885EA8" w:rsidRDefault="0062497B" w:rsidP="00885E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w:t>
            </w:r>
            <w:r w:rsidR="00885EA8" w:rsidRPr="00885EA8">
              <w:rPr>
                <w:rFonts w:ascii="Times New Roman" w:eastAsia="Times New Roman" w:hAnsi="Times New Roman" w:cs="Times New Roman"/>
                <w:sz w:val="24"/>
                <w:szCs w:val="24"/>
                <w:lang w:eastAsia="ru-RU"/>
              </w:rPr>
              <w:t xml:space="preserve"> р.</w:t>
            </w:r>
          </w:p>
        </w:tc>
        <w:tc>
          <w:tcPr>
            <w:tcW w:w="992" w:type="dxa"/>
            <w:vMerge w:val="restart"/>
            <w:vAlign w:val="center"/>
          </w:tcPr>
          <w:p w14:paraId="3DC4AA18" w14:textId="77777777" w:rsidR="00885EA8" w:rsidRPr="00885EA8" w:rsidRDefault="0062497B" w:rsidP="00885E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00885EA8" w:rsidRPr="00885EA8">
              <w:rPr>
                <w:rFonts w:ascii="Times New Roman" w:eastAsia="Times New Roman" w:hAnsi="Times New Roman" w:cs="Times New Roman"/>
                <w:sz w:val="24"/>
                <w:szCs w:val="24"/>
                <w:lang w:eastAsia="ru-RU"/>
              </w:rPr>
              <w:t xml:space="preserve"> р.</w:t>
            </w:r>
          </w:p>
        </w:tc>
        <w:tc>
          <w:tcPr>
            <w:tcW w:w="2943" w:type="dxa"/>
            <w:gridSpan w:val="3"/>
          </w:tcPr>
          <w:p w14:paraId="3CBE21E7"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Структура, %</w:t>
            </w:r>
          </w:p>
        </w:tc>
      </w:tr>
      <w:tr w:rsidR="00885EA8" w:rsidRPr="00885EA8" w14:paraId="304D89C6" w14:textId="77777777" w:rsidTr="00885EA8">
        <w:trPr>
          <w:trHeight w:val="451"/>
        </w:trPr>
        <w:tc>
          <w:tcPr>
            <w:tcW w:w="3085" w:type="dxa"/>
            <w:vMerge/>
            <w:vAlign w:val="center"/>
          </w:tcPr>
          <w:p w14:paraId="332D6561"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p>
        </w:tc>
        <w:tc>
          <w:tcPr>
            <w:tcW w:w="851" w:type="dxa"/>
            <w:vMerge/>
            <w:vAlign w:val="center"/>
          </w:tcPr>
          <w:p w14:paraId="6F96F7E7"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p>
        </w:tc>
        <w:tc>
          <w:tcPr>
            <w:tcW w:w="992" w:type="dxa"/>
            <w:vMerge/>
            <w:vAlign w:val="center"/>
          </w:tcPr>
          <w:p w14:paraId="0DB14591"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p>
        </w:tc>
        <w:tc>
          <w:tcPr>
            <w:tcW w:w="992" w:type="dxa"/>
            <w:vMerge/>
            <w:vAlign w:val="center"/>
          </w:tcPr>
          <w:p w14:paraId="64C68DD6"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p>
        </w:tc>
        <w:tc>
          <w:tcPr>
            <w:tcW w:w="992" w:type="dxa"/>
            <w:vMerge/>
            <w:vAlign w:val="center"/>
          </w:tcPr>
          <w:p w14:paraId="303C337E"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p>
        </w:tc>
        <w:tc>
          <w:tcPr>
            <w:tcW w:w="993" w:type="dxa"/>
            <w:vAlign w:val="center"/>
          </w:tcPr>
          <w:p w14:paraId="10904011" w14:textId="77777777" w:rsidR="00885EA8" w:rsidRPr="00885EA8" w:rsidRDefault="0062497B" w:rsidP="00885E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r w:rsidR="00885EA8" w:rsidRPr="00885EA8">
              <w:rPr>
                <w:rFonts w:ascii="Times New Roman" w:eastAsia="Times New Roman" w:hAnsi="Times New Roman" w:cs="Times New Roman"/>
                <w:sz w:val="24"/>
                <w:szCs w:val="24"/>
                <w:lang w:eastAsia="ru-RU"/>
              </w:rPr>
              <w:t xml:space="preserve"> р.</w:t>
            </w:r>
          </w:p>
        </w:tc>
        <w:tc>
          <w:tcPr>
            <w:tcW w:w="992" w:type="dxa"/>
            <w:vAlign w:val="center"/>
          </w:tcPr>
          <w:p w14:paraId="08F6971C" w14:textId="77777777" w:rsidR="00885EA8" w:rsidRPr="00885EA8" w:rsidRDefault="0062497B" w:rsidP="00885E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w:t>
            </w:r>
            <w:r w:rsidR="00885EA8" w:rsidRPr="00885EA8">
              <w:rPr>
                <w:rFonts w:ascii="Times New Roman" w:eastAsia="Times New Roman" w:hAnsi="Times New Roman" w:cs="Times New Roman"/>
                <w:sz w:val="24"/>
                <w:szCs w:val="24"/>
                <w:lang w:eastAsia="ru-RU"/>
              </w:rPr>
              <w:t xml:space="preserve"> р.</w:t>
            </w:r>
          </w:p>
        </w:tc>
        <w:tc>
          <w:tcPr>
            <w:tcW w:w="958" w:type="dxa"/>
            <w:vAlign w:val="center"/>
          </w:tcPr>
          <w:p w14:paraId="770FB2DC" w14:textId="77777777" w:rsidR="00885EA8" w:rsidRPr="00885EA8" w:rsidRDefault="0062497B" w:rsidP="00885E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00885EA8" w:rsidRPr="00885EA8">
              <w:rPr>
                <w:rFonts w:ascii="Times New Roman" w:eastAsia="Times New Roman" w:hAnsi="Times New Roman" w:cs="Times New Roman"/>
                <w:sz w:val="24"/>
                <w:szCs w:val="24"/>
                <w:lang w:eastAsia="ru-RU"/>
              </w:rPr>
              <w:t xml:space="preserve"> р.</w:t>
            </w:r>
          </w:p>
        </w:tc>
      </w:tr>
      <w:tr w:rsidR="00A749FC" w:rsidRPr="00885EA8" w14:paraId="3658BEE4" w14:textId="77777777" w:rsidTr="00885EA8">
        <w:tc>
          <w:tcPr>
            <w:tcW w:w="3085" w:type="dxa"/>
          </w:tcPr>
          <w:p w14:paraId="29AB417B" w14:textId="77777777" w:rsidR="00A749FC" w:rsidRPr="00885EA8" w:rsidRDefault="00A749FC" w:rsidP="00885EA8">
            <w:pPr>
              <w:spacing w:after="0" w:line="240" w:lineRule="auto"/>
              <w:jc w:val="both"/>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Власний капітал, тис. грн.</w:t>
            </w:r>
          </w:p>
        </w:tc>
        <w:tc>
          <w:tcPr>
            <w:tcW w:w="851" w:type="dxa"/>
          </w:tcPr>
          <w:p w14:paraId="29FBC947" w14:textId="77777777" w:rsidR="00A749FC" w:rsidRPr="00885EA8" w:rsidRDefault="00A749FC"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380</w:t>
            </w:r>
          </w:p>
        </w:tc>
        <w:tc>
          <w:tcPr>
            <w:tcW w:w="992" w:type="dxa"/>
          </w:tcPr>
          <w:p w14:paraId="3B65681C" w14:textId="77777777" w:rsidR="00A749FC" w:rsidRPr="00885EA8" w:rsidRDefault="00A749FC" w:rsidP="00370110">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1518</w:t>
            </w:r>
            <w:r>
              <w:rPr>
                <w:rFonts w:ascii="Times New Roman" w:eastAsia="Times New Roman" w:hAnsi="Times New Roman" w:cs="Times New Roman"/>
                <w:sz w:val="24"/>
                <w:szCs w:val="24"/>
                <w:lang w:eastAsia="ru-RU"/>
              </w:rPr>
              <w:t>4</w:t>
            </w:r>
          </w:p>
        </w:tc>
        <w:tc>
          <w:tcPr>
            <w:tcW w:w="992" w:type="dxa"/>
          </w:tcPr>
          <w:p w14:paraId="3C57C04E" w14:textId="77777777" w:rsidR="00A749FC" w:rsidRPr="00885EA8" w:rsidRDefault="00A749FC" w:rsidP="00370110">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1986</w:t>
            </w:r>
            <w:r>
              <w:rPr>
                <w:rFonts w:ascii="Times New Roman" w:eastAsia="Times New Roman" w:hAnsi="Times New Roman" w:cs="Times New Roman"/>
                <w:sz w:val="24"/>
                <w:szCs w:val="24"/>
                <w:lang w:eastAsia="ru-RU"/>
              </w:rPr>
              <w:t>6</w:t>
            </w:r>
          </w:p>
        </w:tc>
        <w:tc>
          <w:tcPr>
            <w:tcW w:w="992" w:type="dxa"/>
          </w:tcPr>
          <w:p w14:paraId="0D794AC7" w14:textId="77777777" w:rsidR="00A749FC" w:rsidRPr="00885EA8" w:rsidRDefault="00A749FC" w:rsidP="00370110">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2461</w:t>
            </w:r>
            <w:r>
              <w:rPr>
                <w:rFonts w:ascii="Times New Roman" w:eastAsia="Times New Roman" w:hAnsi="Times New Roman" w:cs="Times New Roman"/>
                <w:sz w:val="24"/>
                <w:szCs w:val="24"/>
                <w:lang w:eastAsia="ru-RU"/>
              </w:rPr>
              <w:t>7</w:t>
            </w:r>
          </w:p>
        </w:tc>
        <w:tc>
          <w:tcPr>
            <w:tcW w:w="993" w:type="dxa"/>
          </w:tcPr>
          <w:p w14:paraId="013670FD" w14:textId="77777777" w:rsidR="00A749FC" w:rsidRPr="00885EA8" w:rsidRDefault="00A749FC" w:rsidP="00A749FC">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2</w:t>
            </w:r>
            <w:r w:rsidRPr="00885EA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Pr="00885EA8">
              <w:rPr>
                <w:rFonts w:ascii="Times New Roman" w:eastAsia="Times New Roman" w:hAnsi="Times New Roman" w:cs="Times New Roman"/>
                <w:sz w:val="24"/>
                <w:szCs w:val="24"/>
                <w:lang w:eastAsia="ru-RU"/>
              </w:rPr>
              <w:t xml:space="preserve"> </w:t>
            </w:r>
          </w:p>
        </w:tc>
        <w:tc>
          <w:tcPr>
            <w:tcW w:w="992" w:type="dxa"/>
          </w:tcPr>
          <w:p w14:paraId="20995255" w14:textId="77777777" w:rsidR="00A749FC" w:rsidRPr="00885EA8" w:rsidRDefault="00A749FC" w:rsidP="00A749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45,8</w:t>
            </w:r>
            <w:r w:rsidRPr="00885EA8">
              <w:rPr>
                <w:rFonts w:ascii="Times New Roman" w:eastAsia="Times New Roman" w:hAnsi="Times New Roman" w:cs="Times New Roman"/>
                <w:sz w:val="24"/>
                <w:szCs w:val="24"/>
                <w:lang w:eastAsia="ru-RU"/>
              </w:rPr>
              <w:t xml:space="preserve"> </w:t>
            </w:r>
          </w:p>
        </w:tc>
        <w:tc>
          <w:tcPr>
            <w:tcW w:w="958" w:type="dxa"/>
          </w:tcPr>
          <w:p w14:paraId="34F8581A" w14:textId="77777777" w:rsidR="00A749FC" w:rsidRPr="00885EA8" w:rsidRDefault="00A749FC" w:rsidP="00A749FC">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8</w:t>
            </w:r>
          </w:p>
        </w:tc>
      </w:tr>
      <w:tr w:rsidR="00A749FC" w:rsidRPr="00885EA8" w14:paraId="11903752" w14:textId="77777777" w:rsidTr="00885EA8">
        <w:tc>
          <w:tcPr>
            <w:tcW w:w="3085" w:type="dxa"/>
          </w:tcPr>
          <w:p w14:paraId="05A00012" w14:textId="77777777" w:rsidR="00A749FC" w:rsidRPr="00885EA8" w:rsidRDefault="00A749FC" w:rsidP="00885EA8">
            <w:pPr>
              <w:spacing w:after="0" w:line="240" w:lineRule="auto"/>
              <w:jc w:val="both"/>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 xml:space="preserve">Забезпечення </w:t>
            </w:r>
            <w:proofErr w:type="spellStart"/>
            <w:r w:rsidRPr="00885EA8">
              <w:rPr>
                <w:rFonts w:ascii="Times New Roman" w:eastAsia="Times New Roman" w:hAnsi="Times New Roman" w:cs="Times New Roman"/>
                <w:sz w:val="24"/>
                <w:szCs w:val="24"/>
                <w:lang w:eastAsia="ru-RU"/>
              </w:rPr>
              <w:t>наступн</w:t>
            </w:r>
            <w:proofErr w:type="spellEnd"/>
            <w:r w:rsidRPr="00885EA8">
              <w:rPr>
                <w:rFonts w:ascii="Times New Roman" w:eastAsia="Times New Roman" w:hAnsi="Times New Roman" w:cs="Times New Roman"/>
                <w:sz w:val="24"/>
                <w:szCs w:val="24"/>
                <w:lang w:eastAsia="ru-RU"/>
              </w:rPr>
              <w:t>. витрат і платежів, тис. грн.</w:t>
            </w:r>
          </w:p>
        </w:tc>
        <w:tc>
          <w:tcPr>
            <w:tcW w:w="851" w:type="dxa"/>
          </w:tcPr>
          <w:p w14:paraId="662F560E" w14:textId="77777777" w:rsidR="00A749FC" w:rsidRPr="00885EA8" w:rsidRDefault="00A749FC"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430</w:t>
            </w:r>
          </w:p>
        </w:tc>
        <w:tc>
          <w:tcPr>
            <w:tcW w:w="992" w:type="dxa"/>
          </w:tcPr>
          <w:p w14:paraId="410534AC" w14:textId="77777777" w:rsidR="00A749FC" w:rsidRPr="00885EA8" w:rsidRDefault="00A749FC" w:rsidP="00370110">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w:t>
            </w:r>
          </w:p>
        </w:tc>
        <w:tc>
          <w:tcPr>
            <w:tcW w:w="992" w:type="dxa"/>
          </w:tcPr>
          <w:p w14:paraId="7FC27F4D" w14:textId="77777777" w:rsidR="00A749FC" w:rsidRPr="00885EA8" w:rsidRDefault="00A749FC" w:rsidP="00370110">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w:t>
            </w:r>
          </w:p>
        </w:tc>
        <w:tc>
          <w:tcPr>
            <w:tcW w:w="992" w:type="dxa"/>
          </w:tcPr>
          <w:p w14:paraId="639A9E7D" w14:textId="77777777" w:rsidR="00A749FC" w:rsidRPr="00885EA8" w:rsidRDefault="00A749FC" w:rsidP="00370110">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w:t>
            </w:r>
          </w:p>
        </w:tc>
        <w:tc>
          <w:tcPr>
            <w:tcW w:w="993" w:type="dxa"/>
          </w:tcPr>
          <w:p w14:paraId="3DBF0271" w14:textId="77777777" w:rsidR="00A749FC" w:rsidRPr="00885EA8" w:rsidRDefault="00A749FC"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w:t>
            </w:r>
          </w:p>
        </w:tc>
        <w:tc>
          <w:tcPr>
            <w:tcW w:w="992" w:type="dxa"/>
          </w:tcPr>
          <w:p w14:paraId="63CD8B81" w14:textId="77777777" w:rsidR="00A749FC" w:rsidRPr="00885EA8" w:rsidRDefault="00A749FC"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w:t>
            </w:r>
          </w:p>
        </w:tc>
        <w:tc>
          <w:tcPr>
            <w:tcW w:w="958" w:type="dxa"/>
          </w:tcPr>
          <w:p w14:paraId="5F6DC7A0" w14:textId="77777777" w:rsidR="00A749FC" w:rsidRPr="00885EA8" w:rsidRDefault="00A749FC"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w:t>
            </w:r>
          </w:p>
        </w:tc>
      </w:tr>
      <w:tr w:rsidR="00A749FC" w:rsidRPr="00885EA8" w14:paraId="2F2DF4B3" w14:textId="77777777" w:rsidTr="00885EA8">
        <w:tc>
          <w:tcPr>
            <w:tcW w:w="3085" w:type="dxa"/>
          </w:tcPr>
          <w:p w14:paraId="64A6F15F" w14:textId="77777777" w:rsidR="00A749FC" w:rsidRPr="00885EA8" w:rsidRDefault="00A749FC" w:rsidP="00885EA8">
            <w:pPr>
              <w:spacing w:after="0" w:line="240" w:lineRule="auto"/>
              <w:jc w:val="both"/>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Довгострокові зобов'язання, тис. грн.</w:t>
            </w:r>
          </w:p>
        </w:tc>
        <w:tc>
          <w:tcPr>
            <w:tcW w:w="851" w:type="dxa"/>
          </w:tcPr>
          <w:p w14:paraId="7386A645" w14:textId="77777777" w:rsidR="00A749FC" w:rsidRPr="00885EA8" w:rsidRDefault="00A749FC"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480</w:t>
            </w:r>
          </w:p>
        </w:tc>
        <w:tc>
          <w:tcPr>
            <w:tcW w:w="992" w:type="dxa"/>
          </w:tcPr>
          <w:p w14:paraId="0FA5A054" w14:textId="77777777" w:rsidR="00A749FC" w:rsidRPr="00885EA8" w:rsidRDefault="00A749FC" w:rsidP="00370110">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111</w:t>
            </w:r>
            <w:r>
              <w:rPr>
                <w:rFonts w:ascii="Times New Roman" w:eastAsia="Times New Roman" w:hAnsi="Times New Roman" w:cs="Times New Roman"/>
                <w:sz w:val="24"/>
                <w:szCs w:val="24"/>
                <w:lang w:eastAsia="ru-RU"/>
              </w:rPr>
              <w:t>70</w:t>
            </w:r>
          </w:p>
        </w:tc>
        <w:tc>
          <w:tcPr>
            <w:tcW w:w="992" w:type="dxa"/>
          </w:tcPr>
          <w:p w14:paraId="60046259" w14:textId="77777777" w:rsidR="00A749FC" w:rsidRPr="00885EA8" w:rsidRDefault="00A749FC" w:rsidP="003701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c>
          <w:tcPr>
            <w:tcW w:w="992" w:type="dxa"/>
          </w:tcPr>
          <w:p w14:paraId="233DD423" w14:textId="77777777" w:rsidR="00A749FC" w:rsidRPr="00885EA8" w:rsidRDefault="00A749FC" w:rsidP="00370110">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1500</w:t>
            </w:r>
            <w:r>
              <w:rPr>
                <w:rFonts w:ascii="Times New Roman" w:eastAsia="Times New Roman" w:hAnsi="Times New Roman" w:cs="Times New Roman"/>
                <w:sz w:val="24"/>
                <w:szCs w:val="24"/>
                <w:lang w:eastAsia="ru-RU"/>
              </w:rPr>
              <w:t>1</w:t>
            </w:r>
          </w:p>
        </w:tc>
        <w:tc>
          <w:tcPr>
            <w:tcW w:w="993" w:type="dxa"/>
          </w:tcPr>
          <w:p w14:paraId="16001A75" w14:textId="77777777" w:rsidR="00A749FC" w:rsidRPr="00885EA8" w:rsidRDefault="00A749FC" w:rsidP="00A749FC">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0</w:t>
            </w:r>
            <w:r w:rsidRPr="00885EA8">
              <w:rPr>
                <w:rFonts w:ascii="Times New Roman" w:eastAsia="Times New Roman" w:hAnsi="Times New Roman" w:cs="Times New Roman"/>
                <w:sz w:val="24"/>
                <w:szCs w:val="24"/>
                <w:lang w:eastAsia="ru-RU"/>
              </w:rPr>
              <w:t xml:space="preserve"> </w:t>
            </w:r>
          </w:p>
        </w:tc>
        <w:tc>
          <w:tcPr>
            <w:tcW w:w="992" w:type="dxa"/>
          </w:tcPr>
          <w:p w14:paraId="1D03C8E2" w14:textId="77777777" w:rsidR="00A749FC" w:rsidRPr="00885EA8" w:rsidRDefault="00A749FC" w:rsidP="00A749FC">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3</w:t>
            </w:r>
            <w:r w:rsidRPr="00885EA8">
              <w:rPr>
                <w:rFonts w:ascii="Times New Roman" w:eastAsia="Times New Roman" w:hAnsi="Times New Roman" w:cs="Times New Roman"/>
                <w:sz w:val="24"/>
                <w:szCs w:val="24"/>
                <w:lang w:eastAsia="ru-RU"/>
              </w:rPr>
              <w:t xml:space="preserve"> </w:t>
            </w:r>
          </w:p>
        </w:tc>
        <w:tc>
          <w:tcPr>
            <w:tcW w:w="958" w:type="dxa"/>
          </w:tcPr>
          <w:p w14:paraId="353E396E" w14:textId="77777777" w:rsidR="00A749FC" w:rsidRPr="00885EA8" w:rsidRDefault="00A749FC" w:rsidP="00885E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Pr="00885EA8">
              <w:rPr>
                <w:rFonts w:ascii="Times New Roman" w:eastAsia="Times New Roman" w:hAnsi="Times New Roman" w:cs="Times New Roman"/>
                <w:sz w:val="24"/>
                <w:szCs w:val="24"/>
                <w:lang w:eastAsia="ru-RU"/>
              </w:rPr>
              <w:t xml:space="preserve"> </w:t>
            </w:r>
          </w:p>
        </w:tc>
      </w:tr>
      <w:tr w:rsidR="00A749FC" w:rsidRPr="00885EA8" w14:paraId="5758FAA1" w14:textId="77777777" w:rsidTr="00885EA8">
        <w:tc>
          <w:tcPr>
            <w:tcW w:w="3085" w:type="dxa"/>
          </w:tcPr>
          <w:p w14:paraId="1111324C" w14:textId="77777777" w:rsidR="00A749FC" w:rsidRPr="00885EA8" w:rsidRDefault="00A749FC" w:rsidP="00885EA8">
            <w:pPr>
              <w:spacing w:after="0" w:line="240" w:lineRule="auto"/>
              <w:jc w:val="both"/>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Поточні зобов'язання , тис. грн.</w:t>
            </w:r>
          </w:p>
        </w:tc>
        <w:tc>
          <w:tcPr>
            <w:tcW w:w="851" w:type="dxa"/>
          </w:tcPr>
          <w:p w14:paraId="5BC35B15" w14:textId="77777777" w:rsidR="00A749FC" w:rsidRPr="00885EA8" w:rsidRDefault="00A749FC"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620</w:t>
            </w:r>
          </w:p>
        </w:tc>
        <w:tc>
          <w:tcPr>
            <w:tcW w:w="992" w:type="dxa"/>
          </w:tcPr>
          <w:p w14:paraId="708A2DC9" w14:textId="77777777" w:rsidR="00A749FC" w:rsidRPr="00885EA8" w:rsidRDefault="00A749FC" w:rsidP="003701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10060</w:t>
            </w:r>
          </w:p>
        </w:tc>
        <w:tc>
          <w:tcPr>
            <w:tcW w:w="992" w:type="dxa"/>
          </w:tcPr>
          <w:p w14:paraId="000B6D36" w14:textId="77777777" w:rsidR="00A749FC" w:rsidRPr="00885EA8" w:rsidRDefault="00A749FC" w:rsidP="00370110">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2334</w:t>
            </w:r>
            <w:r>
              <w:rPr>
                <w:rFonts w:ascii="Times New Roman" w:eastAsia="Times New Roman" w:hAnsi="Times New Roman" w:cs="Times New Roman"/>
                <w:sz w:val="24"/>
                <w:szCs w:val="24"/>
                <w:lang w:eastAsia="ru-RU"/>
              </w:rPr>
              <w:t>5</w:t>
            </w:r>
          </w:p>
        </w:tc>
        <w:tc>
          <w:tcPr>
            <w:tcW w:w="992" w:type="dxa"/>
          </w:tcPr>
          <w:p w14:paraId="51696764" w14:textId="77777777" w:rsidR="00A749FC" w:rsidRPr="00885EA8" w:rsidRDefault="00A749FC" w:rsidP="00370110">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1246</w:t>
            </w:r>
            <w:r>
              <w:rPr>
                <w:rFonts w:ascii="Times New Roman" w:eastAsia="Times New Roman" w:hAnsi="Times New Roman" w:cs="Times New Roman"/>
                <w:sz w:val="24"/>
                <w:szCs w:val="24"/>
                <w:lang w:eastAsia="ru-RU"/>
              </w:rPr>
              <w:t>3</w:t>
            </w:r>
          </w:p>
        </w:tc>
        <w:tc>
          <w:tcPr>
            <w:tcW w:w="993" w:type="dxa"/>
          </w:tcPr>
          <w:p w14:paraId="53B038B3" w14:textId="77777777" w:rsidR="00A749FC" w:rsidRPr="00885EA8" w:rsidRDefault="00A749FC" w:rsidP="00A749FC">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27,</w:t>
            </w:r>
            <w:r>
              <w:rPr>
                <w:rFonts w:ascii="Times New Roman" w:eastAsia="Times New Roman" w:hAnsi="Times New Roman" w:cs="Times New Roman"/>
                <w:sz w:val="24"/>
                <w:szCs w:val="24"/>
                <w:lang w:eastAsia="ru-RU"/>
              </w:rPr>
              <w:t>7</w:t>
            </w:r>
            <w:r w:rsidRPr="00885EA8">
              <w:rPr>
                <w:rFonts w:ascii="Times New Roman" w:eastAsia="Times New Roman" w:hAnsi="Times New Roman" w:cs="Times New Roman"/>
                <w:sz w:val="24"/>
                <w:szCs w:val="24"/>
                <w:lang w:eastAsia="ru-RU"/>
              </w:rPr>
              <w:t xml:space="preserve"> </w:t>
            </w:r>
          </w:p>
        </w:tc>
        <w:tc>
          <w:tcPr>
            <w:tcW w:w="992" w:type="dxa"/>
          </w:tcPr>
          <w:p w14:paraId="2A7C1C8C" w14:textId="77777777" w:rsidR="00A749FC" w:rsidRPr="00885EA8" w:rsidRDefault="00A749FC" w:rsidP="00A749FC">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5</w:t>
            </w:r>
          </w:p>
        </w:tc>
        <w:tc>
          <w:tcPr>
            <w:tcW w:w="958" w:type="dxa"/>
          </w:tcPr>
          <w:p w14:paraId="765FE173" w14:textId="77777777" w:rsidR="00A749FC" w:rsidRPr="00885EA8" w:rsidRDefault="00A749FC" w:rsidP="00A749FC">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3</w:t>
            </w:r>
            <w:r w:rsidRPr="00885EA8">
              <w:rPr>
                <w:rFonts w:ascii="Times New Roman" w:eastAsia="Times New Roman" w:hAnsi="Times New Roman" w:cs="Times New Roman"/>
                <w:sz w:val="24"/>
                <w:szCs w:val="24"/>
                <w:lang w:eastAsia="ru-RU"/>
              </w:rPr>
              <w:t xml:space="preserve"> </w:t>
            </w:r>
          </w:p>
        </w:tc>
      </w:tr>
      <w:tr w:rsidR="00A749FC" w:rsidRPr="00885EA8" w14:paraId="2AFAB7B2" w14:textId="77777777" w:rsidTr="00885EA8">
        <w:tc>
          <w:tcPr>
            <w:tcW w:w="3085" w:type="dxa"/>
          </w:tcPr>
          <w:p w14:paraId="0B93C417" w14:textId="77777777" w:rsidR="00A749FC" w:rsidRPr="00885EA8" w:rsidRDefault="00A749FC" w:rsidP="00885EA8">
            <w:pPr>
              <w:spacing w:after="0" w:line="240" w:lineRule="auto"/>
              <w:jc w:val="both"/>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 xml:space="preserve">Доходи </w:t>
            </w:r>
            <w:proofErr w:type="spellStart"/>
            <w:r w:rsidRPr="00885EA8">
              <w:rPr>
                <w:rFonts w:ascii="Times New Roman" w:eastAsia="Times New Roman" w:hAnsi="Times New Roman" w:cs="Times New Roman"/>
                <w:sz w:val="24"/>
                <w:szCs w:val="24"/>
                <w:lang w:eastAsia="ru-RU"/>
              </w:rPr>
              <w:t>майб</w:t>
            </w:r>
            <w:proofErr w:type="spellEnd"/>
            <w:r w:rsidRPr="00885EA8">
              <w:rPr>
                <w:rFonts w:ascii="Times New Roman" w:eastAsia="Times New Roman" w:hAnsi="Times New Roman" w:cs="Times New Roman"/>
                <w:sz w:val="24"/>
                <w:szCs w:val="24"/>
                <w:lang w:eastAsia="ru-RU"/>
              </w:rPr>
              <w:t>. періодів, тис. грн.</w:t>
            </w:r>
          </w:p>
        </w:tc>
        <w:tc>
          <w:tcPr>
            <w:tcW w:w="851" w:type="dxa"/>
          </w:tcPr>
          <w:p w14:paraId="3ED6526A" w14:textId="77777777" w:rsidR="00A749FC" w:rsidRPr="00885EA8" w:rsidRDefault="00A749FC"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630</w:t>
            </w:r>
          </w:p>
        </w:tc>
        <w:tc>
          <w:tcPr>
            <w:tcW w:w="992" w:type="dxa"/>
          </w:tcPr>
          <w:p w14:paraId="3F247EDB" w14:textId="77777777" w:rsidR="00A749FC" w:rsidRPr="00885EA8" w:rsidRDefault="00A749FC" w:rsidP="00370110">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w:t>
            </w:r>
          </w:p>
        </w:tc>
        <w:tc>
          <w:tcPr>
            <w:tcW w:w="992" w:type="dxa"/>
          </w:tcPr>
          <w:p w14:paraId="762362EF" w14:textId="77777777" w:rsidR="00A749FC" w:rsidRPr="00885EA8" w:rsidRDefault="00A749FC" w:rsidP="00370110">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w:t>
            </w:r>
          </w:p>
        </w:tc>
        <w:tc>
          <w:tcPr>
            <w:tcW w:w="992" w:type="dxa"/>
          </w:tcPr>
          <w:p w14:paraId="469760B0" w14:textId="77777777" w:rsidR="00A749FC" w:rsidRPr="00885EA8" w:rsidRDefault="00A749FC" w:rsidP="00370110">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w:t>
            </w:r>
          </w:p>
        </w:tc>
        <w:tc>
          <w:tcPr>
            <w:tcW w:w="993" w:type="dxa"/>
          </w:tcPr>
          <w:p w14:paraId="38650F23" w14:textId="77777777" w:rsidR="00A749FC" w:rsidRPr="00885EA8" w:rsidRDefault="00A749FC"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w:t>
            </w:r>
          </w:p>
        </w:tc>
        <w:tc>
          <w:tcPr>
            <w:tcW w:w="992" w:type="dxa"/>
          </w:tcPr>
          <w:p w14:paraId="18028B55" w14:textId="77777777" w:rsidR="00A749FC" w:rsidRPr="00885EA8" w:rsidRDefault="00A749FC"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w:t>
            </w:r>
          </w:p>
        </w:tc>
        <w:tc>
          <w:tcPr>
            <w:tcW w:w="958" w:type="dxa"/>
          </w:tcPr>
          <w:p w14:paraId="34A7F8A6" w14:textId="77777777" w:rsidR="00A749FC" w:rsidRPr="00885EA8" w:rsidRDefault="00A749FC"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w:t>
            </w:r>
          </w:p>
        </w:tc>
      </w:tr>
      <w:tr w:rsidR="00A749FC" w:rsidRPr="00885EA8" w14:paraId="3E26DFD8" w14:textId="77777777" w:rsidTr="00885EA8">
        <w:tc>
          <w:tcPr>
            <w:tcW w:w="3085" w:type="dxa"/>
          </w:tcPr>
          <w:p w14:paraId="6F65F4C3" w14:textId="77777777" w:rsidR="00A749FC" w:rsidRPr="00885EA8" w:rsidRDefault="00A749FC" w:rsidP="00885EA8">
            <w:pPr>
              <w:spacing w:after="0" w:line="240" w:lineRule="auto"/>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Разом Пасив (380+430+</w:t>
            </w:r>
          </w:p>
          <w:p w14:paraId="356BD986" w14:textId="77777777" w:rsidR="00A749FC" w:rsidRPr="00885EA8" w:rsidRDefault="00A749FC" w:rsidP="00885EA8">
            <w:pPr>
              <w:spacing w:after="0" w:line="240" w:lineRule="auto"/>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+480++620+630) тис. грн.</w:t>
            </w:r>
          </w:p>
        </w:tc>
        <w:tc>
          <w:tcPr>
            <w:tcW w:w="851" w:type="dxa"/>
          </w:tcPr>
          <w:p w14:paraId="0584A6C0" w14:textId="77777777" w:rsidR="00A749FC" w:rsidRPr="00885EA8" w:rsidRDefault="00A749FC"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640</w:t>
            </w:r>
          </w:p>
        </w:tc>
        <w:tc>
          <w:tcPr>
            <w:tcW w:w="992" w:type="dxa"/>
          </w:tcPr>
          <w:p w14:paraId="4CFDC8A6" w14:textId="77777777" w:rsidR="00A749FC" w:rsidRPr="00885EA8" w:rsidRDefault="00A749FC" w:rsidP="00370110">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3641</w:t>
            </w:r>
            <w:r>
              <w:rPr>
                <w:rFonts w:ascii="Times New Roman" w:eastAsia="Times New Roman" w:hAnsi="Times New Roman" w:cs="Times New Roman"/>
                <w:sz w:val="24"/>
                <w:szCs w:val="24"/>
                <w:lang w:eastAsia="ru-RU"/>
              </w:rPr>
              <w:t>2</w:t>
            </w:r>
          </w:p>
        </w:tc>
        <w:tc>
          <w:tcPr>
            <w:tcW w:w="992" w:type="dxa"/>
          </w:tcPr>
          <w:p w14:paraId="3F076B49" w14:textId="77777777" w:rsidR="00A749FC" w:rsidRPr="00885EA8" w:rsidRDefault="00A749FC" w:rsidP="00370110">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4321</w:t>
            </w:r>
            <w:r>
              <w:rPr>
                <w:rFonts w:ascii="Times New Roman" w:eastAsia="Times New Roman" w:hAnsi="Times New Roman" w:cs="Times New Roman"/>
                <w:sz w:val="24"/>
                <w:szCs w:val="24"/>
                <w:lang w:eastAsia="ru-RU"/>
              </w:rPr>
              <w:t>9</w:t>
            </w:r>
          </w:p>
        </w:tc>
        <w:tc>
          <w:tcPr>
            <w:tcW w:w="992" w:type="dxa"/>
          </w:tcPr>
          <w:p w14:paraId="1AABA757" w14:textId="77777777" w:rsidR="00A749FC" w:rsidRPr="00885EA8" w:rsidRDefault="00A749FC" w:rsidP="00370110">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5207</w:t>
            </w:r>
            <w:r>
              <w:rPr>
                <w:rFonts w:ascii="Times New Roman" w:eastAsia="Times New Roman" w:hAnsi="Times New Roman" w:cs="Times New Roman"/>
                <w:sz w:val="24"/>
                <w:szCs w:val="24"/>
                <w:lang w:eastAsia="ru-RU"/>
              </w:rPr>
              <w:t>9</w:t>
            </w:r>
          </w:p>
        </w:tc>
        <w:tc>
          <w:tcPr>
            <w:tcW w:w="993" w:type="dxa"/>
          </w:tcPr>
          <w:p w14:paraId="463F6396" w14:textId="77777777" w:rsidR="00A749FC" w:rsidRPr="00885EA8" w:rsidRDefault="00A749FC"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 xml:space="preserve">100 </w:t>
            </w:r>
          </w:p>
        </w:tc>
        <w:tc>
          <w:tcPr>
            <w:tcW w:w="992" w:type="dxa"/>
          </w:tcPr>
          <w:p w14:paraId="08DC4710" w14:textId="77777777" w:rsidR="00A749FC" w:rsidRPr="00885EA8" w:rsidRDefault="00A749FC"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 xml:space="preserve">100 </w:t>
            </w:r>
          </w:p>
        </w:tc>
        <w:tc>
          <w:tcPr>
            <w:tcW w:w="958" w:type="dxa"/>
          </w:tcPr>
          <w:p w14:paraId="059EF4ED" w14:textId="77777777" w:rsidR="00A749FC" w:rsidRPr="00885EA8" w:rsidRDefault="00A749FC"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 xml:space="preserve">100 </w:t>
            </w:r>
          </w:p>
        </w:tc>
      </w:tr>
    </w:tbl>
    <w:p w14:paraId="746640B3" w14:textId="77777777" w:rsidR="00B170DC" w:rsidRDefault="00865DBD" w:rsidP="005E499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Джерело: п</w:t>
      </w:r>
      <w:r w:rsidRPr="007D2304">
        <w:rPr>
          <w:rFonts w:ascii="Times New Roman" w:eastAsia="Times New Roman" w:hAnsi="Times New Roman" w:cs="Times New Roman"/>
          <w:sz w:val="24"/>
          <w:szCs w:val="24"/>
          <w:lang w:eastAsia="ru-RU"/>
        </w:rPr>
        <w:t>обудовано</w:t>
      </w:r>
      <w:r>
        <w:rPr>
          <w:rFonts w:ascii="Times New Roman" w:eastAsia="Times New Roman" w:hAnsi="Times New Roman" w:cs="Times New Roman"/>
          <w:sz w:val="24"/>
          <w:szCs w:val="24"/>
          <w:lang w:eastAsia="ru-RU"/>
        </w:rPr>
        <w:t xml:space="preserve"> та розраховано</w:t>
      </w:r>
      <w:r w:rsidRPr="007D2304">
        <w:rPr>
          <w:rFonts w:ascii="Times New Roman" w:eastAsia="Times New Roman" w:hAnsi="Times New Roman" w:cs="Times New Roman"/>
          <w:sz w:val="24"/>
          <w:szCs w:val="24"/>
          <w:lang w:eastAsia="ru-RU"/>
        </w:rPr>
        <w:t xml:space="preserve"> автором</w:t>
      </w:r>
      <w:r>
        <w:rPr>
          <w:rFonts w:ascii="Times New Roman" w:eastAsia="Times New Roman" w:hAnsi="Times New Roman" w:cs="Times New Roman"/>
          <w:sz w:val="24"/>
          <w:szCs w:val="24"/>
          <w:lang w:eastAsia="ru-RU"/>
        </w:rPr>
        <w:t xml:space="preserve"> за даними підприємства</w:t>
      </w:r>
    </w:p>
    <w:p w14:paraId="11CD0E10" w14:textId="77777777" w:rsidR="00885EA8" w:rsidRPr="0018595F" w:rsidRDefault="00885EA8" w:rsidP="00885EA8">
      <w:pPr>
        <w:spacing w:after="0" w:line="360" w:lineRule="auto"/>
        <w:ind w:firstLine="709"/>
        <w:jc w:val="both"/>
        <w:rPr>
          <w:rFonts w:ascii="Times New Roman" w:eastAsia="Times New Roman" w:hAnsi="Times New Roman" w:cs="Times New Roman"/>
          <w:sz w:val="28"/>
          <w:szCs w:val="28"/>
          <w:lang w:eastAsia="ru-RU"/>
        </w:rPr>
      </w:pPr>
      <w:r w:rsidRPr="00885EA8">
        <w:rPr>
          <w:rFonts w:ascii="Times New Roman" w:eastAsia="Times New Roman" w:hAnsi="Times New Roman" w:cs="Times New Roman"/>
          <w:sz w:val="28"/>
          <w:szCs w:val="28"/>
          <w:lang w:eastAsia="ru-RU"/>
        </w:rPr>
        <w:t xml:space="preserve">Аналізуючи динаміку звітності слід зауважити, що </w:t>
      </w:r>
      <w:r w:rsidR="00B053DB">
        <w:rPr>
          <w:rFonts w:ascii="Times New Roman" w:eastAsia="Times New Roman" w:hAnsi="Times New Roman" w:cs="Times New Roman"/>
          <w:sz w:val="28"/>
          <w:szCs w:val="28"/>
          <w:lang w:eastAsia="ru-RU"/>
        </w:rPr>
        <w:t>ПАТ</w:t>
      </w:r>
      <w:r w:rsidRPr="00885EA8">
        <w:rPr>
          <w:rFonts w:ascii="Times New Roman" w:eastAsia="Times New Roman" w:hAnsi="Times New Roman" w:cs="Times New Roman"/>
          <w:sz w:val="28"/>
          <w:szCs w:val="28"/>
          <w:lang w:eastAsia="ru-RU"/>
        </w:rPr>
        <w:t xml:space="preserve"> «Крижопільський сироробний завод» поступово нарощує суму необоротних (на </w:t>
      </w:r>
      <w:r w:rsidR="00A749FC">
        <w:rPr>
          <w:rFonts w:ascii="Times New Roman" w:eastAsia="Times New Roman" w:hAnsi="Times New Roman" w:cs="Times New Roman"/>
          <w:sz w:val="28"/>
          <w:szCs w:val="28"/>
          <w:lang w:eastAsia="ru-RU"/>
        </w:rPr>
        <w:t>30,0</w:t>
      </w:r>
      <w:r w:rsidRPr="00885EA8">
        <w:rPr>
          <w:rFonts w:ascii="Times New Roman" w:eastAsia="Times New Roman" w:hAnsi="Times New Roman" w:cs="Times New Roman"/>
          <w:sz w:val="28"/>
          <w:szCs w:val="28"/>
          <w:lang w:eastAsia="ru-RU"/>
        </w:rPr>
        <w:t xml:space="preserve"> %) і оборотних активів (на 2</w:t>
      </w:r>
      <w:r w:rsidR="00A749FC">
        <w:rPr>
          <w:rFonts w:ascii="Times New Roman" w:eastAsia="Times New Roman" w:hAnsi="Times New Roman" w:cs="Times New Roman"/>
          <w:sz w:val="28"/>
          <w:szCs w:val="28"/>
          <w:lang w:eastAsia="ru-RU"/>
        </w:rPr>
        <w:t>1</w:t>
      </w:r>
      <w:r w:rsidRPr="00885EA8">
        <w:rPr>
          <w:rFonts w:ascii="Times New Roman" w:eastAsia="Times New Roman" w:hAnsi="Times New Roman" w:cs="Times New Roman"/>
          <w:sz w:val="28"/>
          <w:szCs w:val="28"/>
          <w:lang w:eastAsia="ru-RU"/>
        </w:rPr>
        <w:t>,</w:t>
      </w:r>
      <w:r w:rsidR="00A749FC">
        <w:rPr>
          <w:rFonts w:ascii="Times New Roman" w:eastAsia="Times New Roman" w:hAnsi="Times New Roman" w:cs="Times New Roman"/>
          <w:sz w:val="28"/>
          <w:szCs w:val="28"/>
          <w:lang w:eastAsia="ru-RU"/>
        </w:rPr>
        <w:t>4</w:t>
      </w:r>
      <w:r w:rsidRPr="00885EA8">
        <w:rPr>
          <w:rFonts w:ascii="Times New Roman" w:eastAsia="Times New Roman" w:hAnsi="Times New Roman" w:cs="Times New Roman"/>
          <w:sz w:val="28"/>
          <w:szCs w:val="28"/>
          <w:lang w:eastAsia="ru-RU"/>
        </w:rPr>
        <w:t>%) при одночасній відсутності витрат майбутніх періодів, що в цілому є позитивною тенденцію. Структура Активів підприємства орієнтована на оборотні активи (6</w:t>
      </w:r>
      <w:r w:rsidR="00A749FC">
        <w:rPr>
          <w:rFonts w:ascii="Times New Roman" w:eastAsia="Times New Roman" w:hAnsi="Times New Roman" w:cs="Times New Roman"/>
          <w:sz w:val="28"/>
          <w:szCs w:val="28"/>
          <w:lang w:eastAsia="ru-RU"/>
        </w:rPr>
        <w:t>5</w:t>
      </w:r>
      <w:r w:rsidRPr="00885EA8">
        <w:rPr>
          <w:rFonts w:ascii="Times New Roman" w:eastAsia="Times New Roman" w:hAnsi="Times New Roman" w:cs="Times New Roman"/>
          <w:sz w:val="28"/>
          <w:szCs w:val="28"/>
          <w:lang w:eastAsia="ru-RU"/>
        </w:rPr>
        <w:t>,</w:t>
      </w:r>
      <w:r w:rsidR="00A749FC">
        <w:rPr>
          <w:rFonts w:ascii="Times New Roman" w:eastAsia="Times New Roman" w:hAnsi="Times New Roman" w:cs="Times New Roman"/>
          <w:sz w:val="28"/>
          <w:szCs w:val="28"/>
          <w:lang w:eastAsia="ru-RU"/>
        </w:rPr>
        <w:t>1</w:t>
      </w:r>
      <w:r w:rsidRPr="00885EA8">
        <w:rPr>
          <w:rFonts w:ascii="Times New Roman" w:eastAsia="Times New Roman" w:hAnsi="Times New Roman" w:cs="Times New Roman"/>
          <w:sz w:val="28"/>
          <w:szCs w:val="28"/>
          <w:lang w:eastAsia="ru-RU"/>
        </w:rPr>
        <w:t xml:space="preserve"> %), разом з тим структура Пасиву Балансу представлена здебільшого власним капіталом (</w:t>
      </w:r>
      <w:r w:rsidR="00A749FC">
        <w:rPr>
          <w:rFonts w:ascii="Times New Roman" w:eastAsia="Times New Roman" w:hAnsi="Times New Roman" w:cs="Times New Roman"/>
          <w:sz w:val="28"/>
          <w:szCs w:val="28"/>
          <w:lang w:eastAsia="ru-RU"/>
        </w:rPr>
        <w:t>48</w:t>
      </w:r>
      <w:r w:rsidRPr="00885EA8">
        <w:rPr>
          <w:rFonts w:ascii="Times New Roman" w:eastAsia="Times New Roman" w:hAnsi="Times New Roman" w:cs="Times New Roman"/>
          <w:sz w:val="28"/>
          <w:szCs w:val="28"/>
          <w:lang w:eastAsia="ru-RU"/>
        </w:rPr>
        <w:t xml:space="preserve">%) коштів – </w:t>
      </w:r>
      <w:r w:rsidRPr="00885EA8">
        <w:rPr>
          <w:rFonts w:ascii="Times New Roman" w:eastAsia="Times New Roman" w:hAnsi="Times New Roman" w:cs="Times New Roman"/>
          <w:sz w:val="28"/>
          <w:szCs w:val="28"/>
          <w:lang w:eastAsia="ru-RU"/>
        </w:rPr>
        <w:lastRenderedPageBreak/>
        <w:t>це зростаюча тенденція. Різко коливаються довгострокові зобов'язання з 0,0</w:t>
      </w:r>
      <w:r w:rsidR="00A749FC">
        <w:rPr>
          <w:rFonts w:ascii="Times New Roman" w:eastAsia="Times New Roman" w:hAnsi="Times New Roman" w:cs="Times New Roman"/>
          <w:sz w:val="28"/>
          <w:szCs w:val="28"/>
          <w:lang w:eastAsia="ru-RU"/>
        </w:rPr>
        <w:t>3</w:t>
      </w:r>
      <w:r w:rsidRPr="00885EA8">
        <w:rPr>
          <w:rFonts w:ascii="Times New Roman" w:eastAsia="Times New Roman" w:hAnsi="Times New Roman" w:cs="Times New Roman"/>
          <w:sz w:val="28"/>
          <w:szCs w:val="28"/>
          <w:lang w:eastAsia="ru-RU"/>
        </w:rPr>
        <w:t xml:space="preserve"> </w:t>
      </w:r>
      <w:r w:rsidR="00A749FC">
        <w:rPr>
          <w:rFonts w:ascii="Times New Roman" w:eastAsia="Times New Roman" w:hAnsi="Times New Roman" w:cs="Times New Roman"/>
          <w:sz w:val="28"/>
          <w:szCs w:val="28"/>
          <w:lang w:eastAsia="ru-RU"/>
        </w:rPr>
        <w:t xml:space="preserve">% </w:t>
      </w:r>
      <w:r w:rsidR="00A749FC" w:rsidRPr="0018595F">
        <w:rPr>
          <w:rFonts w:ascii="Times New Roman" w:eastAsia="Times New Roman" w:hAnsi="Times New Roman" w:cs="Times New Roman"/>
          <w:sz w:val="28"/>
          <w:szCs w:val="28"/>
          <w:lang w:eastAsia="ru-RU"/>
        </w:rPr>
        <w:t>до 29,0</w:t>
      </w:r>
      <w:r w:rsidRPr="0018595F">
        <w:rPr>
          <w:rFonts w:ascii="Times New Roman" w:eastAsia="Times New Roman" w:hAnsi="Times New Roman" w:cs="Times New Roman"/>
          <w:sz w:val="28"/>
          <w:szCs w:val="28"/>
          <w:lang w:eastAsia="ru-RU"/>
        </w:rPr>
        <w:t xml:space="preserve"> % (підприємство отримало кредит).</w:t>
      </w:r>
    </w:p>
    <w:p w14:paraId="02A1392F" w14:textId="77777777" w:rsidR="00885EA8" w:rsidRPr="0018595F" w:rsidRDefault="00885EA8" w:rsidP="00EA54AC">
      <w:pPr>
        <w:spacing w:after="0" w:line="360" w:lineRule="auto"/>
        <w:ind w:firstLine="708"/>
        <w:jc w:val="both"/>
        <w:rPr>
          <w:rFonts w:ascii="Times New Roman" w:eastAsia="Times New Roman" w:hAnsi="Times New Roman" w:cs="Times New Roman"/>
          <w:sz w:val="28"/>
          <w:szCs w:val="28"/>
          <w:lang w:eastAsia="ru-RU"/>
        </w:rPr>
      </w:pPr>
      <w:r w:rsidRPr="0018595F">
        <w:rPr>
          <w:rFonts w:ascii="Times New Roman" w:eastAsia="Times New Roman" w:hAnsi="Times New Roman" w:cs="Times New Roman"/>
          <w:sz w:val="28"/>
          <w:szCs w:val="28"/>
          <w:lang w:eastAsia="ru-RU"/>
        </w:rPr>
        <w:t xml:space="preserve">Наступним етапом дослідження є визначення фінансового стану підприємства за допомогою системи коефіцієнтів. </w:t>
      </w:r>
      <w:r w:rsidR="0018595F">
        <w:rPr>
          <w:rFonts w:ascii="Times New Roman" w:eastAsia="Times New Roman" w:hAnsi="Times New Roman" w:cs="Times New Roman"/>
          <w:sz w:val="28"/>
          <w:szCs w:val="28"/>
          <w:lang w:eastAsia="ru-RU"/>
        </w:rPr>
        <w:t xml:space="preserve">Алгоритм розрахунку подано у таблиці 2.7. </w:t>
      </w:r>
      <w:r w:rsidR="0018595F" w:rsidRPr="0018595F">
        <w:rPr>
          <w:rFonts w:ascii="Times New Roman" w:eastAsia="Times New Roman" w:hAnsi="Times New Roman" w:cs="Times New Roman"/>
          <w:sz w:val="28"/>
          <w:szCs w:val="28"/>
          <w:lang w:eastAsia="ru-RU"/>
        </w:rPr>
        <w:t xml:space="preserve">Це методи фінансової діагностики, які дозволяють проводити визначення прийнятних параметрів роботи підприємства </w:t>
      </w:r>
      <w:r w:rsidR="0018595F">
        <w:rPr>
          <w:rFonts w:ascii="Times New Roman" w:eastAsia="Times New Roman" w:hAnsi="Times New Roman" w:cs="Times New Roman"/>
          <w:sz w:val="28"/>
          <w:szCs w:val="28"/>
          <w:lang w:eastAsia="ru-RU"/>
        </w:rPr>
        <w:t>та</w:t>
      </w:r>
      <w:r w:rsidR="0018595F" w:rsidRPr="0018595F">
        <w:rPr>
          <w:rFonts w:ascii="Times New Roman" w:eastAsia="Times New Roman" w:hAnsi="Times New Roman" w:cs="Times New Roman"/>
          <w:sz w:val="28"/>
          <w:szCs w:val="28"/>
          <w:lang w:eastAsia="ru-RU"/>
        </w:rPr>
        <w:t xml:space="preserve"> незадовільних параметрів, які вимагають оперативного втручання.</w:t>
      </w:r>
    </w:p>
    <w:p w14:paraId="7E1B6A7B" w14:textId="77777777" w:rsidR="0018595F" w:rsidRPr="0018595F" w:rsidRDefault="0018595F" w:rsidP="0018595F">
      <w:pPr>
        <w:spacing w:after="120" w:line="240" w:lineRule="auto"/>
        <w:ind w:firstLine="720"/>
        <w:jc w:val="right"/>
        <w:rPr>
          <w:rFonts w:ascii="Times New Roman" w:eastAsia="Times New Roman" w:hAnsi="Times New Roman" w:cs="Times New Roman"/>
          <w:sz w:val="28"/>
          <w:szCs w:val="20"/>
          <w:lang w:eastAsia="ru-RU"/>
        </w:rPr>
      </w:pPr>
      <w:r w:rsidRPr="0018595F">
        <w:rPr>
          <w:rFonts w:ascii="Times New Roman" w:eastAsia="Times New Roman" w:hAnsi="Times New Roman" w:cs="Times New Roman"/>
          <w:sz w:val="28"/>
          <w:szCs w:val="20"/>
          <w:lang w:eastAsia="ru-RU"/>
        </w:rPr>
        <w:t xml:space="preserve">Таблиця </w:t>
      </w:r>
      <w:r>
        <w:rPr>
          <w:rFonts w:ascii="Times New Roman" w:eastAsia="Times New Roman" w:hAnsi="Times New Roman" w:cs="Times New Roman"/>
          <w:sz w:val="28"/>
          <w:szCs w:val="20"/>
          <w:lang w:eastAsia="ru-RU"/>
        </w:rPr>
        <w:t>2</w:t>
      </w:r>
      <w:r w:rsidRPr="0018595F">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7</w:t>
      </w:r>
      <w:r w:rsidRPr="0018595F">
        <w:rPr>
          <w:rFonts w:ascii="Times New Roman" w:eastAsia="Times New Roman" w:hAnsi="Times New Roman" w:cs="Times New Roman"/>
          <w:sz w:val="28"/>
          <w:szCs w:val="20"/>
          <w:lang w:eastAsia="ru-RU"/>
        </w:rPr>
        <w:t xml:space="preserve"> </w:t>
      </w:r>
    </w:p>
    <w:p w14:paraId="7CD0E98B" w14:textId="77777777" w:rsidR="0018595F" w:rsidRPr="0018595F" w:rsidRDefault="0018595F" w:rsidP="0018595F">
      <w:pPr>
        <w:spacing w:after="120" w:line="240" w:lineRule="auto"/>
        <w:jc w:val="center"/>
        <w:rPr>
          <w:rFonts w:ascii="Times New Roman" w:eastAsia="Times New Roman" w:hAnsi="Times New Roman" w:cs="Times New Roman"/>
          <w:sz w:val="28"/>
          <w:szCs w:val="20"/>
          <w:lang w:eastAsia="ru-RU"/>
        </w:rPr>
      </w:pPr>
      <w:r w:rsidRPr="0018595F">
        <w:rPr>
          <w:rFonts w:ascii="Times New Roman" w:eastAsia="Times New Roman" w:hAnsi="Times New Roman" w:cs="Times New Roman"/>
          <w:sz w:val="28"/>
          <w:szCs w:val="20"/>
          <w:lang w:eastAsia="ru-RU"/>
        </w:rPr>
        <w:t xml:space="preserve">Алгоритм розрахунку відносних показників фінансово-господарської діяльності підприємства </w:t>
      </w:r>
    </w:p>
    <w:tbl>
      <w:tblPr>
        <w:tblW w:w="9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0"/>
        <w:gridCol w:w="31"/>
        <w:gridCol w:w="3211"/>
        <w:gridCol w:w="2492"/>
        <w:gridCol w:w="28"/>
        <w:gridCol w:w="85"/>
        <w:gridCol w:w="1572"/>
      </w:tblGrid>
      <w:tr w:rsidR="0018595F" w:rsidRPr="0018595F" w14:paraId="46EF52DF" w14:textId="77777777" w:rsidTr="009E5DD4">
        <w:trPr>
          <w:cantSplit/>
          <w:jc w:val="center"/>
        </w:trPr>
        <w:tc>
          <w:tcPr>
            <w:tcW w:w="2320" w:type="dxa"/>
            <w:vMerge w:val="restart"/>
            <w:vAlign w:val="center"/>
          </w:tcPr>
          <w:p w14:paraId="759C69D0" w14:textId="77777777" w:rsidR="0018595F" w:rsidRPr="0018595F" w:rsidRDefault="0018595F" w:rsidP="0018595F">
            <w:pPr>
              <w:keepNext/>
              <w:keepLines/>
              <w:spacing w:before="200" w:after="0" w:line="240" w:lineRule="auto"/>
              <w:jc w:val="center"/>
              <w:outlineLvl w:val="1"/>
              <w:rPr>
                <w:rFonts w:ascii="Times New Roman" w:eastAsia="Times New Roman" w:hAnsi="Times New Roman" w:cs="Times New Roman"/>
                <w:bCs/>
                <w:lang w:eastAsia="ru-RU"/>
              </w:rPr>
            </w:pPr>
            <w:r w:rsidRPr="0018595F">
              <w:rPr>
                <w:rFonts w:ascii="Times New Roman" w:eastAsia="Times New Roman" w:hAnsi="Times New Roman" w:cs="Times New Roman"/>
                <w:bCs/>
                <w:lang w:eastAsia="ru-RU"/>
              </w:rPr>
              <w:t>Показник</w:t>
            </w:r>
          </w:p>
        </w:tc>
        <w:tc>
          <w:tcPr>
            <w:tcW w:w="5734" w:type="dxa"/>
            <w:gridSpan w:val="3"/>
            <w:vAlign w:val="center"/>
          </w:tcPr>
          <w:p w14:paraId="0C943532" w14:textId="77777777" w:rsidR="0018595F" w:rsidRPr="0018595F" w:rsidRDefault="0018595F" w:rsidP="0018595F">
            <w:pPr>
              <w:spacing w:after="0" w:line="240" w:lineRule="auto"/>
              <w:jc w:val="center"/>
              <w:rPr>
                <w:rFonts w:ascii="Times New Roman" w:eastAsia="Times New Roman" w:hAnsi="Times New Roman" w:cs="Times New Roman"/>
                <w:lang w:eastAsia="ru-RU"/>
              </w:rPr>
            </w:pPr>
            <w:r w:rsidRPr="0018595F">
              <w:rPr>
                <w:rFonts w:ascii="Times New Roman" w:eastAsia="Times New Roman" w:hAnsi="Times New Roman" w:cs="Times New Roman"/>
                <w:lang w:eastAsia="ru-RU"/>
              </w:rPr>
              <w:t>Формула розрахунку</w:t>
            </w:r>
          </w:p>
        </w:tc>
        <w:tc>
          <w:tcPr>
            <w:tcW w:w="1685" w:type="dxa"/>
            <w:gridSpan w:val="3"/>
            <w:vMerge w:val="restart"/>
            <w:vAlign w:val="center"/>
          </w:tcPr>
          <w:p w14:paraId="2CC9708B" w14:textId="77777777" w:rsidR="0018595F" w:rsidRPr="0018595F" w:rsidRDefault="0018595F" w:rsidP="0018595F">
            <w:pPr>
              <w:spacing w:after="0" w:line="240" w:lineRule="auto"/>
              <w:jc w:val="center"/>
              <w:rPr>
                <w:rFonts w:ascii="Times New Roman" w:eastAsia="Times New Roman" w:hAnsi="Times New Roman" w:cs="Times New Roman"/>
                <w:lang w:eastAsia="ru-RU"/>
              </w:rPr>
            </w:pPr>
            <w:r w:rsidRPr="0018595F">
              <w:rPr>
                <w:rFonts w:ascii="Times New Roman" w:eastAsia="Times New Roman" w:hAnsi="Times New Roman" w:cs="Times New Roman"/>
                <w:lang w:eastAsia="ru-RU"/>
              </w:rPr>
              <w:t>Нормативне значення</w:t>
            </w:r>
          </w:p>
        </w:tc>
      </w:tr>
      <w:tr w:rsidR="0018595F" w:rsidRPr="0018595F" w14:paraId="019375F1" w14:textId="77777777" w:rsidTr="009E5DD4">
        <w:trPr>
          <w:cantSplit/>
          <w:trHeight w:val="768"/>
          <w:jc w:val="center"/>
        </w:trPr>
        <w:tc>
          <w:tcPr>
            <w:tcW w:w="2320" w:type="dxa"/>
            <w:vMerge/>
          </w:tcPr>
          <w:p w14:paraId="664B0EB3" w14:textId="77777777" w:rsidR="0018595F" w:rsidRPr="0018595F" w:rsidRDefault="0018595F" w:rsidP="0018595F">
            <w:pPr>
              <w:spacing w:after="0" w:line="240" w:lineRule="auto"/>
              <w:jc w:val="center"/>
              <w:rPr>
                <w:rFonts w:ascii="Times New Roman" w:eastAsia="Times New Roman" w:hAnsi="Times New Roman" w:cs="Times New Roman"/>
                <w:lang w:eastAsia="ru-RU"/>
              </w:rPr>
            </w:pPr>
          </w:p>
        </w:tc>
        <w:tc>
          <w:tcPr>
            <w:tcW w:w="3242" w:type="dxa"/>
            <w:gridSpan w:val="2"/>
            <w:vAlign w:val="center"/>
          </w:tcPr>
          <w:p w14:paraId="687FD320" w14:textId="77777777" w:rsidR="0018595F" w:rsidRPr="0018595F" w:rsidRDefault="0018595F" w:rsidP="0018595F">
            <w:pPr>
              <w:spacing w:after="0" w:line="240" w:lineRule="auto"/>
              <w:jc w:val="center"/>
              <w:rPr>
                <w:rFonts w:ascii="Times New Roman" w:eastAsia="Times New Roman" w:hAnsi="Times New Roman" w:cs="Times New Roman"/>
                <w:lang w:eastAsia="ru-RU"/>
              </w:rPr>
            </w:pPr>
            <w:r w:rsidRPr="0018595F">
              <w:rPr>
                <w:rFonts w:ascii="Times New Roman" w:eastAsia="Times New Roman" w:hAnsi="Times New Roman" w:cs="Times New Roman"/>
                <w:lang w:eastAsia="ru-RU"/>
              </w:rPr>
              <w:t>Алгоритм розрахунку</w:t>
            </w:r>
          </w:p>
        </w:tc>
        <w:tc>
          <w:tcPr>
            <w:tcW w:w="2492" w:type="dxa"/>
          </w:tcPr>
          <w:p w14:paraId="0AD35443" w14:textId="77777777" w:rsidR="0018595F" w:rsidRPr="0018595F" w:rsidRDefault="0018595F" w:rsidP="0018595F">
            <w:pPr>
              <w:spacing w:after="0" w:line="240" w:lineRule="auto"/>
              <w:jc w:val="center"/>
              <w:rPr>
                <w:rFonts w:ascii="Times New Roman" w:eastAsia="Times New Roman" w:hAnsi="Times New Roman" w:cs="Times New Roman"/>
                <w:lang w:eastAsia="ru-RU"/>
              </w:rPr>
            </w:pPr>
            <w:r w:rsidRPr="0018595F">
              <w:rPr>
                <w:rFonts w:ascii="Times New Roman" w:eastAsia="Times New Roman" w:hAnsi="Times New Roman" w:cs="Times New Roman"/>
                <w:lang w:eastAsia="ru-RU"/>
              </w:rPr>
              <w:t>За даними фінансової звітності</w:t>
            </w:r>
          </w:p>
        </w:tc>
        <w:tc>
          <w:tcPr>
            <w:tcW w:w="1685" w:type="dxa"/>
            <w:gridSpan w:val="3"/>
            <w:vMerge/>
          </w:tcPr>
          <w:p w14:paraId="68543573" w14:textId="77777777" w:rsidR="0018595F" w:rsidRPr="0018595F" w:rsidRDefault="0018595F" w:rsidP="0018595F">
            <w:pPr>
              <w:spacing w:after="0" w:line="240" w:lineRule="auto"/>
              <w:jc w:val="center"/>
              <w:rPr>
                <w:rFonts w:ascii="Times New Roman" w:eastAsia="Times New Roman" w:hAnsi="Times New Roman" w:cs="Times New Roman"/>
                <w:lang w:eastAsia="ru-RU"/>
              </w:rPr>
            </w:pPr>
          </w:p>
        </w:tc>
      </w:tr>
      <w:tr w:rsidR="0018595F" w:rsidRPr="0018595F" w14:paraId="59F4EA63" w14:textId="77777777" w:rsidTr="0018595F">
        <w:trPr>
          <w:cantSplit/>
          <w:trHeight w:val="321"/>
          <w:jc w:val="center"/>
        </w:trPr>
        <w:tc>
          <w:tcPr>
            <w:tcW w:w="2320" w:type="dxa"/>
          </w:tcPr>
          <w:p w14:paraId="11204704" w14:textId="77777777" w:rsidR="0018595F" w:rsidRPr="0018595F" w:rsidRDefault="0018595F" w:rsidP="0018595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242" w:type="dxa"/>
            <w:gridSpan w:val="2"/>
            <w:vAlign w:val="center"/>
          </w:tcPr>
          <w:p w14:paraId="1E511B3B" w14:textId="77777777" w:rsidR="0018595F" w:rsidRPr="0018595F" w:rsidRDefault="0018595F" w:rsidP="0018595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92" w:type="dxa"/>
          </w:tcPr>
          <w:p w14:paraId="288E5CF2" w14:textId="77777777" w:rsidR="0018595F" w:rsidRPr="0018595F" w:rsidRDefault="0018595F" w:rsidP="0018595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685" w:type="dxa"/>
            <w:gridSpan w:val="3"/>
          </w:tcPr>
          <w:p w14:paraId="78907C13" w14:textId="77777777" w:rsidR="0018595F" w:rsidRPr="0018595F" w:rsidRDefault="0018595F" w:rsidP="0018595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r>
      <w:tr w:rsidR="0018595F" w:rsidRPr="0018595F" w14:paraId="18CBF74E" w14:textId="77777777" w:rsidTr="0018595F">
        <w:trPr>
          <w:trHeight w:val="463"/>
          <w:jc w:val="center"/>
        </w:trPr>
        <w:tc>
          <w:tcPr>
            <w:tcW w:w="9739" w:type="dxa"/>
            <w:gridSpan w:val="7"/>
            <w:vAlign w:val="center"/>
          </w:tcPr>
          <w:p w14:paraId="23D0B567" w14:textId="77777777" w:rsidR="0018595F" w:rsidRPr="0018595F" w:rsidRDefault="0018595F" w:rsidP="0018595F">
            <w:pPr>
              <w:spacing w:after="0" w:line="240" w:lineRule="auto"/>
              <w:jc w:val="center"/>
              <w:rPr>
                <w:rFonts w:ascii="Times New Roman" w:eastAsia="Times New Roman" w:hAnsi="Times New Roman" w:cs="Times New Roman"/>
                <w:lang w:eastAsia="ru-RU"/>
              </w:rPr>
            </w:pPr>
            <w:r w:rsidRPr="0018595F">
              <w:rPr>
                <w:rFonts w:ascii="Times New Roman" w:eastAsia="Times New Roman" w:hAnsi="Times New Roman" w:cs="Times New Roman"/>
                <w:lang w:eastAsia="ru-RU"/>
              </w:rPr>
              <w:t>Аналіз майнового стану підприємства</w:t>
            </w:r>
          </w:p>
        </w:tc>
      </w:tr>
      <w:tr w:rsidR="0018595F" w:rsidRPr="0018595F" w14:paraId="5795CCC7" w14:textId="77777777" w:rsidTr="009E5DD4">
        <w:trPr>
          <w:jc w:val="center"/>
        </w:trPr>
        <w:tc>
          <w:tcPr>
            <w:tcW w:w="2320" w:type="dxa"/>
            <w:vAlign w:val="center"/>
          </w:tcPr>
          <w:p w14:paraId="63DB185E" w14:textId="77777777" w:rsidR="0018595F" w:rsidRPr="0018595F" w:rsidRDefault="0018595F" w:rsidP="0018595F">
            <w:pPr>
              <w:spacing w:after="0" w:line="240" w:lineRule="auto"/>
              <w:rPr>
                <w:rFonts w:ascii="Times New Roman" w:eastAsia="Times New Roman" w:hAnsi="Times New Roman" w:cs="Times New Roman"/>
                <w:lang w:eastAsia="ru-RU"/>
              </w:rPr>
            </w:pPr>
            <w:r w:rsidRPr="0018595F">
              <w:rPr>
                <w:rFonts w:ascii="Times New Roman" w:eastAsia="Times New Roman" w:hAnsi="Times New Roman" w:cs="Times New Roman"/>
                <w:lang w:eastAsia="ru-RU"/>
              </w:rPr>
              <w:t>1. Коефіцієнт зносу основних засобів</w:t>
            </w:r>
          </w:p>
        </w:tc>
        <w:tc>
          <w:tcPr>
            <w:tcW w:w="3242" w:type="dxa"/>
            <w:gridSpan w:val="2"/>
            <w:vAlign w:val="center"/>
          </w:tcPr>
          <w:p w14:paraId="6742AE5B" w14:textId="77777777" w:rsidR="0018595F" w:rsidRPr="0018595F" w:rsidRDefault="0018595F" w:rsidP="0018595F">
            <w:pPr>
              <w:spacing w:after="0" w:line="240" w:lineRule="auto"/>
              <w:jc w:val="center"/>
              <w:rPr>
                <w:rFonts w:ascii="Times New Roman" w:eastAsia="Times New Roman" w:hAnsi="Times New Roman" w:cs="Times New Roman"/>
                <w:lang w:eastAsia="ru-RU"/>
              </w:rPr>
            </w:pPr>
            <w:r w:rsidRPr="0018595F">
              <w:rPr>
                <w:rFonts w:ascii="Times New Roman" w:eastAsia="Times New Roman" w:hAnsi="Times New Roman" w:cs="Times New Roman"/>
                <w:position w:val="-28"/>
                <w:lang w:eastAsia="ru-RU"/>
              </w:rPr>
              <w:object w:dxaOrig="1920" w:dyaOrig="660" w14:anchorId="03A99850">
                <v:shape id="_x0000_i1025" type="#_x0000_t75" style="width:97.1pt;height:32.65pt" o:ole="">
                  <v:imagedata r:id="rId13" o:title=""/>
                </v:shape>
                <o:OLEObject Type="Embed" ProgID="Equation.3" ShapeID="_x0000_i1025" DrawAspect="Content" ObjectID="_1701675479" r:id="rId14"/>
              </w:object>
            </w:r>
          </w:p>
        </w:tc>
        <w:tc>
          <w:tcPr>
            <w:tcW w:w="2520" w:type="dxa"/>
            <w:gridSpan w:val="2"/>
            <w:vAlign w:val="center"/>
          </w:tcPr>
          <w:p w14:paraId="0427BB98" w14:textId="77777777" w:rsidR="0018595F" w:rsidRPr="0018595F" w:rsidRDefault="0018595F" w:rsidP="0018595F">
            <w:pPr>
              <w:spacing w:after="0" w:line="240" w:lineRule="auto"/>
              <w:jc w:val="center"/>
              <w:rPr>
                <w:rFonts w:ascii="Times New Roman" w:eastAsia="Times New Roman" w:hAnsi="Times New Roman" w:cs="Times New Roman"/>
                <w:lang w:eastAsia="ru-RU"/>
              </w:rPr>
            </w:pPr>
            <w:r w:rsidRPr="0018595F">
              <w:rPr>
                <w:rFonts w:ascii="Times New Roman" w:eastAsia="Times New Roman" w:hAnsi="Times New Roman" w:cs="Times New Roman"/>
                <w:position w:val="-28"/>
                <w:lang w:eastAsia="ru-RU"/>
              </w:rPr>
              <w:object w:dxaOrig="1560" w:dyaOrig="660" w14:anchorId="1C44D74F">
                <v:shape id="_x0000_i1026" type="#_x0000_t75" style="width:77.85pt;height:32.65pt" o:ole="">
                  <v:imagedata r:id="rId15" o:title=""/>
                </v:shape>
                <o:OLEObject Type="Embed" ProgID="Equation.3" ShapeID="_x0000_i1026" DrawAspect="Content" ObjectID="_1701675480" r:id="rId16"/>
              </w:object>
            </w:r>
          </w:p>
        </w:tc>
        <w:tc>
          <w:tcPr>
            <w:tcW w:w="1657" w:type="dxa"/>
            <w:gridSpan w:val="2"/>
            <w:vAlign w:val="center"/>
          </w:tcPr>
          <w:p w14:paraId="0354643B" w14:textId="77777777" w:rsidR="0018595F" w:rsidRPr="0018595F" w:rsidRDefault="0018595F" w:rsidP="0018595F">
            <w:pPr>
              <w:spacing w:after="0" w:line="240" w:lineRule="auto"/>
              <w:jc w:val="center"/>
              <w:rPr>
                <w:rFonts w:ascii="Times New Roman" w:eastAsia="Times New Roman" w:hAnsi="Times New Roman" w:cs="Times New Roman"/>
                <w:lang w:eastAsia="ru-RU"/>
              </w:rPr>
            </w:pPr>
            <w:r w:rsidRPr="0018595F">
              <w:rPr>
                <w:rFonts w:ascii="Times New Roman" w:eastAsia="Times New Roman" w:hAnsi="Times New Roman" w:cs="Times New Roman"/>
                <w:lang w:eastAsia="ru-RU"/>
              </w:rPr>
              <w:t>Зменшення</w:t>
            </w:r>
          </w:p>
        </w:tc>
      </w:tr>
      <w:tr w:rsidR="0018595F" w:rsidRPr="0018595F" w14:paraId="32055D9A" w14:textId="77777777" w:rsidTr="005E4994">
        <w:trPr>
          <w:trHeight w:val="882"/>
          <w:jc w:val="center"/>
        </w:trPr>
        <w:tc>
          <w:tcPr>
            <w:tcW w:w="2320" w:type="dxa"/>
            <w:vAlign w:val="center"/>
          </w:tcPr>
          <w:p w14:paraId="28DDC19E" w14:textId="77777777" w:rsidR="0018595F" w:rsidRPr="0018595F" w:rsidRDefault="0018595F" w:rsidP="0018595F">
            <w:pPr>
              <w:spacing w:after="0" w:line="240" w:lineRule="auto"/>
              <w:rPr>
                <w:rFonts w:ascii="Times New Roman" w:eastAsia="Times New Roman" w:hAnsi="Times New Roman" w:cs="Times New Roman"/>
                <w:lang w:eastAsia="ru-RU"/>
              </w:rPr>
            </w:pPr>
            <w:r w:rsidRPr="0018595F">
              <w:rPr>
                <w:rFonts w:ascii="Times New Roman" w:eastAsia="Times New Roman" w:hAnsi="Times New Roman" w:cs="Times New Roman"/>
                <w:lang w:eastAsia="ru-RU"/>
              </w:rPr>
              <w:t>2. Коефіцієнт оновлення основних засобів</w:t>
            </w:r>
          </w:p>
        </w:tc>
        <w:tc>
          <w:tcPr>
            <w:tcW w:w="3242" w:type="dxa"/>
            <w:gridSpan w:val="2"/>
            <w:vAlign w:val="center"/>
          </w:tcPr>
          <w:p w14:paraId="5E599447" w14:textId="77777777" w:rsidR="0018595F" w:rsidRPr="0018595F" w:rsidRDefault="0018595F" w:rsidP="0018595F">
            <w:pPr>
              <w:spacing w:after="0" w:line="240" w:lineRule="auto"/>
              <w:jc w:val="center"/>
              <w:rPr>
                <w:rFonts w:ascii="Times New Roman" w:eastAsia="Times New Roman" w:hAnsi="Times New Roman" w:cs="Times New Roman"/>
                <w:lang w:eastAsia="ru-RU"/>
              </w:rPr>
            </w:pPr>
            <w:r w:rsidRPr="0018595F">
              <w:rPr>
                <w:rFonts w:ascii="Times New Roman" w:eastAsia="Times New Roman" w:hAnsi="Times New Roman" w:cs="Times New Roman"/>
                <w:position w:val="-28"/>
                <w:lang w:eastAsia="ru-RU"/>
              </w:rPr>
              <w:object w:dxaOrig="2140" w:dyaOrig="660" w14:anchorId="1804A58D">
                <v:shape id="_x0000_i1027" type="#_x0000_t75" style="width:106.35pt;height:32.65pt" o:ole="">
                  <v:imagedata r:id="rId17" o:title=""/>
                </v:shape>
                <o:OLEObject Type="Embed" ProgID="Equation.3" ShapeID="_x0000_i1027" DrawAspect="Content" ObjectID="_1701675481" r:id="rId18"/>
              </w:object>
            </w:r>
          </w:p>
        </w:tc>
        <w:tc>
          <w:tcPr>
            <w:tcW w:w="2520" w:type="dxa"/>
            <w:gridSpan w:val="2"/>
            <w:vAlign w:val="center"/>
          </w:tcPr>
          <w:p w14:paraId="2D9A4561" w14:textId="77777777" w:rsidR="0018595F" w:rsidRPr="0018595F" w:rsidRDefault="0018595F" w:rsidP="0018595F">
            <w:pPr>
              <w:spacing w:after="0" w:line="240" w:lineRule="auto"/>
              <w:jc w:val="center"/>
              <w:rPr>
                <w:rFonts w:ascii="Times New Roman" w:eastAsia="Times New Roman" w:hAnsi="Times New Roman" w:cs="Times New Roman"/>
                <w:lang w:eastAsia="ru-RU"/>
              </w:rPr>
            </w:pPr>
            <w:r w:rsidRPr="0018595F">
              <w:rPr>
                <w:rFonts w:ascii="Times New Roman" w:eastAsia="Times New Roman" w:hAnsi="Times New Roman" w:cs="Times New Roman"/>
                <w:position w:val="-28"/>
                <w:lang w:eastAsia="ru-RU"/>
              </w:rPr>
              <w:object w:dxaOrig="1579" w:dyaOrig="660" w14:anchorId="054FE060">
                <v:shape id="_x0000_i1028" type="#_x0000_t75" style="width:77.85pt;height:32.65pt" o:ole="">
                  <v:imagedata r:id="rId19" o:title=""/>
                </v:shape>
                <o:OLEObject Type="Embed" ProgID="Equation.3" ShapeID="_x0000_i1028" DrawAspect="Content" ObjectID="_1701675482" r:id="rId20"/>
              </w:object>
            </w:r>
          </w:p>
        </w:tc>
        <w:tc>
          <w:tcPr>
            <w:tcW w:w="1657" w:type="dxa"/>
            <w:gridSpan w:val="2"/>
            <w:vAlign w:val="center"/>
          </w:tcPr>
          <w:p w14:paraId="12646F0F" w14:textId="77777777" w:rsidR="0018595F" w:rsidRPr="0018595F" w:rsidRDefault="0018595F" w:rsidP="0018595F">
            <w:pPr>
              <w:spacing w:after="0" w:line="240" w:lineRule="auto"/>
              <w:jc w:val="center"/>
              <w:rPr>
                <w:rFonts w:ascii="Times New Roman" w:eastAsia="Times New Roman" w:hAnsi="Times New Roman" w:cs="Times New Roman"/>
                <w:lang w:eastAsia="ru-RU"/>
              </w:rPr>
            </w:pPr>
            <w:r w:rsidRPr="0018595F">
              <w:rPr>
                <w:rFonts w:ascii="Times New Roman" w:eastAsia="Times New Roman" w:hAnsi="Times New Roman" w:cs="Times New Roman"/>
                <w:lang w:eastAsia="ru-RU"/>
              </w:rPr>
              <w:t>Збільшення</w:t>
            </w:r>
          </w:p>
        </w:tc>
      </w:tr>
      <w:tr w:rsidR="0018595F" w:rsidRPr="0018595F" w14:paraId="1DE853DA" w14:textId="77777777" w:rsidTr="009E5DD4">
        <w:trPr>
          <w:jc w:val="center"/>
        </w:trPr>
        <w:tc>
          <w:tcPr>
            <w:tcW w:w="2320" w:type="dxa"/>
            <w:vAlign w:val="center"/>
          </w:tcPr>
          <w:p w14:paraId="12E4BDE8" w14:textId="77777777" w:rsidR="0018595F" w:rsidRPr="0018595F" w:rsidRDefault="0018595F" w:rsidP="0018595F">
            <w:pPr>
              <w:spacing w:after="0" w:line="240" w:lineRule="auto"/>
              <w:rPr>
                <w:rFonts w:ascii="Times New Roman" w:eastAsia="Times New Roman" w:hAnsi="Times New Roman" w:cs="Times New Roman"/>
                <w:lang w:eastAsia="ru-RU"/>
              </w:rPr>
            </w:pPr>
            <w:r w:rsidRPr="0018595F">
              <w:rPr>
                <w:rFonts w:ascii="Times New Roman" w:eastAsia="Times New Roman" w:hAnsi="Times New Roman" w:cs="Times New Roman"/>
                <w:lang w:eastAsia="ru-RU"/>
              </w:rPr>
              <w:t>3. Коефіцієнт вибуття основних засобів</w:t>
            </w:r>
          </w:p>
        </w:tc>
        <w:tc>
          <w:tcPr>
            <w:tcW w:w="3242" w:type="dxa"/>
            <w:gridSpan w:val="2"/>
            <w:vAlign w:val="center"/>
          </w:tcPr>
          <w:p w14:paraId="6C562267" w14:textId="77777777" w:rsidR="0018595F" w:rsidRPr="0018595F" w:rsidRDefault="0018595F" w:rsidP="0018595F">
            <w:pPr>
              <w:spacing w:after="0" w:line="240" w:lineRule="auto"/>
              <w:jc w:val="center"/>
              <w:rPr>
                <w:rFonts w:ascii="Times New Roman" w:eastAsia="Times New Roman" w:hAnsi="Times New Roman" w:cs="Times New Roman"/>
                <w:lang w:eastAsia="ru-RU"/>
              </w:rPr>
            </w:pPr>
            <w:r w:rsidRPr="0018595F">
              <w:rPr>
                <w:rFonts w:ascii="Times New Roman" w:eastAsia="Times New Roman" w:hAnsi="Times New Roman" w:cs="Times New Roman"/>
                <w:position w:val="-28"/>
                <w:lang w:eastAsia="ru-RU"/>
              </w:rPr>
              <w:object w:dxaOrig="1920" w:dyaOrig="660" w14:anchorId="645F87A8">
                <v:shape id="_x0000_i1029" type="#_x0000_t75" style="width:97.1pt;height:32.65pt" o:ole="">
                  <v:imagedata r:id="rId21" o:title=""/>
                </v:shape>
                <o:OLEObject Type="Embed" ProgID="Equation.3" ShapeID="_x0000_i1029" DrawAspect="Content" ObjectID="_1701675483" r:id="rId22"/>
              </w:object>
            </w:r>
          </w:p>
        </w:tc>
        <w:tc>
          <w:tcPr>
            <w:tcW w:w="2520" w:type="dxa"/>
            <w:gridSpan w:val="2"/>
            <w:vAlign w:val="center"/>
          </w:tcPr>
          <w:p w14:paraId="3F72C14E" w14:textId="77777777" w:rsidR="0018595F" w:rsidRPr="0018595F" w:rsidRDefault="0018595F" w:rsidP="0018595F">
            <w:pPr>
              <w:spacing w:after="0" w:line="240" w:lineRule="auto"/>
              <w:jc w:val="center"/>
              <w:rPr>
                <w:rFonts w:ascii="Times New Roman" w:eastAsia="Times New Roman" w:hAnsi="Times New Roman" w:cs="Times New Roman"/>
                <w:sz w:val="20"/>
                <w:szCs w:val="20"/>
                <w:lang w:eastAsia="ru-RU"/>
              </w:rPr>
            </w:pPr>
            <w:r w:rsidRPr="0018595F">
              <w:rPr>
                <w:rFonts w:ascii="Times New Roman" w:eastAsia="Times New Roman" w:hAnsi="Times New Roman" w:cs="Times New Roman"/>
                <w:position w:val="-28"/>
                <w:sz w:val="20"/>
                <w:szCs w:val="20"/>
                <w:lang w:eastAsia="ru-RU"/>
              </w:rPr>
              <w:object w:dxaOrig="1579" w:dyaOrig="660" w14:anchorId="3FE42E7E">
                <v:shape id="_x0000_i1030" type="#_x0000_t75" style="width:77.85pt;height:32.65pt" o:ole="">
                  <v:imagedata r:id="rId23" o:title=""/>
                </v:shape>
                <o:OLEObject Type="Embed" ProgID="Equation.3" ShapeID="_x0000_i1030" DrawAspect="Content" ObjectID="_1701675484" r:id="rId24"/>
              </w:object>
            </w:r>
          </w:p>
        </w:tc>
        <w:tc>
          <w:tcPr>
            <w:tcW w:w="1657" w:type="dxa"/>
            <w:gridSpan w:val="2"/>
            <w:vAlign w:val="center"/>
          </w:tcPr>
          <w:p w14:paraId="306E98CA" w14:textId="77777777" w:rsidR="0018595F" w:rsidRPr="0018595F" w:rsidRDefault="0018595F" w:rsidP="0018595F">
            <w:pPr>
              <w:spacing w:after="0" w:line="240" w:lineRule="auto"/>
              <w:jc w:val="center"/>
              <w:rPr>
                <w:rFonts w:ascii="Times New Roman" w:eastAsia="Times New Roman" w:hAnsi="Times New Roman" w:cs="Times New Roman"/>
                <w:lang w:eastAsia="ru-RU"/>
              </w:rPr>
            </w:pPr>
            <w:r w:rsidRPr="0018595F">
              <w:rPr>
                <w:rFonts w:ascii="Times New Roman" w:eastAsia="Times New Roman" w:hAnsi="Times New Roman" w:cs="Times New Roman"/>
                <w:lang w:eastAsia="ru-RU"/>
              </w:rPr>
              <w:t>Має бути меншим ніж К оновлення</w:t>
            </w:r>
          </w:p>
        </w:tc>
      </w:tr>
      <w:tr w:rsidR="0018595F" w:rsidRPr="0018595F" w14:paraId="27CC808D" w14:textId="77777777" w:rsidTr="0018595F">
        <w:trPr>
          <w:trHeight w:val="346"/>
          <w:jc w:val="center"/>
        </w:trPr>
        <w:tc>
          <w:tcPr>
            <w:tcW w:w="9739" w:type="dxa"/>
            <w:gridSpan w:val="7"/>
            <w:vAlign w:val="center"/>
          </w:tcPr>
          <w:p w14:paraId="74E59D32" w14:textId="77777777" w:rsidR="0018595F" w:rsidRPr="0018595F" w:rsidRDefault="0018595F" w:rsidP="0018595F">
            <w:pPr>
              <w:spacing w:after="0" w:line="240" w:lineRule="auto"/>
              <w:jc w:val="center"/>
              <w:rPr>
                <w:rFonts w:ascii="Times New Roman" w:eastAsia="Times New Roman" w:hAnsi="Times New Roman" w:cs="Times New Roman"/>
                <w:lang w:eastAsia="ru-RU"/>
              </w:rPr>
            </w:pPr>
            <w:r w:rsidRPr="0018595F">
              <w:rPr>
                <w:rFonts w:ascii="Times New Roman" w:eastAsia="Times New Roman" w:hAnsi="Times New Roman" w:cs="Times New Roman"/>
                <w:lang w:eastAsia="ru-RU"/>
              </w:rPr>
              <w:t>Аналіз ліквідності підприємства</w:t>
            </w:r>
          </w:p>
        </w:tc>
      </w:tr>
      <w:tr w:rsidR="0018595F" w:rsidRPr="0018595F" w14:paraId="69355A52" w14:textId="77777777" w:rsidTr="005E4994">
        <w:trPr>
          <w:trHeight w:val="967"/>
          <w:jc w:val="center"/>
        </w:trPr>
        <w:tc>
          <w:tcPr>
            <w:tcW w:w="2320" w:type="dxa"/>
            <w:tcBorders>
              <w:bottom w:val="single" w:sz="4" w:space="0" w:color="auto"/>
            </w:tcBorders>
            <w:vAlign w:val="center"/>
          </w:tcPr>
          <w:p w14:paraId="6B6C5E96" w14:textId="77777777" w:rsidR="0018595F" w:rsidRPr="0018595F" w:rsidRDefault="0018595F" w:rsidP="0018595F">
            <w:pPr>
              <w:spacing w:after="0" w:line="240" w:lineRule="auto"/>
              <w:rPr>
                <w:rFonts w:ascii="Times New Roman" w:eastAsia="Times New Roman" w:hAnsi="Times New Roman" w:cs="Times New Roman"/>
                <w:lang w:eastAsia="ru-RU"/>
              </w:rPr>
            </w:pPr>
            <w:r w:rsidRPr="0018595F">
              <w:rPr>
                <w:rFonts w:ascii="Times New Roman" w:eastAsia="Times New Roman" w:hAnsi="Times New Roman" w:cs="Times New Roman"/>
                <w:lang w:eastAsia="ru-RU"/>
              </w:rPr>
              <w:t>4. Коефіцієнт покриття</w:t>
            </w:r>
          </w:p>
        </w:tc>
        <w:tc>
          <w:tcPr>
            <w:tcW w:w="3242" w:type="dxa"/>
            <w:gridSpan w:val="2"/>
            <w:tcBorders>
              <w:bottom w:val="single" w:sz="4" w:space="0" w:color="auto"/>
            </w:tcBorders>
            <w:vAlign w:val="center"/>
          </w:tcPr>
          <w:p w14:paraId="377597A1" w14:textId="77777777" w:rsidR="0018595F" w:rsidRPr="0018595F" w:rsidRDefault="0018595F" w:rsidP="0018595F">
            <w:pPr>
              <w:spacing w:after="0" w:line="240" w:lineRule="auto"/>
              <w:jc w:val="center"/>
              <w:rPr>
                <w:rFonts w:ascii="Times New Roman" w:eastAsia="Times New Roman" w:hAnsi="Times New Roman" w:cs="Times New Roman"/>
                <w:lang w:eastAsia="ru-RU"/>
              </w:rPr>
            </w:pPr>
            <w:r w:rsidRPr="0018595F">
              <w:rPr>
                <w:rFonts w:ascii="Times New Roman" w:eastAsia="Times New Roman" w:hAnsi="Times New Roman" w:cs="Times New Roman"/>
                <w:lang w:eastAsia="ru-RU"/>
              </w:rPr>
              <w:t>Оборотні кошти / поточні зобов’язання</w:t>
            </w:r>
          </w:p>
        </w:tc>
        <w:tc>
          <w:tcPr>
            <w:tcW w:w="2605" w:type="dxa"/>
            <w:gridSpan w:val="3"/>
            <w:tcBorders>
              <w:bottom w:val="single" w:sz="4" w:space="0" w:color="auto"/>
            </w:tcBorders>
            <w:vAlign w:val="center"/>
          </w:tcPr>
          <w:p w14:paraId="3546CE23" w14:textId="77777777" w:rsidR="0018595F" w:rsidRPr="0018595F" w:rsidRDefault="0018595F" w:rsidP="0018595F">
            <w:pPr>
              <w:spacing w:after="0" w:line="240" w:lineRule="auto"/>
              <w:jc w:val="center"/>
              <w:rPr>
                <w:rFonts w:ascii="Times New Roman" w:eastAsia="Times New Roman" w:hAnsi="Times New Roman" w:cs="Times New Roman"/>
                <w:lang w:eastAsia="ru-RU"/>
              </w:rPr>
            </w:pPr>
            <w:r w:rsidRPr="0018595F">
              <w:rPr>
                <w:rFonts w:ascii="Times New Roman" w:eastAsia="Times New Roman" w:hAnsi="Times New Roman" w:cs="Times New Roman"/>
                <w:position w:val="-28"/>
                <w:lang w:eastAsia="ru-RU"/>
              </w:rPr>
              <w:object w:dxaOrig="999" w:dyaOrig="660" w14:anchorId="2FD87848">
                <v:shape id="_x0000_i1031" type="#_x0000_t75" style="width:49.4pt;height:32.65pt" o:ole="">
                  <v:imagedata r:id="rId25" o:title=""/>
                </v:shape>
                <o:OLEObject Type="Embed" ProgID="Equation.3" ShapeID="_x0000_i1031" DrawAspect="Content" ObjectID="_1701675485" r:id="rId26"/>
              </w:object>
            </w:r>
          </w:p>
        </w:tc>
        <w:tc>
          <w:tcPr>
            <w:tcW w:w="1572" w:type="dxa"/>
            <w:tcBorders>
              <w:bottom w:val="single" w:sz="4" w:space="0" w:color="auto"/>
            </w:tcBorders>
            <w:vAlign w:val="center"/>
          </w:tcPr>
          <w:p w14:paraId="785ED59A" w14:textId="77777777" w:rsidR="0018595F" w:rsidRPr="0018595F" w:rsidRDefault="0018595F" w:rsidP="0018595F">
            <w:pPr>
              <w:spacing w:after="0" w:line="240" w:lineRule="auto"/>
              <w:jc w:val="center"/>
              <w:rPr>
                <w:rFonts w:ascii="Times New Roman" w:eastAsia="Times New Roman" w:hAnsi="Times New Roman" w:cs="Times New Roman"/>
                <w:lang w:eastAsia="ru-RU"/>
              </w:rPr>
            </w:pPr>
            <w:r w:rsidRPr="0018595F">
              <w:rPr>
                <w:rFonts w:ascii="Times New Roman" w:eastAsia="Times New Roman" w:hAnsi="Times New Roman" w:cs="Times New Roman"/>
                <w:lang w:eastAsia="ru-RU"/>
              </w:rPr>
              <w:t>&gt; 1</w:t>
            </w:r>
          </w:p>
        </w:tc>
      </w:tr>
      <w:tr w:rsidR="005E4994" w:rsidRPr="0018595F" w14:paraId="2F59E492" w14:textId="77777777" w:rsidTr="005E4994">
        <w:trPr>
          <w:trHeight w:val="1330"/>
          <w:jc w:val="center"/>
        </w:trPr>
        <w:tc>
          <w:tcPr>
            <w:tcW w:w="2320" w:type="dxa"/>
            <w:tcBorders>
              <w:bottom w:val="single" w:sz="4" w:space="0" w:color="auto"/>
            </w:tcBorders>
            <w:vAlign w:val="center"/>
          </w:tcPr>
          <w:p w14:paraId="3ED6F2DA" w14:textId="77777777" w:rsidR="005E4994" w:rsidRPr="0018595F" w:rsidRDefault="005E4994" w:rsidP="0018595F">
            <w:pPr>
              <w:spacing w:after="0" w:line="240" w:lineRule="auto"/>
              <w:rPr>
                <w:rFonts w:ascii="Times New Roman" w:eastAsia="Times New Roman" w:hAnsi="Times New Roman" w:cs="Times New Roman"/>
                <w:lang w:eastAsia="ru-RU"/>
              </w:rPr>
            </w:pPr>
            <w:r w:rsidRPr="0018595F">
              <w:rPr>
                <w:rFonts w:ascii="Times New Roman" w:eastAsia="Times New Roman" w:hAnsi="Times New Roman" w:cs="Times New Roman"/>
                <w:lang w:eastAsia="ru-RU"/>
              </w:rPr>
              <w:t>5. Коефіцієнт швидкої ліквідності</w:t>
            </w:r>
          </w:p>
        </w:tc>
        <w:tc>
          <w:tcPr>
            <w:tcW w:w="3242" w:type="dxa"/>
            <w:gridSpan w:val="2"/>
            <w:tcBorders>
              <w:bottom w:val="single" w:sz="4" w:space="0" w:color="auto"/>
            </w:tcBorders>
            <w:vAlign w:val="center"/>
          </w:tcPr>
          <w:p w14:paraId="572F60B9" w14:textId="77777777" w:rsidR="005E4994" w:rsidRPr="0018595F" w:rsidRDefault="005E4994" w:rsidP="0018595F">
            <w:pPr>
              <w:spacing w:after="0" w:line="240" w:lineRule="auto"/>
              <w:jc w:val="center"/>
              <w:rPr>
                <w:rFonts w:ascii="Times New Roman" w:eastAsia="Times New Roman" w:hAnsi="Times New Roman" w:cs="Times New Roman"/>
                <w:lang w:eastAsia="ru-RU"/>
              </w:rPr>
            </w:pPr>
            <w:r w:rsidRPr="0018595F">
              <w:rPr>
                <w:rFonts w:ascii="Times New Roman" w:eastAsia="Times New Roman" w:hAnsi="Times New Roman" w:cs="Times New Roman"/>
                <w:lang w:eastAsia="ru-RU"/>
              </w:rPr>
              <w:t>(Оборотні кошти – Запаси) / поточні зобов'язання</w:t>
            </w:r>
          </w:p>
          <w:p w14:paraId="4F9E76A4" w14:textId="77777777" w:rsidR="005E4994" w:rsidRPr="0018595F" w:rsidRDefault="005E4994" w:rsidP="0018595F">
            <w:pPr>
              <w:spacing w:after="0" w:line="240" w:lineRule="auto"/>
              <w:jc w:val="center"/>
              <w:rPr>
                <w:rFonts w:ascii="Times New Roman" w:eastAsia="Times New Roman" w:hAnsi="Times New Roman" w:cs="Times New Roman"/>
                <w:lang w:eastAsia="ru-RU"/>
              </w:rPr>
            </w:pPr>
          </w:p>
        </w:tc>
        <w:tc>
          <w:tcPr>
            <w:tcW w:w="2605" w:type="dxa"/>
            <w:gridSpan w:val="3"/>
            <w:tcBorders>
              <w:bottom w:val="single" w:sz="4" w:space="0" w:color="auto"/>
            </w:tcBorders>
            <w:vAlign w:val="center"/>
          </w:tcPr>
          <w:p w14:paraId="0D3A5ED4" w14:textId="77777777" w:rsidR="005E4994" w:rsidRPr="0018595F" w:rsidRDefault="005E4994" w:rsidP="0018595F">
            <w:pPr>
              <w:spacing w:after="0" w:line="240" w:lineRule="auto"/>
              <w:jc w:val="center"/>
              <w:rPr>
                <w:rFonts w:ascii="Times New Roman" w:eastAsia="Times New Roman" w:hAnsi="Times New Roman" w:cs="Times New Roman"/>
                <w:sz w:val="20"/>
                <w:szCs w:val="20"/>
                <w:lang w:eastAsia="ru-RU"/>
              </w:rPr>
            </w:pPr>
            <w:r w:rsidRPr="0018595F">
              <w:rPr>
                <w:rFonts w:ascii="Times New Roman" w:eastAsia="Times New Roman" w:hAnsi="Times New Roman" w:cs="Times New Roman"/>
                <w:position w:val="-28"/>
                <w:sz w:val="20"/>
                <w:szCs w:val="20"/>
                <w:lang w:eastAsia="ru-RU"/>
              </w:rPr>
              <w:object w:dxaOrig="2400" w:dyaOrig="1380" w14:anchorId="1E8B3A33">
                <v:shape id="_x0000_i1032" type="#_x0000_t75" style="width:103pt;height:59.45pt" o:ole="">
                  <v:imagedata r:id="rId27" o:title=""/>
                </v:shape>
                <o:OLEObject Type="Embed" ProgID="Equation.3" ShapeID="_x0000_i1032" DrawAspect="Content" ObjectID="_1701675486" r:id="rId28"/>
              </w:object>
            </w:r>
          </w:p>
        </w:tc>
        <w:tc>
          <w:tcPr>
            <w:tcW w:w="1572" w:type="dxa"/>
            <w:tcBorders>
              <w:bottom w:val="single" w:sz="4" w:space="0" w:color="auto"/>
            </w:tcBorders>
            <w:vAlign w:val="center"/>
          </w:tcPr>
          <w:p w14:paraId="1354980D" w14:textId="77777777" w:rsidR="005E4994" w:rsidRPr="0018595F" w:rsidRDefault="005E4994" w:rsidP="0018595F">
            <w:pPr>
              <w:spacing w:after="0" w:line="240" w:lineRule="auto"/>
              <w:jc w:val="center"/>
              <w:rPr>
                <w:rFonts w:ascii="Times New Roman" w:eastAsia="Times New Roman" w:hAnsi="Times New Roman" w:cs="Times New Roman"/>
                <w:lang w:eastAsia="ru-RU"/>
              </w:rPr>
            </w:pPr>
            <w:r w:rsidRPr="0018595F">
              <w:rPr>
                <w:rFonts w:ascii="Times New Roman" w:eastAsia="Times New Roman" w:hAnsi="Times New Roman" w:cs="Times New Roman"/>
                <w:lang w:eastAsia="ru-RU"/>
              </w:rPr>
              <w:t>0,6 – 0,8</w:t>
            </w:r>
          </w:p>
        </w:tc>
      </w:tr>
      <w:tr w:rsidR="005E4994" w:rsidRPr="0018595F" w14:paraId="40DDD2A0" w14:textId="77777777" w:rsidTr="005E4994">
        <w:trPr>
          <w:jc w:val="center"/>
        </w:trPr>
        <w:tc>
          <w:tcPr>
            <w:tcW w:w="9739" w:type="dxa"/>
            <w:gridSpan w:val="7"/>
            <w:tcBorders>
              <w:top w:val="nil"/>
              <w:left w:val="nil"/>
              <w:bottom w:val="nil"/>
              <w:right w:val="nil"/>
            </w:tcBorders>
            <w:vAlign w:val="center"/>
          </w:tcPr>
          <w:p w14:paraId="26A27135" w14:textId="77777777" w:rsidR="005E4994" w:rsidRPr="005E4994" w:rsidRDefault="005E4994" w:rsidP="005E4994">
            <w:pPr>
              <w:spacing w:after="0" w:line="240" w:lineRule="auto"/>
              <w:jc w:val="right"/>
              <w:rPr>
                <w:rFonts w:ascii="Times New Roman" w:eastAsia="Times New Roman" w:hAnsi="Times New Roman" w:cs="Times New Roman"/>
                <w:sz w:val="28"/>
                <w:lang w:eastAsia="ru-RU"/>
              </w:rPr>
            </w:pPr>
            <w:r w:rsidRPr="005E4994">
              <w:rPr>
                <w:rFonts w:ascii="Times New Roman" w:eastAsia="Times New Roman" w:hAnsi="Times New Roman" w:cs="Times New Roman"/>
                <w:sz w:val="28"/>
                <w:lang w:eastAsia="ru-RU"/>
              </w:rPr>
              <w:t>Продовження табл. 2.7</w:t>
            </w:r>
          </w:p>
        </w:tc>
      </w:tr>
      <w:tr w:rsidR="005E4994" w:rsidRPr="005E4994" w14:paraId="28958F0E" w14:textId="77777777" w:rsidTr="005E4994">
        <w:trPr>
          <w:jc w:val="center"/>
        </w:trPr>
        <w:tc>
          <w:tcPr>
            <w:tcW w:w="2320" w:type="dxa"/>
            <w:tcBorders>
              <w:top w:val="single" w:sz="4" w:space="0" w:color="auto"/>
              <w:bottom w:val="single" w:sz="4" w:space="0" w:color="auto"/>
            </w:tcBorders>
            <w:vAlign w:val="center"/>
          </w:tcPr>
          <w:p w14:paraId="18E60BD6" w14:textId="77777777" w:rsidR="005E4994" w:rsidRPr="005E4994" w:rsidRDefault="005E4994" w:rsidP="005E4994">
            <w:pPr>
              <w:spacing w:after="0" w:line="240" w:lineRule="auto"/>
              <w:jc w:val="center"/>
              <w:rPr>
                <w:rFonts w:ascii="Times New Roman" w:eastAsia="Times New Roman" w:hAnsi="Times New Roman" w:cs="Times New Roman"/>
                <w:sz w:val="24"/>
                <w:lang w:eastAsia="ru-RU"/>
              </w:rPr>
            </w:pPr>
            <w:r w:rsidRPr="005E4994">
              <w:rPr>
                <w:rFonts w:ascii="Times New Roman" w:eastAsia="Times New Roman" w:hAnsi="Times New Roman" w:cs="Times New Roman"/>
                <w:sz w:val="24"/>
                <w:lang w:eastAsia="ru-RU"/>
              </w:rPr>
              <w:t>1</w:t>
            </w:r>
          </w:p>
        </w:tc>
        <w:tc>
          <w:tcPr>
            <w:tcW w:w="3242" w:type="dxa"/>
            <w:gridSpan w:val="2"/>
            <w:tcBorders>
              <w:top w:val="single" w:sz="4" w:space="0" w:color="auto"/>
              <w:bottom w:val="single" w:sz="4" w:space="0" w:color="auto"/>
            </w:tcBorders>
            <w:vAlign w:val="center"/>
          </w:tcPr>
          <w:p w14:paraId="4C60BDB3" w14:textId="77777777" w:rsidR="005E4994" w:rsidRPr="005E4994" w:rsidRDefault="005E4994" w:rsidP="0018595F">
            <w:pPr>
              <w:spacing w:after="0" w:line="240" w:lineRule="auto"/>
              <w:jc w:val="center"/>
              <w:rPr>
                <w:rFonts w:ascii="Times New Roman" w:eastAsia="Times New Roman" w:hAnsi="Times New Roman" w:cs="Times New Roman"/>
                <w:sz w:val="24"/>
                <w:lang w:eastAsia="ru-RU"/>
              </w:rPr>
            </w:pPr>
            <w:r w:rsidRPr="005E4994">
              <w:rPr>
                <w:rFonts w:ascii="Times New Roman" w:eastAsia="Times New Roman" w:hAnsi="Times New Roman" w:cs="Times New Roman"/>
                <w:sz w:val="24"/>
                <w:lang w:eastAsia="ru-RU"/>
              </w:rPr>
              <w:t>2</w:t>
            </w:r>
          </w:p>
        </w:tc>
        <w:tc>
          <w:tcPr>
            <w:tcW w:w="2605" w:type="dxa"/>
            <w:gridSpan w:val="3"/>
            <w:tcBorders>
              <w:top w:val="single" w:sz="4" w:space="0" w:color="auto"/>
              <w:bottom w:val="single" w:sz="4" w:space="0" w:color="auto"/>
            </w:tcBorders>
            <w:vAlign w:val="center"/>
          </w:tcPr>
          <w:p w14:paraId="365A5545" w14:textId="77777777" w:rsidR="005E4994" w:rsidRPr="005E4994" w:rsidRDefault="005E4994" w:rsidP="0018595F">
            <w:pPr>
              <w:spacing w:after="0" w:line="240" w:lineRule="auto"/>
              <w:jc w:val="center"/>
              <w:rPr>
                <w:rFonts w:ascii="Times New Roman" w:eastAsia="Times New Roman" w:hAnsi="Times New Roman" w:cs="Times New Roman"/>
                <w:sz w:val="24"/>
                <w:szCs w:val="20"/>
                <w:lang w:eastAsia="ru-RU"/>
              </w:rPr>
            </w:pPr>
            <w:r w:rsidRPr="005E4994">
              <w:rPr>
                <w:rFonts w:ascii="Times New Roman" w:eastAsia="Times New Roman" w:hAnsi="Times New Roman" w:cs="Times New Roman"/>
                <w:sz w:val="24"/>
                <w:szCs w:val="20"/>
                <w:lang w:eastAsia="ru-RU"/>
              </w:rPr>
              <w:t>3</w:t>
            </w:r>
          </w:p>
        </w:tc>
        <w:tc>
          <w:tcPr>
            <w:tcW w:w="1572" w:type="dxa"/>
            <w:tcBorders>
              <w:top w:val="single" w:sz="4" w:space="0" w:color="auto"/>
              <w:bottom w:val="single" w:sz="4" w:space="0" w:color="auto"/>
            </w:tcBorders>
            <w:vAlign w:val="center"/>
          </w:tcPr>
          <w:p w14:paraId="4285F85B" w14:textId="77777777" w:rsidR="005E4994" w:rsidRPr="005E4994" w:rsidRDefault="005E4994" w:rsidP="0018595F">
            <w:pPr>
              <w:spacing w:after="0" w:line="240" w:lineRule="auto"/>
              <w:jc w:val="center"/>
              <w:rPr>
                <w:rFonts w:ascii="Times New Roman" w:eastAsia="Times New Roman" w:hAnsi="Times New Roman" w:cs="Times New Roman"/>
                <w:sz w:val="24"/>
                <w:lang w:eastAsia="ru-RU"/>
              </w:rPr>
            </w:pPr>
            <w:r w:rsidRPr="005E4994">
              <w:rPr>
                <w:rFonts w:ascii="Times New Roman" w:eastAsia="Times New Roman" w:hAnsi="Times New Roman" w:cs="Times New Roman"/>
                <w:sz w:val="24"/>
                <w:lang w:eastAsia="ru-RU"/>
              </w:rPr>
              <w:t>4</w:t>
            </w:r>
          </w:p>
        </w:tc>
      </w:tr>
      <w:tr w:rsidR="0018595F" w:rsidRPr="0018595F" w14:paraId="545B534E" w14:textId="77777777" w:rsidTr="009E5DD4">
        <w:trPr>
          <w:jc w:val="center"/>
        </w:trPr>
        <w:tc>
          <w:tcPr>
            <w:tcW w:w="2351" w:type="dxa"/>
            <w:gridSpan w:val="2"/>
            <w:vAlign w:val="center"/>
          </w:tcPr>
          <w:p w14:paraId="0C9DD751" w14:textId="77777777" w:rsidR="0018595F" w:rsidRPr="0018595F" w:rsidRDefault="0018595F" w:rsidP="0018595F">
            <w:pPr>
              <w:spacing w:after="0" w:line="240" w:lineRule="auto"/>
              <w:rPr>
                <w:rFonts w:ascii="Times New Roman" w:eastAsia="Times New Roman" w:hAnsi="Times New Roman" w:cs="Times New Roman"/>
                <w:lang w:eastAsia="ru-RU"/>
              </w:rPr>
            </w:pPr>
            <w:r w:rsidRPr="0018595F">
              <w:rPr>
                <w:rFonts w:ascii="Times New Roman" w:eastAsia="Times New Roman" w:hAnsi="Times New Roman" w:cs="Times New Roman"/>
                <w:lang w:eastAsia="ru-RU"/>
              </w:rPr>
              <w:t>6. Коефіцієнт абсолютної ліквідності</w:t>
            </w:r>
          </w:p>
        </w:tc>
        <w:tc>
          <w:tcPr>
            <w:tcW w:w="3211" w:type="dxa"/>
            <w:vAlign w:val="center"/>
          </w:tcPr>
          <w:p w14:paraId="1E59FFFE" w14:textId="77777777" w:rsidR="0018595F" w:rsidRPr="0018595F" w:rsidRDefault="0018595F" w:rsidP="0018595F">
            <w:pPr>
              <w:spacing w:after="0" w:line="240" w:lineRule="auto"/>
              <w:jc w:val="center"/>
              <w:rPr>
                <w:rFonts w:ascii="Times New Roman" w:eastAsia="Times New Roman" w:hAnsi="Times New Roman" w:cs="Times New Roman"/>
                <w:lang w:eastAsia="ru-RU"/>
              </w:rPr>
            </w:pPr>
            <w:r w:rsidRPr="0018595F">
              <w:rPr>
                <w:rFonts w:ascii="Times New Roman" w:eastAsia="Times New Roman" w:hAnsi="Times New Roman" w:cs="Times New Roman"/>
                <w:lang w:eastAsia="ru-RU"/>
              </w:rPr>
              <w:t>Грошові кошти та їх еквіваленти + Поточні фінансові інвестиції / поточні зобов'язання</w:t>
            </w:r>
          </w:p>
        </w:tc>
        <w:tc>
          <w:tcPr>
            <w:tcW w:w="2605" w:type="dxa"/>
            <w:gridSpan w:val="3"/>
            <w:vAlign w:val="center"/>
          </w:tcPr>
          <w:p w14:paraId="7DBE6446" w14:textId="77777777" w:rsidR="0018595F" w:rsidRPr="0018595F" w:rsidRDefault="0018595F" w:rsidP="0018595F">
            <w:pPr>
              <w:spacing w:after="0" w:line="240" w:lineRule="auto"/>
              <w:jc w:val="center"/>
              <w:rPr>
                <w:rFonts w:ascii="Times New Roman" w:eastAsia="Times New Roman" w:hAnsi="Times New Roman" w:cs="Times New Roman"/>
                <w:lang w:eastAsia="ru-RU"/>
              </w:rPr>
            </w:pPr>
            <w:r w:rsidRPr="0018595F">
              <w:rPr>
                <w:rFonts w:ascii="Times New Roman" w:eastAsia="Times New Roman" w:hAnsi="Times New Roman" w:cs="Times New Roman"/>
                <w:position w:val="-28"/>
                <w:lang w:eastAsia="ru-RU"/>
              </w:rPr>
              <w:object w:dxaOrig="2040" w:dyaOrig="1020" w14:anchorId="5E447A69">
                <v:shape id="_x0000_i1033" type="#_x0000_t75" style="width:92.95pt;height:46.9pt" o:ole="">
                  <v:imagedata r:id="rId29" o:title=""/>
                </v:shape>
                <o:OLEObject Type="Embed" ProgID="Equation.3" ShapeID="_x0000_i1033" DrawAspect="Content" ObjectID="_1701675487" r:id="rId30"/>
              </w:object>
            </w:r>
          </w:p>
        </w:tc>
        <w:tc>
          <w:tcPr>
            <w:tcW w:w="1572" w:type="dxa"/>
            <w:vAlign w:val="center"/>
          </w:tcPr>
          <w:p w14:paraId="0C19C9B1" w14:textId="77777777" w:rsidR="0018595F" w:rsidRPr="0018595F" w:rsidRDefault="0018595F" w:rsidP="0018595F">
            <w:pPr>
              <w:spacing w:after="0" w:line="240" w:lineRule="auto"/>
              <w:jc w:val="center"/>
              <w:rPr>
                <w:rFonts w:ascii="Times New Roman" w:eastAsia="Times New Roman" w:hAnsi="Times New Roman" w:cs="Times New Roman"/>
                <w:lang w:eastAsia="ru-RU"/>
              </w:rPr>
            </w:pPr>
            <w:r w:rsidRPr="0018595F">
              <w:rPr>
                <w:rFonts w:ascii="Times New Roman" w:eastAsia="Times New Roman" w:hAnsi="Times New Roman" w:cs="Times New Roman"/>
                <w:lang w:eastAsia="ru-RU"/>
              </w:rPr>
              <w:t>&gt; 0,2 Збільшення</w:t>
            </w:r>
          </w:p>
        </w:tc>
      </w:tr>
      <w:tr w:rsidR="0018595F" w:rsidRPr="0018595F" w14:paraId="27A4D39A" w14:textId="77777777" w:rsidTr="009E5DD4">
        <w:trPr>
          <w:jc w:val="center"/>
        </w:trPr>
        <w:tc>
          <w:tcPr>
            <w:tcW w:w="2351" w:type="dxa"/>
            <w:gridSpan w:val="2"/>
            <w:vAlign w:val="center"/>
          </w:tcPr>
          <w:p w14:paraId="4E97C687" w14:textId="77777777" w:rsidR="0018595F" w:rsidRPr="0018595F" w:rsidRDefault="0018595F" w:rsidP="0018595F">
            <w:pPr>
              <w:spacing w:after="0" w:line="240" w:lineRule="auto"/>
              <w:rPr>
                <w:rFonts w:ascii="Times New Roman" w:eastAsia="Times New Roman" w:hAnsi="Times New Roman" w:cs="Times New Roman"/>
                <w:lang w:eastAsia="ru-RU"/>
              </w:rPr>
            </w:pPr>
            <w:r w:rsidRPr="0018595F">
              <w:rPr>
                <w:rFonts w:ascii="Times New Roman" w:eastAsia="Times New Roman" w:hAnsi="Times New Roman" w:cs="Times New Roman"/>
                <w:lang w:eastAsia="ru-RU"/>
              </w:rPr>
              <w:t>7. Коефіцієнт платоспроможності</w:t>
            </w:r>
          </w:p>
        </w:tc>
        <w:tc>
          <w:tcPr>
            <w:tcW w:w="3211" w:type="dxa"/>
            <w:vAlign w:val="center"/>
          </w:tcPr>
          <w:p w14:paraId="2FA8182A" w14:textId="77777777" w:rsidR="0018595F" w:rsidRPr="0018595F" w:rsidRDefault="0018595F" w:rsidP="0018595F">
            <w:pPr>
              <w:spacing w:after="0" w:line="240" w:lineRule="auto"/>
              <w:jc w:val="center"/>
              <w:rPr>
                <w:rFonts w:ascii="Times New Roman" w:eastAsia="Times New Roman" w:hAnsi="Times New Roman" w:cs="Times New Roman"/>
                <w:lang w:eastAsia="ru-RU"/>
              </w:rPr>
            </w:pPr>
            <w:r w:rsidRPr="0018595F">
              <w:rPr>
                <w:rFonts w:ascii="Times New Roman" w:eastAsia="Times New Roman" w:hAnsi="Times New Roman" w:cs="Times New Roman"/>
                <w:position w:val="-24"/>
                <w:lang w:eastAsia="ru-RU"/>
              </w:rPr>
              <w:object w:dxaOrig="2299" w:dyaOrig="620" w14:anchorId="0418FDB7">
                <v:shape id="_x0000_i1034" type="#_x0000_t75" style="width:113.85pt;height:31pt" o:ole="">
                  <v:imagedata r:id="rId31" o:title=""/>
                </v:shape>
                <o:OLEObject Type="Embed" ProgID="Equation.3" ShapeID="_x0000_i1034" DrawAspect="Content" ObjectID="_1701675488" r:id="rId32"/>
              </w:object>
            </w:r>
          </w:p>
        </w:tc>
        <w:tc>
          <w:tcPr>
            <w:tcW w:w="2605" w:type="dxa"/>
            <w:gridSpan w:val="3"/>
            <w:vAlign w:val="center"/>
          </w:tcPr>
          <w:p w14:paraId="5EB3C50B" w14:textId="77777777" w:rsidR="0018595F" w:rsidRPr="0018595F" w:rsidRDefault="0018595F" w:rsidP="0018595F">
            <w:pPr>
              <w:spacing w:after="0" w:line="240" w:lineRule="auto"/>
              <w:jc w:val="center"/>
              <w:rPr>
                <w:rFonts w:ascii="Times New Roman" w:eastAsia="Times New Roman" w:hAnsi="Times New Roman" w:cs="Times New Roman"/>
                <w:lang w:eastAsia="ru-RU"/>
              </w:rPr>
            </w:pPr>
            <w:r w:rsidRPr="0018595F">
              <w:rPr>
                <w:rFonts w:ascii="Times New Roman" w:eastAsia="Times New Roman" w:hAnsi="Times New Roman" w:cs="Times New Roman"/>
                <w:position w:val="-28"/>
                <w:lang w:eastAsia="ru-RU"/>
              </w:rPr>
              <w:object w:dxaOrig="999" w:dyaOrig="660" w14:anchorId="4DCA1AB7">
                <v:shape id="_x0000_i1035" type="#_x0000_t75" style="width:49.4pt;height:32.65pt" o:ole="">
                  <v:imagedata r:id="rId33" o:title=""/>
                </v:shape>
                <o:OLEObject Type="Embed" ProgID="Equation.3" ShapeID="_x0000_i1035" DrawAspect="Content" ObjectID="_1701675489" r:id="rId34"/>
              </w:object>
            </w:r>
          </w:p>
        </w:tc>
        <w:tc>
          <w:tcPr>
            <w:tcW w:w="1572" w:type="dxa"/>
            <w:vAlign w:val="center"/>
          </w:tcPr>
          <w:p w14:paraId="319B2345" w14:textId="77777777" w:rsidR="0018595F" w:rsidRPr="0018595F" w:rsidRDefault="0018595F" w:rsidP="0018595F">
            <w:pPr>
              <w:spacing w:after="0" w:line="240" w:lineRule="auto"/>
              <w:jc w:val="center"/>
              <w:rPr>
                <w:rFonts w:ascii="Times New Roman" w:eastAsia="Times New Roman" w:hAnsi="Times New Roman" w:cs="Times New Roman"/>
                <w:lang w:eastAsia="ru-RU"/>
              </w:rPr>
            </w:pPr>
            <w:r w:rsidRPr="0018595F">
              <w:rPr>
                <w:rFonts w:ascii="Times New Roman" w:eastAsia="Times New Roman" w:hAnsi="Times New Roman" w:cs="Times New Roman"/>
                <w:lang w:eastAsia="ru-RU"/>
              </w:rPr>
              <w:t>0,1 – 0,15</w:t>
            </w:r>
          </w:p>
        </w:tc>
      </w:tr>
      <w:tr w:rsidR="0018595F" w:rsidRPr="0018595F" w14:paraId="0712D1AA" w14:textId="77777777" w:rsidTr="009E5DD4">
        <w:trPr>
          <w:jc w:val="center"/>
        </w:trPr>
        <w:tc>
          <w:tcPr>
            <w:tcW w:w="9739" w:type="dxa"/>
            <w:gridSpan w:val="7"/>
            <w:tcBorders>
              <w:top w:val="single" w:sz="4" w:space="0" w:color="auto"/>
              <w:left w:val="single" w:sz="4" w:space="0" w:color="auto"/>
              <w:bottom w:val="single" w:sz="4" w:space="0" w:color="auto"/>
              <w:right w:val="single" w:sz="4" w:space="0" w:color="auto"/>
            </w:tcBorders>
            <w:vAlign w:val="center"/>
          </w:tcPr>
          <w:p w14:paraId="795683FF" w14:textId="77777777" w:rsidR="0018595F" w:rsidRPr="0018595F" w:rsidRDefault="0018595F" w:rsidP="0018595F">
            <w:pPr>
              <w:spacing w:after="0" w:line="240" w:lineRule="auto"/>
              <w:jc w:val="center"/>
              <w:rPr>
                <w:rFonts w:ascii="Times New Roman" w:eastAsia="Times New Roman" w:hAnsi="Times New Roman" w:cs="Times New Roman"/>
                <w:lang w:eastAsia="ru-RU"/>
              </w:rPr>
            </w:pPr>
            <w:r w:rsidRPr="0018595F">
              <w:rPr>
                <w:rFonts w:ascii="Times New Roman" w:eastAsia="Times New Roman" w:hAnsi="Times New Roman" w:cs="Times New Roman"/>
                <w:lang w:eastAsia="ru-RU"/>
              </w:rPr>
              <w:t>Аналіз фінансової стійкості підприємства</w:t>
            </w:r>
          </w:p>
        </w:tc>
      </w:tr>
      <w:tr w:rsidR="0018595F" w:rsidRPr="0018595F" w14:paraId="6A97DEF2" w14:textId="77777777" w:rsidTr="009E5DD4">
        <w:trPr>
          <w:jc w:val="center"/>
        </w:trPr>
        <w:tc>
          <w:tcPr>
            <w:tcW w:w="2320" w:type="dxa"/>
            <w:tcBorders>
              <w:top w:val="single" w:sz="4" w:space="0" w:color="auto"/>
              <w:left w:val="single" w:sz="4" w:space="0" w:color="auto"/>
              <w:bottom w:val="single" w:sz="4" w:space="0" w:color="auto"/>
              <w:right w:val="single" w:sz="4" w:space="0" w:color="auto"/>
            </w:tcBorders>
            <w:vAlign w:val="center"/>
          </w:tcPr>
          <w:p w14:paraId="78021C54" w14:textId="77777777" w:rsidR="0018595F" w:rsidRPr="0018595F" w:rsidRDefault="0018595F" w:rsidP="0018595F">
            <w:pPr>
              <w:spacing w:after="0" w:line="240" w:lineRule="auto"/>
              <w:rPr>
                <w:rFonts w:ascii="Times New Roman" w:eastAsia="Times New Roman" w:hAnsi="Times New Roman" w:cs="Times New Roman"/>
                <w:lang w:eastAsia="ru-RU"/>
              </w:rPr>
            </w:pPr>
            <w:r w:rsidRPr="0018595F">
              <w:rPr>
                <w:rFonts w:ascii="Times New Roman" w:eastAsia="Times New Roman" w:hAnsi="Times New Roman" w:cs="Times New Roman"/>
                <w:lang w:eastAsia="ru-RU"/>
              </w:rPr>
              <w:lastRenderedPageBreak/>
              <w:t>8. Коефіцієнт</w:t>
            </w:r>
          </w:p>
          <w:p w14:paraId="0405BDDA" w14:textId="77777777" w:rsidR="0018595F" w:rsidRPr="0018595F" w:rsidRDefault="0018595F" w:rsidP="0018595F">
            <w:pPr>
              <w:spacing w:after="0" w:line="240" w:lineRule="auto"/>
              <w:rPr>
                <w:rFonts w:ascii="Times New Roman" w:eastAsia="Times New Roman" w:hAnsi="Times New Roman" w:cs="Times New Roman"/>
                <w:lang w:eastAsia="ru-RU"/>
              </w:rPr>
            </w:pPr>
            <w:r w:rsidRPr="0018595F">
              <w:rPr>
                <w:rFonts w:ascii="Times New Roman" w:eastAsia="Times New Roman" w:hAnsi="Times New Roman" w:cs="Times New Roman"/>
                <w:lang w:eastAsia="ru-RU"/>
              </w:rPr>
              <w:t>фінансової автономії</w:t>
            </w:r>
          </w:p>
          <w:p w14:paraId="6B510712" w14:textId="77777777" w:rsidR="0018595F" w:rsidRPr="0018595F" w:rsidRDefault="0018595F" w:rsidP="0018595F">
            <w:pPr>
              <w:spacing w:after="0" w:line="240" w:lineRule="auto"/>
              <w:rPr>
                <w:rFonts w:ascii="Times New Roman" w:eastAsia="Times New Roman" w:hAnsi="Times New Roman" w:cs="Times New Roman"/>
                <w:lang w:eastAsia="ru-RU"/>
              </w:rPr>
            </w:pPr>
          </w:p>
        </w:tc>
        <w:tc>
          <w:tcPr>
            <w:tcW w:w="3242" w:type="dxa"/>
            <w:gridSpan w:val="2"/>
            <w:tcBorders>
              <w:top w:val="single" w:sz="4" w:space="0" w:color="auto"/>
              <w:left w:val="single" w:sz="4" w:space="0" w:color="auto"/>
              <w:bottom w:val="single" w:sz="4" w:space="0" w:color="auto"/>
              <w:right w:val="single" w:sz="4" w:space="0" w:color="auto"/>
            </w:tcBorders>
            <w:vAlign w:val="center"/>
          </w:tcPr>
          <w:p w14:paraId="1E892431" w14:textId="77777777" w:rsidR="0018595F" w:rsidRPr="0018595F" w:rsidRDefault="0018595F" w:rsidP="0018595F">
            <w:pPr>
              <w:spacing w:after="0" w:line="240" w:lineRule="auto"/>
              <w:jc w:val="center"/>
              <w:rPr>
                <w:rFonts w:ascii="Times New Roman" w:eastAsia="Times New Roman" w:hAnsi="Times New Roman" w:cs="Times New Roman"/>
                <w:lang w:eastAsia="ru-RU"/>
              </w:rPr>
            </w:pPr>
            <w:r w:rsidRPr="0018595F">
              <w:rPr>
                <w:rFonts w:ascii="Times New Roman" w:eastAsia="Times New Roman" w:hAnsi="Times New Roman" w:cs="Times New Roman"/>
                <w:position w:val="-28"/>
                <w:lang w:eastAsia="ru-RU"/>
              </w:rPr>
              <w:object w:dxaOrig="1780" w:dyaOrig="660" w14:anchorId="5D6FB206">
                <v:shape id="_x0000_i1036" type="#_x0000_t75" style="width:89.6pt;height:30.15pt" o:ole="">
                  <v:imagedata r:id="rId35" o:title=""/>
                </v:shape>
                <o:OLEObject Type="Embed" ProgID="Equation.3" ShapeID="_x0000_i1036" DrawAspect="Content" ObjectID="_1701675490" r:id="rId36"/>
              </w:object>
            </w:r>
          </w:p>
        </w:tc>
        <w:tc>
          <w:tcPr>
            <w:tcW w:w="2492" w:type="dxa"/>
            <w:tcBorders>
              <w:top w:val="single" w:sz="4" w:space="0" w:color="auto"/>
              <w:left w:val="single" w:sz="4" w:space="0" w:color="auto"/>
              <w:bottom w:val="single" w:sz="4" w:space="0" w:color="auto"/>
              <w:right w:val="single" w:sz="4" w:space="0" w:color="auto"/>
            </w:tcBorders>
            <w:vAlign w:val="center"/>
          </w:tcPr>
          <w:p w14:paraId="0E3E3FF3" w14:textId="77777777" w:rsidR="0018595F" w:rsidRPr="0018595F" w:rsidRDefault="0018595F" w:rsidP="0018595F">
            <w:pPr>
              <w:spacing w:after="0" w:line="240" w:lineRule="auto"/>
              <w:jc w:val="center"/>
              <w:rPr>
                <w:rFonts w:ascii="Times New Roman" w:eastAsia="Times New Roman" w:hAnsi="Times New Roman" w:cs="Times New Roman"/>
                <w:lang w:eastAsia="ru-RU"/>
              </w:rPr>
            </w:pPr>
            <w:r w:rsidRPr="0018595F">
              <w:rPr>
                <w:rFonts w:ascii="Times New Roman" w:eastAsia="Times New Roman" w:hAnsi="Times New Roman" w:cs="Times New Roman"/>
                <w:position w:val="-28"/>
                <w:lang w:eastAsia="ru-RU"/>
              </w:rPr>
              <w:object w:dxaOrig="999" w:dyaOrig="660" w14:anchorId="210D7E54">
                <v:shape id="_x0000_i1037" type="#_x0000_t75" style="width:49.4pt;height:32.65pt" o:ole="">
                  <v:imagedata r:id="rId37" o:title=""/>
                </v:shape>
                <o:OLEObject Type="Embed" ProgID="Equation.3" ShapeID="_x0000_i1037" DrawAspect="Content" ObjectID="_1701675491" r:id="rId38"/>
              </w:object>
            </w:r>
          </w:p>
        </w:tc>
        <w:tc>
          <w:tcPr>
            <w:tcW w:w="1685" w:type="dxa"/>
            <w:gridSpan w:val="3"/>
            <w:tcBorders>
              <w:top w:val="single" w:sz="4" w:space="0" w:color="auto"/>
              <w:left w:val="single" w:sz="4" w:space="0" w:color="auto"/>
              <w:bottom w:val="single" w:sz="4" w:space="0" w:color="auto"/>
              <w:right w:val="single" w:sz="4" w:space="0" w:color="auto"/>
            </w:tcBorders>
            <w:vAlign w:val="center"/>
          </w:tcPr>
          <w:p w14:paraId="05280015" w14:textId="77777777" w:rsidR="0018595F" w:rsidRPr="0018595F" w:rsidRDefault="0018595F" w:rsidP="0018595F">
            <w:pPr>
              <w:spacing w:after="0" w:line="240" w:lineRule="auto"/>
              <w:jc w:val="center"/>
              <w:rPr>
                <w:rFonts w:ascii="Times New Roman" w:eastAsia="Times New Roman" w:hAnsi="Times New Roman" w:cs="Times New Roman"/>
                <w:lang w:eastAsia="ru-RU"/>
              </w:rPr>
            </w:pPr>
            <w:r w:rsidRPr="0018595F">
              <w:rPr>
                <w:rFonts w:ascii="Times New Roman" w:eastAsia="Times New Roman" w:hAnsi="Times New Roman" w:cs="Times New Roman"/>
                <w:lang w:eastAsia="ru-RU"/>
              </w:rPr>
              <w:t>&gt; 0,5</w:t>
            </w:r>
          </w:p>
        </w:tc>
      </w:tr>
      <w:tr w:rsidR="0018595F" w:rsidRPr="0018595F" w14:paraId="33AB01A0" w14:textId="77777777" w:rsidTr="009E5DD4">
        <w:trPr>
          <w:jc w:val="center"/>
        </w:trPr>
        <w:tc>
          <w:tcPr>
            <w:tcW w:w="2320" w:type="dxa"/>
            <w:tcBorders>
              <w:top w:val="single" w:sz="4" w:space="0" w:color="auto"/>
              <w:left w:val="single" w:sz="4" w:space="0" w:color="auto"/>
              <w:bottom w:val="single" w:sz="4" w:space="0" w:color="auto"/>
              <w:right w:val="single" w:sz="4" w:space="0" w:color="auto"/>
            </w:tcBorders>
            <w:vAlign w:val="center"/>
          </w:tcPr>
          <w:p w14:paraId="5F50E864" w14:textId="77777777" w:rsidR="0018595F" w:rsidRPr="0018595F" w:rsidRDefault="0018595F" w:rsidP="0018595F">
            <w:pPr>
              <w:spacing w:after="0" w:line="240" w:lineRule="auto"/>
              <w:rPr>
                <w:rFonts w:ascii="Times New Roman" w:eastAsia="Times New Roman" w:hAnsi="Times New Roman" w:cs="Times New Roman"/>
                <w:lang w:eastAsia="ru-RU"/>
              </w:rPr>
            </w:pPr>
            <w:r w:rsidRPr="0018595F">
              <w:rPr>
                <w:rFonts w:ascii="Times New Roman" w:eastAsia="Times New Roman" w:hAnsi="Times New Roman" w:cs="Times New Roman"/>
                <w:lang w:eastAsia="ru-RU"/>
              </w:rPr>
              <w:t>9. Коефіцієнт</w:t>
            </w:r>
          </w:p>
          <w:p w14:paraId="3DF0358C" w14:textId="77777777" w:rsidR="0018595F" w:rsidRPr="0018595F" w:rsidRDefault="0018595F" w:rsidP="0018595F">
            <w:pPr>
              <w:spacing w:after="0" w:line="240" w:lineRule="auto"/>
              <w:rPr>
                <w:rFonts w:ascii="Times New Roman" w:eastAsia="Times New Roman" w:hAnsi="Times New Roman" w:cs="Times New Roman"/>
                <w:lang w:eastAsia="ru-RU"/>
              </w:rPr>
            </w:pPr>
            <w:r w:rsidRPr="0018595F">
              <w:rPr>
                <w:rFonts w:ascii="Times New Roman" w:eastAsia="Times New Roman" w:hAnsi="Times New Roman" w:cs="Times New Roman"/>
                <w:lang w:eastAsia="ru-RU"/>
              </w:rPr>
              <w:t>фінансової залежності</w:t>
            </w:r>
          </w:p>
          <w:p w14:paraId="434300F2" w14:textId="77777777" w:rsidR="0018595F" w:rsidRPr="0018595F" w:rsidRDefault="0018595F" w:rsidP="0018595F">
            <w:pPr>
              <w:spacing w:after="0" w:line="240" w:lineRule="auto"/>
              <w:rPr>
                <w:rFonts w:ascii="Times New Roman" w:eastAsia="Times New Roman" w:hAnsi="Times New Roman" w:cs="Times New Roman"/>
                <w:lang w:eastAsia="ru-RU"/>
              </w:rPr>
            </w:pPr>
          </w:p>
        </w:tc>
        <w:tc>
          <w:tcPr>
            <w:tcW w:w="3242" w:type="dxa"/>
            <w:gridSpan w:val="2"/>
            <w:tcBorders>
              <w:top w:val="single" w:sz="4" w:space="0" w:color="auto"/>
              <w:left w:val="single" w:sz="4" w:space="0" w:color="auto"/>
              <w:bottom w:val="single" w:sz="4" w:space="0" w:color="auto"/>
              <w:right w:val="single" w:sz="4" w:space="0" w:color="auto"/>
            </w:tcBorders>
            <w:vAlign w:val="center"/>
          </w:tcPr>
          <w:p w14:paraId="7C880985" w14:textId="77777777" w:rsidR="0018595F" w:rsidRPr="0018595F" w:rsidRDefault="0018595F" w:rsidP="0018595F">
            <w:pPr>
              <w:spacing w:after="0" w:line="240" w:lineRule="auto"/>
              <w:jc w:val="center"/>
              <w:rPr>
                <w:rFonts w:ascii="Times New Roman" w:eastAsia="Times New Roman" w:hAnsi="Times New Roman" w:cs="Times New Roman"/>
                <w:lang w:eastAsia="ru-RU"/>
              </w:rPr>
            </w:pPr>
            <w:r w:rsidRPr="0018595F">
              <w:rPr>
                <w:rFonts w:ascii="Times New Roman" w:eastAsia="Times New Roman" w:hAnsi="Times New Roman" w:cs="Times New Roman"/>
                <w:position w:val="-24"/>
                <w:lang w:eastAsia="ru-RU"/>
              </w:rPr>
              <w:object w:dxaOrig="1780" w:dyaOrig="620" w14:anchorId="1DB41071">
                <v:shape id="_x0000_i1038" type="#_x0000_t75" style="width:89.6pt;height:28.45pt" o:ole="">
                  <v:imagedata r:id="rId39" o:title=""/>
                </v:shape>
                <o:OLEObject Type="Embed" ProgID="Equation.3" ShapeID="_x0000_i1038" DrawAspect="Content" ObjectID="_1701675492" r:id="rId40"/>
              </w:object>
            </w:r>
          </w:p>
        </w:tc>
        <w:tc>
          <w:tcPr>
            <w:tcW w:w="2492" w:type="dxa"/>
            <w:tcBorders>
              <w:top w:val="single" w:sz="4" w:space="0" w:color="auto"/>
              <w:left w:val="single" w:sz="4" w:space="0" w:color="auto"/>
              <w:bottom w:val="single" w:sz="4" w:space="0" w:color="auto"/>
              <w:right w:val="single" w:sz="4" w:space="0" w:color="auto"/>
            </w:tcBorders>
            <w:vAlign w:val="center"/>
          </w:tcPr>
          <w:p w14:paraId="09E229B5" w14:textId="77777777" w:rsidR="0018595F" w:rsidRPr="0018595F" w:rsidRDefault="0018595F" w:rsidP="0018595F">
            <w:pPr>
              <w:spacing w:after="0" w:line="240" w:lineRule="auto"/>
              <w:jc w:val="center"/>
              <w:rPr>
                <w:rFonts w:ascii="Times New Roman" w:eastAsia="Times New Roman" w:hAnsi="Times New Roman" w:cs="Times New Roman"/>
                <w:lang w:eastAsia="ru-RU"/>
              </w:rPr>
            </w:pPr>
            <w:r w:rsidRPr="0018595F">
              <w:rPr>
                <w:rFonts w:ascii="Times New Roman" w:eastAsia="Times New Roman" w:hAnsi="Times New Roman" w:cs="Times New Roman"/>
                <w:position w:val="-28"/>
                <w:lang w:eastAsia="ru-RU"/>
              </w:rPr>
              <w:object w:dxaOrig="999" w:dyaOrig="660" w14:anchorId="1FE7942C">
                <v:shape id="_x0000_i1039" type="#_x0000_t75" style="width:49.4pt;height:32.65pt" o:ole="">
                  <v:imagedata r:id="rId41" o:title=""/>
                </v:shape>
                <o:OLEObject Type="Embed" ProgID="Equation.3" ShapeID="_x0000_i1039" DrawAspect="Content" ObjectID="_1701675493" r:id="rId42"/>
              </w:object>
            </w:r>
          </w:p>
        </w:tc>
        <w:tc>
          <w:tcPr>
            <w:tcW w:w="1685" w:type="dxa"/>
            <w:gridSpan w:val="3"/>
            <w:tcBorders>
              <w:top w:val="single" w:sz="4" w:space="0" w:color="auto"/>
              <w:left w:val="single" w:sz="4" w:space="0" w:color="auto"/>
              <w:bottom w:val="single" w:sz="4" w:space="0" w:color="auto"/>
              <w:right w:val="single" w:sz="4" w:space="0" w:color="auto"/>
            </w:tcBorders>
            <w:vAlign w:val="center"/>
          </w:tcPr>
          <w:p w14:paraId="4466B7EE" w14:textId="77777777" w:rsidR="0018595F" w:rsidRPr="0018595F" w:rsidRDefault="0018595F" w:rsidP="0018595F">
            <w:pPr>
              <w:spacing w:after="0" w:line="240" w:lineRule="auto"/>
              <w:jc w:val="center"/>
              <w:rPr>
                <w:rFonts w:ascii="Times New Roman" w:eastAsia="Times New Roman" w:hAnsi="Times New Roman" w:cs="Times New Roman"/>
                <w:lang w:eastAsia="ru-RU"/>
              </w:rPr>
            </w:pPr>
            <w:r w:rsidRPr="0018595F">
              <w:rPr>
                <w:rFonts w:ascii="Times New Roman" w:eastAsia="Times New Roman" w:hAnsi="Times New Roman" w:cs="Times New Roman"/>
                <w:lang w:eastAsia="ru-RU"/>
              </w:rPr>
              <w:t>&lt; 2 Зменшення</w:t>
            </w:r>
          </w:p>
        </w:tc>
      </w:tr>
      <w:tr w:rsidR="0018595F" w:rsidRPr="0018595F" w14:paraId="7BBF3571" w14:textId="77777777" w:rsidTr="009E5DD4">
        <w:trPr>
          <w:jc w:val="center"/>
        </w:trPr>
        <w:tc>
          <w:tcPr>
            <w:tcW w:w="2320" w:type="dxa"/>
            <w:tcBorders>
              <w:top w:val="single" w:sz="4" w:space="0" w:color="auto"/>
              <w:left w:val="single" w:sz="4" w:space="0" w:color="auto"/>
              <w:bottom w:val="single" w:sz="4" w:space="0" w:color="auto"/>
              <w:right w:val="single" w:sz="4" w:space="0" w:color="auto"/>
            </w:tcBorders>
            <w:vAlign w:val="center"/>
          </w:tcPr>
          <w:p w14:paraId="426A1AA3" w14:textId="77777777" w:rsidR="0018595F" w:rsidRPr="0018595F" w:rsidRDefault="0018595F" w:rsidP="0018595F">
            <w:pPr>
              <w:spacing w:after="0" w:line="240" w:lineRule="auto"/>
              <w:rPr>
                <w:rFonts w:ascii="Times New Roman" w:eastAsia="Times New Roman" w:hAnsi="Times New Roman" w:cs="Times New Roman"/>
                <w:lang w:eastAsia="ru-RU"/>
              </w:rPr>
            </w:pPr>
            <w:r w:rsidRPr="0018595F">
              <w:rPr>
                <w:rFonts w:ascii="Times New Roman" w:eastAsia="Times New Roman" w:hAnsi="Times New Roman" w:cs="Times New Roman"/>
                <w:lang w:eastAsia="ru-RU"/>
              </w:rPr>
              <w:t>10. Коефіцієнт</w:t>
            </w:r>
          </w:p>
          <w:p w14:paraId="7B8CABF0" w14:textId="77777777" w:rsidR="0018595F" w:rsidRPr="0018595F" w:rsidRDefault="0018595F" w:rsidP="0018595F">
            <w:pPr>
              <w:spacing w:after="0" w:line="240" w:lineRule="auto"/>
              <w:rPr>
                <w:rFonts w:ascii="Times New Roman" w:eastAsia="Times New Roman" w:hAnsi="Times New Roman" w:cs="Times New Roman"/>
                <w:lang w:eastAsia="ru-RU"/>
              </w:rPr>
            </w:pPr>
            <w:r w:rsidRPr="0018595F">
              <w:rPr>
                <w:rFonts w:ascii="Times New Roman" w:eastAsia="Times New Roman" w:hAnsi="Times New Roman" w:cs="Times New Roman"/>
                <w:lang w:eastAsia="ru-RU"/>
              </w:rPr>
              <w:t>фінансового ризику</w:t>
            </w:r>
          </w:p>
        </w:tc>
        <w:tc>
          <w:tcPr>
            <w:tcW w:w="3242" w:type="dxa"/>
            <w:gridSpan w:val="2"/>
            <w:tcBorders>
              <w:top w:val="single" w:sz="4" w:space="0" w:color="auto"/>
              <w:left w:val="single" w:sz="4" w:space="0" w:color="auto"/>
              <w:bottom w:val="single" w:sz="4" w:space="0" w:color="auto"/>
              <w:right w:val="single" w:sz="4" w:space="0" w:color="auto"/>
            </w:tcBorders>
            <w:vAlign w:val="center"/>
          </w:tcPr>
          <w:p w14:paraId="5EAD1663" w14:textId="77777777" w:rsidR="0018595F" w:rsidRPr="0018595F" w:rsidRDefault="0018595F" w:rsidP="0018595F">
            <w:pPr>
              <w:spacing w:after="0" w:line="240" w:lineRule="auto"/>
              <w:jc w:val="center"/>
              <w:rPr>
                <w:rFonts w:ascii="Times New Roman" w:eastAsia="Times New Roman" w:hAnsi="Times New Roman" w:cs="Times New Roman"/>
                <w:lang w:eastAsia="ru-RU"/>
              </w:rPr>
            </w:pPr>
            <w:r w:rsidRPr="0018595F">
              <w:rPr>
                <w:rFonts w:ascii="Times New Roman" w:eastAsia="Times New Roman" w:hAnsi="Times New Roman" w:cs="Times New Roman"/>
                <w:position w:val="-24"/>
                <w:lang w:eastAsia="ru-RU"/>
              </w:rPr>
              <w:object w:dxaOrig="1980" w:dyaOrig="620" w14:anchorId="122C1CA7">
                <v:shape id="_x0000_i1040" type="#_x0000_t75" style="width:98.8pt;height:31pt" o:ole="">
                  <v:imagedata r:id="rId43" o:title=""/>
                </v:shape>
                <o:OLEObject Type="Embed" ProgID="Equation.3" ShapeID="_x0000_i1040" DrawAspect="Content" ObjectID="_1701675494" r:id="rId44"/>
              </w:object>
            </w:r>
          </w:p>
        </w:tc>
        <w:tc>
          <w:tcPr>
            <w:tcW w:w="2492" w:type="dxa"/>
            <w:tcBorders>
              <w:top w:val="single" w:sz="4" w:space="0" w:color="auto"/>
              <w:left w:val="single" w:sz="4" w:space="0" w:color="auto"/>
              <w:bottom w:val="single" w:sz="4" w:space="0" w:color="auto"/>
              <w:right w:val="single" w:sz="4" w:space="0" w:color="auto"/>
            </w:tcBorders>
            <w:vAlign w:val="center"/>
          </w:tcPr>
          <w:p w14:paraId="3140CC13" w14:textId="77777777" w:rsidR="0018595F" w:rsidRPr="0018595F" w:rsidRDefault="0018595F" w:rsidP="0018595F">
            <w:pPr>
              <w:spacing w:after="0" w:line="240" w:lineRule="auto"/>
              <w:jc w:val="center"/>
              <w:rPr>
                <w:rFonts w:ascii="Times New Roman" w:eastAsia="Times New Roman" w:hAnsi="Times New Roman" w:cs="Times New Roman"/>
                <w:sz w:val="20"/>
                <w:szCs w:val="20"/>
                <w:lang w:eastAsia="ru-RU"/>
              </w:rPr>
            </w:pPr>
            <w:r w:rsidRPr="0018595F">
              <w:rPr>
                <w:rFonts w:ascii="Times New Roman" w:eastAsia="Times New Roman" w:hAnsi="Times New Roman" w:cs="Times New Roman"/>
                <w:position w:val="-28"/>
                <w:sz w:val="20"/>
                <w:szCs w:val="20"/>
                <w:lang w:eastAsia="ru-RU"/>
              </w:rPr>
              <w:object w:dxaOrig="2040" w:dyaOrig="1020" w14:anchorId="4153DCC7">
                <v:shape id="_x0000_i1041" type="#_x0000_t75" style="width:104.65pt;height:41.85pt" o:ole="">
                  <v:imagedata r:id="rId45" o:title=""/>
                </v:shape>
                <o:OLEObject Type="Embed" ProgID="Equation.3" ShapeID="_x0000_i1041" DrawAspect="Content" ObjectID="_1701675495" r:id="rId46"/>
              </w:object>
            </w:r>
          </w:p>
        </w:tc>
        <w:tc>
          <w:tcPr>
            <w:tcW w:w="1685" w:type="dxa"/>
            <w:gridSpan w:val="3"/>
            <w:tcBorders>
              <w:top w:val="single" w:sz="4" w:space="0" w:color="auto"/>
              <w:left w:val="single" w:sz="4" w:space="0" w:color="auto"/>
              <w:bottom w:val="single" w:sz="4" w:space="0" w:color="auto"/>
              <w:right w:val="single" w:sz="4" w:space="0" w:color="auto"/>
            </w:tcBorders>
            <w:vAlign w:val="center"/>
          </w:tcPr>
          <w:p w14:paraId="1DE1D543" w14:textId="77777777" w:rsidR="0018595F" w:rsidRPr="0018595F" w:rsidRDefault="0018595F" w:rsidP="0018595F">
            <w:pPr>
              <w:spacing w:after="0" w:line="240" w:lineRule="auto"/>
              <w:jc w:val="center"/>
              <w:rPr>
                <w:rFonts w:ascii="Times New Roman" w:eastAsia="Times New Roman" w:hAnsi="Times New Roman" w:cs="Times New Roman"/>
                <w:lang w:eastAsia="ru-RU"/>
              </w:rPr>
            </w:pPr>
            <w:r w:rsidRPr="0018595F">
              <w:rPr>
                <w:rFonts w:ascii="Times New Roman" w:eastAsia="Times New Roman" w:hAnsi="Times New Roman" w:cs="Times New Roman"/>
                <w:lang w:eastAsia="ru-RU"/>
              </w:rPr>
              <w:t>&lt; 1 Зменшення</w:t>
            </w:r>
          </w:p>
        </w:tc>
      </w:tr>
    </w:tbl>
    <w:p w14:paraId="7172228A" w14:textId="77777777" w:rsidR="0018595F" w:rsidRPr="0018595F" w:rsidRDefault="006D6757" w:rsidP="0018595F">
      <w:pPr>
        <w:tabs>
          <w:tab w:val="left" w:pos="1105"/>
        </w:tab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Джерело: складено за [3</w:t>
      </w:r>
      <w:r w:rsidR="003E3A28">
        <w:rPr>
          <w:rFonts w:ascii="Times New Roman" w:eastAsia="Times New Roman" w:hAnsi="Times New Roman" w:cs="Times New Roman"/>
          <w:sz w:val="24"/>
          <w:szCs w:val="24"/>
          <w:lang w:eastAsia="ru-RU"/>
        </w:rPr>
        <w:t>, с. 79-81</w:t>
      </w:r>
      <w:r w:rsidR="0018595F" w:rsidRPr="0018595F">
        <w:rPr>
          <w:rFonts w:ascii="Times New Roman" w:eastAsia="Times New Roman" w:hAnsi="Times New Roman" w:cs="Times New Roman"/>
          <w:sz w:val="24"/>
          <w:szCs w:val="24"/>
          <w:lang w:eastAsia="ru-RU"/>
        </w:rPr>
        <w:t>]</w:t>
      </w:r>
    </w:p>
    <w:p w14:paraId="42A3F6F4" w14:textId="77777777" w:rsidR="0018595F" w:rsidRDefault="0018595F" w:rsidP="00EA54AC">
      <w:pPr>
        <w:spacing w:after="0" w:line="360" w:lineRule="auto"/>
        <w:ind w:firstLine="708"/>
        <w:jc w:val="both"/>
        <w:rPr>
          <w:rFonts w:ascii="Times New Roman" w:eastAsia="Times New Roman" w:hAnsi="Times New Roman" w:cs="Times New Roman"/>
          <w:sz w:val="28"/>
          <w:szCs w:val="28"/>
          <w:highlight w:val="yellow"/>
          <w:lang w:eastAsia="ru-RU"/>
        </w:rPr>
      </w:pPr>
    </w:p>
    <w:p w14:paraId="2745BAFF" w14:textId="77777777" w:rsidR="00885EA8" w:rsidRDefault="00885EA8" w:rsidP="00885EA8">
      <w:pPr>
        <w:spacing w:after="0" w:line="360" w:lineRule="auto"/>
        <w:ind w:firstLine="708"/>
        <w:jc w:val="both"/>
        <w:rPr>
          <w:rFonts w:ascii="Times New Roman" w:eastAsia="Times New Roman" w:hAnsi="Times New Roman" w:cs="Times New Roman"/>
          <w:sz w:val="28"/>
          <w:szCs w:val="28"/>
          <w:lang w:eastAsia="ru-RU"/>
        </w:rPr>
      </w:pPr>
      <w:r w:rsidRPr="0018595F">
        <w:rPr>
          <w:rFonts w:ascii="Times New Roman" w:eastAsia="Times New Roman" w:hAnsi="Times New Roman" w:cs="Times New Roman"/>
          <w:sz w:val="28"/>
          <w:szCs w:val="28"/>
          <w:lang w:eastAsia="ru-RU"/>
        </w:rPr>
        <w:t>Отримані результати аналізу фінансового стану підприємства з використанням фінансових коефі</w:t>
      </w:r>
      <w:r w:rsidR="00D52735" w:rsidRPr="0018595F">
        <w:rPr>
          <w:rFonts w:ascii="Times New Roman" w:eastAsia="Times New Roman" w:hAnsi="Times New Roman" w:cs="Times New Roman"/>
          <w:sz w:val="28"/>
          <w:szCs w:val="28"/>
          <w:lang w:eastAsia="ru-RU"/>
        </w:rPr>
        <w:t>цієнтів оформлено у таблицю 2.</w:t>
      </w:r>
      <w:r w:rsidR="0018595F" w:rsidRPr="0018595F">
        <w:rPr>
          <w:rFonts w:ascii="Times New Roman" w:eastAsia="Times New Roman" w:hAnsi="Times New Roman" w:cs="Times New Roman"/>
          <w:sz w:val="28"/>
          <w:szCs w:val="28"/>
          <w:lang w:eastAsia="ru-RU"/>
        </w:rPr>
        <w:t>8</w:t>
      </w:r>
      <w:r w:rsidRPr="0018595F">
        <w:rPr>
          <w:rFonts w:ascii="Times New Roman" w:eastAsia="Times New Roman" w:hAnsi="Times New Roman" w:cs="Times New Roman"/>
          <w:sz w:val="28"/>
          <w:szCs w:val="28"/>
          <w:lang w:eastAsia="ru-RU"/>
        </w:rPr>
        <w:t>.</w:t>
      </w:r>
      <w:r w:rsidR="00A61F1A" w:rsidRPr="0018595F">
        <w:rPr>
          <w:rFonts w:ascii="Times New Roman" w:eastAsia="Times New Roman" w:hAnsi="Times New Roman" w:cs="Times New Roman"/>
          <w:sz w:val="28"/>
          <w:szCs w:val="28"/>
          <w:lang w:eastAsia="ru-RU"/>
        </w:rPr>
        <w:t xml:space="preserve"> </w:t>
      </w:r>
      <w:r w:rsidR="00DF367C" w:rsidRPr="0018595F">
        <w:rPr>
          <w:rFonts w:ascii="Times New Roman" w:eastAsia="Times New Roman" w:hAnsi="Times New Roman" w:cs="Times New Roman"/>
          <w:sz w:val="28"/>
          <w:szCs w:val="28"/>
          <w:lang w:eastAsia="ru-RU"/>
        </w:rPr>
        <w:t xml:space="preserve">Наявним є той факт, що отримання збитку ПАТ «Крижопільський сироробний завод» в </w:t>
      </w:r>
      <w:r w:rsidR="0062497B">
        <w:rPr>
          <w:rFonts w:ascii="Times New Roman" w:eastAsia="Times New Roman" w:hAnsi="Times New Roman" w:cs="Times New Roman"/>
          <w:sz w:val="28"/>
          <w:szCs w:val="28"/>
          <w:lang w:eastAsia="ru-RU"/>
        </w:rPr>
        <w:t>2019</w:t>
      </w:r>
      <w:r w:rsidR="00DF367C" w:rsidRPr="0018595F">
        <w:rPr>
          <w:rFonts w:ascii="Times New Roman" w:eastAsia="Times New Roman" w:hAnsi="Times New Roman" w:cs="Times New Roman"/>
          <w:sz w:val="28"/>
          <w:szCs w:val="28"/>
          <w:lang w:eastAsia="ru-RU"/>
        </w:rPr>
        <w:t xml:space="preserve"> році стало причиною сповільнення процесів формування іміджу екологічно-чистого підприємства та розкрутку ТМ «</w:t>
      </w:r>
      <w:proofErr w:type="spellStart"/>
      <w:r w:rsidR="00DF367C" w:rsidRPr="0018595F">
        <w:rPr>
          <w:rFonts w:ascii="Times New Roman" w:eastAsia="Times New Roman" w:hAnsi="Times New Roman" w:cs="Times New Roman"/>
          <w:sz w:val="28"/>
          <w:szCs w:val="28"/>
          <w:lang w:val="en-US" w:eastAsia="ru-RU"/>
        </w:rPr>
        <w:t>Premialle</w:t>
      </w:r>
      <w:proofErr w:type="spellEnd"/>
      <w:r w:rsidR="00DF367C" w:rsidRPr="0018595F">
        <w:rPr>
          <w:rFonts w:ascii="Times New Roman" w:eastAsia="Times New Roman" w:hAnsi="Times New Roman" w:cs="Times New Roman"/>
          <w:sz w:val="28"/>
          <w:szCs w:val="28"/>
          <w:lang w:eastAsia="ru-RU"/>
        </w:rPr>
        <w:t>»</w:t>
      </w:r>
      <w:r w:rsidR="00221FAD" w:rsidRPr="0018595F">
        <w:rPr>
          <w:rFonts w:ascii="Times New Roman" w:eastAsia="Times New Roman" w:hAnsi="Times New Roman" w:cs="Times New Roman"/>
          <w:sz w:val="28"/>
          <w:szCs w:val="28"/>
          <w:lang w:eastAsia="ru-RU"/>
        </w:rPr>
        <w:t xml:space="preserve"> в </w:t>
      </w:r>
      <w:r w:rsidR="0062497B">
        <w:rPr>
          <w:rFonts w:ascii="Times New Roman" w:eastAsia="Times New Roman" w:hAnsi="Times New Roman" w:cs="Times New Roman"/>
          <w:sz w:val="28"/>
          <w:szCs w:val="28"/>
          <w:lang w:eastAsia="ru-RU"/>
        </w:rPr>
        <w:t>2020</w:t>
      </w:r>
      <w:r w:rsidR="00221FAD" w:rsidRPr="0018595F">
        <w:rPr>
          <w:rFonts w:ascii="Times New Roman" w:eastAsia="Times New Roman" w:hAnsi="Times New Roman" w:cs="Times New Roman"/>
          <w:sz w:val="28"/>
          <w:szCs w:val="28"/>
          <w:lang w:eastAsia="ru-RU"/>
        </w:rPr>
        <w:t xml:space="preserve"> році, керівництво було змушено до економії ресурсів.</w:t>
      </w:r>
    </w:p>
    <w:p w14:paraId="39237FA3" w14:textId="77777777" w:rsidR="0018595F" w:rsidRDefault="0018595F" w:rsidP="00885EA8">
      <w:pPr>
        <w:spacing w:after="0" w:line="360" w:lineRule="auto"/>
        <w:ind w:firstLine="708"/>
        <w:jc w:val="both"/>
        <w:rPr>
          <w:rFonts w:ascii="Times New Roman" w:eastAsia="Times New Roman" w:hAnsi="Times New Roman" w:cs="Times New Roman"/>
          <w:sz w:val="28"/>
          <w:szCs w:val="28"/>
          <w:lang w:eastAsia="ru-RU"/>
        </w:rPr>
      </w:pPr>
      <w:r w:rsidRPr="00885EA8">
        <w:rPr>
          <w:rFonts w:ascii="Times New Roman" w:eastAsia="Times New Roman" w:hAnsi="Times New Roman" w:cs="Times New Roman"/>
          <w:sz w:val="28"/>
          <w:szCs w:val="28"/>
          <w:lang w:eastAsia="ru-RU"/>
        </w:rPr>
        <w:t xml:space="preserve">Таким чином, підсумовуючи здійснену фінансову діагностику діяльності </w:t>
      </w:r>
      <w:r>
        <w:rPr>
          <w:rFonts w:ascii="Times New Roman" w:eastAsia="Times New Roman" w:hAnsi="Times New Roman" w:cs="Times New Roman"/>
          <w:sz w:val="28"/>
          <w:szCs w:val="28"/>
          <w:lang w:eastAsia="ru-RU"/>
        </w:rPr>
        <w:t>ПАТ</w:t>
      </w:r>
      <w:r w:rsidRPr="00885EA8">
        <w:rPr>
          <w:rFonts w:ascii="Times New Roman" w:eastAsia="Times New Roman" w:hAnsi="Times New Roman" w:cs="Times New Roman"/>
          <w:sz w:val="28"/>
          <w:szCs w:val="28"/>
          <w:lang w:eastAsia="ru-RU"/>
        </w:rPr>
        <w:t xml:space="preserve"> «Крижопільський сироробний завод», можна визначити, що фінансовий стан підприємства погіршився внаслідок економічної кризи в Україні, що особливо негативно відобразилось на показниках діяльності у </w:t>
      </w:r>
      <w:r w:rsidR="0062497B">
        <w:rPr>
          <w:rFonts w:ascii="Times New Roman" w:eastAsia="Times New Roman" w:hAnsi="Times New Roman" w:cs="Times New Roman"/>
          <w:sz w:val="28"/>
          <w:szCs w:val="28"/>
          <w:lang w:eastAsia="ru-RU"/>
        </w:rPr>
        <w:t>2019</w:t>
      </w:r>
      <w:r w:rsidRPr="00885EA8">
        <w:rPr>
          <w:rFonts w:ascii="Times New Roman" w:eastAsia="Times New Roman" w:hAnsi="Times New Roman" w:cs="Times New Roman"/>
          <w:sz w:val="28"/>
          <w:szCs w:val="28"/>
          <w:lang w:eastAsia="ru-RU"/>
        </w:rPr>
        <w:t xml:space="preserve"> році. Цей факт змусив підприємство вдаватись до стабілізаційних заходів та залучити кредит. Але незважаючи на незадовільні показники діяльності у кризовому </w:t>
      </w:r>
      <w:r w:rsidR="0062497B">
        <w:rPr>
          <w:rFonts w:ascii="Times New Roman" w:eastAsia="Times New Roman" w:hAnsi="Times New Roman" w:cs="Times New Roman"/>
          <w:sz w:val="28"/>
          <w:szCs w:val="28"/>
          <w:lang w:eastAsia="ru-RU"/>
        </w:rPr>
        <w:t>2019</w:t>
      </w:r>
      <w:r w:rsidRPr="00885EA8">
        <w:rPr>
          <w:rFonts w:ascii="Times New Roman" w:eastAsia="Times New Roman" w:hAnsi="Times New Roman" w:cs="Times New Roman"/>
          <w:sz w:val="28"/>
          <w:szCs w:val="28"/>
          <w:lang w:eastAsia="ru-RU"/>
        </w:rPr>
        <w:t xml:space="preserve"> році, </w:t>
      </w:r>
      <w:r>
        <w:rPr>
          <w:rFonts w:ascii="Times New Roman" w:eastAsia="Times New Roman" w:hAnsi="Times New Roman" w:cs="Times New Roman"/>
          <w:sz w:val="28"/>
          <w:szCs w:val="28"/>
          <w:lang w:eastAsia="ru-RU"/>
        </w:rPr>
        <w:t>ПАТ</w:t>
      </w:r>
      <w:r w:rsidRPr="00885EA8">
        <w:rPr>
          <w:rFonts w:ascii="Times New Roman" w:eastAsia="Times New Roman" w:hAnsi="Times New Roman" w:cs="Times New Roman"/>
          <w:sz w:val="28"/>
          <w:szCs w:val="28"/>
          <w:lang w:eastAsia="ru-RU"/>
        </w:rPr>
        <w:t xml:space="preserve"> «Крижопільський сироробний завод» має передумови для розвитку </w:t>
      </w:r>
      <w:r>
        <w:rPr>
          <w:rFonts w:ascii="Times New Roman" w:eastAsia="Times New Roman" w:hAnsi="Times New Roman" w:cs="Times New Roman"/>
          <w:sz w:val="28"/>
          <w:szCs w:val="28"/>
          <w:lang w:eastAsia="ru-RU"/>
        </w:rPr>
        <w:t>маркетингової діяльності та продовження розкрутки власного «Еко-бренду» та сприятливого іміджу</w:t>
      </w:r>
      <w:r w:rsidRPr="00885EA8">
        <w:rPr>
          <w:rFonts w:ascii="Times New Roman" w:eastAsia="Times New Roman" w:hAnsi="Times New Roman" w:cs="Times New Roman"/>
          <w:sz w:val="28"/>
          <w:szCs w:val="28"/>
          <w:lang w:eastAsia="ru-RU"/>
        </w:rPr>
        <w:t xml:space="preserve"> в перспективі.</w:t>
      </w:r>
      <w:r w:rsidR="005E4994">
        <w:rPr>
          <w:rFonts w:ascii="Times New Roman" w:eastAsia="Times New Roman" w:hAnsi="Times New Roman" w:cs="Times New Roman"/>
          <w:sz w:val="28"/>
          <w:szCs w:val="28"/>
          <w:lang w:eastAsia="ru-RU"/>
        </w:rPr>
        <w:t xml:space="preserve"> </w:t>
      </w:r>
    </w:p>
    <w:p w14:paraId="21E45021" w14:textId="77777777" w:rsidR="005E4994" w:rsidRDefault="005E4994" w:rsidP="005E4994">
      <w:pPr>
        <w:spacing w:after="0" w:line="360" w:lineRule="auto"/>
        <w:ind w:firstLine="708"/>
        <w:jc w:val="both"/>
        <w:rPr>
          <w:rFonts w:ascii="Times New Roman" w:eastAsia="Times New Roman" w:hAnsi="Times New Roman" w:cs="Times New Roman"/>
          <w:sz w:val="28"/>
          <w:szCs w:val="28"/>
          <w:lang w:eastAsia="ru-RU"/>
        </w:rPr>
      </w:pPr>
      <w:r w:rsidRPr="00885EA8">
        <w:rPr>
          <w:rFonts w:ascii="Times New Roman" w:eastAsia="Times New Roman" w:hAnsi="Times New Roman" w:cs="Times New Roman"/>
          <w:sz w:val="28"/>
          <w:szCs w:val="28"/>
          <w:lang w:eastAsia="ru-RU"/>
        </w:rPr>
        <w:t xml:space="preserve">Вживши дієвих заходів, у </w:t>
      </w:r>
      <w:r w:rsidR="0062497B">
        <w:rPr>
          <w:rFonts w:ascii="Times New Roman" w:eastAsia="Times New Roman" w:hAnsi="Times New Roman" w:cs="Times New Roman"/>
          <w:sz w:val="28"/>
          <w:szCs w:val="28"/>
          <w:lang w:eastAsia="ru-RU"/>
        </w:rPr>
        <w:t>2020</w:t>
      </w:r>
      <w:r w:rsidRPr="00885EA8">
        <w:rPr>
          <w:rFonts w:ascii="Times New Roman" w:eastAsia="Times New Roman" w:hAnsi="Times New Roman" w:cs="Times New Roman"/>
          <w:sz w:val="28"/>
          <w:szCs w:val="28"/>
          <w:lang w:eastAsia="ru-RU"/>
        </w:rPr>
        <w:t xml:space="preserve"> році збиток в </w:t>
      </w:r>
      <w:r>
        <w:rPr>
          <w:rFonts w:ascii="Times New Roman" w:eastAsia="Times New Roman" w:hAnsi="Times New Roman" w:cs="Times New Roman"/>
          <w:sz w:val="28"/>
          <w:szCs w:val="28"/>
          <w:lang w:eastAsia="ru-RU"/>
        </w:rPr>
        <w:t>264</w:t>
      </w:r>
      <w:r w:rsidRPr="00885EA8">
        <w:rPr>
          <w:rFonts w:ascii="Times New Roman" w:eastAsia="Times New Roman" w:hAnsi="Times New Roman" w:cs="Times New Roman"/>
          <w:sz w:val="28"/>
          <w:szCs w:val="28"/>
          <w:lang w:eastAsia="ru-RU"/>
        </w:rPr>
        <w:t xml:space="preserve"> тис. грн. </w:t>
      </w:r>
      <w:r>
        <w:rPr>
          <w:rFonts w:ascii="Times New Roman" w:eastAsia="Times New Roman" w:hAnsi="Times New Roman" w:cs="Times New Roman"/>
          <w:sz w:val="28"/>
          <w:szCs w:val="28"/>
          <w:lang w:eastAsia="ru-RU"/>
        </w:rPr>
        <w:t>було переведено</w:t>
      </w:r>
      <w:r w:rsidRPr="00885EA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w:t>
      </w:r>
      <w:r w:rsidRPr="00885EA8">
        <w:rPr>
          <w:rFonts w:ascii="Times New Roman" w:eastAsia="Times New Roman" w:hAnsi="Times New Roman" w:cs="Times New Roman"/>
          <w:sz w:val="28"/>
          <w:szCs w:val="28"/>
          <w:lang w:eastAsia="ru-RU"/>
        </w:rPr>
        <w:t xml:space="preserve"> чистий прибуток в </w:t>
      </w:r>
      <w:r>
        <w:rPr>
          <w:rFonts w:ascii="Times New Roman" w:eastAsia="Times New Roman" w:hAnsi="Times New Roman" w:cs="Times New Roman"/>
          <w:sz w:val="28"/>
          <w:szCs w:val="28"/>
          <w:lang w:eastAsia="ru-RU"/>
        </w:rPr>
        <w:t>розмірі 5863</w:t>
      </w:r>
      <w:r w:rsidRPr="00885EA8">
        <w:rPr>
          <w:rFonts w:ascii="Times New Roman" w:eastAsia="Times New Roman" w:hAnsi="Times New Roman" w:cs="Times New Roman"/>
          <w:sz w:val="28"/>
          <w:szCs w:val="28"/>
          <w:lang w:eastAsia="ru-RU"/>
        </w:rPr>
        <w:t xml:space="preserve"> тис. грн. </w:t>
      </w:r>
    </w:p>
    <w:p w14:paraId="4EE2D981" w14:textId="77777777" w:rsidR="005E4994" w:rsidRDefault="005E4994" w:rsidP="005E4994">
      <w:pPr>
        <w:spacing w:after="0" w:line="360" w:lineRule="auto"/>
        <w:ind w:firstLine="708"/>
        <w:jc w:val="both"/>
        <w:rPr>
          <w:rFonts w:ascii="Times New Roman" w:eastAsia="Times New Roman" w:hAnsi="Times New Roman" w:cs="Times New Roman"/>
          <w:sz w:val="28"/>
          <w:szCs w:val="28"/>
          <w:lang w:eastAsia="ru-RU"/>
        </w:rPr>
      </w:pPr>
    </w:p>
    <w:p w14:paraId="6FBF09B2" w14:textId="77777777" w:rsidR="00885EA8" w:rsidRPr="00885EA8" w:rsidRDefault="00D52735" w:rsidP="005E4994">
      <w:pPr>
        <w:spacing w:after="0" w:line="360" w:lineRule="auto"/>
        <w:ind w:firstLine="70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Таблиця 2.</w:t>
      </w:r>
      <w:r w:rsidR="0018595F">
        <w:rPr>
          <w:rFonts w:ascii="Times New Roman" w:eastAsia="Times New Roman" w:hAnsi="Times New Roman" w:cs="Times New Roman"/>
          <w:sz w:val="28"/>
          <w:szCs w:val="28"/>
          <w:lang w:eastAsia="ru-RU"/>
        </w:rPr>
        <w:t>8</w:t>
      </w:r>
    </w:p>
    <w:p w14:paraId="0EE3D7B8" w14:textId="77777777" w:rsidR="00885EA8" w:rsidRPr="00885EA8" w:rsidRDefault="00885EA8" w:rsidP="00885EA8">
      <w:pPr>
        <w:spacing w:after="0" w:line="360" w:lineRule="auto"/>
        <w:ind w:firstLine="708"/>
        <w:jc w:val="center"/>
        <w:rPr>
          <w:rFonts w:ascii="Times New Roman" w:eastAsia="Times New Roman" w:hAnsi="Times New Roman" w:cs="Times New Roman"/>
          <w:sz w:val="28"/>
          <w:szCs w:val="28"/>
          <w:lang w:eastAsia="ru-RU"/>
        </w:rPr>
      </w:pPr>
      <w:r w:rsidRPr="00885EA8">
        <w:rPr>
          <w:rFonts w:ascii="Times New Roman" w:eastAsia="Times New Roman" w:hAnsi="Times New Roman" w:cs="Times New Roman"/>
          <w:sz w:val="28"/>
          <w:szCs w:val="28"/>
          <w:lang w:eastAsia="ru-RU"/>
        </w:rPr>
        <w:t xml:space="preserve">Аналіз фінансового стану </w:t>
      </w:r>
      <w:r w:rsidR="00B053DB">
        <w:rPr>
          <w:rFonts w:ascii="Times New Roman" w:eastAsia="Times New Roman" w:hAnsi="Times New Roman" w:cs="Times New Roman"/>
          <w:sz w:val="28"/>
          <w:szCs w:val="28"/>
          <w:lang w:eastAsia="ru-RU"/>
        </w:rPr>
        <w:t>ПАТ</w:t>
      </w:r>
      <w:r w:rsidRPr="00885EA8">
        <w:rPr>
          <w:rFonts w:ascii="Times New Roman" w:eastAsia="Times New Roman" w:hAnsi="Times New Roman" w:cs="Times New Roman"/>
          <w:sz w:val="28"/>
          <w:szCs w:val="28"/>
          <w:lang w:eastAsia="ru-RU"/>
        </w:rPr>
        <w:t xml:space="preserve"> «Крижопільський сироробний завод» за період </w:t>
      </w:r>
      <w:r w:rsidR="0062497B">
        <w:rPr>
          <w:rFonts w:ascii="Times New Roman" w:eastAsia="Times New Roman" w:hAnsi="Times New Roman" w:cs="Times New Roman"/>
          <w:sz w:val="28"/>
          <w:szCs w:val="28"/>
          <w:lang w:eastAsia="ru-RU"/>
        </w:rPr>
        <w:t>2018</w:t>
      </w:r>
      <w:r w:rsidRPr="00885EA8">
        <w:rPr>
          <w:rFonts w:ascii="Times New Roman" w:eastAsia="Times New Roman" w:hAnsi="Times New Roman" w:cs="Times New Roman"/>
          <w:sz w:val="28"/>
          <w:szCs w:val="28"/>
          <w:lang w:eastAsia="ru-RU"/>
        </w:rPr>
        <w:t>-</w:t>
      </w:r>
      <w:r w:rsidR="0062497B">
        <w:rPr>
          <w:rFonts w:ascii="Times New Roman" w:eastAsia="Times New Roman" w:hAnsi="Times New Roman" w:cs="Times New Roman"/>
          <w:sz w:val="28"/>
          <w:szCs w:val="28"/>
          <w:lang w:eastAsia="ru-RU"/>
        </w:rPr>
        <w:t>2020</w:t>
      </w:r>
      <w:r w:rsidRPr="00885EA8">
        <w:rPr>
          <w:rFonts w:ascii="Times New Roman" w:eastAsia="Times New Roman" w:hAnsi="Times New Roman" w:cs="Times New Roman"/>
          <w:sz w:val="28"/>
          <w:szCs w:val="28"/>
          <w:lang w:eastAsia="ru-RU"/>
        </w:rPr>
        <w:t xml:space="preserve"> р</w:t>
      </w:r>
      <w:r w:rsidR="0018595F">
        <w:rPr>
          <w:rFonts w:ascii="Times New Roman" w:eastAsia="Times New Roman" w:hAnsi="Times New Roman" w:cs="Times New Roman"/>
          <w:sz w:val="28"/>
          <w:szCs w:val="28"/>
          <w:lang w:eastAsia="ru-RU"/>
        </w:rPr>
        <w:t>р.</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
        <w:gridCol w:w="2793"/>
        <w:gridCol w:w="850"/>
        <w:gridCol w:w="851"/>
        <w:gridCol w:w="929"/>
        <w:gridCol w:w="918"/>
        <w:gridCol w:w="988"/>
        <w:gridCol w:w="993"/>
        <w:gridCol w:w="957"/>
      </w:tblGrid>
      <w:tr w:rsidR="00885EA8" w:rsidRPr="00885EA8" w14:paraId="28BE5FEC" w14:textId="77777777" w:rsidTr="00885EA8">
        <w:trPr>
          <w:trHeight w:val="363"/>
        </w:trPr>
        <w:tc>
          <w:tcPr>
            <w:tcW w:w="576" w:type="dxa"/>
            <w:vMerge w:val="restart"/>
          </w:tcPr>
          <w:p w14:paraId="55D7709B"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w:t>
            </w:r>
          </w:p>
        </w:tc>
        <w:tc>
          <w:tcPr>
            <w:tcW w:w="2793" w:type="dxa"/>
            <w:vMerge w:val="restart"/>
          </w:tcPr>
          <w:p w14:paraId="4507BE14"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Показник</w:t>
            </w:r>
          </w:p>
        </w:tc>
        <w:tc>
          <w:tcPr>
            <w:tcW w:w="2630" w:type="dxa"/>
            <w:gridSpan w:val="3"/>
            <w:vMerge w:val="restart"/>
          </w:tcPr>
          <w:p w14:paraId="5513E1F3"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Роки</w:t>
            </w:r>
          </w:p>
        </w:tc>
        <w:tc>
          <w:tcPr>
            <w:tcW w:w="3856" w:type="dxa"/>
            <w:gridSpan w:val="4"/>
          </w:tcPr>
          <w:p w14:paraId="76D01B90"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 xml:space="preserve">Відхилення </w:t>
            </w:r>
            <w:r w:rsidR="0062497B">
              <w:rPr>
                <w:rFonts w:ascii="Times New Roman" w:eastAsia="Times New Roman" w:hAnsi="Times New Roman" w:cs="Times New Roman"/>
                <w:sz w:val="24"/>
                <w:szCs w:val="24"/>
                <w:lang w:eastAsia="ru-RU"/>
              </w:rPr>
              <w:t>2020</w:t>
            </w:r>
            <w:r w:rsidRPr="00885EA8">
              <w:rPr>
                <w:rFonts w:ascii="Times New Roman" w:eastAsia="Times New Roman" w:hAnsi="Times New Roman" w:cs="Times New Roman"/>
                <w:sz w:val="24"/>
                <w:szCs w:val="24"/>
                <w:lang w:eastAsia="ru-RU"/>
              </w:rPr>
              <w:t xml:space="preserve"> (+ / - )</w:t>
            </w:r>
          </w:p>
        </w:tc>
      </w:tr>
      <w:tr w:rsidR="00885EA8" w:rsidRPr="00885EA8" w14:paraId="6F5C3BA0" w14:textId="77777777" w:rsidTr="00885EA8">
        <w:trPr>
          <w:trHeight w:val="412"/>
        </w:trPr>
        <w:tc>
          <w:tcPr>
            <w:tcW w:w="576" w:type="dxa"/>
            <w:vMerge/>
          </w:tcPr>
          <w:p w14:paraId="2A7296E9" w14:textId="77777777" w:rsidR="00885EA8" w:rsidRPr="00885EA8" w:rsidRDefault="00885EA8" w:rsidP="00885EA8">
            <w:pPr>
              <w:spacing w:after="0" w:line="240" w:lineRule="auto"/>
              <w:jc w:val="both"/>
              <w:rPr>
                <w:rFonts w:ascii="Times New Roman" w:eastAsia="Times New Roman" w:hAnsi="Times New Roman" w:cs="Times New Roman"/>
                <w:sz w:val="24"/>
                <w:szCs w:val="24"/>
                <w:lang w:eastAsia="ru-RU"/>
              </w:rPr>
            </w:pPr>
          </w:p>
        </w:tc>
        <w:tc>
          <w:tcPr>
            <w:tcW w:w="2793" w:type="dxa"/>
            <w:vMerge/>
          </w:tcPr>
          <w:p w14:paraId="091428A3" w14:textId="77777777" w:rsidR="00885EA8" w:rsidRPr="00885EA8" w:rsidRDefault="00885EA8" w:rsidP="00885EA8">
            <w:pPr>
              <w:spacing w:after="0" w:line="240" w:lineRule="auto"/>
              <w:jc w:val="both"/>
              <w:rPr>
                <w:rFonts w:ascii="Times New Roman" w:eastAsia="Times New Roman" w:hAnsi="Times New Roman" w:cs="Times New Roman"/>
                <w:sz w:val="24"/>
                <w:szCs w:val="24"/>
                <w:lang w:eastAsia="ru-RU"/>
              </w:rPr>
            </w:pPr>
          </w:p>
        </w:tc>
        <w:tc>
          <w:tcPr>
            <w:tcW w:w="2630" w:type="dxa"/>
            <w:gridSpan w:val="3"/>
            <w:vMerge/>
          </w:tcPr>
          <w:p w14:paraId="6567AD56" w14:textId="77777777" w:rsidR="00885EA8" w:rsidRPr="00885EA8" w:rsidRDefault="00885EA8" w:rsidP="00885EA8">
            <w:pPr>
              <w:spacing w:after="0" w:line="240" w:lineRule="auto"/>
              <w:jc w:val="both"/>
              <w:rPr>
                <w:rFonts w:ascii="Times New Roman" w:eastAsia="Times New Roman" w:hAnsi="Times New Roman" w:cs="Times New Roman"/>
                <w:sz w:val="24"/>
                <w:szCs w:val="24"/>
                <w:lang w:eastAsia="ru-RU"/>
              </w:rPr>
            </w:pPr>
          </w:p>
        </w:tc>
        <w:tc>
          <w:tcPr>
            <w:tcW w:w="1906" w:type="dxa"/>
            <w:gridSpan w:val="2"/>
          </w:tcPr>
          <w:p w14:paraId="557197F4" w14:textId="77777777" w:rsidR="00885EA8" w:rsidRPr="00885EA8" w:rsidRDefault="0062497B" w:rsidP="00885E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p>
        </w:tc>
        <w:tc>
          <w:tcPr>
            <w:tcW w:w="1950" w:type="dxa"/>
            <w:gridSpan w:val="2"/>
          </w:tcPr>
          <w:p w14:paraId="01DF5212" w14:textId="77777777" w:rsidR="00885EA8" w:rsidRPr="00885EA8" w:rsidRDefault="0062497B" w:rsidP="00885E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w:t>
            </w:r>
          </w:p>
        </w:tc>
      </w:tr>
      <w:tr w:rsidR="00885EA8" w:rsidRPr="00885EA8" w14:paraId="28974EF8" w14:textId="77777777" w:rsidTr="00885EA8">
        <w:tc>
          <w:tcPr>
            <w:tcW w:w="576" w:type="dxa"/>
            <w:vMerge/>
          </w:tcPr>
          <w:p w14:paraId="40686715" w14:textId="77777777" w:rsidR="00885EA8" w:rsidRPr="00885EA8" w:rsidRDefault="00885EA8" w:rsidP="00885EA8">
            <w:pPr>
              <w:spacing w:after="0" w:line="240" w:lineRule="auto"/>
              <w:jc w:val="both"/>
              <w:rPr>
                <w:rFonts w:ascii="Times New Roman" w:eastAsia="Times New Roman" w:hAnsi="Times New Roman" w:cs="Times New Roman"/>
                <w:sz w:val="24"/>
                <w:szCs w:val="24"/>
                <w:lang w:eastAsia="ru-RU"/>
              </w:rPr>
            </w:pPr>
          </w:p>
        </w:tc>
        <w:tc>
          <w:tcPr>
            <w:tcW w:w="2793" w:type="dxa"/>
            <w:vMerge/>
          </w:tcPr>
          <w:p w14:paraId="00476813" w14:textId="77777777" w:rsidR="00885EA8" w:rsidRPr="00885EA8" w:rsidRDefault="00885EA8" w:rsidP="00885EA8">
            <w:pPr>
              <w:spacing w:after="0" w:line="240" w:lineRule="auto"/>
              <w:jc w:val="both"/>
              <w:rPr>
                <w:rFonts w:ascii="Times New Roman" w:eastAsia="Times New Roman" w:hAnsi="Times New Roman" w:cs="Times New Roman"/>
                <w:sz w:val="24"/>
                <w:szCs w:val="24"/>
                <w:lang w:eastAsia="ru-RU"/>
              </w:rPr>
            </w:pPr>
          </w:p>
        </w:tc>
        <w:tc>
          <w:tcPr>
            <w:tcW w:w="850" w:type="dxa"/>
          </w:tcPr>
          <w:p w14:paraId="4E705367" w14:textId="77777777" w:rsidR="00885EA8" w:rsidRPr="00885EA8" w:rsidRDefault="0062497B" w:rsidP="00885E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p>
        </w:tc>
        <w:tc>
          <w:tcPr>
            <w:tcW w:w="851" w:type="dxa"/>
          </w:tcPr>
          <w:p w14:paraId="463C8098" w14:textId="77777777" w:rsidR="00885EA8" w:rsidRPr="00885EA8" w:rsidRDefault="0062497B" w:rsidP="00885E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w:t>
            </w:r>
          </w:p>
        </w:tc>
        <w:tc>
          <w:tcPr>
            <w:tcW w:w="929" w:type="dxa"/>
          </w:tcPr>
          <w:p w14:paraId="1A1E17D8" w14:textId="77777777" w:rsidR="00885EA8" w:rsidRPr="00885EA8" w:rsidRDefault="0062497B" w:rsidP="00885E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p>
        </w:tc>
        <w:tc>
          <w:tcPr>
            <w:tcW w:w="918" w:type="dxa"/>
          </w:tcPr>
          <w:p w14:paraId="0F857E08"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proofErr w:type="spellStart"/>
            <w:r w:rsidRPr="00885EA8">
              <w:rPr>
                <w:rFonts w:ascii="Times New Roman" w:eastAsia="Times New Roman" w:hAnsi="Times New Roman" w:cs="Times New Roman"/>
                <w:sz w:val="24"/>
                <w:szCs w:val="24"/>
                <w:lang w:eastAsia="ru-RU"/>
              </w:rPr>
              <w:t>Абсол</w:t>
            </w:r>
            <w:proofErr w:type="spellEnd"/>
            <w:r w:rsidRPr="00885EA8">
              <w:rPr>
                <w:rFonts w:ascii="Times New Roman" w:eastAsia="Times New Roman" w:hAnsi="Times New Roman" w:cs="Times New Roman"/>
                <w:sz w:val="24"/>
                <w:szCs w:val="24"/>
                <w:lang w:eastAsia="ru-RU"/>
              </w:rPr>
              <w:t>.</w:t>
            </w:r>
          </w:p>
        </w:tc>
        <w:tc>
          <w:tcPr>
            <w:tcW w:w="988" w:type="dxa"/>
          </w:tcPr>
          <w:p w14:paraId="0F40B41A"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proofErr w:type="spellStart"/>
            <w:r w:rsidRPr="00885EA8">
              <w:rPr>
                <w:rFonts w:ascii="Times New Roman" w:eastAsia="Times New Roman" w:hAnsi="Times New Roman" w:cs="Times New Roman"/>
                <w:sz w:val="24"/>
                <w:szCs w:val="24"/>
                <w:lang w:eastAsia="ru-RU"/>
              </w:rPr>
              <w:t>Віднос</w:t>
            </w:r>
            <w:proofErr w:type="spellEnd"/>
          </w:p>
          <w:p w14:paraId="404A0FF4"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lastRenderedPageBreak/>
              <w:t>не %</w:t>
            </w:r>
          </w:p>
        </w:tc>
        <w:tc>
          <w:tcPr>
            <w:tcW w:w="993" w:type="dxa"/>
          </w:tcPr>
          <w:p w14:paraId="7452DA8E"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proofErr w:type="spellStart"/>
            <w:r w:rsidRPr="00885EA8">
              <w:rPr>
                <w:rFonts w:ascii="Times New Roman" w:eastAsia="Times New Roman" w:hAnsi="Times New Roman" w:cs="Times New Roman"/>
                <w:sz w:val="24"/>
                <w:szCs w:val="24"/>
                <w:lang w:eastAsia="ru-RU"/>
              </w:rPr>
              <w:lastRenderedPageBreak/>
              <w:t>Абсол</w:t>
            </w:r>
            <w:proofErr w:type="spellEnd"/>
            <w:r w:rsidRPr="00885EA8">
              <w:rPr>
                <w:rFonts w:ascii="Times New Roman" w:eastAsia="Times New Roman" w:hAnsi="Times New Roman" w:cs="Times New Roman"/>
                <w:sz w:val="24"/>
                <w:szCs w:val="24"/>
                <w:lang w:eastAsia="ru-RU"/>
              </w:rPr>
              <w:t>.</w:t>
            </w:r>
          </w:p>
        </w:tc>
        <w:tc>
          <w:tcPr>
            <w:tcW w:w="957" w:type="dxa"/>
          </w:tcPr>
          <w:p w14:paraId="29976E67"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proofErr w:type="spellStart"/>
            <w:r w:rsidRPr="00885EA8">
              <w:rPr>
                <w:rFonts w:ascii="Times New Roman" w:eastAsia="Times New Roman" w:hAnsi="Times New Roman" w:cs="Times New Roman"/>
                <w:sz w:val="24"/>
                <w:szCs w:val="24"/>
                <w:lang w:eastAsia="ru-RU"/>
              </w:rPr>
              <w:t>Віднос</w:t>
            </w:r>
            <w:proofErr w:type="spellEnd"/>
          </w:p>
          <w:p w14:paraId="31731FCA"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lastRenderedPageBreak/>
              <w:t>не %</w:t>
            </w:r>
          </w:p>
        </w:tc>
      </w:tr>
      <w:tr w:rsidR="00885EA8" w:rsidRPr="00885EA8" w14:paraId="6B4254A2" w14:textId="77777777" w:rsidTr="00AB2379">
        <w:trPr>
          <w:trHeight w:val="412"/>
        </w:trPr>
        <w:tc>
          <w:tcPr>
            <w:tcW w:w="576" w:type="dxa"/>
          </w:tcPr>
          <w:p w14:paraId="4FBD379D" w14:textId="77777777" w:rsidR="00885EA8" w:rsidRPr="00885EA8" w:rsidRDefault="00885EA8" w:rsidP="00885EA8">
            <w:pPr>
              <w:spacing w:after="0" w:line="240" w:lineRule="auto"/>
              <w:jc w:val="center"/>
              <w:rPr>
                <w:rFonts w:ascii="Times New Roman" w:eastAsia="Times New Roman" w:hAnsi="Times New Roman" w:cs="Times New Roman"/>
                <w:lang w:eastAsia="ru-RU"/>
              </w:rPr>
            </w:pPr>
            <w:r w:rsidRPr="00885EA8">
              <w:rPr>
                <w:rFonts w:ascii="Times New Roman" w:eastAsia="Times New Roman" w:hAnsi="Times New Roman" w:cs="Times New Roman"/>
                <w:lang w:eastAsia="ru-RU"/>
              </w:rPr>
              <w:lastRenderedPageBreak/>
              <w:t>1</w:t>
            </w:r>
          </w:p>
        </w:tc>
        <w:tc>
          <w:tcPr>
            <w:tcW w:w="2793" w:type="dxa"/>
          </w:tcPr>
          <w:p w14:paraId="290B72BB" w14:textId="77777777" w:rsidR="00885EA8" w:rsidRPr="00885EA8" w:rsidRDefault="00885EA8" w:rsidP="00885EA8">
            <w:pPr>
              <w:spacing w:after="0" w:line="240" w:lineRule="auto"/>
              <w:jc w:val="center"/>
              <w:rPr>
                <w:rFonts w:ascii="Times New Roman" w:eastAsia="Times New Roman" w:hAnsi="Times New Roman" w:cs="Times New Roman"/>
                <w:lang w:eastAsia="ru-RU"/>
              </w:rPr>
            </w:pPr>
            <w:r w:rsidRPr="00885EA8">
              <w:rPr>
                <w:rFonts w:ascii="Times New Roman" w:eastAsia="Times New Roman" w:hAnsi="Times New Roman" w:cs="Times New Roman"/>
                <w:lang w:eastAsia="ru-RU"/>
              </w:rPr>
              <w:t>2</w:t>
            </w:r>
          </w:p>
        </w:tc>
        <w:tc>
          <w:tcPr>
            <w:tcW w:w="850" w:type="dxa"/>
          </w:tcPr>
          <w:p w14:paraId="373D2A9A" w14:textId="77777777" w:rsidR="00885EA8" w:rsidRPr="00885EA8" w:rsidRDefault="00885EA8" w:rsidP="00885EA8">
            <w:pPr>
              <w:spacing w:after="0" w:line="240" w:lineRule="auto"/>
              <w:jc w:val="center"/>
              <w:rPr>
                <w:rFonts w:ascii="Times New Roman" w:eastAsia="Times New Roman" w:hAnsi="Times New Roman" w:cs="Times New Roman"/>
                <w:lang w:eastAsia="ru-RU"/>
              </w:rPr>
            </w:pPr>
            <w:r w:rsidRPr="00885EA8">
              <w:rPr>
                <w:rFonts w:ascii="Times New Roman" w:eastAsia="Times New Roman" w:hAnsi="Times New Roman" w:cs="Times New Roman"/>
                <w:lang w:eastAsia="ru-RU"/>
              </w:rPr>
              <w:t>3</w:t>
            </w:r>
          </w:p>
        </w:tc>
        <w:tc>
          <w:tcPr>
            <w:tcW w:w="851" w:type="dxa"/>
          </w:tcPr>
          <w:p w14:paraId="40983867" w14:textId="77777777" w:rsidR="00885EA8" w:rsidRPr="00885EA8" w:rsidRDefault="00885EA8" w:rsidP="00885EA8">
            <w:pPr>
              <w:spacing w:after="0" w:line="240" w:lineRule="auto"/>
              <w:jc w:val="center"/>
              <w:rPr>
                <w:rFonts w:ascii="Times New Roman" w:eastAsia="Times New Roman" w:hAnsi="Times New Roman" w:cs="Times New Roman"/>
                <w:lang w:eastAsia="ru-RU"/>
              </w:rPr>
            </w:pPr>
            <w:r w:rsidRPr="00885EA8">
              <w:rPr>
                <w:rFonts w:ascii="Times New Roman" w:eastAsia="Times New Roman" w:hAnsi="Times New Roman" w:cs="Times New Roman"/>
                <w:lang w:eastAsia="ru-RU"/>
              </w:rPr>
              <w:t>4</w:t>
            </w:r>
          </w:p>
        </w:tc>
        <w:tc>
          <w:tcPr>
            <w:tcW w:w="929" w:type="dxa"/>
          </w:tcPr>
          <w:p w14:paraId="2AB894D2" w14:textId="77777777" w:rsidR="00885EA8" w:rsidRPr="00885EA8" w:rsidRDefault="00885EA8" w:rsidP="00885EA8">
            <w:pPr>
              <w:spacing w:after="0" w:line="240" w:lineRule="auto"/>
              <w:jc w:val="center"/>
              <w:rPr>
                <w:rFonts w:ascii="Times New Roman" w:eastAsia="Times New Roman" w:hAnsi="Times New Roman" w:cs="Times New Roman"/>
                <w:lang w:eastAsia="ru-RU"/>
              </w:rPr>
            </w:pPr>
            <w:r w:rsidRPr="00885EA8">
              <w:rPr>
                <w:rFonts w:ascii="Times New Roman" w:eastAsia="Times New Roman" w:hAnsi="Times New Roman" w:cs="Times New Roman"/>
                <w:lang w:eastAsia="ru-RU"/>
              </w:rPr>
              <w:t>5</w:t>
            </w:r>
          </w:p>
        </w:tc>
        <w:tc>
          <w:tcPr>
            <w:tcW w:w="918" w:type="dxa"/>
          </w:tcPr>
          <w:p w14:paraId="0632081F" w14:textId="77777777" w:rsidR="00885EA8" w:rsidRPr="00885EA8" w:rsidRDefault="00885EA8" w:rsidP="00885EA8">
            <w:pPr>
              <w:spacing w:after="0" w:line="240" w:lineRule="auto"/>
              <w:jc w:val="center"/>
              <w:rPr>
                <w:rFonts w:ascii="Times New Roman" w:eastAsia="Times New Roman" w:hAnsi="Times New Roman" w:cs="Times New Roman"/>
                <w:lang w:eastAsia="ru-RU"/>
              </w:rPr>
            </w:pPr>
            <w:r w:rsidRPr="00885EA8">
              <w:rPr>
                <w:rFonts w:ascii="Times New Roman" w:eastAsia="Times New Roman" w:hAnsi="Times New Roman" w:cs="Times New Roman"/>
                <w:lang w:eastAsia="ru-RU"/>
              </w:rPr>
              <w:t>6</w:t>
            </w:r>
          </w:p>
        </w:tc>
        <w:tc>
          <w:tcPr>
            <w:tcW w:w="988" w:type="dxa"/>
          </w:tcPr>
          <w:p w14:paraId="486E39D8" w14:textId="77777777" w:rsidR="00885EA8" w:rsidRPr="00885EA8" w:rsidRDefault="00885EA8" w:rsidP="00885EA8">
            <w:pPr>
              <w:spacing w:after="0" w:line="240" w:lineRule="auto"/>
              <w:jc w:val="center"/>
              <w:rPr>
                <w:rFonts w:ascii="Times New Roman" w:eastAsia="Times New Roman" w:hAnsi="Times New Roman" w:cs="Times New Roman"/>
                <w:lang w:eastAsia="ru-RU"/>
              </w:rPr>
            </w:pPr>
            <w:r w:rsidRPr="00885EA8">
              <w:rPr>
                <w:rFonts w:ascii="Times New Roman" w:eastAsia="Times New Roman" w:hAnsi="Times New Roman" w:cs="Times New Roman"/>
                <w:lang w:eastAsia="ru-RU"/>
              </w:rPr>
              <w:t>7</w:t>
            </w:r>
          </w:p>
        </w:tc>
        <w:tc>
          <w:tcPr>
            <w:tcW w:w="993" w:type="dxa"/>
          </w:tcPr>
          <w:p w14:paraId="47ADF03B" w14:textId="77777777" w:rsidR="00885EA8" w:rsidRPr="00885EA8" w:rsidRDefault="00885EA8" w:rsidP="00885EA8">
            <w:pPr>
              <w:spacing w:after="0" w:line="240" w:lineRule="auto"/>
              <w:jc w:val="center"/>
              <w:rPr>
                <w:rFonts w:ascii="Times New Roman" w:eastAsia="Times New Roman" w:hAnsi="Times New Roman" w:cs="Times New Roman"/>
                <w:lang w:eastAsia="ru-RU"/>
              </w:rPr>
            </w:pPr>
            <w:r w:rsidRPr="00885EA8">
              <w:rPr>
                <w:rFonts w:ascii="Times New Roman" w:eastAsia="Times New Roman" w:hAnsi="Times New Roman" w:cs="Times New Roman"/>
                <w:lang w:eastAsia="ru-RU"/>
              </w:rPr>
              <w:t>8</w:t>
            </w:r>
          </w:p>
        </w:tc>
        <w:tc>
          <w:tcPr>
            <w:tcW w:w="957" w:type="dxa"/>
          </w:tcPr>
          <w:p w14:paraId="76E5DC53" w14:textId="77777777" w:rsidR="00885EA8" w:rsidRPr="00885EA8" w:rsidRDefault="00885EA8" w:rsidP="00885EA8">
            <w:pPr>
              <w:spacing w:after="0" w:line="240" w:lineRule="auto"/>
              <w:jc w:val="center"/>
              <w:rPr>
                <w:rFonts w:ascii="Times New Roman" w:eastAsia="Times New Roman" w:hAnsi="Times New Roman" w:cs="Times New Roman"/>
                <w:lang w:eastAsia="ru-RU"/>
              </w:rPr>
            </w:pPr>
            <w:r w:rsidRPr="00885EA8">
              <w:rPr>
                <w:rFonts w:ascii="Times New Roman" w:eastAsia="Times New Roman" w:hAnsi="Times New Roman" w:cs="Times New Roman"/>
                <w:lang w:eastAsia="ru-RU"/>
              </w:rPr>
              <w:t>9</w:t>
            </w:r>
          </w:p>
        </w:tc>
      </w:tr>
      <w:tr w:rsidR="00885EA8" w:rsidRPr="00885EA8" w14:paraId="0E448333" w14:textId="77777777" w:rsidTr="00B170DC">
        <w:tc>
          <w:tcPr>
            <w:tcW w:w="576" w:type="dxa"/>
          </w:tcPr>
          <w:p w14:paraId="6AB5CE0C" w14:textId="77777777" w:rsidR="00885EA8" w:rsidRPr="00885EA8" w:rsidRDefault="00885EA8" w:rsidP="00885EA8">
            <w:pPr>
              <w:spacing w:after="0" w:line="240" w:lineRule="auto"/>
              <w:jc w:val="both"/>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1.1.</w:t>
            </w:r>
          </w:p>
        </w:tc>
        <w:tc>
          <w:tcPr>
            <w:tcW w:w="2793" w:type="dxa"/>
            <w:tcBorders>
              <w:bottom w:val="single" w:sz="4" w:space="0" w:color="000000"/>
            </w:tcBorders>
          </w:tcPr>
          <w:p w14:paraId="5BAEA4A9" w14:textId="77777777" w:rsidR="00885EA8" w:rsidRPr="00885EA8" w:rsidRDefault="00885EA8" w:rsidP="00885EA8">
            <w:pPr>
              <w:spacing w:after="0" w:line="240" w:lineRule="auto"/>
              <w:jc w:val="both"/>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Коефіцієнт росту валових продажів</w:t>
            </w:r>
          </w:p>
        </w:tc>
        <w:tc>
          <w:tcPr>
            <w:tcW w:w="850" w:type="dxa"/>
            <w:tcBorders>
              <w:bottom w:val="single" w:sz="4" w:space="0" w:color="000000"/>
            </w:tcBorders>
          </w:tcPr>
          <w:p w14:paraId="55EFBC5D" w14:textId="77777777" w:rsidR="0018595F" w:rsidRPr="00885EA8" w:rsidRDefault="0018595F" w:rsidP="00DA00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0, 469</w:t>
            </w:r>
          </w:p>
        </w:tc>
        <w:tc>
          <w:tcPr>
            <w:tcW w:w="851" w:type="dxa"/>
            <w:tcBorders>
              <w:bottom w:val="single" w:sz="4" w:space="0" w:color="000000"/>
            </w:tcBorders>
          </w:tcPr>
          <w:p w14:paraId="691A14DF" w14:textId="77777777" w:rsidR="0018595F" w:rsidRPr="00885EA8" w:rsidRDefault="0018595F" w:rsidP="00DA00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0,051</w:t>
            </w:r>
          </w:p>
        </w:tc>
        <w:tc>
          <w:tcPr>
            <w:tcW w:w="929" w:type="dxa"/>
            <w:tcBorders>
              <w:bottom w:val="single" w:sz="4" w:space="0" w:color="000000"/>
            </w:tcBorders>
          </w:tcPr>
          <w:p w14:paraId="289FAE18" w14:textId="77777777" w:rsidR="0018595F" w:rsidRPr="00885EA8" w:rsidRDefault="0018595F" w:rsidP="00DA00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0,381</w:t>
            </w:r>
          </w:p>
        </w:tc>
        <w:tc>
          <w:tcPr>
            <w:tcW w:w="918" w:type="dxa"/>
            <w:tcBorders>
              <w:bottom w:val="single" w:sz="4" w:space="0" w:color="000000"/>
            </w:tcBorders>
          </w:tcPr>
          <w:p w14:paraId="10E68498" w14:textId="77777777" w:rsidR="0018595F" w:rsidRPr="00221FAD" w:rsidRDefault="0018595F" w:rsidP="00221F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988" w:type="dxa"/>
            <w:tcBorders>
              <w:bottom w:val="single" w:sz="4" w:space="0" w:color="000000"/>
            </w:tcBorders>
          </w:tcPr>
          <w:p w14:paraId="767985B2" w14:textId="77777777" w:rsidR="0018595F" w:rsidRPr="00221FAD" w:rsidRDefault="0018595F" w:rsidP="00221F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993" w:type="dxa"/>
            <w:tcBorders>
              <w:bottom w:val="single" w:sz="4" w:space="0" w:color="000000"/>
            </w:tcBorders>
          </w:tcPr>
          <w:p w14:paraId="2F0AECA2" w14:textId="77777777" w:rsidR="0018595F" w:rsidRPr="00221FAD" w:rsidRDefault="0018595F" w:rsidP="00221F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0,35</w:t>
            </w:r>
          </w:p>
        </w:tc>
        <w:tc>
          <w:tcPr>
            <w:tcW w:w="957" w:type="dxa"/>
            <w:tcBorders>
              <w:bottom w:val="single" w:sz="4" w:space="0" w:color="000000"/>
            </w:tcBorders>
          </w:tcPr>
          <w:p w14:paraId="5124DD24" w14:textId="77777777" w:rsidR="0018595F" w:rsidRPr="00221FAD" w:rsidRDefault="0018595F" w:rsidP="00221F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610</w:t>
            </w:r>
          </w:p>
        </w:tc>
      </w:tr>
      <w:tr w:rsidR="00885EA8" w:rsidRPr="00885EA8" w14:paraId="63289E0A" w14:textId="77777777" w:rsidTr="00B170DC">
        <w:tc>
          <w:tcPr>
            <w:tcW w:w="576" w:type="dxa"/>
            <w:tcBorders>
              <w:bottom w:val="nil"/>
            </w:tcBorders>
          </w:tcPr>
          <w:p w14:paraId="7569FC30" w14:textId="77777777" w:rsidR="00885EA8" w:rsidRPr="00885EA8" w:rsidRDefault="00885EA8" w:rsidP="00885EA8">
            <w:pPr>
              <w:spacing w:after="0" w:line="240" w:lineRule="auto"/>
              <w:jc w:val="both"/>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1.2.</w:t>
            </w:r>
          </w:p>
        </w:tc>
        <w:tc>
          <w:tcPr>
            <w:tcW w:w="2793" w:type="dxa"/>
            <w:tcBorders>
              <w:bottom w:val="single" w:sz="4" w:space="0" w:color="auto"/>
            </w:tcBorders>
          </w:tcPr>
          <w:p w14:paraId="7DFCB445" w14:textId="77777777" w:rsidR="00885EA8" w:rsidRPr="00885EA8" w:rsidRDefault="00885EA8" w:rsidP="00885EA8">
            <w:pPr>
              <w:spacing w:after="0" w:line="240" w:lineRule="auto"/>
              <w:jc w:val="both"/>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Коефіцієнт валового доходу</w:t>
            </w:r>
          </w:p>
        </w:tc>
        <w:tc>
          <w:tcPr>
            <w:tcW w:w="850" w:type="dxa"/>
            <w:tcBorders>
              <w:bottom w:val="single" w:sz="4" w:space="0" w:color="auto"/>
            </w:tcBorders>
          </w:tcPr>
          <w:p w14:paraId="629CBE90" w14:textId="77777777" w:rsidR="0018595F" w:rsidRPr="00885EA8" w:rsidRDefault="0018595F" w:rsidP="00DA00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0,097</w:t>
            </w:r>
          </w:p>
        </w:tc>
        <w:tc>
          <w:tcPr>
            <w:tcW w:w="851" w:type="dxa"/>
            <w:tcBorders>
              <w:bottom w:val="single" w:sz="4" w:space="0" w:color="auto"/>
            </w:tcBorders>
          </w:tcPr>
          <w:p w14:paraId="32479220" w14:textId="77777777" w:rsidR="005B46DE" w:rsidRPr="00885EA8" w:rsidRDefault="005B46DE" w:rsidP="00DA00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0,081</w:t>
            </w:r>
          </w:p>
        </w:tc>
        <w:tc>
          <w:tcPr>
            <w:tcW w:w="929" w:type="dxa"/>
            <w:tcBorders>
              <w:bottom w:val="single" w:sz="4" w:space="0" w:color="auto"/>
            </w:tcBorders>
          </w:tcPr>
          <w:p w14:paraId="7EBD9A1B" w14:textId="77777777" w:rsidR="005B46DE" w:rsidRPr="00885EA8" w:rsidRDefault="005B46DE" w:rsidP="00DA00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0,237</w:t>
            </w:r>
          </w:p>
        </w:tc>
        <w:tc>
          <w:tcPr>
            <w:tcW w:w="918" w:type="dxa"/>
            <w:tcBorders>
              <w:bottom w:val="single" w:sz="4" w:space="0" w:color="auto"/>
            </w:tcBorders>
          </w:tcPr>
          <w:p w14:paraId="4ACDFEC3" w14:textId="77777777" w:rsidR="005B46DE" w:rsidRPr="00221FAD" w:rsidRDefault="005B46DE" w:rsidP="00221F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0,05</w:t>
            </w:r>
          </w:p>
        </w:tc>
        <w:tc>
          <w:tcPr>
            <w:tcW w:w="988" w:type="dxa"/>
            <w:tcBorders>
              <w:bottom w:val="single" w:sz="4" w:space="0" w:color="auto"/>
            </w:tcBorders>
          </w:tcPr>
          <w:p w14:paraId="5BB3498B" w14:textId="77777777" w:rsidR="005B46DE" w:rsidRPr="00221FAD" w:rsidRDefault="005B46DE" w:rsidP="00221F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45,0</w:t>
            </w:r>
          </w:p>
        </w:tc>
        <w:tc>
          <w:tcPr>
            <w:tcW w:w="993" w:type="dxa"/>
            <w:tcBorders>
              <w:bottom w:val="single" w:sz="4" w:space="0" w:color="auto"/>
            </w:tcBorders>
          </w:tcPr>
          <w:p w14:paraId="08193703" w14:textId="77777777" w:rsidR="005B46DE" w:rsidRPr="00221FAD" w:rsidRDefault="005B46DE" w:rsidP="00221F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0,07</w:t>
            </w:r>
          </w:p>
        </w:tc>
        <w:tc>
          <w:tcPr>
            <w:tcW w:w="957" w:type="dxa"/>
            <w:tcBorders>
              <w:bottom w:val="single" w:sz="4" w:space="0" w:color="auto"/>
            </w:tcBorders>
          </w:tcPr>
          <w:p w14:paraId="4A601594" w14:textId="77777777" w:rsidR="005B46DE" w:rsidRPr="00221FAD" w:rsidRDefault="005B46DE" w:rsidP="00221F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92,9</w:t>
            </w:r>
          </w:p>
        </w:tc>
      </w:tr>
      <w:tr w:rsidR="00885EA8" w:rsidRPr="00885EA8" w14:paraId="02E8135D" w14:textId="77777777" w:rsidTr="00885EA8">
        <w:tc>
          <w:tcPr>
            <w:tcW w:w="576" w:type="dxa"/>
          </w:tcPr>
          <w:p w14:paraId="2843C638" w14:textId="77777777" w:rsidR="00885EA8" w:rsidRPr="00885EA8" w:rsidRDefault="00885EA8" w:rsidP="00885EA8">
            <w:pPr>
              <w:spacing w:after="0" w:line="240" w:lineRule="auto"/>
              <w:jc w:val="both"/>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1.3.</w:t>
            </w:r>
          </w:p>
        </w:tc>
        <w:tc>
          <w:tcPr>
            <w:tcW w:w="2793" w:type="dxa"/>
          </w:tcPr>
          <w:p w14:paraId="4B180AFD" w14:textId="77777777" w:rsidR="00885EA8" w:rsidRPr="00885EA8" w:rsidRDefault="00885EA8" w:rsidP="00885EA8">
            <w:pPr>
              <w:spacing w:after="0" w:line="240" w:lineRule="auto"/>
              <w:jc w:val="both"/>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Коефіцієнт операційного прибутку</w:t>
            </w:r>
          </w:p>
        </w:tc>
        <w:tc>
          <w:tcPr>
            <w:tcW w:w="850" w:type="dxa"/>
          </w:tcPr>
          <w:p w14:paraId="746A7209" w14:textId="77777777" w:rsidR="00885EA8" w:rsidRPr="00885EA8" w:rsidRDefault="00885EA8" w:rsidP="005B46DE">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0,0</w:t>
            </w:r>
            <w:r w:rsidR="005B46DE">
              <w:rPr>
                <w:rFonts w:ascii="Times New Roman" w:eastAsia="Times New Roman" w:hAnsi="Times New Roman" w:cs="Times New Roman"/>
                <w:sz w:val="24"/>
                <w:szCs w:val="24"/>
                <w:lang w:eastAsia="ru-RU"/>
              </w:rPr>
              <w:t>41</w:t>
            </w:r>
          </w:p>
        </w:tc>
        <w:tc>
          <w:tcPr>
            <w:tcW w:w="851" w:type="dxa"/>
          </w:tcPr>
          <w:p w14:paraId="32A5B337"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0</w:t>
            </w:r>
            <w:r w:rsidR="005B46DE">
              <w:rPr>
                <w:rFonts w:ascii="Times New Roman" w:eastAsia="Times New Roman" w:hAnsi="Times New Roman" w:cs="Times New Roman"/>
                <w:sz w:val="24"/>
                <w:szCs w:val="24"/>
                <w:lang w:eastAsia="ru-RU"/>
              </w:rPr>
              <w:t>,2</w:t>
            </w:r>
          </w:p>
        </w:tc>
        <w:tc>
          <w:tcPr>
            <w:tcW w:w="929" w:type="dxa"/>
          </w:tcPr>
          <w:p w14:paraId="19D906D8" w14:textId="77777777" w:rsidR="00885EA8" w:rsidRPr="00885EA8" w:rsidRDefault="00885EA8" w:rsidP="005B46DE">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0,0</w:t>
            </w:r>
            <w:r w:rsidR="005B46DE">
              <w:rPr>
                <w:rFonts w:ascii="Times New Roman" w:eastAsia="Times New Roman" w:hAnsi="Times New Roman" w:cs="Times New Roman"/>
                <w:sz w:val="24"/>
                <w:szCs w:val="24"/>
                <w:lang w:eastAsia="ru-RU"/>
              </w:rPr>
              <w:t>53</w:t>
            </w:r>
          </w:p>
        </w:tc>
        <w:tc>
          <w:tcPr>
            <w:tcW w:w="918" w:type="dxa"/>
          </w:tcPr>
          <w:p w14:paraId="35E85959" w14:textId="77777777" w:rsidR="00885EA8" w:rsidRPr="00221FAD" w:rsidRDefault="00885EA8" w:rsidP="005B46DE">
            <w:pPr>
              <w:spacing w:after="0" w:line="240" w:lineRule="auto"/>
              <w:jc w:val="center"/>
              <w:rPr>
                <w:rFonts w:ascii="Times New Roman" w:eastAsia="Times New Roman" w:hAnsi="Times New Roman" w:cs="Times New Roman"/>
                <w:sz w:val="24"/>
                <w:szCs w:val="24"/>
                <w:lang w:eastAsia="ru-RU"/>
              </w:rPr>
            </w:pPr>
            <w:r w:rsidRPr="00221FAD">
              <w:rPr>
                <w:rFonts w:ascii="Times New Roman" w:eastAsia="Times New Roman" w:hAnsi="Times New Roman" w:cs="Times New Roman"/>
                <w:sz w:val="24"/>
                <w:szCs w:val="24"/>
                <w:lang w:eastAsia="ru-RU"/>
              </w:rPr>
              <w:t>0,0</w:t>
            </w:r>
            <w:r w:rsidR="005B46DE">
              <w:rPr>
                <w:rFonts w:ascii="Times New Roman" w:eastAsia="Times New Roman" w:hAnsi="Times New Roman" w:cs="Times New Roman"/>
                <w:sz w:val="24"/>
                <w:szCs w:val="24"/>
                <w:lang w:eastAsia="ru-RU"/>
              </w:rPr>
              <w:t>6</w:t>
            </w:r>
          </w:p>
        </w:tc>
        <w:tc>
          <w:tcPr>
            <w:tcW w:w="988" w:type="dxa"/>
          </w:tcPr>
          <w:p w14:paraId="2DB86CBF" w14:textId="77777777" w:rsidR="00885EA8" w:rsidRPr="00221FAD" w:rsidRDefault="005B46DE" w:rsidP="00221F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885EA8" w:rsidRPr="00221FAD">
              <w:rPr>
                <w:rFonts w:ascii="Times New Roman" w:eastAsia="Times New Roman" w:hAnsi="Times New Roman" w:cs="Times New Roman"/>
                <w:sz w:val="24"/>
                <w:szCs w:val="24"/>
                <w:lang w:eastAsia="ru-RU"/>
              </w:rPr>
              <w:t>,</w:t>
            </w:r>
            <w:r w:rsidR="00221FAD" w:rsidRPr="00221FAD">
              <w:rPr>
                <w:rFonts w:ascii="Times New Roman" w:eastAsia="Times New Roman" w:hAnsi="Times New Roman" w:cs="Times New Roman"/>
                <w:sz w:val="24"/>
                <w:szCs w:val="24"/>
                <w:lang w:eastAsia="ru-RU"/>
              </w:rPr>
              <w:t>0</w:t>
            </w:r>
          </w:p>
        </w:tc>
        <w:tc>
          <w:tcPr>
            <w:tcW w:w="993" w:type="dxa"/>
          </w:tcPr>
          <w:p w14:paraId="1730A4D2" w14:textId="77777777" w:rsidR="00885EA8" w:rsidRPr="00221FAD" w:rsidRDefault="00885EA8" w:rsidP="005B46DE">
            <w:pPr>
              <w:spacing w:after="0" w:line="240" w:lineRule="auto"/>
              <w:jc w:val="center"/>
              <w:rPr>
                <w:rFonts w:ascii="Times New Roman" w:eastAsia="Times New Roman" w:hAnsi="Times New Roman" w:cs="Times New Roman"/>
                <w:sz w:val="24"/>
                <w:szCs w:val="24"/>
                <w:lang w:eastAsia="ru-RU"/>
              </w:rPr>
            </w:pPr>
            <w:r w:rsidRPr="00221FAD">
              <w:rPr>
                <w:rFonts w:ascii="Times New Roman" w:eastAsia="Times New Roman" w:hAnsi="Times New Roman" w:cs="Times New Roman"/>
                <w:sz w:val="24"/>
                <w:szCs w:val="24"/>
                <w:lang w:eastAsia="ru-RU"/>
              </w:rPr>
              <w:t>0,0</w:t>
            </w:r>
            <w:r w:rsidR="005B46DE">
              <w:rPr>
                <w:rFonts w:ascii="Times New Roman" w:eastAsia="Times New Roman" w:hAnsi="Times New Roman" w:cs="Times New Roman"/>
                <w:sz w:val="24"/>
                <w:szCs w:val="24"/>
                <w:lang w:eastAsia="ru-RU"/>
              </w:rPr>
              <w:t>6</w:t>
            </w:r>
          </w:p>
        </w:tc>
        <w:tc>
          <w:tcPr>
            <w:tcW w:w="957" w:type="dxa"/>
          </w:tcPr>
          <w:p w14:paraId="402FC011" w14:textId="77777777" w:rsidR="00885EA8" w:rsidRPr="00221FAD" w:rsidRDefault="00885EA8" w:rsidP="00885EA8">
            <w:pPr>
              <w:spacing w:after="0" w:line="240" w:lineRule="auto"/>
              <w:jc w:val="center"/>
              <w:rPr>
                <w:rFonts w:ascii="Times New Roman" w:eastAsia="Times New Roman" w:hAnsi="Times New Roman" w:cs="Times New Roman"/>
                <w:sz w:val="24"/>
                <w:szCs w:val="24"/>
                <w:lang w:eastAsia="ru-RU"/>
              </w:rPr>
            </w:pPr>
            <w:r w:rsidRPr="00221FAD">
              <w:rPr>
                <w:rFonts w:ascii="Times New Roman" w:eastAsia="Times New Roman" w:hAnsi="Times New Roman" w:cs="Times New Roman"/>
                <w:sz w:val="24"/>
                <w:szCs w:val="24"/>
                <w:lang w:eastAsia="ru-RU"/>
              </w:rPr>
              <w:t>0</w:t>
            </w:r>
            <w:r w:rsidR="005B46DE">
              <w:rPr>
                <w:rFonts w:ascii="Times New Roman" w:eastAsia="Times New Roman" w:hAnsi="Times New Roman" w:cs="Times New Roman"/>
                <w:sz w:val="24"/>
                <w:szCs w:val="24"/>
                <w:lang w:eastAsia="ru-RU"/>
              </w:rPr>
              <w:t>,2</w:t>
            </w:r>
          </w:p>
        </w:tc>
      </w:tr>
      <w:tr w:rsidR="00885EA8" w:rsidRPr="00885EA8" w14:paraId="3B2B7B57" w14:textId="77777777" w:rsidTr="00885EA8">
        <w:tc>
          <w:tcPr>
            <w:tcW w:w="576" w:type="dxa"/>
          </w:tcPr>
          <w:p w14:paraId="1C3B7954" w14:textId="77777777" w:rsidR="00885EA8" w:rsidRPr="00885EA8" w:rsidRDefault="00885EA8" w:rsidP="00885EA8">
            <w:pPr>
              <w:spacing w:after="0" w:line="240" w:lineRule="auto"/>
              <w:jc w:val="both"/>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1.4.</w:t>
            </w:r>
          </w:p>
        </w:tc>
        <w:tc>
          <w:tcPr>
            <w:tcW w:w="2793" w:type="dxa"/>
          </w:tcPr>
          <w:p w14:paraId="30AA5B3E" w14:textId="77777777" w:rsidR="00885EA8" w:rsidRPr="00885EA8" w:rsidRDefault="00885EA8" w:rsidP="00885EA8">
            <w:pPr>
              <w:spacing w:after="0" w:line="240" w:lineRule="auto"/>
              <w:jc w:val="both"/>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Коефіцієнт чистого прибутку</w:t>
            </w:r>
          </w:p>
        </w:tc>
        <w:tc>
          <w:tcPr>
            <w:tcW w:w="850" w:type="dxa"/>
          </w:tcPr>
          <w:p w14:paraId="127B2E32" w14:textId="77777777" w:rsidR="00885EA8" w:rsidRPr="00885EA8" w:rsidRDefault="00885EA8" w:rsidP="005B46DE">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0,0</w:t>
            </w:r>
            <w:r w:rsidR="005B46DE">
              <w:rPr>
                <w:rFonts w:ascii="Times New Roman" w:eastAsia="Times New Roman" w:hAnsi="Times New Roman" w:cs="Times New Roman"/>
                <w:sz w:val="24"/>
                <w:szCs w:val="24"/>
                <w:lang w:eastAsia="ru-RU"/>
              </w:rPr>
              <w:t>31</w:t>
            </w:r>
          </w:p>
        </w:tc>
        <w:tc>
          <w:tcPr>
            <w:tcW w:w="851" w:type="dxa"/>
          </w:tcPr>
          <w:p w14:paraId="1AA7F162" w14:textId="77777777" w:rsidR="00885EA8" w:rsidRPr="00885EA8" w:rsidRDefault="00885EA8" w:rsidP="005B46DE">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0,00</w:t>
            </w:r>
            <w:r w:rsidR="005B46DE">
              <w:rPr>
                <w:rFonts w:ascii="Times New Roman" w:eastAsia="Times New Roman" w:hAnsi="Times New Roman" w:cs="Times New Roman"/>
                <w:sz w:val="24"/>
                <w:szCs w:val="24"/>
                <w:lang w:eastAsia="ru-RU"/>
              </w:rPr>
              <w:t>4</w:t>
            </w:r>
          </w:p>
        </w:tc>
        <w:tc>
          <w:tcPr>
            <w:tcW w:w="929" w:type="dxa"/>
          </w:tcPr>
          <w:p w14:paraId="37E3FF70" w14:textId="77777777" w:rsidR="00885EA8" w:rsidRPr="00885EA8" w:rsidRDefault="00885EA8" w:rsidP="005B46DE">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0,0</w:t>
            </w:r>
            <w:r w:rsidR="005B46DE">
              <w:rPr>
                <w:rFonts w:ascii="Times New Roman" w:eastAsia="Times New Roman" w:hAnsi="Times New Roman" w:cs="Times New Roman"/>
                <w:sz w:val="24"/>
                <w:szCs w:val="24"/>
                <w:lang w:eastAsia="ru-RU"/>
              </w:rPr>
              <w:t>45</w:t>
            </w:r>
          </w:p>
        </w:tc>
        <w:tc>
          <w:tcPr>
            <w:tcW w:w="918" w:type="dxa"/>
          </w:tcPr>
          <w:p w14:paraId="40CB466D" w14:textId="77777777" w:rsidR="00885EA8" w:rsidRPr="00221FAD" w:rsidRDefault="00885EA8" w:rsidP="005B46DE">
            <w:pPr>
              <w:spacing w:after="0" w:line="240" w:lineRule="auto"/>
              <w:jc w:val="center"/>
              <w:rPr>
                <w:rFonts w:ascii="Times New Roman" w:eastAsia="Times New Roman" w:hAnsi="Times New Roman" w:cs="Times New Roman"/>
                <w:sz w:val="24"/>
                <w:szCs w:val="24"/>
                <w:lang w:eastAsia="ru-RU"/>
              </w:rPr>
            </w:pPr>
            <w:r w:rsidRPr="00221FAD">
              <w:rPr>
                <w:rFonts w:ascii="Times New Roman" w:eastAsia="Times New Roman" w:hAnsi="Times New Roman" w:cs="Times New Roman"/>
                <w:sz w:val="24"/>
                <w:szCs w:val="24"/>
                <w:lang w:eastAsia="ru-RU"/>
              </w:rPr>
              <w:t>0,00</w:t>
            </w:r>
            <w:r w:rsidR="005B46DE">
              <w:rPr>
                <w:rFonts w:ascii="Times New Roman" w:eastAsia="Times New Roman" w:hAnsi="Times New Roman" w:cs="Times New Roman"/>
                <w:sz w:val="24"/>
                <w:szCs w:val="24"/>
                <w:lang w:eastAsia="ru-RU"/>
              </w:rPr>
              <w:t>7</w:t>
            </w:r>
          </w:p>
        </w:tc>
        <w:tc>
          <w:tcPr>
            <w:tcW w:w="988" w:type="dxa"/>
          </w:tcPr>
          <w:p w14:paraId="51599C2A" w14:textId="77777777" w:rsidR="00885EA8" w:rsidRPr="00221FAD" w:rsidRDefault="005B46DE" w:rsidP="00221F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885EA8" w:rsidRPr="00221FAD">
              <w:rPr>
                <w:rFonts w:ascii="Times New Roman" w:eastAsia="Times New Roman" w:hAnsi="Times New Roman" w:cs="Times New Roman"/>
                <w:sz w:val="24"/>
                <w:szCs w:val="24"/>
                <w:lang w:eastAsia="ru-RU"/>
              </w:rPr>
              <w:t>,</w:t>
            </w:r>
            <w:r w:rsidR="00221FAD" w:rsidRPr="00221FAD">
              <w:rPr>
                <w:rFonts w:ascii="Times New Roman" w:eastAsia="Times New Roman" w:hAnsi="Times New Roman" w:cs="Times New Roman"/>
                <w:sz w:val="24"/>
                <w:szCs w:val="24"/>
                <w:lang w:eastAsia="ru-RU"/>
              </w:rPr>
              <w:t>0</w:t>
            </w:r>
          </w:p>
        </w:tc>
        <w:tc>
          <w:tcPr>
            <w:tcW w:w="993" w:type="dxa"/>
          </w:tcPr>
          <w:p w14:paraId="75C8C58E" w14:textId="77777777" w:rsidR="00885EA8" w:rsidRPr="00221FAD" w:rsidRDefault="00885EA8" w:rsidP="005B46DE">
            <w:pPr>
              <w:spacing w:after="0" w:line="240" w:lineRule="auto"/>
              <w:jc w:val="center"/>
              <w:rPr>
                <w:rFonts w:ascii="Times New Roman" w:eastAsia="Times New Roman" w:hAnsi="Times New Roman" w:cs="Times New Roman"/>
                <w:sz w:val="24"/>
                <w:szCs w:val="24"/>
                <w:lang w:eastAsia="ru-RU"/>
              </w:rPr>
            </w:pPr>
            <w:r w:rsidRPr="00221FAD">
              <w:rPr>
                <w:rFonts w:ascii="Times New Roman" w:eastAsia="Times New Roman" w:hAnsi="Times New Roman" w:cs="Times New Roman"/>
                <w:sz w:val="24"/>
                <w:szCs w:val="24"/>
                <w:lang w:eastAsia="ru-RU"/>
              </w:rPr>
              <w:t>0,0</w:t>
            </w:r>
            <w:r w:rsidR="005B46DE">
              <w:rPr>
                <w:rFonts w:ascii="Times New Roman" w:eastAsia="Times New Roman" w:hAnsi="Times New Roman" w:cs="Times New Roman"/>
                <w:sz w:val="24"/>
                <w:szCs w:val="24"/>
                <w:lang w:eastAsia="ru-RU"/>
              </w:rPr>
              <w:t>5</w:t>
            </w:r>
          </w:p>
        </w:tc>
        <w:tc>
          <w:tcPr>
            <w:tcW w:w="957" w:type="dxa"/>
          </w:tcPr>
          <w:p w14:paraId="324FD1AC" w14:textId="77777777" w:rsidR="00885EA8" w:rsidRPr="00221FAD" w:rsidRDefault="005B46DE" w:rsidP="00221F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267</w:t>
            </w:r>
          </w:p>
        </w:tc>
      </w:tr>
      <w:tr w:rsidR="00885EA8" w:rsidRPr="00885EA8" w14:paraId="7A3D11B3" w14:textId="77777777" w:rsidTr="00885EA8">
        <w:tc>
          <w:tcPr>
            <w:tcW w:w="576" w:type="dxa"/>
          </w:tcPr>
          <w:p w14:paraId="0E2799DE" w14:textId="77777777" w:rsidR="00885EA8" w:rsidRPr="00885EA8" w:rsidRDefault="00885EA8" w:rsidP="00885EA8">
            <w:pPr>
              <w:spacing w:after="0" w:line="240" w:lineRule="auto"/>
              <w:jc w:val="both"/>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2.1.</w:t>
            </w:r>
          </w:p>
        </w:tc>
        <w:tc>
          <w:tcPr>
            <w:tcW w:w="2793" w:type="dxa"/>
          </w:tcPr>
          <w:p w14:paraId="20468449" w14:textId="77777777" w:rsidR="00885EA8" w:rsidRPr="00885EA8" w:rsidRDefault="00885EA8" w:rsidP="00885EA8">
            <w:pPr>
              <w:spacing w:after="0" w:line="240" w:lineRule="auto"/>
              <w:jc w:val="both"/>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Коефіцієнт витрат на 1 грн. реалізованої продукції</w:t>
            </w:r>
          </w:p>
        </w:tc>
        <w:tc>
          <w:tcPr>
            <w:tcW w:w="850" w:type="dxa"/>
          </w:tcPr>
          <w:p w14:paraId="4C4DA58F" w14:textId="77777777" w:rsidR="00885EA8" w:rsidRPr="00885EA8" w:rsidRDefault="00885EA8" w:rsidP="005B46DE">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0,</w:t>
            </w:r>
            <w:r w:rsidR="005B46DE">
              <w:rPr>
                <w:rFonts w:ascii="Times New Roman" w:eastAsia="Times New Roman" w:hAnsi="Times New Roman" w:cs="Times New Roman"/>
                <w:sz w:val="24"/>
                <w:szCs w:val="24"/>
                <w:lang w:eastAsia="ru-RU"/>
              </w:rPr>
              <w:t>86</w:t>
            </w:r>
          </w:p>
        </w:tc>
        <w:tc>
          <w:tcPr>
            <w:tcW w:w="851" w:type="dxa"/>
          </w:tcPr>
          <w:p w14:paraId="59D52BE6" w14:textId="77777777" w:rsidR="00885EA8" w:rsidRPr="00885EA8" w:rsidRDefault="00885EA8" w:rsidP="005B46DE">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0,</w:t>
            </w:r>
            <w:r w:rsidR="005B46DE">
              <w:rPr>
                <w:rFonts w:ascii="Times New Roman" w:eastAsia="Times New Roman" w:hAnsi="Times New Roman" w:cs="Times New Roman"/>
                <w:sz w:val="24"/>
                <w:szCs w:val="24"/>
                <w:lang w:eastAsia="ru-RU"/>
              </w:rPr>
              <w:t>88</w:t>
            </w:r>
          </w:p>
        </w:tc>
        <w:tc>
          <w:tcPr>
            <w:tcW w:w="929" w:type="dxa"/>
          </w:tcPr>
          <w:p w14:paraId="6202054C" w14:textId="77777777" w:rsidR="00885EA8" w:rsidRPr="00885EA8" w:rsidRDefault="00885EA8" w:rsidP="005B46DE">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0,</w:t>
            </w:r>
            <w:r w:rsidR="005B46DE">
              <w:rPr>
                <w:rFonts w:ascii="Times New Roman" w:eastAsia="Times New Roman" w:hAnsi="Times New Roman" w:cs="Times New Roman"/>
                <w:sz w:val="24"/>
                <w:szCs w:val="24"/>
                <w:lang w:eastAsia="ru-RU"/>
              </w:rPr>
              <w:t>83</w:t>
            </w:r>
          </w:p>
        </w:tc>
        <w:tc>
          <w:tcPr>
            <w:tcW w:w="918" w:type="dxa"/>
          </w:tcPr>
          <w:p w14:paraId="02922049" w14:textId="77777777" w:rsidR="00885EA8" w:rsidRPr="00221FAD" w:rsidRDefault="00885EA8" w:rsidP="005B46DE">
            <w:pPr>
              <w:spacing w:after="0" w:line="240" w:lineRule="auto"/>
              <w:jc w:val="center"/>
              <w:rPr>
                <w:rFonts w:ascii="Times New Roman" w:eastAsia="Times New Roman" w:hAnsi="Times New Roman" w:cs="Times New Roman"/>
                <w:sz w:val="24"/>
                <w:szCs w:val="24"/>
                <w:lang w:eastAsia="ru-RU"/>
              </w:rPr>
            </w:pPr>
            <w:r w:rsidRPr="00221FAD">
              <w:rPr>
                <w:rFonts w:ascii="Times New Roman" w:eastAsia="Times New Roman" w:hAnsi="Times New Roman" w:cs="Times New Roman"/>
                <w:sz w:val="24"/>
                <w:szCs w:val="24"/>
                <w:lang w:eastAsia="ru-RU"/>
              </w:rPr>
              <w:t>-0,0</w:t>
            </w:r>
            <w:r w:rsidR="005B46DE">
              <w:rPr>
                <w:rFonts w:ascii="Times New Roman" w:eastAsia="Times New Roman" w:hAnsi="Times New Roman" w:cs="Times New Roman"/>
                <w:sz w:val="24"/>
                <w:szCs w:val="24"/>
                <w:lang w:eastAsia="ru-RU"/>
              </w:rPr>
              <w:t>5</w:t>
            </w:r>
          </w:p>
        </w:tc>
        <w:tc>
          <w:tcPr>
            <w:tcW w:w="988" w:type="dxa"/>
          </w:tcPr>
          <w:p w14:paraId="3AED44AC" w14:textId="77777777" w:rsidR="00885EA8" w:rsidRPr="00221FAD" w:rsidRDefault="00885EA8" w:rsidP="005B46DE">
            <w:pPr>
              <w:spacing w:after="0" w:line="240" w:lineRule="auto"/>
              <w:jc w:val="center"/>
              <w:rPr>
                <w:rFonts w:ascii="Times New Roman" w:eastAsia="Times New Roman" w:hAnsi="Times New Roman" w:cs="Times New Roman"/>
                <w:sz w:val="24"/>
                <w:szCs w:val="24"/>
                <w:lang w:eastAsia="ru-RU"/>
              </w:rPr>
            </w:pPr>
            <w:r w:rsidRPr="00221FAD">
              <w:rPr>
                <w:rFonts w:ascii="Times New Roman" w:eastAsia="Times New Roman" w:hAnsi="Times New Roman" w:cs="Times New Roman"/>
                <w:sz w:val="24"/>
                <w:szCs w:val="24"/>
                <w:lang w:eastAsia="ru-RU"/>
              </w:rPr>
              <w:t xml:space="preserve">- </w:t>
            </w:r>
            <w:r w:rsidR="005B46DE">
              <w:rPr>
                <w:rFonts w:ascii="Times New Roman" w:eastAsia="Times New Roman" w:hAnsi="Times New Roman" w:cs="Times New Roman"/>
                <w:sz w:val="24"/>
                <w:szCs w:val="24"/>
                <w:lang w:eastAsia="ru-RU"/>
              </w:rPr>
              <w:t>6</w:t>
            </w:r>
          </w:p>
        </w:tc>
        <w:tc>
          <w:tcPr>
            <w:tcW w:w="993" w:type="dxa"/>
          </w:tcPr>
          <w:p w14:paraId="3B703E26" w14:textId="77777777" w:rsidR="00885EA8" w:rsidRPr="00221FAD" w:rsidRDefault="00885EA8" w:rsidP="005B46DE">
            <w:pPr>
              <w:spacing w:after="0" w:line="240" w:lineRule="auto"/>
              <w:jc w:val="center"/>
              <w:rPr>
                <w:rFonts w:ascii="Times New Roman" w:eastAsia="Times New Roman" w:hAnsi="Times New Roman" w:cs="Times New Roman"/>
                <w:sz w:val="24"/>
                <w:szCs w:val="24"/>
                <w:lang w:eastAsia="ru-RU"/>
              </w:rPr>
            </w:pPr>
            <w:r w:rsidRPr="00221FAD">
              <w:rPr>
                <w:rFonts w:ascii="Times New Roman" w:eastAsia="Times New Roman" w:hAnsi="Times New Roman" w:cs="Times New Roman"/>
                <w:sz w:val="24"/>
                <w:szCs w:val="24"/>
                <w:lang w:eastAsia="ru-RU"/>
              </w:rPr>
              <w:t>- 0,0</w:t>
            </w:r>
            <w:r w:rsidR="005B46DE">
              <w:rPr>
                <w:rFonts w:ascii="Times New Roman" w:eastAsia="Times New Roman" w:hAnsi="Times New Roman" w:cs="Times New Roman"/>
                <w:sz w:val="24"/>
                <w:szCs w:val="24"/>
                <w:lang w:eastAsia="ru-RU"/>
              </w:rPr>
              <w:t>6</w:t>
            </w:r>
          </w:p>
        </w:tc>
        <w:tc>
          <w:tcPr>
            <w:tcW w:w="957" w:type="dxa"/>
          </w:tcPr>
          <w:p w14:paraId="5C0D031B" w14:textId="77777777" w:rsidR="00885EA8" w:rsidRPr="00221FAD" w:rsidRDefault="00885EA8" w:rsidP="005B46DE">
            <w:pPr>
              <w:spacing w:after="0" w:line="240" w:lineRule="auto"/>
              <w:jc w:val="center"/>
              <w:rPr>
                <w:rFonts w:ascii="Times New Roman" w:eastAsia="Times New Roman" w:hAnsi="Times New Roman" w:cs="Times New Roman"/>
                <w:sz w:val="24"/>
                <w:szCs w:val="24"/>
                <w:lang w:eastAsia="ru-RU"/>
              </w:rPr>
            </w:pPr>
            <w:r w:rsidRPr="00221FAD">
              <w:rPr>
                <w:rFonts w:ascii="Times New Roman" w:eastAsia="Times New Roman" w:hAnsi="Times New Roman" w:cs="Times New Roman"/>
                <w:sz w:val="24"/>
                <w:szCs w:val="24"/>
                <w:lang w:eastAsia="ru-RU"/>
              </w:rPr>
              <w:t xml:space="preserve">- </w:t>
            </w:r>
            <w:r w:rsidR="005B46DE">
              <w:rPr>
                <w:rFonts w:ascii="Times New Roman" w:eastAsia="Times New Roman" w:hAnsi="Times New Roman" w:cs="Times New Roman"/>
                <w:sz w:val="24"/>
                <w:szCs w:val="24"/>
                <w:lang w:eastAsia="ru-RU"/>
              </w:rPr>
              <w:t>7</w:t>
            </w:r>
            <w:r w:rsidRPr="00221FAD">
              <w:rPr>
                <w:rFonts w:ascii="Times New Roman" w:eastAsia="Times New Roman" w:hAnsi="Times New Roman" w:cs="Times New Roman"/>
                <w:sz w:val="24"/>
                <w:szCs w:val="24"/>
                <w:lang w:eastAsia="ru-RU"/>
              </w:rPr>
              <w:t>,</w:t>
            </w:r>
            <w:r w:rsidR="005B46DE">
              <w:rPr>
                <w:rFonts w:ascii="Times New Roman" w:eastAsia="Times New Roman" w:hAnsi="Times New Roman" w:cs="Times New Roman"/>
                <w:sz w:val="24"/>
                <w:szCs w:val="24"/>
                <w:lang w:eastAsia="ru-RU"/>
              </w:rPr>
              <w:t>5</w:t>
            </w:r>
          </w:p>
        </w:tc>
      </w:tr>
      <w:tr w:rsidR="00885EA8" w:rsidRPr="00885EA8" w14:paraId="22A45BBB" w14:textId="77777777" w:rsidTr="00885EA8">
        <w:tc>
          <w:tcPr>
            <w:tcW w:w="576" w:type="dxa"/>
          </w:tcPr>
          <w:p w14:paraId="13DCF9A4" w14:textId="77777777" w:rsidR="00885EA8" w:rsidRPr="00885EA8" w:rsidRDefault="00885EA8" w:rsidP="00885EA8">
            <w:pPr>
              <w:spacing w:after="0" w:line="240" w:lineRule="auto"/>
              <w:jc w:val="both"/>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2.2.</w:t>
            </w:r>
          </w:p>
        </w:tc>
        <w:tc>
          <w:tcPr>
            <w:tcW w:w="2793" w:type="dxa"/>
          </w:tcPr>
          <w:p w14:paraId="1F61B490" w14:textId="77777777" w:rsidR="00885EA8" w:rsidRPr="00885EA8" w:rsidRDefault="00885EA8" w:rsidP="00885EA8">
            <w:pPr>
              <w:spacing w:after="0" w:line="240" w:lineRule="auto"/>
              <w:jc w:val="both"/>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 xml:space="preserve">Коефіцієнт </w:t>
            </w:r>
            <w:proofErr w:type="spellStart"/>
            <w:r w:rsidRPr="00885EA8">
              <w:rPr>
                <w:rFonts w:ascii="Times New Roman" w:eastAsia="Times New Roman" w:hAnsi="Times New Roman" w:cs="Times New Roman"/>
                <w:sz w:val="24"/>
                <w:szCs w:val="24"/>
                <w:lang w:eastAsia="ru-RU"/>
              </w:rPr>
              <w:t>адмін</w:t>
            </w:r>
            <w:proofErr w:type="spellEnd"/>
            <w:r w:rsidRPr="00885EA8">
              <w:rPr>
                <w:rFonts w:ascii="Times New Roman" w:eastAsia="Times New Roman" w:hAnsi="Times New Roman" w:cs="Times New Roman"/>
                <w:sz w:val="24"/>
                <w:szCs w:val="24"/>
                <w:lang w:eastAsia="ru-RU"/>
              </w:rPr>
              <w:t xml:space="preserve">.-збутових витрат на 1 грн. </w:t>
            </w:r>
            <w:proofErr w:type="spellStart"/>
            <w:r w:rsidRPr="00885EA8">
              <w:rPr>
                <w:rFonts w:ascii="Times New Roman" w:eastAsia="Times New Roman" w:hAnsi="Times New Roman" w:cs="Times New Roman"/>
                <w:sz w:val="24"/>
                <w:szCs w:val="24"/>
                <w:lang w:eastAsia="ru-RU"/>
              </w:rPr>
              <w:t>реалізов</w:t>
            </w:r>
            <w:proofErr w:type="spellEnd"/>
            <w:r w:rsidRPr="00885EA8">
              <w:rPr>
                <w:rFonts w:ascii="Times New Roman" w:eastAsia="Times New Roman" w:hAnsi="Times New Roman" w:cs="Times New Roman"/>
                <w:sz w:val="24"/>
                <w:szCs w:val="24"/>
                <w:lang w:eastAsia="ru-RU"/>
              </w:rPr>
              <w:t>. продукції</w:t>
            </w:r>
          </w:p>
        </w:tc>
        <w:tc>
          <w:tcPr>
            <w:tcW w:w="850" w:type="dxa"/>
          </w:tcPr>
          <w:p w14:paraId="0258C3B2" w14:textId="77777777" w:rsidR="00885EA8" w:rsidRPr="00885EA8" w:rsidRDefault="00885EA8" w:rsidP="005B46DE">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0,0</w:t>
            </w:r>
            <w:r w:rsidR="005B46DE">
              <w:rPr>
                <w:rFonts w:ascii="Times New Roman" w:eastAsia="Times New Roman" w:hAnsi="Times New Roman" w:cs="Times New Roman"/>
                <w:sz w:val="24"/>
                <w:szCs w:val="24"/>
                <w:lang w:eastAsia="ru-RU"/>
              </w:rPr>
              <w:t>51</w:t>
            </w:r>
          </w:p>
        </w:tc>
        <w:tc>
          <w:tcPr>
            <w:tcW w:w="851" w:type="dxa"/>
          </w:tcPr>
          <w:p w14:paraId="22582CCD" w14:textId="77777777" w:rsidR="00885EA8" w:rsidRPr="00885EA8" w:rsidRDefault="00885EA8" w:rsidP="005B46DE">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0,0</w:t>
            </w:r>
            <w:r w:rsidR="005B46DE">
              <w:rPr>
                <w:rFonts w:ascii="Times New Roman" w:eastAsia="Times New Roman" w:hAnsi="Times New Roman" w:cs="Times New Roman"/>
                <w:sz w:val="24"/>
                <w:szCs w:val="24"/>
                <w:lang w:eastAsia="ru-RU"/>
              </w:rPr>
              <w:t>78</w:t>
            </w:r>
          </w:p>
        </w:tc>
        <w:tc>
          <w:tcPr>
            <w:tcW w:w="929" w:type="dxa"/>
          </w:tcPr>
          <w:p w14:paraId="2BBB839A" w14:textId="77777777" w:rsidR="00885EA8" w:rsidRPr="00885EA8" w:rsidRDefault="00885EA8" w:rsidP="005B46DE">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0,0</w:t>
            </w:r>
            <w:r w:rsidR="005B46DE">
              <w:rPr>
                <w:rFonts w:ascii="Times New Roman" w:eastAsia="Times New Roman" w:hAnsi="Times New Roman" w:cs="Times New Roman"/>
                <w:sz w:val="24"/>
                <w:szCs w:val="24"/>
                <w:lang w:eastAsia="ru-RU"/>
              </w:rPr>
              <w:t>87</w:t>
            </w:r>
          </w:p>
        </w:tc>
        <w:tc>
          <w:tcPr>
            <w:tcW w:w="918" w:type="dxa"/>
          </w:tcPr>
          <w:p w14:paraId="53B46E3B" w14:textId="77777777" w:rsidR="00885EA8" w:rsidRPr="00221FAD" w:rsidRDefault="00885EA8" w:rsidP="005B46DE">
            <w:pPr>
              <w:spacing w:after="0" w:line="240" w:lineRule="auto"/>
              <w:jc w:val="center"/>
              <w:rPr>
                <w:rFonts w:ascii="Times New Roman" w:eastAsia="Times New Roman" w:hAnsi="Times New Roman" w:cs="Times New Roman"/>
                <w:sz w:val="24"/>
                <w:szCs w:val="24"/>
                <w:lang w:eastAsia="ru-RU"/>
              </w:rPr>
            </w:pPr>
            <w:r w:rsidRPr="00221FAD">
              <w:rPr>
                <w:rFonts w:ascii="Times New Roman" w:eastAsia="Times New Roman" w:hAnsi="Times New Roman" w:cs="Times New Roman"/>
                <w:sz w:val="24"/>
                <w:szCs w:val="24"/>
                <w:lang w:eastAsia="ru-RU"/>
              </w:rPr>
              <w:t>0,0</w:t>
            </w:r>
            <w:r w:rsidR="005B46DE">
              <w:rPr>
                <w:rFonts w:ascii="Times New Roman" w:eastAsia="Times New Roman" w:hAnsi="Times New Roman" w:cs="Times New Roman"/>
                <w:sz w:val="24"/>
                <w:szCs w:val="24"/>
                <w:lang w:eastAsia="ru-RU"/>
              </w:rPr>
              <w:t>3</w:t>
            </w:r>
          </w:p>
        </w:tc>
        <w:tc>
          <w:tcPr>
            <w:tcW w:w="988" w:type="dxa"/>
          </w:tcPr>
          <w:p w14:paraId="4BF5AB9E" w14:textId="77777777" w:rsidR="00885EA8" w:rsidRPr="00221FAD" w:rsidRDefault="005B46DE" w:rsidP="00221F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r w:rsidR="00885EA8" w:rsidRPr="00221FAD">
              <w:rPr>
                <w:rFonts w:ascii="Times New Roman" w:eastAsia="Times New Roman" w:hAnsi="Times New Roman" w:cs="Times New Roman"/>
                <w:sz w:val="24"/>
                <w:szCs w:val="24"/>
                <w:lang w:eastAsia="ru-RU"/>
              </w:rPr>
              <w:t>,</w:t>
            </w:r>
            <w:r w:rsidR="00221FAD" w:rsidRPr="00221FAD">
              <w:rPr>
                <w:rFonts w:ascii="Times New Roman" w:eastAsia="Times New Roman" w:hAnsi="Times New Roman" w:cs="Times New Roman"/>
                <w:sz w:val="24"/>
                <w:szCs w:val="24"/>
                <w:lang w:eastAsia="ru-RU"/>
              </w:rPr>
              <w:t>0</w:t>
            </w:r>
          </w:p>
        </w:tc>
        <w:tc>
          <w:tcPr>
            <w:tcW w:w="993" w:type="dxa"/>
          </w:tcPr>
          <w:p w14:paraId="2AC5B29A" w14:textId="77777777" w:rsidR="00885EA8" w:rsidRPr="00221FAD" w:rsidRDefault="00885EA8" w:rsidP="005B46DE">
            <w:pPr>
              <w:spacing w:after="0" w:line="240" w:lineRule="auto"/>
              <w:jc w:val="center"/>
              <w:rPr>
                <w:rFonts w:ascii="Times New Roman" w:eastAsia="Times New Roman" w:hAnsi="Times New Roman" w:cs="Times New Roman"/>
                <w:sz w:val="24"/>
                <w:szCs w:val="24"/>
                <w:lang w:eastAsia="ru-RU"/>
              </w:rPr>
            </w:pPr>
            <w:r w:rsidRPr="00221FAD">
              <w:rPr>
                <w:rFonts w:ascii="Times New Roman" w:eastAsia="Times New Roman" w:hAnsi="Times New Roman" w:cs="Times New Roman"/>
                <w:sz w:val="24"/>
                <w:szCs w:val="24"/>
                <w:lang w:eastAsia="ru-RU"/>
              </w:rPr>
              <w:t>0,</w:t>
            </w:r>
            <w:r w:rsidR="00221FAD" w:rsidRPr="00221FAD">
              <w:rPr>
                <w:rFonts w:ascii="Times New Roman" w:eastAsia="Times New Roman" w:hAnsi="Times New Roman" w:cs="Times New Roman"/>
                <w:sz w:val="24"/>
                <w:szCs w:val="24"/>
                <w:lang w:eastAsia="ru-RU"/>
              </w:rPr>
              <w:t>0</w:t>
            </w:r>
            <w:r w:rsidR="005B46DE">
              <w:rPr>
                <w:rFonts w:ascii="Times New Roman" w:eastAsia="Times New Roman" w:hAnsi="Times New Roman" w:cs="Times New Roman"/>
                <w:sz w:val="24"/>
                <w:szCs w:val="24"/>
                <w:lang w:eastAsia="ru-RU"/>
              </w:rPr>
              <w:t>10</w:t>
            </w:r>
          </w:p>
        </w:tc>
        <w:tc>
          <w:tcPr>
            <w:tcW w:w="957" w:type="dxa"/>
          </w:tcPr>
          <w:p w14:paraId="7D618E7D" w14:textId="77777777" w:rsidR="00885EA8" w:rsidRPr="00221FAD" w:rsidRDefault="005B46DE" w:rsidP="00221F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885EA8" w:rsidRPr="00221FAD">
              <w:rPr>
                <w:rFonts w:ascii="Times New Roman" w:eastAsia="Times New Roman" w:hAnsi="Times New Roman" w:cs="Times New Roman"/>
                <w:sz w:val="24"/>
                <w:szCs w:val="24"/>
                <w:lang w:eastAsia="ru-RU"/>
              </w:rPr>
              <w:t>,</w:t>
            </w:r>
            <w:r w:rsidR="00221FAD" w:rsidRPr="00221FAD">
              <w:rPr>
                <w:rFonts w:ascii="Times New Roman" w:eastAsia="Times New Roman" w:hAnsi="Times New Roman" w:cs="Times New Roman"/>
                <w:sz w:val="24"/>
                <w:szCs w:val="24"/>
                <w:lang w:eastAsia="ru-RU"/>
              </w:rPr>
              <w:t>0</w:t>
            </w:r>
          </w:p>
        </w:tc>
      </w:tr>
      <w:tr w:rsidR="00885EA8" w:rsidRPr="00885EA8" w14:paraId="0725E7F3" w14:textId="77777777" w:rsidTr="00885EA8">
        <w:tc>
          <w:tcPr>
            <w:tcW w:w="576" w:type="dxa"/>
          </w:tcPr>
          <w:p w14:paraId="165FD467" w14:textId="77777777" w:rsidR="00885EA8" w:rsidRPr="00885EA8" w:rsidRDefault="00885EA8" w:rsidP="00885EA8">
            <w:pPr>
              <w:spacing w:after="0" w:line="240" w:lineRule="auto"/>
              <w:jc w:val="both"/>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2.3.</w:t>
            </w:r>
          </w:p>
        </w:tc>
        <w:tc>
          <w:tcPr>
            <w:tcW w:w="2793" w:type="dxa"/>
          </w:tcPr>
          <w:p w14:paraId="7564211F" w14:textId="77777777" w:rsidR="00885EA8" w:rsidRPr="00885EA8" w:rsidRDefault="00885EA8" w:rsidP="00885EA8">
            <w:pPr>
              <w:spacing w:after="0" w:line="240" w:lineRule="auto"/>
              <w:jc w:val="both"/>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 xml:space="preserve">Коефіцієнт фін. витрат від участі в капіталі на 1 грн. </w:t>
            </w:r>
            <w:proofErr w:type="spellStart"/>
            <w:r w:rsidRPr="00885EA8">
              <w:rPr>
                <w:rFonts w:ascii="Times New Roman" w:eastAsia="Times New Roman" w:hAnsi="Times New Roman" w:cs="Times New Roman"/>
                <w:sz w:val="24"/>
                <w:szCs w:val="24"/>
                <w:lang w:eastAsia="ru-RU"/>
              </w:rPr>
              <w:t>реалізов</w:t>
            </w:r>
            <w:proofErr w:type="spellEnd"/>
            <w:r w:rsidRPr="00885EA8">
              <w:rPr>
                <w:rFonts w:ascii="Times New Roman" w:eastAsia="Times New Roman" w:hAnsi="Times New Roman" w:cs="Times New Roman"/>
                <w:sz w:val="24"/>
                <w:szCs w:val="24"/>
                <w:lang w:eastAsia="ru-RU"/>
              </w:rPr>
              <w:t>. продукції</w:t>
            </w:r>
          </w:p>
        </w:tc>
        <w:tc>
          <w:tcPr>
            <w:tcW w:w="850" w:type="dxa"/>
          </w:tcPr>
          <w:p w14:paraId="1D579AD3" w14:textId="77777777" w:rsidR="00885EA8" w:rsidRPr="00885EA8" w:rsidRDefault="00885EA8" w:rsidP="005B46DE">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0,0</w:t>
            </w:r>
            <w:r w:rsidR="005B46DE">
              <w:rPr>
                <w:rFonts w:ascii="Times New Roman" w:eastAsia="Times New Roman" w:hAnsi="Times New Roman" w:cs="Times New Roman"/>
                <w:sz w:val="24"/>
                <w:szCs w:val="24"/>
                <w:lang w:eastAsia="ru-RU"/>
              </w:rPr>
              <w:t>26</w:t>
            </w:r>
          </w:p>
        </w:tc>
        <w:tc>
          <w:tcPr>
            <w:tcW w:w="851" w:type="dxa"/>
          </w:tcPr>
          <w:p w14:paraId="44DB4E2B" w14:textId="77777777" w:rsidR="00885EA8" w:rsidRPr="00885EA8" w:rsidRDefault="00885EA8" w:rsidP="005B46DE">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0,0</w:t>
            </w:r>
            <w:r w:rsidR="005B46DE">
              <w:rPr>
                <w:rFonts w:ascii="Times New Roman" w:eastAsia="Times New Roman" w:hAnsi="Times New Roman" w:cs="Times New Roman"/>
                <w:sz w:val="24"/>
                <w:szCs w:val="24"/>
                <w:lang w:eastAsia="ru-RU"/>
              </w:rPr>
              <w:t>26</w:t>
            </w:r>
          </w:p>
        </w:tc>
        <w:tc>
          <w:tcPr>
            <w:tcW w:w="929" w:type="dxa"/>
          </w:tcPr>
          <w:p w14:paraId="2C52A655" w14:textId="77777777" w:rsidR="00885EA8" w:rsidRPr="00885EA8" w:rsidRDefault="00885EA8" w:rsidP="005B46DE">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0,0</w:t>
            </w:r>
            <w:r w:rsidR="005B46DE">
              <w:rPr>
                <w:rFonts w:ascii="Times New Roman" w:eastAsia="Times New Roman" w:hAnsi="Times New Roman" w:cs="Times New Roman"/>
                <w:sz w:val="24"/>
                <w:szCs w:val="24"/>
                <w:lang w:eastAsia="ru-RU"/>
              </w:rPr>
              <w:t>26</w:t>
            </w:r>
          </w:p>
        </w:tc>
        <w:tc>
          <w:tcPr>
            <w:tcW w:w="918" w:type="dxa"/>
          </w:tcPr>
          <w:p w14:paraId="79C3D521" w14:textId="77777777" w:rsidR="00885EA8" w:rsidRPr="00221FAD" w:rsidRDefault="00885EA8" w:rsidP="00885EA8">
            <w:pPr>
              <w:spacing w:after="0" w:line="240" w:lineRule="auto"/>
              <w:jc w:val="center"/>
              <w:rPr>
                <w:rFonts w:ascii="Times New Roman" w:eastAsia="Times New Roman" w:hAnsi="Times New Roman" w:cs="Times New Roman"/>
                <w:sz w:val="24"/>
                <w:szCs w:val="24"/>
                <w:lang w:eastAsia="ru-RU"/>
              </w:rPr>
            </w:pPr>
            <w:r w:rsidRPr="00221FAD">
              <w:rPr>
                <w:rFonts w:ascii="Times New Roman" w:eastAsia="Times New Roman" w:hAnsi="Times New Roman" w:cs="Times New Roman"/>
                <w:sz w:val="24"/>
                <w:szCs w:val="24"/>
                <w:lang w:eastAsia="ru-RU"/>
              </w:rPr>
              <w:t>-</w:t>
            </w:r>
          </w:p>
        </w:tc>
        <w:tc>
          <w:tcPr>
            <w:tcW w:w="988" w:type="dxa"/>
          </w:tcPr>
          <w:p w14:paraId="68D4536A" w14:textId="77777777" w:rsidR="00885EA8" w:rsidRPr="00221FAD" w:rsidRDefault="00885EA8" w:rsidP="00885EA8">
            <w:pPr>
              <w:spacing w:after="0" w:line="240" w:lineRule="auto"/>
              <w:jc w:val="center"/>
              <w:rPr>
                <w:rFonts w:ascii="Times New Roman" w:eastAsia="Times New Roman" w:hAnsi="Times New Roman" w:cs="Times New Roman"/>
                <w:sz w:val="24"/>
                <w:szCs w:val="24"/>
                <w:lang w:eastAsia="ru-RU"/>
              </w:rPr>
            </w:pPr>
            <w:r w:rsidRPr="00221FAD">
              <w:rPr>
                <w:rFonts w:ascii="Times New Roman" w:eastAsia="Times New Roman" w:hAnsi="Times New Roman" w:cs="Times New Roman"/>
                <w:sz w:val="24"/>
                <w:szCs w:val="24"/>
                <w:lang w:eastAsia="ru-RU"/>
              </w:rPr>
              <w:t>100</w:t>
            </w:r>
          </w:p>
        </w:tc>
        <w:tc>
          <w:tcPr>
            <w:tcW w:w="993" w:type="dxa"/>
          </w:tcPr>
          <w:p w14:paraId="3490F03C" w14:textId="77777777" w:rsidR="00885EA8" w:rsidRPr="00221FAD" w:rsidRDefault="00885EA8" w:rsidP="00885EA8">
            <w:pPr>
              <w:spacing w:after="0" w:line="240" w:lineRule="auto"/>
              <w:jc w:val="center"/>
              <w:rPr>
                <w:rFonts w:ascii="Times New Roman" w:eastAsia="Times New Roman" w:hAnsi="Times New Roman" w:cs="Times New Roman"/>
                <w:sz w:val="24"/>
                <w:szCs w:val="24"/>
                <w:lang w:eastAsia="ru-RU"/>
              </w:rPr>
            </w:pPr>
            <w:r w:rsidRPr="00221FAD">
              <w:rPr>
                <w:rFonts w:ascii="Times New Roman" w:eastAsia="Times New Roman" w:hAnsi="Times New Roman" w:cs="Times New Roman"/>
                <w:sz w:val="24"/>
                <w:szCs w:val="24"/>
                <w:lang w:eastAsia="ru-RU"/>
              </w:rPr>
              <w:t>-</w:t>
            </w:r>
          </w:p>
        </w:tc>
        <w:tc>
          <w:tcPr>
            <w:tcW w:w="957" w:type="dxa"/>
          </w:tcPr>
          <w:p w14:paraId="375D08C3" w14:textId="77777777" w:rsidR="00885EA8" w:rsidRPr="00221FAD" w:rsidRDefault="00885EA8" w:rsidP="00885EA8">
            <w:pPr>
              <w:spacing w:after="0" w:line="240" w:lineRule="auto"/>
              <w:jc w:val="center"/>
              <w:rPr>
                <w:rFonts w:ascii="Times New Roman" w:eastAsia="Times New Roman" w:hAnsi="Times New Roman" w:cs="Times New Roman"/>
                <w:sz w:val="24"/>
                <w:szCs w:val="24"/>
                <w:lang w:eastAsia="ru-RU"/>
              </w:rPr>
            </w:pPr>
            <w:r w:rsidRPr="00221FAD">
              <w:rPr>
                <w:rFonts w:ascii="Times New Roman" w:eastAsia="Times New Roman" w:hAnsi="Times New Roman" w:cs="Times New Roman"/>
                <w:sz w:val="24"/>
                <w:szCs w:val="24"/>
                <w:lang w:eastAsia="ru-RU"/>
              </w:rPr>
              <w:t>100</w:t>
            </w:r>
          </w:p>
        </w:tc>
      </w:tr>
      <w:tr w:rsidR="00885EA8" w:rsidRPr="00885EA8" w14:paraId="25E22E74" w14:textId="77777777" w:rsidTr="00885EA8">
        <w:tc>
          <w:tcPr>
            <w:tcW w:w="576" w:type="dxa"/>
          </w:tcPr>
          <w:p w14:paraId="54401737" w14:textId="77777777" w:rsidR="00885EA8" w:rsidRPr="00885EA8" w:rsidRDefault="00885EA8" w:rsidP="00885EA8">
            <w:pPr>
              <w:spacing w:after="0" w:line="240" w:lineRule="auto"/>
              <w:jc w:val="both"/>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3.1.</w:t>
            </w:r>
          </w:p>
        </w:tc>
        <w:tc>
          <w:tcPr>
            <w:tcW w:w="2793" w:type="dxa"/>
          </w:tcPr>
          <w:p w14:paraId="39C76CD3" w14:textId="77777777" w:rsidR="00885EA8" w:rsidRPr="00885EA8" w:rsidRDefault="00885EA8" w:rsidP="00885EA8">
            <w:pPr>
              <w:spacing w:after="0" w:line="240" w:lineRule="auto"/>
              <w:jc w:val="both"/>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Коефіцієнт оборотності активів</w:t>
            </w:r>
          </w:p>
        </w:tc>
        <w:tc>
          <w:tcPr>
            <w:tcW w:w="850" w:type="dxa"/>
          </w:tcPr>
          <w:p w14:paraId="32A6BE4F" w14:textId="77777777" w:rsidR="00885EA8" w:rsidRPr="00885EA8" w:rsidRDefault="005B46DE" w:rsidP="005B46D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85EA8" w:rsidRPr="00885EA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w:t>
            </w:r>
          </w:p>
        </w:tc>
        <w:tc>
          <w:tcPr>
            <w:tcW w:w="851" w:type="dxa"/>
          </w:tcPr>
          <w:p w14:paraId="41DFA681" w14:textId="77777777" w:rsidR="00885EA8" w:rsidRPr="00885EA8" w:rsidRDefault="005B46DE" w:rsidP="005B46D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85EA8" w:rsidRPr="00885EA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01</w:t>
            </w:r>
          </w:p>
        </w:tc>
        <w:tc>
          <w:tcPr>
            <w:tcW w:w="929" w:type="dxa"/>
          </w:tcPr>
          <w:p w14:paraId="3C03797B" w14:textId="77777777" w:rsidR="00885EA8" w:rsidRPr="00885EA8" w:rsidRDefault="00885EA8" w:rsidP="00DA000D">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3,</w:t>
            </w:r>
            <w:r w:rsidR="00DA000D">
              <w:rPr>
                <w:rFonts w:ascii="Times New Roman" w:eastAsia="Times New Roman" w:hAnsi="Times New Roman" w:cs="Times New Roman"/>
                <w:sz w:val="24"/>
                <w:szCs w:val="24"/>
                <w:lang w:eastAsia="ru-RU"/>
              </w:rPr>
              <w:t>1</w:t>
            </w:r>
          </w:p>
        </w:tc>
        <w:tc>
          <w:tcPr>
            <w:tcW w:w="918" w:type="dxa"/>
          </w:tcPr>
          <w:p w14:paraId="6C583C9F" w14:textId="77777777" w:rsidR="00885EA8" w:rsidRPr="00221FAD" w:rsidRDefault="00885EA8" w:rsidP="005B46DE">
            <w:pPr>
              <w:spacing w:after="0" w:line="240" w:lineRule="auto"/>
              <w:jc w:val="center"/>
              <w:rPr>
                <w:rFonts w:ascii="Times New Roman" w:eastAsia="Times New Roman" w:hAnsi="Times New Roman" w:cs="Times New Roman"/>
                <w:sz w:val="24"/>
                <w:szCs w:val="24"/>
                <w:lang w:eastAsia="ru-RU"/>
              </w:rPr>
            </w:pPr>
            <w:r w:rsidRPr="00221FAD">
              <w:rPr>
                <w:rFonts w:ascii="Times New Roman" w:eastAsia="Times New Roman" w:hAnsi="Times New Roman" w:cs="Times New Roman"/>
                <w:sz w:val="24"/>
                <w:szCs w:val="24"/>
                <w:lang w:eastAsia="ru-RU"/>
              </w:rPr>
              <w:t>- 0,</w:t>
            </w:r>
            <w:r w:rsidR="005B46DE">
              <w:rPr>
                <w:rFonts w:ascii="Times New Roman" w:eastAsia="Times New Roman" w:hAnsi="Times New Roman" w:cs="Times New Roman"/>
                <w:sz w:val="24"/>
                <w:szCs w:val="24"/>
                <w:lang w:eastAsia="ru-RU"/>
              </w:rPr>
              <w:t>7</w:t>
            </w:r>
          </w:p>
        </w:tc>
        <w:tc>
          <w:tcPr>
            <w:tcW w:w="988" w:type="dxa"/>
          </w:tcPr>
          <w:p w14:paraId="101A90E8" w14:textId="77777777" w:rsidR="00885EA8" w:rsidRPr="00221FAD" w:rsidRDefault="00885EA8" w:rsidP="005B46DE">
            <w:pPr>
              <w:spacing w:after="0" w:line="240" w:lineRule="auto"/>
              <w:jc w:val="center"/>
              <w:rPr>
                <w:rFonts w:ascii="Times New Roman" w:eastAsia="Times New Roman" w:hAnsi="Times New Roman" w:cs="Times New Roman"/>
                <w:sz w:val="24"/>
                <w:szCs w:val="24"/>
                <w:lang w:eastAsia="ru-RU"/>
              </w:rPr>
            </w:pPr>
            <w:r w:rsidRPr="00221FAD">
              <w:rPr>
                <w:rFonts w:ascii="Times New Roman" w:eastAsia="Times New Roman" w:hAnsi="Times New Roman" w:cs="Times New Roman"/>
                <w:sz w:val="24"/>
                <w:szCs w:val="24"/>
                <w:lang w:eastAsia="ru-RU"/>
              </w:rPr>
              <w:t xml:space="preserve">- </w:t>
            </w:r>
            <w:r w:rsidR="005B46DE">
              <w:rPr>
                <w:rFonts w:ascii="Times New Roman" w:eastAsia="Times New Roman" w:hAnsi="Times New Roman" w:cs="Times New Roman"/>
                <w:sz w:val="24"/>
                <w:szCs w:val="24"/>
                <w:lang w:eastAsia="ru-RU"/>
              </w:rPr>
              <w:t>27</w:t>
            </w:r>
            <w:r w:rsidRPr="00221FAD">
              <w:rPr>
                <w:rFonts w:ascii="Times New Roman" w:eastAsia="Times New Roman" w:hAnsi="Times New Roman" w:cs="Times New Roman"/>
                <w:sz w:val="24"/>
                <w:szCs w:val="24"/>
                <w:lang w:eastAsia="ru-RU"/>
              </w:rPr>
              <w:t>,</w:t>
            </w:r>
            <w:r w:rsidR="005B46DE">
              <w:rPr>
                <w:rFonts w:ascii="Times New Roman" w:eastAsia="Times New Roman" w:hAnsi="Times New Roman" w:cs="Times New Roman"/>
                <w:sz w:val="24"/>
                <w:szCs w:val="24"/>
                <w:lang w:eastAsia="ru-RU"/>
              </w:rPr>
              <w:t>7</w:t>
            </w:r>
          </w:p>
        </w:tc>
        <w:tc>
          <w:tcPr>
            <w:tcW w:w="993" w:type="dxa"/>
          </w:tcPr>
          <w:p w14:paraId="6635D28B" w14:textId="77777777" w:rsidR="00885EA8" w:rsidRPr="00221FAD" w:rsidRDefault="00885EA8" w:rsidP="005B46DE">
            <w:pPr>
              <w:spacing w:after="0" w:line="240" w:lineRule="auto"/>
              <w:jc w:val="center"/>
              <w:rPr>
                <w:rFonts w:ascii="Times New Roman" w:eastAsia="Times New Roman" w:hAnsi="Times New Roman" w:cs="Times New Roman"/>
                <w:sz w:val="24"/>
                <w:szCs w:val="24"/>
                <w:lang w:eastAsia="ru-RU"/>
              </w:rPr>
            </w:pPr>
            <w:r w:rsidRPr="00221FAD">
              <w:rPr>
                <w:rFonts w:ascii="Times New Roman" w:eastAsia="Times New Roman" w:hAnsi="Times New Roman" w:cs="Times New Roman"/>
                <w:sz w:val="24"/>
                <w:szCs w:val="24"/>
                <w:lang w:eastAsia="ru-RU"/>
              </w:rPr>
              <w:t>0,</w:t>
            </w:r>
            <w:r w:rsidR="005B46DE">
              <w:rPr>
                <w:rFonts w:ascii="Times New Roman" w:eastAsia="Times New Roman" w:hAnsi="Times New Roman" w:cs="Times New Roman"/>
                <w:sz w:val="24"/>
                <w:szCs w:val="24"/>
                <w:lang w:eastAsia="ru-RU"/>
              </w:rPr>
              <w:t>3</w:t>
            </w:r>
          </w:p>
        </w:tc>
        <w:tc>
          <w:tcPr>
            <w:tcW w:w="957" w:type="dxa"/>
          </w:tcPr>
          <w:p w14:paraId="39DB1C87" w14:textId="77777777" w:rsidR="00885EA8" w:rsidRPr="00221FAD" w:rsidRDefault="005B46DE" w:rsidP="005B46D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85EA8" w:rsidRPr="00221FA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58</w:t>
            </w:r>
          </w:p>
        </w:tc>
      </w:tr>
      <w:tr w:rsidR="00885EA8" w:rsidRPr="00885EA8" w14:paraId="69915209" w14:textId="77777777" w:rsidTr="00885EA8">
        <w:tc>
          <w:tcPr>
            <w:tcW w:w="576" w:type="dxa"/>
          </w:tcPr>
          <w:p w14:paraId="711CCF96" w14:textId="77777777" w:rsidR="00885EA8" w:rsidRPr="00885EA8" w:rsidRDefault="00885EA8" w:rsidP="00885EA8">
            <w:pPr>
              <w:spacing w:after="0" w:line="240" w:lineRule="auto"/>
              <w:jc w:val="both"/>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3.2.</w:t>
            </w:r>
          </w:p>
        </w:tc>
        <w:tc>
          <w:tcPr>
            <w:tcW w:w="2793" w:type="dxa"/>
          </w:tcPr>
          <w:p w14:paraId="79549736" w14:textId="77777777" w:rsidR="00885EA8" w:rsidRPr="00885EA8" w:rsidRDefault="00885EA8" w:rsidP="00885EA8">
            <w:pPr>
              <w:spacing w:after="0" w:line="240" w:lineRule="auto"/>
              <w:jc w:val="both"/>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Коефіцієнт оборотності необоротних активів</w:t>
            </w:r>
          </w:p>
        </w:tc>
        <w:tc>
          <w:tcPr>
            <w:tcW w:w="850" w:type="dxa"/>
          </w:tcPr>
          <w:p w14:paraId="3D39FE36" w14:textId="77777777" w:rsidR="00885EA8" w:rsidRPr="00885EA8" w:rsidRDefault="005B46DE" w:rsidP="005B46D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885EA8" w:rsidRPr="00885EA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p>
        </w:tc>
        <w:tc>
          <w:tcPr>
            <w:tcW w:w="851" w:type="dxa"/>
          </w:tcPr>
          <w:p w14:paraId="74DA2060" w14:textId="77777777" w:rsidR="00885EA8" w:rsidRPr="00885EA8" w:rsidRDefault="005B46DE" w:rsidP="005B46D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885EA8" w:rsidRPr="00885EA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p>
        </w:tc>
        <w:tc>
          <w:tcPr>
            <w:tcW w:w="929" w:type="dxa"/>
          </w:tcPr>
          <w:p w14:paraId="6F18FD01" w14:textId="77777777" w:rsidR="00885EA8" w:rsidRPr="00885EA8" w:rsidRDefault="005B46DE" w:rsidP="005B46D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885EA8" w:rsidRPr="00885EA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9</w:t>
            </w:r>
          </w:p>
        </w:tc>
        <w:tc>
          <w:tcPr>
            <w:tcW w:w="918" w:type="dxa"/>
          </w:tcPr>
          <w:p w14:paraId="2CAF1290" w14:textId="77777777" w:rsidR="00885EA8" w:rsidRPr="00221FAD" w:rsidRDefault="005B46DE" w:rsidP="005B46D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85EA8" w:rsidRPr="00221FA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p>
        </w:tc>
        <w:tc>
          <w:tcPr>
            <w:tcW w:w="988" w:type="dxa"/>
          </w:tcPr>
          <w:p w14:paraId="5367FA40" w14:textId="77777777" w:rsidR="00885EA8" w:rsidRPr="00221FAD" w:rsidRDefault="005B46DE" w:rsidP="00221F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20,3</w:t>
            </w:r>
          </w:p>
        </w:tc>
        <w:tc>
          <w:tcPr>
            <w:tcW w:w="993" w:type="dxa"/>
          </w:tcPr>
          <w:p w14:paraId="56F83E38" w14:textId="77777777" w:rsidR="00885EA8" w:rsidRPr="00221FAD" w:rsidRDefault="005B46DE" w:rsidP="005B46D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85EA8" w:rsidRPr="00221FA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p>
        </w:tc>
        <w:tc>
          <w:tcPr>
            <w:tcW w:w="957" w:type="dxa"/>
          </w:tcPr>
          <w:p w14:paraId="0C77C370" w14:textId="77777777" w:rsidR="00885EA8" w:rsidRPr="00221FAD" w:rsidRDefault="005B46DE" w:rsidP="005B46D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00885EA8" w:rsidRPr="00221FA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p>
        </w:tc>
      </w:tr>
      <w:tr w:rsidR="00885EA8" w:rsidRPr="00885EA8" w14:paraId="0DBEA1E9" w14:textId="77777777" w:rsidTr="00885EA8">
        <w:tc>
          <w:tcPr>
            <w:tcW w:w="576" w:type="dxa"/>
          </w:tcPr>
          <w:p w14:paraId="070525E0" w14:textId="77777777" w:rsidR="00885EA8" w:rsidRPr="00885EA8" w:rsidRDefault="00885EA8" w:rsidP="00885EA8">
            <w:pPr>
              <w:spacing w:after="0" w:line="240" w:lineRule="auto"/>
              <w:jc w:val="both"/>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3.3.</w:t>
            </w:r>
          </w:p>
        </w:tc>
        <w:tc>
          <w:tcPr>
            <w:tcW w:w="2793" w:type="dxa"/>
          </w:tcPr>
          <w:p w14:paraId="6B8AA67D" w14:textId="77777777" w:rsidR="00885EA8" w:rsidRPr="00885EA8" w:rsidRDefault="00885EA8" w:rsidP="00885EA8">
            <w:pPr>
              <w:spacing w:after="0" w:line="240" w:lineRule="auto"/>
              <w:jc w:val="both"/>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Коефіцієнт оборотності чистих активів</w:t>
            </w:r>
          </w:p>
        </w:tc>
        <w:tc>
          <w:tcPr>
            <w:tcW w:w="850" w:type="dxa"/>
          </w:tcPr>
          <w:p w14:paraId="4121F861" w14:textId="77777777" w:rsidR="00885EA8" w:rsidRPr="00885EA8" w:rsidRDefault="005B46DE" w:rsidP="005B46D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885EA8" w:rsidRPr="00885EA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p>
        </w:tc>
        <w:tc>
          <w:tcPr>
            <w:tcW w:w="851" w:type="dxa"/>
          </w:tcPr>
          <w:p w14:paraId="4F427B87" w14:textId="77777777" w:rsidR="00885EA8" w:rsidRPr="00885EA8" w:rsidRDefault="005B46DE" w:rsidP="005B46D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885EA8" w:rsidRPr="00885EA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w:t>
            </w:r>
          </w:p>
        </w:tc>
        <w:tc>
          <w:tcPr>
            <w:tcW w:w="929" w:type="dxa"/>
          </w:tcPr>
          <w:p w14:paraId="4489BF29" w14:textId="77777777" w:rsidR="00885EA8" w:rsidRPr="00885EA8" w:rsidRDefault="005B46DE" w:rsidP="00DA00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885EA8" w:rsidRPr="00885EA8">
              <w:rPr>
                <w:rFonts w:ascii="Times New Roman" w:eastAsia="Times New Roman" w:hAnsi="Times New Roman" w:cs="Times New Roman"/>
                <w:sz w:val="24"/>
                <w:szCs w:val="24"/>
                <w:lang w:eastAsia="ru-RU"/>
              </w:rPr>
              <w:t>,</w:t>
            </w:r>
            <w:r w:rsidR="00DA000D">
              <w:rPr>
                <w:rFonts w:ascii="Times New Roman" w:eastAsia="Times New Roman" w:hAnsi="Times New Roman" w:cs="Times New Roman"/>
                <w:sz w:val="24"/>
                <w:szCs w:val="24"/>
                <w:lang w:eastAsia="ru-RU"/>
              </w:rPr>
              <w:t>0</w:t>
            </w:r>
          </w:p>
        </w:tc>
        <w:tc>
          <w:tcPr>
            <w:tcW w:w="918" w:type="dxa"/>
          </w:tcPr>
          <w:p w14:paraId="73776EEB" w14:textId="77777777" w:rsidR="00885EA8" w:rsidRPr="00221FAD" w:rsidRDefault="00885EA8" w:rsidP="005B46DE">
            <w:pPr>
              <w:spacing w:after="0" w:line="240" w:lineRule="auto"/>
              <w:jc w:val="center"/>
              <w:rPr>
                <w:rFonts w:ascii="Times New Roman" w:eastAsia="Times New Roman" w:hAnsi="Times New Roman" w:cs="Times New Roman"/>
                <w:sz w:val="24"/>
                <w:szCs w:val="24"/>
                <w:lang w:eastAsia="ru-RU"/>
              </w:rPr>
            </w:pPr>
            <w:r w:rsidRPr="00221FAD">
              <w:rPr>
                <w:rFonts w:ascii="Times New Roman" w:eastAsia="Times New Roman" w:hAnsi="Times New Roman" w:cs="Times New Roman"/>
                <w:sz w:val="24"/>
                <w:szCs w:val="24"/>
                <w:lang w:eastAsia="ru-RU"/>
              </w:rPr>
              <w:t>0,</w:t>
            </w:r>
            <w:r w:rsidR="005B46DE">
              <w:rPr>
                <w:rFonts w:ascii="Times New Roman" w:eastAsia="Times New Roman" w:hAnsi="Times New Roman" w:cs="Times New Roman"/>
                <w:sz w:val="24"/>
                <w:szCs w:val="24"/>
                <w:lang w:eastAsia="ru-RU"/>
              </w:rPr>
              <w:t>7</w:t>
            </w:r>
          </w:p>
        </w:tc>
        <w:tc>
          <w:tcPr>
            <w:tcW w:w="988" w:type="dxa"/>
          </w:tcPr>
          <w:p w14:paraId="47E72435" w14:textId="77777777" w:rsidR="00885EA8" w:rsidRPr="00221FAD" w:rsidRDefault="00885EA8" w:rsidP="005B46DE">
            <w:pPr>
              <w:spacing w:after="0" w:line="240" w:lineRule="auto"/>
              <w:jc w:val="center"/>
              <w:rPr>
                <w:rFonts w:ascii="Times New Roman" w:eastAsia="Times New Roman" w:hAnsi="Times New Roman" w:cs="Times New Roman"/>
                <w:sz w:val="24"/>
                <w:szCs w:val="24"/>
                <w:lang w:eastAsia="ru-RU"/>
              </w:rPr>
            </w:pPr>
            <w:r w:rsidRPr="00221FAD">
              <w:rPr>
                <w:rFonts w:ascii="Times New Roman" w:eastAsia="Times New Roman" w:hAnsi="Times New Roman" w:cs="Times New Roman"/>
                <w:sz w:val="24"/>
                <w:szCs w:val="24"/>
                <w:lang w:eastAsia="ru-RU"/>
              </w:rPr>
              <w:t>1</w:t>
            </w:r>
            <w:r w:rsidR="005B46DE">
              <w:rPr>
                <w:rFonts w:ascii="Times New Roman" w:eastAsia="Times New Roman" w:hAnsi="Times New Roman" w:cs="Times New Roman"/>
                <w:sz w:val="24"/>
                <w:szCs w:val="24"/>
                <w:lang w:eastAsia="ru-RU"/>
              </w:rPr>
              <w:t>2</w:t>
            </w:r>
            <w:r w:rsidRPr="00221FAD">
              <w:rPr>
                <w:rFonts w:ascii="Times New Roman" w:eastAsia="Times New Roman" w:hAnsi="Times New Roman" w:cs="Times New Roman"/>
                <w:sz w:val="24"/>
                <w:szCs w:val="24"/>
                <w:lang w:eastAsia="ru-RU"/>
              </w:rPr>
              <w:t>,</w:t>
            </w:r>
            <w:r w:rsidR="005B46DE">
              <w:rPr>
                <w:rFonts w:ascii="Times New Roman" w:eastAsia="Times New Roman" w:hAnsi="Times New Roman" w:cs="Times New Roman"/>
                <w:sz w:val="24"/>
                <w:szCs w:val="24"/>
                <w:lang w:eastAsia="ru-RU"/>
              </w:rPr>
              <w:t>5</w:t>
            </w:r>
          </w:p>
        </w:tc>
        <w:tc>
          <w:tcPr>
            <w:tcW w:w="993" w:type="dxa"/>
          </w:tcPr>
          <w:p w14:paraId="0964E265" w14:textId="77777777" w:rsidR="00885EA8" w:rsidRPr="00221FAD" w:rsidRDefault="00885EA8" w:rsidP="005B46DE">
            <w:pPr>
              <w:spacing w:after="0" w:line="240" w:lineRule="auto"/>
              <w:jc w:val="center"/>
              <w:rPr>
                <w:rFonts w:ascii="Times New Roman" w:eastAsia="Times New Roman" w:hAnsi="Times New Roman" w:cs="Times New Roman"/>
                <w:sz w:val="24"/>
                <w:szCs w:val="24"/>
                <w:lang w:eastAsia="ru-RU"/>
              </w:rPr>
            </w:pPr>
            <w:r w:rsidRPr="00221FAD">
              <w:rPr>
                <w:rFonts w:ascii="Times New Roman" w:eastAsia="Times New Roman" w:hAnsi="Times New Roman" w:cs="Times New Roman"/>
                <w:sz w:val="24"/>
                <w:szCs w:val="24"/>
                <w:lang w:eastAsia="ru-RU"/>
              </w:rPr>
              <w:t xml:space="preserve">- </w:t>
            </w:r>
            <w:r w:rsidR="005B46DE">
              <w:rPr>
                <w:rFonts w:ascii="Times New Roman" w:eastAsia="Times New Roman" w:hAnsi="Times New Roman" w:cs="Times New Roman"/>
                <w:sz w:val="24"/>
                <w:szCs w:val="24"/>
                <w:lang w:eastAsia="ru-RU"/>
              </w:rPr>
              <w:t>1</w:t>
            </w:r>
            <w:r w:rsidRPr="00221FAD">
              <w:rPr>
                <w:rFonts w:ascii="Times New Roman" w:eastAsia="Times New Roman" w:hAnsi="Times New Roman" w:cs="Times New Roman"/>
                <w:sz w:val="24"/>
                <w:szCs w:val="24"/>
                <w:lang w:eastAsia="ru-RU"/>
              </w:rPr>
              <w:t>,</w:t>
            </w:r>
            <w:r w:rsidR="005B46DE">
              <w:rPr>
                <w:rFonts w:ascii="Times New Roman" w:eastAsia="Times New Roman" w:hAnsi="Times New Roman" w:cs="Times New Roman"/>
                <w:sz w:val="24"/>
                <w:szCs w:val="24"/>
                <w:lang w:eastAsia="ru-RU"/>
              </w:rPr>
              <w:t>2</w:t>
            </w:r>
          </w:p>
        </w:tc>
        <w:tc>
          <w:tcPr>
            <w:tcW w:w="957" w:type="dxa"/>
          </w:tcPr>
          <w:p w14:paraId="7E4DE7B2" w14:textId="77777777" w:rsidR="00885EA8" w:rsidRPr="00221FAD" w:rsidRDefault="00885EA8" w:rsidP="005B46DE">
            <w:pPr>
              <w:spacing w:after="0" w:line="240" w:lineRule="auto"/>
              <w:jc w:val="center"/>
              <w:rPr>
                <w:rFonts w:ascii="Times New Roman" w:eastAsia="Times New Roman" w:hAnsi="Times New Roman" w:cs="Times New Roman"/>
                <w:sz w:val="24"/>
                <w:szCs w:val="24"/>
                <w:lang w:eastAsia="ru-RU"/>
              </w:rPr>
            </w:pPr>
            <w:r w:rsidRPr="00221FAD">
              <w:rPr>
                <w:rFonts w:ascii="Times New Roman" w:eastAsia="Times New Roman" w:hAnsi="Times New Roman" w:cs="Times New Roman"/>
                <w:sz w:val="24"/>
                <w:szCs w:val="24"/>
                <w:lang w:eastAsia="ru-RU"/>
              </w:rPr>
              <w:t xml:space="preserve">- </w:t>
            </w:r>
            <w:r w:rsidR="005B46DE">
              <w:rPr>
                <w:rFonts w:ascii="Times New Roman" w:eastAsia="Times New Roman" w:hAnsi="Times New Roman" w:cs="Times New Roman"/>
                <w:sz w:val="24"/>
                <w:szCs w:val="24"/>
                <w:lang w:eastAsia="ru-RU"/>
              </w:rPr>
              <w:t>3</w:t>
            </w:r>
            <w:r w:rsidRPr="00221FAD">
              <w:rPr>
                <w:rFonts w:ascii="Times New Roman" w:eastAsia="Times New Roman" w:hAnsi="Times New Roman" w:cs="Times New Roman"/>
                <w:sz w:val="24"/>
                <w:szCs w:val="24"/>
                <w:lang w:eastAsia="ru-RU"/>
              </w:rPr>
              <w:t>,</w:t>
            </w:r>
            <w:r w:rsidR="005B46DE">
              <w:rPr>
                <w:rFonts w:ascii="Times New Roman" w:eastAsia="Times New Roman" w:hAnsi="Times New Roman" w:cs="Times New Roman"/>
                <w:sz w:val="24"/>
                <w:szCs w:val="24"/>
                <w:lang w:eastAsia="ru-RU"/>
              </w:rPr>
              <w:t>1</w:t>
            </w:r>
          </w:p>
        </w:tc>
      </w:tr>
      <w:tr w:rsidR="00885EA8" w:rsidRPr="00885EA8" w14:paraId="7083B230" w14:textId="77777777" w:rsidTr="00885EA8">
        <w:tc>
          <w:tcPr>
            <w:tcW w:w="576" w:type="dxa"/>
            <w:tcBorders>
              <w:bottom w:val="single" w:sz="4" w:space="0" w:color="000000"/>
            </w:tcBorders>
          </w:tcPr>
          <w:p w14:paraId="65562010" w14:textId="77777777" w:rsidR="00885EA8" w:rsidRPr="00885EA8" w:rsidRDefault="00885EA8" w:rsidP="00885EA8">
            <w:pPr>
              <w:spacing w:after="0" w:line="240" w:lineRule="auto"/>
              <w:jc w:val="both"/>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3.4.</w:t>
            </w:r>
          </w:p>
        </w:tc>
        <w:tc>
          <w:tcPr>
            <w:tcW w:w="2793" w:type="dxa"/>
            <w:tcBorders>
              <w:bottom w:val="single" w:sz="4" w:space="0" w:color="000000"/>
            </w:tcBorders>
          </w:tcPr>
          <w:p w14:paraId="3418FD66" w14:textId="77777777" w:rsidR="00885EA8" w:rsidRPr="00885EA8" w:rsidRDefault="00885EA8" w:rsidP="00885EA8">
            <w:pPr>
              <w:spacing w:after="0" w:line="240" w:lineRule="auto"/>
              <w:jc w:val="both"/>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 xml:space="preserve">Коефіцієнт оборотності дебіторської </w:t>
            </w:r>
            <w:proofErr w:type="spellStart"/>
            <w:r w:rsidRPr="00885EA8">
              <w:rPr>
                <w:rFonts w:ascii="Times New Roman" w:eastAsia="Times New Roman" w:hAnsi="Times New Roman" w:cs="Times New Roman"/>
                <w:sz w:val="24"/>
                <w:szCs w:val="24"/>
                <w:lang w:eastAsia="ru-RU"/>
              </w:rPr>
              <w:t>заборгован</w:t>
            </w:r>
            <w:proofErr w:type="spellEnd"/>
            <w:r w:rsidRPr="00885EA8">
              <w:rPr>
                <w:rFonts w:ascii="Times New Roman" w:eastAsia="Times New Roman" w:hAnsi="Times New Roman" w:cs="Times New Roman"/>
                <w:sz w:val="24"/>
                <w:szCs w:val="24"/>
                <w:lang w:eastAsia="ru-RU"/>
              </w:rPr>
              <w:t>.</w:t>
            </w:r>
          </w:p>
        </w:tc>
        <w:tc>
          <w:tcPr>
            <w:tcW w:w="850" w:type="dxa"/>
            <w:tcBorders>
              <w:bottom w:val="single" w:sz="4" w:space="0" w:color="000000"/>
            </w:tcBorders>
          </w:tcPr>
          <w:p w14:paraId="3DBE07FF" w14:textId="77777777" w:rsidR="00885EA8" w:rsidRPr="00DA000D" w:rsidRDefault="005B46DE" w:rsidP="005B46D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885EA8" w:rsidRPr="00DA000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p>
        </w:tc>
        <w:tc>
          <w:tcPr>
            <w:tcW w:w="851" w:type="dxa"/>
            <w:tcBorders>
              <w:bottom w:val="single" w:sz="4" w:space="0" w:color="000000"/>
            </w:tcBorders>
          </w:tcPr>
          <w:p w14:paraId="3E45A897" w14:textId="77777777" w:rsidR="00885EA8" w:rsidRPr="00DA000D" w:rsidRDefault="005B46DE" w:rsidP="005B46D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885EA8" w:rsidRPr="00DA000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p>
        </w:tc>
        <w:tc>
          <w:tcPr>
            <w:tcW w:w="929" w:type="dxa"/>
            <w:tcBorders>
              <w:bottom w:val="single" w:sz="4" w:space="0" w:color="000000"/>
            </w:tcBorders>
          </w:tcPr>
          <w:p w14:paraId="1161725D" w14:textId="77777777" w:rsidR="00885EA8" w:rsidRPr="00DA000D" w:rsidRDefault="005B46DE" w:rsidP="005B46D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885EA8" w:rsidRPr="00DA000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p>
        </w:tc>
        <w:tc>
          <w:tcPr>
            <w:tcW w:w="918" w:type="dxa"/>
            <w:tcBorders>
              <w:bottom w:val="single" w:sz="4" w:space="0" w:color="000000"/>
            </w:tcBorders>
          </w:tcPr>
          <w:p w14:paraId="626D1487" w14:textId="77777777" w:rsidR="00885EA8" w:rsidRPr="00221FAD" w:rsidRDefault="00885EA8" w:rsidP="005B46DE">
            <w:pPr>
              <w:spacing w:after="0" w:line="240" w:lineRule="auto"/>
              <w:jc w:val="center"/>
              <w:rPr>
                <w:rFonts w:ascii="Times New Roman" w:eastAsia="Times New Roman" w:hAnsi="Times New Roman" w:cs="Times New Roman"/>
                <w:sz w:val="24"/>
                <w:szCs w:val="24"/>
                <w:lang w:eastAsia="ru-RU"/>
              </w:rPr>
            </w:pPr>
            <w:r w:rsidRPr="00221FAD">
              <w:rPr>
                <w:rFonts w:ascii="Times New Roman" w:eastAsia="Times New Roman" w:hAnsi="Times New Roman" w:cs="Times New Roman"/>
                <w:sz w:val="24"/>
                <w:szCs w:val="24"/>
                <w:lang w:eastAsia="ru-RU"/>
              </w:rPr>
              <w:t xml:space="preserve">- </w:t>
            </w:r>
            <w:r w:rsidR="005B46DE">
              <w:rPr>
                <w:rFonts w:ascii="Times New Roman" w:eastAsia="Times New Roman" w:hAnsi="Times New Roman" w:cs="Times New Roman"/>
                <w:sz w:val="24"/>
                <w:szCs w:val="24"/>
                <w:lang w:eastAsia="ru-RU"/>
              </w:rPr>
              <w:t>7</w:t>
            </w:r>
            <w:r w:rsidRPr="00221FAD">
              <w:rPr>
                <w:rFonts w:ascii="Times New Roman" w:eastAsia="Times New Roman" w:hAnsi="Times New Roman" w:cs="Times New Roman"/>
                <w:sz w:val="24"/>
                <w:szCs w:val="24"/>
                <w:lang w:eastAsia="ru-RU"/>
              </w:rPr>
              <w:t>,</w:t>
            </w:r>
            <w:r w:rsidR="005B46DE">
              <w:rPr>
                <w:rFonts w:ascii="Times New Roman" w:eastAsia="Times New Roman" w:hAnsi="Times New Roman" w:cs="Times New Roman"/>
                <w:sz w:val="24"/>
                <w:szCs w:val="24"/>
                <w:lang w:eastAsia="ru-RU"/>
              </w:rPr>
              <w:t>6</w:t>
            </w:r>
          </w:p>
        </w:tc>
        <w:tc>
          <w:tcPr>
            <w:tcW w:w="988" w:type="dxa"/>
            <w:tcBorders>
              <w:bottom w:val="single" w:sz="4" w:space="0" w:color="000000"/>
            </w:tcBorders>
          </w:tcPr>
          <w:p w14:paraId="0DB96878" w14:textId="77777777" w:rsidR="00885EA8" w:rsidRPr="00221FAD" w:rsidRDefault="00885EA8" w:rsidP="005B46DE">
            <w:pPr>
              <w:spacing w:after="0" w:line="240" w:lineRule="auto"/>
              <w:jc w:val="center"/>
              <w:rPr>
                <w:rFonts w:ascii="Times New Roman" w:eastAsia="Times New Roman" w:hAnsi="Times New Roman" w:cs="Times New Roman"/>
                <w:sz w:val="24"/>
                <w:szCs w:val="24"/>
                <w:lang w:eastAsia="ru-RU"/>
              </w:rPr>
            </w:pPr>
            <w:r w:rsidRPr="00221FAD">
              <w:rPr>
                <w:rFonts w:ascii="Times New Roman" w:eastAsia="Times New Roman" w:hAnsi="Times New Roman" w:cs="Times New Roman"/>
                <w:sz w:val="24"/>
                <w:szCs w:val="24"/>
                <w:lang w:eastAsia="ru-RU"/>
              </w:rPr>
              <w:t xml:space="preserve">- </w:t>
            </w:r>
            <w:r w:rsidR="005B46DE">
              <w:rPr>
                <w:rFonts w:ascii="Times New Roman" w:eastAsia="Times New Roman" w:hAnsi="Times New Roman" w:cs="Times New Roman"/>
                <w:sz w:val="24"/>
                <w:szCs w:val="24"/>
                <w:lang w:eastAsia="ru-RU"/>
              </w:rPr>
              <w:t>51</w:t>
            </w:r>
            <w:r w:rsidRPr="00221FAD">
              <w:rPr>
                <w:rFonts w:ascii="Times New Roman" w:eastAsia="Times New Roman" w:hAnsi="Times New Roman" w:cs="Times New Roman"/>
                <w:sz w:val="24"/>
                <w:szCs w:val="24"/>
                <w:lang w:eastAsia="ru-RU"/>
              </w:rPr>
              <w:t>,</w:t>
            </w:r>
            <w:r w:rsidR="005B46DE">
              <w:rPr>
                <w:rFonts w:ascii="Times New Roman" w:eastAsia="Times New Roman" w:hAnsi="Times New Roman" w:cs="Times New Roman"/>
                <w:sz w:val="24"/>
                <w:szCs w:val="24"/>
                <w:lang w:eastAsia="ru-RU"/>
              </w:rPr>
              <w:t>9</w:t>
            </w:r>
          </w:p>
        </w:tc>
        <w:tc>
          <w:tcPr>
            <w:tcW w:w="993" w:type="dxa"/>
            <w:tcBorders>
              <w:bottom w:val="single" w:sz="4" w:space="0" w:color="000000"/>
            </w:tcBorders>
          </w:tcPr>
          <w:p w14:paraId="1CE98CE0" w14:textId="77777777" w:rsidR="00885EA8" w:rsidRPr="00221FAD" w:rsidRDefault="00885EA8" w:rsidP="00885EA8">
            <w:pPr>
              <w:spacing w:after="0" w:line="240" w:lineRule="auto"/>
              <w:jc w:val="center"/>
              <w:rPr>
                <w:rFonts w:ascii="Times New Roman" w:eastAsia="Times New Roman" w:hAnsi="Times New Roman" w:cs="Times New Roman"/>
                <w:sz w:val="24"/>
                <w:szCs w:val="24"/>
                <w:lang w:eastAsia="ru-RU"/>
              </w:rPr>
            </w:pPr>
            <w:r w:rsidRPr="00221FAD">
              <w:rPr>
                <w:rFonts w:ascii="Times New Roman" w:eastAsia="Times New Roman" w:hAnsi="Times New Roman" w:cs="Times New Roman"/>
                <w:sz w:val="24"/>
                <w:szCs w:val="24"/>
                <w:lang w:eastAsia="ru-RU"/>
              </w:rPr>
              <w:t>0</w:t>
            </w:r>
            <w:r w:rsidR="005B46DE">
              <w:rPr>
                <w:rFonts w:ascii="Times New Roman" w:eastAsia="Times New Roman" w:hAnsi="Times New Roman" w:cs="Times New Roman"/>
                <w:sz w:val="24"/>
                <w:szCs w:val="24"/>
                <w:lang w:eastAsia="ru-RU"/>
              </w:rPr>
              <w:t>,1</w:t>
            </w:r>
          </w:p>
        </w:tc>
        <w:tc>
          <w:tcPr>
            <w:tcW w:w="957" w:type="dxa"/>
            <w:tcBorders>
              <w:bottom w:val="single" w:sz="4" w:space="0" w:color="000000"/>
            </w:tcBorders>
          </w:tcPr>
          <w:p w14:paraId="46CE3994" w14:textId="77777777" w:rsidR="00885EA8" w:rsidRPr="00221FAD" w:rsidRDefault="00885EA8" w:rsidP="00885EA8">
            <w:pPr>
              <w:spacing w:after="0" w:line="240" w:lineRule="auto"/>
              <w:jc w:val="center"/>
              <w:rPr>
                <w:rFonts w:ascii="Times New Roman" w:eastAsia="Times New Roman" w:hAnsi="Times New Roman" w:cs="Times New Roman"/>
                <w:sz w:val="24"/>
                <w:szCs w:val="24"/>
                <w:lang w:eastAsia="ru-RU"/>
              </w:rPr>
            </w:pPr>
            <w:r w:rsidRPr="00221FAD">
              <w:rPr>
                <w:rFonts w:ascii="Times New Roman" w:eastAsia="Times New Roman" w:hAnsi="Times New Roman" w:cs="Times New Roman"/>
                <w:sz w:val="24"/>
                <w:szCs w:val="24"/>
                <w:lang w:eastAsia="ru-RU"/>
              </w:rPr>
              <w:t>0</w:t>
            </w:r>
            <w:r w:rsidR="005B46DE">
              <w:rPr>
                <w:rFonts w:ascii="Times New Roman" w:eastAsia="Times New Roman" w:hAnsi="Times New Roman" w:cs="Times New Roman"/>
                <w:sz w:val="24"/>
                <w:szCs w:val="24"/>
                <w:lang w:eastAsia="ru-RU"/>
              </w:rPr>
              <w:t>,1</w:t>
            </w:r>
          </w:p>
        </w:tc>
      </w:tr>
      <w:tr w:rsidR="00885EA8" w:rsidRPr="00885EA8" w14:paraId="2736595B" w14:textId="77777777" w:rsidTr="00885EA8">
        <w:tc>
          <w:tcPr>
            <w:tcW w:w="576" w:type="dxa"/>
            <w:tcBorders>
              <w:bottom w:val="single" w:sz="4" w:space="0" w:color="000000"/>
            </w:tcBorders>
          </w:tcPr>
          <w:p w14:paraId="0757C9F6" w14:textId="77777777" w:rsidR="00885EA8" w:rsidRPr="00885EA8" w:rsidRDefault="00885EA8" w:rsidP="00885EA8">
            <w:pPr>
              <w:spacing w:after="0" w:line="240" w:lineRule="auto"/>
              <w:jc w:val="both"/>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3.5.</w:t>
            </w:r>
          </w:p>
        </w:tc>
        <w:tc>
          <w:tcPr>
            <w:tcW w:w="2793" w:type="dxa"/>
            <w:tcBorders>
              <w:bottom w:val="single" w:sz="4" w:space="0" w:color="000000"/>
            </w:tcBorders>
          </w:tcPr>
          <w:p w14:paraId="4DEB92D8" w14:textId="77777777" w:rsidR="00885EA8" w:rsidRPr="00885EA8" w:rsidRDefault="00885EA8" w:rsidP="00885EA8">
            <w:pPr>
              <w:spacing w:after="0" w:line="240" w:lineRule="auto"/>
              <w:jc w:val="both"/>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Коефіцієнт оборотності запасів по реалізації</w:t>
            </w:r>
          </w:p>
        </w:tc>
        <w:tc>
          <w:tcPr>
            <w:tcW w:w="850" w:type="dxa"/>
            <w:tcBorders>
              <w:bottom w:val="single" w:sz="4" w:space="0" w:color="000000"/>
            </w:tcBorders>
          </w:tcPr>
          <w:p w14:paraId="616D5650" w14:textId="77777777" w:rsidR="00885EA8" w:rsidRPr="00885EA8" w:rsidRDefault="009E5DD4" w:rsidP="009E5D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885EA8" w:rsidRPr="00885EA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p>
        </w:tc>
        <w:tc>
          <w:tcPr>
            <w:tcW w:w="851" w:type="dxa"/>
            <w:tcBorders>
              <w:bottom w:val="single" w:sz="4" w:space="0" w:color="000000"/>
            </w:tcBorders>
          </w:tcPr>
          <w:p w14:paraId="3A951FD7" w14:textId="77777777" w:rsidR="00885EA8" w:rsidRPr="00885EA8" w:rsidRDefault="009E5DD4" w:rsidP="009E5D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885EA8" w:rsidRPr="00885EA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p>
        </w:tc>
        <w:tc>
          <w:tcPr>
            <w:tcW w:w="929" w:type="dxa"/>
            <w:tcBorders>
              <w:bottom w:val="single" w:sz="4" w:space="0" w:color="000000"/>
            </w:tcBorders>
          </w:tcPr>
          <w:p w14:paraId="05F360B6" w14:textId="77777777" w:rsidR="00885EA8" w:rsidRPr="00885EA8" w:rsidRDefault="009E5DD4" w:rsidP="009E5D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885EA8" w:rsidRPr="00885EA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p>
        </w:tc>
        <w:tc>
          <w:tcPr>
            <w:tcW w:w="918" w:type="dxa"/>
            <w:tcBorders>
              <w:bottom w:val="single" w:sz="4" w:space="0" w:color="000000"/>
            </w:tcBorders>
          </w:tcPr>
          <w:p w14:paraId="64D1E548" w14:textId="77777777" w:rsidR="00885EA8" w:rsidRPr="00221FAD" w:rsidRDefault="00885EA8" w:rsidP="009E5DD4">
            <w:pPr>
              <w:spacing w:after="0" w:line="240" w:lineRule="auto"/>
              <w:jc w:val="center"/>
              <w:rPr>
                <w:rFonts w:ascii="Times New Roman" w:eastAsia="Times New Roman" w:hAnsi="Times New Roman" w:cs="Times New Roman"/>
                <w:sz w:val="24"/>
                <w:szCs w:val="24"/>
                <w:lang w:eastAsia="ru-RU"/>
              </w:rPr>
            </w:pPr>
            <w:r w:rsidRPr="00221FAD">
              <w:rPr>
                <w:rFonts w:ascii="Times New Roman" w:eastAsia="Times New Roman" w:hAnsi="Times New Roman" w:cs="Times New Roman"/>
                <w:sz w:val="24"/>
                <w:szCs w:val="24"/>
                <w:lang w:eastAsia="ru-RU"/>
              </w:rPr>
              <w:t xml:space="preserve">- </w:t>
            </w:r>
            <w:r w:rsidR="009E5DD4">
              <w:rPr>
                <w:rFonts w:ascii="Times New Roman" w:eastAsia="Times New Roman" w:hAnsi="Times New Roman" w:cs="Times New Roman"/>
                <w:sz w:val="24"/>
                <w:szCs w:val="24"/>
                <w:lang w:eastAsia="ru-RU"/>
              </w:rPr>
              <w:t>4</w:t>
            </w:r>
            <w:r w:rsidRPr="00221FAD">
              <w:rPr>
                <w:rFonts w:ascii="Times New Roman" w:eastAsia="Times New Roman" w:hAnsi="Times New Roman" w:cs="Times New Roman"/>
                <w:sz w:val="24"/>
                <w:szCs w:val="24"/>
                <w:lang w:eastAsia="ru-RU"/>
              </w:rPr>
              <w:t>,</w:t>
            </w:r>
            <w:r w:rsidR="009E5DD4">
              <w:rPr>
                <w:rFonts w:ascii="Times New Roman" w:eastAsia="Times New Roman" w:hAnsi="Times New Roman" w:cs="Times New Roman"/>
                <w:sz w:val="24"/>
                <w:szCs w:val="24"/>
                <w:lang w:eastAsia="ru-RU"/>
              </w:rPr>
              <w:t>5</w:t>
            </w:r>
          </w:p>
        </w:tc>
        <w:tc>
          <w:tcPr>
            <w:tcW w:w="988" w:type="dxa"/>
            <w:tcBorders>
              <w:bottom w:val="single" w:sz="4" w:space="0" w:color="000000"/>
            </w:tcBorders>
          </w:tcPr>
          <w:p w14:paraId="6355D9B7" w14:textId="77777777" w:rsidR="00885EA8" w:rsidRPr="00221FAD" w:rsidRDefault="00885EA8" w:rsidP="009E5DD4">
            <w:pPr>
              <w:spacing w:after="0" w:line="240" w:lineRule="auto"/>
              <w:jc w:val="center"/>
              <w:rPr>
                <w:rFonts w:ascii="Times New Roman" w:eastAsia="Times New Roman" w:hAnsi="Times New Roman" w:cs="Times New Roman"/>
                <w:sz w:val="24"/>
                <w:szCs w:val="24"/>
                <w:lang w:eastAsia="ru-RU"/>
              </w:rPr>
            </w:pPr>
            <w:r w:rsidRPr="00221FAD">
              <w:rPr>
                <w:rFonts w:ascii="Times New Roman" w:eastAsia="Times New Roman" w:hAnsi="Times New Roman" w:cs="Times New Roman"/>
                <w:sz w:val="24"/>
                <w:szCs w:val="24"/>
                <w:lang w:eastAsia="ru-RU"/>
              </w:rPr>
              <w:t xml:space="preserve">- </w:t>
            </w:r>
            <w:r w:rsidR="009E5DD4">
              <w:rPr>
                <w:rFonts w:ascii="Times New Roman" w:eastAsia="Times New Roman" w:hAnsi="Times New Roman" w:cs="Times New Roman"/>
                <w:sz w:val="24"/>
                <w:szCs w:val="24"/>
                <w:lang w:eastAsia="ru-RU"/>
              </w:rPr>
              <w:t>36</w:t>
            </w:r>
            <w:r w:rsidRPr="00221FAD">
              <w:rPr>
                <w:rFonts w:ascii="Times New Roman" w:eastAsia="Times New Roman" w:hAnsi="Times New Roman" w:cs="Times New Roman"/>
                <w:sz w:val="24"/>
                <w:szCs w:val="24"/>
                <w:lang w:eastAsia="ru-RU"/>
              </w:rPr>
              <w:t>,</w:t>
            </w:r>
            <w:r w:rsidR="009E5DD4">
              <w:rPr>
                <w:rFonts w:ascii="Times New Roman" w:eastAsia="Times New Roman" w:hAnsi="Times New Roman" w:cs="Times New Roman"/>
                <w:sz w:val="24"/>
                <w:szCs w:val="24"/>
                <w:lang w:eastAsia="ru-RU"/>
              </w:rPr>
              <w:t>5</w:t>
            </w:r>
          </w:p>
        </w:tc>
        <w:tc>
          <w:tcPr>
            <w:tcW w:w="993" w:type="dxa"/>
            <w:tcBorders>
              <w:bottom w:val="single" w:sz="4" w:space="0" w:color="000000"/>
            </w:tcBorders>
          </w:tcPr>
          <w:p w14:paraId="6F8E2429" w14:textId="77777777" w:rsidR="00885EA8" w:rsidRPr="00221FAD" w:rsidRDefault="00885EA8" w:rsidP="009E5DD4">
            <w:pPr>
              <w:spacing w:after="0" w:line="240" w:lineRule="auto"/>
              <w:jc w:val="center"/>
              <w:rPr>
                <w:rFonts w:ascii="Times New Roman" w:eastAsia="Times New Roman" w:hAnsi="Times New Roman" w:cs="Times New Roman"/>
                <w:sz w:val="24"/>
                <w:szCs w:val="24"/>
                <w:lang w:eastAsia="ru-RU"/>
              </w:rPr>
            </w:pPr>
            <w:r w:rsidRPr="00221FAD">
              <w:rPr>
                <w:rFonts w:ascii="Times New Roman" w:eastAsia="Times New Roman" w:hAnsi="Times New Roman" w:cs="Times New Roman"/>
                <w:sz w:val="24"/>
                <w:szCs w:val="24"/>
                <w:lang w:eastAsia="ru-RU"/>
              </w:rPr>
              <w:t xml:space="preserve">- </w:t>
            </w:r>
            <w:r w:rsidR="009E5DD4">
              <w:rPr>
                <w:rFonts w:ascii="Times New Roman" w:eastAsia="Times New Roman" w:hAnsi="Times New Roman" w:cs="Times New Roman"/>
                <w:sz w:val="24"/>
                <w:szCs w:val="24"/>
                <w:lang w:eastAsia="ru-RU"/>
              </w:rPr>
              <w:t>1</w:t>
            </w:r>
            <w:r w:rsidRPr="00221FAD">
              <w:rPr>
                <w:rFonts w:ascii="Times New Roman" w:eastAsia="Times New Roman" w:hAnsi="Times New Roman" w:cs="Times New Roman"/>
                <w:sz w:val="24"/>
                <w:szCs w:val="24"/>
                <w:lang w:eastAsia="ru-RU"/>
              </w:rPr>
              <w:t>,</w:t>
            </w:r>
            <w:r w:rsidR="009E5DD4">
              <w:rPr>
                <w:rFonts w:ascii="Times New Roman" w:eastAsia="Times New Roman" w:hAnsi="Times New Roman" w:cs="Times New Roman"/>
                <w:sz w:val="24"/>
                <w:szCs w:val="24"/>
                <w:lang w:eastAsia="ru-RU"/>
              </w:rPr>
              <w:t>3</w:t>
            </w:r>
          </w:p>
        </w:tc>
        <w:tc>
          <w:tcPr>
            <w:tcW w:w="957" w:type="dxa"/>
            <w:tcBorders>
              <w:bottom w:val="single" w:sz="4" w:space="0" w:color="000000"/>
            </w:tcBorders>
          </w:tcPr>
          <w:p w14:paraId="3B0E1B33" w14:textId="77777777" w:rsidR="00885EA8" w:rsidRPr="00221FAD" w:rsidRDefault="00885EA8" w:rsidP="009E5DD4">
            <w:pPr>
              <w:spacing w:after="0" w:line="240" w:lineRule="auto"/>
              <w:jc w:val="center"/>
              <w:rPr>
                <w:rFonts w:ascii="Times New Roman" w:eastAsia="Times New Roman" w:hAnsi="Times New Roman" w:cs="Times New Roman"/>
                <w:sz w:val="24"/>
                <w:szCs w:val="24"/>
                <w:lang w:eastAsia="ru-RU"/>
              </w:rPr>
            </w:pPr>
            <w:r w:rsidRPr="00221FAD">
              <w:rPr>
                <w:rFonts w:ascii="Times New Roman" w:eastAsia="Times New Roman" w:hAnsi="Times New Roman" w:cs="Times New Roman"/>
                <w:sz w:val="24"/>
                <w:szCs w:val="24"/>
                <w:lang w:eastAsia="ru-RU"/>
              </w:rPr>
              <w:t xml:space="preserve">- </w:t>
            </w:r>
            <w:r w:rsidR="009E5DD4">
              <w:rPr>
                <w:rFonts w:ascii="Times New Roman" w:eastAsia="Times New Roman" w:hAnsi="Times New Roman" w:cs="Times New Roman"/>
                <w:sz w:val="24"/>
                <w:szCs w:val="24"/>
                <w:lang w:eastAsia="ru-RU"/>
              </w:rPr>
              <w:t>5</w:t>
            </w:r>
            <w:r w:rsidRPr="00221FAD">
              <w:rPr>
                <w:rFonts w:ascii="Times New Roman" w:eastAsia="Times New Roman" w:hAnsi="Times New Roman" w:cs="Times New Roman"/>
                <w:sz w:val="24"/>
                <w:szCs w:val="24"/>
                <w:lang w:eastAsia="ru-RU"/>
              </w:rPr>
              <w:t>,</w:t>
            </w:r>
            <w:r w:rsidR="009E5DD4">
              <w:rPr>
                <w:rFonts w:ascii="Times New Roman" w:eastAsia="Times New Roman" w:hAnsi="Times New Roman" w:cs="Times New Roman"/>
                <w:sz w:val="24"/>
                <w:szCs w:val="24"/>
                <w:lang w:eastAsia="ru-RU"/>
              </w:rPr>
              <w:t>0</w:t>
            </w:r>
          </w:p>
        </w:tc>
      </w:tr>
      <w:tr w:rsidR="00885EA8" w:rsidRPr="00885EA8" w14:paraId="6A5099CC" w14:textId="77777777" w:rsidTr="00885EA8">
        <w:tc>
          <w:tcPr>
            <w:tcW w:w="576" w:type="dxa"/>
            <w:tcBorders>
              <w:bottom w:val="single" w:sz="4" w:space="0" w:color="000000"/>
            </w:tcBorders>
          </w:tcPr>
          <w:p w14:paraId="6B0ECC20" w14:textId="77777777" w:rsidR="00885EA8" w:rsidRPr="00885EA8" w:rsidRDefault="00885EA8" w:rsidP="00885EA8">
            <w:pPr>
              <w:spacing w:after="0" w:line="240" w:lineRule="auto"/>
              <w:jc w:val="both"/>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3.6.</w:t>
            </w:r>
          </w:p>
        </w:tc>
        <w:tc>
          <w:tcPr>
            <w:tcW w:w="2793" w:type="dxa"/>
            <w:tcBorders>
              <w:bottom w:val="single" w:sz="4" w:space="0" w:color="000000"/>
            </w:tcBorders>
          </w:tcPr>
          <w:p w14:paraId="31B9E030" w14:textId="77777777" w:rsidR="00885EA8" w:rsidRPr="00885EA8" w:rsidRDefault="00885EA8" w:rsidP="00885EA8">
            <w:pPr>
              <w:spacing w:after="0" w:line="240" w:lineRule="auto"/>
              <w:jc w:val="both"/>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Коефіцієнт оборотності запасів по собівартості</w:t>
            </w:r>
          </w:p>
        </w:tc>
        <w:tc>
          <w:tcPr>
            <w:tcW w:w="850" w:type="dxa"/>
            <w:tcBorders>
              <w:bottom w:val="single" w:sz="4" w:space="0" w:color="000000"/>
            </w:tcBorders>
          </w:tcPr>
          <w:p w14:paraId="42DA4EF4" w14:textId="77777777" w:rsidR="00885EA8" w:rsidRPr="00885EA8" w:rsidRDefault="009E5DD4" w:rsidP="009E5D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885EA8" w:rsidRPr="00885EA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p>
        </w:tc>
        <w:tc>
          <w:tcPr>
            <w:tcW w:w="851" w:type="dxa"/>
            <w:tcBorders>
              <w:bottom w:val="single" w:sz="4" w:space="0" w:color="000000"/>
            </w:tcBorders>
          </w:tcPr>
          <w:p w14:paraId="4C13C559" w14:textId="77777777" w:rsidR="00885EA8" w:rsidRPr="00885EA8" w:rsidRDefault="009E5DD4" w:rsidP="009E5D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885EA8" w:rsidRPr="00885EA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p>
        </w:tc>
        <w:tc>
          <w:tcPr>
            <w:tcW w:w="929" w:type="dxa"/>
            <w:tcBorders>
              <w:bottom w:val="single" w:sz="4" w:space="0" w:color="000000"/>
            </w:tcBorders>
          </w:tcPr>
          <w:p w14:paraId="2D86D7F3" w14:textId="77777777" w:rsidR="00885EA8" w:rsidRPr="00885EA8" w:rsidRDefault="009E5DD4" w:rsidP="009E5D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885EA8" w:rsidRPr="00885EA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p>
        </w:tc>
        <w:tc>
          <w:tcPr>
            <w:tcW w:w="918" w:type="dxa"/>
            <w:tcBorders>
              <w:bottom w:val="single" w:sz="4" w:space="0" w:color="000000"/>
            </w:tcBorders>
          </w:tcPr>
          <w:p w14:paraId="29175F58" w14:textId="77777777" w:rsidR="00885EA8" w:rsidRPr="00221FAD" w:rsidRDefault="00885EA8" w:rsidP="009E5DD4">
            <w:pPr>
              <w:spacing w:after="0" w:line="240" w:lineRule="auto"/>
              <w:jc w:val="center"/>
              <w:rPr>
                <w:rFonts w:ascii="Times New Roman" w:eastAsia="Times New Roman" w:hAnsi="Times New Roman" w:cs="Times New Roman"/>
                <w:sz w:val="24"/>
                <w:szCs w:val="24"/>
                <w:lang w:eastAsia="ru-RU"/>
              </w:rPr>
            </w:pPr>
            <w:r w:rsidRPr="00221FAD">
              <w:rPr>
                <w:rFonts w:ascii="Times New Roman" w:eastAsia="Times New Roman" w:hAnsi="Times New Roman" w:cs="Times New Roman"/>
                <w:sz w:val="24"/>
                <w:szCs w:val="24"/>
                <w:lang w:eastAsia="ru-RU"/>
              </w:rPr>
              <w:t xml:space="preserve">- </w:t>
            </w:r>
            <w:r w:rsidR="009E5DD4">
              <w:rPr>
                <w:rFonts w:ascii="Times New Roman" w:eastAsia="Times New Roman" w:hAnsi="Times New Roman" w:cs="Times New Roman"/>
                <w:sz w:val="24"/>
                <w:szCs w:val="24"/>
                <w:lang w:eastAsia="ru-RU"/>
              </w:rPr>
              <w:t>4</w:t>
            </w:r>
            <w:r w:rsidRPr="00221FAD">
              <w:rPr>
                <w:rFonts w:ascii="Times New Roman" w:eastAsia="Times New Roman" w:hAnsi="Times New Roman" w:cs="Times New Roman"/>
                <w:sz w:val="24"/>
                <w:szCs w:val="24"/>
                <w:lang w:eastAsia="ru-RU"/>
              </w:rPr>
              <w:t>,</w:t>
            </w:r>
            <w:r w:rsidR="009E5DD4">
              <w:rPr>
                <w:rFonts w:ascii="Times New Roman" w:eastAsia="Times New Roman" w:hAnsi="Times New Roman" w:cs="Times New Roman"/>
                <w:sz w:val="24"/>
                <w:szCs w:val="24"/>
                <w:lang w:eastAsia="ru-RU"/>
              </w:rPr>
              <w:t>2</w:t>
            </w:r>
          </w:p>
        </w:tc>
        <w:tc>
          <w:tcPr>
            <w:tcW w:w="988" w:type="dxa"/>
            <w:tcBorders>
              <w:bottom w:val="single" w:sz="4" w:space="0" w:color="000000"/>
            </w:tcBorders>
          </w:tcPr>
          <w:p w14:paraId="00B17330" w14:textId="77777777" w:rsidR="00885EA8" w:rsidRPr="00221FAD" w:rsidRDefault="00885EA8" w:rsidP="009E5DD4">
            <w:pPr>
              <w:spacing w:after="0" w:line="240" w:lineRule="auto"/>
              <w:jc w:val="center"/>
              <w:rPr>
                <w:rFonts w:ascii="Times New Roman" w:eastAsia="Times New Roman" w:hAnsi="Times New Roman" w:cs="Times New Roman"/>
                <w:sz w:val="24"/>
                <w:szCs w:val="24"/>
                <w:lang w:eastAsia="ru-RU"/>
              </w:rPr>
            </w:pPr>
            <w:r w:rsidRPr="00221FAD">
              <w:rPr>
                <w:rFonts w:ascii="Times New Roman" w:eastAsia="Times New Roman" w:hAnsi="Times New Roman" w:cs="Times New Roman"/>
                <w:sz w:val="24"/>
                <w:szCs w:val="24"/>
                <w:lang w:eastAsia="ru-RU"/>
              </w:rPr>
              <w:t xml:space="preserve">- </w:t>
            </w:r>
            <w:r w:rsidR="009E5DD4">
              <w:rPr>
                <w:rFonts w:ascii="Times New Roman" w:eastAsia="Times New Roman" w:hAnsi="Times New Roman" w:cs="Times New Roman"/>
                <w:sz w:val="24"/>
                <w:szCs w:val="24"/>
                <w:lang w:eastAsia="ru-RU"/>
              </w:rPr>
              <w:t>39</w:t>
            </w:r>
            <w:r w:rsidRPr="00221FAD">
              <w:rPr>
                <w:rFonts w:ascii="Times New Roman" w:eastAsia="Times New Roman" w:hAnsi="Times New Roman" w:cs="Times New Roman"/>
                <w:sz w:val="24"/>
                <w:szCs w:val="24"/>
                <w:lang w:eastAsia="ru-RU"/>
              </w:rPr>
              <w:t>,</w:t>
            </w:r>
            <w:r w:rsidR="009E5DD4">
              <w:rPr>
                <w:rFonts w:ascii="Times New Roman" w:eastAsia="Times New Roman" w:hAnsi="Times New Roman" w:cs="Times New Roman"/>
                <w:sz w:val="24"/>
                <w:szCs w:val="24"/>
                <w:lang w:eastAsia="ru-RU"/>
              </w:rPr>
              <w:t>3</w:t>
            </w:r>
          </w:p>
        </w:tc>
        <w:tc>
          <w:tcPr>
            <w:tcW w:w="993" w:type="dxa"/>
            <w:tcBorders>
              <w:bottom w:val="single" w:sz="4" w:space="0" w:color="000000"/>
            </w:tcBorders>
          </w:tcPr>
          <w:p w14:paraId="329C9F1A" w14:textId="77777777" w:rsidR="00885EA8" w:rsidRPr="00221FAD" w:rsidRDefault="00885EA8" w:rsidP="009E5DD4">
            <w:pPr>
              <w:spacing w:after="0" w:line="240" w:lineRule="auto"/>
              <w:jc w:val="center"/>
              <w:rPr>
                <w:rFonts w:ascii="Times New Roman" w:eastAsia="Times New Roman" w:hAnsi="Times New Roman" w:cs="Times New Roman"/>
                <w:sz w:val="24"/>
                <w:szCs w:val="24"/>
                <w:lang w:eastAsia="ru-RU"/>
              </w:rPr>
            </w:pPr>
            <w:r w:rsidRPr="00221FAD">
              <w:rPr>
                <w:rFonts w:ascii="Times New Roman" w:eastAsia="Times New Roman" w:hAnsi="Times New Roman" w:cs="Times New Roman"/>
                <w:sz w:val="24"/>
                <w:szCs w:val="24"/>
                <w:lang w:eastAsia="ru-RU"/>
              </w:rPr>
              <w:t xml:space="preserve">- </w:t>
            </w:r>
            <w:r w:rsidR="009E5DD4">
              <w:rPr>
                <w:rFonts w:ascii="Times New Roman" w:eastAsia="Times New Roman" w:hAnsi="Times New Roman" w:cs="Times New Roman"/>
                <w:sz w:val="24"/>
                <w:szCs w:val="24"/>
                <w:lang w:eastAsia="ru-RU"/>
              </w:rPr>
              <w:t>1</w:t>
            </w:r>
            <w:r w:rsidRPr="00221FAD">
              <w:rPr>
                <w:rFonts w:ascii="Times New Roman" w:eastAsia="Times New Roman" w:hAnsi="Times New Roman" w:cs="Times New Roman"/>
                <w:sz w:val="24"/>
                <w:szCs w:val="24"/>
                <w:lang w:eastAsia="ru-RU"/>
              </w:rPr>
              <w:t>,</w:t>
            </w:r>
            <w:r w:rsidR="009E5DD4">
              <w:rPr>
                <w:rFonts w:ascii="Times New Roman" w:eastAsia="Times New Roman" w:hAnsi="Times New Roman" w:cs="Times New Roman"/>
                <w:sz w:val="24"/>
                <w:szCs w:val="24"/>
                <w:lang w:eastAsia="ru-RU"/>
              </w:rPr>
              <w:t>1</w:t>
            </w:r>
          </w:p>
        </w:tc>
        <w:tc>
          <w:tcPr>
            <w:tcW w:w="957" w:type="dxa"/>
            <w:tcBorders>
              <w:bottom w:val="single" w:sz="4" w:space="0" w:color="000000"/>
            </w:tcBorders>
          </w:tcPr>
          <w:p w14:paraId="3D9077CC" w14:textId="77777777" w:rsidR="00885EA8" w:rsidRPr="00221FAD" w:rsidRDefault="00885EA8" w:rsidP="009E5DD4">
            <w:pPr>
              <w:spacing w:after="0" w:line="240" w:lineRule="auto"/>
              <w:jc w:val="center"/>
              <w:rPr>
                <w:rFonts w:ascii="Times New Roman" w:eastAsia="Times New Roman" w:hAnsi="Times New Roman" w:cs="Times New Roman"/>
                <w:sz w:val="24"/>
                <w:szCs w:val="24"/>
                <w:lang w:eastAsia="ru-RU"/>
              </w:rPr>
            </w:pPr>
            <w:r w:rsidRPr="00221FAD">
              <w:rPr>
                <w:rFonts w:ascii="Times New Roman" w:eastAsia="Times New Roman" w:hAnsi="Times New Roman" w:cs="Times New Roman"/>
                <w:sz w:val="24"/>
                <w:szCs w:val="24"/>
                <w:lang w:eastAsia="ru-RU"/>
              </w:rPr>
              <w:t xml:space="preserve">- </w:t>
            </w:r>
            <w:r w:rsidR="009E5DD4">
              <w:rPr>
                <w:rFonts w:ascii="Times New Roman" w:eastAsia="Times New Roman" w:hAnsi="Times New Roman" w:cs="Times New Roman"/>
                <w:sz w:val="24"/>
                <w:szCs w:val="24"/>
                <w:lang w:eastAsia="ru-RU"/>
              </w:rPr>
              <w:t>21</w:t>
            </w:r>
            <w:r w:rsidR="00221FAD">
              <w:rPr>
                <w:rFonts w:ascii="Times New Roman" w:eastAsia="Times New Roman" w:hAnsi="Times New Roman" w:cs="Times New Roman"/>
                <w:sz w:val="24"/>
                <w:szCs w:val="24"/>
                <w:lang w:eastAsia="ru-RU"/>
              </w:rPr>
              <w:t>,</w:t>
            </w:r>
            <w:r w:rsidR="009E5DD4">
              <w:rPr>
                <w:rFonts w:ascii="Times New Roman" w:eastAsia="Times New Roman" w:hAnsi="Times New Roman" w:cs="Times New Roman"/>
                <w:sz w:val="24"/>
                <w:szCs w:val="24"/>
                <w:lang w:eastAsia="ru-RU"/>
              </w:rPr>
              <w:t>2</w:t>
            </w:r>
          </w:p>
        </w:tc>
      </w:tr>
      <w:tr w:rsidR="00885EA8" w:rsidRPr="00885EA8" w14:paraId="0663D679" w14:textId="77777777" w:rsidTr="00885EA8">
        <w:tc>
          <w:tcPr>
            <w:tcW w:w="576" w:type="dxa"/>
            <w:tcBorders>
              <w:bottom w:val="single" w:sz="4" w:space="0" w:color="auto"/>
            </w:tcBorders>
          </w:tcPr>
          <w:p w14:paraId="3129109C" w14:textId="77777777" w:rsidR="00885EA8" w:rsidRPr="00885EA8" w:rsidRDefault="00885EA8" w:rsidP="00885EA8">
            <w:pPr>
              <w:spacing w:after="0" w:line="240" w:lineRule="auto"/>
              <w:jc w:val="both"/>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3.7.</w:t>
            </w:r>
          </w:p>
        </w:tc>
        <w:tc>
          <w:tcPr>
            <w:tcW w:w="2793" w:type="dxa"/>
            <w:tcBorders>
              <w:bottom w:val="single" w:sz="4" w:space="0" w:color="auto"/>
            </w:tcBorders>
          </w:tcPr>
          <w:p w14:paraId="0F6F00EC" w14:textId="77777777" w:rsidR="00885EA8" w:rsidRPr="00885EA8" w:rsidRDefault="00885EA8" w:rsidP="00885EA8">
            <w:pPr>
              <w:spacing w:after="0" w:line="240" w:lineRule="auto"/>
              <w:jc w:val="both"/>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 xml:space="preserve">Коефіцієнт оборотності кредиторської </w:t>
            </w:r>
            <w:proofErr w:type="spellStart"/>
            <w:r w:rsidRPr="00885EA8">
              <w:rPr>
                <w:rFonts w:ascii="Times New Roman" w:eastAsia="Times New Roman" w:hAnsi="Times New Roman" w:cs="Times New Roman"/>
                <w:sz w:val="24"/>
                <w:szCs w:val="24"/>
                <w:lang w:eastAsia="ru-RU"/>
              </w:rPr>
              <w:t>заборгов</w:t>
            </w:r>
            <w:proofErr w:type="spellEnd"/>
            <w:r w:rsidRPr="00885EA8">
              <w:rPr>
                <w:rFonts w:ascii="Times New Roman" w:eastAsia="Times New Roman" w:hAnsi="Times New Roman" w:cs="Times New Roman"/>
                <w:sz w:val="24"/>
                <w:szCs w:val="24"/>
                <w:lang w:eastAsia="ru-RU"/>
              </w:rPr>
              <w:t>.</w:t>
            </w:r>
          </w:p>
        </w:tc>
        <w:tc>
          <w:tcPr>
            <w:tcW w:w="850" w:type="dxa"/>
            <w:tcBorders>
              <w:bottom w:val="single" w:sz="4" w:space="0" w:color="auto"/>
            </w:tcBorders>
          </w:tcPr>
          <w:p w14:paraId="308325D1" w14:textId="77777777" w:rsidR="00885EA8" w:rsidRPr="00885EA8" w:rsidRDefault="009E5DD4" w:rsidP="009E5D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r w:rsidR="00885EA8" w:rsidRPr="00885EA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p>
        </w:tc>
        <w:tc>
          <w:tcPr>
            <w:tcW w:w="851" w:type="dxa"/>
            <w:tcBorders>
              <w:bottom w:val="single" w:sz="4" w:space="0" w:color="auto"/>
            </w:tcBorders>
          </w:tcPr>
          <w:p w14:paraId="324E92BA" w14:textId="77777777" w:rsidR="00885EA8" w:rsidRPr="00885EA8" w:rsidRDefault="009E5DD4" w:rsidP="009E5D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885EA8" w:rsidRPr="00885EA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p>
        </w:tc>
        <w:tc>
          <w:tcPr>
            <w:tcW w:w="929" w:type="dxa"/>
            <w:tcBorders>
              <w:bottom w:val="single" w:sz="4" w:space="0" w:color="auto"/>
            </w:tcBorders>
          </w:tcPr>
          <w:p w14:paraId="0B5FAE35" w14:textId="77777777" w:rsidR="00885EA8" w:rsidRPr="00885EA8" w:rsidRDefault="009E5DD4" w:rsidP="009E5D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885EA8" w:rsidRPr="00885EA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9</w:t>
            </w:r>
          </w:p>
        </w:tc>
        <w:tc>
          <w:tcPr>
            <w:tcW w:w="918" w:type="dxa"/>
            <w:tcBorders>
              <w:bottom w:val="single" w:sz="4" w:space="0" w:color="auto"/>
            </w:tcBorders>
          </w:tcPr>
          <w:p w14:paraId="70AAE96A" w14:textId="77777777" w:rsidR="00885EA8" w:rsidRPr="00EC79BF" w:rsidRDefault="00885EA8" w:rsidP="009E5DD4">
            <w:pPr>
              <w:spacing w:after="0" w:line="240" w:lineRule="auto"/>
              <w:jc w:val="center"/>
              <w:rPr>
                <w:rFonts w:ascii="Times New Roman" w:eastAsia="Times New Roman" w:hAnsi="Times New Roman" w:cs="Times New Roman"/>
                <w:sz w:val="24"/>
                <w:szCs w:val="24"/>
                <w:lang w:eastAsia="ru-RU"/>
              </w:rPr>
            </w:pPr>
            <w:r w:rsidRPr="00EC79BF">
              <w:rPr>
                <w:rFonts w:ascii="Times New Roman" w:eastAsia="Times New Roman" w:hAnsi="Times New Roman" w:cs="Times New Roman"/>
                <w:sz w:val="24"/>
                <w:szCs w:val="24"/>
                <w:lang w:eastAsia="ru-RU"/>
              </w:rPr>
              <w:t xml:space="preserve">- </w:t>
            </w:r>
            <w:r w:rsidR="009E5DD4">
              <w:rPr>
                <w:rFonts w:ascii="Times New Roman" w:eastAsia="Times New Roman" w:hAnsi="Times New Roman" w:cs="Times New Roman"/>
                <w:sz w:val="24"/>
                <w:szCs w:val="24"/>
                <w:lang w:eastAsia="ru-RU"/>
              </w:rPr>
              <w:t>31</w:t>
            </w:r>
            <w:r w:rsidR="00EC79BF" w:rsidRPr="00EC79BF">
              <w:rPr>
                <w:rFonts w:ascii="Times New Roman" w:eastAsia="Times New Roman" w:hAnsi="Times New Roman" w:cs="Times New Roman"/>
                <w:sz w:val="24"/>
                <w:szCs w:val="24"/>
                <w:lang w:eastAsia="ru-RU"/>
              </w:rPr>
              <w:t>,</w:t>
            </w:r>
            <w:r w:rsidR="009E5DD4">
              <w:rPr>
                <w:rFonts w:ascii="Times New Roman" w:eastAsia="Times New Roman" w:hAnsi="Times New Roman" w:cs="Times New Roman"/>
                <w:sz w:val="24"/>
                <w:szCs w:val="24"/>
                <w:lang w:eastAsia="ru-RU"/>
              </w:rPr>
              <w:t>6</w:t>
            </w:r>
          </w:p>
        </w:tc>
        <w:tc>
          <w:tcPr>
            <w:tcW w:w="988" w:type="dxa"/>
            <w:tcBorders>
              <w:bottom w:val="single" w:sz="4" w:space="0" w:color="auto"/>
            </w:tcBorders>
          </w:tcPr>
          <w:p w14:paraId="67C97041" w14:textId="77777777" w:rsidR="00885EA8" w:rsidRPr="00EC79BF" w:rsidRDefault="00885EA8" w:rsidP="009E5DD4">
            <w:pPr>
              <w:spacing w:after="0" w:line="240" w:lineRule="auto"/>
              <w:jc w:val="center"/>
              <w:rPr>
                <w:rFonts w:ascii="Times New Roman" w:eastAsia="Times New Roman" w:hAnsi="Times New Roman" w:cs="Times New Roman"/>
                <w:sz w:val="24"/>
                <w:szCs w:val="24"/>
                <w:lang w:eastAsia="ru-RU"/>
              </w:rPr>
            </w:pPr>
            <w:r w:rsidRPr="00EC79BF">
              <w:rPr>
                <w:rFonts w:ascii="Times New Roman" w:eastAsia="Times New Roman" w:hAnsi="Times New Roman" w:cs="Times New Roman"/>
                <w:sz w:val="24"/>
                <w:szCs w:val="24"/>
                <w:lang w:eastAsia="ru-RU"/>
              </w:rPr>
              <w:t xml:space="preserve">- </w:t>
            </w:r>
            <w:r w:rsidR="009E5DD4">
              <w:rPr>
                <w:rFonts w:ascii="Times New Roman" w:eastAsia="Times New Roman" w:hAnsi="Times New Roman" w:cs="Times New Roman"/>
                <w:sz w:val="24"/>
                <w:szCs w:val="24"/>
                <w:lang w:eastAsia="ru-RU"/>
              </w:rPr>
              <w:t>71</w:t>
            </w:r>
            <w:r w:rsidR="00EC79BF" w:rsidRPr="00EC79BF">
              <w:rPr>
                <w:rFonts w:ascii="Times New Roman" w:eastAsia="Times New Roman" w:hAnsi="Times New Roman" w:cs="Times New Roman"/>
                <w:sz w:val="24"/>
                <w:szCs w:val="24"/>
                <w:lang w:eastAsia="ru-RU"/>
              </w:rPr>
              <w:t>,</w:t>
            </w:r>
            <w:r w:rsidR="009E5DD4">
              <w:rPr>
                <w:rFonts w:ascii="Times New Roman" w:eastAsia="Times New Roman" w:hAnsi="Times New Roman" w:cs="Times New Roman"/>
                <w:sz w:val="24"/>
                <w:szCs w:val="24"/>
                <w:lang w:eastAsia="ru-RU"/>
              </w:rPr>
              <w:t>6</w:t>
            </w:r>
          </w:p>
        </w:tc>
        <w:tc>
          <w:tcPr>
            <w:tcW w:w="993" w:type="dxa"/>
            <w:tcBorders>
              <w:bottom w:val="single" w:sz="4" w:space="0" w:color="auto"/>
            </w:tcBorders>
          </w:tcPr>
          <w:p w14:paraId="35E46B6B" w14:textId="77777777" w:rsidR="00885EA8" w:rsidRPr="00EC79BF" w:rsidRDefault="009E5DD4" w:rsidP="009E5D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EC79BF" w:rsidRPr="00EC79B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p>
        </w:tc>
        <w:tc>
          <w:tcPr>
            <w:tcW w:w="957" w:type="dxa"/>
            <w:tcBorders>
              <w:bottom w:val="single" w:sz="4" w:space="0" w:color="auto"/>
            </w:tcBorders>
          </w:tcPr>
          <w:p w14:paraId="16F9C0BD" w14:textId="77777777" w:rsidR="00885EA8" w:rsidRPr="00EC79BF" w:rsidRDefault="009E5DD4" w:rsidP="009E5D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885EA8" w:rsidRPr="00EC79B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w:t>
            </w:r>
          </w:p>
        </w:tc>
      </w:tr>
      <w:tr w:rsidR="00885EA8" w:rsidRPr="00885EA8" w14:paraId="324E13D7" w14:textId="77777777" w:rsidTr="00AB2379">
        <w:trPr>
          <w:trHeight w:val="369"/>
        </w:trPr>
        <w:tc>
          <w:tcPr>
            <w:tcW w:w="576" w:type="dxa"/>
            <w:tcBorders>
              <w:top w:val="single" w:sz="4" w:space="0" w:color="auto"/>
            </w:tcBorders>
          </w:tcPr>
          <w:p w14:paraId="3F27A232" w14:textId="77777777" w:rsidR="00885EA8" w:rsidRPr="00885EA8" w:rsidRDefault="00885EA8" w:rsidP="00885EA8">
            <w:pPr>
              <w:spacing w:after="0" w:line="240" w:lineRule="auto"/>
              <w:jc w:val="both"/>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4.1.</w:t>
            </w:r>
          </w:p>
        </w:tc>
        <w:tc>
          <w:tcPr>
            <w:tcW w:w="2793" w:type="dxa"/>
            <w:tcBorders>
              <w:top w:val="single" w:sz="4" w:space="0" w:color="auto"/>
            </w:tcBorders>
          </w:tcPr>
          <w:p w14:paraId="6E862184" w14:textId="77777777" w:rsidR="00885EA8" w:rsidRPr="00885EA8" w:rsidRDefault="00885EA8" w:rsidP="00885EA8">
            <w:pPr>
              <w:spacing w:after="0" w:line="240" w:lineRule="auto"/>
              <w:jc w:val="both"/>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Коефіцієнт покриття</w:t>
            </w:r>
          </w:p>
        </w:tc>
        <w:tc>
          <w:tcPr>
            <w:tcW w:w="850" w:type="dxa"/>
            <w:tcBorders>
              <w:top w:val="single" w:sz="4" w:space="0" w:color="auto"/>
            </w:tcBorders>
          </w:tcPr>
          <w:p w14:paraId="2AC0BE7D" w14:textId="77777777" w:rsidR="00885EA8" w:rsidRPr="00885EA8" w:rsidRDefault="009E5DD4" w:rsidP="009E5D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885EA8" w:rsidRPr="00885EA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w:t>
            </w:r>
          </w:p>
        </w:tc>
        <w:tc>
          <w:tcPr>
            <w:tcW w:w="851" w:type="dxa"/>
            <w:tcBorders>
              <w:top w:val="single" w:sz="4" w:space="0" w:color="auto"/>
            </w:tcBorders>
          </w:tcPr>
          <w:p w14:paraId="3F588CDD" w14:textId="77777777" w:rsidR="00885EA8" w:rsidRPr="00885EA8" w:rsidRDefault="009E5DD4" w:rsidP="009E5D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85EA8" w:rsidRPr="00885EA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p>
        </w:tc>
        <w:tc>
          <w:tcPr>
            <w:tcW w:w="929" w:type="dxa"/>
            <w:tcBorders>
              <w:top w:val="single" w:sz="4" w:space="0" w:color="auto"/>
            </w:tcBorders>
          </w:tcPr>
          <w:p w14:paraId="4320D0C1" w14:textId="77777777" w:rsidR="00885EA8" w:rsidRPr="00885EA8" w:rsidRDefault="009E5DD4" w:rsidP="009E5D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85EA8" w:rsidRPr="00885EA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9</w:t>
            </w:r>
          </w:p>
        </w:tc>
        <w:tc>
          <w:tcPr>
            <w:tcW w:w="918" w:type="dxa"/>
            <w:tcBorders>
              <w:top w:val="single" w:sz="4" w:space="0" w:color="auto"/>
            </w:tcBorders>
          </w:tcPr>
          <w:p w14:paraId="5CF5471D" w14:textId="77777777" w:rsidR="00885EA8" w:rsidRPr="00EC79BF" w:rsidRDefault="00885EA8" w:rsidP="009E5DD4">
            <w:pPr>
              <w:spacing w:after="0" w:line="240" w:lineRule="auto"/>
              <w:jc w:val="center"/>
              <w:rPr>
                <w:rFonts w:ascii="Times New Roman" w:eastAsia="Times New Roman" w:hAnsi="Times New Roman" w:cs="Times New Roman"/>
                <w:sz w:val="24"/>
                <w:szCs w:val="24"/>
                <w:lang w:eastAsia="ru-RU"/>
              </w:rPr>
            </w:pPr>
            <w:r w:rsidRPr="00EC79BF">
              <w:rPr>
                <w:rFonts w:ascii="Times New Roman" w:eastAsia="Times New Roman" w:hAnsi="Times New Roman" w:cs="Times New Roman"/>
                <w:sz w:val="24"/>
                <w:szCs w:val="24"/>
                <w:lang w:eastAsia="ru-RU"/>
              </w:rPr>
              <w:t xml:space="preserve">- </w:t>
            </w:r>
            <w:r w:rsidR="009E5DD4">
              <w:rPr>
                <w:rFonts w:ascii="Times New Roman" w:eastAsia="Times New Roman" w:hAnsi="Times New Roman" w:cs="Times New Roman"/>
                <w:sz w:val="24"/>
                <w:szCs w:val="24"/>
                <w:lang w:eastAsia="ru-RU"/>
              </w:rPr>
              <w:t>3</w:t>
            </w:r>
            <w:r w:rsidRPr="00EC79BF">
              <w:rPr>
                <w:rFonts w:ascii="Times New Roman" w:eastAsia="Times New Roman" w:hAnsi="Times New Roman" w:cs="Times New Roman"/>
                <w:sz w:val="24"/>
                <w:szCs w:val="24"/>
                <w:lang w:eastAsia="ru-RU"/>
              </w:rPr>
              <w:t>,</w:t>
            </w:r>
            <w:r w:rsidR="009E5DD4">
              <w:rPr>
                <w:rFonts w:ascii="Times New Roman" w:eastAsia="Times New Roman" w:hAnsi="Times New Roman" w:cs="Times New Roman"/>
                <w:sz w:val="24"/>
                <w:szCs w:val="24"/>
                <w:lang w:eastAsia="ru-RU"/>
              </w:rPr>
              <w:t>1</w:t>
            </w:r>
          </w:p>
        </w:tc>
        <w:tc>
          <w:tcPr>
            <w:tcW w:w="988" w:type="dxa"/>
            <w:tcBorders>
              <w:top w:val="single" w:sz="4" w:space="0" w:color="auto"/>
            </w:tcBorders>
          </w:tcPr>
          <w:p w14:paraId="48B61CEB" w14:textId="77777777" w:rsidR="00885EA8" w:rsidRPr="00EC79BF" w:rsidRDefault="00885EA8" w:rsidP="009E5DD4">
            <w:pPr>
              <w:spacing w:after="0" w:line="240" w:lineRule="auto"/>
              <w:jc w:val="center"/>
              <w:rPr>
                <w:rFonts w:ascii="Times New Roman" w:eastAsia="Times New Roman" w:hAnsi="Times New Roman" w:cs="Times New Roman"/>
                <w:sz w:val="24"/>
                <w:szCs w:val="24"/>
                <w:lang w:eastAsia="ru-RU"/>
              </w:rPr>
            </w:pPr>
            <w:r w:rsidRPr="00EC79BF">
              <w:rPr>
                <w:rFonts w:ascii="Times New Roman" w:eastAsia="Times New Roman" w:hAnsi="Times New Roman" w:cs="Times New Roman"/>
                <w:sz w:val="24"/>
                <w:szCs w:val="24"/>
                <w:lang w:eastAsia="ru-RU"/>
              </w:rPr>
              <w:t xml:space="preserve">- </w:t>
            </w:r>
            <w:r w:rsidR="009E5DD4">
              <w:rPr>
                <w:rFonts w:ascii="Times New Roman" w:eastAsia="Times New Roman" w:hAnsi="Times New Roman" w:cs="Times New Roman"/>
                <w:sz w:val="24"/>
                <w:szCs w:val="24"/>
                <w:lang w:eastAsia="ru-RU"/>
              </w:rPr>
              <w:t>59</w:t>
            </w:r>
          </w:p>
        </w:tc>
        <w:tc>
          <w:tcPr>
            <w:tcW w:w="993" w:type="dxa"/>
            <w:tcBorders>
              <w:top w:val="single" w:sz="4" w:space="0" w:color="auto"/>
            </w:tcBorders>
          </w:tcPr>
          <w:p w14:paraId="0D80471B" w14:textId="77777777" w:rsidR="00885EA8" w:rsidRPr="00EC79BF" w:rsidRDefault="009E5DD4" w:rsidP="009E5D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85EA8" w:rsidRPr="00EC79B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9</w:t>
            </w:r>
          </w:p>
        </w:tc>
        <w:tc>
          <w:tcPr>
            <w:tcW w:w="957" w:type="dxa"/>
            <w:tcBorders>
              <w:top w:val="single" w:sz="4" w:space="0" w:color="auto"/>
            </w:tcBorders>
          </w:tcPr>
          <w:p w14:paraId="0D348139" w14:textId="77777777" w:rsidR="00885EA8" w:rsidRPr="00EC79BF" w:rsidRDefault="009E5DD4" w:rsidP="009E5D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00885EA8" w:rsidRPr="00EC79B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p>
        </w:tc>
      </w:tr>
      <w:tr w:rsidR="00885EA8" w:rsidRPr="00885EA8" w14:paraId="22B2DCF6" w14:textId="77777777" w:rsidTr="00885EA8">
        <w:tc>
          <w:tcPr>
            <w:tcW w:w="576" w:type="dxa"/>
          </w:tcPr>
          <w:p w14:paraId="785BF86B" w14:textId="77777777" w:rsidR="00885EA8" w:rsidRPr="00885EA8" w:rsidRDefault="00885EA8" w:rsidP="00885EA8">
            <w:pPr>
              <w:spacing w:after="0" w:line="240" w:lineRule="auto"/>
              <w:jc w:val="both"/>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4.2.</w:t>
            </w:r>
          </w:p>
        </w:tc>
        <w:tc>
          <w:tcPr>
            <w:tcW w:w="2793" w:type="dxa"/>
          </w:tcPr>
          <w:p w14:paraId="7B560E7D" w14:textId="77777777" w:rsidR="00885EA8" w:rsidRPr="00885EA8" w:rsidRDefault="00885EA8" w:rsidP="00885EA8">
            <w:pPr>
              <w:spacing w:after="0" w:line="240" w:lineRule="auto"/>
              <w:jc w:val="both"/>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Коефіцієнт швидкої ліквідності</w:t>
            </w:r>
          </w:p>
        </w:tc>
        <w:tc>
          <w:tcPr>
            <w:tcW w:w="850" w:type="dxa"/>
          </w:tcPr>
          <w:p w14:paraId="2F76C7B9" w14:textId="77777777" w:rsidR="00885EA8" w:rsidRPr="00885EA8" w:rsidRDefault="009E5DD4" w:rsidP="009E5D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85EA8" w:rsidRPr="00885EA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p>
        </w:tc>
        <w:tc>
          <w:tcPr>
            <w:tcW w:w="851" w:type="dxa"/>
          </w:tcPr>
          <w:p w14:paraId="7AD8D6DA" w14:textId="77777777" w:rsidR="00885EA8" w:rsidRPr="00885EA8" w:rsidRDefault="009E5DD4" w:rsidP="009E5D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DF367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p>
        </w:tc>
        <w:tc>
          <w:tcPr>
            <w:tcW w:w="929" w:type="dxa"/>
          </w:tcPr>
          <w:p w14:paraId="6BB75072" w14:textId="77777777" w:rsidR="00885EA8" w:rsidRPr="00885EA8" w:rsidRDefault="009E5DD4" w:rsidP="009E5D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85EA8" w:rsidRPr="00885EA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p>
        </w:tc>
        <w:tc>
          <w:tcPr>
            <w:tcW w:w="918" w:type="dxa"/>
          </w:tcPr>
          <w:p w14:paraId="72960AF0" w14:textId="77777777" w:rsidR="00885EA8" w:rsidRPr="00EC79BF" w:rsidRDefault="00885EA8" w:rsidP="009E5DD4">
            <w:pPr>
              <w:spacing w:after="0" w:line="240" w:lineRule="auto"/>
              <w:jc w:val="center"/>
              <w:rPr>
                <w:rFonts w:ascii="Times New Roman" w:eastAsia="Times New Roman" w:hAnsi="Times New Roman" w:cs="Times New Roman"/>
                <w:sz w:val="24"/>
                <w:szCs w:val="24"/>
                <w:lang w:eastAsia="ru-RU"/>
              </w:rPr>
            </w:pPr>
            <w:r w:rsidRPr="00EC79BF">
              <w:rPr>
                <w:rFonts w:ascii="Times New Roman" w:eastAsia="Times New Roman" w:hAnsi="Times New Roman" w:cs="Times New Roman"/>
                <w:sz w:val="24"/>
                <w:szCs w:val="24"/>
                <w:lang w:eastAsia="ru-RU"/>
              </w:rPr>
              <w:t xml:space="preserve">- </w:t>
            </w:r>
            <w:r w:rsidR="009E5DD4">
              <w:rPr>
                <w:rFonts w:ascii="Times New Roman" w:eastAsia="Times New Roman" w:hAnsi="Times New Roman" w:cs="Times New Roman"/>
                <w:sz w:val="24"/>
                <w:szCs w:val="24"/>
                <w:lang w:eastAsia="ru-RU"/>
              </w:rPr>
              <w:t>2</w:t>
            </w:r>
            <w:r w:rsidRPr="00EC79BF">
              <w:rPr>
                <w:rFonts w:ascii="Times New Roman" w:eastAsia="Times New Roman" w:hAnsi="Times New Roman" w:cs="Times New Roman"/>
                <w:sz w:val="24"/>
                <w:szCs w:val="24"/>
                <w:lang w:eastAsia="ru-RU"/>
              </w:rPr>
              <w:t>,</w:t>
            </w:r>
            <w:r w:rsidR="009E5DD4">
              <w:rPr>
                <w:rFonts w:ascii="Times New Roman" w:eastAsia="Times New Roman" w:hAnsi="Times New Roman" w:cs="Times New Roman"/>
                <w:sz w:val="24"/>
                <w:szCs w:val="24"/>
                <w:lang w:eastAsia="ru-RU"/>
              </w:rPr>
              <w:t>1</w:t>
            </w:r>
          </w:p>
        </w:tc>
        <w:tc>
          <w:tcPr>
            <w:tcW w:w="988" w:type="dxa"/>
          </w:tcPr>
          <w:p w14:paraId="012E9E30" w14:textId="77777777" w:rsidR="00885EA8" w:rsidRPr="00EC79BF" w:rsidRDefault="00885EA8" w:rsidP="009E5DD4">
            <w:pPr>
              <w:spacing w:after="0" w:line="240" w:lineRule="auto"/>
              <w:jc w:val="center"/>
              <w:rPr>
                <w:rFonts w:ascii="Times New Roman" w:eastAsia="Times New Roman" w:hAnsi="Times New Roman" w:cs="Times New Roman"/>
                <w:sz w:val="24"/>
                <w:szCs w:val="24"/>
                <w:lang w:eastAsia="ru-RU"/>
              </w:rPr>
            </w:pPr>
            <w:r w:rsidRPr="00EC79BF">
              <w:rPr>
                <w:rFonts w:ascii="Times New Roman" w:eastAsia="Times New Roman" w:hAnsi="Times New Roman" w:cs="Times New Roman"/>
                <w:sz w:val="24"/>
                <w:szCs w:val="24"/>
                <w:lang w:eastAsia="ru-RU"/>
              </w:rPr>
              <w:t xml:space="preserve">- </w:t>
            </w:r>
            <w:r w:rsidR="009E5DD4">
              <w:rPr>
                <w:rFonts w:ascii="Times New Roman" w:eastAsia="Times New Roman" w:hAnsi="Times New Roman" w:cs="Times New Roman"/>
                <w:sz w:val="24"/>
                <w:szCs w:val="24"/>
                <w:lang w:eastAsia="ru-RU"/>
              </w:rPr>
              <w:t>68</w:t>
            </w:r>
            <w:r w:rsidRPr="00EC79BF">
              <w:rPr>
                <w:rFonts w:ascii="Times New Roman" w:eastAsia="Times New Roman" w:hAnsi="Times New Roman" w:cs="Times New Roman"/>
                <w:sz w:val="24"/>
                <w:szCs w:val="24"/>
                <w:lang w:eastAsia="ru-RU"/>
              </w:rPr>
              <w:t>,</w:t>
            </w:r>
            <w:r w:rsidR="009E5DD4">
              <w:rPr>
                <w:rFonts w:ascii="Times New Roman" w:eastAsia="Times New Roman" w:hAnsi="Times New Roman" w:cs="Times New Roman"/>
                <w:sz w:val="24"/>
                <w:szCs w:val="24"/>
                <w:lang w:eastAsia="ru-RU"/>
              </w:rPr>
              <w:t>7</w:t>
            </w:r>
          </w:p>
        </w:tc>
        <w:tc>
          <w:tcPr>
            <w:tcW w:w="993" w:type="dxa"/>
          </w:tcPr>
          <w:p w14:paraId="74775ACC" w14:textId="77777777" w:rsidR="00885EA8" w:rsidRPr="00EC79BF" w:rsidRDefault="009E5DD4" w:rsidP="009E5D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85EA8" w:rsidRPr="00EC79B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p>
        </w:tc>
        <w:tc>
          <w:tcPr>
            <w:tcW w:w="957" w:type="dxa"/>
          </w:tcPr>
          <w:p w14:paraId="21E32944" w14:textId="77777777" w:rsidR="00885EA8" w:rsidRPr="00EC79BF" w:rsidRDefault="009E5DD4" w:rsidP="00EC79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p>
        </w:tc>
      </w:tr>
      <w:tr w:rsidR="00885EA8" w:rsidRPr="00885EA8" w14:paraId="0F324254" w14:textId="77777777" w:rsidTr="00885EA8">
        <w:tc>
          <w:tcPr>
            <w:tcW w:w="576" w:type="dxa"/>
            <w:tcBorders>
              <w:bottom w:val="single" w:sz="4" w:space="0" w:color="000000"/>
            </w:tcBorders>
          </w:tcPr>
          <w:p w14:paraId="42D3993E" w14:textId="77777777" w:rsidR="00885EA8" w:rsidRPr="00885EA8" w:rsidRDefault="00885EA8" w:rsidP="00885EA8">
            <w:pPr>
              <w:spacing w:after="0" w:line="240" w:lineRule="auto"/>
              <w:jc w:val="both"/>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4.3.</w:t>
            </w:r>
          </w:p>
        </w:tc>
        <w:tc>
          <w:tcPr>
            <w:tcW w:w="2793" w:type="dxa"/>
            <w:tcBorders>
              <w:bottom w:val="single" w:sz="4" w:space="0" w:color="000000"/>
            </w:tcBorders>
          </w:tcPr>
          <w:p w14:paraId="4AAAAB20" w14:textId="77777777" w:rsidR="00885EA8" w:rsidRPr="00885EA8" w:rsidRDefault="00885EA8" w:rsidP="00885EA8">
            <w:pPr>
              <w:spacing w:after="0" w:line="240" w:lineRule="auto"/>
              <w:jc w:val="both"/>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Коефіцієнт абсолютної ліквідності</w:t>
            </w:r>
          </w:p>
        </w:tc>
        <w:tc>
          <w:tcPr>
            <w:tcW w:w="850" w:type="dxa"/>
            <w:tcBorders>
              <w:bottom w:val="single" w:sz="4" w:space="0" w:color="000000"/>
            </w:tcBorders>
          </w:tcPr>
          <w:p w14:paraId="1073CF08" w14:textId="77777777" w:rsidR="00885EA8" w:rsidRPr="00885EA8" w:rsidRDefault="009E5DD4" w:rsidP="00DF367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85EA8" w:rsidRPr="00885EA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p>
        </w:tc>
        <w:tc>
          <w:tcPr>
            <w:tcW w:w="851" w:type="dxa"/>
            <w:tcBorders>
              <w:bottom w:val="single" w:sz="4" w:space="0" w:color="000000"/>
            </w:tcBorders>
          </w:tcPr>
          <w:p w14:paraId="45DA28AB" w14:textId="77777777" w:rsidR="00885EA8" w:rsidRPr="00885EA8" w:rsidRDefault="009E5DD4" w:rsidP="009E5D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85EA8" w:rsidRPr="00885EA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14</w:t>
            </w:r>
          </w:p>
        </w:tc>
        <w:tc>
          <w:tcPr>
            <w:tcW w:w="929" w:type="dxa"/>
            <w:tcBorders>
              <w:bottom w:val="single" w:sz="4" w:space="0" w:color="000000"/>
            </w:tcBorders>
          </w:tcPr>
          <w:p w14:paraId="5D56FBE4" w14:textId="77777777" w:rsidR="00885EA8" w:rsidRPr="00885EA8" w:rsidRDefault="009E5DD4" w:rsidP="009E5D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85EA8" w:rsidRPr="00885EA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15</w:t>
            </w:r>
          </w:p>
        </w:tc>
        <w:tc>
          <w:tcPr>
            <w:tcW w:w="918" w:type="dxa"/>
            <w:tcBorders>
              <w:bottom w:val="single" w:sz="4" w:space="0" w:color="000000"/>
            </w:tcBorders>
          </w:tcPr>
          <w:p w14:paraId="6D0A3683" w14:textId="77777777" w:rsidR="00885EA8" w:rsidRPr="00EC79BF" w:rsidRDefault="00EC79BF" w:rsidP="009E5DD4">
            <w:pPr>
              <w:spacing w:after="0" w:line="240" w:lineRule="auto"/>
              <w:jc w:val="center"/>
              <w:rPr>
                <w:rFonts w:ascii="Times New Roman" w:eastAsia="Times New Roman" w:hAnsi="Times New Roman" w:cs="Times New Roman"/>
                <w:sz w:val="24"/>
                <w:szCs w:val="24"/>
                <w:lang w:eastAsia="ru-RU"/>
              </w:rPr>
            </w:pPr>
            <w:r w:rsidRPr="00EC79BF">
              <w:rPr>
                <w:rFonts w:ascii="Times New Roman" w:eastAsia="Times New Roman" w:hAnsi="Times New Roman" w:cs="Times New Roman"/>
                <w:sz w:val="24"/>
                <w:szCs w:val="24"/>
                <w:lang w:eastAsia="ru-RU"/>
              </w:rPr>
              <w:t xml:space="preserve">- </w:t>
            </w:r>
            <w:r w:rsidR="009E5DD4">
              <w:rPr>
                <w:rFonts w:ascii="Times New Roman" w:eastAsia="Times New Roman" w:hAnsi="Times New Roman" w:cs="Times New Roman"/>
                <w:sz w:val="24"/>
                <w:szCs w:val="24"/>
                <w:lang w:eastAsia="ru-RU"/>
              </w:rPr>
              <w:t>1</w:t>
            </w:r>
            <w:r w:rsidRPr="00EC79BF">
              <w:rPr>
                <w:rFonts w:ascii="Times New Roman" w:eastAsia="Times New Roman" w:hAnsi="Times New Roman" w:cs="Times New Roman"/>
                <w:sz w:val="24"/>
                <w:szCs w:val="24"/>
                <w:lang w:eastAsia="ru-RU"/>
              </w:rPr>
              <w:t>,</w:t>
            </w:r>
            <w:r w:rsidR="009E5DD4">
              <w:rPr>
                <w:rFonts w:ascii="Times New Roman" w:eastAsia="Times New Roman" w:hAnsi="Times New Roman" w:cs="Times New Roman"/>
                <w:sz w:val="24"/>
                <w:szCs w:val="24"/>
                <w:lang w:eastAsia="ru-RU"/>
              </w:rPr>
              <w:t>27</w:t>
            </w:r>
          </w:p>
        </w:tc>
        <w:tc>
          <w:tcPr>
            <w:tcW w:w="988" w:type="dxa"/>
            <w:tcBorders>
              <w:bottom w:val="single" w:sz="4" w:space="0" w:color="000000"/>
            </w:tcBorders>
          </w:tcPr>
          <w:p w14:paraId="3BDA33E1" w14:textId="77777777" w:rsidR="00885EA8" w:rsidRPr="00EC79BF" w:rsidRDefault="00885EA8" w:rsidP="009E5DD4">
            <w:pPr>
              <w:spacing w:after="0" w:line="240" w:lineRule="auto"/>
              <w:jc w:val="center"/>
              <w:rPr>
                <w:rFonts w:ascii="Times New Roman" w:eastAsia="Times New Roman" w:hAnsi="Times New Roman" w:cs="Times New Roman"/>
                <w:sz w:val="24"/>
                <w:szCs w:val="24"/>
                <w:lang w:eastAsia="ru-RU"/>
              </w:rPr>
            </w:pPr>
            <w:r w:rsidRPr="00EC79BF">
              <w:rPr>
                <w:rFonts w:ascii="Times New Roman" w:eastAsia="Times New Roman" w:hAnsi="Times New Roman" w:cs="Times New Roman"/>
                <w:sz w:val="24"/>
                <w:szCs w:val="24"/>
                <w:lang w:eastAsia="ru-RU"/>
              </w:rPr>
              <w:t xml:space="preserve">- </w:t>
            </w:r>
            <w:r w:rsidR="009E5DD4">
              <w:rPr>
                <w:rFonts w:ascii="Times New Roman" w:eastAsia="Times New Roman" w:hAnsi="Times New Roman" w:cs="Times New Roman"/>
                <w:sz w:val="24"/>
                <w:szCs w:val="24"/>
                <w:lang w:eastAsia="ru-RU"/>
              </w:rPr>
              <w:t>71</w:t>
            </w:r>
            <w:r w:rsidR="00EC79BF" w:rsidRPr="00EC79BF">
              <w:rPr>
                <w:rFonts w:ascii="Times New Roman" w:eastAsia="Times New Roman" w:hAnsi="Times New Roman" w:cs="Times New Roman"/>
                <w:sz w:val="24"/>
                <w:szCs w:val="24"/>
                <w:lang w:eastAsia="ru-RU"/>
              </w:rPr>
              <w:t>,</w:t>
            </w:r>
            <w:r w:rsidR="009E5DD4">
              <w:rPr>
                <w:rFonts w:ascii="Times New Roman" w:eastAsia="Times New Roman" w:hAnsi="Times New Roman" w:cs="Times New Roman"/>
                <w:sz w:val="24"/>
                <w:szCs w:val="24"/>
                <w:lang w:eastAsia="ru-RU"/>
              </w:rPr>
              <w:t>2</w:t>
            </w:r>
            <w:r w:rsidRPr="00EC79BF">
              <w:rPr>
                <w:rFonts w:ascii="Times New Roman" w:eastAsia="Times New Roman" w:hAnsi="Times New Roman" w:cs="Times New Roman"/>
                <w:sz w:val="24"/>
                <w:szCs w:val="24"/>
                <w:lang w:eastAsia="ru-RU"/>
              </w:rPr>
              <w:t xml:space="preserve"> </w:t>
            </w:r>
          </w:p>
        </w:tc>
        <w:tc>
          <w:tcPr>
            <w:tcW w:w="993" w:type="dxa"/>
            <w:tcBorders>
              <w:bottom w:val="single" w:sz="4" w:space="0" w:color="000000"/>
            </w:tcBorders>
          </w:tcPr>
          <w:p w14:paraId="3D0514FB" w14:textId="77777777" w:rsidR="00885EA8" w:rsidRPr="00EC79BF" w:rsidRDefault="009E5DD4" w:rsidP="009E5D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85EA8" w:rsidRPr="00EC79B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12</w:t>
            </w:r>
          </w:p>
        </w:tc>
        <w:tc>
          <w:tcPr>
            <w:tcW w:w="957" w:type="dxa"/>
            <w:tcBorders>
              <w:bottom w:val="single" w:sz="4" w:space="0" w:color="000000"/>
            </w:tcBorders>
          </w:tcPr>
          <w:p w14:paraId="0702BDA6" w14:textId="77777777" w:rsidR="00885EA8" w:rsidRPr="00EC79BF" w:rsidRDefault="009E5DD4" w:rsidP="009E5D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w:t>
            </w:r>
          </w:p>
        </w:tc>
      </w:tr>
      <w:tr w:rsidR="00885EA8" w:rsidRPr="00885EA8" w14:paraId="21B14BA2" w14:textId="77777777" w:rsidTr="00AB2379">
        <w:trPr>
          <w:trHeight w:val="375"/>
        </w:trPr>
        <w:tc>
          <w:tcPr>
            <w:tcW w:w="576" w:type="dxa"/>
            <w:tcBorders>
              <w:bottom w:val="single" w:sz="4" w:space="0" w:color="auto"/>
            </w:tcBorders>
          </w:tcPr>
          <w:p w14:paraId="16274CC3" w14:textId="77777777" w:rsidR="00885EA8" w:rsidRPr="00885EA8" w:rsidRDefault="00885EA8" w:rsidP="00885EA8">
            <w:pPr>
              <w:spacing w:after="0" w:line="240" w:lineRule="auto"/>
              <w:jc w:val="both"/>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4.4.</w:t>
            </w:r>
          </w:p>
        </w:tc>
        <w:tc>
          <w:tcPr>
            <w:tcW w:w="2793" w:type="dxa"/>
            <w:tcBorders>
              <w:bottom w:val="single" w:sz="4" w:space="0" w:color="auto"/>
            </w:tcBorders>
          </w:tcPr>
          <w:p w14:paraId="7CB889D0" w14:textId="77777777" w:rsidR="00885EA8" w:rsidRPr="00885EA8" w:rsidRDefault="00885EA8" w:rsidP="00885EA8">
            <w:pPr>
              <w:spacing w:after="0" w:line="240" w:lineRule="auto"/>
              <w:jc w:val="both"/>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Чистий робочий капітал</w:t>
            </w:r>
          </w:p>
        </w:tc>
        <w:tc>
          <w:tcPr>
            <w:tcW w:w="850" w:type="dxa"/>
            <w:tcBorders>
              <w:bottom w:val="single" w:sz="4" w:space="0" w:color="auto"/>
            </w:tcBorders>
          </w:tcPr>
          <w:p w14:paraId="4E8BDA83" w14:textId="77777777" w:rsidR="00885EA8" w:rsidRPr="00885EA8" w:rsidRDefault="009E5DD4" w:rsidP="009E5D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22768</w:t>
            </w:r>
          </w:p>
        </w:tc>
        <w:tc>
          <w:tcPr>
            <w:tcW w:w="851" w:type="dxa"/>
            <w:tcBorders>
              <w:bottom w:val="single" w:sz="4" w:space="0" w:color="auto"/>
            </w:tcBorders>
          </w:tcPr>
          <w:p w14:paraId="664AA76F" w14:textId="77777777" w:rsidR="00885EA8" w:rsidRPr="00885EA8" w:rsidRDefault="00885EA8" w:rsidP="009E5DD4">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9</w:t>
            </w:r>
            <w:r w:rsidR="009E5DD4">
              <w:rPr>
                <w:rFonts w:ascii="Times New Roman" w:eastAsia="Times New Roman" w:hAnsi="Times New Roman" w:cs="Times New Roman"/>
                <w:sz w:val="24"/>
                <w:szCs w:val="24"/>
                <w:lang w:eastAsia="ru-RU"/>
              </w:rPr>
              <w:t>999</w:t>
            </w:r>
          </w:p>
        </w:tc>
        <w:tc>
          <w:tcPr>
            <w:tcW w:w="929" w:type="dxa"/>
            <w:tcBorders>
              <w:bottom w:val="single" w:sz="4" w:space="0" w:color="auto"/>
            </w:tcBorders>
          </w:tcPr>
          <w:p w14:paraId="590630FA" w14:textId="77777777" w:rsidR="00885EA8" w:rsidRPr="00885EA8" w:rsidRDefault="009E5DD4" w:rsidP="009E5D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32204</w:t>
            </w:r>
          </w:p>
        </w:tc>
        <w:tc>
          <w:tcPr>
            <w:tcW w:w="918" w:type="dxa"/>
            <w:tcBorders>
              <w:bottom w:val="single" w:sz="4" w:space="0" w:color="auto"/>
            </w:tcBorders>
          </w:tcPr>
          <w:p w14:paraId="5D91D6FD" w14:textId="77777777" w:rsidR="00885EA8" w:rsidRPr="00EC79BF" w:rsidRDefault="00885EA8" w:rsidP="009E5DD4">
            <w:pPr>
              <w:spacing w:after="0" w:line="240" w:lineRule="auto"/>
              <w:jc w:val="center"/>
              <w:rPr>
                <w:rFonts w:ascii="Times New Roman" w:eastAsia="Times New Roman" w:hAnsi="Times New Roman" w:cs="Times New Roman"/>
                <w:sz w:val="24"/>
                <w:szCs w:val="24"/>
                <w:lang w:eastAsia="ru-RU"/>
              </w:rPr>
            </w:pPr>
            <w:r w:rsidRPr="00EC79BF">
              <w:rPr>
                <w:rFonts w:ascii="Times New Roman" w:eastAsia="Times New Roman" w:hAnsi="Times New Roman" w:cs="Times New Roman"/>
                <w:sz w:val="24"/>
                <w:szCs w:val="24"/>
                <w:lang w:eastAsia="ru-RU"/>
              </w:rPr>
              <w:t>9</w:t>
            </w:r>
            <w:r w:rsidR="009E5DD4">
              <w:rPr>
                <w:rFonts w:ascii="Times New Roman" w:eastAsia="Times New Roman" w:hAnsi="Times New Roman" w:cs="Times New Roman"/>
                <w:sz w:val="24"/>
                <w:szCs w:val="24"/>
                <w:lang w:eastAsia="ru-RU"/>
              </w:rPr>
              <w:t>989</w:t>
            </w:r>
          </w:p>
        </w:tc>
        <w:tc>
          <w:tcPr>
            <w:tcW w:w="988" w:type="dxa"/>
            <w:tcBorders>
              <w:bottom w:val="single" w:sz="4" w:space="0" w:color="auto"/>
            </w:tcBorders>
          </w:tcPr>
          <w:p w14:paraId="3EF17E87" w14:textId="77777777" w:rsidR="00885EA8" w:rsidRPr="00EC79BF" w:rsidRDefault="009E5DD4" w:rsidP="009E5D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w:t>
            </w:r>
            <w:r w:rsidR="00885EA8" w:rsidRPr="00EC79BF">
              <w:rPr>
                <w:rFonts w:ascii="Times New Roman" w:eastAsia="Times New Roman" w:hAnsi="Times New Roman" w:cs="Times New Roman"/>
                <w:sz w:val="24"/>
                <w:szCs w:val="24"/>
                <w:lang w:eastAsia="ru-RU"/>
              </w:rPr>
              <w:t>,</w:t>
            </w:r>
            <w:r w:rsidR="00EC79BF" w:rsidRPr="00EC79BF">
              <w:rPr>
                <w:rFonts w:ascii="Times New Roman" w:eastAsia="Times New Roman" w:hAnsi="Times New Roman" w:cs="Times New Roman"/>
                <w:sz w:val="24"/>
                <w:szCs w:val="24"/>
                <w:lang w:eastAsia="ru-RU"/>
              </w:rPr>
              <w:t>9</w:t>
            </w:r>
          </w:p>
        </w:tc>
        <w:tc>
          <w:tcPr>
            <w:tcW w:w="993" w:type="dxa"/>
            <w:tcBorders>
              <w:bottom w:val="single" w:sz="4" w:space="0" w:color="auto"/>
            </w:tcBorders>
          </w:tcPr>
          <w:p w14:paraId="518FD9FB" w14:textId="77777777" w:rsidR="00885EA8" w:rsidRPr="00EC79BF" w:rsidRDefault="009E5DD4" w:rsidP="009E5D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22458</w:t>
            </w:r>
          </w:p>
        </w:tc>
        <w:tc>
          <w:tcPr>
            <w:tcW w:w="957" w:type="dxa"/>
            <w:tcBorders>
              <w:bottom w:val="single" w:sz="4" w:space="0" w:color="auto"/>
            </w:tcBorders>
          </w:tcPr>
          <w:p w14:paraId="16AA6354" w14:textId="77777777" w:rsidR="00885EA8" w:rsidRPr="00EC79BF" w:rsidRDefault="009E5DD4" w:rsidP="00885E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225</w:t>
            </w:r>
          </w:p>
        </w:tc>
      </w:tr>
      <w:tr w:rsidR="00885EA8" w:rsidRPr="00885EA8" w14:paraId="32E03FAC" w14:textId="77777777" w:rsidTr="00885EA8">
        <w:tc>
          <w:tcPr>
            <w:tcW w:w="576" w:type="dxa"/>
            <w:tcBorders>
              <w:top w:val="single" w:sz="4" w:space="0" w:color="auto"/>
            </w:tcBorders>
          </w:tcPr>
          <w:p w14:paraId="29AF4F95" w14:textId="77777777" w:rsidR="00885EA8" w:rsidRPr="00885EA8" w:rsidRDefault="00885EA8" w:rsidP="00885EA8">
            <w:pPr>
              <w:spacing w:after="0" w:line="240" w:lineRule="auto"/>
              <w:jc w:val="both"/>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5.1.</w:t>
            </w:r>
          </w:p>
        </w:tc>
        <w:tc>
          <w:tcPr>
            <w:tcW w:w="2793" w:type="dxa"/>
            <w:tcBorders>
              <w:top w:val="single" w:sz="4" w:space="0" w:color="auto"/>
            </w:tcBorders>
          </w:tcPr>
          <w:p w14:paraId="458CD6C7" w14:textId="77777777" w:rsidR="00885EA8" w:rsidRPr="00885EA8" w:rsidRDefault="00885EA8" w:rsidP="00885EA8">
            <w:pPr>
              <w:spacing w:after="0" w:line="240" w:lineRule="auto"/>
              <w:jc w:val="both"/>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Коефіцієнт концентрації власного капіталу</w:t>
            </w:r>
          </w:p>
        </w:tc>
        <w:tc>
          <w:tcPr>
            <w:tcW w:w="850" w:type="dxa"/>
            <w:tcBorders>
              <w:top w:val="single" w:sz="4" w:space="0" w:color="auto"/>
            </w:tcBorders>
          </w:tcPr>
          <w:p w14:paraId="47186D5B" w14:textId="77777777" w:rsidR="00885EA8" w:rsidRPr="00885EA8" w:rsidRDefault="009E5DD4" w:rsidP="009E5D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85EA8" w:rsidRPr="00885EA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p>
        </w:tc>
        <w:tc>
          <w:tcPr>
            <w:tcW w:w="851" w:type="dxa"/>
            <w:tcBorders>
              <w:top w:val="single" w:sz="4" w:space="0" w:color="auto"/>
            </w:tcBorders>
          </w:tcPr>
          <w:p w14:paraId="0F280677" w14:textId="77777777" w:rsidR="00885EA8" w:rsidRPr="00885EA8" w:rsidRDefault="009E5DD4" w:rsidP="009E5D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85EA8" w:rsidRPr="00885EA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p>
        </w:tc>
        <w:tc>
          <w:tcPr>
            <w:tcW w:w="929" w:type="dxa"/>
            <w:tcBorders>
              <w:top w:val="single" w:sz="4" w:space="0" w:color="auto"/>
            </w:tcBorders>
          </w:tcPr>
          <w:p w14:paraId="0D8CC4DF" w14:textId="77777777" w:rsidR="00885EA8" w:rsidRPr="00885EA8" w:rsidRDefault="009E5DD4" w:rsidP="009E5D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85EA8" w:rsidRPr="00885EA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p>
        </w:tc>
        <w:tc>
          <w:tcPr>
            <w:tcW w:w="918" w:type="dxa"/>
            <w:tcBorders>
              <w:top w:val="single" w:sz="4" w:space="0" w:color="auto"/>
            </w:tcBorders>
          </w:tcPr>
          <w:p w14:paraId="6C6956FB" w14:textId="77777777" w:rsidR="00885EA8" w:rsidRPr="00EC79BF" w:rsidRDefault="009E5DD4" w:rsidP="009E5D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85EA8" w:rsidRPr="00EC79B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w:t>
            </w:r>
          </w:p>
        </w:tc>
        <w:tc>
          <w:tcPr>
            <w:tcW w:w="988" w:type="dxa"/>
            <w:tcBorders>
              <w:top w:val="single" w:sz="4" w:space="0" w:color="auto"/>
            </w:tcBorders>
          </w:tcPr>
          <w:p w14:paraId="203ACF53" w14:textId="77777777" w:rsidR="00885EA8" w:rsidRPr="00EC79BF" w:rsidRDefault="009E5DD4" w:rsidP="00885E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993" w:type="dxa"/>
            <w:tcBorders>
              <w:top w:val="single" w:sz="4" w:space="0" w:color="auto"/>
            </w:tcBorders>
          </w:tcPr>
          <w:p w14:paraId="0B306B9D" w14:textId="77777777" w:rsidR="00885EA8" w:rsidRPr="00EC79BF" w:rsidRDefault="009E5DD4" w:rsidP="00885E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57" w:type="dxa"/>
            <w:tcBorders>
              <w:top w:val="single" w:sz="4" w:space="0" w:color="auto"/>
            </w:tcBorders>
          </w:tcPr>
          <w:p w14:paraId="5B9D0BF3" w14:textId="77777777" w:rsidR="00885EA8" w:rsidRPr="00EC79BF" w:rsidRDefault="009E5DD4" w:rsidP="00885E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85EA8" w:rsidRPr="00885EA8" w14:paraId="5E5CC627" w14:textId="77777777" w:rsidTr="00885EA8">
        <w:tc>
          <w:tcPr>
            <w:tcW w:w="576" w:type="dxa"/>
          </w:tcPr>
          <w:p w14:paraId="5FF76D85" w14:textId="77777777" w:rsidR="00885EA8" w:rsidRPr="00885EA8" w:rsidRDefault="00885EA8" w:rsidP="00885EA8">
            <w:pPr>
              <w:spacing w:after="0" w:line="240" w:lineRule="auto"/>
              <w:jc w:val="both"/>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5.2.</w:t>
            </w:r>
          </w:p>
        </w:tc>
        <w:tc>
          <w:tcPr>
            <w:tcW w:w="2793" w:type="dxa"/>
          </w:tcPr>
          <w:p w14:paraId="32315E76" w14:textId="77777777" w:rsidR="00885EA8" w:rsidRPr="00885EA8" w:rsidRDefault="00885EA8" w:rsidP="00885EA8">
            <w:pPr>
              <w:spacing w:after="0" w:line="240" w:lineRule="auto"/>
              <w:jc w:val="both"/>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Коефіцієнт концентрації залученого капіталу</w:t>
            </w:r>
          </w:p>
        </w:tc>
        <w:tc>
          <w:tcPr>
            <w:tcW w:w="850" w:type="dxa"/>
          </w:tcPr>
          <w:p w14:paraId="2B0191DC" w14:textId="77777777" w:rsidR="00885EA8" w:rsidRPr="00885EA8" w:rsidRDefault="009E5DD4" w:rsidP="009E5D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85EA8" w:rsidRPr="00885EA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w:t>
            </w:r>
          </w:p>
        </w:tc>
        <w:tc>
          <w:tcPr>
            <w:tcW w:w="851" w:type="dxa"/>
          </w:tcPr>
          <w:p w14:paraId="76457937" w14:textId="77777777" w:rsidR="00885EA8" w:rsidRPr="00885EA8" w:rsidRDefault="009E5DD4" w:rsidP="009E5D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85EA8" w:rsidRPr="00885EA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w:t>
            </w:r>
          </w:p>
        </w:tc>
        <w:tc>
          <w:tcPr>
            <w:tcW w:w="929" w:type="dxa"/>
          </w:tcPr>
          <w:p w14:paraId="62481A14" w14:textId="77777777" w:rsidR="00885EA8" w:rsidRPr="00885EA8" w:rsidRDefault="009E5DD4" w:rsidP="009E5D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85EA8" w:rsidRPr="00885EA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7</w:t>
            </w:r>
          </w:p>
        </w:tc>
        <w:tc>
          <w:tcPr>
            <w:tcW w:w="918" w:type="dxa"/>
          </w:tcPr>
          <w:p w14:paraId="031D6F13" w14:textId="77777777" w:rsidR="00885EA8" w:rsidRPr="00EC79BF" w:rsidRDefault="00885EA8" w:rsidP="00885EA8">
            <w:pPr>
              <w:spacing w:after="0" w:line="240" w:lineRule="auto"/>
              <w:jc w:val="center"/>
              <w:rPr>
                <w:rFonts w:ascii="Times New Roman" w:eastAsia="Times New Roman" w:hAnsi="Times New Roman" w:cs="Times New Roman"/>
                <w:sz w:val="24"/>
                <w:szCs w:val="24"/>
                <w:lang w:eastAsia="ru-RU"/>
              </w:rPr>
            </w:pPr>
            <w:r w:rsidRPr="00EC79BF">
              <w:rPr>
                <w:rFonts w:ascii="Times New Roman" w:eastAsia="Times New Roman" w:hAnsi="Times New Roman" w:cs="Times New Roman"/>
                <w:sz w:val="24"/>
                <w:szCs w:val="24"/>
                <w:lang w:eastAsia="ru-RU"/>
              </w:rPr>
              <w:t>- 0,1</w:t>
            </w:r>
          </w:p>
        </w:tc>
        <w:tc>
          <w:tcPr>
            <w:tcW w:w="988" w:type="dxa"/>
          </w:tcPr>
          <w:p w14:paraId="1B3ADE68" w14:textId="77777777" w:rsidR="00885EA8" w:rsidRPr="00EC79BF" w:rsidRDefault="00885EA8" w:rsidP="009E5DD4">
            <w:pPr>
              <w:spacing w:after="0" w:line="240" w:lineRule="auto"/>
              <w:jc w:val="center"/>
              <w:rPr>
                <w:rFonts w:ascii="Times New Roman" w:eastAsia="Times New Roman" w:hAnsi="Times New Roman" w:cs="Times New Roman"/>
                <w:sz w:val="24"/>
                <w:szCs w:val="24"/>
                <w:lang w:eastAsia="ru-RU"/>
              </w:rPr>
            </w:pPr>
            <w:r w:rsidRPr="00EC79BF">
              <w:rPr>
                <w:rFonts w:ascii="Times New Roman" w:eastAsia="Times New Roman" w:hAnsi="Times New Roman" w:cs="Times New Roman"/>
                <w:sz w:val="24"/>
                <w:szCs w:val="24"/>
                <w:lang w:eastAsia="ru-RU"/>
              </w:rPr>
              <w:t xml:space="preserve">- </w:t>
            </w:r>
            <w:r w:rsidR="009E5DD4">
              <w:rPr>
                <w:rFonts w:ascii="Times New Roman" w:eastAsia="Times New Roman" w:hAnsi="Times New Roman" w:cs="Times New Roman"/>
                <w:sz w:val="24"/>
                <w:szCs w:val="24"/>
                <w:lang w:eastAsia="ru-RU"/>
              </w:rPr>
              <w:t>27</w:t>
            </w:r>
            <w:r w:rsidRPr="00EC79BF">
              <w:rPr>
                <w:rFonts w:ascii="Times New Roman" w:eastAsia="Times New Roman" w:hAnsi="Times New Roman" w:cs="Times New Roman"/>
                <w:sz w:val="24"/>
                <w:szCs w:val="24"/>
                <w:lang w:eastAsia="ru-RU"/>
              </w:rPr>
              <w:t>,</w:t>
            </w:r>
            <w:r w:rsidR="009E5DD4">
              <w:rPr>
                <w:rFonts w:ascii="Times New Roman" w:eastAsia="Times New Roman" w:hAnsi="Times New Roman" w:cs="Times New Roman"/>
                <w:sz w:val="24"/>
                <w:szCs w:val="24"/>
                <w:lang w:eastAsia="ru-RU"/>
              </w:rPr>
              <w:t>9</w:t>
            </w:r>
          </w:p>
        </w:tc>
        <w:tc>
          <w:tcPr>
            <w:tcW w:w="993" w:type="dxa"/>
          </w:tcPr>
          <w:p w14:paraId="3C72FF98" w14:textId="77777777" w:rsidR="00885EA8" w:rsidRPr="00EC79BF" w:rsidRDefault="00885EA8" w:rsidP="00885EA8">
            <w:pPr>
              <w:spacing w:after="0" w:line="240" w:lineRule="auto"/>
              <w:jc w:val="center"/>
              <w:rPr>
                <w:rFonts w:ascii="Times New Roman" w:eastAsia="Times New Roman" w:hAnsi="Times New Roman" w:cs="Times New Roman"/>
                <w:sz w:val="24"/>
                <w:szCs w:val="24"/>
                <w:lang w:eastAsia="ru-RU"/>
              </w:rPr>
            </w:pPr>
            <w:r w:rsidRPr="00EC79BF">
              <w:rPr>
                <w:rFonts w:ascii="Times New Roman" w:eastAsia="Times New Roman" w:hAnsi="Times New Roman" w:cs="Times New Roman"/>
                <w:sz w:val="24"/>
                <w:szCs w:val="24"/>
                <w:lang w:eastAsia="ru-RU"/>
              </w:rPr>
              <w:t>- 0,1</w:t>
            </w:r>
          </w:p>
        </w:tc>
        <w:tc>
          <w:tcPr>
            <w:tcW w:w="957" w:type="dxa"/>
          </w:tcPr>
          <w:p w14:paraId="22C44376" w14:textId="77777777" w:rsidR="00885EA8" w:rsidRPr="00EC79BF" w:rsidRDefault="00885EA8" w:rsidP="009E5DD4">
            <w:pPr>
              <w:spacing w:after="0" w:line="240" w:lineRule="auto"/>
              <w:jc w:val="center"/>
              <w:rPr>
                <w:rFonts w:ascii="Times New Roman" w:eastAsia="Times New Roman" w:hAnsi="Times New Roman" w:cs="Times New Roman"/>
                <w:sz w:val="24"/>
                <w:szCs w:val="24"/>
                <w:lang w:eastAsia="ru-RU"/>
              </w:rPr>
            </w:pPr>
            <w:r w:rsidRPr="00EC79BF">
              <w:rPr>
                <w:rFonts w:ascii="Times New Roman" w:eastAsia="Times New Roman" w:hAnsi="Times New Roman" w:cs="Times New Roman"/>
                <w:sz w:val="24"/>
                <w:szCs w:val="24"/>
                <w:lang w:eastAsia="ru-RU"/>
              </w:rPr>
              <w:t xml:space="preserve">- </w:t>
            </w:r>
            <w:r w:rsidR="009E5DD4">
              <w:rPr>
                <w:rFonts w:ascii="Times New Roman" w:eastAsia="Times New Roman" w:hAnsi="Times New Roman" w:cs="Times New Roman"/>
                <w:sz w:val="24"/>
                <w:szCs w:val="24"/>
                <w:lang w:eastAsia="ru-RU"/>
              </w:rPr>
              <w:t>27</w:t>
            </w:r>
            <w:r w:rsidRPr="00EC79BF">
              <w:rPr>
                <w:rFonts w:ascii="Times New Roman" w:eastAsia="Times New Roman" w:hAnsi="Times New Roman" w:cs="Times New Roman"/>
                <w:sz w:val="24"/>
                <w:szCs w:val="24"/>
                <w:lang w:eastAsia="ru-RU"/>
              </w:rPr>
              <w:t>,</w:t>
            </w:r>
            <w:r w:rsidR="009E5DD4">
              <w:rPr>
                <w:rFonts w:ascii="Times New Roman" w:eastAsia="Times New Roman" w:hAnsi="Times New Roman" w:cs="Times New Roman"/>
                <w:sz w:val="24"/>
                <w:szCs w:val="24"/>
                <w:lang w:eastAsia="ru-RU"/>
              </w:rPr>
              <w:t>9</w:t>
            </w:r>
          </w:p>
        </w:tc>
      </w:tr>
      <w:tr w:rsidR="00885EA8" w:rsidRPr="00885EA8" w14:paraId="4213738D" w14:textId="77777777" w:rsidTr="00885EA8">
        <w:tc>
          <w:tcPr>
            <w:tcW w:w="576" w:type="dxa"/>
          </w:tcPr>
          <w:p w14:paraId="282AC087" w14:textId="77777777" w:rsidR="00885EA8" w:rsidRPr="00885EA8" w:rsidRDefault="00885EA8" w:rsidP="00885EA8">
            <w:pPr>
              <w:spacing w:after="0" w:line="240" w:lineRule="auto"/>
              <w:jc w:val="both"/>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5.3.</w:t>
            </w:r>
          </w:p>
        </w:tc>
        <w:tc>
          <w:tcPr>
            <w:tcW w:w="2793" w:type="dxa"/>
          </w:tcPr>
          <w:p w14:paraId="0B28C646" w14:textId="77777777" w:rsidR="00885EA8" w:rsidRPr="00885EA8" w:rsidRDefault="00885EA8" w:rsidP="00885EA8">
            <w:pPr>
              <w:spacing w:after="0" w:line="240" w:lineRule="auto"/>
              <w:jc w:val="both"/>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 xml:space="preserve">Коефіцієнт </w:t>
            </w:r>
            <w:proofErr w:type="spellStart"/>
            <w:r w:rsidRPr="00885EA8">
              <w:rPr>
                <w:rFonts w:ascii="Times New Roman" w:eastAsia="Times New Roman" w:hAnsi="Times New Roman" w:cs="Times New Roman"/>
                <w:sz w:val="24"/>
                <w:szCs w:val="24"/>
                <w:lang w:eastAsia="ru-RU"/>
              </w:rPr>
              <w:t>співвіднош</w:t>
            </w:r>
            <w:proofErr w:type="spellEnd"/>
            <w:r w:rsidRPr="00885EA8">
              <w:rPr>
                <w:rFonts w:ascii="Times New Roman" w:eastAsia="Times New Roman" w:hAnsi="Times New Roman" w:cs="Times New Roman"/>
                <w:sz w:val="24"/>
                <w:szCs w:val="24"/>
                <w:lang w:eastAsia="ru-RU"/>
              </w:rPr>
              <w:t xml:space="preserve">. </w:t>
            </w:r>
            <w:proofErr w:type="spellStart"/>
            <w:r w:rsidRPr="00885EA8">
              <w:rPr>
                <w:rFonts w:ascii="Times New Roman" w:eastAsia="Times New Roman" w:hAnsi="Times New Roman" w:cs="Times New Roman"/>
                <w:sz w:val="24"/>
                <w:szCs w:val="24"/>
                <w:lang w:eastAsia="ru-RU"/>
              </w:rPr>
              <w:t>власн</w:t>
            </w:r>
            <w:proofErr w:type="spellEnd"/>
            <w:r w:rsidRPr="00885EA8">
              <w:rPr>
                <w:rFonts w:ascii="Times New Roman" w:eastAsia="Times New Roman" w:hAnsi="Times New Roman" w:cs="Times New Roman"/>
                <w:sz w:val="24"/>
                <w:szCs w:val="24"/>
                <w:lang w:eastAsia="ru-RU"/>
              </w:rPr>
              <w:t xml:space="preserve">. та </w:t>
            </w:r>
            <w:proofErr w:type="spellStart"/>
            <w:r w:rsidRPr="00885EA8">
              <w:rPr>
                <w:rFonts w:ascii="Times New Roman" w:eastAsia="Times New Roman" w:hAnsi="Times New Roman" w:cs="Times New Roman"/>
                <w:sz w:val="24"/>
                <w:szCs w:val="24"/>
                <w:lang w:eastAsia="ru-RU"/>
              </w:rPr>
              <w:t>залуч</w:t>
            </w:r>
            <w:proofErr w:type="spellEnd"/>
            <w:r w:rsidRPr="00885EA8">
              <w:rPr>
                <w:rFonts w:ascii="Times New Roman" w:eastAsia="Times New Roman" w:hAnsi="Times New Roman" w:cs="Times New Roman"/>
                <w:sz w:val="24"/>
                <w:szCs w:val="24"/>
                <w:lang w:eastAsia="ru-RU"/>
              </w:rPr>
              <w:t>. капіталу</w:t>
            </w:r>
          </w:p>
        </w:tc>
        <w:tc>
          <w:tcPr>
            <w:tcW w:w="850" w:type="dxa"/>
          </w:tcPr>
          <w:p w14:paraId="364B2CFE" w14:textId="77777777" w:rsidR="00885EA8" w:rsidRPr="00885EA8" w:rsidRDefault="009E5DD4" w:rsidP="009E5D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85EA8" w:rsidRPr="00885EA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7</w:t>
            </w:r>
          </w:p>
        </w:tc>
        <w:tc>
          <w:tcPr>
            <w:tcW w:w="851" w:type="dxa"/>
          </w:tcPr>
          <w:p w14:paraId="7D09E3A3" w14:textId="77777777" w:rsidR="00885EA8" w:rsidRPr="00885EA8" w:rsidRDefault="009E5DD4" w:rsidP="009E5D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85EA8" w:rsidRPr="00885EA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p>
        </w:tc>
        <w:tc>
          <w:tcPr>
            <w:tcW w:w="929" w:type="dxa"/>
          </w:tcPr>
          <w:p w14:paraId="7F6EDC79" w14:textId="77777777" w:rsidR="00885EA8" w:rsidRPr="00885EA8" w:rsidRDefault="009E5DD4" w:rsidP="009E5D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85EA8" w:rsidRPr="00885EA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p>
        </w:tc>
        <w:tc>
          <w:tcPr>
            <w:tcW w:w="918" w:type="dxa"/>
          </w:tcPr>
          <w:p w14:paraId="5B0CFC53" w14:textId="77777777" w:rsidR="00885EA8" w:rsidRPr="00EC79BF" w:rsidRDefault="009E5DD4" w:rsidP="009E5D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85EA8" w:rsidRPr="00EC79B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p>
        </w:tc>
        <w:tc>
          <w:tcPr>
            <w:tcW w:w="988" w:type="dxa"/>
          </w:tcPr>
          <w:p w14:paraId="1C38EB6C" w14:textId="77777777" w:rsidR="00885EA8" w:rsidRPr="00EC79BF" w:rsidRDefault="009E5DD4" w:rsidP="009E5D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00885EA8" w:rsidRPr="00EC79B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w:t>
            </w:r>
          </w:p>
        </w:tc>
        <w:tc>
          <w:tcPr>
            <w:tcW w:w="993" w:type="dxa"/>
          </w:tcPr>
          <w:p w14:paraId="4EAC5DF5" w14:textId="77777777" w:rsidR="00885EA8" w:rsidRPr="00EC79BF" w:rsidRDefault="009E5DD4" w:rsidP="009E5D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85EA8" w:rsidRPr="00EC79B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p>
        </w:tc>
        <w:tc>
          <w:tcPr>
            <w:tcW w:w="957" w:type="dxa"/>
          </w:tcPr>
          <w:p w14:paraId="459D6408" w14:textId="77777777" w:rsidR="00885EA8" w:rsidRPr="00EC79BF" w:rsidRDefault="009E5DD4" w:rsidP="009E5D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00885EA8" w:rsidRPr="00EC79B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p>
        </w:tc>
      </w:tr>
      <w:tr w:rsidR="00885EA8" w:rsidRPr="00885EA8" w14:paraId="60F300B9" w14:textId="77777777" w:rsidTr="00885EA8">
        <w:tc>
          <w:tcPr>
            <w:tcW w:w="576" w:type="dxa"/>
          </w:tcPr>
          <w:p w14:paraId="7F44D098" w14:textId="77777777" w:rsidR="00885EA8" w:rsidRPr="00885EA8" w:rsidRDefault="00885EA8" w:rsidP="00885EA8">
            <w:pPr>
              <w:spacing w:after="0" w:line="240" w:lineRule="auto"/>
              <w:jc w:val="both"/>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5.4.</w:t>
            </w:r>
          </w:p>
        </w:tc>
        <w:tc>
          <w:tcPr>
            <w:tcW w:w="2793" w:type="dxa"/>
          </w:tcPr>
          <w:p w14:paraId="0E035866" w14:textId="77777777" w:rsidR="00885EA8" w:rsidRPr="00885EA8" w:rsidRDefault="00885EA8" w:rsidP="00885EA8">
            <w:pPr>
              <w:spacing w:after="0" w:line="240" w:lineRule="auto"/>
              <w:jc w:val="both"/>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Коефіцієнт забезпечення по кредитах</w:t>
            </w:r>
          </w:p>
        </w:tc>
        <w:tc>
          <w:tcPr>
            <w:tcW w:w="850" w:type="dxa"/>
          </w:tcPr>
          <w:p w14:paraId="3162FA3A" w14:textId="77777777" w:rsidR="00885EA8" w:rsidRPr="00885EA8" w:rsidRDefault="009E5DD4" w:rsidP="009E5D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85EA8" w:rsidRPr="00885EA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w:t>
            </w:r>
          </w:p>
        </w:tc>
        <w:tc>
          <w:tcPr>
            <w:tcW w:w="851" w:type="dxa"/>
          </w:tcPr>
          <w:p w14:paraId="3D264D40" w14:textId="77777777" w:rsidR="00885EA8" w:rsidRPr="00885EA8" w:rsidRDefault="009E5DD4" w:rsidP="009E5D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85EA8" w:rsidRPr="00885EA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p>
        </w:tc>
        <w:tc>
          <w:tcPr>
            <w:tcW w:w="929" w:type="dxa"/>
          </w:tcPr>
          <w:p w14:paraId="016E635A" w14:textId="77777777" w:rsidR="00885EA8" w:rsidRPr="00885EA8" w:rsidRDefault="009E5DD4" w:rsidP="009E5D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85EA8" w:rsidRPr="00885EA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13</w:t>
            </w:r>
          </w:p>
        </w:tc>
        <w:tc>
          <w:tcPr>
            <w:tcW w:w="918" w:type="dxa"/>
          </w:tcPr>
          <w:p w14:paraId="02E611AC" w14:textId="77777777" w:rsidR="00885EA8" w:rsidRPr="00EC79BF" w:rsidRDefault="009E5DD4" w:rsidP="009E5D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85EA8" w:rsidRPr="00EC79B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83</w:t>
            </w:r>
          </w:p>
        </w:tc>
        <w:tc>
          <w:tcPr>
            <w:tcW w:w="988" w:type="dxa"/>
          </w:tcPr>
          <w:p w14:paraId="4F4099C6" w14:textId="77777777" w:rsidR="00885EA8" w:rsidRPr="00EC79BF" w:rsidRDefault="009E5DD4" w:rsidP="009E5D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885EA8" w:rsidRPr="00EC79B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p>
        </w:tc>
        <w:tc>
          <w:tcPr>
            <w:tcW w:w="993" w:type="dxa"/>
          </w:tcPr>
          <w:p w14:paraId="7C581F4C" w14:textId="77777777" w:rsidR="00885EA8" w:rsidRPr="00EC79BF" w:rsidRDefault="009E5DD4" w:rsidP="009E5D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85EA8" w:rsidRPr="00EC79B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89</w:t>
            </w:r>
          </w:p>
        </w:tc>
        <w:tc>
          <w:tcPr>
            <w:tcW w:w="957" w:type="dxa"/>
          </w:tcPr>
          <w:p w14:paraId="5BB59A72" w14:textId="77777777" w:rsidR="00885EA8" w:rsidRPr="00EC79BF" w:rsidRDefault="009E5DD4" w:rsidP="009E5D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r w:rsidR="00885EA8" w:rsidRPr="00EC79B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p>
        </w:tc>
      </w:tr>
      <w:tr w:rsidR="00885EA8" w:rsidRPr="00885EA8" w14:paraId="31EB4806" w14:textId="77777777" w:rsidTr="005E4994">
        <w:trPr>
          <w:trHeight w:val="538"/>
        </w:trPr>
        <w:tc>
          <w:tcPr>
            <w:tcW w:w="576" w:type="dxa"/>
          </w:tcPr>
          <w:p w14:paraId="656F95F7" w14:textId="77777777" w:rsidR="00885EA8" w:rsidRPr="00885EA8" w:rsidRDefault="00885EA8" w:rsidP="00885EA8">
            <w:pPr>
              <w:spacing w:after="0" w:line="240" w:lineRule="auto"/>
              <w:jc w:val="both"/>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6.1.</w:t>
            </w:r>
          </w:p>
        </w:tc>
        <w:tc>
          <w:tcPr>
            <w:tcW w:w="2793" w:type="dxa"/>
          </w:tcPr>
          <w:p w14:paraId="04D91FFE" w14:textId="77777777" w:rsidR="00885EA8" w:rsidRPr="00885EA8" w:rsidRDefault="00885EA8" w:rsidP="00885EA8">
            <w:pPr>
              <w:spacing w:after="0" w:line="240" w:lineRule="auto"/>
              <w:jc w:val="both"/>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 xml:space="preserve">Рентабельність продажів </w:t>
            </w:r>
          </w:p>
        </w:tc>
        <w:tc>
          <w:tcPr>
            <w:tcW w:w="850" w:type="dxa"/>
          </w:tcPr>
          <w:p w14:paraId="18ACFF09" w14:textId="77777777" w:rsidR="00885EA8" w:rsidRPr="00885EA8" w:rsidRDefault="00885EA8" w:rsidP="00AB2379">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0,0</w:t>
            </w:r>
            <w:r w:rsidR="00AB2379">
              <w:rPr>
                <w:rFonts w:ascii="Times New Roman" w:eastAsia="Times New Roman" w:hAnsi="Times New Roman" w:cs="Times New Roman"/>
                <w:sz w:val="24"/>
                <w:szCs w:val="24"/>
                <w:lang w:eastAsia="ru-RU"/>
              </w:rPr>
              <w:t>4</w:t>
            </w:r>
          </w:p>
        </w:tc>
        <w:tc>
          <w:tcPr>
            <w:tcW w:w="851" w:type="dxa"/>
          </w:tcPr>
          <w:p w14:paraId="3FC0B2BE" w14:textId="77777777" w:rsidR="00885EA8" w:rsidRPr="00885EA8" w:rsidRDefault="00885EA8" w:rsidP="00AB2379">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0,0</w:t>
            </w:r>
            <w:r w:rsidR="00AB2379">
              <w:rPr>
                <w:rFonts w:ascii="Times New Roman" w:eastAsia="Times New Roman" w:hAnsi="Times New Roman" w:cs="Times New Roman"/>
                <w:sz w:val="24"/>
                <w:szCs w:val="24"/>
                <w:lang w:eastAsia="ru-RU"/>
              </w:rPr>
              <w:t>4</w:t>
            </w:r>
          </w:p>
        </w:tc>
        <w:tc>
          <w:tcPr>
            <w:tcW w:w="929" w:type="dxa"/>
          </w:tcPr>
          <w:p w14:paraId="5E95FEE2" w14:textId="77777777" w:rsidR="00885EA8" w:rsidRPr="00885EA8" w:rsidRDefault="00885EA8" w:rsidP="00AB2379">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0,0</w:t>
            </w:r>
            <w:r w:rsidR="00AB2379">
              <w:rPr>
                <w:rFonts w:ascii="Times New Roman" w:eastAsia="Times New Roman" w:hAnsi="Times New Roman" w:cs="Times New Roman"/>
                <w:sz w:val="24"/>
                <w:szCs w:val="24"/>
                <w:lang w:eastAsia="ru-RU"/>
              </w:rPr>
              <w:t>5</w:t>
            </w:r>
          </w:p>
        </w:tc>
        <w:tc>
          <w:tcPr>
            <w:tcW w:w="918" w:type="dxa"/>
          </w:tcPr>
          <w:p w14:paraId="3B601877" w14:textId="77777777" w:rsidR="00885EA8" w:rsidRPr="00EC79BF" w:rsidRDefault="00885EA8" w:rsidP="00AB2379">
            <w:pPr>
              <w:spacing w:after="0" w:line="240" w:lineRule="auto"/>
              <w:jc w:val="center"/>
              <w:rPr>
                <w:rFonts w:ascii="Times New Roman" w:eastAsia="Times New Roman" w:hAnsi="Times New Roman" w:cs="Times New Roman"/>
                <w:sz w:val="24"/>
                <w:szCs w:val="24"/>
                <w:lang w:eastAsia="ru-RU"/>
              </w:rPr>
            </w:pPr>
            <w:r w:rsidRPr="00EC79BF">
              <w:rPr>
                <w:rFonts w:ascii="Times New Roman" w:eastAsia="Times New Roman" w:hAnsi="Times New Roman" w:cs="Times New Roman"/>
                <w:sz w:val="24"/>
                <w:szCs w:val="24"/>
                <w:lang w:eastAsia="ru-RU"/>
              </w:rPr>
              <w:t>0,0</w:t>
            </w:r>
            <w:r w:rsidR="00AB2379">
              <w:rPr>
                <w:rFonts w:ascii="Times New Roman" w:eastAsia="Times New Roman" w:hAnsi="Times New Roman" w:cs="Times New Roman"/>
                <w:sz w:val="24"/>
                <w:szCs w:val="24"/>
                <w:lang w:eastAsia="ru-RU"/>
              </w:rPr>
              <w:t>2</w:t>
            </w:r>
          </w:p>
        </w:tc>
        <w:tc>
          <w:tcPr>
            <w:tcW w:w="988" w:type="dxa"/>
          </w:tcPr>
          <w:p w14:paraId="70976A70" w14:textId="77777777" w:rsidR="00885EA8" w:rsidRPr="00EC79BF" w:rsidRDefault="00AB2379" w:rsidP="00885E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993" w:type="dxa"/>
          </w:tcPr>
          <w:p w14:paraId="7BDB4963" w14:textId="77777777" w:rsidR="00885EA8" w:rsidRPr="00EC79BF" w:rsidRDefault="00885EA8" w:rsidP="00AB2379">
            <w:pPr>
              <w:spacing w:after="0" w:line="240" w:lineRule="auto"/>
              <w:jc w:val="center"/>
              <w:rPr>
                <w:rFonts w:ascii="Times New Roman" w:eastAsia="Times New Roman" w:hAnsi="Times New Roman" w:cs="Times New Roman"/>
                <w:sz w:val="24"/>
                <w:szCs w:val="24"/>
                <w:lang w:eastAsia="ru-RU"/>
              </w:rPr>
            </w:pPr>
            <w:r w:rsidRPr="00EC79BF">
              <w:rPr>
                <w:rFonts w:ascii="Times New Roman" w:eastAsia="Times New Roman" w:hAnsi="Times New Roman" w:cs="Times New Roman"/>
                <w:sz w:val="24"/>
                <w:szCs w:val="24"/>
                <w:lang w:eastAsia="ru-RU"/>
              </w:rPr>
              <w:t>0</w:t>
            </w:r>
            <w:r w:rsidR="00EC79BF" w:rsidRPr="00EC79BF">
              <w:rPr>
                <w:rFonts w:ascii="Times New Roman" w:eastAsia="Times New Roman" w:hAnsi="Times New Roman" w:cs="Times New Roman"/>
                <w:sz w:val="24"/>
                <w:szCs w:val="24"/>
                <w:lang w:eastAsia="ru-RU"/>
              </w:rPr>
              <w:t>,</w:t>
            </w:r>
            <w:r w:rsidR="00AB2379">
              <w:rPr>
                <w:rFonts w:ascii="Times New Roman" w:eastAsia="Times New Roman" w:hAnsi="Times New Roman" w:cs="Times New Roman"/>
                <w:sz w:val="24"/>
                <w:szCs w:val="24"/>
                <w:lang w:eastAsia="ru-RU"/>
              </w:rPr>
              <w:t>12</w:t>
            </w:r>
          </w:p>
        </w:tc>
        <w:tc>
          <w:tcPr>
            <w:tcW w:w="957" w:type="dxa"/>
          </w:tcPr>
          <w:p w14:paraId="269B612A" w14:textId="77777777" w:rsidR="00885EA8" w:rsidRPr="00EC79BF" w:rsidRDefault="00AB2379" w:rsidP="00885E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r>
      <w:tr w:rsidR="00885EA8" w:rsidRPr="00885EA8" w14:paraId="1857441B" w14:textId="77777777" w:rsidTr="005E4994">
        <w:trPr>
          <w:trHeight w:val="560"/>
        </w:trPr>
        <w:tc>
          <w:tcPr>
            <w:tcW w:w="576" w:type="dxa"/>
          </w:tcPr>
          <w:p w14:paraId="2A36D7C3" w14:textId="77777777" w:rsidR="00885EA8" w:rsidRPr="00885EA8" w:rsidRDefault="00885EA8" w:rsidP="00885EA8">
            <w:pPr>
              <w:spacing w:after="0" w:line="240" w:lineRule="auto"/>
              <w:jc w:val="both"/>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lastRenderedPageBreak/>
              <w:t>6.2.</w:t>
            </w:r>
          </w:p>
        </w:tc>
        <w:tc>
          <w:tcPr>
            <w:tcW w:w="2793" w:type="dxa"/>
            <w:tcBorders>
              <w:bottom w:val="single" w:sz="4" w:space="0" w:color="auto"/>
            </w:tcBorders>
          </w:tcPr>
          <w:p w14:paraId="1500158E" w14:textId="77777777" w:rsidR="00885EA8" w:rsidRPr="00885EA8" w:rsidRDefault="00885EA8" w:rsidP="00885EA8">
            <w:pPr>
              <w:spacing w:after="0" w:line="240" w:lineRule="auto"/>
              <w:jc w:val="both"/>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 xml:space="preserve">Рентабельність активів </w:t>
            </w:r>
          </w:p>
        </w:tc>
        <w:tc>
          <w:tcPr>
            <w:tcW w:w="850" w:type="dxa"/>
            <w:tcBorders>
              <w:bottom w:val="single" w:sz="4" w:space="0" w:color="auto"/>
            </w:tcBorders>
          </w:tcPr>
          <w:p w14:paraId="3F47A787" w14:textId="77777777" w:rsidR="00885EA8" w:rsidRPr="00885EA8" w:rsidRDefault="00AB2379" w:rsidP="00AB237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85EA8" w:rsidRPr="00885EA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p>
        </w:tc>
        <w:tc>
          <w:tcPr>
            <w:tcW w:w="851" w:type="dxa"/>
            <w:tcBorders>
              <w:bottom w:val="single" w:sz="4" w:space="0" w:color="auto"/>
            </w:tcBorders>
          </w:tcPr>
          <w:p w14:paraId="3AF2AFB3" w14:textId="77777777" w:rsidR="00885EA8" w:rsidRPr="00885EA8" w:rsidRDefault="00885EA8" w:rsidP="00AB2379">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0,0</w:t>
            </w:r>
            <w:r w:rsidR="00AB2379">
              <w:rPr>
                <w:rFonts w:ascii="Times New Roman" w:eastAsia="Times New Roman" w:hAnsi="Times New Roman" w:cs="Times New Roman"/>
                <w:sz w:val="24"/>
                <w:szCs w:val="24"/>
                <w:lang w:eastAsia="ru-RU"/>
              </w:rPr>
              <w:t>6</w:t>
            </w:r>
          </w:p>
        </w:tc>
        <w:tc>
          <w:tcPr>
            <w:tcW w:w="929" w:type="dxa"/>
            <w:tcBorders>
              <w:bottom w:val="single" w:sz="4" w:space="0" w:color="auto"/>
            </w:tcBorders>
          </w:tcPr>
          <w:p w14:paraId="0B4B2EB6" w14:textId="77777777" w:rsidR="00885EA8" w:rsidRPr="00885EA8" w:rsidRDefault="00AB2379" w:rsidP="00AB237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85EA8" w:rsidRPr="00885EA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p>
        </w:tc>
        <w:tc>
          <w:tcPr>
            <w:tcW w:w="918" w:type="dxa"/>
            <w:tcBorders>
              <w:bottom w:val="single" w:sz="4" w:space="0" w:color="auto"/>
            </w:tcBorders>
          </w:tcPr>
          <w:p w14:paraId="5E4BB6EF" w14:textId="77777777" w:rsidR="00885EA8" w:rsidRPr="00EC79BF" w:rsidRDefault="00885EA8" w:rsidP="00885EA8">
            <w:pPr>
              <w:spacing w:after="0" w:line="240" w:lineRule="auto"/>
              <w:jc w:val="center"/>
              <w:rPr>
                <w:rFonts w:ascii="Times New Roman" w:eastAsia="Times New Roman" w:hAnsi="Times New Roman" w:cs="Times New Roman"/>
                <w:sz w:val="24"/>
                <w:szCs w:val="24"/>
                <w:lang w:eastAsia="ru-RU"/>
              </w:rPr>
            </w:pPr>
            <w:r w:rsidRPr="00EC79BF">
              <w:rPr>
                <w:rFonts w:ascii="Times New Roman" w:eastAsia="Times New Roman" w:hAnsi="Times New Roman" w:cs="Times New Roman"/>
                <w:sz w:val="24"/>
                <w:szCs w:val="24"/>
                <w:lang w:eastAsia="ru-RU"/>
              </w:rPr>
              <w:t>0</w:t>
            </w:r>
          </w:p>
        </w:tc>
        <w:tc>
          <w:tcPr>
            <w:tcW w:w="988" w:type="dxa"/>
            <w:tcBorders>
              <w:bottom w:val="single" w:sz="4" w:space="0" w:color="auto"/>
            </w:tcBorders>
          </w:tcPr>
          <w:p w14:paraId="19B5DF38" w14:textId="77777777" w:rsidR="00885EA8" w:rsidRPr="00EC79BF" w:rsidRDefault="00885EA8" w:rsidP="00885EA8">
            <w:pPr>
              <w:spacing w:after="0" w:line="240" w:lineRule="auto"/>
              <w:jc w:val="center"/>
              <w:rPr>
                <w:rFonts w:ascii="Times New Roman" w:eastAsia="Times New Roman" w:hAnsi="Times New Roman" w:cs="Times New Roman"/>
                <w:sz w:val="24"/>
                <w:szCs w:val="24"/>
                <w:lang w:eastAsia="ru-RU"/>
              </w:rPr>
            </w:pPr>
            <w:r w:rsidRPr="00EC79BF">
              <w:rPr>
                <w:rFonts w:ascii="Times New Roman" w:eastAsia="Times New Roman" w:hAnsi="Times New Roman" w:cs="Times New Roman"/>
                <w:sz w:val="24"/>
                <w:szCs w:val="24"/>
                <w:lang w:eastAsia="ru-RU"/>
              </w:rPr>
              <w:t>0</w:t>
            </w:r>
          </w:p>
        </w:tc>
        <w:tc>
          <w:tcPr>
            <w:tcW w:w="993" w:type="dxa"/>
            <w:tcBorders>
              <w:bottom w:val="single" w:sz="4" w:space="0" w:color="auto"/>
            </w:tcBorders>
          </w:tcPr>
          <w:p w14:paraId="71412C80" w14:textId="77777777" w:rsidR="00885EA8" w:rsidRPr="00EC79BF" w:rsidRDefault="00EC79BF" w:rsidP="00AB2379">
            <w:pPr>
              <w:spacing w:after="0" w:line="240" w:lineRule="auto"/>
              <w:jc w:val="center"/>
              <w:rPr>
                <w:rFonts w:ascii="Times New Roman" w:eastAsia="Times New Roman" w:hAnsi="Times New Roman" w:cs="Times New Roman"/>
                <w:sz w:val="24"/>
                <w:szCs w:val="24"/>
                <w:lang w:eastAsia="ru-RU"/>
              </w:rPr>
            </w:pPr>
            <w:r w:rsidRPr="00EC79BF">
              <w:rPr>
                <w:rFonts w:ascii="Times New Roman" w:eastAsia="Times New Roman" w:hAnsi="Times New Roman" w:cs="Times New Roman"/>
                <w:sz w:val="24"/>
                <w:szCs w:val="24"/>
                <w:lang w:eastAsia="ru-RU"/>
              </w:rPr>
              <w:t>0,</w:t>
            </w:r>
            <w:r w:rsidR="00AB2379">
              <w:rPr>
                <w:rFonts w:ascii="Times New Roman" w:eastAsia="Times New Roman" w:hAnsi="Times New Roman" w:cs="Times New Roman"/>
                <w:sz w:val="24"/>
                <w:szCs w:val="24"/>
                <w:lang w:eastAsia="ru-RU"/>
              </w:rPr>
              <w:t>217</w:t>
            </w:r>
          </w:p>
        </w:tc>
        <w:tc>
          <w:tcPr>
            <w:tcW w:w="957" w:type="dxa"/>
            <w:tcBorders>
              <w:bottom w:val="single" w:sz="4" w:space="0" w:color="auto"/>
            </w:tcBorders>
          </w:tcPr>
          <w:p w14:paraId="6C551D70" w14:textId="77777777" w:rsidR="00885EA8" w:rsidRPr="00EC79BF" w:rsidRDefault="00AB2379" w:rsidP="00AB237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302</w:t>
            </w:r>
          </w:p>
        </w:tc>
      </w:tr>
      <w:tr w:rsidR="00885EA8" w:rsidRPr="00885EA8" w14:paraId="5423F811" w14:textId="77777777" w:rsidTr="005E4994">
        <w:trPr>
          <w:trHeight w:val="554"/>
        </w:trPr>
        <w:tc>
          <w:tcPr>
            <w:tcW w:w="576" w:type="dxa"/>
            <w:tcBorders>
              <w:right w:val="single" w:sz="4" w:space="0" w:color="auto"/>
            </w:tcBorders>
          </w:tcPr>
          <w:p w14:paraId="66DC815E" w14:textId="77777777" w:rsidR="00885EA8" w:rsidRPr="00885EA8" w:rsidRDefault="00885EA8" w:rsidP="00885EA8">
            <w:pPr>
              <w:spacing w:after="0" w:line="240" w:lineRule="auto"/>
              <w:jc w:val="both"/>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6.3.</w:t>
            </w:r>
          </w:p>
        </w:tc>
        <w:tc>
          <w:tcPr>
            <w:tcW w:w="2793" w:type="dxa"/>
            <w:tcBorders>
              <w:top w:val="single" w:sz="4" w:space="0" w:color="auto"/>
              <w:left w:val="single" w:sz="4" w:space="0" w:color="auto"/>
              <w:bottom w:val="single" w:sz="4" w:space="0" w:color="auto"/>
              <w:right w:val="single" w:sz="4" w:space="0" w:color="auto"/>
            </w:tcBorders>
          </w:tcPr>
          <w:p w14:paraId="345BF0E1" w14:textId="77777777" w:rsidR="00885EA8" w:rsidRPr="00885EA8" w:rsidRDefault="00885EA8" w:rsidP="00885EA8">
            <w:pPr>
              <w:spacing w:after="0" w:line="240" w:lineRule="auto"/>
              <w:jc w:val="both"/>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Рентабельність капіталу</w:t>
            </w:r>
          </w:p>
        </w:tc>
        <w:tc>
          <w:tcPr>
            <w:tcW w:w="850" w:type="dxa"/>
            <w:tcBorders>
              <w:top w:val="single" w:sz="4" w:space="0" w:color="auto"/>
              <w:left w:val="single" w:sz="4" w:space="0" w:color="auto"/>
              <w:bottom w:val="single" w:sz="4" w:space="0" w:color="auto"/>
              <w:right w:val="single" w:sz="4" w:space="0" w:color="auto"/>
            </w:tcBorders>
          </w:tcPr>
          <w:p w14:paraId="4634B9A3" w14:textId="77777777" w:rsidR="00885EA8" w:rsidRPr="00885EA8" w:rsidRDefault="00885EA8" w:rsidP="00AB2379">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0,</w:t>
            </w:r>
            <w:r w:rsidR="00AB2379">
              <w:rPr>
                <w:rFonts w:ascii="Times New Roman" w:eastAsia="Times New Roman" w:hAnsi="Times New Roman" w:cs="Times New Roman"/>
                <w:sz w:val="24"/>
                <w:szCs w:val="24"/>
                <w:lang w:eastAsia="ru-RU"/>
              </w:rPr>
              <w:t>36</w:t>
            </w:r>
          </w:p>
        </w:tc>
        <w:tc>
          <w:tcPr>
            <w:tcW w:w="851" w:type="dxa"/>
            <w:tcBorders>
              <w:top w:val="single" w:sz="4" w:space="0" w:color="auto"/>
              <w:left w:val="single" w:sz="4" w:space="0" w:color="auto"/>
              <w:bottom w:val="single" w:sz="4" w:space="0" w:color="auto"/>
              <w:right w:val="single" w:sz="4" w:space="0" w:color="auto"/>
            </w:tcBorders>
          </w:tcPr>
          <w:p w14:paraId="6FC26A25" w14:textId="77777777" w:rsidR="00885EA8" w:rsidRPr="00885EA8" w:rsidRDefault="00885EA8" w:rsidP="00885EA8">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0</w:t>
            </w:r>
          </w:p>
        </w:tc>
        <w:tc>
          <w:tcPr>
            <w:tcW w:w="929" w:type="dxa"/>
            <w:tcBorders>
              <w:top w:val="single" w:sz="4" w:space="0" w:color="auto"/>
              <w:left w:val="single" w:sz="4" w:space="0" w:color="auto"/>
              <w:bottom w:val="single" w:sz="4" w:space="0" w:color="auto"/>
              <w:right w:val="single" w:sz="4" w:space="0" w:color="auto"/>
            </w:tcBorders>
          </w:tcPr>
          <w:p w14:paraId="106EF5AB" w14:textId="77777777" w:rsidR="00885EA8" w:rsidRPr="00885EA8" w:rsidRDefault="00885EA8" w:rsidP="00AB2379">
            <w:pPr>
              <w:spacing w:after="0" w:line="240" w:lineRule="auto"/>
              <w:jc w:val="center"/>
              <w:rPr>
                <w:rFonts w:ascii="Times New Roman" w:eastAsia="Times New Roman" w:hAnsi="Times New Roman" w:cs="Times New Roman"/>
                <w:sz w:val="24"/>
                <w:szCs w:val="24"/>
                <w:lang w:eastAsia="ru-RU"/>
              </w:rPr>
            </w:pPr>
            <w:r w:rsidRPr="00885EA8">
              <w:rPr>
                <w:rFonts w:ascii="Times New Roman" w:eastAsia="Times New Roman" w:hAnsi="Times New Roman" w:cs="Times New Roman"/>
                <w:sz w:val="24"/>
                <w:szCs w:val="24"/>
                <w:lang w:eastAsia="ru-RU"/>
              </w:rPr>
              <w:t>0,</w:t>
            </w:r>
            <w:r w:rsidR="00AB2379">
              <w:rPr>
                <w:rFonts w:ascii="Times New Roman" w:eastAsia="Times New Roman" w:hAnsi="Times New Roman" w:cs="Times New Roman"/>
                <w:sz w:val="24"/>
                <w:szCs w:val="24"/>
                <w:lang w:eastAsia="ru-RU"/>
              </w:rPr>
              <w:t>33</w:t>
            </w:r>
          </w:p>
        </w:tc>
        <w:tc>
          <w:tcPr>
            <w:tcW w:w="918" w:type="dxa"/>
            <w:tcBorders>
              <w:top w:val="single" w:sz="4" w:space="0" w:color="auto"/>
              <w:left w:val="single" w:sz="4" w:space="0" w:color="auto"/>
              <w:bottom w:val="single" w:sz="4" w:space="0" w:color="auto"/>
              <w:right w:val="single" w:sz="4" w:space="0" w:color="auto"/>
            </w:tcBorders>
          </w:tcPr>
          <w:p w14:paraId="0BD36E13" w14:textId="77777777" w:rsidR="00885EA8" w:rsidRPr="00EC79BF" w:rsidRDefault="00885EA8" w:rsidP="00AB2379">
            <w:pPr>
              <w:spacing w:after="0" w:line="240" w:lineRule="auto"/>
              <w:jc w:val="center"/>
              <w:rPr>
                <w:rFonts w:ascii="Times New Roman" w:eastAsia="Times New Roman" w:hAnsi="Times New Roman" w:cs="Times New Roman"/>
                <w:sz w:val="24"/>
                <w:szCs w:val="24"/>
                <w:lang w:eastAsia="ru-RU"/>
              </w:rPr>
            </w:pPr>
            <w:r w:rsidRPr="00EC79BF">
              <w:rPr>
                <w:rFonts w:ascii="Times New Roman" w:eastAsia="Times New Roman" w:hAnsi="Times New Roman" w:cs="Times New Roman"/>
                <w:sz w:val="24"/>
                <w:szCs w:val="24"/>
                <w:lang w:eastAsia="ru-RU"/>
              </w:rPr>
              <w:t>0,</w:t>
            </w:r>
            <w:r w:rsidR="00AB2379">
              <w:rPr>
                <w:rFonts w:ascii="Times New Roman" w:eastAsia="Times New Roman" w:hAnsi="Times New Roman" w:cs="Times New Roman"/>
                <w:sz w:val="24"/>
                <w:szCs w:val="24"/>
                <w:lang w:eastAsia="ru-RU"/>
              </w:rPr>
              <w:t>14</w:t>
            </w:r>
          </w:p>
        </w:tc>
        <w:tc>
          <w:tcPr>
            <w:tcW w:w="988" w:type="dxa"/>
            <w:tcBorders>
              <w:top w:val="single" w:sz="4" w:space="0" w:color="auto"/>
              <w:left w:val="single" w:sz="4" w:space="0" w:color="auto"/>
              <w:bottom w:val="single" w:sz="4" w:space="0" w:color="auto"/>
              <w:right w:val="single" w:sz="4" w:space="0" w:color="auto"/>
            </w:tcBorders>
          </w:tcPr>
          <w:p w14:paraId="49329748" w14:textId="77777777" w:rsidR="00885EA8" w:rsidRPr="00EC79BF" w:rsidRDefault="00AB2379" w:rsidP="00AB237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885EA8" w:rsidRPr="00EC79B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p>
        </w:tc>
        <w:tc>
          <w:tcPr>
            <w:tcW w:w="993" w:type="dxa"/>
            <w:tcBorders>
              <w:top w:val="single" w:sz="4" w:space="0" w:color="auto"/>
              <w:left w:val="single" w:sz="4" w:space="0" w:color="auto"/>
              <w:bottom w:val="single" w:sz="4" w:space="0" w:color="auto"/>
              <w:right w:val="single" w:sz="4" w:space="0" w:color="auto"/>
            </w:tcBorders>
          </w:tcPr>
          <w:p w14:paraId="34E290D4" w14:textId="77777777" w:rsidR="00885EA8" w:rsidRPr="00EC79BF" w:rsidRDefault="00885EA8" w:rsidP="00AB2379">
            <w:pPr>
              <w:spacing w:after="0" w:line="240" w:lineRule="auto"/>
              <w:jc w:val="center"/>
              <w:rPr>
                <w:rFonts w:ascii="Times New Roman" w:eastAsia="Times New Roman" w:hAnsi="Times New Roman" w:cs="Times New Roman"/>
                <w:sz w:val="24"/>
                <w:szCs w:val="24"/>
                <w:lang w:eastAsia="ru-RU"/>
              </w:rPr>
            </w:pPr>
            <w:r w:rsidRPr="00EC79BF">
              <w:rPr>
                <w:rFonts w:ascii="Times New Roman" w:eastAsia="Times New Roman" w:hAnsi="Times New Roman" w:cs="Times New Roman"/>
                <w:sz w:val="24"/>
                <w:szCs w:val="24"/>
                <w:lang w:eastAsia="ru-RU"/>
              </w:rPr>
              <w:t>0,</w:t>
            </w:r>
            <w:r w:rsidR="00AB2379">
              <w:rPr>
                <w:rFonts w:ascii="Times New Roman" w:eastAsia="Times New Roman" w:hAnsi="Times New Roman" w:cs="Times New Roman"/>
                <w:sz w:val="24"/>
                <w:szCs w:val="24"/>
                <w:lang w:eastAsia="ru-RU"/>
              </w:rPr>
              <w:t>33</w:t>
            </w:r>
          </w:p>
        </w:tc>
        <w:tc>
          <w:tcPr>
            <w:tcW w:w="957" w:type="dxa"/>
            <w:tcBorders>
              <w:top w:val="single" w:sz="4" w:space="0" w:color="auto"/>
              <w:left w:val="single" w:sz="4" w:space="0" w:color="auto"/>
              <w:bottom w:val="single" w:sz="4" w:space="0" w:color="auto"/>
              <w:right w:val="single" w:sz="4" w:space="0" w:color="auto"/>
            </w:tcBorders>
          </w:tcPr>
          <w:p w14:paraId="72DAEF87" w14:textId="77777777" w:rsidR="00885EA8" w:rsidRPr="00EC79BF" w:rsidRDefault="00AB2379" w:rsidP="00885E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r>
    </w:tbl>
    <w:p w14:paraId="02F07EEB" w14:textId="77777777" w:rsidR="00B170DC" w:rsidRPr="00885EA8" w:rsidRDefault="00B170DC" w:rsidP="00B170D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Джерело: п</w:t>
      </w:r>
      <w:r w:rsidRPr="007D2304">
        <w:rPr>
          <w:rFonts w:ascii="Times New Roman" w:eastAsia="Times New Roman" w:hAnsi="Times New Roman" w:cs="Times New Roman"/>
          <w:sz w:val="24"/>
          <w:szCs w:val="24"/>
          <w:lang w:eastAsia="ru-RU"/>
        </w:rPr>
        <w:t>обудовано</w:t>
      </w:r>
      <w:r>
        <w:rPr>
          <w:rFonts w:ascii="Times New Roman" w:eastAsia="Times New Roman" w:hAnsi="Times New Roman" w:cs="Times New Roman"/>
          <w:sz w:val="24"/>
          <w:szCs w:val="24"/>
          <w:lang w:eastAsia="ru-RU"/>
        </w:rPr>
        <w:t xml:space="preserve"> та розраховано</w:t>
      </w:r>
      <w:r w:rsidRPr="007D2304">
        <w:rPr>
          <w:rFonts w:ascii="Times New Roman" w:eastAsia="Times New Roman" w:hAnsi="Times New Roman" w:cs="Times New Roman"/>
          <w:sz w:val="24"/>
          <w:szCs w:val="24"/>
          <w:lang w:eastAsia="ru-RU"/>
        </w:rPr>
        <w:t xml:space="preserve"> автором</w:t>
      </w:r>
      <w:r>
        <w:rPr>
          <w:rFonts w:ascii="Times New Roman" w:eastAsia="Times New Roman" w:hAnsi="Times New Roman" w:cs="Times New Roman"/>
          <w:sz w:val="24"/>
          <w:szCs w:val="24"/>
          <w:lang w:eastAsia="ru-RU"/>
        </w:rPr>
        <w:t xml:space="preserve"> за даними підприємства</w:t>
      </w:r>
    </w:p>
    <w:p w14:paraId="5F41AF92" w14:textId="77777777" w:rsidR="00885EA8" w:rsidRPr="00885EA8" w:rsidRDefault="00885EA8" w:rsidP="00885EA8">
      <w:pPr>
        <w:spacing w:after="0" w:line="360" w:lineRule="auto"/>
        <w:jc w:val="both"/>
        <w:rPr>
          <w:rFonts w:ascii="Times New Roman" w:eastAsia="Times New Roman" w:hAnsi="Times New Roman" w:cs="Times New Roman"/>
          <w:sz w:val="28"/>
          <w:szCs w:val="28"/>
          <w:lang w:eastAsia="ru-RU"/>
        </w:rPr>
      </w:pPr>
    </w:p>
    <w:p w14:paraId="3EDB5CC4" w14:textId="14677D3D" w:rsidR="00885EA8" w:rsidRDefault="007A19B7" w:rsidP="00885EA8">
      <w:pPr>
        <w:spacing w:after="0" w:line="360" w:lineRule="auto"/>
        <w:ind w:firstLine="708"/>
        <w:jc w:val="both"/>
        <w:rPr>
          <w:rFonts w:ascii="Times New Roman" w:eastAsia="Times New Roman" w:hAnsi="Times New Roman" w:cs="Times New Roman"/>
          <w:sz w:val="28"/>
          <w:szCs w:val="28"/>
          <w:lang w:eastAsia="ru-RU"/>
        </w:rPr>
      </w:pPr>
      <w:r w:rsidRPr="007A19B7">
        <w:rPr>
          <w:rFonts w:ascii="Times New Roman" w:eastAsia="Times New Roman" w:hAnsi="Times New Roman" w:cs="Times New Roman"/>
          <w:sz w:val="28"/>
          <w:szCs w:val="28"/>
          <w:lang w:eastAsia="ru-RU"/>
        </w:rPr>
        <w:t xml:space="preserve">Початок іміджевого проекту (компанія має намір ввести в експлуатацію сучасну лінію з виробництва вершкових сирів і запустити активну рекламну кампанію під ТМ і брендом </w:t>
      </w:r>
      <w:proofErr w:type="spellStart"/>
      <w:r w:rsidRPr="007A19B7">
        <w:rPr>
          <w:rFonts w:ascii="Times New Roman" w:eastAsia="Times New Roman" w:hAnsi="Times New Roman" w:cs="Times New Roman"/>
          <w:sz w:val="28"/>
          <w:szCs w:val="28"/>
          <w:lang w:eastAsia="ru-RU"/>
        </w:rPr>
        <w:t>Premialle</w:t>
      </w:r>
      <w:proofErr w:type="spellEnd"/>
      <w:r w:rsidRPr="007A19B7">
        <w:rPr>
          <w:rFonts w:ascii="Times New Roman" w:eastAsia="Times New Roman" w:hAnsi="Times New Roman" w:cs="Times New Roman"/>
          <w:sz w:val="28"/>
          <w:szCs w:val="28"/>
          <w:lang w:eastAsia="ru-RU"/>
        </w:rPr>
        <w:t xml:space="preserve">) полягала не тільки у відкритті кредитної лінії з Райффайзен Банком Аваль, але й у розгалуженні діяльності компанії. висококваліфіковані менеджери для лідерства, розширений асортимент продукції. Останнім часом ринок </w:t>
      </w:r>
      <w:proofErr w:type="spellStart"/>
      <w:r w:rsidRPr="007A19B7">
        <w:rPr>
          <w:rFonts w:ascii="Times New Roman" w:eastAsia="Times New Roman" w:hAnsi="Times New Roman" w:cs="Times New Roman"/>
          <w:sz w:val="28"/>
          <w:szCs w:val="28"/>
          <w:lang w:eastAsia="ru-RU"/>
        </w:rPr>
        <w:t>цільномолочної</w:t>
      </w:r>
      <w:proofErr w:type="spellEnd"/>
      <w:r w:rsidRPr="007A19B7">
        <w:rPr>
          <w:rFonts w:ascii="Times New Roman" w:eastAsia="Times New Roman" w:hAnsi="Times New Roman" w:cs="Times New Roman"/>
          <w:sz w:val="28"/>
          <w:szCs w:val="28"/>
          <w:lang w:eastAsia="ru-RU"/>
        </w:rPr>
        <w:t xml:space="preserve"> продукції демонструє відносну стабільність. Тому реконструкція </w:t>
      </w:r>
      <w:proofErr w:type="spellStart"/>
      <w:r w:rsidRPr="007A19B7">
        <w:rPr>
          <w:rFonts w:ascii="Times New Roman" w:eastAsia="Times New Roman" w:hAnsi="Times New Roman" w:cs="Times New Roman"/>
          <w:sz w:val="28"/>
          <w:szCs w:val="28"/>
          <w:lang w:eastAsia="ru-RU"/>
        </w:rPr>
        <w:t>цехів</w:t>
      </w:r>
      <w:proofErr w:type="spellEnd"/>
      <w:r w:rsidRPr="007A19B7">
        <w:rPr>
          <w:rFonts w:ascii="Times New Roman" w:eastAsia="Times New Roman" w:hAnsi="Times New Roman" w:cs="Times New Roman"/>
          <w:sz w:val="28"/>
          <w:szCs w:val="28"/>
          <w:lang w:eastAsia="ru-RU"/>
        </w:rPr>
        <w:t xml:space="preserve"> підприємства дозволить збільшити випуск готової продукції на 800 – 1200 </w:t>
      </w:r>
      <w:proofErr w:type="spellStart"/>
      <w:r w:rsidRPr="007A19B7">
        <w:rPr>
          <w:rFonts w:ascii="Times New Roman" w:eastAsia="Times New Roman" w:hAnsi="Times New Roman" w:cs="Times New Roman"/>
          <w:sz w:val="28"/>
          <w:szCs w:val="28"/>
          <w:lang w:eastAsia="ru-RU"/>
        </w:rPr>
        <w:t>тонн</w:t>
      </w:r>
      <w:proofErr w:type="spellEnd"/>
      <w:r w:rsidRPr="007A19B7">
        <w:rPr>
          <w:rFonts w:ascii="Times New Roman" w:eastAsia="Times New Roman" w:hAnsi="Times New Roman" w:cs="Times New Roman"/>
          <w:sz w:val="28"/>
          <w:szCs w:val="28"/>
          <w:lang w:eastAsia="ru-RU"/>
        </w:rPr>
        <w:t xml:space="preserve"> на місяць, підвищити рівень технології обробки та підвищити ефективність використання енергії. Продукція заводу користується великим попитом не тільки в країні, а й за кордоном, про що свідчить широка географія експорту в 45 країн світу.</w:t>
      </w:r>
    </w:p>
    <w:p w14:paraId="613C48E0" w14:textId="77777777" w:rsidR="007A19B7" w:rsidRPr="00AB2379" w:rsidRDefault="007A19B7" w:rsidP="00885EA8">
      <w:pPr>
        <w:spacing w:after="0" w:line="360" w:lineRule="auto"/>
        <w:ind w:firstLine="708"/>
        <w:jc w:val="both"/>
        <w:rPr>
          <w:rFonts w:ascii="Times New Roman" w:eastAsia="Times New Roman" w:hAnsi="Times New Roman" w:cs="Times New Roman"/>
          <w:sz w:val="28"/>
          <w:szCs w:val="28"/>
          <w:lang w:eastAsia="ru-RU"/>
        </w:rPr>
      </w:pPr>
    </w:p>
    <w:p w14:paraId="00828DF8" w14:textId="77777777" w:rsidR="00885EA8" w:rsidRDefault="00885EA8" w:rsidP="00885EA8">
      <w:pPr>
        <w:spacing w:after="0" w:line="360" w:lineRule="auto"/>
        <w:ind w:firstLine="709"/>
        <w:contextualSpacing/>
        <w:jc w:val="both"/>
        <w:rPr>
          <w:rFonts w:ascii="Times New Roman" w:eastAsia="Times New Roman" w:hAnsi="Times New Roman" w:cs="Times New Roman"/>
          <w:sz w:val="28"/>
          <w:szCs w:val="28"/>
          <w:lang w:eastAsia="ru-RU"/>
        </w:rPr>
      </w:pPr>
    </w:p>
    <w:p w14:paraId="2B8D1080" w14:textId="77777777" w:rsidR="00A05A30" w:rsidRPr="00AB2379" w:rsidRDefault="00A05A30" w:rsidP="00885EA8">
      <w:pPr>
        <w:spacing w:after="0" w:line="360" w:lineRule="auto"/>
        <w:ind w:firstLine="709"/>
        <w:contextualSpacing/>
        <w:jc w:val="both"/>
        <w:rPr>
          <w:rFonts w:ascii="Times New Roman" w:eastAsia="Times New Roman" w:hAnsi="Times New Roman" w:cs="Times New Roman"/>
          <w:sz w:val="28"/>
          <w:szCs w:val="28"/>
          <w:lang w:eastAsia="ru-RU"/>
        </w:rPr>
      </w:pPr>
    </w:p>
    <w:p w14:paraId="5DBEDB30" w14:textId="77777777" w:rsidR="00885EA8" w:rsidRPr="00885EA8" w:rsidRDefault="00885EA8" w:rsidP="00885EA8">
      <w:pPr>
        <w:spacing w:after="0" w:line="360" w:lineRule="auto"/>
        <w:ind w:firstLine="709"/>
        <w:contextualSpacing/>
        <w:jc w:val="both"/>
        <w:rPr>
          <w:rFonts w:ascii="Times New Roman" w:eastAsia="Times New Roman" w:hAnsi="Times New Roman" w:cs="Times New Roman"/>
          <w:b/>
          <w:sz w:val="28"/>
          <w:szCs w:val="28"/>
          <w:lang w:eastAsia="ru-RU"/>
        </w:rPr>
      </w:pPr>
      <w:r w:rsidRPr="00885EA8">
        <w:rPr>
          <w:rFonts w:ascii="Times New Roman" w:eastAsia="Times New Roman" w:hAnsi="Times New Roman" w:cs="Times New Roman"/>
          <w:b/>
          <w:sz w:val="28"/>
          <w:szCs w:val="28"/>
          <w:lang w:eastAsia="ru-RU"/>
        </w:rPr>
        <w:t xml:space="preserve">2.3. </w:t>
      </w:r>
      <w:r w:rsidR="006D2386" w:rsidRPr="006D2386">
        <w:rPr>
          <w:rFonts w:ascii="Times New Roman" w:eastAsia="Times New Roman" w:hAnsi="Times New Roman" w:cs="Times New Roman"/>
          <w:b/>
          <w:sz w:val="28"/>
          <w:szCs w:val="28"/>
          <w:lang w:eastAsia="ru-RU"/>
        </w:rPr>
        <w:t xml:space="preserve">Оцінка ролі </w:t>
      </w:r>
      <w:r w:rsidR="005E4994">
        <w:rPr>
          <w:rFonts w:ascii="Times New Roman" w:eastAsia="Times New Roman" w:hAnsi="Times New Roman" w:cs="Times New Roman"/>
          <w:b/>
          <w:sz w:val="28"/>
          <w:szCs w:val="28"/>
          <w:lang w:eastAsia="ru-RU"/>
        </w:rPr>
        <w:t xml:space="preserve">бренду </w:t>
      </w:r>
      <w:r w:rsidR="006D2386" w:rsidRPr="006D2386">
        <w:rPr>
          <w:rFonts w:ascii="Times New Roman" w:eastAsia="Times New Roman" w:hAnsi="Times New Roman" w:cs="Times New Roman"/>
          <w:b/>
          <w:sz w:val="28"/>
          <w:szCs w:val="28"/>
          <w:lang w:eastAsia="ru-RU"/>
        </w:rPr>
        <w:t>в розвитку</w:t>
      </w:r>
      <w:r w:rsidR="005E4994" w:rsidRPr="005E4994">
        <w:rPr>
          <w:rFonts w:ascii="Times New Roman" w:eastAsia="Times New Roman" w:hAnsi="Times New Roman" w:cs="Times New Roman"/>
          <w:b/>
          <w:sz w:val="28"/>
          <w:szCs w:val="28"/>
          <w:lang w:eastAsia="ru-RU"/>
        </w:rPr>
        <w:t xml:space="preserve"> </w:t>
      </w:r>
      <w:r w:rsidR="005E4994" w:rsidRPr="006D2386">
        <w:rPr>
          <w:rFonts w:ascii="Times New Roman" w:eastAsia="Times New Roman" w:hAnsi="Times New Roman" w:cs="Times New Roman"/>
          <w:b/>
          <w:sz w:val="28"/>
          <w:szCs w:val="28"/>
          <w:lang w:eastAsia="ru-RU"/>
        </w:rPr>
        <w:t>іміджу</w:t>
      </w:r>
      <w:r w:rsidR="006D2386" w:rsidRPr="006D2386">
        <w:rPr>
          <w:rFonts w:ascii="Times New Roman" w:eastAsia="Times New Roman" w:hAnsi="Times New Roman" w:cs="Times New Roman"/>
          <w:b/>
          <w:sz w:val="28"/>
          <w:szCs w:val="28"/>
          <w:lang w:eastAsia="ru-RU"/>
        </w:rPr>
        <w:t xml:space="preserve"> ПАТ «Крижопільський сироробний завод»</w:t>
      </w:r>
    </w:p>
    <w:p w14:paraId="7DEB99DC" w14:textId="77777777" w:rsidR="00885EA8" w:rsidRDefault="00885EA8" w:rsidP="00885EA8">
      <w:pPr>
        <w:spacing w:after="0" w:line="360" w:lineRule="auto"/>
        <w:ind w:firstLine="709"/>
        <w:contextualSpacing/>
        <w:jc w:val="both"/>
        <w:rPr>
          <w:rFonts w:ascii="Times New Roman" w:eastAsia="Times New Roman" w:hAnsi="Times New Roman" w:cs="Times New Roman"/>
          <w:sz w:val="28"/>
          <w:szCs w:val="28"/>
          <w:lang w:eastAsia="ru-RU"/>
        </w:rPr>
      </w:pPr>
    </w:p>
    <w:p w14:paraId="527A9823" w14:textId="77777777" w:rsidR="00732F26" w:rsidRPr="00732F26" w:rsidRDefault="00732F26" w:rsidP="00732F26">
      <w:pPr>
        <w:spacing w:after="0" w:line="360" w:lineRule="auto"/>
        <w:ind w:firstLine="709"/>
        <w:contextualSpacing/>
        <w:jc w:val="both"/>
        <w:rPr>
          <w:rFonts w:ascii="Times New Roman" w:eastAsia="Times New Roman" w:hAnsi="Times New Roman" w:cs="Times New Roman"/>
          <w:sz w:val="28"/>
          <w:szCs w:val="28"/>
          <w:lang w:eastAsia="ru-RU"/>
        </w:rPr>
      </w:pPr>
      <w:r w:rsidRPr="00732F26">
        <w:rPr>
          <w:rFonts w:ascii="Times New Roman" w:eastAsia="Times New Roman" w:hAnsi="Times New Roman" w:cs="Times New Roman"/>
          <w:sz w:val="28"/>
          <w:szCs w:val="28"/>
          <w:lang w:eastAsia="ru-RU"/>
        </w:rPr>
        <w:t xml:space="preserve">Наприкінці </w:t>
      </w:r>
      <w:r w:rsidR="0062497B">
        <w:rPr>
          <w:rFonts w:ascii="Times New Roman" w:eastAsia="Times New Roman" w:hAnsi="Times New Roman" w:cs="Times New Roman"/>
          <w:sz w:val="28"/>
          <w:szCs w:val="28"/>
          <w:lang w:eastAsia="ru-RU"/>
        </w:rPr>
        <w:t>2018</w:t>
      </w:r>
      <w:r w:rsidRPr="00732F26">
        <w:rPr>
          <w:rFonts w:ascii="Times New Roman" w:eastAsia="Times New Roman" w:hAnsi="Times New Roman" w:cs="Times New Roman"/>
          <w:sz w:val="28"/>
          <w:szCs w:val="28"/>
          <w:lang w:eastAsia="ru-RU"/>
        </w:rPr>
        <w:t xml:space="preserve"> року на Крижопільському сирзаводі, що входить до складу компанії «І</w:t>
      </w:r>
      <w:r w:rsidR="00B170DC" w:rsidRPr="00732F26">
        <w:rPr>
          <w:rFonts w:ascii="Times New Roman" w:eastAsia="Times New Roman" w:hAnsi="Times New Roman" w:cs="Times New Roman"/>
          <w:sz w:val="28"/>
          <w:szCs w:val="28"/>
          <w:lang w:eastAsia="ru-RU"/>
        </w:rPr>
        <w:t>нтер</w:t>
      </w:r>
      <w:r w:rsidRPr="00732F26">
        <w:rPr>
          <w:rFonts w:ascii="Times New Roman" w:eastAsia="Times New Roman" w:hAnsi="Times New Roman" w:cs="Times New Roman"/>
          <w:sz w:val="28"/>
          <w:szCs w:val="28"/>
          <w:lang w:eastAsia="ru-RU"/>
        </w:rPr>
        <w:t xml:space="preserve"> </w:t>
      </w:r>
      <w:proofErr w:type="spellStart"/>
      <w:r w:rsidRPr="00732F26">
        <w:rPr>
          <w:rFonts w:ascii="Times New Roman" w:eastAsia="Times New Roman" w:hAnsi="Times New Roman" w:cs="Times New Roman"/>
          <w:sz w:val="28"/>
          <w:szCs w:val="28"/>
          <w:lang w:eastAsia="ru-RU"/>
        </w:rPr>
        <w:t>Ф</w:t>
      </w:r>
      <w:r w:rsidR="00B170DC" w:rsidRPr="00732F26">
        <w:rPr>
          <w:rFonts w:ascii="Times New Roman" w:eastAsia="Times New Roman" w:hAnsi="Times New Roman" w:cs="Times New Roman"/>
          <w:sz w:val="28"/>
          <w:szCs w:val="28"/>
          <w:lang w:eastAsia="ru-RU"/>
        </w:rPr>
        <w:t>уд</w:t>
      </w:r>
      <w:proofErr w:type="spellEnd"/>
      <w:r w:rsidRPr="00732F26">
        <w:rPr>
          <w:rFonts w:ascii="Times New Roman" w:eastAsia="Times New Roman" w:hAnsi="Times New Roman" w:cs="Times New Roman"/>
          <w:sz w:val="28"/>
          <w:szCs w:val="28"/>
          <w:lang w:eastAsia="ru-RU"/>
        </w:rPr>
        <w:t xml:space="preserve">», введено в експлуатацію новий сучасний цех із виробництва фасованої сирної продукції. В новому </w:t>
      </w:r>
      <w:r>
        <w:rPr>
          <w:rFonts w:ascii="Times New Roman" w:eastAsia="Times New Roman" w:hAnsi="Times New Roman" w:cs="Times New Roman"/>
          <w:sz w:val="28"/>
          <w:szCs w:val="28"/>
          <w:lang w:eastAsia="ru-RU"/>
        </w:rPr>
        <w:t xml:space="preserve">заводському цеху встановлено </w:t>
      </w:r>
      <w:r w:rsidRPr="00732F26">
        <w:rPr>
          <w:rFonts w:ascii="Times New Roman" w:eastAsia="Times New Roman" w:hAnsi="Times New Roman" w:cs="Times New Roman"/>
          <w:sz w:val="28"/>
          <w:szCs w:val="28"/>
          <w:lang w:eastAsia="ru-RU"/>
        </w:rPr>
        <w:t xml:space="preserve">лінію з виробництва фасованого сиру, оснащену обладнанням для нарізки та упаковки сиру від провідних світових виробників з Німеччини та Швейцарії. </w:t>
      </w:r>
    </w:p>
    <w:p w14:paraId="442B6370" w14:textId="77777777" w:rsidR="00732F26" w:rsidRPr="00732F26" w:rsidRDefault="00732F26" w:rsidP="00732F26">
      <w:pPr>
        <w:spacing w:after="0" w:line="360" w:lineRule="auto"/>
        <w:ind w:firstLine="709"/>
        <w:contextualSpacing/>
        <w:jc w:val="both"/>
        <w:rPr>
          <w:rFonts w:ascii="Times New Roman" w:eastAsia="Times New Roman" w:hAnsi="Times New Roman" w:cs="Times New Roman"/>
          <w:sz w:val="28"/>
          <w:szCs w:val="28"/>
          <w:lang w:eastAsia="ru-RU"/>
        </w:rPr>
      </w:pPr>
      <w:r w:rsidRPr="00732F26">
        <w:rPr>
          <w:rFonts w:ascii="Times New Roman" w:eastAsia="Times New Roman" w:hAnsi="Times New Roman" w:cs="Times New Roman"/>
          <w:sz w:val="28"/>
          <w:szCs w:val="28"/>
          <w:lang w:eastAsia="ru-RU"/>
        </w:rPr>
        <w:t>Нова лінія дозволяє випускати різні комбінації форми, ваги і типу упаковки сиру, в тому числі популярні серед споживачів сегмент ва</w:t>
      </w:r>
      <w:r w:rsidR="00B170DC">
        <w:rPr>
          <w:rFonts w:ascii="Times New Roman" w:eastAsia="Times New Roman" w:hAnsi="Times New Roman" w:cs="Times New Roman"/>
          <w:sz w:val="28"/>
          <w:szCs w:val="28"/>
          <w:lang w:eastAsia="ru-RU"/>
        </w:rPr>
        <w:t>гою 210 г та брусок вагою 230 г</w:t>
      </w:r>
      <w:r w:rsidRPr="00732F26">
        <w:rPr>
          <w:rFonts w:ascii="Times New Roman" w:eastAsia="Times New Roman" w:hAnsi="Times New Roman" w:cs="Times New Roman"/>
          <w:sz w:val="28"/>
          <w:szCs w:val="28"/>
          <w:lang w:eastAsia="ru-RU"/>
        </w:rPr>
        <w:t>. На даний час асортимент фасованих сирів «І</w:t>
      </w:r>
      <w:r w:rsidR="00B170DC" w:rsidRPr="00732F26">
        <w:rPr>
          <w:rFonts w:ascii="Times New Roman" w:eastAsia="Times New Roman" w:hAnsi="Times New Roman" w:cs="Times New Roman"/>
          <w:sz w:val="28"/>
          <w:szCs w:val="28"/>
          <w:lang w:eastAsia="ru-RU"/>
        </w:rPr>
        <w:t>нтер</w:t>
      </w:r>
      <w:r w:rsidRPr="00732F26">
        <w:rPr>
          <w:rFonts w:ascii="Times New Roman" w:eastAsia="Times New Roman" w:hAnsi="Times New Roman" w:cs="Times New Roman"/>
          <w:sz w:val="28"/>
          <w:szCs w:val="28"/>
          <w:lang w:eastAsia="ru-RU"/>
        </w:rPr>
        <w:t xml:space="preserve"> </w:t>
      </w:r>
      <w:proofErr w:type="spellStart"/>
      <w:r w:rsidRPr="00732F26">
        <w:rPr>
          <w:rFonts w:ascii="Times New Roman" w:eastAsia="Times New Roman" w:hAnsi="Times New Roman" w:cs="Times New Roman"/>
          <w:sz w:val="28"/>
          <w:szCs w:val="28"/>
          <w:lang w:eastAsia="ru-RU"/>
        </w:rPr>
        <w:t>Ф</w:t>
      </w:r>
      <w:r w:rsidR="00B170DC" w:rsidRPr="00732F26">
        <w:rPr>
          <w:rFonts w:ascii="Times New Roman" w:eastAsia="Times New Roman" w:hAnsi="Times New Roman" w:cs="Times New Roman"/>
          <w:sz w:val="28"/>
          <w:szCs w:val="28"/>
          <w:lang w:eastAsia="ru-RU"/>
        </w:rPr>
        <w:t>уд</w:t>
      </w:r>
      <w:proofErr w:type="spellEnd"/>
      <w:r w:rsidRPr="00732F26">
        <w:rPr>
          <w:rFonts w:ascii="Times New Roman" w:eastAsia="Times New Roman" w:hAnsi="Times New Roman" w:cs="Times New Roman"/>
          <w:sz w:val="28"/>
          <w:szCs w:val="28"/>
          <w:lang w:eastAsia="ru-RU"/>
        </w:rPr>
        <w:t xml:space="preserve">» </w:t>
      </w:r>
      <w:r w:rsidRPr="00732F26">
        <w:rPr>
          <w:rFonts w:ascii="Times New Roman" w:eastAsia="Times New Roman" w:hAnsi="Times New Roman" w:cs="Times New Roman"/>
          <w:sz w:val="28"/>
          <w:szCs w:val="28"/>
          <w:lang w:eastAsia="ru-RU"/>
        </w:rPr>
        <w:lastRenderedPageBreak/>
        <w:t>представлений близько 10 найменуваннями під ТМ «</w:t>
      </w:r>
      <w:proofErr w:type="spellStart"/>
      <w:r w:rsidRPr="00732F26">
        <w:rPr>
          <w:rFonts w:ascii="Times New Roman" w:eastAsia="Times New Roman" w:hAnsi="Times New Roman" w:cs="Times New Roman"/>
          <w:sz w:val="28"/>
          <w:szCs w:val="28"/>
          <w:lang w:eastAsia="ru-RU"/>
        </w:rPr>
        <w:t>Тульчинка</w:t>
      </w:r>
      <w:proofErr w:type="spellEnd"/>
      <w:r w:rsidRPr="00732F26">
        <w:rPr>
          <w:rFonts w:ascii="Times New Roman" w:eastAsia="Times New Roman" w:hAnsi="Times New Roman" w:cs="Times New Roman"/>
          <w:sz w:val="28"/>
          <w:szCs w:val="28"/>
          <w:lang w:eastAsia="ru-RU"/>
        </w:rPr>
        <w:t>» і «Вапнярка»</w:t>
      </w:r>
      <w:r w:rsidR="00A05A30">
        <w:rPr>
          <w:rFonts w:ascii="Times New Roman" w:eastAsia="Times New Roman" w:hAnsi="Times New Roman" w:cs="Times New Roman"/>
          <w:sz w:val="28"/>
          <w:szCs w:val="28"/>
          <w:lang w:eastAsia="ru-RU"/>
        </w:rPr>
        <w:t xml:space="preserve"> та брендом «</w:t>
      </w:r>
      <w:proofErr w:type="spellStart"/>
      <w:r w:rsidR="00A05A30">
        <w:rPr>
          <w:rFonts w:ascii="Times New Roman" w:eastAsia="Times New Roman" w:hAnsi="Times New Roman" w:cs="Times New Roman"/>
          <w:sz w:val="28"/>
          <w:szCs w:val="28"/>
          <w:lang w:val="en-US" w:eastAsia="ru-RU"/>
        </w:rPr>
        <w:t>Premialle</w:t>
      </w:r>
      <w:proofErr w:type="spellEnd"/>
      <w:r w:rsidR="00A05A30">
        <w:rPr>
          <w:rFonts w:ascii="Times New Roman" w:eastAsia="Times New Roman" w:hAnsi="Times New Roman" w:cs="Times New Roman"/>
          <w:sz w:val="28"/>
          <w:szCs w:val="28"/>
          <w:lang w:eastAsia="ru-RU"/>
        </w:rPr>
        <w:t>»</w:t>
      </w:r>
      <w:r w:rsidRPr="00732F26">
        <w:rPr>
          <w:rFonts w:ascii="Times New Roman" w:eastAsia="Times New Roman" w:hAnsi="Times New Roman" w:cs="Times New Roman"/>
          <w:sz w:val="28"/>
          <w:szCs w:val="28"/>
          <w:lang w:eastAsia="ru-RU"/>
        </w:rPr>
        <w:t xml:space="preserve">. </w:t>
      </w:r>
    </w:p>
    <w:p w14:paraId="4F9288AB" w14:textId="77777777" w:rsidR="00732F26" w:rsidRDefault="00732F26" w:rsidP="00732F26">
      <w:pPr>
        <w:spacing w:after="0" w:line="360" w:lineRule="auto"/>
        <w:ind w:firstLine="709"/>
        <w:contextualSpacing/>
        <w:jc w:val="both"/>
        <w:rPr>
          <w:rFonts w:ascii="Times New Roman" w:eastAsia="Times New Roman" w:hAnsi="Times New Roman" w:cs="Times New Roman"/>
          <w:sz w:val="28"/>
          <w:szCs w:val="28"/>
          <w:lang w:eastAsia="ru-RU"/>
        </w:rPr>
      </w:pPr>
      <w:r w:rsidRPr="00732F26">
        <w:rPr>
          <w:rFonts w:ascii="Times New Roman" w:eastAsia="Times New Roman" w:hAnsi="Times New Roman" w:cs="Times New Roman"/>
          <w:sz w:val="28"/>
          <w:szCs w:val="28"/>
          <w:lang w:eastAsia="ru-RU"/>
        </w:rPr>
        <w:t>В Україні з кожним роком зростає популярність торгових мереж. І все більше відвідувачів супермаркетів не бажають стояти в чергах, а самостійно обирати фасований товар, звертаючи увагу на дату випуску, термін придатності, повну інформацію про склад і виробника, яка розміщена на упаковці</w:t>
      </w:r>
      <w:r w:rsidR="00B170DC">
        <w:rPr>
          <w:rFonts w:ascii="Times New Roman" w:eastAsia="Times New Roman" w:hAnsi="Times New Roman" w:cs="Times New Roman"/>
          <w:sz w:val="28"/>
          <w:szCs w:val="28"/>
          <w:lang w:eastAsia="ru-RU"/>
        </w:rPr>
        <w:t xml:space="preserve">. Споживач бажає відомий бренд – сир який виготовляє підприємство з </w:t>
      </w:r>
      <w:r w:rsidR="00B22A7E">
        <w:rPr>
          <w:rFonts w:ascii="Times New Roman" w:eastAsia="Times New Roman" w:hAnsi="Times New Roman" w:cs="Times New Roman"/>
          <w:sz w:val="28"/>
          <w:szCs w:val="28"/>
          <w:lang w:eastAsia="ru-RU"/>
        </w:rPr>
        <w:t>знайомим</w:t>
      </w:r>
      <w:r w:rsidR="00B170DC">
        <w:rPr>
          <w:rFonts w:ascii="Times New Roman" w:eastAsia="Times New Roman" w:hAnsi="Times New Roman" w:cs="Times New Roman"/>
          <w:sz w:val="28"/>
          <w:szCs w:val="28"/>
          <w:lang w:eastAsia="ru-RU"/>
        </w:rPr>
        <w:t xml:space="preserve"> позитивним </w:t>
      </w:r>
      <w:proofErr w:type="spellStart"/>
      <w:r w:rsidR="00B170DC">
        <w:rPr>
          <w:rFonts w:ascii="Times New Roman" w:eastAsia="Times New Roman" w:hAnsi="Times New Roman" w:cs="Times New Roman"/>
          <w:sz w:val="28"/>
          <w:szCs w:val="28"/>
          <w:lang w:eastAsia="ru-RU"/>
        </w:rPr>
        <w:t>іміджем</w:t>
      </w:r>
      <w:proofErr w:type="spellEnd"/>
      <w:r w:rsidR="00B170DC">
        <w:rPr>
          <w:rFonts w:ascii="Times New Roman" w:eastAsia="Times New Roman" w:hAnsi="Times New Roman" w:cs="Times New Roman"/>
          <w:sz w:val="28"/>
          <w:szCs w:val="28"/>
          <w:lang w:eastAsia="ru-RU"/>
        </w:rPr>
        <w:t>, що викликає довіру</w:t>
      </w:r>
      <w:r w:rsidRPr="00732F26">
        <w:rPr>
          <w:rFonts w:ascii="Times New Roman" w:eastAsia="Times New Roman" w:hAnsi="Times New Roman" w:cs="Times New Roman"/>
          <w:sz w:val="28"/>
          <w:szCs w:val="28"/>
          <w:lang w:eastAsia="ru-RU"/>
        </w:rPr>
        <w:t>. Всі ці переваги фасованого сиру</w:t>
      </w:r>
      <w:r w:rsidR="00B22A7E">
        <w:rPr>
          <w:rFonts w:ascii="Times New Roman" w:eastAsia="Times New Roman" w:hAnsi="Times New Roman" w:cs="Times New Roman"/>
          <w:sz w:val="28"/>
          <w:szCs w:val="28"/>
          <w:lang w:eastAsia="ru-RU"/>
        </w:rPr>
        <w:t xml:space="preserve"> під ТМ «</w:t>
      </w:r>
      <w:proofErr w:type="spellStart"/>
      <w:r w:rsidR="00B22A7E">
        <w:rPr>
          <w:rFonts w:ascii="Times New Roman" w:eastAsia="Times New Roman" w:hAnsi="Times New Roman" w:cs="Times New Roman"/>
          <w:sz w:val="28"/>
          <w:szCs w:val="28"/>
          <w:lang w:eastAsia="ru-RU"/>
        </w:rPr>
        <w:t>Тульчинка</w:t>
      </w:r>
      <w:proofErr w:type="spellEnd"/>
      <w:r w:rsidR="00B22A7E">
        <w:rPr>
          <w:rFonts w:ascii="Times New Roman" w:eastAsia="Times New Roman" w:hAnsi="Times New Roman" w:cs="Times New Roman"/>
          <w:sz w:val="28"/>
          <w:szCs w:val="28"/>
          <w:lang w:eastAsia="ru-RU"/>
        </w:rPr>
        <w:t>» та «</w:t>
      </w:r>
      <w:proofErr w:type="spellStart"/>
      <w:r w:rsidR="00B22A7E">
        <w:rPr>
          <w:rFonts w:ascii="Times New Roman" w:eastAsia="Times New Roman" w:hAnsi="Times New Roman" w:cs="Times New Roman"/>
          <w:sz w:val="28"/>
          <w:szCs w:val="28"/>
          <w:lang w:val="en-US" w:eastAsia="ru-RU"/>
        </w:rPr>
        <w:t>Premialle</w:t>
      </w:r>
      <w:proofErr w:type="spellEnd"/>
      <w:r w:rsidR="00B22A7E">
        <w:rPr>
          <w:rFonts w:ascii="Times New Roman" w:eastAsia="Times New Roman" w:hAnsi="Times New Roman" w:cs="Times New Roman"/>
          <w:sz w:val="28"/>
          <w:szCs w:val="28"/>
          <w:lang w:eastAsia="ru-RU"/>
        </w:rPr>
        <w:t>»</w:t>
      </w:r>
      <w:r w:rsidRPr="00732F26">
        <w:rPr>
          <w:rFonts w:ascii="Times New Roman" w:eastAsia="Times New Roman" w:hAnsi="Times New Roman" w:cs="Times New Roman"/>
          <w:sz w:val="28"/>
          <w:szCs w:val="28"/>
          <w:lang w:eastAsia="ru-RU"/>
        </w:rPr>
        <w:t xml:space="preserve"> забезпечили </w:t>
      </w:r>
      <w:r w:rsidR="00B22A7E" w:rsidRPr="00732F26">
        <w:rPr>
          <w:rFonts w:ascii="Times New Roman" w:eastAsia="Times New Roman" w:hAnsi="Times New Roman" w:cs="Times New Roman"/>
          <w:sz w:val="28"/>
          <w:szCs w:val="28"/>
          <w:lang w:eastAsia="ru-RU"/>
        </w:rPr>
        <w:t>К</w:t>
      </w:r>
      <w:r w:rsidR="00B22A7E">
        <w:rPr>
          <w:rFonts w:ascii="Times New Roman" w:eastAsia="Times New Roman" w:hAnsi="Times New Roman" w:cs="Times New Roman"/>
          <w:sz w:val="28"/>
          <w:szCs w:val="28"/>
          <w:lang w:eastAsia="ru-RU"/>
        </w:rPr>
        <w:t>рижопільському сирзаводу</w:t>
      </w:r>
      <w:r w:rsidRPr="00732F26">
        <w:rPr>
          <w:rFonts w:ascii="Times New Roman" w:eastAsia="Times New Roman" w:hAnsi="Times New Roman" w:cs="Times New Roman"/>
          <w:sz w:val="28"/>
          <w:szCs w:val="28"/>
          <w:lang w:eastAsia="ru-RU"/>
        </w:rPr>
        <w:t xml:space="preserve"> в </w:t>
      </w:r>
      <w:r w:rsidR="0062497B">
        <w:rPr>
          <w:rFonts w:ascii="Times New Roman" w:eastAsia="Times New Roman" w:hAnsi="Times New Roman" w:cs="Times New Roman"/>
          <w:sz w:val="28"/>
          <w:szCs w:val="28"/>
          <w:lang w:eastAsia="ru-RU"/>
        </w:rPr>
        <w:t>2018</w:t>
      </w:r>
      <w:r w:rsidRPr="00732F26">
        <w:rPr>
          <w:rFonts w:ascii="Times New Roman" w:eastAsia="Times New Roman" w:hAnsi="Times New Roman" w:cs="Times New Roman"/>
          <w:sz w:val="28"/>
          <w:szCs w:val="28"/>
          <w:lang w:eastAsia="ru-RU"/>
        </w:rPr>
        <w:t xml:space="preserve"> році зростання на 15% у загальних продажах сиру в Україні. За нашими прогнозами, в майбутньому цей ріст триватиме. Зберігаючи позиції одного з лідерів ринку твердих сирів, </w:t>
      </w:r>
      <w:r w:rsidR="00B22A7E" w:rsidRPr="00732F26">
        <w:rPr>
          <w:rFonts w:ascii="Times New Roman" w:eastAsia="Times New Roman" w:hAnsi="Times New Roman" w:cs="Times New Roman"/>
          <w:sz w:val="28"/>
          <w:szCs w:val="28"/>
          <w:lang w:eastAsia="ru-RU"/>
        </w:rPr>
        <w:t>Крижопільськ</w:t>
      </w:r>
      <w:r w:rsidR="00B22A7E">
        <w:rPr>
          <w:rFonts w:ascii="Times New Roman" w:eastAsia="Times New Roman" w:hAnsi="Times New Roman" w:cs="Times New Roman"/>
          <w:sz w:val="28"/>
          <w:szCs w:val="28"/>
          <w:lang w:eastAsia="ru-RU"/>
        </w:rPr>
        <w:t>ий сирзавод хоче</w:t>
      </w:r>
      <w:r w:rsidRPr="00732F26">
        <w:rPr>
          <w:rFonts w:ascii="Times New Roman" w:eastAsia="Times New Roman" w:hAnsi="Times New Roman" w:cs="Times New Roman"/>
          <w:sz w:val="28"/>
          <w:szCs w:val="28"/>
          <w:lang w:eastAsia="ru-RU"/>
        </w:rPr>
        <w:t xml:space="preserve"> повною мірою відповідати очікуванням споживачів</w:t>
      </w:r>
      <w:r w:rsidR="00B22A7E">
        <w:rPr>
          <w:rFonts w:ascii="Times New Roman" w:eastAsia="Times New Roman" w:hAnsi="Times New Roman" w:cs="Times New Roman"/>
          <w:sz w:val="28"/>
          <w:szCs w:val="28"/>
          <w:lang w:eastAsia="ru-RU"/>
        </w:rPr>
        <w:t xml:space="preserve"> г</w:t>
      </w:r>
      <w:r w:rsidRPr="00732F26">
        <w:rPr>
          <w:rFonts w:ascii="Times New Roman" w:eastAsia="Times New Roman" w:hAnsi="Times New Roman" w:cs="Times New Roman"/>
          <w:sz w:val="28"/>
          <w:szCs w:val="28"/>
          <w:lang w:eastAsia="ru-RU"/>
        </w:rPr>
        <w:t>рупи компаній «Т</w:t>
      </w:r>
      <w:r w:rsidR="00B22A7E" w:rsidRPr="00732F26">
        <w:rPr>
          <w:rFonts w:ascii="Times New Roman" w:eastAsia="Times New Roman" w:hAnsi="Times New Roman" w:cs="Times New Roman"/>
          <w:sz w:val="28"/>
          <w:szCs w:val="28"/>
          <w:lang w:eastAsia="ru-RU"/>
        </w:rPr>
        <w:t>ерра</w:t>
      </w:r>
      <w:r w:rsidRPr="00732F26">
        <w:rPr>
          <w:rFonts w:ascii="Times New Roman" w:eastAsia="Times New Roman" w:hAnsi="Times New Roman" w:cs="Times New Roman"/>
          <w:sz w:val="28"/>
          <w:szCs w:val="28"/>
          <w:lang w:eastAsia="ru-RU"/>
        </w:rPr>
        <w:t xml:space="preserve"> </w:t>
      </w:r>
      <w:proofErr w:type="spellStart"/>
      <w:r w:rsidRPr="00732F26">
        <w:rPr>
          <w:rFonts w:ascii="Times New Roman" w:eastAsia="Times New Roman" w:hAnsi="Times New Roman" w:cs="Times New Roman"/>
          <w:sz w:val="28"/>
          <w:szCs w:val="28"/>
          <w:lang w:eastAsia="ru-RU"/>
        </w:rPr>
        <w:t>Ф</w:t>
      </w:r>
      <w:r w:rsidR="00B22A7E" w:rsidRPr="00732F26">
        <w:rPr>
          <w:rFonts w:ascii="Times New Roman" w:eastAsia="Times New Roman" w:hAnsi="Times New Roman" w:cs="Times New Roman"/>
          <w:sz w:val="28"/>
          <w:szCs w:val="28"/>
          <w:lang w:eastAsia="ru-RU"/>
        </w:rPr>
        <w:t>уд</w:t>
      </w:r>
      <w:proofErr w:type="spellEnd"/>
      <w:r w:rsidRPr="00732F26">
        <w:rPr>
          <w:rFonts w:ascii="Times New Roman" w:eastAsia="Times New Roman" w:hAnsi="Times New Roman" w:cs="Times New Roman"/>
          <w:sz w:val="28"/>
          <w:szCs w:val="28"/>
          <w:lang w:eastAsia="ru-RU"/>
        </w:rPr>
        <w:t>»</w:t>
      </w:r>
      <w:r w:rsidR="005D61CC">
        <w:rPr>
          <w:rFonts w:ascii="Times New Roman" w:eastAsia="Times New Roman" w:hAnsi="Times New Roman" w:cs="Times New Roman"/>
          <w:sz w:val="28"/>
          <w:szCs w:val="28"/>
          <w:lang w:eastAsia="ru-RU"/>
        </w:rPr>
        <w:t xml:space="preserve"> </w:t>
      </w:r>
      <w:r w:rsidR="005D61CC" w:rsidRPr="00C27B15">
        <w:rPr>
          <w:rFonts w:ascii="Times New Roman" w:eastAsia="Times New Roman" w:hAnsi="Times New Roman" w:cs="Times New Roman"/>
          <w:sz w:val="28"/>
          <w:szCs w:val="28"/>
          <w:lang w:eastAsia="ru-RU"/>
        </w:rPr>
        <w:t>[5</w:t>
      </w:r>
      <w:r w:rsidR="00425AC1">
        <w:rPr>
          <w:rFonts w:ascii="Times New Roman" w:eastAsia="Times New Roman" w:hAnsi="Times New Roman" w:cs="Times New Roman"/>
          <w:sz w:val="28"/>
          <w:szCs w:val="28"/>
          <w:lang w:eastAsia="ru-RU"/>
        </w:rPr>
        <w:t>3</w:t>
      </w:r>
      <w:r w:rsidR="005D61CC" w:rsidRPr="00C27B15">
        <w:rPr>
          <w:rFonts w:ascii="Times New Roman" w:eastAsia="Times New Roman" w:hAnsi="Times New Roman" w:cs="Times New Roman"/>
          <w:sz w:val="28"/>
          <w:szCs w:val="28"/>
          <w:lang w:eastAsia="ru-RU"/>
        </w:rPr>
        <w:t>]</w:t>
      </w:r>
      <w:r w:rsidRPr="00732F26">
        <w:rPr>
          <w:rFonts w:ascii="Times New Roman" w:eastAsia="Times New Roman" w:hAnsi="Times New Roman" w:cs="Times New Roman"/>
          <w:sz w:val="28"/>
          <w:szCs w:val="28"/>
          <w:lang w:eastAsia="ru-RU"/>
        </w:rPr>
        <w:t>. Перша партія фасованого сиру ТМ «</w:t>
      </w:r>
      <w:proofErr w:type="spellStart"/>
      <w:r w:rsidRPr="00732F26">
        <w:rPr>
          <w:rFonts w:ascii="Times New Roman" w:eastAsia="Times New Roman" w:hAnsi="Times New Roman" w:cs="Times New Roman"/>
          <w:sz w:val="28"/>
          <w:szCs w:val="28"/>
          <w:lang w:eastAsia="ru-RU"/>
        </w:rPr>
        <w:t>Тульчинка</w:t>
      </w:r>
      <w:proofErr w:type="spellEnd"/>
      <w:r w:rsidRPr="00732F26">
        <w:rPr>
          <w:rFonts w:ascii="Times New Roman" w:eastAsia="Times New Roman" w:hAnsi="Times New Roman" w:cs="Times New Roman"/>
          <w:sz w:val="28"/>
          <w:szCs w:val="28"/>
          <w:lang w:eastAsia="ru-RU"/>
        </w:rPr>
        <w:t xml:space="preserve">» і «Вапнярка» зійшла з нової лінії та з'явилася на полицях українських магазинів у лютому </w:t>
      </w:r>
      <w:r w:rsidR="0062497B">
        <w:rPr>
          <w:rFonts w:ascii="Times New Roman" w:eastAsia="Times New Roman" w:hAnsi="Times New Roman" w:cs="Times New Roman"/>
          <w:sz w:val="28"/>
          <w:szCs w:val="28"/>
          <w:lang w:eastAsia="ru-RU"/>
        </w:rPr>
        <w:t>2018</w:t>
      </w:r>
      <w:r w:rsidRPr="00732F26">
        <w:rPr>
          <w:rFonts w:ascii="Times New Roman" w:eastAsia="Times New Roman" w:hAnsi="Times New Roman" w:cs="Times New Roman"/>
          <w:sz w:val="28"/>
          <w:szCs w:val="28"/>
          <w:lang w:eastAsia="ru-RU"/>
        </w:rPr>
        <w:t xml:space="preserve"> року.</w:t>
      </w:r>
    </w:p>
    <w:p w14:paraId="4391DED0" w14:textId="77777777" w:rsidR="00A05A30" w:rsidRPr="00885EA8" w:rsidRDefault="00885EA8" w:rsidP="00A05A30">
      <w:pPr>
        <w:spacing w:after="0" w:line="360" w:lineRule="auto"/>
        <w:ind w:firstLine="709"/>
        <w:contextualSpacing/>
        <w:jc w:val="both"/>
        <w:rPr>
          <w:rFonts w:ascii="Times New Roman" w:eastAsia="Times New Roman" w:hAnsi="Times New Roman" w:cs="Times New Roman"/>
          <w:sz w:val="28"/>
          <w:szCs w:val="28"/>
          <w:lang w:eastAsia="ru-RU"/>
        </w:rPr>
      </w:pPr>
      <w:r w:rsidRPr="00B22A7E">
        <w:rPr>
          <w:rFonts w:ascii="Times New Roman" w:eastAsia="Times New Roman" w:hAnsi="Times New Roman" w:cs="Times New Roman"/>
          <w:sz w:val="28"/>
          <w:szCs w:val="28"/>
          <w:lang w:eastAsia="ru-RU"/>
        </w:rPr>
        <w:t xml:space="preserve">При залученні зовнішніх джерел активів на </w:t>
      </w:r>
      <w:r w:rsidR="00B053DB" w:rsidRPr="00B22A7E">
        <w:rPr>
          <w:rFonts w:ascii="Times New Roman" w:eastAsia="Times New Roman" w:hAnsi="Times New Roman" w:cs="Times New Roman"/>
          <w:sz w:val="28"/>
          <w:szCs w:val="28"/>
          <w:lang w:eastAsia="ru-RU"/>
        </w:rPr>
        <w:t>ПАТ</w:t>
      </w:r>
      <w:r w:rsidRPr="00B22A7E">
        <w:rPr>
          <w:rFonts w:ascii="Times New Roman" w:eastAsia="Times New Roman" w:hAnsi="Times New Roman" w:cs="Times New Roman"/>
          <w:sz w:val="28"/>
          <w:szCs w:val="28"/>
          <w:lang w:eastAsia="ru-RU"/>
        </w:rPr>
        <w:t xml:space="preserve"> «Крижопільський сироробний завод» важливої</w:t>
      </w:r>
      <w:r w:rsidRPr="00885EA8">
        <w:rPr>
          <w:rFonts w:ascii="Times New Roman" w:eastAsia="Times New Roman" w:hAnsi="Times New Roman" w:cs="Times New Roman"/>
          <w:sz w:val="28"/>
          <w:szCs w:val="28"/>
          <w:lang w:eastAsia="ru-RU"/>
        </w:rPr>
        <w:t xml:space="preserve"> ролі набуває така характеристика як </w:t>
      </w:r>
      <w:r w:rsidR="00CA76DB">
        <w:rPr>
          <w:rFonts w:ascii="Times New Roman" w:eastAsia="Times New Roman" w:hAnsi="Times New Roman" w:cs="Times New Roman"/>
          <w:sz w:val="28"/>
          <w:szCs w:val="28"/>
          <w:lang w:eastAsia="ru-RU"/>
        </w:rPr>
        <w:t xml:space="preserve">формування </w:t>
      </w:r>
      <w:r w:rsidR="00A05A30">
        <w:rPr>
          <w:rFonts w:ascii="Times New Roman" w:eastAsia="Times New Roman" w:hAnsi="Times New Roman" w:cs="Times New Roman"/>
          <w:sz w:val="28"/>
          <w:szCs w:val="28"/>
          <w:lang w:eastAsia="ru-RU"/>
        </w:rPr>
        <w:t xml:space="preserve">бренду та </w:t>
      </w:r>
      <w:r w:rsidR="00CA76DB">
        <w:rPr>
          <w:rFonts w:ascii="Times New Roman" w:eastAsia="Times New Roman" w:hAnsi="Times New Roman" w:cs="Times New Roman"/>
          <w:sz w:val="28"/>
          <w:szCs w:val="28"/>
          <w:lang w:eastAsia="ru-RU"/>
        </w:rPr>
        <w:t>іміджу</w:t>
      </w:r>
      <w:r w:rsidRPr="00885EA8">
        <w:rPr>
          <w:rFonts w:ascii="Times New Roman" w:eastAsia="Times New Roman" w:hAnsi="Times New Roman" w:cs="Times New Roman"/>
          <w:sz w:val="28"/>
          <w:szCs w:val="28"/>
          <w:lang w:eastAsia="ru-RU"/>
        </w:rPr>
        <w:t xml:space="preserve"> заводу</w:t>
      </w:r>
      <w:r w:rsidR="00A05A30">
        <w:rPr>
          <w:rFonts w:ascii="Times New Roman" w:eastAsia="Times New Roman" w:hAnsi="Times New Roman" w:cs="Times New Roman"/>
          <w:sz w:val="28"/>
          <w:szCs w:val="28"/>
          <w:lang w:eastAsia="ru-RU"/>
        </w:rPr>
        <w:t xml:space="preserve"> (табл. 2.9)</w:t>
      </w:r>
      <w:r w:rsidRPr="00885EA8">
        <w:rPr>
          <w:rFonts w:ascii="Times New Roman" w:eastAsia="Times New Roman" w:hAnsi="Times New Roman" w:cs="Times New Roman"/>
          <w:sz w:val="28"/>
          <w:szCs w:val="28"/>
          <w:lang w:eastAsia="ru-RU"/>
        </w:rPr>
        <w:t xml:space="preserve">. </w:t>
      </w:r>
    </w:p>
    <w:p w14:paraId="4E1DB178" w14:textId="77777777" w:rsidR="00CA76DB" w:rsidRDefault="00CA76DB" w:rsidP="00CA76DB">
      <w:pPr>
        <w:autoSpaceDE w:val="0"/>
        <w:autoSpaceDN w:val="0"/>
        <w:adjustRightInd w:val="0"/>
        <w:spacing w:after="0" w:line="36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Таблиця 2.</w:t>
      </w:r>
      <w:r w:rsidR="00A05A30">
        <w:rPr>
          <w:rFonts w:ascii="Times New Roman" w:eastAsia="Times New Roman" w:hAnsi="Times New Roman" w:cs="Times New Roman"/>
          <w:sz w:val="28"/>
          <w:szCs w:val="28"/>
          <w:lang w:eastAsia="ru-RU"/>
        </w:rPr>
        <w:t>9</w:t>
      </w:r>
    </w:p>
    <w:p w14:paraId="642E359D" w14:textId="77777777" w:rsidR="00CA76DB" w:rsidRPr="00CA76DB" w:rsidRDefault="00CA76DB" w:rsidP="00CA76DB">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CA76DB">
        <w:rPr>
          <w:rFonts w:ascii="Times New Roman" w:eastAsia="Times New Roman" w:hAnsi="Times New Roman" w:cs="Times New Roman"/>
          <w:sz w:val="28"/>
          <w:szCs w:val="28"/>
          <w:lang w:eastAsia="ru-RU"/>
        </w:rPr>
        <w:t xml:space="preserve">Взаємозв’язок </w:t>
      </w:r>
      <w:r w:rsidR="00A05A30">
        <w:rPr>
          <w:rFonts w:ascii="Times New Roman" w:eastAsia="Times New Roman" w:hAnsi="Times New Roman" w:cs="Times New Roman"/>
          <w:sz w:val="28"/>
          <w:szCs w:val="28"/>
          <w:lang w:eastAsia="ru-RU"/>
        </w:rPr>
        <w:t xml:space="preserve">бренду та </w:t>
      </w:r>
      <w:r w:rsidRPr="00CA76DB">
        <w:rPr>
          <w:rFonts w:ascii="Times New Roman" w:eastAsia="Times New Roman" w:hAnsi="Times New Roman" w:cs="Times New Roman"/>
          <w:sz w:val="28"/>
          <w:szCs w:val="28"/>
          <w:lang w:eastAsia="ru-RU"/>
        </w:rPr>
        <w:t xml:space="preserve">іміджу </w:t>
      </w:r>
      <w:r w:rsidRPr="00B22A7E">
        <w:rPr>
          <w:rFonts w:ascii="Times New Roman" w:eastAsia="Times New Roman" w:hAnsi="Times New Roman" w:cs="Times New Roman"/>
          <w:sz w:val="28"/>
          <w:szCs w:val="28"/>
          <w:lang w:eastAsia="ru-RU"/>
        </w:rPr>
        <w:t>ПАТ «Крижопільський сироробний завод»</w:t>
      </w:r>
      <w:r>
        <w:rPr>
          <w:rFonts w:ascii="Times New Roman" w:eastAsia="Times New Roman" w:hAnsi="Times New Roman" w:cs="Times New Roman"/>
          <w:sz w:val="28"/>
          <w:szCs w:val="28"/>
          <w:lang w:eastAsia="ru-RU"/>
        </w:rPr>
        <w:t xml:space="preserve"> </w:t>
      </w:r>
      <w:r w:rsidRPr="00CA76DB">
        <w:rPr>
          <w:rFonts w:ascii="Times New Roman" w:eastAsia="Times New Roman" w:hAnsi="Times New Roman" w:cs="Times New Roman"/>
          <w:sz w:val="28"/>
          <w:szCs w:val="28"/>
          <w:lang w:eastAsia="ru-RU"/>
        </w:rPr>
        <w:t xml:space="preserve">зі складовими </w:t>
      </w:r>
      <w:r>
        <w:rPr>
          <w:rFonts w:ascii="Times New Roman" w:eastAsia="Times New Roman" w:hAnsi="Times New Roman" w:cs="Times New Roman"/>
          <w:sz w:val="28"/>
          <w:szCs w:val="28"/>
          <w:lang w:eastAsia="ru-RU"/>
        </w:rPr>
        <w:t>його господарського стану</w:t>
      </w:r>
    </w:p>
    <w:tbl>
      <w:tblPr>
        <w:tblStyle w:val="a4"/>
        <w:tblW w:w="0" w:type="auto"/>
        <w:tblLook w:val="04A0" w:firstRow="1" w:lastRow="0" w:firstColumn="1" w:lastColumn="0" w:noHBand="0" w:noVBand="1"/>
      </w:tblPr>
      <w:tblGrid>
        <w:gridCol w:w="817"/>
        <w:gridCol w:w="2410"/>
        <w:gridCol w:w="5953"/>
        <w:gridCol w:w="674"/>
      </w:tblGrid>
      <w:tr w:rsidR="00E82BE1" w14:paraId="5CB9BCA0" w14:textId="77777777" w:rsidTr="00E82BE1">
        <w:tc>
          <w:tcPr>
            <w:tcW w:w="3227" w:type="dxa"/>
            <w:gridSpan w:val="2"/>
          </w:tcPr>
          <w:p w14:paraId="5BCBACE3" w14:textId="77777777" w:rsidR="00E82BE1" w:rsidRDefault="00E82BE1" w:rsidP="00CA76DB">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Складові господарського стану підприємства</w:t>
            </w:r>
          </w:p>
        </w:tc>
        <w:tc>
          <w:tcPr>
            <w:tcW w:w="5953" w:type="dxa"/>
          </w:tcPr>
          <w:p w14:paraId="2FB46D0A" w14:textId="77777777" w:rsidR="00E82BE1" w:rsidRDefault="00E82BE1" w:rsidP="009124A6">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Характер взаємозв’язку </w:t>
            </w:r>
          </w:p>
          <w:p w14:paraId="37C7D3AD" w14:textId="77777777" w:rsidR="00E82BE1" w:rsidRDefault="00E82BE1" w:rsidP="00A05A30">
            <w:pPr>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9124A6">
              <w:rPr>
                <w:rFonts w:ascii="Times New Roman" w:eastAsia="Times New Roman" w:hAnsi="Times New Roman" w:cs="Times New Roman"/>
                <w:sz w:val="24"/>
                <w:szCs w:val="24"/>
                <w:lang w:eastAsia="ru-RU"/>
              </w:rPr>
              <w:t>←</w:t>
            </w:r>
            <w:r w:rsidR="00A05A3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вплив </w:t>
            </w:r>
            <w:r w:rsidR="00A05A30">
              <w:rPr>
                <w:rFonts w:ascii="Times New Roman" w:eastAsia="Times New Roman" w:hAnsi="Times New Roman" w:cs="Times New Roman"/>
                <w:sz w:val="24"/>
                <w:szCs w:val="24"/>
                <w:lang w:eastAsia="ru-RU"/>
              </w:rPr>
              <w:t xml:space="preserve">бренду й </w:t>
            </w:r>
            <w:r>
              <w:rPr>
                <w:rFonts w:ascii="Times New Roman" w:eastAsia="Times New Roman" w:hAnsi="Times New Roman" w:cs="Times New Roman"/>
                <w:sz w:val="24"/>
                <w:szCs w:val="24"/>
                <w:lang w:eastAsia="ru-RU"/>
              </w:rPr>
              <w:t>іміджу на показники господарського стану)</w:t>
            </w:r>
          </w:p>
          <w:p w14:paraId="081072C9" w14:textId="77777777" w:rsidR="00E82BE1" w:rsidRDefault="00E82BE1" w:rsidP="00E82BE1">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w:t>
            </w:r>
            <w:r w:rsidRPr="009124A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вплив господарського стану на формування іміджу)</w:t>
            </w:r>
          </w:p>
        </w:tc>
        <w:tc>
          <w:tcPr>
            <w:tcW w:w="674" w:type="dxa"/>
            <w:vMerge w:val="restart"/>
            <w:textDirection w:val="btLr"/>
            <w:vAlign w:val="center"/>
          </w:tcPr>
          <w:p w14:paraId="7A1041D0" w14:textId="77777777" w:rsidR="00E82BE1" w:rsidRDefault="00C64BC4" w:rsidP="00E82BE1">
            <w:pPr>
              <w:autoSpaceDE w:val="0"/>
              <w:autoSpaceDN w:val="0"/>
              <w:adjustRightInd w:val="0"/>
              <w:ind w:left="113"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Позитивний імідж промислового підприємства</w:t>
            </w:r>
          </w:p>
        </w:tc>
      </w:tr>
      <w:tr w:rsidR="00E82BE1" w14:paraId="102F8D46" w14:textId="77777777" w:rsidTr="00E82BE1">
        <w:tc>
          <w:tcPr>
            <w:tcW w:w="817" w:type="dxa"/>
            <w:vMerge w:val="restart"/>
            <w:textDirection w:val="btLr"/>
            <w:vAlign w:val="center"/>
          </w:tcPr>
          <w:p w14:paraId="5C862DE6" w14:textId="77777777" w:rsidR="00E82BE1" w:rsidRDefault="00E82BE1" w:rsidP="00E82BE1">
            <w:pPr>
              <w:autoSpaceDE w:val="0"/>
              <w:autoSpaceDN w:val="0"/>
              <w:adjustRightInd w:val="0"/>
              <w:ind w:left="113"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Внутрішньовиробничі</w:t>
            </w:r>
          </w:p>
        </w:tc>
        <w:tc>
          <w:tcPr>
            <w:tcW w:w="2410" w:type="dxa"/>
            <w:vAlign w:val="center"/>
          </w:tcPr>
          <w:p w14:paraId="229BC05A" w14:textId="77777777" w:rsidR="00E82BE1" w:rsidRDefault="00E82BE1" w:rsidP="009124A6">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Фінансова</w:t>
            </w:r>
          </w:p>
        </w:tc>
        <w:tc>
          <w:tcPr>
            <w:tcW w:w="5953" w:type="dxa"/>
          </w:tcPr>
          <w:p w14:paraId="4C2EF078" w14:textId="77777777" w:rsidR="00E82BE1" w:rsidRDefault="00E82BE1" w:rsidP="009124A6">
            <w:pPr>
              <w:autoSpaceDE w:val="0"/>
              <w:autoSpaceDN w:val="0"/>
              <w:adjustRightInd w:val="0"/>
              <w:jc w:val="both"/>
              <w:rPr>
                <w:rFonts w:ascii="Times New Roman" w:eastAsia="Times New Roman" w:hAnsi="Times New Roman" w:cs="Times New Roman"/>
                <w:sz w:val="24"/>
                <w:szCs w:val="24"/>
                <w:lang w:eastAsia="ru-RU"/>
              </w:rPr>
            </w:pPr>
            <w:r w:rsidRPr="009124A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9124A6">
              <w:rPr>
                <w:rFonts w:ascii="Times New Roman" w:eastAsia="Times New Roman" w:hAnsi="Times New Roman" w:cs="Times New Roman"/>
                <w:sz w:val="24"/>
                <w:szCs w:val="24"/>
                <w:lang w:eastAsia="ru-RU"/>
              </w:rPr>
              <w:t>Надходження інвестицій, підвищення фінансово-економічний показників</w:t>
            </w:r>
          </w:p>
          <w:p w14:paraId="3FCC1924" w14:textId="77777777" w:rsidR="00E82BE1" w:rsidRPr="009124A6" w:rsidRDefault="00E82BE1" w:rsidP="009124A6">
            <w:pPr>
              <w:autoSpaceDE w:val="0"/>
              <w:autoSpaceDN w:val="0"/>
              <w:adjustRightInd w:val="0"/>
              <w:jc w:val="both"/>
              <w:rPr>
                <w:rFonts w:ascii="Times New Roman" w:eastAsia="Times New Roman" w:hAnsi="Times New Roman" w:cs="Times New Roman"/>
                <w:sz w:val="24"/>
                <w:szCs w:val="24"/>
                <w:lang w:eastAsia="ru-RU"/>
              </w:rPr>
            </w:pPr>
            <w:r w:rsidRPr="009124A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9124A6">
              <w:rPr>
                <w:rFonts w:ascii="Times New Roman" w:eastAsia="Times New Roman" w:hAnsi="Times New Roman" w:cs="Times New Roman"/>
                <w:sz w:val="24"/>
                <w:szCs w:val="24"/>
                <w:lang w:eastAsia="ru-RU"/>
              </w:rPr>
              <w:t>Залучення нових ділових партнерів, підвищення</w:t>
            </w:r>
            <w:r>
              <w:rPr>
                <w:rFonts w:ascii="Times New Roman" w:eastAsia="Times New Roman" w:hAnsi="Times New Roman" w:cs="Times New Roman"/>
                <w:sz w:val="24"/>
                <w:szCs w:val="24"/>
                <w:lang w:eastAsia="ru-RU"/>
              </w:rPr>
              <w:t xml:space="preserve"> </w:t>
            </w:r>
            <w:r w:rsidRPr="009124A6">
              <w:rPr>
                <w:rFonts w:ascii="Times New Roman" w:eastAsia="Times New Roman" w:hAnsi="Times New Roman" w:cs="Times New Roman"/>
                <w:sz w:val="24"/>
                <w:szCs w:val="24"/>
                <w:lang w:eastAsia="ru-RU"/>
              </w:rPr>
              <w:t>престижності підприємства</w:t>
            </w:r>
          </w:p>
        </w:tc>
        <w:tc>
          <w:tcPr>
            <w:tcW w:w="674" w:type="dxa"/>
            <w:vMerge/>
          </w:tcPr>
          <w:p w14:paraId="13ED42FD" w14:textId="77777777" w:rsidR="00E82BE1" w:rsidRDefault="00E82BE1" w:rsidP="00CA76DB">
            <w:pPr>
              <w:autoSpaceDE w:val="0"/>
              <w:autoSpaceDN w:val="0"/>
              <w:adjustRightInd w:val="0"/>
              <w:jc w:val="both"/>
              <w:rPr>
                <w:rFonts w:ascii="Times New Roman" w:eastAsia="Times New Roman" w:hAnsi="Times New Roman" w:cs="Times New Roman"/>
                <w:sz w:val="28"/>
                <w:szCs w:val="28"/>
                <w:lang w:eastAsia="ru-RU"/>
              </w:rPr>
            </w:pPr>
          </w:p>
        </w:tc>
      </w:tr>
      <w:tr w:rsidR="00E82BE1" w14:paraId="0DF70311" w14:textId="77777777" w:rsidTr="00E82BE1">
        <w:tc>
          <w:tcPr>
            <w:tcW w:w="817" w:type="dxa"/>
            <w:vMerge/>
            <w:vAlign w:val="center"/>
          </w:tcPr>
          <w:p w14:paraId="0B4B7419" w14:textId="77777777" w:rsidR="00E82BE1" w:rsidRDefault="00E82BE1" w:rsidP="00E82BE1">
            <w:pPr>
              <w:autoSpaceDE w:val="0"/>
              <w:autoSpaceDN w:val="0"/>
              <w:adjustRightInd w:val="0"/>
              <w:jc w:val="center"/>
              <w:rPr>
                <w:rFonts w:ascii="Times New Roman" w:eastAsia="Times New Roman" w:hAnsi="Times New Roman" w:cs="Times New Roman"/>
                <w:sz w:val="28"/>
                <w:szCs w:val="28"/>
                <w:lang w:eastAsia="ru-RU"/>
              </w:rPr>
            </w:pPr>
          </w:p>
        </w:tc>
        <w:tc>
          <w:tcPr>
            <w:tcW w:w="2410" w:type="dxa"/>
            <w:vAlign w:val="center"/>
          </w:tcPr>
          <w:p w14:paraId="68B1A95D" w14:textId="77777777" w:rsidR="00E82BE1" w:rsidRDefault="00E82BE1" w:rsidP="009124A6">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Правова</w:t>
            </w:r>
          </w:p>
        </w:tc>
        <w:tc>
          <w:tcPr>
            <w:tcW w:w="5953" w:type="dxa"/>
          </w:tcPr>
          <w:p w14:paraId="02BB3D2A" w14:textId="77777777" w:rsidR="00E82BE1" w:rsidRPr="009124A6" w:rsidRDefault="00E82BE1" w:rsidP="009124A6">
            <w:pPr>
              <w:autoSpaceDE w:val="0"/>
              <w:autoSpaceDN w:val="0"/>
              <w:adjustRightInd w:val="0"/>
              <w:jc w:val="both"/>
              <w:rPr>
                <w:rFonts w:ascii="Times New Roman" w:eastAsia="Times New Roman" w:hAnsi="Times New Roman" w:cs="Times New Roman"/>
                <w:sz w:val="24"/>
                <w:szCs w:val="24"/>
                <w:lang w:eastAsia="ru-RU"/>
              </w:rPr>
            </w:pPr>
            <w:r w:rsidRPr="009124A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9124A6">
              <w:rPr>
                <w:rFonts w:ascii="Times New Roman" w:eastAsia="Times New Roman" w:hAnsi="Times New Roman" w:cs="Times New Roman"/>
                <w:sz w:val="24"/>
                <w:szCs w:val="24"/>
                <w:lang w:eastAsia="ru-RU"/>
              </w:rPr>
              <w:t>Надійність ділових партнерів</w:t>
            </w:r>
            <w:r w:rsidRPr="009124A6">
              <w:rPr>
                <w:rFonts w:ascii="Times New Roman" w:eastAsia="Times New Roman" w:hAnsi="Times New Roman" w:cs="Times New Roman"/>
                <w:sz w:val="24"/>
                <w:szCs w:val="24"/>
                <w:lang w:eastAsia="ru-RU"/>
              </w:rPr>
              <w:cr/>
              <w:t>→</w:t>
            </w:r>
            <w:r>
              <w:rPr>
                <w:rFonts w:ascii="Times New Roman" w:eastAsia="Times New Roman" w:hAnsi="Times New Roman" w:cs="Times New Roman"/>
                <w:sz w:val="24"/>
                <w:szCs w:val="24"/>
                <w:lang w:eastAsia="ru-RU"/>
              </w:rPr>
              <w:t xml:space="preserve"> </w:t>
            </w:r>
            <w:proofErr w:type="spellStart"/>
            <w:r w:rsidRPr="009124A6">
              <w:rPr>
                <w:rFonts w:ascii="Times New Roman" w:eastAsia="Times New Roman" w:hAnsi="Times New Roman" w:cs="Times New Roman"/>
                <w:sz w:val="24"/>
                <w:szCs w:val="24"/>
                <w:lang w:eastAsia="ru-RU"/>
              </w:rPr>
              <w:t>Законослухняність,захищеність</w:t>
            </w:r>
            <w:proofErr w:type="spellEnd"/>
            <w:r w:rsidRPr="009124A6">
              <w:rPr>
                <w:rFonts w:ascii="Times New Roman" w:eastAsia="Times New Roman" w:hAnsi="Times New Roman" w:cs="Times New Roman"/>
                <w:sz w:val="24"/>
                <w:szCs w:val="24"/>
                <w:lang w:eastAsia="ru-RU"/>
              </w:rPr>
              <w:t>, надійність для</w:t>
            </w:r>
          </w:p>
          <w:p w14:paraId="642628B5" w14:textId="77777777" w:rsidR="00E82BE1" w:rsidRPr="009124A6" w:rsidRDefault="00E82BE1" w:rsidP="009124A6">
            <w:pPr>
              <w:autoSpaceDE w:val="0"/>
              <w:autoSpaceDN w:val="0"/>
              <w:adjustRightInd w:val="0"/>
              <w:jc w:val="both"/>
              <w:rPr>
                <w:rFonts w:ascii="Times New Roman" w:eastAsia="Times New Roman" w:hAnsi="Times New Roman" w:cs="Times New Roman"/>
                <w:sz w:val="24"/>
                <w:szCs w:val="24"/>
                <w:lang w:eastAsia="ru-RU"/>
              </w:rPr>
            </w:pPr>
            <w:r w:rsidRPr="009124A6">
              <w:rPr>
                <w:rFonts w:ascii="Times New Roman" w:eastAsia="Times New Roman" w:hAnsi="Times New Roman" w:cs="Times New Roman"/>
                <w:sz w:val="24"/>
                <w:szCs w:val="24"/>
                <w:lang w:eastAsia="ru-RU"/>
              </w:rPr>
              <w:t>партнерів та держави</w:t>
            </w:r>
          </w:p>
        </w:tc>
        <w:tc>
          <w:tcPr>
            <w:tcW w:w="674" w:type="dxa"/>
            <w:vMerge/>
          </w:tcPr>
          <w:p w14:paraId="26F4874B" w14:textId="77777777" w:rsidR="00E82BE1" w:rsidRDefault="00E82BE1" w:rsidP="00CA76DB">
            <w:pPr>
              <w:autoSpaceDE w:val="0"/>
              <w:autoSpaceDN w:val="0"/>
              <w:adjustRightInd w:val="0"/>
              <w:jc w:val="both"/>
              <w:rPr>
                <w:rFonts w:ascii="Times New Roman" w:eastAsia="Times New Roman" w:hAnsi="Times New Roman" w:cs="Times New Roman"/>
                <w:sz w:val="28"/>
                <w:szCs w:val="28"/>
                <w:lang w:eastAsia="ru-RU"/>
              </w:rPr>
            </w:pPr>
          </w:p>
        </w:tc>
      </w:tr>
      <w:tr w:rsidR="00E82BE1" w14:paraId="06895C53" w14:textId="77777777" w:rsidTr="00E82BE1">
        <w:tc>
          <w:tcPr>
            <w:tcW w:w="817" w:type="dxa"/>
            <w:vMerge/>
            <w:vAlign w:val="center"/>
          </w:tcPr>
          <w:p w14:paraId="583D6D34" w14:textId="77777777" w:rsidR="00E82BE1" w:rsidRDefault="00E82BE1" w:rsidP="00E82BE1">
            <w:pPr>
              <w:autoSpaceDE w:val="0"/>
              <w:autoSpaceDN w:val="0"/>
              <w:adjustRightInd w:val="0"/>
              <w:jc w:val="center"/>
              <w:rPr>
                <w:rFonts w:ascii="Times New Roman" w:eastAsia="Times New Roman" w:hAnsi="Times New Roman" w:cs="Times New Roman"/>
                <w:sz w:val="28"/>
                <w:szCs w:val="28"/>
                <w:lang w:eastAsia="ru-RU"/>
              </w:rPr>
            </w:pPr>
          </w:p>
        </w:tc>
        <w:tc>
          <w:tcPr>
            <w:tcW w:w="2410" w:type="dxa"/>
            <w:vAlign w:val="center"/>
          </w:tcPr>
          <w:p w14:paraId="47934F6A" w14:textId="77777777" w:rsidR="00E82BE1" w:rsidRDefault="00E82BE1" w:rsidP="009124A6">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Кадрова</w:t>
            </w:r>
          </w:p>
        </w:tc>
        <w:tc>
          <w:tcPr>
            <w:tcW w:w="5953" w:type="dxa"/>
          </w:tcPr>
          <w:p w14:paraId="795A6215" w14:textId="77777777" w:rsidR="00E82BE1" w:rsidRDefault="00E82BE1" w:rsidP="00E82BE1">
            <w:pPr>
              <w:autoSpaceDE w:val="0"/>
              <w:autoSpaceDN w:val="0"/>
              <w:adjustRightInd w:val="0"/>
              <w:jc w:val="both"/>
              <w:rPr>
                <w:rFonts w:ascii="Times New Roman" w:eastAsia="Times New Roman" w:hAnsi="Times New Roman" w:cs="Times New Roman"/>
                <w:sz w:val="24"/>
                <w:szCs w:val="24"/>
                <w:lang w:eastAsia="ru-RU"/>
              </w:rPr>
            </w:pPr>
            <w:r w:rsidRPr="009124A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E82BE1">
              <w:rPr>
                <w:rFonts w:ascii="Times New Roman" w:eastAsia="Times New Roman" w:hAnsi="Times New Roman" w:cs="Times New Roman"/>
                <w:sz w:val="24"/>
                <w:szCs w:val="24"/>
                <w:lang w:eastAsia="ru-RU"/>
              </w:rPr>
              <w:t>Зниження відтоку, плинності кадрів та зменшення ризику</w:t>
            </w:r>
            <w:r>
              <w:rPr>
                <w:rFonts w:ascii="Times New Roman" w:eastAsia="Times New Roman" w:hAnsi="Times New Roman" w:cs="Times New Roman"/>
                <w:sz w:val="24"/>
                <w:szCs w:val="24"/>
                <w:lang w:eastAsia="ru-RU"/>
              </w:rPr>
              <w:t xml:space="preserve"> </w:t>
            </w:r>
            <w:r w:rsidRPr="00E82BE1">
              <w:rPr>
                <w:rFonts w:ascii="Times New Roman" w:eastAsia="Times New Roman" w:hAnsi="Times New Roman" w:cs="Times New Roman"/>
                <w:sz w:val="24"/>
                <w:szCs w:val="24"/>
                <w:lang w:eastAsia="ru-RU"/>
              </w:rPr>
              <w:t>пошуку ними роботи «на стороні»</w:t>
            </w:r>
          </w:p>
          <w:p w14:paraId="1B71B1E6" w14:textId="77777777" w:rsidR="00E82BE1" w:rsidRPr="009124A6" w:rsidRDefault="00E82BE1" w:rsidP="00E82BE1">
            <w:pPr>
              <w:autoSpaceDE w:val="0"/>
              <w:autoSpaceDN w:val="0"/>
              <w:adjustRightInd w:val="0"/>
              <w:jc w:val="both"/>
              <w:rPr>
                <w:rFonts w:ascii="Times New Roman" w:eastAsia="Times New Roman" w:hAnsi="Times New Roman" w:cs="Times New Roman"/>
                <w:sz w:val="24"/>
                <w:szCs w:val="24"/>
                <w:lang w:eastAsia="ru-RU"/>
              </w:rPr>
            </w:pPr>
            <w:r w:rsidRPr="009124A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E82BE1">
              <w:rPr>
                <w:rFonts w:ascii="Times New Roman" w:eastAsia="Times New Roman" w:hAnsi="Times New Roman" w:cs="Times New Roman"/>
                <w:sz w:val="24"/>
                <w:szCs w:val="24"/>
                <w:lang w:eastAsia="ru-RU"/>
              </w:rPr>
              <w:t>Привабливість підприємства для нових кадрів</w:t>
            </w:r>
          </w:p>
        </w:tc>
        <w:tc>
          <w:tcPr>
            <w:tcW w:w="674" w:type="dxa"/>
            <w:vMerge/>
          </w:tcPr>
          <w:p w14:paraId="73C2782D" w14:textId="77777777" w:rsidR="00E82BE1" w:rsidRDefault="00E82BE1" w:rsidP="00CA76DB">
            <w:pPr>
              <w:autoSpaceDE w:val="0"/>
              <w:autoSpaceDN w:val="0"/>
              <w:adjustRightInd w:val="0"/>
              <w:jc w:val="both"/>
              <w:rPr>
                <w:rFonts w:ascii="Times New Roman" w:eastAsia="Times New Roman" w:hAnsi="Times New Roman" w:cs="Times New Roman"/>
                <w:sz w:val="28"/>
                <w:szCs w:val="28"/>
                <w:lang w:eastAsia="ru-RU"/>
              </w:rPr>
            </w:pPr>
          </w:p>
        </w:tc>
      </w:tr>
      <w:tr w:rsidR="00E82BE1" w14:paraId="3E0DD7E9" w14:textId="77777777" w:rsidTr="00E82BE1">
        <w:tc>
          <w:tcPr>
            <w:tcW w:w="817" w:type="dxa"/>
            <w:vMerge/>
            <w:vAlign w:val="center"/>
          </w:tcPr>
          <w:p w14:paraId="5EA786EF" w14:textId="77777777" w:rsidR="00E82BE1" w:rsidRDefault="00E82BE1" w:rsidP="00E82BE1">
            <w:pPr>
              <w:autoSpaceDE w:val="0"/>
              <w:autoSpaceDN w:val="0"/>
              <w:adjustRightInd w:val="0"/>
              <w:jc w:val="center"/>
              <w:rPr>
                <w:rFonts w:ascii="Times New Roman" w:eastAsia="Times New Roman" w:hAnsi="Times New Roman" w:cs="Times New Roman"/>
                <w:sz w:val="28"/>
                <w:szCs w:val="28"/>
                <w:lang w:eastAsia="ru-RU"/>
              </w:rPr>
            </w:pPr>
          </w:p>
        </w:tc>
        <w:tc>
          <w:tcPr>
            <w:tcW w:w="2410" w:type="dxa"/>
            <w:vAlign w:val="center"/>
          </w:tcPr>
          <w:p w14:paraId="5BF07429" w14:textId="77777777" w:rsidR="00E82BE1" w:rsidRDefault="00E82BE1" w:rsidP="009124A6">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Інтелектуальна</w:t>
            </w:r>
          </w:p>
        </w:tc>
        <w:tc>
          <w:tcPr>
            <w:tcW w:w="5953" w:type="dxa"/>
          </w:tcPr>
          <w:p w14:paraId="32A533F8" w14:textId="77777777" w:rsidR="00E82BE1" w:rsidRDefault="00E82BE1" w:rsidP="00E82BE1">
            <w:pPr>
              <w:autoSpaceDE w:val="0"/>
              <w:autoSpaceDN w:val="0"/>
              <w:adjustRightInd w:val="0"/>
              <w:jc w:val="both"/>
              <w:rPr>
                <w:rFonts w:ascii="Times New Roman" w:eastAsia="Times New Roman" w:hAnsi="Times New Roman" w:cs="Times New Roman"/>
                <w:sz w:val="24"/>
                <w:szCs w:val="24"/>
                <w:lang w:eastAsia="ru-RU"/>
              </w:rPr>
            </w:pPr>
            <w:r w:rsidRPr="009124A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E82BE1">
              <w:rPr>
                <w:rFonts w:ascii="Times New Roman" w:eastAsia="Times New Roman" w:hAnsi="Times New Roman" w:cs="Times New Roman"/>
                <w:sz w:val="24"/>
                <w:szCs w:val="24"/>
                <w:lang w:eastAsia="ru-RU"/>
              </w:rPr>
              <w:t xml:space="preserve">Привабливість підприємства для </w:t>
            </w:r>
            <w:r w:rsidRPr="00E82BE1">
              <w:rPr>
                <w:rFonts w:ascii="Times New Roman" w:eastAsia="Times New Roman" w:hAnsi="Times New Roman" w:cs="Times New Roman"/>
                <w:sz w:val="24"/>
                <w:szCs w:val="24"/>
                <w:lang w:eastAsia="ru-RU"/>
              </w:rPr>
              <w:lastRenderedPageBreak/>
              <w:t>висококваліфікованого</w:t>
            </w:r>
            <w:r>
              <w:rPr>
                <w:rFonts w:ascii="Times New Roman" w:eastAsia="Times New Roman" w:hAnsi="Times New Roman" w:cs="Times New Roman"/>
                <w:sz w:val="24"/>
                <w:szCs w:val="24"/>
                <w:lang w:eastAsia="ru-RU"/>
              </w:rPr>
              <w:t xml:space="preserve"> </w:t>
            </w:r>
            <w:r w:rsidRPr="00E82BE1">
              <w:rPr>
                <w:rFonts w:ascii="Times New Roman" w:eastAsia="Times New Roman" w:hAnsi="Times New Roman" w:cs="Times New Roman"/>
                <w:sz w:val="24"/>
                <w:szCs w:val="24"/>
                <w:lang w:eastAsia="ru-RU"/>
              </w:rPr>
              <w:t>креативного персоналу</w:t>
            </w:r>
          </w:p>
          <w:p w14:paraId="06C77A3A" w14:textId="77777777" w:rsidR="00E82BE1" w:rsidRPr="009124A6" w:rsidRDefault="00E82BE1" w:rsidP="00E82BE1">
            <w:pPr>
              <w:autoSpaceDE w:val="0"/>
              <w:autoSpaceDN w:val="0"/>
              <w:adjustRightInd w:val="0"/>
              <w:jc w:val="both"/>
              <w:rPr>
                <w:rFonts w:ascii="Times New Roman" w:eastAsia="Times New Roman" w:hAnsi="Times New Roman" w:cs="Times New Roman"/>
                <w:sz w:val="24"/>
                <w:szCs w:val="24"/>
                <w:lang w:eastAsia="ru-RU"/>
              </w:rPr>
            </w:pPr>
            <w:r w:rsidRPr="009124A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roofErr w:type="spellStart"/>
            <w:r w:rsidRPr="00E82BE1">
              <w:rPr>
                <w:rFonts w:ascii="Times New Roman" w:eastAsia="Times New Roman" w:hAnsi="Times New Roman" w:cs="Times New Roman"/>
                <w:sz w:val="24"/>
                <w:szCs w:val="24"/>
                <w:lang w:eastAsia="ru-RU"/>
              </w:rPr>
              <w:t>Інноваційність</w:t>
            </w:r>
            <w:proofErr w:type="spellEnd"/>
            <w:r w:rsidRPr="00E82BE1">
              <w:rPr>
                <w:rFonts w:ascii="Times New Roman" w:eastAsia="Times New Roman" w:hAnsi="Times New Roman" w:cs="Times New Roman"/>
                <w:sz w:val="24"/>
                <w:szCs w:val="24"/>
                <w:lang w:eastAsia="ru-RU"/>
              </w:rPr>
              <w:t>, престижність підприємства</w:t>
            </w:r>
          </w:p>
        </w:tc>
        <w:tc>
          <w:tcPr>
            <w:tcW w:w="674" w:type="dxa"/>
            <w:vMerge/>
          </w:tcPr>
          <w:p w14:paraId="2DA8C156" w14:textId="77777777" w:rsidR="00E82BE1" w:rsidRDefault="00E82BE1" w:rsidP="00CA76DB">
            <w:pPr>
              <w:autoSpaceDE w:val="0"/>
              <w:autoSpaceDN w:val="0"/>
              <w:adjustRightInd w:val="0"/>
              <w:jc w:val="both"/>
              <w:rPr>
                <w:rFonts w:ascii="Times New Roman" w:eastAsia="Times New Roman" w:hAnsi="Times New Roman" w:cs="Times New Roman"/>
                <w:sz w:val="28"/>
                <w:szCs w:val="28"/>
                <w:lang w:eastAsia="ru-RU"/>
              </w:rPr>
            </w:pPr>
          </w:p>
        </w:tc>
      </w:tr>
      <w:tr w:rsidR="00E82BE1" w14:paraId="13ED9FD2" w14:textId="77777777" w:rsidTr="00E82BE1">
        <w:tc>
          <w:tcPr>
            <w:tcW w:w="817" w:type="dxa"/>
            <w:vMerge/>
            <w:vAlign w:val="center"/>
          </w:tcPr>
          <w:p w14:paraId="3420CD0D" w14:textId="77777777" w:rsidR="00E82BE1" w:rsidRDefault="00E82BE1" w:rsidP="00E82BE1">
            <w:pPr>
              <w:autoSpaceDE w:val="0"/>
              <w:autoSpaceDN w:val="0"/>
              <w:adjustRightInd w:val="0"/>
              <w:jc w:val="center"/>
              <w:rPr>
                <w:rFonts w:ascii="Times New Roman" w:eastAsia="Times New Roman" w:hAnsi="Times New Roman" w:cs="Times New Roman"/>
                <w:sz w:val="28"/>
                <w:szCs w:val="28"/>
                <w:lang w:eastAsia="ru-RU"/>
              </w:rPr>
            </w:pPr>
          </w:p>
        </w:tc>
        <w:tc>
          <w:tcPr>
            <w:tcW w:w="2410" w:type="dxa"/>
            <w:vAlign w:val="center"/>
          </w:tcPr>
          <w:p w14:paraId="69674988" w14:textId="77777777" w:rsidR="00E82BE1" w:rsidRDefault="00E82BE1" w:rsidP="009124A6">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Технологічна</w:t>
            </w:r>
          </w:p>
        </w:tc>
        <w:tc>
          <w:tcPr>
            <w:tcW w:w="5953" w:type="dxa"/>
          </w:tcPr>
          <w:p w14:paraId="3A7CD021" w14:textId="77777777" w:rsidR="00E82BE1" w:rsidRDefault="00E82BE1" w:rsidP="00CA76DB">
            <w:pPr>
              <w:autoSpaceDE w:val="0"/>
              <w:autoSpaceDN w:val="0"/>
              <w:adjustRightInd w:val="0"/>
              <w:jc w:val="both"/>
              <w:rPr>
                <w:rFonts w:ascii="Times New Roman" w:eastAsia="Times New Roman" w:hAnsi="Times New Roman" w:cs="Times New Roman"/>
                <w:sz w:val="24"/>
                <w:szCs w:val="24"/>
                <w:lang w:eastAsia="ru-RU"/>
              </w:rPr>
            </w:pPr>
            <w:r w:rsidRPr="009124A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E82BE1">
              <w:rPr>
                <w:rFonts w:ascii="Times New Roman" w:eastAsia="Times New Roman" w:hAnsi="Times New Roman" w:cs="Times New Roman"/>
                <w:sz w:val="24"/>
                <w:szCs w:val="24"/>
                <w:lang w:eastAsia="ru-RU"/>
              </w:rPr>
              <w:t>Забезпечення безперебійного виробництва</w:t>
            </w:r>
          </w:p>
          <w:p w14:paraId="61496724" w14:textId="77777777" w:rsidR="00E82BE1" w:rsidRPr="009124A6" w:rsidRDefault="00E82BE1" w:rsidP="00CA76DB">
            <w:pPr>
              <w:autoSpaceDE w:val="0"/>
              <w:autoSpaceDN w:val="0"/>
              <w:adjustRightInd w:val="0"/>
              <w:jc w:val="both"/>
              <w:rPr>
                <w:rFonts w:ascii="Times New Roman" w:eastAsia="Times New Roman" w:hAnsi="Times New Roman" w:cs="Times New Roman"/>
                <w:sz w:val="24"/>
                <w:szCs w:val="24"/>
                <w:lang w:eastAsia="ru-RU"/>
              </w:rPr>
            </w:pPr>
            <w:r w:rsidRPr="009124A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E82BE1">
              <w:rPr>
                <w:rFonts w:ascii="Times New Roman" w:eastAsia="Times New Roman" w:hAnsi="Times New Roman" w:cs="Times New Roman"/>
                <w:sz w:val="24"/>
                <w:szCs w:val="24"/>
                <w:lang w:eastAsia="ru-RU"/>
              </w:rPr>
              <w:t>Прогресивні технологія, інноваційна продукція і потенціал</w:t>
            </w:r>
          </w:p>
        </w:tc>
        <w:tc>
          <w:tcPr>
            <w:tcW w:w="674" w:type="dxa"/>
            <w:vMerge/>
          </w:tcPr>
          <w:p w14:paraId="5806B228" w14:textId="77777777" w:rsidR="00E82BE1" w:rsidRDefault="00E82BE1" w:rsidP="00CA76DB">
            <w:pPr>
              <w:autoSpaceDE w:val="0"/>
              <w:autoSpaceDN w:val="0"/>
              <w:adjustRightInd w:val="0"/>
              <w:jc w:val="both"/>
              <w:rPr>
                <w:rFonts w:ascii="Times New Roman" w:eastAsia="Times New Roman" w:hAnsi="Times New Roman" w:cs="Times New Roman"/>
                <w:sz w:val="28"/>
                <w:szCs w:val="28"/>
                <w:lang w:eastAsia="ru-RU"/>
              </w:rPr>
            </w:pPr>
          </w:p>
        </w:tc>
      </w:tr>
      <w:tr w:rsidR="00E82BE1" w14:paraId="7A27F039" w14:textId="77777777" w:rsidTr="00E82BE1">
        <w:tc>
          <w:tcPr>
            <w:tcW w:w="817" w:type="dxa"/>
            <w:vMerge/>
            <w:vAlign w:val="center"/>
          </w:tcPr>
          <w:p w14:paraId="1E18F55C" w14:textId="77777777" w:rsidR="00E82BE1" w:rsidRDefault="00E82BE1" w:rsidP="00E82BE1">
            <w:pPr>
              <w:autoSpaceDE w:val="0"/>
              <w:autoSpaceDN w:val="0"/>
              <w:adjustRightInd w:val="0"/>
              <w:jc w:val="center"/>
              <w:rPr>
                <w:rFonts w:ascii="Times New Roman" w:eastAsia="Times New Roman" w:hAnsi="Times New Roman" w:cs="Times New Roman"/>
                <w:sz w:val="28"/>
                <w:szCs w:val="28"/>
                <w:lang w:eastAsia="ru-RU"/>
              </w:rPr>
            </w:pPr>
          </w:p>
        </w:tc>
        <w:tc>
          <w:tcPr>
            <w:tcW w:w="2410" w:type="dxa"/>
            <w:vAlign w:val="center"/>
          </w:tcPr>
          <w:p w14:paraId="3E899B7F" w14:textId="77777777" w:rsidR="00E82BE1" w:rsidRDefault="00E82BE1" w:rsidP="009124A6">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Силова</w:t>
            </w:r>
          </w:p>
        </w:tc>
        <w:tc>
          <w:tcPr>
            <w:tcW w:w="5953" w:type="dxa"/>
          </w:tcPr>
          <w:p w14:paraId="401F1F25" w14:textId="77777777" w:rsidR="00E82BE1" w:rsidRDefault="00E82BE1" w:rsidP="00CA76DB">
            <w:pPr>
              <w:autoSpaceDE w:val="0"/>
              <w:autoSpaceDN w:val="0"/>
              <w:adjustRightInd w:val="0"/>
              <w:jc w:val="both"/>
              <w:rPr>
                <w:rFonts w:ascii="Times New Roman" w:eastAsia="Times New Roman" w:hAnsi="Times New Roman" w:cs="Times New Roman"/>
                <w:sz w:val="24"/>
                <w:szCs w:val="24"/>
                <w:lang w:eastAsia="ru-RU"/>
              </w:rPr>
            </w:pPr>
            <w:r w:rsidRPr="009124A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E82BE1">
              <w:rPr>
                <w:rFonts w:ascii="Times New Roman" w:eastAsia="Times New Roman" w:hAnsi="Times New Roman" w:cs="Times New Roman"/>
                <w:sz w:val="24"/>
                <w:szCs w:val="24"/>
                <w:lang w:eastAsia="ru-RU"/>
              </w:rPr>
              <w:t>Приділення належної уваги безпеці підприємства</w:t>
            </w:r>
          </w:p>
          <w:p w14:paraId="04FA9747" w14:textId="77777777" w:rsidR="00E82BE1" w:rsidRPr="009124A6" w:rsidRDefault="00E82BE1" w:rsidP="00E82BE1">
            <w:pPr>
              <w:autoSpaceDE w:val="0"/>
              <w:autoSpaceDN w:val="0"/>
              <w:adjustRightInd w:val="0"/>
              <w:jc w:val="both"/>
              <w:rPr>
                <w:rFonts w:ascii="Times New Roman" w:eastAsia="Times New Roman" w:hAnsi="Times New Roman" w:cs="Times New Roman"/>
                <w:sz w:val="24"/>
                <w:szCs w:val="24"/>
                <w:lang w:eastAsia="ru-RU"/>
              </w:rPr>
            </w:pPr>
            <w:r w:rsidRPr="009124A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E82BE1">
              <w:rPr>
                <w:rFonts w:ascii="Times New Roman" w:eastAsia="Times New Roman" w:hAnsi="Times New Roman" w:cs="Times New Roman"/>
                <w:sz w:val="24"/>
                <w:szCs w:val="24"/>
                <w:lang w:eastAsia="ru-RU"/>
              </w:rPr>
              <w:t>Фізична та моральна безпека персоналу, захист</w:t>
            </w:r>
            <w:r>
              <w:rPr>
                <w:rFonts w:ascii="Times New Roman" w:eastAsia="Times New Roman" w:hAnsi="Times New Roman" w:cs="Times New Roman"/>
                <w:sz w:val="24"/>
                <w:szCs w:val="24"/>
                <w:lang w:eastAsia="ru-RU"/>
              </w:rPr>
              <w:t xml:space="preserve"> </w:t>
            </w:r>
            <w:r w:rsidRPr="00E82BE1">
              <w:rPr>
                <w:rFonts w:ascii="Times New Roman" w:eastAsia="Times New Roman" w:hAnsi="Times New Roman" w:cs="Times New Roman"/>
                <w:sz w:val="24"/>
                <w:szCs w:val="24"/>
                <w:lang w:eastAsia="ru-RU"/>
              </w:rPr>
              <w:t>майна підприємства</w:t>
            </w:r>
          </w:p>
        </w:tc>
        <w:tc>
          <w:tcPr>
            <w:tcW w:w="674" w:type="dxa"/>
            <w:vMerge/>
          </w:tcPr>
          <w:p w14:paraId="1C8A2130" w14:textId="77777777" w:rsidR="00E82BE1" w:rsidRDefault="00E82BE1" w:rsidP="00CA76DB">
            <w:pPr>
              <w:autoSpaceDE w:val="0"/>
              <w:autoSpaceDN w:val="0"/>
              <w:adjustRightInd w:val="0"/>
              <w:jc w:val="both"/>
              <w:rPr>
                <w:rFonts w:ascii="Times New Roman" w:eastAsia="Times New Roman" w:hAnsi="Times New Roman" w:cs="Times New Roman"/>
                <w:sz w:val="28"/>
                <w:szCs w:val="28"/>
                <w:lang w:eastAsia="ru-RU"/>
              </w:rPr>
            </w:pPr>
          </w:p>
        </w:tc>
      </w:tr>
      <w:tr w:rsidR="00E82BE1" w14:paraId="32F483F9" w14:textId="77777777" w:rsidTr="00E82BE1">
        <w:tc>
          <w:tcPr>
            <w:tcW w:w="817" w:type="dxa"/>
            <w:vMerge w:val="restart"/>
            <w:textDirection w:val="btLr"/>
            <w:vAlign w:val="center"/>
          </w:tcPr>
          <w:p w14:paraId="6937A6FA" w14:textId="77777777" w:rsidR="00E82BE1" w:rsidRDefault="00E82BE1" w:rsidP="00E82BE1">
            <w:pPr>
              <w:autoSpaceDE w:val="0"/>
              <w:autoSpaceDN w:val="0"/>
              <w:adjustRightInd w:val="0"/>
              <w:ind w:left="113" w:right="113"/>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Зовнішньовиробнича</w:t>
            </w:r>
            <w:proofErr w:type="spellEnd"/>
          </w:p>
        </w:tc>
        <w:tc>
          <w:tcPr>
            <w:tcW w:w="2410" w:type="dxa"/>
            <w:vAlign w:val="center"/>
          </w:tcPr>
          <w:p w14:paraId="170DB0CB" w14:textId="77777777" w:rsidR="00E82BE1" w:rsidRDefault="00E82BE1" w:rsidP="009124A6">
            <w:pPr>
              <w:autoSpaceDE w:val="0"/>
              <w:autoSpaceDN w:val="0"/>
              <w:adjustRightInd w:val="0"/>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Інтерфейсна</w:t>
            </w:r>
            <w:proofErr w:type="spellEnd"/>
          </w:p>
        </w:tc>
        <w:tc>
          <w:tcPr>
            <w:tcW w:w="5953" w:type="dxa"/>
          </w:tcPr>
          <w:p w14:paraId="03442BC6" w14:textId="77777777" w:rsidR="00E82BE1" w:rsidRPr="009124A6" w:rsidRDefault="00E82BE1" w:rsidP="00CA76DB">
            <w:pPr>
              <w:autoSpaceDE w:val="0"/>
              <w:autoSpaceDN w:val="0"/>
              <w:adjustRightInd w:val="0"/>
              <w:jc w:val="both"/>
              <w:rPr>
                <w:rFonts w:ascii="Times New Roman" w:eastAsia="Times New Roman" w:hAnsi="Times New Roman" w:cs="Times New Roman"/>
                <w:sz w:val="24"/>
                <w:szCs w:val="24"/>
                <w:lang w:eastAsia="ru-RU"/>
              </w:rPr>
            </w:pPr>
            <w:r w:rsidRPr="009124A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9124A6">
              <w:rPr>
                <w:rFonts w:ascii="Times New Roman" w:eastAsia="Times New Roman" w:hAnsi="Times New Roman" w:cs="Times New Roman"/>
                <w:sz w:val="24"/>
                <w:szCs w:val="24"/>
                <w:lang w:eastAsia="ru-RU"/>
              </w:rPr>
              <w:t xml:space="preserve">Налагодження </w:t>
            </w:r>
            <w:proofErr w:type="spellStart"/>
            <w:r w:rsidRPr="009124A6">
              <w:rPr>
                <w:rFonts w:ascii="Times New Roman" w:eastAsia="Times New Roman" w:hAnsi="Times New Roman" w:cs="Times New Roman"/>
                <w:sz w:val="24"/>
                <w:szCs w:val="24"/>
                <w:lang w:eastAsia="ru-RU"/>
              </w:rPr>
              <w:t>зв’язків</w:t>
            </w:r>
            <w:proofErr w:type="spellEnd"/>
            <w:r w:rsidRPr="009124A6">
              <w:rPr>
                <w:rFonts w:ascii="Times New Roman" w:eastAsia="Times New Roman" w:hAnsi="Times New Roman" w:cs="Times New Roman"/>
                <w:sz w:val="24"/>
                <w:szCs w:val="24"/>
                <w:lang w:eastAsia="ru-RU"/>
              </w:rPr>
              <w:t xml:space="preserve"> з усіма контактними аудиторіями </w:t>
            </w:r>
          </w:p>
          <w:p w14:paraId="694FFE1B" w14:textId="77777777" w:rsidR="00E82BE1" w:rsidRDefault="00E82BE1" w:rsidP="009124A6">
            <w:pPr>
              <w:autoSpaceDE w:val="0"/>
              <w:autoSpaceDN w:val="0"/>
              <w:adjustRightInd w:val="0"/>
              <w:jc w:val="both"/>
              <w:rPr>
                <w:rFonts w:ascii="Times New Roman" w:eastAsia="Times New Roman" w:hAnsi="Times New Roman" w:cs="Times New Roman"/>
                <w:sz w:val="28"/>
                <w:szCs w:val="28"/>
                <w:lang w:eastAsia="ru-RU"/>
              </w:rPr>
            </w:pPr>
            <w:r w:rsidRPr="009124A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9124A6">
              <w:rPr>
                <w:rFonts w:ascii="Times New Roman" w:eastAsia="Times New Roman" w:hAnsi="Times New Roman" w:cs="Times New Roman"/>
                <w:sz w:val="24"/>
                <w:szCs w:val="24"/>
                <w:lang w:eastAsia="ru-RU"/>
              </w:rPr>
              <w:t>Довгострокові надійні відносини з економічними</w:t>
            </w:r>
            <w:r>
              <w:rPr>
                <w:rFonts w:ascii="Times New Roman" w:eastAsia="Times New Roman" w:hAnsi="Times New Roman" w:cs="Times New Roman"/>
                <w:sz w:val="24"/>
                <w:szCs w:val="24"/>
                <w:lang w:eastAsia="ru-RU"/>
              </w:rPr>
              <w:t xml:space="preserve"> </w:t>
            </w:r>
            <w:r w:rsidRPr="009124A6">
              <w:rPr>
                <w:rFonts w:ascii="Times New Roman" w:eastAsia="Times New Roman" w:hAnsi="Times New Roman" w:cs="Times New Roman"/>
                <w:sz w:val="24"/>
                <w:szCs w:val="24"/>
                <w:lang w:eastAsia="ru-RU"/>
              </w:rPr>
              <w:t xml:space="preserve">контрагентами та контактними аудиторіями </w:t>
            </w:r>
          </w:p>
        </w:tc>
        <w:tc>
          <w:tcPr>
            <w:tcW w:w="674" w:type="dxa"/>
            <w:vMerge/>
          </w:tcPr>
          <w:p w14:paraId="3CD42DF9" w14:textId="77777777" w:rsidR="00E82BE1" w:rsidRDefault="00E82BE1" w:rsidP="00CA76DB">
            <w:pPr>
              <w:autoSpaceDE w:val="0"/>
              <w:autoSpaceDN w:val="0"/>
              <w:adjustRightInd w:val="0"/>
              <w:jc w:val="both"/>
              <w:rPr>
                <w:rFonts w:ascii="Times New Roman" w:eastAsia="Times New Roman" w:hAnsi="Times New Roman" w:cs="Times New Roman"/>
                <w:sz w:val="28"/>
                <w:szCs w:val="28"/>
                <w:lang w:eastAsia="ru-RU"/>
              </w:rPr>
            </w:pPr>
          </w:p>
        </w:tc>
      </w:tr>
      <w:tr w:rsidR="00E82BE1" w14:paraId="6A985C0E" w14:textId="77777777" w:rsidTr="00E82BE1">
        <w:tc>
          <w:tcPr>
            <w:tcW w:w="817" w:type="dxa"/>
            <w:vMerge/>
          </w:tcPr>
          <w:p w14:paraId="6977AB1D" w14:textId="77777777" w:rsidR="00E82BE1" w:rsidRDefault="00E82BE1" w:rsidP="00CA76DB">
            <w:pPr>
              <w:autoSpaceDE w:val="0"/>
              <w:autoSpaceDN w:val="0"/>
              <w:adjustRightInd w:val="0"/>
              <w:jc w:val="both"/>
              <w:rPr>
                <w:rFonts w:ascii="Times New Roman" w:eastAsia="Times New Roman" w:hAnsi="Times New Roman" w:cs="Times New Roman"/>
                <w:sz w:val="28"/>
                <w:szCs w:val="28"/>
                <w:lang w:eastAsia="ru-RU"/>
              </w:rPr>
            </w:pPr>
          </w:p>
        </w:tc>
        <w:tc>
          <w:tcPr>
            <w:tcW w:w="2410" w:type="dxa"/>
            <w:vAlign w:val="center"/>
          </w:tcPr>
          <w:p w14:paraId="2EEC7890" w14:textId="77777777" w:rsidR="00E82BE1" w:rsidRDefault="00E82BE1" w:rsidP="009124A6">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Ринкова</w:t>
            </w:r>
          </w:p>
        </w:tc>
        <w:tc>
          <w:tcPr>
            <w:tcW w:w="5953" w:type="dxa"/>
          </w:tcPr>
          <w:p w14:paraId="40D9FDE9" w14:textId="77777777" w:rsidR="00E82BE1" w:rsidRDefault="00E82BE1" w:rsidP="00E82BE1">
            <w:pPr>
              <w:autoSpaceDE w:val="0"/>
              <w:autoSpaceDN w:val="0"/>
              <w:adjustRightInd w:val="0"/>
              <w:jc w:val="both"/>
              <w:rPr>
                <w:rFonts w:ascii="Times New Roman" w:eastAsia="Times New Roman" w:hAnsi="Times New Roman" w:cs="Times New Roman"/>
                <w:sz w:val="24"/>
                <w:szCs w:val="24"/>
                <w:lang w:eastAsia="ru-RU"/>
              </w:rPr>
            </w:pPr>
            <w:r w:rsidRPr="009124A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E82BE1">
              <w:rPr>
                <w:rFonts w:ascii="Times New Roman" w:eastAsia="Times New Roman" w:hAnsi="Times New Roman" w:cs="Times New Roman"/>
                <w:sz w:val="24"/>
                <w:szCs w:val="24"/>
                <w:lang w:eastAsia="ru-RU"/>
              </w:rPr>
              <w:t>Привабливість підприємства і продукції для споживачів,</w:t>
            </w:r>
            <w:r>
              <w:rPr>
                <w:rFonts w:ascii="Times New Roman" w:eastAsia="Times New Roman" w:hAnsi="Times New Roman" w:cs="Times New Roman"/>
                <w:sz w:val="24"/>
                <w:szCs w:val="24"/>
                <w:lang w:eastAsia="ru-RU"/>
              </w:rPr>
              <w:t xml:space="preserve"> </w:t>
            </w:r>
            <w:r w:rsidRPr="00E82BE1">
              <w:rPr>
                <w:rFonts w:ascii="Times New Roman" w:eastAsia="Times New Roman" w:hAnsi="Times New Roman" w:cs="Times New Roman"/>
                <w:sz w:val="24"/>
                <w:szCs w:val="24"/>
                <w:lang w:eastAsia="ru-RU"/>
              </w:rPr>
              <w:t>підвищення конкурентних позицій, можливість</w:t>
            </w:r>
            <w:r>
              <w:rPr>
                <w:rFonts w:ascii="Times New Roman" w:eastAsia="Times New Roman" w:hAnsi="Times New Roman" w:cs="Times New Roman"/>
                <w:sz w:val="24"/>
                <w:szCs w:val="24"/>
                <w:lang w:eastAsia="ru-RU"/>
              </w:rPr>
              <w:t xml:space="preserve"> </w:t>
            </w:r>
            <w:r w:rsidRPr="00E82BE1">
              <w:rPr>
                <w:rFonts w:ascii="Times New Roman" w:eastAsia="Times New Roman" w:hAnsi="Times New Roman" w:cs="Times New Roman"/>
                <w:sz w:val="24"/>
                <w:szCs w:val="24"/>
                <w:lang w:eastAsia="ru-RU"/>
              </w:rPr>
              <w:t>використання стратегії високих цін</w:t>
            </w:r>
          </w:p>
          <w:p w14:paraId="05EEA612" w14:textId="77777777" w:rsidR="00E82BE1" w:rsidRDefault="00E82BE1" w:rsidP="00E82BE1">
            <w:pPr>
              <w:autoSpaceDE w:val="0"/>
              <w:autoSpaceDN w:val="0"/>
              <w:adjustRightInd w:val="0"/>
              <w:jc w:val="both"/>
              <w:rPr>
                <w:rFonts w:ascii="Times New Roman" w:eastAsia="Times New Roman" w:hAnsi="Times New Roman" w:cs="Times New Roman"/>
                <w:sz w:val="28"/>
                <w:szCs w:val="28"/>
                <w:lang w:eastAsia="ru-RU"/>
              </w:rPr>
            </w:pPr>
            <w:r w:rsidRPr="009124A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E82BE1">
              <w:rPr>
                <w:rFonts w:ascii="Times New Roman" w:eastAsia="Times New Roman" w:hAnsi="Times New Roman" w:cs="Times New Roman"/>
                <w:sz w:val="24"/>
                <w:szCs w:val="24"/>
                <w:lang w:eastAsia="ru-RU"/>
              </w:rPr>
              <w:t>Збільшення кількості споживачів, підвищення їх лояльності</w:t>
            </w:r>
          </w:p>
        </w:tc>
        <w:tc>
          <w:tcPr>
            <w:tcW w:w="674" w:type="dxa"/>
            <w:vMerge/>
          </w:tcPr>
          <w:p w14:paraId="2F65AC86" w14:textId="77777777" w:rsidR="00E82BE1" w:rsidRDefault="00E82BE1" w:rsidP="00CA76DB">
            <w:pPr>
              <w:autoSpaceDE w:val="0"/>
              <w:autoSpaceDN w:val="0"/>
              <w:adjustRightInd w:val="0"/>
              <w:jc w:val="both"/>
              <w:rPr>
                <w:rFonts w:ascii="Times New Roman" w:eastAsia="Times New Roman" w:hAnsi="Times New Roman" w:cs="Times New Roman"/>
                <w:sz w:val="28"/>
                <w:szCs w:val="28"/>
                <w:lang w:eastAsia="ru-RU"/>
              </w:rPr>
            </w:pPr>
          </w:p>
        </w:tc>
      </w:tr>
      <w:tr w:rsidR="00E82BE1" w14:paraId="61FC0B50" w14:textId="77777777" w:rsidTr="00E82BE1">
        <w:tc>
          <w:tcPr>
            <w:tcW w:w="817" w:type="dxa"/>
            <w:vMerge/>
          </w:tcPr>
          <w:p w14:paraId="72107AF2" w14:textId="77777777" w:rsidR="00E82BE1" w:rsidRDefault="00E82BE1" w:rsidP="00CA76DB">
            <w:pPr>
              <w:autoSpaceDE w:val="0"/>
              <w:autoSpaceDN w:val="0"/>
              <w:adjustRightInd w:val="0"/>
              <w:jc w:val="both"/>
              <w:rPr>
                <w:rFonts w:ascii="Times New Roman" w:eastAsia="Times New Roman" w:hAnsi="Times New Roman" w:cs="Times New Roman"/>
                <w:sz w:val="28"/>
                <w:szCs w:val="28"/>
                <w:lang w:eastAsia="ru-RU"/>
              </w:rPr>
            </w:pPr>
          </w:p>
        </w:tc>
        <w:tc>
          <w:tcPr>
            <w:tcW w:w="2410" w:type="dxa"/>
            <w:vAlign w:val="center"/>
          </w:tcPr>
          <w:p w14:paraId="7D498B66" w14:textId="77777777" w:rsidR="00E82BE1" w:rsidRDefault="00E82BE1" w:rsidP="009124A6">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Інформаційна</w:t>
            </w:r>
          </w:p>
        </w:tc>
        <w:tc>
          <w:tcPr>
            <w:tcW w:w="5953" w:type="dxa"/>
          </w:tcPr>
          <w:p w14:paraId="0975C111" w14:textId="77777777" w:rsidR="00E82BE1" w:rsidRDefault="00E82BE1" w:rsidP="00E82BE1">
            <w:pPr>
              <w:autoSpaceDE w:val="0"/>
              <w:autoSpaceDN w:val="0"/>
              <w:adjustRightInd w:val="0"/>
              <w:jc w:val="both"/>
              <w:rPr>
                <w:rFonts w:ascii="Times New Roman" w:eastAsia="Times New Roman" w:hAnsi="Times New Roman" w:cs="Times New Roman"/>
                <w:sz w:val="24"/>
                <w:szCs w:val="24"/>
                <w:lang w:eastAsia="ru-RU"/>
              </w:rPr>
            </w:pPr>
            <w:r w:rsidRPr="009124A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E82BE1">
              <w:rPr>
                <w:rFonts w:ascii="Times New Roman" w:eastAsia="Times New Roman" w:hAnsi="Times New Roman" w:cs="Times New Roman"/>
                <w:sz w:val="24"/>
                <w:szCs w:val="24"/>
                <w:lang w:eastAsia="ru-RU"/>
              </w:rPr>
              <w:t>Поширення позитивної інформації про підприємство,</w:t>
            </w:r>
            <w:r>
              <w:rPr>
                <w:rFonts w:ascii="Times New Roman" w:eastAsia="Times New Roman" w:hAnsi="Times New Roman" w:cs="Times New Roman"/>
                <w:sz w:val="24"/>
                <w:szCs w:val="24"/>
                <w:lang w:eastAsia="ru-RU"/>
              </w:rPr>
              <w:t xml:space="preserve"> </w:t>
            </w:r>
            <w:r w:rsidRPr="00E82BE1">
              <w:rPr>
                <w:rFonts w:ascii="Times New Roman" w:eastAsia="Times New Roman" w:hAnsi="Times New Roman" w:cs="Times New Roman"/>
                <w:sz w:val="24"/>
                <w:szCs w:val="24"/>
                <w:lang w:eastAsia="ru-RU"/>
              </w:rPr>
              <w:t>що збільшує конкурентні переваги</w:t>
            </w:r>
          </w:p>
          <w:p w14:paraId="057C6A24" w14:textId="77777777" w:rsidR="00E82BE1" w:rsidRDefault="00E82BE1" w:rsidP="00E82BE1">
            <w:pPr>
              <w:autoSpaceDE w:val="0"/>
              <w:autoSpaceDN w:val="0"/>
              <w:adjustRightInd w:val="0"/>
              <w:jc w:val="both"/>
              <w:rPr>
                <w:rFonts w:ascii="Times New Roman" w:eastAsia="Times New Roman" w:hAnsi="Times New Roman" w:cs="Times New Roman"/>
                <w:sz w:val="28"/>
                <w:szCs w:val="28"/>
                <w:lang w:eastAsia="ru-RU"/>
              </w:rPr>
            </w:pPr>
            <w:r w:rsidRPr="009124A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E82BE1">
              <w:rPr>
                <w:rFonts w:ascii="Times New Roman" w:eastAsia="Times New Roman" w:hAnsi="Times New Roman" w:cs="Times New Roman"/>
                <w:sz w:val="24"/>
                <w:szCs w:val="24"/>
                <w:lang w:eastAsia="ru-RU"/>
              </w:rPr>
              <w:t>Підвищення довіри до підприємства</w:t>
            </w:r>
          </w:p>
        </w:tc>
        <w:tc>
          <w:tcPr>
            <w:tcW w:w="674" w:type="dxa"/>
            <w:vMerge/>
          </w:tcPr>
          <w:p w14:paraId="1100AD10" w14:textId="77777777" w:rsidR="00E82BE1" w:rsidRDefault="00E82BE1" w:rsidP="00CA76DB">
            <w:pPr>
              <w:autoSpaceDE w:val="0"/>
              <w:autoSpaceDN w:val="0"/>
              <w:adjustRightInd w:val="0"/>
              <w:jc w:val="both"/>
              <w:rPr>
                <w:rFonts w:ascii="Times New Roman" w:eastAsia="Times New Roman" w:hAnsi="Times New Roman" w:cs="Times New Roman"/>
                <w:sz w:val="28"/>
                <w:szCs w:val="28"/>
                <w:lang w:eastAsia="ru-RU"/>
              </w:rPr>
            </w:pPr>
          </w:p>
        </w:tc>
      </w:tr>
      <w:tr w:rsidR="00E82BE1" w14:paraId="5FCE850F" w14:textId="77777777" w:rsidTr="00C64BC4">
        <w:trPr>
          <w:trHeight w:val="775"/>
        </w:trPr>
        <w:tc>
          <w:tcPr>
            <w:tcW w:w="817" w:type="dxa"/>
            <w:vMerge/>
          </w:tcPr>
          <w:p w14:paraId="1D4AE75D" w14:textId="77777777" w:rsidR="00E82BE1" w:rsidRDefault="00E82BE1" w:rsidP="00CA76DB">
            <w:pPr>
              <w:autoSpaceDE w:val="0"/>
              <w:autoSpaceDN w:val="0"/>
              <w:adjustRightInd w:val="0"/>
              <w:jc w:val="both"/>
              <w:rPr>
                <w:rFonts w:ascii="Times New Roman" w:eastAsia="Times New Roman" w:hAnsi="Times New Roman" w:cs="Times New Roman"/>
                <w:sz w:val="28"/>
                <w:szCs w:val="28"/>
                <w:lang w:eastAsia="ru-RU"/>
              </w:rPr>
            </w:pPr>
          </w:p>
        </w:tc>
        <w:tc>
          <w:tcPr>
            <w:tcW w:w="2410" w:type="dxa"/>
            <w:vAlign w:val="center"/>
          </w:tcPr>
          <w:p w14:paraId="5D9A9275" w14:textId="77777777" w:rsidR="00E82BE1" w:rsidRDefault="00E82BE1" w:rsidP="009124A6">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Екологічна</w:t>
            </w:r>
          </w:p>
        </w:tc>
        <w:tc>
          <w:tcPr>
            <w:tcW w:w="5953" w:type="dxa"/>
          </w:tcPr>
          <w:p w14:paraId="0DF16AC6" w14:textId="77777777" w:rsidR="00E82BE1" w:rsidRDefault="00E82BE1" w:rsidP="00E82BE1">
            <w:pPr>
              <w:autoSpaceDE w:val="0"/>
              <w:autoSpaceDN w:val="0"/>
              <w:adjustRightInd w:val="0"/>
              <w:jc w:val="both"/>
              <w:rPr>
                <w:rFonts w:ascii="Times New Roman" w:eastAsia="Times New Roman" w:hAnsi="Times New Roman" w:cs="Times New Roman"/>
                <w:sz w:val="24"/>
                <w:szCs w:val="24"/>
                <w:lang w:eastAsia="ru-RU"/>
              </w:rPr>
            </w:pPr>
            <w:r w:rsidRPr="009124A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C64BC4" w:rsidRPr="00C64BC4">
              <w:rPr>
                <w:rFonts w:ascii="Times New Roman" w:eastAsia="Times New Roman" w:hAnsi="Times New Roman" w:cs="Times New Roman"/>
                <w:sz w:val="24"/>
                <w:szCs w:val="24"/>
                <w:lang w:eastAsia="ru-RU"/>
              </w:rPr>
              <w:t>Сприйняття екологічних інновацій</w:t>
            </w:r>
          </w:p>
          <w:p w14:paraId="0199E05C" w14:textId="77777777" w:rsidR="00E82BE1" w:rsidRDefault="00E82BE1" w:rsidP="00E82BE1">
            <w:pPr>
              <w:autoSpaceDE w:val="0"/>
              <w:autoSpaceDN w:val="0"/>
              <w:adjustRightInd w:val="0"/>
              <w:jc w:val="both"/>
              <w:rPr>
                <w:rFonts w:ascii="Times New Roman" w:eastAsia="Times New Roman" w:hAnsi="Times New Roman" w:cs="Times New Roman"/>
                <w:sz w:val="28"/>
                <w:szCs w:val="28"/>
                <w:lang w:eastAsia="ru-RU"/>
              </w:rPr>
            </w:pPr>
            <w:r w:rsidRPr="009124A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C64BC4" w:rsidRPr="00C64BC4">
              <w:rPr>
                <w:rFonts w:ascii="Times New Roman" w:eastAsia="Times New Roman" w:hAnsi="Times New Roman" w:cs="Times New Roman"/>
                <w:sz w:val="24"/>
                <w:szCs w:val="24"/>
                <w:lang w:eastAsia="ru-RU"/>
              </w:rPr>
              <w:t>Створення іміджу виробника екологічної продукції</w:t>
            </w:r>
          </w:p>
        </w:tc>
        <w:tc>
          <w:tcPr>
            <w:tcW w:w="674" w:type="dxa"/>
            <w:vMerge/>
          </w:tcPr>
          <w:p w14:paraId="0740E644" w14:textId="77777777" w:rsidR="00E82BE1" w:rsidRDefault="00E82BE1" w:rsidP="00CA76DB">
            <w:pPr>
              <w:autoSpaceDE w:val="0"/>
              <w:autoSpaceDN w:val="0"/>
              <w:adjustRightInd w:val="0"/>
              <w:jc w:val="both"/>
              <w:rPr>
                <w:rFonts w:ascii="Times New Roman" w:eastAsia="Times New Roman" w:hAnsi="Times New Roman" w:cs="Times New Roman"/>
                <w:sz w:val="28"/>
                <w:szCs w:val="28"/>
                <w:lang w:eastAsia="ru-RU"/>
              </w:rPr>
            </w:pPr>
          </w:p>
        </w:tc>
      </w:tr>
    </w:tbl>
    <w:p w14:paraId="10D38B4C" w14:textId="77777777" w:rsidR="00CA76DB" w:rsidRPr="006D6757" w:rsidRDefault="00C64BC4" w:rsidP="00CA76DB">
      <w:pPr>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Джерело: п</w:t>
      </w:r>
      <w:r w:rsidRPr="007D2304">
        <w:rPr>
          <w:rFonts w:ascii="Times New Roman" w:eastAsia="Times New Roman" w:hAnsi="Times New Roman" w:cs="Times New Roman"/>
          <w:sz w:val="24"/>
          <w:szCs w:val="24"/>
          <w:lang w:eastAsia="ru-RU"/>
        </w:rPr>
        <w:t>обудовано</w:t>
      </w:r>
      <w:r>
        <w:rPr>
          <w:rFonts w:ascii="Times New Roman" w:eastAsia="Times New Roman" w:hAnsi="Times New Roman" w:cs="Times New Roman"/>
          <w:sz w:val="24"/>
          <w:szCs w:val="24"/>
          <w:lang w:eastAsia="ru-RU"/>
        </w:rPr>
        <w:t xml:space="preserve"> </w:t>
      </w:r>
      <w:r w:rsidRPr="007D2304">
        <w:rPr>
          <w:rFonts w:ascii="Times New Roman" w:eastAsia="Times New Roman" w:hAnsi="Times New Roman" w:cs="Times New Roman"/>
          <w:sz w:val="24"/>
          <w:szCs w:val="24"/>
          <w:lang w:eastAsia="ru-RU"/>
        </w:rPr>
        <w:t>автором</w:t>
      </w:r>
      <w:r>
        <w:rPr>
          <w:rFonts w:ascii="Times New Roman" w:eastAsia="Times New Roman" w:hAnsi="Times New Roman" w:cs="Times New Roman"/>
          <w:sz w:val="24"/>
          <w:szCs w:val="24"/>
          <w:lang w:eastAsia="ru-RU"/>
        </w:rPr>
        <w:t xml:space="preserve"> </w:t>
      </w:r>
      <w:r w:rsidR="006D6757" w:rsidRPr="006D6757">
        <w:rPr>
          <w:rFonts w:ascii="Times New Roman" w:eastAsia="Times New Roman" w:hAnsi="Times New Roman" w:cs="Times New Roman"/>
          <w:sz w:val="24"/>
          <w:szCs w:val="24"/>
          <w:lang w:eastAsia="ru-RU"/>
        </w:rPr>
        <w:t>за даними [</w:t>
      </w:r>
      <w:r w:rsidR="006D6757">
        <w:rPr>
          <w:rFonts w:ascii="Times New Roman" w:eastAsia="Times New Roman" w:hAnsi="Times New Roman" w:cs="Times New Roman"/>
          <w:sz w:val="24"/>
          <w:szCs w:val="24"/>
          <w:lang w:eastAsia="ru-RU"/>
        </w:rPr>
        <w:t>21;22; 23</w:t>
      </w:r>
      <w:r w:rsidR="006D6757" w:rsidRPr="006D6757">
        <w:rPr>
          <w:rFonts w:ascii="Times New Roman" w:eastAsia="Times New Roman" w:hAnsi="Times New Roman" w:cs="Times New Roman"/>
          <w:sz w:val="24"/>
          <w:szCs w:val="24"/>
          <w:lang w:eastAsia="ru-RU"/>
        </w:rPr>
        <w:t>]</w:t>
      </w:r>
    </w:p>
    <w:p w14:paraId="1E93A18D" w14:textId="77777777" w:rsidR="00A05A30" w:rsidRDefault="00A05A30" w:rsidP="00F17E8E">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14:paraId="18388789" w14:textId="77777777" w:rsidR="00AC4F99" w:rsidRPr="00AC4F99" w:rsidRDefault="00AC4F99" w:rsidP="00AC4F99">
      <w:pPr>
        <w:spacing w:after="0" w:line="360" w:lineRule="auto"/>
        <w:ind w:firstLine="708"/>
        <w:jc w:val="both"/>
        <w:rPr>
          <w:rFonts w:ascii="Times New Roman" w:eastAsia="Times New Roman" w:hAnsi="Times New Roman" w:cs="Times New Roman"/>
          <w:bCs/>
          <w:sz w:val="28"/>
          <w:szCs w:val="28"/>
          <w:lang w:eastAsia="ru-RU"/>
        </w:rPr>
      </w:pPr>
      <w:r w:rsidRPr="00AC4F99">
        <w:rPr>
          <w:rFonts w:ascii="Times New Roman" w:eastAsia="Times New Roman" w:hAnsi="Times New Roman" w:cs="Times New Roman"/>
          <w:bCs/>
          <w:sz w:val="28"/>
          <w:szCs w:val="28"/>
          <w:lang w:eastAsia="ru-RU"/>
        </w:rPr>
        <w:t>Бренд безпосередньо взаємопов'язаний з усіма складовими господарської діяльності підприємства. Високий рівень кожної складової економічного стану ПрАТ «</w:t>
      </w:r>
      <w:proofErr w:type="spellStart"/>
      <w:r w:rsidRPr="00AC4F99">
        <w:rPr>
          <w:rFonts w:ascii="Times New Roman" w:eastAsia="Times New Roman" w:hAnsi="Times New Roman" w:cs="Times New Roman"/>
          <w:bCs/>
          <w:sz w:val="28"/>
          <w:szCs w:val="28"/>
          <w:lang w:eastAsia="ru-RU"/>
        </w:rPr>
        <w:t>Крижопольський</w:t>
      </w:r>
      <w:proofErr w:type="spellEnd"/>
      <w:r w:rsidRPr="00AC4F99">
        <w:rPr>
          <w:rFonts w:ascii="Times New Roman" w:eastAsia="Times New Roman" w:hAnsi="Times New Roman" w:cs="Times New Roman"/>
          <w:bCs/>
          <w:sz w:val="28"/>
          <w:szCs w:val="28"/>
          <w:lang w:eastAsia="ru-RU"/>
        </w:rPr>
        <w:t xml:space="preserve"> сироварний комбінат» впливає на зростання іміджу підприємства, з іншого боку, позитивний імідж та еко-бренд сприяє забезпеченню ефективності управління кожною складовою окремо. і для підприємства в цілому.</w:t>
      </w:r>
    </w:p>
    <w:p w14:paraId="4BB453BB" w14:textId="77777777" w:rsidR="00AC4F99" w:rsidRPr="00AC4F99" w:rsidRDefault="00AC4F99" w:rsidP="00AC4F99">
      <w:pPr>
        <w:spacing w:after="0" w:line="360" w:lineRule="auto"/>
        <w:ind w:firstLine="708"/>
        <w:jc w:val="both"/>
        <w:rPr>
          <w:rFonts w:ascii="Times New Roman" w:eastAsia="Times New Roman" w:hAnsi="Times New Roman" w:cs="Times New Roman"/>
          <w:bCs/>
          <w:sz w:val="28"/>
          <w:szCs w:val="28"/>
          <w:lang w:eastAsia="ru-RU"/>
        </w:rPr>
      </w:pPr>
      <w:r w:rsidRPr="00AC4F99">
        <w:rPr>
          <w:rFonts w:ascii="Times New Roman" w:eastAsia="Times New Roman" w:hAnsi="Times New Roman" w:cs="Times New Roman"/>
          <w:bCs/>
          <w:sz w:val="28"/>
          <w:szCs w:val="28"/>
          <w:lang w:eastAsia="ru-RU"/>
        </w:rPr>
        <w:t xml:space="preserve">Серед внутрішньогалузевих складових слід виділити юридичну та інтелектуальну, які мають найбільший зв’язок з </w:t>
      </w:r>
      <w:proofErr w:type="spellStart"/>
      <w:r w:rsidRPr="00AC4F99">
        <w:rPr>
          <w:rFonts w:ascii="Times New Roman" w:eastAsia="Times New Roman" w:hAnsi="Times New Roman" w:cs="Times New Roman"/>
          <w:bCs/>
          <w:sz w:val="28"/>
          <w:szCs w:val="28"/>
          <w:lang w:eastAsia="ru-RU"/>
        </w:rPr>
        <w:t>іміджем</w:t>
      </w:r>
      <w:proofErr w:type="spellEnd"/>
      <w:r w:rsidRPr="00AC4F99">
        <w:rPr>
          <w:rFonts w:ascii="Times New Roman" w:eastAsia="Times New Roman" w:hAnsi="Times New Roman" w:cs="Times New Roman"/>
          <w:bCs/>
          <w:sz w:val="28"/>
          <w:szCs w:val="28"/>
          <w:lang w:eastAsia="ru-RU"/>
        </w:rPr>
        <w:t>. Серед невиробничих – інтерфейс. Насамперед це пов'язано з розмежуванням образу внутрішнього і зовнішнього. Розглянемо докладніше кожен вид комунікації [14].</w:t>
      </w:r>
    </w:p>
    <w:p w14:paraId="5FFD1947" w14:textId="77777777" w:rsidR="00AC4F99" w:rsidRPr="00AC4F99" w:rsidRDefault="00AC4F99" w:rsidP="00AC4F99">
      <w:pPr>
        <w:spacing w:after="0" w:line="360" w:lineRule="auto"/>
        <w:ind w:firstLine="708"/>
        <w:jc w:val="both"/>
        <w:rPr>
          <w:rFonts w:ascii="Times New Roman" w:eastAsia="Times New Roman" w:hAnsi="Times New Roman" w:cs="Times New Roman"/>
          <w:bCs/>
          <w:sz w:val="28"/>
          <w:szCs w:val="28"/>
          <w:lang w:eastAsia="ru-RU"/>
        </w:rPr>
      </w:pPr>
      <w:r w:rsidRPr="00AC4F99">
        <w:rPr>
          <w:rFonts w:ascii="Times New Roman" w:eastAsia="Times New Roman" w:hAnsi="Times New Roman" w:cs="Times New Roman"/>
          <w:bCs/>
          <w:sz w:val="28"/>
          <w:szCs w:val="28"/>
          <w:lang w:eastAsia="ru-RU"/>
        </w:rPr>
        <w:t xml:space="preserve">Сформований і розкручений бренд як одна з конкурентних переваг підприємства широко і активно впливає на споживачів та інших економічних партнерів, контактну аудиторію, тому є складовою інтерфейсу економічного стану підприємства. Інтерфейс характеризує надійність взаємодії з економічними партнерами та контактними аудиторіями. Позитивний імідж і </w:t>
      </w:r>
      <w:r w:rsidRPr="00AC4F99">
        <w:rPr>
          <w:rFonts w:ascii="Times New Roman" w:eastAsia="Times New Roman" w:hAnsi="Times New Roman" w:cs="Times New Roman"/>
          <w:bCs/>
          <w:sz w:val="28"/>
          <w:szCs w:val="28"/>
          <w:lang w:eastAsia="ru-RU"/>
        </w:rPr>
        <w:lastRenderedPageBreak/>
        <w:t>відомий бренд забезпечує на тривалий час створення уяви різних груп економічних партнерів та контакту з аудиторією узагальнених інтеграційних характеристик промислового підприємства, які формують конкурентні переваги та інші економічні вигоди підприємства. в довготривалій перспективі. бігти [47].</w:t>
      </w:r>
    </w:p>
    <w:p w14:paraId="0BBFABA9" w14:textId="77777777" w:rsidR="00AC4F99" w:rsidRPr="00AC4F99" w:rsidRDefault="00AC4F99" w:rsidP="00AC4F99">
      <w:pPr>
        <w:spacing w:after="0" w:line="360" w:lineRule="auto"/>
        <w:ind w:firstLine="708"/>
        <w:jc w:val="both"/>
        <w:rPr>
          <w:rFonts w:ascii="Times New Roman" w:eastAsia="Times New Roman" w:hAnsi="Times New Roman" w:cs="Times New Roman"/>
          <w:bCs/>
          <w:sz w:val="28"/>
          <w:szCs w:val="28"/>
          <w:lang w:eastAsia="ru-RU"/>
        </w:rPr>
      </w:pPr>
      <w:r w:rsidRPr="00AC4F99">
        <w:rPr>
          <w:rFonts w:ascii="Times New Roman" w:eastAsia="Times New Roman" w:hAnsi="Times New Roman" w:cs="Times New Roman"/>
          <w:bCs/>
          <w:sz w:val="28"/>
          <w:szCs w:val="28"/>
          <w:lang w:eastAsia="ru-RU"/>
        </w:rPr>
        <w:t xml:space="preserve">Загрозою </w:t>
      </w:r>
      <w:proofErr w:type="spellStart"/>
      <w:r w:rsidRPr="00AC4F99">
        <w:rPr>
          <w:rFonts w:ascii="Times New Roman" w:eastAsia="Times New Roman" w:hAnsi="Times New Roman" w:cs="Times New Roman"/>
          <w:bCs/>
          <w:sz w:val="28"/>
          <w:szCs w:val="28"/>
          <w:lang w:eastAsia="ru-RU"/>
        </w:rPr>
        <w:t>інтерфейсної</w:t>
      </w:r>
      <w:proofErr w:type="spellEnd"/>
      <w:r w:rsidRPr="00AC4F99">
        <w:rPr>
          <w:rFonts w:ascii="Times New Roman" w:eastAsia="Times New Roman" w:hAnsi="Times New Roman" w:cs="Times New Roman"/>
          <w:bCs/>
          <w:sz w:val="28"/>
          <w:szCs w:val="28"/>
          <w:lang w:eastAsia="ru-RU"/>
        </w:rPr>
        <w:t xml:space="preserve"> складової є можливі непередбачувані зміни умов взаємодії з економічними партнерами та контактними аудиторіями (загалом, групами взаємодії) підприємства. Щоб уникнути небажаних результатів, необхідно постійно контролювати показники господарської діяльності та господарський стан ПАТ «</w:t>
      </w:r>
      <w:proofErr w:type="spellStart"/>
      <w:r w:rsidRPr="00AC4F99">
        <w:rPr>
          <w:rFonts w:ascii="Times New Roman" w:eastAsia="Times New Roman" w:hAnsi="Times New Roman" w:cs="Times New Roman"/>
          <w:bCs/>
          <w:sz w:val="28"/>
          <w:szCs w:val="28"/>
          <w:lang w:eastAsia="ru-RU"/>
        </w:rPr>
        <w:t>Крижопольський</w:t>
      </w:r>
      <w:proofErr w:type="spellEnd"/>
      <w:r w:rsidRPr="00AC4F99">
        <w:rPr>
          <w:rFonts w:ascii="Times New Roman" w:eastAsia="Times New Roman" w:hAnsi="Times New Roman" w:cs="Times New Roman"/>
          <w:bCs/>
          <w:sz w:val="28"/>
          <w:szCs w:val="28"/>
          <w:lang w:eastAsia="ru-RU"/>
        </w:rPr>
        <w:t xml:space="preserve"> сироварний завод» (табл. 2.10). Моніторинг загального стану підприємства та його визначальних факторів якісно ілюструє можливості формування іміджу та позитивного іміджу ПрАТ «</w:t>
      </w:r>
      <w:proofErr w:type="spellStart"/>
      <w:r w:rsidRPr="00AC4F99">
        <w:rPr>
          <w:rFonts w:ascii="Times New Roman" w:eastAsia="Times New Roman" w:hAnsi="Times New Roman" w:cs="Times New Roman"/>
          <w:bCs/>
          <w:sz w:val="28"/>
          <w:szCs w:val="28"/>
          <w:lang w:eastAsia="ru-RU"/>
        </w:rPr>
        <w:t>Крижопольський</w:t>
      </w:r>
      <w:proofErr w:type="spellEnd"/>
      <w:r w:rsidRPr="00AC4F99">
        <w:rPr>
          <w:rFonts w:ascii="Times New Roman" w:eastAsia="Times New Roman" w:hAnsi="Times New Roman" w:cs="Times New Roman"/>
          <w:bCs/>
          <w:sz w:val="28"/>
          <w:szCs w:val="28"/>
          <w:lang w:eastAsia="ru-RU"/>
        </w:rPr>
        <w:t xml:space="preserve"> сирзавод».</w:t>
      </w:r>
    </w:p>
    <w:p w14:paraId="53293754" w14:textId="77777777" w:rsidR="00AC4F99" w:rsidRPr="00AC4F99" w:rsidRDefault="00AC4F99" w:rsidP="00AC4F99">
      <w:pPr>
        <w:spacing w:after="0" w:line="360" w:lineRule="auto"/>
        <w:ind w:firstLine="708"/>
        <w:jc w:val="both"/>
        <w:rPr>
          <w:rFonts w:ascii="Times New Roman" w:eastAsia="Times New Roman" w:hAnsi="Times New Roman" w:cs="Times New Roman"/>
          <w:bCs/>
          <w:sz w:val="28"/>
          <w:szCs w:val="28"/>
          <w:lang w:eastAsia="ru-RU"/>
        </w:rPr>
      </w:pPr>
      <w:r w:rsidRPr="00AC4F99">
        <w:rPr>
          <w:rFonts w:ascii="Times New Roman" w:eastAsia="Times New Roman" w:hAnsi="Times New Roman" w:cs="Times New Roman"/>
          <w:bCs/>
          <w:sz w:val="28"/>
          <w:szCs w:val="28"/>
          <w:lang w:eastAsia="ru-RU"/>
        </w:rPr>
        <w:t>Основним стратегічним партнером будь-якого підприємства є, насамперед, споживач його продукції – покупець. Для залучення клієнтів завод повинен забезпечити належний рівень розвитку підприємства, його інфраструктури та законодавчої бази в цілому, а також поширення інформації про продукцію, бренди, імідж, зокрема [35]. Це досягається також за рахунок надходження коштів в основні фонди, яке на ПрАТ «</w:t>
      </w:r>
      <w:proofErr w:type="spellStart"/>
      <w:r w:rsidRPr="00AC4F99">
        <w:rPr>
          <w:rFonts w:ascii="Times New Roman" w:eastAsia="Times New Roman" w:hAnsi="Times New Roman" w:cs="Times New Roman"/>
          <w:bCs/>
          <w:sz w:val="28"/>
          <w:szCs w:val="28"/>
          <w:lang w:eastAsia="ru-RU"/>
        </w:rPr>
        <w:t>Крижопольський</w:t>
      </w:r>
      <w:proofErr w:type="spellEnd"/>
      <w:r w:rsidRPr="00AC4F99">
        <w:rPr>
          <w:rFonts w:ascii="Times New Roman" w:eastAsia="Times New Roman" w:hAnsi="Times New Roman" w:cs="Times New Roman"/>
          <w:bCs/>
          <w:sz w:val="28"/>
          <w:szCs w:val="28"/>
          <w:lang w:eastAsia="ru-RU"/>
        </w:rPr>
        <w:t xml:space="preserve"> сироварний комбінат» за досліджуваний період зросло на 128%. Тому іміджевий проект буде перспективним, навіть якщо врахувати, що завод належить до підприємств харчової промисловості, які вважаються PR-активними та привабливими щодо формування іміджу.</w:t>
      </w:r>
    </w:p>
    <w:p w14:paraId="46D3305A" w14:textId="77777777" w:rsidR="00AC4F99" w:rsidRDefault="00AC4F99" w:rsidP="00AC4F99">
      <w:pPr>
        <w:spacing w:after="0" w:line="360" w:lineRule="auto"/>
        <w:ind w:firstLine="708"/>
        <w:jc w:val="both"/>
        <w:rPr>
          <w:rFonts w:ascii="Times New Roman" w:eastAsia="Times New Roman" w:hAnsi="Times New Roman" w:cs="Times New Roman"/>
          <w:bCs/>
          <w:sz w:val="28"/>
          <w:szCs w:val="28"/>
          <w:lang w:eastAsia="ru-RU"/>
        </w:rPr>
      </w:pPr>
      <w:r w:rsidRPr="00AC4F99">
        <w:rPr>
          <w:rFonts w:ascii="Times New Roman" w:eastAsia="Times New Roman" w:hAnsi="Times New Roman" w:cs="Times New Roman"/>
          <w:bCs/>
          <w:sz w:val="28"/>
          <w:szCs w:val="28"/>
          <w:lang w:eastAsia="ru-RU"/>
        </w:rPr>
        <w:t>Формування іміджу ПрАТ «</w:t>
      </w:r>
      <w:proofErr w:type="spellStart"/>
      <w:r w:rsidRPr="00AC4F99">
        <w:rPr>
          <w:rFonts w:ascii="Times New Roman" w:eastAsia="Times New Roman" w:hAnsi="Times New Roman" w:cs="Times New Roman"/>
          <w:bCs/>
          <w:sz w:val="28"/>
          <w:szCs w:val="28"/>
          <w:lang w:eastAsia="ru-RU"/>
        </w:rPr>
        <w:t>Крижопольський</w:t>
      </w:r>
      <w:proofErr w:type="spellEnd"/>
      <w:r w:rsidRPr="00AC4F99">
        <w:rPr>
          <w:rFonts w:ascii="Times New Roman" w:eastAsia="Times New Roman" w:hAnsi="Times New Roman" w:cs="Times New Roman"/>
          <w:bCs/>
          <w:sz w:val="28"/>
          <w:szCs w:val="28"/>
          <w:lang w:eastAsia="ru-RU"/>
        </w:rPr>
        <w:t xml:space="preserve"> сироварний комбінат» безпосередньо пов'язане з фінансовим потенціалом його діяльності. Фінансовий потенціал заводу є важливою і невід’ємною складовою його економічного потенціалу, а також результатом ефективного використання потенційних можливостей підприємства та чинником подальшої ефективної діяльності [31].</w:t>
      </w:r>
    </w:p>
    <w:p w14:paraId="09DDF4F7" w14:textId="77777777" w:rsidR="00E00583" w:rsidRPr="00E00583" w:rsidRDefault="00E00583" w:rsidP="00E00583">
      <w:pPr>
        <w:spacing w:after="0" w:line="384" w:lineRule="auto"/>
        <w:ind w:firstLine="709"/>
        <w:jc w:val="right"/>
        <w:rPr>
          <w:rFonts w:ascii="Times New Roman" w:eastAsia="Times New Roman" w:hAnsi="Times New Roman" w:cs="Times New Roman"/>
          <w:sz w:val="28"/>
          <w:szCs w:val="28"/>
          <w:lang w:eastAsia="ru-RU"/>
        </w:rPr>
      </w:pPr>
      <w:r w:rsidRPr="00E00583">
        <w:rPr>
          <w:rFonts w:ascii="Times New Roman" w:eastAsia="Times New Roman" w:hAnsi="Times New Roman" w:cs="Times New Roman"/>
          <w:sz w:val="28"/>
          <w:szCs w:val="28"/>
          <w:lang w:eastAsia="ru-RU"/>
        </w:rPr>
        <w:t>Фінансовий потенціал формує масштаби діяльності підприємства, оскільки здатний впливати на обсяги продукції, яку воно виробляє.</w:t>
      </w:r>
    </w:p>
    <w:p w14:paraId="230B6EFD" w14:textId="77777777" w:rsidR="00E00583" w:rsidRPr="00E00583" w:rsidRDefault="00E00583" w:rsidP="00E00583">
      <w:pPr>
        <w:spacing w:after="0" w:line="384" w:lineRule="auto"/>
        <w:ind w:firstLine="709"/>
        <w:jc w:val="right"/>
        <w:rPr>
          <w:rFonts w:ascii="Times New Roman" w:eastAsia="Times New Roman" w:hAnsi="Times New Roman" w:cs="Times New Roman"/>
          <w:sz w:val="28"/>
          <w:szCs w:val="28"/>
          <w:lang w:eastAsia="ru-RU"/>
        </w:rPr>
      </w:pPr>
      <w:r w:rsidRPr="00E00583">
        <w:rPr>
          <w:rFonts w:ascii="Times New Roman" w:eastAsia="Times New Roman" w:hAnsi="Times New Roman" w:cs="Times New Roman"/>
          <w:sz w:val="28"/>
          <w:szCs w:val="28"/>
          <w:lang w:eastAsia="ru-RU"/>
        </w:rPr>
        <w:lastRenderedPageBreak/>
        <w:t>Позитивним є те, що коефіцієнт фінансової стійкості 0,58 (проти нормативу 0,36 - 0,61) свідчить про те, що джерела фінансування Товариства на 47% формуються за рахунок власних коштів, і визначає його фінансовий стан в цілому стабільним. Залежність ПАТ «</w:t>
      </w:r>
      <w:proofErr w:type="spellStart"/>
      <w:r w:rsidRPr="00E00583">
        <w:rPr>
          <w:rFonts w:ascii="Times New Roman" w:eastAsia="Times New Roman" w:hAnsi="Times New Roman" w:cs="Times New Roman"/>
          <w:sz w:val="28"/>
          <w:szCs w:val="28"/>
          <w:lang w:eastAsia="ru-RU"/>
        </w:rPr>
        <w:t>Крижопольський</w:t>
      </w:r>
      <w:proofErr w:type="spellEnd"/>
      <w:r w:rsidRPr="00E00583">
        <w:rPr>
          <w:rFonts w:ascii="Times New Roman" w:eastAsia="Times New Roman" w:hAnsi="Times New Roman" w:cs="Times New Roman"/>
          <w:sz w:val="28"/>
          <w:szCs w:val="28"/>
          <w:lang w:eastAsia="ru-RU"/>
        </w:rPr>
        <w:t xml:space="preserve"> сироварний комбінат» від залучених коштів наприкінці 2019 року зберігається. Проте зменшення позикових коштів у 2020 році, збільшення розміру власного капіталу позитивно вплинули на фінансову стабільність, а отже, </w:t>
      </w:r>
      <w:proofErr w:type="spellStart"/>
      <w:r w:rsidRPr="00E00583">
        <w:rPr>
          <w:rFonts w:ascii="Times New Roman" w:eastAsia="Times New Roman" w:hAnsi="Times New Roman" w:cs="Times New Roman"/>
          <w:sz w:val="28"/>
          <w:szCs w:val="28"/>
          <w:lang w:eastAsia="ru-RU"/>
        </w:rPr>
        <w:t>нададуть</w:t>
      </w:r>
      <w:proofErr w:type="spellEnd"/>
      <w:r w:rsidRPr="00E00583">
        <w:rPr>
          <w:rFonts w:ascii="Times New Roman" w:eastAsia="Times New Roman" w:hAnsi="Times New Roman" w:cs="Times New Roman"/>
          <w:sz w:val="28"/>
          <w:szCs w:val="28"/>
          <w:lang w:eastAsia="ru-RU"/>
        </w:rPr>
        <w:t xml:space="preserve"> можливості для фінансування іміджевих проектів заводу, про що свідчить коефіцієнт фінансування, який на рівні на кінець 2020 року становить 1,29 при стандартному значенні цього показника. 0,5-1,0. Порівняно з минулим 2019 роком (1,6) коефіцієнт фінансування зменшився.</w:t>
      </w:r>
    </w:p>
    <w:p w14:paraId="08ADAFCA" w14:textId="77777777" w:rsidR="00E00583" w:rsidRPr="00E00583" w:rsidRDefault="00E00583" w:rsidP="00E00583">
      <w:pPr>
        <w:spacing w:after="0" w:line="384" w:lineRule="auto"/>
        <w:ind w:firstLine="709"/>
        <w:jc w:val="right"/>
        <w:rPr>
          <w:rFonts w:ascii="Times New Roman" w:eastAsia="Times New Roman" w:hAnsi="Times New Roman" w:cs="Times New Roman"/>
          <w:sz w:val="28"/>
          <w:szCs w:val="28"/>
          <w:lang w:eastAsia="ru-RU"/>
        </w:rPr>
      </w:pPr>
      <w:r w:rsidRPr="00E00583">
        <w:rPr>
          <w:rFonts w:ascii="Times New Roman" w:eastAsia="Times New Roman" w:hAnsi="Times New Roman" w:cs="Times New Roman"/>
          <w:sz w:val="28"/>
          <w:szCs w:val="28"/>
          <w:lang w:eastAsia="ru-RU"/>
        </w:rPr>
        <w:t>Шляхами підвищення ліквідності, а отже, і привабливості інтерфейсу заводу можуть бути зменшення кредиторської та дебіторської заборгованості та збільшення оборотних активів. Можливі шляхи підвищення ліквідності, на думку експертів ПАТ «</w:t>
      </w:r>
      <w:proofErr w:type="spellStart"/>
      <w:r w:rsidRPr="00E00583">
        <w:rPr>
          <w:rFonts w:ascii="Times New Roman" w:eastAsia="Times New Roman" w:hAnsi="Times New Roman" w:cs="Times New Roman"/>
          <w:sz w:val="28"/>
          <w:szCs w:val="28"/>
          <w:lang w:eastAsia="ru-RU"/>
        </w:rPr>
        <w:t>Крижопольський</w:t>
      </w:r>
      <w:proofErr w:type="spellEnd"/>
      <w:r w:rsidRPr="00E00583">
        <w:rPr>
          <w:rFonts w:ascii="Times New Roman" w:eastAsia="Times New Roman" w:hAnsi="Times New Roman" w:cs="Times New Roman"/>
          <w:sz w:val="28"/>
          <w:szCs w:val="28"/>
          <w:lang w:eastAsia="ru-RU"/>
        </w:rPr>
        <w:t xml:space="preserve"> сироварний комбінат», – вжиття заходів щодо збільшення обсягів реалізації, уникнення зайвих витрат, зміна цінової політики. Для забезпечення безперервного функціонування підприємства необхідно приділяти належну увагу ефективній виробничій діяльності, шукати резерви зниження собівартості продукції та погашення поточних зобов’язань [37].</w:t>
      </w:r>
    </w:p>
    <w:p w14:paraId="0A3D7DA0" w14:textId="77777777" w:rsidR="00E00583" w:rsidRPr="00E00583" w:rsidRDefault="00E00583" w:rsidP="00E00583">
      <w:pPr>
        <w:spacing w:after="0" w:line="384" w:lineRule="auto"/>
        <w:ind w:firstLine="709"/>
        <w:jc w:val="right"/>
        <w:rPr>
          <w:rFonts w:ascii="Times New Roman" w:eastAsia="Times New Roman" w:hAnsi="Times New Roman" w:cs="Times New Roman"/>
          <w:sz w:val="28"/>
          <w:szCs w:val="28"/>
          <w:lang w:eastAsia="ru-RU"/>
        </w:rPr>
      </w:pPr>
      <w:r w:rsidRPr="00E00583">
        <w:rPr>
          <w:rFonts w:ascii="Times New Roman" w:eastAsia="Times New Roman" w:hAnsi="Times New Roman" w:cs="Times New Roman"/>
          <w:sz w:val="28"/>
          <w:szCs w:val="28"/>
          <w:lang w:eastAsia="ru-RU"/>
        </w:rPr>
        <w:t>Для оцінки ролі іміджу в розвитку ПрАТ «</w:t>
      </w:r>
      <w:proofErr w:type="spellStart"/>
      <w:r w:rsidRPr="00E00583">
        <w:rPr>
          <w:rFonts w:ascii="Times New Roman" w:eastAsia="Times New Roman" w:hAnsi="Times New Roman" w:cs="Times New Roman"/>
          <w:sz w:val="28"/>
          <w:szCs w:val="28"/>
          <w:lang w:eastAsia="ru-RU"/>
        </w:rPr>
        <w:t>Крижопольський</w:t>
      </w:r>
      <w:proofErr w:type="spellEnd"/>
      <w:r w:rsidRPr="00E00583">
        <w:rPr>
          <w:rFonts w:ascii="Times New Roman" w:eastAsia="Times New Roman" w:hAnsi="Times New Roman" w:cs="Times New Roman"/>
          <w:sz w:val="28"/>
          <w:szCs w:val="28"/>
          <w:lang w:eastAsia="ru-RU"/>
        </w:rPr>
        <w:t xml:space="preserve"> сироварний комбінат» необхідно залучити дані про структуру виробництва всього холдингу «Терра </w:t>
      </w:r>
      <w:proofErr w:type="spellStart"/>
      <w:r w:rsidRPr="00E00583">
        <w:rPr>
          <w:rFonts w:ascii="Times New Roman" w:eastAsia="Times New Roman" w:hAnsi="Times New Roman" w:cs="Times New Roman"/>
          <w:sz w:val="28"/>
          <w:szCs w:val="28"/>
          <w:lang w:eastAsia="ru-RU"/>
        </w:rPr>
        <w:t>Фуд</w:t>
      </w:r>
      <w:proofErr w:type="spellEnd"/>
      <w:r w:rsidRPr="00E00583">
        <w:rPr>
          <w:rFonts w:ascii="Times New Roman" w:eastAsia="Times New Roman" w:hAnsi="Times New Roman" w:cs="Times New Roman"/>
          <w:sz w:val="28"/>
          <w:szCs w:val="28"/>
          <w:lang w:eastAsia="ru-RU"/>
        </w:rPr>
        <w:t xml:space="preserve">», до якого входить </w:t>
      </w:r>
      <w:proofErr w:type="spellStart"/>
      <w:r w:rsidRPr="00E00583">
        <w:rPr>
          <w:rFonts w:ascii="Times New Roman" w:eastAsia="Times New Roman" w:hAnsi="Times New Roman" w:cs="Times New Roman"/>
          <w:sz w:val="28"/>
          <w:szCs w:val="28"/>
          <w:lang w:eastAsia="ru-RU"/>
        </w:rPr>
        <w:t>Крижопольський</w:t>
      </w:r>
      <w:proofErr w:type="spellEnd"/>
      <w:r w:rsidRPr="00E00583">
        <w:rPr>
          <w:rFonts w:ascii="Times New Roman" w:eastAsia="Times New Roman" w:hAnsi="Times New Roman" w:cs="Times New Roman"/>
          <w:sz w:val="28"/>
          <w:szCs w:val="28"/>
          <w:lang w:eastAsia="ru-RU"/>
        </w:rPr>
        <w:t xml:space="preserve"> сироварний комбінат та їх торгові марки. Для властивості ролі стилю в розвитку заводу використовуються коефіцієнти локалізації виробничих марок.</w:t>
      </w:r>
    </w:p>
    <w:p w14:paraId="42555072" w14:textId="77777777" w:rsidR="00E00583" w:rsidRDefault="00E00583" w:rsidP="00E00583">
      <w:pPr>
        <w:spacing w:after="0" w:line="384" w:lineRule="auto"/>
        <w:ind w:firstLine="709"/>
        <w:jc w:val="right"/>
        <w:rPr>
          <w:rFonts w:ascii="Times New Roman" w:eastAsia="Times New Roman" w:hAnsi="Times New Roman" w:cs="Times New Roman"/>
          <w:sz w:val="28"/>
          <w:szCs w:val="28"/>
          <w:lang w:eastAsia="ru-RU"/>
        </w:rPr>
      </w:pPr>
      <w:r w:rsidRPr="00E00583">
        <w:rPr>
          <w:rFonts w:ascii="Times New Roman" w:eastAsia="Times New Roman" w:hAnsi="Times New Roman" w:cs="Times New Roman"/>
          <w:sz w:val="28"/>
          <w:szCs w:val="28"/>
          <w:lang w:eastAsia="ru-RU"/>
        </w:rPr>
        <w:t>Так коефіцієнт локалізації марок (</w:t>
      </w:r>
      <w:proofErr w:type="spellStart"/>
      <w:r w:rsidRPr="00E00583">
        <w:rPr>
          <w:rFonts w:ascii="Times New Roman" w:eastAsia="Times New Roman" w:hAnsi="Times New Roman" w:cs="Times New Roman"/>
          <w:sz w:val="28"/>
          <w:szCs w:val="28"/>
          <w:lang w:eastAsia="ru-RU"/>
        </w:rPr>
        <w:t>Лв</w:t>
      </w:r>
      <w:proofErr w:type="spellEnd"/>
      <w:r w:rsidRPr="00E00583">
        <w:rPr>
          <w:rFonts w:ascii="Times New Roman" w:eastAsia="Times New Roman" w:hAnsi="Times New Roman" w:cs="Times New Roman"/>
          <w:sz w:val="28"/>
          <w:szCs w:val="28"/>
          <w:lang w:eastAsia="ru-RU"/>
        </w:rPr>
        <w:t>) певного (i-го) до</w:t>
      </w:r>
    </w:p>
    <w:p w14:paraId="528B4ECF" w14:textId="1D4A3162" w:rsidR="00FC2DC7" w:rsidRPr="00FC2DC7" w:rsidRDefault="00FC2DC7" w:rsidP="00E00583">
      <w:pPr>
        <w:spacing w:after="0" w:line="384" w:lineRule="auto"/>
        <w:ind w:firstLine="709"/>
        <w:jc w:val="right"/>
        <w:rPr>
          <w:rFonts w:ascii="Times New Roman" w:eastAsia="Times New Roman" w:hAnsi="Times New Roman" w:cs="Times New Roman"/>
          <w:sz w:val="28"/>
          <w:szCs w:val="28"/>
          <w:lang w:eastAsia="ru-RU"/>
        </w:rPr>
      </w:pPr>
      <w:r w:rsidRPr="00FC2DC7">
        <w:rPr>
          <w:rFonts w:ascii="Times New Roman" w:eastAsia="Times New Roman" w:hAnsi="Times New Roman" w:cs="Times New Roman"/>
          <w:sz w:val="28"/>
          <w:szCs w:val="28"/>
          <w:lang w:eastAsia="ru-RU"/>
        </w:rPr>
        <w:tab/>
      </w:r>
      <w:r w:rsidRPr="00705D7B">
        <w:rPr>
          <w:position w:val="-30"/>
        </w:rPr>
        <w:object w:dxaOrig="1340" w:dyaOrig="680" w14:anchorId="49499B47">
          <v:shape id="_x0000_i1042" type="#_x0000_t75" style="width:82.05pt;height:41.85pt" o:ole="">
            <v:imagedata r:id="rId47" o:title=""/>
          </v:shape>
          <o:OLEObject Type="Embed" ProgID="Equation.3" ShapeID="_x0000_i1042" DrawAspect="Content" ObjectID="_1701675496" r:id="rId48"/>
        </w:object>
      </w:r>
      <w:r w:rsidR="00AC5DF4">
        <w:rPr>
          <w:rFonts w:ascii="Times New Roman" w:eastAsia="Times New Roman" w:hAnsi="Times New Roman" w:cs="Times New Roman"/>
          <w:sz w:val="28"/>
          <w:szCs w:val="28"/>
          <w:lang w:eastAsia="ru-RU"/>
        </w:rPr>
        <w:t xml:space="preserve">   ,                                                               </w:t>
      </w:r>
      <w:r w:rsidRPr="00FC2DC7">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w:t>
      </w:r>
      <w:r w:rsidRPr="00FC2DC7">
        <w:rPr>
          <w:rFonts w:ascii="Times New Roman" w:eastAsia="Times New Roman" w:hAnsi="Times New Roman" w:cs="Times New Roman"/>
          <w:sz w:val="28"/>
          <w:szCs w:val="28"/>
          <w:lang w:eastAsia="ru-RU"/>
        </w:rPr>
        <w:t>)</w:t>
      </w:r>
    </w:p>
    <w:p w14:paraId="455B46F2" w14:textId="77777777" w:rsidR="00FC2DC7" w:rsidRPr="00FC2DC7" w:rsidRDefault="00FC2DC7" w:rsidP="005D61CC">
      <w:pPr>
        <w:spacing w:after="0" w:line="384" w:lineRule="auto"/>
        <w:ind w:firstLine="709"/>
        <w:jc w:val="both"/>
        <w:rPr>
          <w:rFonts w:ascii="Times New Roman" w:eastAsia="Times New Roman" w:hAnsi="Times New Roman" w:cs="Times New Roman"/>
          <w:sz w:val="28"/>
          <w:szCs w:val="28"/>
          <w:lang w:eastAsia="ru-RU"/>
        </w:rPr>
      </w:pPr>
      <w:r w:rsidRPr="00FC2DC7">
        <w:rPr>
          <w:rFonts w:ascii="Times New Roman" w:eastAsia="Times New Roman" w:hAnsi="Times New Roman" w:cs="Times New Roman"/>
          <w:sz w:val="28"/>
          <w:szCs w:val="28"/>
          <w:lang w:eastAsia="ru-RU"/>
        </w:rPr>
        <w:lastRenderedPageBreak/>
        <w:t xml:space="preserve">де </w:t>
      </w:r>
      <w:proofErr w:type="spellStart"/>
      <w:r w:rsidRPr="00FC2DC7">
        <w:rPr>
          <w:rFonts w:ascii="Times New Roman" w:eastAsia="Times New Roman" w:hAnsi="Times New Roman" w:cs="Times New Roman"/>
          <w:sz w:val="28"/>
          <w:szCs w:val="28"/>
          <w:lang w:eastAsia="ru-RU"/>
        </w:rPr>
        <w:t>fir</w:t>
      </w:r>
      <w:proofErr w:type="spellEnd"/>
      <w:r w:rsidRPr="00FC2DC7">
        <w:rPr>
          <w:rFonts w:ascii="Times New Roman" w:eastAsia="Times New Roman" w:hAnsi="Times New Roman" w:cs="Times New Roman"/>
          <w:sz w:val="28"/>
          <w:szCs w:val="28"/>
          <w:lang w:eastAsia="ru-RU"/>
        </w:rPr>
        <w:t xml:space="preserve"> – обсяги виробництва і-то</w:t>
      </w:r>
      <w:r w:rsidR="00AC5DF4">
        <w:rPr>
          <w:rFonts w:ascii="Times New Roman" w:eastAsia="Times New Roman" w:hAnsi="Times New Roman" w:cs="Times New Roman"/>
          <w:sz w:val="28"/>
          <w:szCs w:val="28"/>
          <w:lang w:eastAsia="ru-RU"/>
        </w:rPr>
        <w:t>го</w:t>
      </w:r>
      <w:r w:rsidRPr="00FC2DC7">
        <w:rPr>
          <w:rFonts w:ascii="Times New Roman" w:eastAsia="Times New Roman" w:hAnsi="Times New Roman" w:cs="Times New Roman"/>
          <w:sz w:val="28"/>
          <w:szCs w:val="28"/>
          <w:lang w:eastAsia="ru-RU"/>
        </w:rPr>
        <w:t xml:space="preserve"> </w:t>
      </w:r>
      <w:r w:rsidR="00AC5DF4">
        <w:rPr>
          <w:rFonts w:ascii="Times New Roman" w:eastAsia="Times New Roman" w:hAnsi="Times New Roman" w:cs="Times New Roman"/>
          <w:sz w:val="28"/>
          <w:szCs w:val="28"/>
          <w:lang w:eastAsia="ru-RU"/>
        </w:rPr>
        <w:t>підприємства</w:t>
      </w:r>
      <w:r w:rsidRPr="00FC2DC7">
        <w:rPr>
          <w:rFonts w:ascii="Times New Roman" w:eastAsia="Times New Roman" w:hAnsi="Times New Roman" w:cs="Times New Roman"/>
          <w:sz w:val="28"/>
          <w:szCs w:val="28"/>
          <w:lang w:eastAsia="ru-RU"/>
        </w:rPr>
        <w:t xml:space="preserve"> </w:t>
      </w:r>
      <w:r w:rsidR="00AC5DF4">
        <w:rPr>
          <w:rFonts w:ascii="Times New Roman" w:eastAsia="Times New Roman" w:hAnsi="Times New Roman" w:cs="Times New Roman"/>
          <w:sz w:val="28"/>
          <w:szCs w:val="28"/>
          <w:lang w:eastAsia="ru-RU"/>
        </w:rPr>
        <w:t>під конкретною ТМ</w:t>
      </w:r>
      <w:r w:rsidRPr="00FC2DC7">
        <w:rPr>
          <w:rFonts w:ascii="Times New Roman" w:eastAsia="Times New Roman" w:hAnsi="Times New Roman" w:cs="Times New Roman"/>
          <w:sz w:val="28"/>
          <w:szCs w:val="28"/>
          <w:lang w:eastAsia="ru-RU"/>
        </w:rPr>
        <w:t xml:space="preserve">; </w:t>
      </w:r>
    </w:p>
    <w:p w14:paraId="59BD9365" w14:textId="77777777" w:rsidR="00FC2DC7" w:rsidRPr="00FC2DC7" w:rsidRDefault="00FC2DC7" w:rsidP="005D61CC">
      <w:pPr>
        <w:spacing w:after="0" w:line="384" w:lineRule="auto"/>
        <w:ind w:firstLine="709"/>
        <w:jc w:val="both"/>
        <w:rPr>
          <w:rFonts w:ascii="Times New Roman" w:eastAsia="Times New Roman" w:hAnsi="Times New Roman" w:cs="Times New Roman"/>
          <w:sz w:val="28"/>
          <w:szCs w:val="28"/>
          <w:lang w:eastAsia="ru-RU"/>
        </w:rPr>
      </w:pPr>
      <w:proofErr w:type="spellStart"/>
      <w:r w:rsidRPr="00FC2DC7">
        <w:rPr>
          <w:rFonts w:ascii="Times New Roman" w:eastAsia="Times New Roman" w:hAnsi="Times New Roman" w:cs="Times New Roman"/>
          <w:sz w:val="28"/>
          <w:szCs w:val="28"/>
          <w:lang w:eastAsia="ru-RU"/>
        </w:rPr>
        <w:t>fi</w:t>
      </w:r>
      <w:proofErr w:type="spellEnd"/>
      <w:r w:rsidRPr="00FC2DC7">
        <w:rPr>
          <w:rFonts w:ascii="Times New Roman" w:eastAsia="Times New Roman" w:hAnsi="Times New Roman" w:cs="Times New Roman"/>
          <w:sz w:val="28"/>
          <w:szCs w:val="28"/>
          <w:lang w:eastAsia="ru-RU"/>
        </w:rPr>
        <w:t xml:space="preserve"> – загальний обсяг виробництва </w:t>
      </w:r>
      <w:r w:rsidR="00AC5DF4">
        <w:rPr>
          <w:rFonts w:ascii="Times New Roman" w:eastAsia="Times New Roman" w:hAnsi="Times New Roman" w:cs="Times New Roman"/>
          <w:sz w:val="28"/>
          <w:szCs w:val="28"/>
          <w:lang w:eastAsia="ru-RU"/>
        </w:rPr>
        <w:t>даної групи продукції холдингом</w:t>
      </w:r>
      <w:r w:rsidRPr="00FC2DC7">
        <w:rPr>
          <w:rFonts w:ascii="Times New Roman" w:eastAsia="Times New Roman" w:hAnsi="Times New Roman" w:cs="Times New Roman"/>
          <w:sz w:val="28"/>
          <w:szCs w:val="28"/>
          <w:lang w:eastAsia="ru-RU"/>
        </w:rPr>
        <w:t>;</w:t>
      </w:r>
    </w:p>
    <w:p w14:paraId="58CC6F98" w14:textId="77777777" w:rsidR="00FC2DC7" w:rsidRPr="00FC2DC7" w:rsidRDefault="00FC2DC7" w:rsidP="005D61CC">
      <w:pPr>
        <w:spacing w:after="0" w:line="384" w:lineRule="auto"/>
        <w:ind w:firstLine="709"/>
        <w:jc w:val="both"/>
        <w:rPr>
          <w:rFonts w:ascii="Times New Roman" w:eastAsia="Times New Roman" w:hAnsi="Times New Roman" w:cs="Times New Roman"/>
          <w:sz w:val="28"/>
          <w:szCs w:val="28"/>
          <w:lang w:eastAsia="ru-RU"/>
        </w:rPr>
      </w:pPr>
      <w:proofErr w:type="spellStart"/>
      <w:r w:rsidRPr="00FC2DC7">
        <w:rPr>
          <w:rFonts w:ascii="Times New Roman" w:eastAsia="Times New Roman" w:hAnsi="Times New Roman" w:cs="Times New Roman"/>
          <w:sz w:val="28"/>
          <w:szCs w:val="28"/>
          <w:lang w:eastAsia="ru-RU"/>
        </w:rPr>
        <w:t>Fr</w:t>
      </w:r>
      <w:proofErr w:type="spellEnd"/>
      <w:r w:rsidRPr="00FC2DC7">
        <w:rPr>
          <w:rFonts w:ascii="Times New Roman" w:eastAsia="Times New Roman" w:hAnsi="Times New Roman" w:cs="Times New Roman"/>
          <w:sz w:val="28"/>
          <w:szCs w:val="28"/>
          <w:lang w:eastAsia="ru-RU"/>
        </w:rPr>
        <w:t xml:space="preserve"> – обсяги валового виробництва </w:t>
      </w:r>
      <w:r w:rsidR="00AC5DF4">
        <w:rPr>
          <w:rFonts w:ascii="Times New Roman" w:eastAsia="Times New Roman" w:hAnsi="Times New Roman" w:cs="Times New Roman"/>
          <w:sz w:val="28"/>
          <w:szCs w:val="28"/>
          <w:lang w:eastAsia="ru-RU"/>
        </w:rPr>
        <w:t>підприємства</w:t>
      </w:r>
      <w:r w:rsidRPr="00FC2DC7">
        <w:rPr>
          <w:rFonts w:ascii="Times New Roman" w:eastAsia="Times New Roman" w:hAnsi="Times New Roman" w:cs="Times New Roman"/>
          <w:sz w:val="28"/>
          <w:szCs w:val="28"/>
          <w:lang w:eastAsia="ru-RU"/>
        </w:rPr>
        <w:t>;</w:t>
      </w:r>
    </w:p>
    <w:p w14:paraId="35E1F542" w14:textId="77777777" w:rsidR="00FC2DC7" w:rsidRPr="00FC2DC7" w:rsidRDefault="00FC2DC7" w:rsidP="005D61CC">
      <w:pPr>
        <w:spacing w:after="0" w:line="384" w:lineRule="auto"/>
        <w:ind w:firstLine="709"/>
        <w:jc w:val="both"/>
        <w:rPr>
          <w:rFonts w:ascii="Times New Roman" w:eastAsia="Times New Roman" w:hAnsi="Times New Roman" w:cs="Times New Roman"/>
          <w:sz w:val="28"/>
          <w:szCs w:val="28"/>
          <w:lang w:eastAsia="ru-RU"/>
        </w:rPr>
      </w:pPr>
      <w:r w:rsidRPr="00FC2DC7">
        <w:rPr>
          <w:rFonts w:ascii="Times New Roman" w:eastAsia="Times New Roman" w:hAnsi="Times New Roman" w:cs="Times New Roman"/>
          <w:sz w:val="28"/>
          <w:szCs w:val="28"/>
          <w:lang w:eastAsia="ru-RU"/>
        </w:rPr>
        <w:t xml:space="preserve">F – обсяги валового виробництва </w:t>
      </w:r>
      <w:r w:rsidR="00AC5DF4">
        <w:rPr>
          <w:rFonts w:ascii="Times New Roman" w:eastAsia="Times New Roman" w:hAnsi="Times New Roman" w:cs="Times New Roman"/>
          <w:sz w:val="28"/>
          <w:szCs w:val="28"/>
          <w:lang w:eastAsia="ru-RU"/>
        </w:rPr>
        <w:t>холдингу</w:t>
      </w:r>
      <w:r w:rsidR="005D61CC" w:rsidRPr="00C27B15">
        <w:rPr>
          <w:rFonts w:ascii="Times New Roman" w:eastAsia="Times New Roman" w:hAnsi="Times New Roman" w:cs="Times New Roman"/>
          <w:sz w:val="28"/>
          <w:szCs w:val="28"/>
          <w:lang w:val="ru-RU" w:eastAsia="ru-RU"/>
        </w:rPr>
        <w:t xml:space="preserve"> </w:t>
      </w:r>
      <w:r w:rsidR="005D61CC" w:rsidRPr="00C27B15">
        <w:rPr>
          <w:rFonts w:ascii="Times New Roman" w:hAnsi="Times New Roman" w:cs="Times New Roman"/>
          <w:sz w:val="28"/>
          <w:szCs w:val="28"/>
          <w:lang w:val="ru-RU"/>
        </w:rPr>
        <w:t>[</w:t>
      </w:r>
      <w:r w:rsidR="006D6757">
        <w:rPr>
          <w:rFonts w:ascii="Times New Roman" w:hAnsi="Times New Roman" w:cs="Times New Roman"/>
          <w:sz w:val="28"/>
          <w:szCs w:val="28"/>
          <w:lang w:val="ru-RU"/>
        </w:rPr>
        <w:t>26</w:t>
      </w:r>
      <w:r w:rsidR="005D61CC">
        <w:rPr>
          <w:rFonts w:ascii="Times New Roman" w:hAnsi="Times New Roman" w:cs="Times New Roman"/>
          <w:sz w:val="28"/>
          <w:szCs w:val="28"/>
        </w:rPr>
        <w:t xml:space="preserve">, </w:t>
      </w:r>
      <w:r w:rsidR="006D6757">
        <w:rPr>
          <w:rFonts w:ascii="Times New Roman" w:hAnsi="Times New Roman" w:cs="Times New Roman"/>
          <w:sz w:val="28"/>
          <w:szCs w:val="28"/>
        </w:rPr>
        <w:t xml:space="preserve">с. </w:t>
      </w:r>
      <w:r w:rsidR="005D61CC">
        <w:rPr>
          <w:rFonts w:ascii="Times New Roman" w:hAnsi="Times New Roman" w:cs="Times New Roman"/>
          <w:sz w:val="28"/>
          <w:szCs w:val="28"/>
        </w:rPr>
        <w:t>69-70</w:t>
      </w:r>
      <w:r w:rsidR="005D61CC" w:rsidRPr="00C27B15">
        <w:rPr>
          <w:rFonts w:ascii="Times New Roman" w:hAnsi="Times New Roman" w:cs="Times New Roman"/>
          <w:sz w:val="28"/>
          <w:szCs w:val="28"/>
          <w:lang w:val="ru-RU"/>
        </w:rPr>
        <w:t>]</w:t>
      </w:r>
      <w:r w:rsidRPr="00FC2DC7">
        <w:rPr>
          <w:rFonts w:ascii="Times New Roman" w:eastAsia="Times New Roman" w:hAnsi="Times New Roman" w:cs="Times New Roman"/>
          <w:sz w:val="28"/>
          <w:szCs w:val="28"/>
          <w:lang w:eastAsia="ru-RU"/>
        </w:rPr>
        <w:t>.</w:t>
      </w:r>
    </w:p>
    <w:p w14:paraId="388AB30D" w14:textId="77777777" w:rsidR="00FC2DC7" w:rsidRDefault="00FC2DC7" w:rsidP="005D61CC">
      <w:pPr>
        <w:spacing w:after="0" w:line="384" w:lineRule="auto"/>
        <w:ind w:firstLine="709"/>
        <w:jc w:val="both"/>
        <w:rPr>
          <w:rFonts w:ascii="Times New Roman" w:eastAsia="Times New Roman" w:hAnsi="Times New Roman" w:cs="Times New Roman"/>
          <w:sz w:val="28"/>
          <w:szCs w:val="28"/>
          <w:lang w:eastAsia="ru-RU"/>
        </w:rPr>
      </w:pPr>
      <w:r w:rsidRPr="00FC2DC7">
        <w:rPr>
          <w:rFonts w:ascii="Times New Roman" w:eastAsia="Times New Roman" w:hAnsi="Times New Roman" w:cs="Times New Roman"/>
          <w:sz w:val="28"/>
          <w:szCs w:val="28"/>
          <w:lang w:eastAsia="ru-RU"/>
        </w:rPr>
        <w:t xml:space="preserve">Чим більша концентрація </w:t>
      </w:r>
      <w:r w:rsidR="00AC5DF4">
        <w:rPr>
          <w:rFonts w:ascii="Times New Roman" w:eastAsia="Times New Roman" w:hAnsi="Times New Roman" w:cs="Times New Roman"/>
          <w:sz w:val="28"/>
          <w:szCs w:val="28"/>
          <w:lang w:eastAsia="ru-RU"/>
        </w:rPr>
        <w:t>бренду підприємства в холдингу</w:t>
      </w:r>
      <w:r w:rsidRPr="00FC2DC7">
        <w:rPr>
          <w:rFonts w:ascii="Times New Roman" w:eastAsia="Times New Roman" w:hAnsi="Times New Roman" w:cs="Times New Roman"/>
          <w:sz w:val="28"/>
          <w:szCs w:val="28"/>
          <w:lang w:eastAsia="ru-RU"/>
        </w:rPr>
        <w:t>, тим більшим є значення коефіцієнта (</w:t>
      </w:r>
      <w:proofErr w:type="spellStart"/>
      <w:r w:rsidRPr="00FC2DC7">
        <w:rPr>
          <w:rFonts w:ascii="Times New Roman" w:eastAsia="Times New Roman" w:hAnsi="Times New Roman" w:cs="Times New Roman"/>
          <w:sz w:val="28"/>
          <w:szCs w:val="28"/>
          <w:lang w:eastAsia="ru-RU"/>
        </w:rPr>
        <w:t>Лв</w:t>
      </w:r>
      <w:proofErr w:type="spellEnd"/>
      <w:r w:rsidRPr="00FC2DC7">
        <w:rPr>
          <w:rFonts w:ascii="Times New Roman" w:eastAsia="Times New Roman" w:hAnsi="Times New Roman" w:cs="Times New Roman"/>
          <w:sz w:val="28"/>
          <w:szCs w:val="28"/>
          <w:lang w:eastAsia="ru-RU"/>
        </w:rPr>
        <w:t xml:space="preserve">). Якщо </w:t>
      </w:r>
      <w:proofErr w:type="spellStart"/>
      <w:r w:rsidRPr="00FC2DC7">
        <w:rPr>
          <w:rFonts w:ascii="Times New Roman" w:eastAsia="Times New Roman" w:hAnsi="Times New Roman" w:cs="Times New Roman"/>
          <w:sz w:val="28"/>
          <w:szCs w:val="28"/>
          <w:lang w:eastAsia="ru-RU"/>
        </w:rPr>
        <w:t>Лв</w:t>
      </w:r>
      <w:proofErr w:type="spellEnd"/>
      <w:r w:rsidRPr="00FC2DC7">
        <w:rPr>
          <w:rFonts w:ascii="Times New Roman" w:eastAsia="Times New Roman" w:hAnsi="Times New Roman" w:cs="Times New Roman"/>
          <w:sz w:val="28"/>
          <w:szCs w:val="28"/>
          <w:lang w:eastAsia="ru-RU"/>
        </w:rPr>
        <w:t xml:space="preserve"> &gt; 1, то локалізація </w:t>
      </w:r>
      <w:r w:rsidR="00AC5DF4">
        <w:rPr>
          <w:rFonts w:ascii="Times New Roman" w:eastAsia="Times New Roman" w:hAnsi="Times New Roman" w:cs="Times New Roman"/>
          <w:sz w:val="28"/>
          <w:szCs w:val="28"/>
          <w:lang w:eastAsia="ru-RU"/>
        </w:rPr>
        <w:t>підприємства</w:t>
      </w:r>
      <w:r w:rsidR="00AC5DF4" w:rsidRPr="00FC2DC7">
        <w:rPr>
          <w:rFonts w:ascii="Times New Roman" w:eastAsia="Times New Roman" w:hAnsi="Times New Roman" w:cs="Times New Roman"/>
          <w:sz w:val="28"/>
          <w:szCs w:val="28"/>
          <w:lang w:eastAsia="ru-RU"/>
        </w:rPr>
        <w:t xml:space="preserve"> </w:t>
      </w:r>
      <w:r w:rsidR="00AC5DF4">
        <w:rPr>
          <w:rFonts w:ascii="Times New Roman" w:eastAsia="Times New Roman" w:hAnsi="Times New Roman" w:cs="Times New Roman"/>
          <w:sz w:val="28"/>
          <w:szCs w:val="28"/>
          <w:lang w:eastAsia="ru-RU"/>
        </w:rPr>
        <w:t>під конкретною ТМ</w:t>
      </w:r>
      <w:r w:rsidR="00AC5DF4" w:rsidRPr="00FC2DC7">
        <w:rPr>
          <w:rFonts w:ascii="Times New Roman" w:eastAsia="Times New Roman" w:hAnsi="Times New Roman" w:cs="Times New Roman"/>
          <w:sz w:val="28"/>
          <w:szCs w:val="28"/>
          <w:lang w:eastAsia="ru-RU"/>
        </w:rPr>
        <w:t xml:space="preserve"> </w:t>
      </w:r>
      <w:r w:rsidR="00AC5DF4">
        <w:rPr>
          <w:rFonts w:ascii="Times New Roman" w:eastAsia="Times New Roman" w:hAnsi="Times New Roman" w:cs="Times New Roman"/>
          <w:sz w:val="28"/>
          <w:szCs w:val="28"/>
          <w:lang w:eastAsia="ru-RU"/>
        </w:rPr>
        <w:t xml:space="preserve">(його бренд) </w:t>
      </w:r>
      <w:r w:rsidRPr="00FC2DC7">
        <w:rPr>
          <w:rFonts w:ascii="Times New Roman" w:eastAsia="Times New Roman" w:hAnsi="Times New Roman" w:cs="Times New Roman"/>
          <w:sz w:val="28"/>
          <w:szCs w:val="28"/>
          <w:lang w:eastAsia="ru-RU"/>
        </w:rPr>
        <w:t xml:space="preserve">перевищує середню частку цієї </w:t>
      </w:r>
      <w:r w:rsidR="00AC5DF4">
        <w:rPr>
          <w:rFonts w:ascii="Times New Roman" w:eastAsia="Times New Roman" w:hAnsi="Times New Roman" w:cs="Times New Roman"/>
          <w:sz w:val="28"/>
          <w:szCs w:val="28"/>
          <w:lang w:eastAsia="ru-RU"/>
        </w:rPr>
        <w:t xml:space="preserve">продукції (ТМ) </w:t>
      </w:r>
      <w:r w:rsidRPr="00FC2DC7">
        <w:rPr>
          <w:rFonts w:ascii="Times New Roman" w:eastAsia="Times New Roman" w:hAnsi="Times New Roman" w:cs="Times New Roman"/>
          <w:sz w:val="28"/>
          <w:szCs w:val="28"/>
          <w:lang w:eastAsia="ru-RU"/>
        </w:rPr>
        <w:t xml:space="preserve">у валовому виробництві </w:t>
      </w:r>
      <w:r w:rsidR="00AC5DF4">
        <w:rPr>
          <w:rFonts w:ascii="Times New Roman" w:eastAsia="Times New Roman" w:hAnsi="Times New Roman" w:cs="Times New Roman"/>
          <w:sz w:val="28"/>
          <w:szCs w:val="28"/>
          <w:lang w:eastAsia="ru-RU"/>
        </w:rPr>
        <w:t>холдингу</w:t>
      </w:r>
      <w:r w:rsidRPr="00FC2DC7">
        <w:rPr>
          <w:rFonts w:ascii="Times New Roman" w:eastAsia="Times New Roman" w:hAnsi="Times New Roman" w:cs="Times New Roman"/>
          <w:sz w:val="28"/>
          <w:szCs w:val="28"/>
          <w:lang w:eastAsia="ru-RU"/>
        </w:rPr>
        <w:t>.</w:t>
      </w:r>
    </w:p>
    <w:p w14:paraId="3C03DDE7" w14:textId="77777777" w:rsidR="00FC2DC7" w:rsidRDefault="00AC5DF4" w:rsidP="005D61CC">
      <w:pPr>
        <w:spacing w:after="0" w:line="38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 даними </w:t>
      </w:r>
      <w:r w:rsidRPr="00FC2DC7">
        <w:rPr>
          <w:rFonts w:ascii="Times New Roman" w:eastAsia="Times New Roman" w:hAnsi="Times New Roman" w:cs="Times New Roman"/>
          <w:sz w:val="28"/>
          <w:szCs w:val="28"/>
          <w:lang w:eastAsia="ru-RU"/>
        </w:rPr>
        <w:t>Крижопільськ</w:t>
      </w:r>
      <w:r>
        <w:rPr>
          <w:rFonts w:ascii="Times New Roman" w:eastAsia="Times New Roman" w:hAnsi="Times New Roman" w:cs="Times New Roman"/>
          <w:sz w:val="28"/>
          <w:szCs w:val="28"/>
          <w:lang w:eastAsia="ru-RU"/>
        </w:rPr>
        <w:t>ого</w:t>
      </w:r>
      <w:r w:rsidRPr="00FC2DC7">
        <w:rPr>
          <w:rFonts w:ascii="Times New Roman" w:eastAsia="Times New Roman" w:hAnsi="Times New Roman" w:cs="Times New Roman"/>
          <w:sz w:val="28"/>
          <w:szCs w:val="28"/>
          <w:lang w:eastAsia="ru-RU"/>
        </w:rPr>
        <w:t xml:space="preserve"> сироробн</w:t>
      </w:r>
      <w:r>
        <w:rPr>
          <w:rFonts w:ascii="Times New Roman" w:eastAsia="Times New Roman" w:hAnsi="Times New Roman" w:cs="Times New Roman"/>
          <w:sz w:val="28"/>
          <w:szCs w:val="28"/>
          <w:lang w:eastAsia="ru-RU"/>
        </w:rPr>
        <w:t>ого</w:t>
      </w:r>
      <w:r w:rsidRPr="00FC2DC7">
        <w:rPr>
          <w:rFonts w:ascii="Times New Roman" w:eastAsia="Times New Roman" w:hAnsi="Times New Roman" w:cs="Times New Roman"/>
          <w:sz w:val="28"/>
          <w:szCs w:val="28"/>
          <w:lang w:eastAsia="ru-RU"/>
        </w:rPr>
        <w:t xml:space="preserve"> завод</w:t>
      </w:r>
      <w:r>
        <w:rPr>
          <w:rFonts w:ascii="Times New Roman" w:eastAsia="Times New Roman" w:hAnsi="Times New Roman" w:cs="Times New Roman"/>
          <w:sz w:val="28"/>
          <w:szCs w:val="28"/>
          <w:lang w:eastAsia="ru-RU"/>
        </w:rPr>
        <w:t xml:space="preserve">у </w:t>
      </w:r>
      <w:r w:rsidRPr="00FC2DC7">
        <w:rPr>
          <w:rFonts w:ascii="Times New Roman" w:eastAsia="Times New Roman" w:hAnsi="Times New Roman" w:cs="Times New Roman"/>
          <w:sz w:val="28"/>
          <w:szCs w:val="28"/>
          <w:lang w:eastAsia="ru-RU"/>
        </w:rPr>
        <w:t xml:space="preserve">де </w:t>
      </w:r>
      <w:proofErr w:type="spellStart"/>
      <w:r w:rsidRPr="00FC2DC7">
        <w:rPr>
          <w:rFonts w:ascii="Times New Roman" w:eastAsia="Times New Roman" w:hAnsi="Times New Roman" w:cs="Times New Roman"/>
          <w:sz w:val="28"/>
          <w:szCs w:val="28"/>
          <w:lang w:eastAsia="ru-RU"/>
        </w:rPr>
        <w:t>f</w:t>
      </w:r>
      <w:r w:rsidRPr="00493783">
        <w:rPr>
          <w:rFonts w:ascii="Times New Roman" w:eastAsia="Times New Roman" w:hAnsi="Times New Roman" w:cs="Times New Roman"/>
          <w:sz w:val="28"/>
          <w:szCs w:val="28"/>
          <w:vertAlign w:val="subscript"/>
          <w:lang w:eastAsia="ru-RU"/>
        </w:rPr>
        <w:t>ir</w:t>
      </w:r>
      <w:proofErr w:type="spellEnd"/>
      <w:r w:rsidRPr="00FC2DC7">
        <w:rPr>
          <w:rFonts w:ascii="Times New Roman" w:eastAsia="Times New Roman" w:hAnsi="Times New Roman" w:cs="Times New Roman"/>
          <w:sz w:val="28"/>
          <w:szCs w:val="28"/>
          <w:lang w:eastAsia="ru-RU"/>
        </w:rPr>
        <w:t xml:space="preserve"> – обсяги </w:t>
      </w:r>
      <w:r>
        <w:rPr>
          <w:rFonts w:ascii="Times New Roman" w:eastAsia="Times New Roman" w:hAnsi="Times New Roman" w:cs="Times New Roman"/>
          <w:sz w:val="28"/>
          <w:szCs w:val="28"/>
          <w:lang w:eastAsia="ru-RU"/>
        </w:rPr>
        <w:t xml:space="preserve">його </w:t>
      </w:r>
      <w:r w:rsidRPr="00FC2DC7">
        <w:rPr>
          <w:rFonts w:ascii="Times New Roman" w:eastAsia="Times New Roman" w:hAnsi="Times New Roman" w:cs="Times New Roman"/>
          <w:sz w:val="28"/>
          <w:szCs w:val="28"/>
          <w:lang w:eastAsia="ru-RU"/>
        </w:rPr>
        <w:t xml:space="preserve">виробництва </w:t>
      </w:r>
      <w:r>
        <w:rPr>
          <w:rFonts w:ascii="Times New Roman" w:eastAsia="Times New Roman" w:hAnsi="Times New Roman" w:cs="Times New Roman"/>
          <w:sz w:val="28"/>
          <w:szCs w:val="28"/>
          <w:lang w:eastAsia="ru-RU"/>
        </w:rPr>
        <w:t>під ТМ «</w:t>
      </w:r>
      <w:proofErr w:type="spellStart"/>
      <w:r>
        <w:rPr>
          <w:rFonts w:ascii="Times New Roman" w:eastAsia="Times New Roman" w:hAnsi="Times New Roman" w:cs="Times New Roman"/>
          <w:sz w:val="28"/>
          <w:szCs w:val="28"/>
          <w:lang w:eastAsia="ru-RU"/>
        </w:rPr>
        <w:t>Тульчинка</w:t>
      </w:r>
      <w:proofErr w:type="spellEnd"/>
      <w:r>
        <w:rPr>
          <w:rFonts w:ascii="Times New Roman" w:eastAsia="Times New Roman" w:hAnsi="Times New Roman" w:cs="Times New Roman"/>
          <w:sz w:val="28"/>
          <w:szCs w:val="28"/>
          <w:lang w:eastAsia="ru-RU"/>
        </w:rPr>
        <w:t>» та «</w:t>
      </w:r>
      <w:proofErr w:type="spellStart"/>
      <w:r w:rsidRPr="00885EA8">
        <w:rPr>
          <w:rFonts w:ascii="Times New Roman" w:eastAsia="Times New Roman" w:hAnsi="Times New Roman" w:cs="Times New Roman"/>
          <w:sz w:val="28"/>
          <w:szCs w:val="28"/>
          <w:lang w:eastAsia="ru-RU"/>
        </w:rPr>
        <w:t>Premialle</w:t>
      </w:r>
      <w:proofErr w:type="spellEnd"/>
      <w:r>
        <w:rPr>
          <w:rFonts w:ascii="Times New Roman" w:eastAsia="Times New Roman" w:hAnsi="Times New Roman" w:cs="Times New Roman"/>
          <w:sz w:val="28"/>
          <w:szCs w:val="28"/>
          <w:lang w:eastAsia="ru-RU"/>
        </w:rPr>
        <w:t xml:space="preserve">» </w:t>
      </w:r>
      <w:r w:rsidRPr="00FC2DC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493783">
        <w:rPr>
          <w:rFonts w:ascii="Times New Roman" w:eastAsia="Times New Roman" w:hAnsi="Times New Roman" w:cs="Times New Roman"/>
          <w:sz w:val="28"/>
          <w:szCs w:val="28"/>
          <w:lang w:eastAsia="ru-RU"/>
        </w:rPr>
        <w:t xml:space="preserve">10950 </w:t>
      </w:r>
      <w:r w:rsidR="0013749B">
        <w:rPr>
          <w:rFonts w:ascii="Times New Roman" w:eastAsia="Times New Roman" w:hAnsi="Times New Roman" w:cs="Times New Roman"/>
          <w:sz w:val="28"/>
          <w:szCs w:val="28"/>
          <w:lang w:eastAsia="ru-RU"/>
        </w:rPr>
        <w:t xml:space="preserve">тис. </w:t>
      </w:r>
      <w:proofErr w:type="spellStart"/>
      <w:r w:rsidR="00493783">
        <w:rPr>
          <w:rFonts w:ascii="Times New Roman" w:eastAsia="Times New Roman" w:hAnsi="Times New Roman" w:cs="Times New Roman"/>
          <w:sz w:val="28"/>
          <w:szCs w:val="28"/>
          <w:lang w:eastAsia="ru-RU"/>
        </w:rPr>
        <w:t>тонн</w:t>
      </w:r>
      <w:proofErr w:type="spellEnd"/>
      <w:r w:rsidR="00493783">
        <w:rPr>
          <w:rFonts w:ascii="Times New Roman" w:eastAsia="Times New Roman" w:hAnsi="Times New Roman" w:cs="Times New Roman"/>
          <w:sz w:val="28"/>
          <w:szCs w:val="28"/>
          <w:lang w:eastAsia="ru-RU"/>
        </w:rPr>
        <w:t xml:space="preserve"> на рік</w:t>
      </w:r>
      <w:r w:rsidRPr="00FC2DC7">
        <w:rPr>
          <w:rFonts w:ascii="Times New Roman" w:eastAsia="Times New Roman" w:hAnsi="Times New Roman" w:cs="Times New Roman"/>
          <w:sz w:val="28"/>
          <w:szCs w:val="28"/>
          <w:lang w:eastAsia="ru-RU"/>
        </w:rPr>
        <w:t xml:space="preserve">; </w:t>
      </w:r>
      <w:proofErr w:type="spellStart"/>
      <w:r w:rsidRPr="00FC2DC7">
        <w:rPr>
          <w:rFonts w:ascii="Times New Roman" w:eastAsia="Times New Roman" w:hAnsi="Times New Roman" w:cs="Times New Roman"/>
          <w:sz w:val="28"/>
          <w:szCs w:val="28"/>
          <w:lang w:eastAsia="ru-RU"/>
        </w:rPr>
        <w:t>f</w:t>
      </w:r>
      <w:r w:rsidRPr="00493783">
        <w:rPr>
          <w:rFonts w:ascii="Times New Roman" w:eastAsia="Times New Roman" w:hAnsi="Times New Roman" w:cs="Times New Roman"/>
          <w:sz w:val="28"/>
          <w:szCs w:val="28"/>
          <w:vertAlign w:val="subscript"/>
          <w:lang w:eastAsia="ru-RU"/>
        </w:rPr>
        <w:t>i</w:t>
      </w:r>
      <w:proofErr w:type="spellEnd"/>
      <w:r w:rsidRPr="00FC2DC7">
        <w:rPr>
          <w:rFonts w:ascii="Times New Roman" w:eastAsia="Times New Roman" w:hAnsi="Times New Roman" w:cs="Times New Roman"/>
          <w:sz w:val="28"/>
          <w:szCs w:val="28"/>
          <w:lang w:eastAsia="ru-RU"/>
        </w:rPr>
        <w:t xml:space="preserve"> – загальний обсяг виробництва </w:t>
      </w:r>
      <w:r>
        <w:rPr>
          <w:rFonts w:ascii="Times New Roman" w:eastAsia="Times New Roman" w:hAnsi="Times New Roman" w:cs="Times New Roman"/>
          <w:sz w:val="28"/>
          <w:szCs w:val="28"/>
          <w:lang w:eastAsia="ru-RU"/>
        </w:rPr>
        <w:t>даної групи продукції холдингом</w:t>
      </w:r>
      <w:r w:rsidR="00493783">
        <w:rPr>
          <w:rFonts w:ascii="Times New Roman" w:eastAsia="Times New Roman" w:hAnsi="Times New Roman" w:cs="Times New Roman"/>
          <w:sz w:val="28"/>
          <w:szCs w:val="28"/>
          <w:lang w:eastAsia="ru-RU"/>
        </w:rPr>
        <w:t xml:space="preserve"> – 8477</w:t>
      </w:r>
      <w:r w:rsidR="0013749B">
        <w:rPr>
          <w:rFonts w:ascii="Times New Roman" w:eastAsia="Times New Roman" w:hAnsi="Times New Roman" w:cs="Times New Roman"/>
          <w:sz w:val="28"/>
          <w:szCs w:val="28"/>
          <w:lang w:eastAsia="ru-RU"/>
        </w:rPr>
        <w:t>0</w:t>
      </w:r>
      <w:r w:rsidR="00493783">
        <w:rPr>
          <w:rFonts w:ascii="Times New Roman" w:eastAsia="Times New Roman" w:hAnsi="Times New Roman" w:cs="Times New Roman"/>
          <w:sz w:val="28"/>
          <w:szCs w:val="28"/>
          <w:lang w:eastAsia="ru-RU"/>
        </w:rPr>
        <w:t xml:space="preserve">,290 тис. </w:t>
      </w:r>
      <w:proofErr w:type="spellStart"/>
      <w:r w:rsidR="00493783">
        <w:rPr>
          <w:rFonts w:ascii="Times New Roman" w:eastAsia="Times New Roman" w:hAnsi="Times New Roman" w:cs="Times New Roman"/>
          <w:sz w:val="28"/>
          <w:szCs w:val="28"/>
          <w:lang w:eastAsia="ru-RU"/>
        </w:rPr>
        <w:t>тонн</w:t>
      </w:r>
      <w:proofErr w:type="spellEnd"/>
      <w:r w:rsidR="00493783">
        <w:rPr>
          <w:rFonts w:ascii="Times New Roman" w:eastAsia="Times New Roman" w:hAnsi="Times New Roman" w:cs="Times New Roman"/>
          <w:sz w:val="28"/>
          <w:szCs w:val="28"/>
          <w:lang w:eastAsia="ru-RU"/>
        </w:rPr>
        <w:t xml:space="preserve"> на рік</w:t>
      </w:r>
      <w:r w:rsidRPr="00FC2DC7">
        <w:rPr>
          <w:rFonts w:ascii="Times New Roman" w:eastAsia="Times New Roman" w:hAnsi="Times New Roman" w:cs="Times New Roman"/>
          <w:sz w:val="28"/>
          <w:szCs w:val="28"/>
          <w:lang w:eastAsia="ru-RU"/>
        </w:rPr>
        <w:t>;</w:t>
      </w:r>
      <w:r w:rsidR="00493783">
        <w:rPr>
          <w:rFonts w:ascii="Times New Roman" w:eastAsia="Times New Roman" w:hAnsi="Times New Roman" w:cs="Times New Roman"/>
          <w:sz w:val="28"/>
          <w:szCs w:val="28"/>
          <w:lang w:eastAsia="ru-RU"/>
        </w:rPr>
        <w:t xml:space="preserve"> </w:t>
      </w:r>
      <w:proofErr w:type="spellStart"/>
      <w:r w:rsidRPr="00FC2DC7">
        <w:rPr>
          <w:rFonts w:ascii="Times New Roman" w:eastAsia="Times New Roman" w:hAnsi="Times New Roman" w:cs="Times New Roman"/>
          <w:sz w:val="28"/>
          <w:szCs w:val="28"/>
          <w:lang w:eastAsia="ru-RU"/>
        </w:rPr>
        <w:t>F</w:t>
      </w:r>
      <w:r w:rsidRPr="00493783">
        <w:rPr>
          <w:rFonts w:ascii="Times New Roman" w:eastAsia="Times New Roman" w:hAnsi="Times New Roman" w:cs="Times New Roman"/>
          <w:sz w:val="28"/>
          <w:szCs w:val="28"/>
          <w:vertAlign w:val="subscript"/>
          <w:lang w:eastAsia="ru-RU"/>
        </w:rPr>
        <w:t>r</w:t>
      </w:r>
      <w:proofErr w:type="spellEnd"/>
      <w:r w:rsidRPr="00FC2DC7">
        <w:rPr>
          <w:rFonts w:ascii="Times New Roman" w:eastAsia="Times New Roman" w:hAnsi="Times New Roman" w:cs="Times New Roman"/>
          <w:sz w:val="28"/>
          <w:szCs w:val="28"/>
          <w:lang w:eastAsia="ru-RU"/>
        </w:rPr>
        <w:t xml:space="preserve"> – обсяги валового виробництва </w:t>
      </w:r>
      <w:r>
        <w:rPr>
          <w:rFonts w:ascii="Times New Roman" w:eastAsia="Times New Roman" w:hAnsi="Times New Roman" w:cs="Times New Roman"/>
          <w:sz w:val="28"/>
          <w:szCs w:val="28"/>
          <w:lang w:eastAsia="ru-RU"/>
        </w:rPr>
        <w:t>підприємства</w:t>
      </w:r>
      <w:r w:rsidR="00493783">
        <w:rPr>
          <w:rFonts w:ascii="Times New Roman" w:eastAsia="Times New Roman" w:hAnsi="Times New Roman" w:cs="Times New Roman"/>
          <w:sz w:val="28"/>
          <w:szCs w:val="28"/>
          <w:lang w:eastAsia="ru-RU"/>
        </w:rPr>
        <w:t xml:space="preserve"> 146 тис. </w:t>
      </w:r>
      <w:proofErr w:type="spellStart"/>
      <w:r w:rsidR="00493783">
        <w:rPr>
          <w:rFonts w:ascii="Times New Roman" w:eastAsia="Times New Roman" w:hAnsi="Times New Roman" w:cs="Times New Roman"/>
          <w:sz w:val="28"/>
          <w:szCs w:val="28"/>
          <w:lang w:eastAsia="ru-RU"/>
        </w:rPr>
        <w:t>тонн</w:t>
      </w:r>
      <w:proofErr w:type="spellEnd"/>
      <w:r w:rsidR="00493783">
        <w:rPr>
          <w:rFonts w:ascii="Times New Roman" w:eastAsia="Times New Roman" w:hAnsi="Times New Roman" w:cs="Times New Roman"/>
          <w:sz w:val="28"/>
          <w:szCs w:val="28"/>
          <w:lang w:eastAsia="ru-RU"/>
        </w:rPr>
        <w:t xml:space="preserve"> на рік</w:t>
      </w:r>
      <w:r w:rsidRPr="00FC2DC7">
        <w:rPr>
          <w:rFonts w:ascii="Times New Roman" w:eastAsia="Times New Roman" w:hAnsi="Times New Roman" w:cs="Times New Roman"/>
          <w:sz w:val="28"/>
          <w:szCs w:val="28"/>
          <w:lang w:eastAsia="ru-RU"/>
        </w:rPr>
        <w:t>;</w:t>
      </w:r>
      <w:r w:rsidR="00493783">
        <w:rPr>
          <w:rFonts w:ascii="Times New Roman" w:eastAsia="Times New Roman" w:hAnsi="Times New Roman" w:cs="Times New Roman"/>
          <w:sz w:val="28"/>
          <w:szCs w:val="28"/>
          <w:lang w:eastAsia="ru-RU"/>
        </w:rPr>
        <w:t xml:space="preserve"> </w:t>
      </w:r>
      <w:r w:rsidRPr="00FC2DC7">
        <w:rPr>
          <w:rFonts w:ascii="Times New Roman" w:eastAsia="Times New Roman" w:hAnsi="Times New Roman" w:cs="Times New Roman"/>
          <w:sz w:val="28"/>
          <w:szCs w:val="28"/>
          <w:lang w:eastAsia="ru-RU"/>
        </w:rPr>
        <w:t xml:space="preserve">F – обсяги валового виробництва </w:t>
      </w:r>
      <w:r>
        <w:rPr>
          <w:rFonts w:ascii="Times New Roman" w:eastAsia="Times New Roman" w:hAnsi="Times New Roman" w:cs="Times New Roman"/>
          <w:sz w:val="28"/>
          <w:szCs w:val="28"/>
          <w:lang w:eastAsia="ru-RU"/>
        </w:rPr>
        <w:t>холдингу</w:t>
      </w:r>
      <w:r w:rsidR="00493783">
        <w:rPr>
          <w:rFonts w:ascii="Times New Roman" w:eastAsia="Times New Roman" w:hAnsi="Times New Roman" w:cs="Times New Roman"/>
          <w:sz w:val="28"/>
          <w:szCs w:val="28"/>
          <w:lang w:eastAsia="ru-RU"/>
        </w:rPr>
        <w:t xml:space="preserve"> – 90811,300 тис. </w:t>
      </w:r>
      <w:proofErr w:type="spellStart"/>
      <w:r w:rsidR="00493783">
        <w:rPr>
          <w:rFonts w:ascii="Times New Roman" w:eastAsia="Times New Roman" w:hAnsi="Times New Roman" w:cs="Times New Roman"/>
          <w:sz w:val="28"/>
          <w:szCs w:val="28"/>
          <w:lang w:eastAsia="ru-RU"/>
        </w:rPr>
        <w:t>тонн</w:t>
      </w:r>
      <w:proofErr w:type="spellEnd"/>
      <w:r w:rsidR="00493783">
        <w:rPr>
          <w:rFonts w:ascii="Times New Roman" w:eastAsia="Times New Roman" w:hAnsi="Times New Roman" w:cs="Times New Roman"/>
          <w:sz w:val="28"/>
          <w:szCs w:val="28"/>
          <w:lang w:eastAsia="ru-RU"/>
        </w:rPr>
        <w:t>.</w:t>
      </w:r>
    </w:p>
    <w:p w14:paraId="7B64BB22" w14:textId="77777777" w:rsidR="00FC2DC7" w:rsidRDefault="007D0548" w:rsidP="005D61CC">
      <w:pPr>
        <w:spacing w:after="0" w:line="384" w:lineRule="auto"/>
        <w:ind w:firstLine="709"/>
        <w:jc w:val="center"/>
        <w:rPr>
          <w:rFonts w:ascii="Times New Roman" w:eastAsia="Times New Roman" w:hAnsi="Times New Roman" w:cs="Times New Roman"/>
          <w:sz w:val="28"/>
          <w:szCs w:val="28"/>
          <w:lang w:eastAsia="ru-RU"/>
        </w:rPr>
      </w:pPr>
      <w:r w:rsidRPr="0013749B">
        <w:rPr>
          <w:position w:val="-28"/>
        </w:rPr>
        <w:object w:dxaOrig="3860" w:dyaOrig="660" w14:anchorId="27D6DC98">
          <v:shape id="_x0000_i1043" type="#_x0000_t75" style="width:321.5pt;height:41pt" o:ole="">
            <v:imagedata r:id="rId49" o:title=""/>
          </v:shape>
          <o:OLEObject Type="Embed" ProgID="Equation.3" ShapeID="_x0000_i1043" DrawAspect="Content" ObjectID="_1701675497" r:id="rId50"/>
        </w:object>
      </w:r>
    </w:p>
    <w:p w14:paraId="626C0DD9" w14:textId="77777777" w:rsidR="00FC2DC7" w:rsidRDefault="0013749B" w:rsidP="00885EA8">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Проведені розрахунки свідчать про відому, але недостатньо розкручену продукцію саме Крижопільського заводу</w:t>
      </w:r>
      <w:r w:rsidR="00C4411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roofErr w:type="spellStart"/>
      <w:r w:rsidRPr="00FC2DC7">
        <w:rPr>
          <w:rFonts w:ascii="Times New Roman" w:eastAsia="Times New Roman" w:hAnsi="Times New Roman" w:cs="Times New Roman"/>
          <w:sz w:val="28"/>
          <w:szCs w:val="28"/>
          <w:lang w:eastAsia="ru-RU"/>
        </w:rPr>
        <w:t>Лв</w:t>
      </w:r>
      <w:proofErr w:type="spellEnd"/>
      <w:r w:rsidRPr="00FC2DC7">
        <w:rPr>
          <w:rFonts w:ascii="Times New Roman" w:eastAsia="Times New Roman" w:hAnsi="Times New Roman" w:cs="Times New Roman"/>
          <w:sz w:val="28"/>
          <w:szCs w:val="28"/>
          <w:lang w:eastAsia="ru-RU"/>
        </w:rPr>
        <w:t xml:space="preserve"> &gt; 1</w:t>
      </w:r>
      <w:r>
        <w:rPr>
          <w:rFonts w:ascii="Times New Roman" w:eastAsia="Times New Roman" w:hAnsi="Times New Roman" w:cs="Times New Roman"/>
          <w:sz w:val="28"/>
          <w:szCs w:val="28"/>
          <w:lang w:eastAsia="ru-RU"/>
        </w:rPr>
        <w:t xml:space="preserve">), значення 0,8 говорить про те, що інші торговельні марки холдингу «Терра </w:t>
      </w:r>
      <w:proofErr w:type="spellStart"/>
      <w:r>
        <w:rPr>
          <w:rFonts w:ascii="Times New Roman" w:eastAsia="Times New Roman" w:hAnsi="Times New Roman" w:cs="Times New Roman"/>
          <w:sz w:val="28"/>
          <w:szCs w:val="28"/>
          <w:lang w:eastAsia="ru-RU"/>
        </w:rPr>
        <w:t>Фуд</w:t>
      </w:r>
      <w:proofErr w:type="spellEnd"/>
      <w:r>
        <w:rPr>
          <w:rFonts w:ascii="Times New Roman" w:eastAsia="Times New Roman" w:hAnsi="Times New Roman" w:cs="Times New Roman"/>
          <w:sz w:val="28"/>
          <w:szCs w:val="28"/>
          <w:lang w:eastAsia="ru-RU"/>
        </w:rPr>
        <w:t>»</w:t>
      </w:r>
      <w:r w:rsidR="00C4411F">
        <w:rPr>
          <w:rFonts w:ascii="Times New Roman" w:eastAsia="Times New Roman" w:hAnsi="Times New Roman" w:cs="Times New Roman"/>
          <w:sz w:val="28"/>
          <w:szCs w:val="28"/>
          <w:lang w:eastAsia="ru-RU"/>
        </w:rPr>
        <w:t xml:space="preserve"> мають більш відому продукцію, вони знані в Україні</w:t>
      </w:r>
      <w:r>
        <w:rPr>
          <w:rFonts w:ascii="Times New Roman" w:eastAsia="Times New Roman" w:hAnsi="Times New Roman" w:cs="Times New Roman"/>
          <w:sz w:val="28"/>
          <w:szCs w:val="28"/>
          <w:lang w:eastAsia="ru-RU"/>
        </w:rPr>
        <w:t xml:space="preserve">, тобто їх імідж краще сформований, ніж імідж </w:t>
      </w:r>
      <w:r w:rsidRPr="00885EA8">
        <w:rPr>
          <w:rFonts w:ascii="Times New Roman" w:eastAsia="Times New Roman" w:hAnsi="Times New Roman" w:cs="Times New Roman"/>
          <w:sz w:val="28"/>
          <w:szCs w:val="28"/>
          <w:lang w:eastAsia="ru-RU"/>
        </w:rPr>
        <w:t>Крижопільськ</w:t>
      </w:r>
      <w:r>
        <w:rPr>
          <w:rFonts w:ascii="Times New Roman" w:eastAsia="Times New Roman" w:hAnsi="Times New Roman" w:cs="Times New Roman"/>
          <w:sz w:val="28"/>
          <w:szCs w:val="28"/>
          <w:lang w:eastAsia="ru-RU"/>
        </w:rPr>
        <w:t>ого</w:t>
      </w:r>
      <w:r w:rsidRPr="00885EA8">
        <w:rPr>
          <w:rFonts w:ascii="Times New Roman" w:eastAsia="Times New Roman" w:hAnsi="Times New Roman" w:cs="Times New Roman"/>
          <w:sz w:val="28"/>
          <w:szCs w:val="28"/>
          <w:lang w:eastAsia="ru-RU"/>
        </w:rPr>
        <w:t xml:space="preserve"> сироробн</w:t>
      </w:r>
      <w:r>
        <w:rPr>
          <w:rFonts w:ascii="Times New Roman" w:eastAsia="Times New Roman" w:hAnsi="Times New Roman" w:cs="Times New Roman"/>
          <w:sz w:val="28"/>
          <w:szCs w:val="28"/>
          <w:lang w:eastAsia="ru-RU"/>
        </w:rPr>
        <w:t>ого</w:t>
      </w:r>
      <w:r w:rsidRPr="00885EA8">
        <w:rPr>
          <w:rFonts w:ascii="Times New Roman" w:eastAsia="Times New Roman" w:hAnsi="Times New Roman" w:cs="Times New Roman"/>
          <w:sz w:val="28"/>
          <w:szCs w:val="28"/>
          <w:lang w:eastAsia="ru-RU"/>
        </w:rPr>
        <w:t xml:space="preserve"> завод</w:t>
      </w:r>
      <w:r>
        <w:rPr>
          <w:rFonts w:ascii="Times New Roman" w:eastAsia="Times New Roman" w:hAnsi="Times New Roman" w:cs="Times New Roman"/>
          <w:sz w:val="28"/>
          <w:szCs w:val="28"/>
          <w:lang w:eastAsia="ru-RU"/>
        </w:rPr>
        <w:t>у.</w:t>
      </w:r>
    </w:p>
    <w:p w14:paraId="665C1978" w14:textId="0190DA05" w:rsidR="00C4411F" w:rsidRDefault="00196FE2" w:rsidP="00C4411F">
      <w:pPr>
        <w:spacing w:after="0" w:line="360" w:lineRule="auto"/>
        <w:ind w:firstLine="708"/>
        <w:jc w:val="both"/>
        <w:rPr>
          <w:rFonts w:ascii="Times New Roman" w:eastAsia="Times New Roman" w:hAnsi="Times New Roman" w:cs="Times New Roman"/>
          <w:sz w:val="28"/>
          <w:szCs w:val="28"/>
          <w:lang w:eastAsia="ru-RU"/>
        </w:rPr>
      </w:pPr>
      <w:r w:rsidRPr="00196FE2">
        <w:rPr>
          <w:rFonts w:ascii="Times New Roman" w:eastAsia="Times New Roman" w:hAnsi="Times New Roman" w:cs="Times New Roman"/>
          <w:sz w:val="28"/>
          <w:szCs w:val="28"/>
          <w:lang w:eastAsia="ru-RU"/>
        </w:rPr>
        <w:t>Залежно від стадії життєвого циклу підприємства, умов зовнішнього середовища, стилю управління та інших факторів складові економічного стану підприємства можуть перебувати на різних рівнях свого формування. Імідж компанії не є винятком серед цих факторів.</w:t>
      </w:r>
      <w:r w:rsidR="00C4411F" w:rsidRPr="00C4411F">
        <w:rPr>
          <w:rFonts w:ascii="Times New Roman" w:eastAsia="Times New Roman" w:hAnsi="Times New Roman" w:cs="Times New Roman"/>
          <w:sz w:val="28"/>
          <w:szCs w:val="28"/>
          <w:lang w:eastAsia="ru-RU"/>
        </w:rPr>
        <w:t xml:space="preserve"> Взаємозв’язок між</w:t>
      </w:r>
      <w:r w:rsidR="00C4411F">
        <w:rPr>
          <w:rFonts w:ascii="Times New Roman" w:eastAsia="Times New Roman" w:hAnsi="Times New Roman" w:cs="Times New Roman"/>
          <w:sz w:val="28"/>
          <w:szCs w:val="28"/>
          <w:lang w:eastAsia="ru-RU"/>
        </w:rPr>
        <w:t xml:space="preserve"> </w:t>
      </w:r>
      <w:r w:rsidR="00C4411F" w:rsidRPr="00C4411F">
        <w:rPr>
          <w:rFonts w:ascii="Times New Roman" w:eastAsia="Times New Roman" w:hAnsi="Times New Roman" w:cs="Times New Roman"/>
          <w:sz w:val="28"/>
          <w:szCs w:val="28"/>
          <w:lang w:eastAsia="ru-RU"/>
        </w:rPr>
        <w:t xml:space="preserve">рівнем </w:t>
      </w:r>
      <w:r w:rsidR="00C77D01">
        <w:rPr>
          <w:rFonts w:ascii="Times New Roman" w:eastAsia="Times New Roman" w:hAnsi="Times New Roman" w:cs="Times New Roman"/>
          <w:sz w:val="28"/>
          <w:szCs w:val="28"/>
          <w:lang w:eastAsia="ru-RU"/>
        </w:rPr>
        <w:t xml:space="preserve">ефективності </w:t>
      </w:r>
      <w:r w:rsidR="00C4411F">
        <w:rPr>
          <w:rFonts w:ascii="Times New Roman" w:eastAsia="Times New Roman" w:hAnsi="Times New Roman" w:cs="Times New Roman"/>
          <w:sz w:val="28"/>
          <w:szCs w:val="28"/>
          <w:lang w:eastAsia="ru-RU"/>
        </w:rPr>
        <w:t>економічного стану</w:t>
      </w:r>
      <w:r w:rsidR="00C4411F" w:rsidRPr="00C4411F">
        <w:rPr>
          <w:rFonts w:ascii="Times New Roman" w:eastAsia="Times New Roman" w:hAnsi="Times New Roman" w:cs="Times New Roman"/>
          <w:sz w:val="28"/>
          <w:szCs w:val="28"/>
          <w:lang w:eastAsia="ru-RU"/>
        </w:rPr>
        <w:t xml:space="preserve"> </w:t>
      </w:r>
      <w:r w:rsidR="00C77D01" w:rsidRPr="00FC2DC7">
        <w:rPr>
          <w:rFonts w:ascii="Times New Roman" w:eastAsia="Times New Roman" w:hAnsi="Times New Roman" w:cs="Times New Roman"/>
          <w:sz w:val="28"/>
          <w:szCs w:val="28"/>
          <w:lang w:eastAsia="ru-RU"/>
        </w:rPr>
        <w:t>ПАТ «Крижопільський сироробний завод»</w:t>
      </w:r>
      <w:r w:rsidR="00C77D01">
        <w:rPr>
          <w:rFonts w:ascii="Times New Roman" w:eastAsia="Times New Roman" w:hAnsi="Times New Roman" w:cs="Times New Roman"/>
          <w:sz w:val="28"/>
          <w:szCs w:val="28"/>
          <w:lang w:eastAsia="ru-RU"/>
        </w:rPr>
        <w:t xml:space="preserve"> </w:t>
      </w:r>
      <w:r w:rsidR="00C4411F" w:rsidRPr="00C4411F">
        <w:rPr>
          <w:rFonts w:ascii="Times New Roman" w:eastAsia="Times New Roman" w:hAnsi="Times New Roman" w:cs="Times New Roman"/>
          <w:sz w:val="28"/>
          <w:szCs w:val="28"/>
          <w:lang w:eastAsia="ru-RU"/>
        </w:rPr>
        <w:t>та показниками іміджу, які</w:t>
      </w:r>
      <w:r w:rsidR="00C4411F">
        <w:rPr>
          <w:rFonts w:ascii="Times New Roman" w:eastAsia="Times New Roman" w:hAnsi="Times New Roman" w:cs="Times New Roman"/>
          <w:sz w:val="28"/>
          <w:szCs w:val="28"/>
          <w:lang w:eastAsia="ru-RU"/>
        </w:rPr>
        <w:t xml:space="preserve"> </w:t>
      </w:r>
      <w:r w:rsidR="00C4411F" w:rsidRPr="00C4411F">
        <w:rPr>
          <w:rFonts w:ascii="Times New Roman" w:eastAsia="Times New Roman" w:hAnsi="Times New Roman" w:cs="Times New Roman"/>
          <w:sz w:val="28"/>
          <w:szCs w:val="28"/>
          <w:lang w:eastAsia="ru-RU"/>
        </w:rPr>
        <w:t>впливають на формування дано</w:t>
      </w:r>
      <w:r w:rsidR="00C77D01">
        <w:rPr>
          <w:rFonts w:ascii="Times New Roman" w:eastAsia="Times New Roman" w:hAnsi="Times New Roman" w:cs="Times New Roman"/>
          <w:sz w:val="28"/>
          <w:szCs w:val="28"/>
          <w:lang w:eastAsia="ru-RU"/>
        </w:rPr>
        <w:t>го</w:t>
      </w:r>
      <w:r w:rsidR="00C4411F" w:rsidRPr="00C4411F">
        <w:rPr>
          <w:rFonts w:ascii="Times New Roman" w:eastAsia="Times New Roman" w:hAnsi="Times New Roman" w:cs="Times New Roman"/>
          <w:sz w:val="28"/>
          <w:szCs w:val="28"/>
          <w:lang w:eastAsia="ru-RU"/>
        </w:rPr>
        <w:t xml:space="preserve"> с</w:t>
      </w:r>
      <w:r w:rsidR="00C77D01">
        <w:rPr>
          <w:rFonts w:ascii="Times New Roman" w:eastAsia="Times New Roman" w:hAnsi="Times New Roman" w:cs="Times New Roman"/>
          <w:sz w:val="28"/>
          <w:szCs w:val="28"/>
          <w:lang w:eastAsia="ru-RU"/>
        </w:rPr>
        <w:t>тану</w:t>
      </w:r>
      <w:r w:rsidR="00C4411F" w:rsidRPr="00C4411F">
        <w:rPr>
          <w:rFonts w:ascii="Times New Roman" w:eastAsia="Times New Roman" w:hAnsi="Times New Roman" w:cs="Times New Roman"/>
          <w:sz w:val="28"/>
          <w:szCs w:val="28"/>
          <w:lang w:eastAsia="ru-RU"/>
        </w:rPr>
        <w:t>, зображений в табл. 2.</w:t>
      </w:r>
      <w:r w:rsidR="00C4411F">
        <w:rPr>
          <w:rFonts w:ascii="Times New Roman" w:eastAsia="Times New Roman" w:hAnsi="Times New Roman" w:cs="Times New Roman"/>
          <w:sz w:val="28"/>
          <w:szCs w:val="28"/>
          <w:lang w:eastAsia="ru-RU"/>
        </w:rPr>
        <w:t>1</w:t>
      </w:r>
      <w:r w:rsidR="00EA3EBA">
        <w:rPr>
          <w:rFonts w:ascii="Times New Roman" w:eastAsia="Times New Roman" w:hAnsi="Times New Roman" w:cs="Times New Roman"/>
          <w:sz w:val="28"/>
          <w:szCs w:val="28"/>
          <w:lang w:eastAsia="ru-RU"/>
        </w:rPr>
        <w:t>1</w:t>
      </w:r>
      <w:r w:rsidR="00C4411F">
        <w:rPr>
          <w:rFonts w:ascii="Times New Roman" w:eastAsia="Times New Roman" w:hAnsi="Times New Roman" w:cs="Times New Roman"/>
          <w:sz w:val="28"/>
          <w:szCs w:val="28"/>
          <w:lang w:eastAsia="ru-RU"/>
        </w:rPr>
        <w:t>.</w:t>
      </w:r>
    </w:p>
    <w:p w14:paraId="7649F00D" w14:textId="77777777" w:rsidR="00EA3EBA" w:rsidRPr="00C4411F" w:rsidRDefault="00EA3EBA" w:rsidP="00EA3EBA">
      <w:pPr>
        <w:spacing w:after="0" w:line="360" w:lineRule="auto"/>
        <w:ind w:firstLine="708"/>
        <w:jc w:val="both"/>
        <w:rPr>
          <w:rFonts w:ascii="Times New Roman" w:eastAsia="Times New Roman" w:hAnsi="Times New Roman" w:cs="Times New Roman"/>
          <w:sz w:val="28"/>
          <w:szCs w:val="28"/>
          <w:lang w:eastAsia="ru-RU"/>
        </w:rPr>
      </w:pPr>
      <w:r w:rsidRPr="0033362C">
        <w:rPr>
          <w:rFonts w:ascii="Times New Roman" w:eastAsia="Times New Roman" w:hAnsi="Times New Roman" w:cs="Times New Roman"/>
          <w:sz w:val="28"/>
          <w:szCs w:val="28"/>
          <w:lang w:eastAsia="ru-RU"/>
        </w:rPr>
        <w:t>Визначивши рівень кожної складової та показників впливу на неї,</w:t>
      </w:r>
      <w:r w:rsidRPr="00C27B15">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eastAsia="ru-RU"/>
        </w:rPr>
        <w:t>видно</w:t>
      </w:r>
      <w:r w:rsidRPr="0033362C">
        <w:rPr>
          <w:rFonts w:ascii="Times New Roman" w:eastAsia="Times New Roman" w:hAnsi="Times New Roman" w:cs="Times New Roman"/>
          <w:sz w:val="28"/>
          <w:szCs w:val="28"/>
          <w:lang w:eastAsia="ru-RU"/>
        </w:rPr>
        <w:t xml:space="preserve"> загальну ситуацію на </w:t>
      </w:r>
      <w:r w:rsidRPr="00FC2DC7">
        <w:rPr>
          <w:rFonts w:ascii="Times New Roman" w:eastAsia="Times New Roman" w:hAnsi="Times New Roman" w:cs="Times New Roman"/>
          <w:sz w:val="28"/>
          <w:szCs w:val="28"/>
          <w:lang w:eastAsia="ru-RU"/>
        </w:rPr>
        <w:t>ПАТ «Крижопільський сироробний завод»</w:t>
      </w:r>
      <w:r w:rsidRPr="0033362C">
        <w:rPr>
          <w:rFonts w:ascii="Times New Roman" w:eastAsia="Times New Roman" w:hAnsi="Times New Roman" w:cs="Times New Roman"/>
          <w:sz w:val="28"/>
          <w:szCs w:val="28"/>
          <w:lang w:eastAsia="ru-RU"/>
        </w:rPr>
        <w:t xml:space="preserve"> та вплив </w:t>
      </w:r>
      <w:r w:rsidRPr="0033362C">
        <w:rPr>
          <w:rFonts w:ascii="Times New Roman" w:eastAsia="Times New Roman" w:hAnsi="Times New Roman" w:cs="Times New Roman"/>
          <w:sz w:val="28"/>
          <w:szCs w:val="28"/>
          <w:lang w:eastAsia="ru-RU"/>
        </w:rPr>
        <w:lastRenderedPageBreak/>
        <w:t>іміджу на</w:t>
      </w:r>
      <w:r>
        <w:rPr>
          <w:rFonts w:ascii="Times New Roman" w:eastAsia="Times New Roman" w:hAnsi="Times New Roman" w:cs="Times New Roman"/>
          <w:sz w:val="28"/>
          <w:szCs w:val="28"/>
          <w:lang w:eastAsia="ru-RU"/>
        </w:rPr>
        <w:t xml:space="preserve"> </w:t>
      </w:r>
      <w:r w:rsidRPr="0033362C">
        <w:rPr>
          <w:rFonts w:ascii="Times New Roman" w:eastAsia="Times New Roman" w:hAnsi="Times New Roman" w:cs="Times New Roman"/>
          <w:sz w:val="28"/>
          <w:szCs w:val="28"/>
          <w:lang w:eastAsia="ru-RU"/>
        </w:rPr>
        <w:t xml:space="preserve">забезпечення його економічної </w:t>
      </w:r>
      <w:r>
        <w:rPr>
          <w:rFonts w:ascii="Times New Roman" w:eastAsia="Times New Roman" w:hAnsi="Times New Roman" w:cs="Times New Roman"/>
          <w:sz w:val="28"/>
          <w:szCs w:val="28"/>
          <w:lang w:eastAsia="ru-RU"/>
        </w:rPr>
        <w:t>активності</w:t>
      </w:r>
      <w:r w:rsidRPr="0033362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Адже ф</w:t>
      </w:r>
      <w:r w:rsidRPr="0033362C">
        <w:rPr>
          <w:rFonts w:ascii="Times New Roman" w:eastAsia="Times New Roman" w:hAnsi="Times New Roman" w:cs="Times New Roman"/>
          <w:sz w:val="28"/>
          <w:szCs w:val="28"/>
          <w:lang w:eastAsia="ru-RU"/>
        </w:rPr>
        <w:t xml:space="preserve">ормування іміджу </w:t>
      </w:r>
      <w:r>
        <w:rPr>
          <w:rFonts w:ascii="Times New Roman" w:eastAsia="Times New Roman" w:hAnsi="Times New Roman" w:cs="Times New Roman"/>
          <w:sz w:val="28"/>
          <w:szCs w:val="28"/>
          <w:lang w:eastAsia="ru-RU"/>
        </w:rPr>
        <w:t xml:space="preserve">промислового підприємства </w:t>
      </w:r>
      <w:r w:rsidRPr="0033362C">
        <w:rPr>
          <w:rFonts w:ascii="Times New Roman" w:eastAsia="Times New Roman" w:hAnsi="Times New Roman" w:cs="Times New Roman"/>
          <w:sz w:val="28"/>
          <w:szCs w:val="28"/>
          <w:lang w:eastAsia="ru-RU"/>
        </w:rPr>
        <w:t xml:space="preserve">досягається завдяки організованим та </w:t>
      </w:r>
      <w:r>
        <w:rPr>
          <w:rFonts w:ascii="Times New Roman" w:eastAsia="Times New Roman" w:hAnsi="Times New Roman" w:cs="Times New Roman"/>
          <w:sz w:val="28"/>
          <w:szCs w:val="28"/>
          <w:lang w:eastAsia="ru-RU"/>
        </w:rPr>
        <w:t>е</w:t>
      </w:r>
      <w:r w:rsidRPr="0033362C">
        <w:rPr>
          <w:rFonts w:ascii="Times New Roman" w:eastAsia="Times New Roman" w:hAnsi="Times New Roman" w:cs="Times New Roman"/>
          <w:sz w:val="28"/>
          <w:szCs w:val="28"/>
          <w:lang w:eastAsia="ru-RU"/>
        </w:rPr>
        <w:t xml:space="preserve">фективно скоординованим діям компанії щодо впливу на громадську думку з метою позитивного суспільного бачення її діяльності (її корпоративного іміджу). Саме це і є діяльністю у зв'язках із громадськістю або Паблік </w:t>
      </w:r>
      <w:proofErr w:type="spellStart"/>
      <w:r w:rsidRPr="0033362C">
        <w:rPr>
          <w:rFonts w:ascii="Times New Roman" w:eastAsia="Times New Roman" w:hAnsi="Times New Roman" w:cs="Times New Roman"/>
          <w:sz w:val="28"/>
          <w:szCs w:val="28"/>
          <w:lang w:eastAsia="ru-RU"/>
        </w:rPr>
        <w:t>рілейшнз</w:t>
      </w:r>
      <w:proofErr w:type="spellEnd"/>
      <w:r w:rsidRPr="0033362C">
        <w:rPr>
          <w:rFonts w:ascii="Times New Roman" w:eastAsia="Times New Roman" w:hAnsi="Times New Roman" w:cs="Times New Roman"/>
          <w:sz w:val="28"/>
          <w:szCs w:val="28"/>
          <w:lang w:eastAsia="ru-RU"/>
        </w:rPr>
        <w:t xml:space="preserve"> (</w:t>
      </w:r>
      <w:proofErr w:type="spellStart"/>
      <w:r w:rsidRPr="0033362C">
        <w:rPr>
          <w:rFonts w:ascii="Times New Roman" w:eastAsia="Times New Roman" w:hAnsi="Times New Roman" w:cs="Times New Roman"/>
          <w:sz w:val="28"/>
          <w:szCs w:val="28"/>
          <w:lang w:eastAsia="ru-RU"/>
        </w:rPr>
        <w:t>Public</w:t>
      </w:r>
      <w:proofErr w:type="spellEnd"/>
      <w:r w:rsidRPr="0033362C">
        <w:rPr>
          <w:rFonts w:ascii="Times New Roman" w:eastAsia="Times New Roman" w:hAnsi="Times New Roman" w:cs="Times New Roman"/>
          <w:sz w:val="28"/>
          <w:szCs w:val="28"/>
          <w:lang w:eastAsia="ru-RU"/>
        </w:rPr>
        <w:t xml:space="preserve"> </w:t>
      </w:r>
      <w:proofErr w:type="spellStart"/>
      <w:r w:rsidRPr="0033362C">
        <w:rPr>
          <w:rFonts w:ascii="Times New Roman" w:eastAsia="Times New Roman" w:hAnsi="Times New Roman" w:cs="Times New Roman"/>
          <w:sz w:val="28"/>
          <w:szCs w:val="28"/>
          <w:lang w:eastAsia="ru-RU"/>
        </w:rPr>
        <w:t>Relations</w:t>
      </w:r>
      <w:proofErr w:type="spellEnd"/>
      <w:r w:rsidRPr="0033362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 що для </w:t>
      </w:r>
      <w:r w:rsidRPr="00FC2DC7">
        <w:rPr>
          <w:rFonts w:ascii="Times New Roman" w:eastAsia="Times New Roman" w:hAnsi="Times New Roman" w:cs="Times New Roman"/>
          <w:sz w:val="28"/>
          <w:szCs w:val="28"/>
          <w:lang w:eastAsia="ru-RU"/>
        </w:rPr>
        <w:t>Крижопільськ</w:t>
      </w:r>
      <w:r>
        <w:rPr>
          <w:rFonts w:ascii="Times New Roman" w:eastAsia="Times New Roman" w:hAnsi="Times New Roman" w:cs="Times New Roman"/>
          <w:sz w:val="28"/>
          <w:szCs w:val="28"/>
          <w:lang w:eastAsia="ru-RU"/>
        </w:rPr>
        <w:t>ого</w:t>
      </w:r>
      <w:r w:rsidRPr="00FC2DC7">
        <w:rPr>
          <w:rFonts w:ascii="Times New Roman" w:eastAsia="Times New Roman" w:hAnsi="Times New Roman" w:cs="Times New Roman"/>
          <w:sz w:val="28"/>
          <w:szCs w:val="28"/>
          <w:lang w:eastAsia="ru-RU"/>
        </w:rPr>
        <w:t xml:space="preserve"> сироробн</w:t>
      </w:r>
      <w:r>
        <w:rPr>
          <w:rFonts w:ascii="Times New Roman" w:eastAsia="Times New Roman" w:hAnsi="Times New Roman" w:cs="Times New Roman"/>
          <w:sz w:val="28"/>
          <w:szCs w:val="28"/>
          <w:lang w:eastAsia="ru-RU"/>
        </w:rPr>
        <w:t>ого заводу є проблемним питанням.</w:t>
      </w:r>
    </w:p>
    <w:p w14:paraId="0D8B0C4D" w14:textId="77777777" w:rsidR="00C4411F" w:rsidRDefault="00C4411F" w:rsidP="002C0FA6">
      <w:pPr>
        <w:spacing w:after="0" w:line="240" w:lineRule="auto"/>
        <w:ind w:firstLine="70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Таблиця </w:t>
      </w:r>
      <w:r w:rsidRPr="00C4411F">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w:t>
      </w:r>
      <w:r w:rsidR="00EA3EBA">
        <w:rPr>
          <w:rFonts w:ascii="Times New Roman" w:eastAsia="Times New Roman" w:hAnsi="Times New Roman" w:cs="Times New Roman"/>
          <w:sz w:val="28"/>
          <w:szCs w:val="28"/>
          <w:lang w:eastAsia="ru-RU"/>
        </w:rPr>
        <w:t>1</w:t>
      </w:r>
      <w:r w:rsidRPr="00C4411F">
        <w:rPr>
          <w:rFonts w:ascii="Times New Roman" w:eastAsia="Times New Roman" w:hAnsi="Times New Roman" w:cs="Times New Roman"/>
          <w:sz w:val="28"/>
          <w:szCs w:val="28"/>
          <w:lang w:eastAsia="ru-RU"/>
        </w:rPr>
        <w:t xml:space="preserve"> </w:t>
      </w:r>
    </w:p>
    <w:p w14:paraId="2A6396E7" w14:textId="77777777" w:rsidR="00FC2DC7" w:rsidRDefault="00C4411F" w:rsidP="002C0FA6">
      <w:pPr>
        <w:spacing w:after="0" w:line="240" w:lineRule="auto"/>
        <w:jc w:val="center"/>
        <w:rPr>
          <w:rFonts w:ascii="Times New Roman" w:eastAsia="Times New Roman" w:hAnsi="Times New Roman" w:cs="Times New Roman"/>
          <w:sz w:val="28"/>
          <w:szCs w:val="28"/>
          <w:lang w:eastAsia="ru-RU"/>
        </w:rPr>
      </w:pPr>
      <w:r w:rsidRPr="00C4411F">
        <w:rPr>
          <w:rFonts w:ascii="Times New Roman" w:eastAsia="Times New Roman" w:hAnsi="Times New Roman" w:cs="Times New Roman"/>
          <w:sz w:val="28"/>
          <w:szCs w:val="28"/>
          <w:lang w:eastAsia="ru-RU"/>
        </w:rPr>
        <w:t>Відповідність рівня</w:t>
      </w:r>
      <w:r w:rsidR="00C77D01">
        <w:rPr>
          <w:rFonts w:ascii="Times New Roman" w:eastAsia="Times New Roman" w:hAnsi="Times New Roman" w:cs="Times New Roman"/>
          <w:sz w:val="28"/>
          <w:szCs w:val="28"/>
          <w:lang w:eastAsia="ru-RU"/>
        </w:rPr>
        <w:t xml:space="preserve"> ефективності</w:t>
      </w:r>
      <w:r w:rsidRPr="00C4411F">
        <w:rPr>
          <w:rFonts w:ascii="Times New Roman" w:eastAsia="Times New Roman" w:hAnsi="Times New Roman" w:cs="Times New Roman"/>
          <w:sz w:val="28"/>
          <w:szCs w:val="28"/>
          <w:lang w:eastAsia="ru-RU"/>
        </w:rPr>
        <w:t xml:space="preserve"> </w:t>
      </w:r>
      <w:r w:rsidR="00980E7C">
        <w:rPr>
          <w:rFonts w:ascii="Times New Roman" w:eastAsia="Times New Roman" w:hAnsi="Times New Roman" w:cs="Times New Roman"/>
          <w:sz w:val="28"/>
          <w:szCs w:val="28"/>
          <w:lang w:eastAsia="ru-RU"/>
        </w:rPr>
        <w:t>економічної діяльності</w:t>
      </w:r>
      <w:r w:rsidRPr="00C4411F">
        <w:rPr>
          <w:rFonts w:ascii="Times New Roman" w:eastAsia="Times New Roman" w:hAnsi="Times New Roman" w:cs="Times New Roman"/>
          <w:sz w:val="28"/>
          <w:szCs w:val="28"/>
          <w:lang w:eastAsia="ru-RU"/>
        </w:rPr>
        <w:t xml:space="preserve"> та іміджу</w:t>
      </w:r>
      <w:r>
        <w:rPr>
          <w:rFonts w:ascii="Times New Roman" w:eastAsia="Times New Roman" w:hAnsi="Times New Roman" w:cs="Times New Roman"/>
          <w:sz w:val="28"/>
          <w:szCs w:val="28"/>
          <w:lang w:eastAsia="ru-RU"/>
        </w:rPr>
        <w:t xml:space="preserve"> </w:t>
      </w:r>
      <w:r w:rsidRPr="00C4411F">
        <w:rPr>
          <w:rFonts w:ascii="Times New Roman" w:eastAsia="Times New Roman" w:hAnsi="Times New Roman" w:cs="Times New Roman"/>
          <w:sz w:val="28"/>
          <w:szCs w:val="28"/>
          <w:lang w:eastAsia="ru-RU"/>
        </w:rPr>
        <w:t xml:space="preserve">підприємства </w:t>
      </w:r>
      <w:r w:rsidR="00C77D01" w:rsidRPr="00FC2DC7">
        <w:rPr>
          <w:rFonts w:ascii="Times New Roman" w:eastAsia="Times New Roman" w:hAnsi="Times New Roman" w:cs="Times New Roman"/>
          <w:sz w:val="28"/>
          <w:szCs w:val="28"/>
          <w:lang w:eastAsia="ru-RU"/>
        </w:rPr>
        <w:t>ПАТ «Крижопільський сироробний завод»</w:t>
      </w:r>
    </w:p>
    <w:tbl>
      <w:tblPr>
        <w:tblStyle w:val="a4"/>
        <w:tblW w:w="0" w:type="auto"/>
        <w:tblLayout w:type="fixed"/>
        <w:tblLook w:val="04A0" w:firstRow="1" w:lastRow="0" w:firstColumn="1" w:lastColumn="0" w:noHBand="0" w:noVBand="1"/>
      </w:tblPr>
      <w:tblGrid>
        <w:gridCol w:w="2235"/>
        <w:gridCol w:w="1275"/>
        <w:gridCol w:w="1985"/>
        <w:gridCol w:w="4359"/>
      </w:tblGrid>
      <w:tr w:rsidR="00980E7C" w14:paraId="67A76BF3" w14:textId="77777777" w:rsidTr="00321E08">
        <w:trPr>
          <w:trHeight w:val="715"/>
        </w:trPr>
        <w:tc>
          <w:tcPr>
            <w:tcW w:w="3510" w:type="dxa"/>
            <w:gridSpan w:val="2"/>
            <w:vAlign w:val="center"/>
          </w:tcPr>
          <w:p w14:paraId="49A0E6D9" w14:textId="77777777" w:rsidR="00980E7C" w:rsidRDefault="00980E7C" w:rsidP="00980E7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Компоненти економічної діяльності</w:t>
            </w:r>
          </w:p>
        </w:tc>
        <w:tc>
          <w:tcPr>
            <w:tcW w:w="6344" w:type="dxa"/>
            <w:gridSpan w:val="2"/>
            <w:vAlign w:val="center"/>
          </w:tcPr>
          <w:p w14:paraId="3CC4DEE3" w14:textId="77777777" w:rsidR="00980E7C" w:rsidRDefault="00980E7C" w:rsidP="00980E7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Імідж</w:t>
            </w:r>
          </w:p>
        </w:tc>
      </w:tr>
      <w:tr w:rsidR="00980E7C" w14:paraId="29CBC8A0" w14:textId="77777777" w:rsidTr="00321E08">
        <w:trPr>
          <w:trHeight w:val="413"/>
        </w:trPr>
        <w:tc>
          <w:tcPr>
            <w:tcW w:w="2235" w:type="dxa"/>
            <w:vAlign w:val="center"/>
          </w:tcPr>
          <w:p w14:paraId="1CE5400B" w14:textId="77777777" w:rsidR="00980E7C" w:rsidRDefault="00980E7C" w:rsidP="00980E7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Назва</w:t>
            </w:r>
          </w:p>
        </w:tc>
        <w:tc>
          <w:tcPr>
            <w:tcW w:w="1275" w:type="dxa"/>
            <w:vAlign w:val="center"/>
          </w:tcPr>
          <w:p w14:paraId="21D695A7" w14:textId="77777777" w:rsidR="00980E7C" w:rsidRDefault="00980E7C" w:rsidP="00980E7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Рівень</w:t>
            </w:r>
          </w:p>
        </w:tc>
        <w:tc>
          <w:tcPr>
            <w:tcW w:w="1985" w:type="dxa"/>
            <w:vAlign w:val="center"/>
          </w:tcPr>
          <w:p w14:paraId="4037EF3A" w14:textId="77777777" w:rsidR="00980E7C" w:rsidRDefault="00980E7C" w:rsidP="00980E7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Показник</w:t>
            </w:r>
          </w:p>
        </w:tc>
        <w:tc>
          <w:tcPr>
            <w:tcW w:w="4359" w:type="dxa"/>
            <w:vAlign w:val="center"/>
          </w:tcPr>
          <w:p w14:paraId="3CE14974" w14:textId="77777777" w:rsidR="00980E7C" w:rsidRDefault="00980E7C" w:rsidP="00980E7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Рівень</w:t>
            </w:r>
          </w:p>
        </w:tc>
      </w:tr>
      <w:tr w:rsidR="002C0FA6" w14:paraId="6F0E99E8" w14:textId="77777777" w:rsidTr="00321E08">
        <w:trPr>
          <w:trHeight w:val="413"/>
        </w:trPr>
        <w:tc>
          <w:tcPr>
            <w:tcW w:w="2235" w:type="dxa"/>
            <w:vAlign w:val="center"/>
          </w:tcPr>
          <w:p w14:paraId="09DC61AB" w14:textId="77777777" w:rsidR="002C0FA6" w:rsidRDefault="002C0FA6" w:rsidP="00980E7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75" w:type="dxa"/>
            <w:vAlign w:val="center"/>
          </w:tcPr>
          <w:p w14:paraId="669B91CB" w14:textId="77777777" w:rsidR="002C0FA6" w:rsidRDefault="002C0FA6" w:rsidP="00980E7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985" w:type="dxa"/>
            <w:vAlign w:val="center"/>
          </w:tcPr>
          <w:p w14:paraId="79350D2E" w14:textId="77777777" w:rsidR="002C0FA6" w:rsidRDefault="002C0FA6" w:rsidP="00980E7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4359" w:type="dxa"/>
            <w:vAlign w:val="center"/>
          </w:tcPr>
          <w:p w14:paraId="0347A842" w14:textId="77777777" w:rsidR="002C0FA6" w:rsidRDefault="002C0FA6" w:rsidP="00980E7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980E7C" w14:paraId="4A17EAC5" w14:textId="77777777" w:rsidTr="00980E7C">
        <w:tc>
          <w:tcPr>
            <w:tcW w:w="2235" w:type="dxa"/>
            <w:vAlign w:val="center"/>
          </w:tcPr>
          <w:p w14:paraId="1E334063" w14:textId="77777777" w:rsidR="00980E7C" w:rsidRPr="00980E7C" w:rsidRDefault="00980E7C" w:rsidP="00980E7C">
            <w:pPr>
              <w:jc w:val="center"/>
              <w:rPr>
                <w:rFonts w:ascii="Times New Roman" w:eastAsia="Times New Roman" w:hAnsi="Times New Roman" w:cs="Times New Roman"/>
                <w:sz w:val="24"/>
                <w:szCs w:val="24"/>
                <w:lang w:eastAsia="ru-RU"/>
              </w:rPr>
            </w:pPr>
            <w:r w:rsidRPr="00980E7C">
              <w:rPr>
                <w:rFonts w:ascii="Times New Roman" w:eastAsia="Times New Roman" w:hAnsi="Times New Roman" w:cs="Times New Roman"/>
                <w:sz w:val="24"/>
                <w:szCs w:val="24"/>
                <w:lang w:eastAsia="ru-RU"/>
              </w:rPr>
              <w:t>Фінансова</w:t>
            </w:r>
          </w:p>
        </w:tc>
        <w:tc>
          <w:tcPr>
            <w:tcW w:w="1275" w:type="dxa"/>
            <w:vAlign w:val="center"/>
          </w:tcPr>
          <w:p w14:paraId="2F39DE1F" w14:textId="77777777" w:rsidR="00980E7C" w:rsidRPr="00980E7C" w:rsidRDefault="00980E7C" w:rsidP="00980E7C">
            <w:pPr>
              <w:jc w:val="center"/>
              <w:rPr>
                <w:rFonts w:ascii="Times New Roman" w:eastAsia="Times New Roman" w:hAnsi="Times New Roman" w:cs="Times New Roman"/>
                <w:sz w:val="24"/>
                <w:szCs w:val="24"/>
                <w:lang w:eastAsia="ru-RU"/>
              </w:rPr>
            </w:pPr>
            <w:r w:rsidRPr="00980E7C">
              <w:rPr>
                <w:rFonts w:ascii="Times New Roman" w:eastAsia="Times New Roman" w:hAnsi="Times New Roman" w:cs="Times New Roman"/>
                <w:sz w:val="24"/>
                <w:szCs w:val="24"/>
                <w:lang w:eastAsia="ru-RU"/>
              </w:rPr>
              <w:t>Високий</w:t>
            </w:r>
          </w:p>
        </w:tc>
        <w:tc>
          <w:tcPr>
            <w:tcW w:w="1985" w:type="dxa"/>
            <w:vAlign w:val="center"/>
          </w:tcPr>
          <w:p w14:paraId="5A0B2207" w14:textId="77777777" w:rsidR="00980E7C" w:rsidRPr="00980E7C" w:rsidRDefault="00980E7C" w:rsidP="00980E7C">
            <w:pPr>
              <w:jc w:val="center"/>
              <w:rPr>
                <w:rFonts w:ascii="Times New Roman" w:eastAsia="Times New Roman" w:hAnsi="Times New Roman" w:cs="Times New Roman"/>
                <w:sz w:val="24"/>
                <w:szCs w:val="24"/>
                <w:lang w:eastAsia="ru-RU"/>
              </w:rPr>
            </w:pPr>
            <w:r w:rsidRPr="00980E7C">
              <w:rPr>
                <w:rFonts w:ascii="Times New Roman" w:eastAsia="Times New Roman" w:hAnsi="Times New Roman" w:cs="Times New Roman"/>
                <w:sz w:val="24"/>
                <w:szCs w:val="24"/>
                <w:lang w:eastAsia="ru-RU"/>
              </w:rPr>
              <w:t>Ділова активність та репутація</w:t>
            </w:r>
          </w:p>
        </w:tc>
        <w:tc>
          <w:tcPr>
            <w:tcW w:w="4359" w:type="dxa"/>
            <w:vAlign w:val="center"/>
          </w:tcPr>
          <w:p w14:paraId="78254D6B" w14:textId="77777777" w:rsidR="00980E7C" w:rsidRPr="00980E7C" w:rsidRDefault="00980E7C" w:rsidP="00980E7C">
            <w:pPr>
              <w:jc w:val="center"/>
              <w:rPr>
                <w:rFonts w:ascii="Times New Roman" w:eastAsia="Times New Roman" w:hAnsi="Times New Roman" w:cs="Times New Roman"/>
                <w:sz w:val="24"/>
                <w:szCs w:val="24"/>
                <w:lang w:eastAsia="ru-RU"/>
              </w:rPr>
            </w:pPr>
            <w:r w:rsidRPr="00980E7C">
              <w:rPr>
                <w:rFonts w:ascii="Times New Roman" w:eastAsia="Times New Roman" w:hAnsi="Times New Roman" w:cs="Times New Roman"/>
                <w:sz w:val="24"/>
                <w:szCs w:val="24"/>
                <w:lang w:eastAsia="ru-RU"/>
              </w:rPr>
              <w:t>Високі фінансово-економічні показники</w:t>
            </w:r>
            <w:r w:rsidR="0033362C">
              <w:rPr>
                <w:rFonts w:ascii="Times New Roman" w:eastAsia="Times New Roman" w:hAnsi="Times New Roman" w:cs="Times New Roman"/>
                <w:sz w:val="24"/>
                <w:szCs w:val="24"/>
                <w:lang w:eastAsia="ru-RU"/>
              </w:rPr>
              <w:t>, наявність співвідношення «ціна – якість»</w:t>
            </w:r>
          </w:p>
        </w:tc>
      </w:tr>
      <w:tr w:rsidR="00980E7C" w14:paraId="1B843C11" w14:textId="77777777" w:rsidTr="00980E7C">
        <w:tc>
          <w:tcPr>
            <w:tcW w:w="2235" w:type="dxa"/>
            <w:vAlign w:val="center"/>
          </w:tcPr>
          <w:p w14:paraId="12966CCC" w14:textId="77777777" w:rsidR="00980E7C" w:rsidRPr="00980E7C" w:rsidRDefault="00980E7C" w:rsidP="00980E7C">
            <w:pPr>
              <w:jc w:val="center"/>
              <w:rPr>
                <w:rFonts w:ascii="Times New Roman" w:eastAsia="Times New Roman" w:hAnsi="Times New Roman" w:cs="Times New Roman"/>
                <w:sz w:val="24"/>
                <w:szCs w:val="24"/>
                <w:lang w:eastAsia="ru-RU"/>
              </w:rPr>
            </w:pPr>
            <w:r w:rsidRPr="00980E7C">
              <w:rPr>
                <w:rFonts w:ascii="Times New Roman" w:eastAsia="Times New Roman" w:hAnsi="Times New Roman" w:cs="Times New Roman"/>
                <w:sz w:val="24"/>
                <w:szCs w:val="24"/>
                <w:lang w:eastAsia="ru-RU"/>
              </w:rPr>
              <w:t>Інтелектуальна</w:t>
            </w:r>
          </w:p>
          <w:p w14:paraId="2FD890CC" w14:textId="77777777" w:rsidR="00980E7C" w:rsidRPr="00980E7C" w:rsidRDefault="00980E7C" w:rsidP="00980E7C">
            <w:pPr>
              <w:jc w:val="center"/>
              <w:rPr>
                <w:rFonts w:ascii="Times New Roman" w:eastAsia="Times New Roman" w:hAnsi="Times New Roman" w:cs="Times New Roman"/>
                <w:sz w:val="24"/>
                <w:szCs w:val="24"/>
                <w:lang w:eastAsia="ru-RU"/>
              </w:rPr>
            </w:pPr>
            <w:r w:rsidRPr="00980E7C">
              <w:rPr>
                <w:rFonts w:ascii="Times New Roman" w:eastAsia="Times New Roman" w:hAnsi="Times New Roman" w:cs="Times New Roman"/>
                <w:sz w:val="24"/>
                <w:szCs w:val="24"/>
                <w:lang w:eastAsia="ru-RU"/>
              </w:rPr>
              <w:t>та кадрова</w:t>
            </w:r>
          </w:p>
        </w:tc>
        <w:tc>
          <w:tcPr>
            <w:tcW w:w="1275" w:type="dxa"/>
            <w:vAlign w:val="center"/>
          </w:tcPr>
          <w:p w14:paraId="2237AEEA" w14:textId="77777777" w:rsidR="00980E7C" w:rsidRPr="00980E7C" w:rsidRDefault="00980E7C" w:rsidP="00980E7C">
            <w:pPr>
              <w:jc w:val="center"/>
              <w:rPr>
                <w:rFonts w:ascii="Times New Roman" w:eastAsia="Times New Roman" w:hAnsi="Times New Roman" w:cs="Times New Roman"/>
                <w:sz w:val="24"/>
                <w:szCs w:val="24"/>
                <w:lang w:eastAsia="ru-RU"/>
              </w:rPr>
            </w:pPr>
            <w:r w:rsidRPr="00980E7C">
              <w:rPr>
                <w:rFonts w:ascii="Times New Roman" w:eastAsia="Times New Roman" w:hAnsi="Times New Roman" w:cs="Times New Roman"/>
                <w:sz w:val="24"/>
                <w:szCs w:val="24"/>
                <w:lang w:eastAsia="ru-RU"/>
              </w:rPr>
              <w:t>Середній</w:t>
            </w:r>
          </w:p>
        </w:tc>
        <w:tc>
          <w:tcPr>
            <w:tcW w:w="1985" w:type="dxa"/>
            <w:vAlign w:val="center"/>
          </w:tcPr>
          <w:p w14:paraId="4D3E0174" w14:textId="77777777" w:rsidR="00980E7C" w:rsidRPr="00980E7C" w:rsidRDefault="00980E7C" w:rsidP="00980E7C">
            <w:pPr>
              <w:jc w:val="center"/>
              <w:rPr>
                <w:rFonts w:ascii="Times New Roman" w:eastAsia="Times New Roman" w:hAnsi="Times New Roman" w:cs="Times New Roman"/>
                <w:sz w:val="24"/>
                <w:szCs w:val="24"/>
                <w:lang w:eastAsia="ru-RU"/>
              </w:rPr>
            </w:pPr>
            <w:r w:rsidRPr="00980E7C">
              <w:rPr>
                <w:rFonts w:ascii="Times New Roman" w:eastAsia="Times New Roman" w:hAnsi="Times New Roman" w:cs="Times New Roman"/>
                <w:sz w:val="24"/>
                <w:szCs w:val="24"/>
                <w:lang w:eastAsia="ru-RU"/>
              </w:rPr>
              <w:t>Внутрішній імідж</w:t>
            </w:r>
          </w:p>
        </w:tc>
        <w:tc>
          <w:tcPr>
            <w:tcW w:w="4359" w:type="dxa"/>
            <w:vAlign w:val="center"/>
          </w:tcPr>
          <w:p w14:paraId="5ECA8CB1" w14:textId="77777777" w:rsidR="00980E7C" w:rsidRPr="00980E7C" w:rsidRDefault="00980E7C" w:rsidP="00980E7C">
            <w:pPr>
              <w:jc w:val="center"/>
              <w:rPr>
                <w:rFonts w:ascii="Times New Roman" w:eastAsia="Times New Roman" w:hAnsi="Times New Roman" w:cs="Times New Roman"/>
                <w:sz w:val="24"/>
                <w:szCs w:val="24"/>
                <w:lang w:eastAsia="ru-RU"/>
              </w:rPr>
            </w:pPr>
            <w:r w:rsidRPr="00980E7C">
              <w:rPr>
                <w:rFonts w:ascii="Times New Roman" w:eastAsia="Times New Roman" w:hAnsi="Times New Roman" w:cs="Times New Roman"/>
                <w:sz w:val="24"/>
                <w:szCs w:val="24"/>
                <w:lang w:eastAsia="ru-RU"/>
              </w:rPr>
              <w:t>Недостатній рівень професіоналізму</w:t>
            </w:r>
            <w:r>
              <w:rPr>
                <w:rFonts w:ascii="Times New Roman" w:eastAsia="Times New Roman" w:hAnsi="Times New Roman" w:cs="Times New Roman"/>
                <w:sz w:val="24"/>
                <w:szCs w:val="24"/>
                <w:lang w:eastAsia="ru-RU"/>
              </w:rPr>
              <w:t xml:space="preserve"> </w:t>
            </w:r>
            <w:r w:rsidRPr="00980E7C">
              <w:rPr>
                <w:rFonts w:ascii="Times New Roman" w:eastAsia="Times New Roman" w:hAnsi="Times New Roman" w:cs="Times New Roman"/>
                <w:sz w:val="24"/>
                <w:szCs w:val="24"/>
                <w:lang w:eastAsia="ru-RU"/>
              </w:rPr>
              <w:t>персоналу та невисокий рівень мотивації</w:t>
            </w:r>
            <w:r>
              <w:rPr>
                <w:rFonts w:ascii="Times New Roman" w:eastAsia="Times New Roman" w:hAnsi="Times New Roman" w:cs="Times New Roman"/>
                <w:sz w:val="24"/>
                <w:szCs w:val="24"/>
                <w:lang w:eastAsia="ru-RU"/>
              </w:rPr>
              <w:t xml:space="preserve"> </w:t>
            </w:r>
            <w:r w:rsidRPr="00980E7C">
              <w:rPr>
                <w:rFonts w:ascii="Times New Roman" w:eastAsia="Times New Roman" w:hAnsi="Times New Roman" w:cs="Times New Roman"/>
                <w:sz w:val="24"/>
                <w:szCs w:val="24"/>
                <w:lang w:eastAsia="ru-RU"/>
              </w:rPr>
              <w:t>праці</w:t>
            </w:r>
          </w:p>
        </w:tc>
      </w:tr>
      <w:tr w:rsidR="00980E7C" w14:paraId="2F03CF94" w14:textId="77777777" w:rsidTr="00321E08">
        <w:trPr>
          <w:trHeight w:val="869"/>
        </w:trPr>
        <w:tc>
          <w:tcPr>
            <w:tcW w:w="2235" w:type="dxa"/>
            <w:vAlign w:val="center"/>
          </w:tcPr>
          <w:p w14:paraId="3B0122E1" w14:textId="77777777" w:rsidR="00980E7C" w:rsidRPr="00980E7C" w:rsidRDefault="00980E7C" w:rsidP="00980E7C">
            <w:pPr>
              <w:jc w:val="center"/>
              <w:rPr>
                <w:rFonts w:ascii="Times New Roman" w:eastAsia="Times New Roman" w:hAnsi="Times New Roman" w:cs="Times New Roman"/>
                <w:sz w:val="24"/>
                <w:szCs w:val="24"/>
                <w:lang w:eastAsia="ru-RU"/>
              </w:rPr>
            </w:pPr>
            <w:r w:rsidRPr="00980E7C">
              <w:rPr>
                <w:rFonts w:ascii="Times New Roman" w:eastAsia="Times New Roman" w:hAnsi="Times New Roman" w:cs="Times New Roman"/>
                <w:sz w:val="24"/>
                <w:szCs w:val="24"/>
                <w:lang w:eastAsia="ru-RU"/>
              </w:rPr>
              <w:t>Технологічна</w:t>
            </w:r>
          </w:p>
        </w:tc>
        <w:tc>
          <w:tcPr>
            <w:tcW w:w="1275" w:type="dxa"/>
            <w:vAlign w:val="center"/>
          </w:tcPr>
          <w:p w14:paraId="35A3EF40" w14:textId="77777777" w:rsidR="00980E7C" w:rsidRPr="00980E7C" w:rsidRDefault="008216BE" w:rsidP="00980E7C">
            <w:pPr>
              <w:jc w:val="center"/>
              <w:rPr>
                <w:rFonts w:ascii="Times New Roman" w:eastAsia="Times New Roman" w:hAnsi="Times New Roman" w:cs="Times New Roman"/>
                <w:sz w:val="24"/>
                <w:szCs w:val="24"/>
                <w:lang w:eastAsia="ru-RU"/>
              </w:rPr>
            </w:pPr>
            <w:r w:rsidRPr="00980E7C">
              <w:rPr>
                <w:rFonts w:ascii="Times New Roman" w:eastAsia="Times New Roman" w:hAnsi="Times New Roman" w:cs="Times New Roman"/>
                <w:sz w:val="24"/>
                <w:szCs w:val="24"/>
                <w:lang w:eastAsia="ru-RU"/>
              </w:rPr>
              <w:t>Середній</w:t>
            </w:r>
          </w:p>
        </w:tc>
        <w:tc>
          <w:tcPr>
            <w:tcW w:w="1985" w:type="dxa"/>
            <w:vAlign w:val="center"/>
          </w:tcPr>
          <w:p w14:paraId="6D1E3819" w14:textId="77777777" w:rsidR="00980E7C" w:rsidRPr="00980E7C" w:rsidRDefault="00980E7C" w:rsidP="00980E7C">
            <w:pPr>
              <w:jc w:val="center"/>
              <w:rPr>
                <w:rFonts w:ascii="Times New Roman" w:eastAsia="Times New Roman" w:hAnsi="Times New Roman" w:cs="Times New Roman"/>
                <w:sz w:val="24"/>
                <w:szCs w:val="24"/>
                <w:lang w:eastAsia="ru-RU"/>
              </w:rPr>
            </w:pPr>
            <w:r w:rsidRPr="00980E7C">
              <w:rPr>
                <w:rFonts w:ascii="Times New Roman" w:eastAsia="Times New Roman" w:hAnsi="Times New Roman" w:cs="Times New Roman"/>
                <w:sz w:val="24"/>
                <w:szCs w:val="24"/>
                <w:lang w:eastAsia="ru-RU"/>
              </w:rPr>
              <w:t>Внутрішній імідж</w:t>
            </w:r>
          </w:p>
        </w:tc>
        <w:tc>
          <w:tcPr>
            <w:tcW w:w="4359" w:type="dxa"/>
            <w:vAlign w:val="center"/>
          </w:tcPr>
          <w:p w14:paraId="3B5B0CB8" w14:textId="77777777" w:rsidR="00980E7C" w:rsidRPr="00980E7C" w:rsidRDefault="00980E7C" w:rsidP="008216BE">
            <w:pPr>
              <w:jc w:val="center"/>
              <w:rPr>
                <w:rFonts w:ascii="Times New Roman" w:eastAsia="Times New Roman" w:hAnsi="Times New Roman" w:cs="Times New Roman"/>
                <w:sz w:val="24"/>
                <w:szCs w:val="24"/>
                <w:lang w:eastAsia="ru-RU"/>
              </w:rPr>
            </w:pPr>
            <w:r w:rsidRPr="00980E7C">
              <w:rPr>
                <w:rFonts w:ascii="Times New Roman" w:eastAsia="Times New Roman" w:hAnsi="Times New Roman" w:cs="Times New Roman"/>
                <w:sz w:val="24"/>
                <w:szCs w:val="24"/>
                <w:lang w:eastAsia="ru-RU"/>
              </w:rPr>
              <w:t>Несформований внутрішній імідж,</w:t>
            </w:r>
            <w:r>
              <w:rPr>
                <w:rFonts w:ascii="Times New Roman" w:eastAsia="Times New Roman" w:hAnsi="Times New Roman" w:cs="Times New Roman"/>
                <w:sz w:val="24"/>
                <w:szCs w:val="24"/>
                <w:lang w:eastAsia="ru-RU"/>
              </w:rPr>
              <w:t xml:space="preserve"> </w:t>
            </w:r>
            <w:r w:rsidR="0033362C">
              <w:rPr>
                <w:rFonts w:ascii="Times New Roman" w:eastAsia="Times New Roman" w:hAnsi="Times New Roman" w:cs="Times New Roman"/>
                <w:sz w:val="24"/>
                <w:szCs w:val="24"/>
                <w:lang w:eastAsia="ru-RU"/>
              </w:rPr>
              <w:t>н</w:t>
            </w:r>
            <w:r w:rsidRPr="00980E7C">
              <w:rPr>
                <w:rFonts w:ascii="Times New Roman" w:eastAsia="Times New Roman" w:hAnsi="Times New Roman" w:cs="Times New Roman"/>
                <w:sz w:val="24"/>
                <w:szCs w:val="24"/>
                <w:lang w:eastAsia="ru-RU"/>
              </w:rPr>
              <w:t>естабільна та неналагоджена робота з</w:t>
            </w:r>
            <w:r w:rsidR="008216BE">
              <w:rPr>
                <w:rFonts w:ascii="Times New Roman" w:eastAsia="Times New Roman" w:hAnsi="Times New Roman" w:cs="Times New Roman"/>
                <w:sz w:val="24"/>
                <w:szCs w:val="24"/>
                <w:lang w:eastAsia="ru-RU"/>
              </w:rPr>
              <w:t xml:space="preserve"> </w:t>
            </w:r>
            <w:r w:rsidRPr="00980E7C">
              <w:rPr>
                <w:rFonts w:ascii="Times New Roman" w:eastAsia="Times New Roman" w:hAnsi="Times New Roman" w:cs="Times New Roman"/>
                <w:sz w:val="24"/>
                <w:szCs w:val="24"/>
                <w:lang w:eastAsia="ru-RU"/>
              </w:rPr>
              <w:t>економічними контрагентами</w:t>
            </w:r>
          </w:p>
        </w:tc>
      </w:tr>
      <w:tr w:rsidR="00980E7C" w14:paraId="05EF4E6A" w14:textId="77777777" w:rsidTr="002C0FA6">
        <w:tc>
          <w:tcPr>
            <w:tcW w:w="2235" w:type="dxa"/>
            <w:tcBorders>
              <w:bottom w:val="single" w:sz="4" w:space="0" w:color="auto"/>
            </w:tcBorders>
            <w:vAlign w:val="center"/>
          </w:tcPr>
          <w:p w14:paraId="403F2759" w14:textId="77777777" w:rsidR="00980E7C" w:rsidRPr="00980E7C" w:rsidRDefault="008216BE" w:rsidP="00980E7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Правова</w:t>
            </w:r>
          </w:p>
        </w:tc>
        <w:tc>
          <w:tcPr>
            <w:tcW w:w="1275" w:type="dxa"/>
            <w:tcBorders>
              <w:bottom w:val="single" w:sz="4" w:space="0" w:color="auto"/>
            </w:tcBorders>
            <w:vAlign w:val="center"/>
          </w:tcPr>
          <w:p w14:paraId="51D55F37" w14:textId="77777777" w:rsidR="00980E7C" w:rsidRPr="00980E7C" w:rsidRDefault="008216BE" w:rsidP="00980E7C">
            <w:pPr>
              <w:jc w:val="center"/>
              <w:rPr>
                <w:rFonts w:ascii="Times New Roman" w:eastAsia="Times New Roman" w:hAnsi="Times New Roman" w:cs="Times New Roman"/>
                <w:sz w:val="24"/>
                <w:szCs w:val="24"/>
                <w:lang w:eastAsia="ru-RU"/>
              </w:rPr>
            </w:pPr>
            <w:r w:rsidRPr="00980E7C">
              <w:rPr>
                <w:rFonts w:ascii="Times New Roman" w:eastAsia="Times New Roman" w:hAnsi="Times New Roman" w:cs="Times New Roman"/>
                <w:sz w:val="24"/>
                <w:szCs w:val="24"/>
                <w:lang w:eastAsia="ru-RU"/>
              </w:rPr>
              <w:t>Високий</w:t>
            </w:r>
          </w:p>
        </w:tc>
        <w:tc>
          <w:tcPr>
            <w:tcW w:w="1985" w:type="dxa"/>
            <w:tcBorders>
              <w:bottom w:val="single" w:sz="4" w:space="0" w:color="auto"/>
            </w:tcBorders>
            <w:vAlign w:val="center"/>
          </w:tcPr>
          <w:p w14:paraId="01B2B1AD" w14:textId="77777777" w:rsidR="00980E7C" w:rsidRPr="00980E7C" w:rsidRDefault="008216BE" w:rsidP="008216BE">
            <w:pPr>
              <w:jc w:val="center"/>
              <w:rPr>
                <w:rFonts w:ascii="Times New Roman" w:eastAsia="Times New Roman" w:hAnsi="Times New Roman" w:cs="Times New Roman"/>
                <w:sz w:val="24"/>
                <w:szCs w:val="24"/>
                <w:lang w:eastAsia="ru-RU"/>
              </w:rPr>
            </w:pPr>
            <w:r w:rsidRPr="008216BE">
              <w:rPr>
                <w:rFonts w:ascii="Times New Roman" w:eastAsia="Times New Roman" w:hAnsi="Times New Roman" w:cs="Times New Roman"/>
                <w:sz w:val="24"/>
                <w:szCs w:val="24"/>
                <w:lang w:eastAsia="ru-RU"/>
              </w:rPr>
              <w:t>Внутрішній</w:t>
            </w:r>
            <w:r>
              <w:rPr>
                <w:rFonts w:ascii="Times New Roman" w:eastAsia="Times New Roman" w:hAnsi="Times New Roman" w:cs="Times New Roman"/>
                <w:sz w:val="24"/>
                <w:szCs w:val="24"/>
                <w:lang w:eastAsia="ru-RU"/>
              </w:rPr>
              <w:t xml:space="preserve"> </w:t>
            </w:r>
            <w:r w:rsidRPr="008216BE">
              <w:rPr>
                <w:rFonts w:ascii="Times New Roman" w:eastAsia="Times New Roman" w:hAnsi="Times New Roman" w:cs="Times New Roman"/>
                <w:sz w:val="24"/>
                <w:szCs w:val="24"/>
                <w:lang w:eastAsia="ru-RU"/>
              </w:rPr>
              <w:t>імідж, ділова</w:t>
            </w:r>
            <w:r>
              <w:rPr>
                <w:rFonts w:ascii="Times New Roman" w:eastAsia="Times New Roman" w:hAnsi="Times New Roman" w:cs="Times New Roman"/>
                <w:sz w:val="24"/>
                <w:szCs w:val="24"/>
                <w:lang w:eastAsia="ru-RU"/>
              </w:rPr>
              <w:t xml:space="preserve"> </w:t>
            </w:r>
            <w:r w:rsidRPr="008216BE">
              <w:rPr>
                <w:rFonts w:ascii="Times New Roman" w:eastAsia="Times New Roman" w:hAnsi="Times New Roman" w:cs="Times New Roman"/>
                <w:sz w:val="24"/>
                <w:szCs w:val="24"/>
                <w:lang w:eastAsia="ru-RU"/>
              </w:rPr>
              <w:t>активність</w:t>
            </w:r>
          </w:p>
        </w:tc>
        <w:tc>
          <w:tcPr>
            <w:tcW w:w="4359" w:type="dxa"/>
            <w:tcBorders>
              <w:bottom w:val="single" w:sz="4" w:space="0" w:color="auto"/>
            </w:tcBorders>
            <w:vAlign w:val="center"/>
          </w:tcPr>
          <w:p w14:paraId="3F56F484" w14:textId="77777777" w:rsidR="00980E7C" w:rsidRPr="00980E7C" w:rsidRDefault="008216BE" w:rsidP="008216BE">
            <w:pPr>
              <w:jc w:val="center"/>
              <w:rPr>
                <w:rFonts w:ascii="Times New Roman" w:eastAsia="Times New Roman" w:hAnsi="Times New Roman" w:cs="Times New Roman"/>
                <w:sz w:val="24"/>
                <w:szCs w:val="24"/>
                <w:lang w:eastAsia="ru-RU"/>
              </w:rPr>
            </w:pPr>
            <w:r w:rsidRPr="008216BE">
              <w:rPr>
                <w:rFonts w:ascii="Times New Roman" w:eastAsia="Times New Roman" w:hAnsi="Times New Roman" w:cs="Times New Roman"/>
                <w:sz w:val="24"/>
                <w:szCs w:val="24"/>
                <w:lang w:eastAsia="ru-RU"/>
              </w:rPr>
              <w:t>Високий внутрішній імідж та ділова</w:t>
            </w:r>
            <w:r>
              <w:rPr>
                <w:rFonts w:ascii="Times New Roman" w:eastAsia="Times New Roman" w:hAnsi="Times New Roman" w:cs="Times New Roman"/>
                <w:sz w:val="24"/>
                <w:szCs w:val="24"/>
                <w:lang w:eastAsia="ru-RU"/>
              </w:rPr>
              <w:t xml:space="preserve"> </w:t>
            </w:r>
            <w:r w:rsidRPr="008216BE">
              <w:rPr>
                <w:rFonts w:ascii="Times New Roman" w:eastAsia="Times New Roman" w:hAnsi="Times New Roman" w:cs="Times New Roman"/>
                <w:sz w:val="24"/>
                <w:szCs w:val="24"/>
                <w:lang w:eastAsia="ru-RU"/>
              </w:rPr>
              <w:t>активність</w:t>
            </w:r>
          </w:p>
        </w:tc>
      </w:tr>
      <w:tr w:rsidR="00980E7C" w14:paraId="06ECFA77" w14:textId="77777777" w:rsidTr="002C0FA6">
        <w:trPr>
          <w:trHeight w:val="623"/>
        </w:trPr>
        <w:tc>
          <w:tcPr>
            <w:tcW w:w="2235" w:type="dxa"/>
            <w:tcBorders>
              <w:bottom w:val="single" w:sz="4" w:space="0" w:color="auto"/>
            </w:tcBorders>
            <w:vAlign w:val="center"/>
          </w:tcPr>
          <w:p w14:paraId="489FF68C" w14:textId="77777777" w:rsidR="00980E7C" w:rsidRPr="00980E7C" w:rsidRDefault="008216BE" w:rsidP="00980E7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Силова</w:t>
            </w:r>
          </w:p>
        </w:tc>
        <w:tc>
          <w:tcPr>
            <w:tcW w:w="1275" w:type="dxa"/>
            <w:tcBorders>
              <w:bottom w:val="single" w:sz="4" w:space="0" w:color="auto"/>
            </w:tcBorders>
            <w:vAlign w:val="center"/>
          </w:tcPr>
          <w:p w14:paraId="3BC241FC" w14:textId="77777777" w:rsidR="00980E7C" w:rsidRPr="00980E7C" w:rsidRDefault="008216BE" w:rsidP="00980E7C">
            <w:pPr>
              <w:jc w:val="center"/>
              <w:rPr>
                <w:rFonts w:ascii="Times New Roman" w:eastAsia="Times New Roman" w:hAnsi="Times New Roman" w:cs="Times New Roman"/>
                <w:sz w:val="24"/>
                <w:szCs w:val="24"/>
                <w:lang w:eastAsia="ru-RU"/>
              </w:rPr>
            </w:pPr>
            <w:r w:rsidRPr="00980E7C">
              <w:rPr>
                <w:rFonts w:ascii="Times New Roman" w:eastAsia="Times New Roman" w:hAnsi="Times New Roman" w:cs="Times New Roman"/>
                <w:sz w:val="24"/>
                <w:szCs w:val="24"/>
                <w:lang w:eastAsia="ru-RU"/>
              </w:rPr>
              <w:t>Середній</w:t>
            </w:r>
          </w:p>
        </w:tc>
        <w:tc>
          <w:tcPr>
            <w:tcW w:w="1985" w:type="dxa"/>
            <w:tcBorders>
              <w:bottom w:val="single" w:sz="4" w:space="0" w:color="auto"/>
            </w:tcBorders>
            <w:vAlign w:val="center"/>
          </w:tcPr>
          <w:p w14:paraId="266A3452" w14:textId="77777777" w:rsidR="00980E7C" w:rsidRPr="00980E7C" w:rsidRDefault="008216BE" w:rsidP="00980E7C">
            <w:pPr>
              <w:jc w:val="center"/>
              <w:rPr>
                <w:rFonts w:ascii="Times New Roman" w:eastAsia="Times New Roman" w:hAnsi="Times New Roman" w:cs="Times New Roman"/>
                <w:sz w:val="24"/>
                <w:szCs w:val="24"/>
                <w:lang w:eastAsia="ru-RU"/>
              </w:rPr>
            </w:pPr>
            <w:r w:rsidRPr="00980E7C">
              <w:rPr>
                <w:rFonts w:ascii="Times New Roman" w:eastAsia="Times New Roman" w:hAnsi="Times New Roman" w:cs="Times New Roman"/>
                <w:sz w:val="24"/>
                <w:szCs w:val="24"/>
                <w:lang w:eastAsia="ru-RU"/>
              </w:rPr>
              <w:t>Внутрішній імідж</w:t>
            </w:r>
          </w:p>
        </w:tc>
        <w:tc>
          <w:tcPr>
            <w:tcW w:w="4359" w:type="dxa"/>
            <w:tcBorders>
              <w:bottom w:val="single" w:sz="4" w:space="0" w:color="auto"/>
            </w:tcBorders>
            <w:vAlign w:val="center"/>
          </w:tcPr>
          <w:p w14:paraId="5365E41C" w14:textId="77777777" w:rsidR="00980E7C" w:rsidRPr="00980E7C" w:rsidRDefault="008216BE" w:rsidP="00980E7C">
            <w:pPr>
              <w:jc w:val="center"/>
              <w:rPr>
                <w:rFonts w:ascii="Times New Roman" w:eastAsia="Times New Roman" w:hAnsi="Times New Roman" w:cs="Times New Roman"/>
                <w:sz w:val="24"/>
                <w:szCs w:val="24"/>
                <w:lang w:eastAsia="ru-RU"/>
              </w:rPr>
            </w:pPr>
            <w:r w:rsidRPr="008216BE">
              <w:rPr>
                <w:rFonts w:ascii="Times New Roman" w:eastAsia="Times New Roman" w:hAnsi="Times New Roman" w:cs="Times New Roman"/>
                <w:sz w:val="24"/>
                <w:szCs w:val="24"/>
                <w:lang w:eastAsia="ru-RU"/>
              </w:rPr>
              <w:t>Несформований внутрішній імідж</w:t>
            </w:r>
          </w:p>
        </w:tc>
      </w:tr>
      <w:tr w:rsidR="00980E7C" w14:paraId="1535CDC2" w14:textId="77777777" w:rsidTr="00980E7C">
        <w:tc>
          <w:tcPr>
            <w:tcW w:w="2235" w:type="dxa"/>
            <w:vAlign w:val="center"/>
          </w:tcPr>
          <w:p w14:paraId="4C51571C" w14:textId="77777777" w:rsidR="00980E7C" w:rsidRPr="00980E7C" w:rsidRDefault="008216BE" w:rsidP="00980E7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Ринкова</w:t>
            </w:r>
          </w:p>
        </w:tc>
        <w:tc>
          <w:tcPr>
            <w:tcW w:w="1275" w:type="dxa"/>
            <w:vAlign w:val="center"/>
          </w:tcPr>
          <w:p w14:paraId="6787A9A2" w14:textId="77777777" w:rsidR="00980E7C" w:rsidRPr="00980E7C" w:rsidRDefault="008216BE" w:rsidP="00980E7C">
            <w:pPr>
              <w:jc w:val="center"/>
              <w:rPr>
                <w:rFonts w:ascii="Times New Roman" w:eastAsia="Times New Roman" w:hAnsi="Times New Roman" w:cs="Times New Roman"/>
                <w:sz w:val="24"/>
                <w:szCs w:val="24"/>
                <w:lang w:eastAsia="ru-RU"/>
              </w:rPr>
            </w:pPr>
            <w:r w:rsidRPr="00980E7C">
              <w:rPr>
                <w:rFonts w:ascii="Times New Roman" w:eastAsia="Times New Roman" w:hAnsi="Times New Roman" w:cs="Times New Roman"/>
                <w:sz w:val="24"/>
                <w:szCs w:val="24"/>
                <w:lang w:eastAsia="ru-RU"/>
              </w:rPr>
              <w:t>Середній</w:t>
            </w:r>
          </w:p>
        </w:tc>
        <w:tc>
          <w:tcPr>
            <w:tcW w:w="1985" w:type="dxa"/>
            <w:vAlign w:val="center"/>
          </w:tcPr>
          <w:p w14:paraId="5A838B3C" w14:textId="77777777" w:rsidR="00980E7C" w:rsidRPr="00980E7C" w:rsidRDefault="008216BE" w:rsidP="008216BE">
            <w:pPr>
              <w:jc w:val="center"/>
              <w:rPr>
                <w:rFonts w:ascii="Times New Roman" w:eastAsia="Times New Roman" w:hAnsi="Times New Roman" w:cs="Times New Roman"/>
                <w:sz w:val="24"/>
                <w:szCs w:val="24"/>
                <w:lang w:eastAsia="ru-RU"/>
              </w:rPr>
            </w:pPr>
            <w:r w:rsidRPr="008216BE">
              <w:rPr>
                <w:rFonts w:ascii="Times New Roman" w:eastAsia="Times New Roman" w:hAnsi="Times New Roman" w:cs="Times New Roman"/>
                <w:sz w:val="24"/>
                <w:szCs w:val="24"/>
                <w:lang w:eastAsia="ru-RU"/>
              </w:rPr>
              <w:t>Бізнес імідж,</w:t>
            </w:r>
            <w:r>
              <w:rPr>
                <w:rFonts w:ascii="Times New Roman" w:eastAsia="Times New Roman" w:hAnsi="Times New Roman" w:cs="Times New Roman"/>
                <w:sz w:val="24"/>
                <w:szCs w:val="24"/>
                <w:lang w:eastAsia="ru-RU"/>
              </w:rPr>
              <w:t xml:space="preserve"> </w:t>
            </w:r>
            <w:r w:rsidRPr="008216BE">
              <w:rPr>
                <w:rFonts w:ascii="Times New Roman" w:eastAsia="Times New Roman" w:hAnsi="Times New Roman" w:cs="Times New Roman"/>
                <w:sz w:val="24"/>
                <w:szCs w:val="24"/>
                <w:lang w:eastAsia="ru-RU"/>
              </w:rPr>
              <w:t>внутрішній</w:t>
            </w:r>
            <w:r>
              <w:rPr>
                <w:rFonts w:ascii="Times New Roman" w:eastAsia="Times New Roman" w:hAnsi="Times New Roman" w:cs="Times New Roman"/>
                <w:sz w:val="24"/>
                <w:szCs w:val="24"/>
                <w:lang w:eastAsia="ru-RU"/>
              </w:rPr>
              <w:t xml:space="preserve"> </w:t>
            </w:r>
            <w:r w:rsidRPr="008216BE">
              <w:rPr>
                <w:rFonts w:ascii="Times New Roman" w:eastAsia="Times New Roman" w:hAnsi="Times New Roman" w:cs="Times New Roman"/>
                <w:sz w:val="24"/>
                <w:szCs w:val="24"/>
                <w:lang w:eastAsia="ru-RU"/>
              </w:rPr>
              <w:t>імідж</w:t>
            </w:r>
          </w:p>
        </w:tc>
        <w:tc>
          <w:tcPr>
            <w:tcW w:w="4359" w:type="dxa"/>
            <w:vAlign w:val="center"/>
          </w:tcPr>
          <w:p w14:paraId="03815F68" w14:textId="77777777" w:rsidR="00980E7C" w:rsidRPr="00980E7C" w:rsidRDefault="008216BE" w:rsidP="008216BE">
            <w:pPr>
              <w:jc w:val="center"/>
              <w:rPr>
                <w:rFonts w:ascii="Times New Roman" w:eastAsia="Times New Roman" w:hAnsi="Times New Roman" w:cs="Times New Roman"/>
                <w:sz w:val="24"/>
                <w:szCs w:val="24"/>
                <w:lang w:eastAsia="ru-RU"/>
              </w:rPr>
            </w:pPr>
            <w:r w:rsidRPr="008216BE">
              <w:rPr>
                <w:rFonts w:ascii="Times New Roman" w:eastAsia="Times New Roman" w:hAnsi="Times New Roman" w:cs="Times New Roman"/>
                <w:sz w:val="24"/>
                <w:szCs w:val="24"/>
                <w:lang w:eastAsia="ru-RU"/>
              </w:rPr>
              <w:t>Необхідність підвищення професіоналізму</w:t>
            </w:r>
            <w:r>
              <w:rPr>
                <w:rFonts w:ascii="Times New Roman" w:eastAsia="Times New Roman" w:hAnsi="Times New Roman" w:cs="Times New Roman"/>
                <w:sz w:val="24"/>
                <w:szCs w:val="24"/>
                <w:lang w:eastAsia="ru-RU"/>
              </w:rPr>
              <w:t xml:space="preserve"> </w:t>
            </w:r>
            <w:r w:rsidRPr="008216BE">
              <w:rPr>
                <w:rFonts w:ascii="Times New Roman" w:eastAsia="Times New Roman" w:hAnsi="Times New Roman" w:cs="Times New Roman"/>
                <w:sz w:val="24"/>
                <w:szCs w:val="24"/>
                <w:lang w:eastAsia="ru-RU"/>
              </w:rPr>
              <w:t>персоналу, творчий та нестандартний</w:t>
            </w:r>
            <w:r>
              <w:rPr>
                <w:rFonts w:ascii="Times New Roman" w:eastAsia="Times New Roman" w:hAnsi="Times New Roman" w:cs="Times New Roman"/>
                <w:sz w:val="24"/>
                <w:szCs w:val="24"/>
                <w:lang w:eastAsia="ru-RU"/>
              </w:rPr>
              <w:t xml:space="preserve"> підхід до вирішення завдань</w:t>
            </w:r>
          </w:p>
        </w:tc>
      </w:tr>
      <w:tr w:rsidR="00980E7C" w14:paraId="4103CBD9" w14:textId="77777777" w:rsidTr="00980E7C">
        <w:tc>
          <w:tcPr>
            <w:tcW w:w="2235" w:type="dxa"/>
            <w:vAlign w:val="center"/>
          </w:tcPr>
          <w:p w14:paraId="4C234F10" w14:textId="77777777" w:rsidR="00980E7C" w:rsidRPr="00980E7C" w:rsidRDefault="008216BE" w:rsidP="00980E7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Інтерфейс</w:t>
            </w:r>
          </w:p>
        </w:tc>
        <w:tc>
          <w:tcPr>
            <w:tcW w:w="1275" w:type="dxa"/>
            <w:vAlign w:val="center"/>
          </w:tcPr>
          <w:p w14:paraId="019CEC83" w14:textId="77777777" w:rsidR="00980E7C" w:rsidRPr="00980E7C" w:rsidRDefault="008216BE" w:rsidP="00980E7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Середній</w:t>
            </w:r>
          </w:p>
        </w:tc>
        <w:tc>
          <w:tcPr>
            <w:tcW w:w="1985" w:type="dxa"/>
            <w:vAlign w:val="center"/>
          </w:tcPr>
          <w:p w14:paraId="7C2A0CF1" w14:textId="77777777" w:rsidR="00980E7C" w:rsidRPr="00980E7C" w:rsidRDefault="008216BE" w:rsidP="00980E7C">
            <w:pPr>
              <w:jc w:val="center"/>
              <w:rPr>
                <w:rFonts w:ascii="Times New Roman" w:eastAsia="Times New Roman" w:hAnsi="Times New Roman" w:cs="Times New Roman"/>
                <w:sz w:val="24"/>
                <w:szCs w:val="24"/>
                <w:lang w:eastAsia="ru-RU"/>
              </w:rPr>
            </w:pPr>
            <w:r w:rsidRPr="008216BE">
              <w:rPr>
                <w:rFonts w:ascii="Times New Roman" w:eastAsia="Times New Roman" w:hAnsi="Times New Roman" w:cs="Times New Roman"/>
                <w:sz w:val="24"/>
                <w:szCs w:val="24"/>
                <w:lang w:eastAsia="ru-RU"/>
              </w:rPr>
              <w:t>Бізнес імідж</w:t>
            </w:r>
          </w:p>
        </w:tc>
        <w:tc>
          <w:tcPr>
            <w:tcW w:w="4359" w:type="dxa"/>
            <w:vAlign w:val="center"/>
          </w:tcPr>
          <w:p w14:paraId="743F71F5" w14:textId="77777777" w:rsidR="00980E7C" w:rsidRPr="00980E7C" w:rsidRDefault="008216BE" w:rsidP="008216BE">
            <w:pPr>
              <w:jc w:val="center"/>
              <w:rPr>
                <w:rFonts w:ascii="Times New Roman" w:eastAsia="Times New Roman" w:hAnsi="Times New Roman" w:cs="Times New Roman"/>
                <w:sz w:val="24"/>
                <w:szCs w:val="24"/>
                <w:lang w:eastAsia="ru-RU"/>
              </w:rPr>
            </w:pPr>
            <w:r w:rsidRPr="008216BE">
              <w:rPr>
                <w:rFonts w:ascii="Times New Roman" w:eastAsia="Times New Roman" w:hAnsi="Times New Roman" w:cs="Times New Roman"/>
                <w:sz w:val="24"/>
                <w:szCs w:val="24"/>
                <w:lang w:eastAsia="ru-RU"/>
              </w:rPr>
              <w:t xml:space="preserve">Нестабільність </w:t>
            </w:r>
            <w:proofErr w:type="spellStart"/>
            <w:r w:rsidRPr="008216BE">
              <w:rPr>
                <w:rFonts w:ascii="Times New Roman" w:eastAsia="Times New Roman" w:hAnsi="Times New Roman" w:cs="Times New Roman"/>
                <w:sz w:val="24"/>
                <w:szCs w:val="24"/>
                <w:lang w:eastAsia="ru-RU"/>
              </w:rPr>
              <w:t>зв’язків</w:t>
            </w:r>
            <w:proofErr w:type="spellEnd"/>
            <w:r w:rsidRPr="008216BE">
              <w:rPr>
                <w:rFonts w:ascii="Times New Roman" w:eastAsia="Times New Roman" w:hAnsi="Times New Roman" w:cs="Times New Roman"/>
                <w:sz w:val="24"/>
                <w:szCs w:val="24"/>
                <w:lang w:eastAsia="ru-RU"/>
              </w:rPr>
              <w:t xml:space="preserve"> з економічними</w:t>
            </w:r>
            <w:r>
              <w:rPr>
                <w:rFonts w:ascii="Times New Roman" w:eastAsia="Times New Roman" w:hAnsi="Times New Roman" w:cs="Times New Roman"/>
                <w:sz w:val="24"/>
                <w:szCs w:val="24"/>
                <w:lang w:eastAsia="ru-RU"/>
              </w:rPr>
              <w:t xml:space="preserve"> </w:t>
            </w:r>
            <w:r w:rsidRPr="008216BE">
              <w:rPr>
                <w:rFonts w:ascii="Times New Roman" w:eastAsia="Times New Roman" w:hAnsi="Times New Roman" w:cs="Times New Roman"/>
                <w:sz w:val="24"/>
                <w:szCs w:val="24"/>
                <w:lang w:eastAsia="ru-RU"/>
              </w:rPr>
              <w:t xml:space="preserve">контрагентами, невеликий </w:t>
            </w:r>
            <w:r>
              <w:rPr>
                <w:rFonts w:ascii="Times New Roman" w:eastAsia="Times New Roman" w:hAnsi="Times New Roman" w:cs="Times New Roman"/>
                <w:sz w:val="24"/>
                <w:szCs w:val="24"/>
                <w:lang w:eastAsia="ru-RU"/>
              </w:rPr>
              <w:t>бренд-пакет, а наявна продукція слабо розкручена на ринку та поступається аналогам</w:t>
            </w:r>
          </w:p>
        </w:tc>
      </w:tr>
      <w:tr w:rsidR="00980E7C" w14:paraId="0255060D" w14:textId="77777777" w:rsidTr="00980E7C">
        <w:tc>
          <w:tcPr>
            <w:tcW w:w="2235" w:type="dxa"/>
            <w:vAlign w:val="center"/>
          </w:tcPr>
          <w:p w14:paraId="49B029CF" w14:textId="77777777" w:rsidR="00980E7C" w:rsidRPr="00980E7C" w:rsidRDefault="008216BE" w:rsidP="00980E7C">
            <w:pPr>
              <w:jc w:val="center"/>
              <w:rPr>
                <w:rFonts w:ascii="Times New Roman" w:eastAsia="Times New Roman" w:hAnsi="Times New Roman" w:cs="Times New Roman"/>
                <w:sz w:val="24"/>
                <w:szCs w:val="24"/>
                <w:lang w:eastAsia="ru-RU"/>
              </w:rPr>
            </w:pPr>
            <w:r w:rsidRPr="008216BE">
              <w:rPr>
                <w:rFonts w:ascii="Times New Roman" w:eastAsia="Times New Roman" w:hAnsi="Times New Roman" w:cs="Times New Roman"/>
                <w:sz w:val="24"/>
                <w:szCs w:val="24"/>
                <w:lang w:eastAsia="ru-RU"/>
              </w:rPr>
              <w:t>Екологічна</w:t>
            </w:r>
          </w:p>
        </w:tc>
        <w:tc>
          <w:tcPr>
            <w:tcW w:w="1275" w:type="dxa"/>
            <w:vAlign w:val="center"/>
          </w:tcPr>
          <w:p w14:paraId="0640CC36" w14:textId="77777777" w:rsidR="00980E7C" w:rsidRPr="00980E7C" w:rsidRDefault="008216BE" w:rsidP="00980E7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Середній</w:t>
            </w:r>
          </w:p>
        </w:tc>
        <w:tc>
          <w:tcPr>
            <w:tcW w:w="1985" w:type="dxa"/>
            <w:vAlign w:val="center"/>
          </w:tcPr>
          <w:p w14:paraId="7EE6D734" w14:textId="77777777" w:rsidR="00980E7C" w:rsidRPr="00980E7C" w:rsidRDefault="008216BE" w:rsidP="00980E7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Соціальний імідж</w:t>
            </w:r>
          </w:p>
        </w:tc>
        <w:tc>
          <w:tcPr>
            <w:tcW w:w="4359" w:type="dxa"/>
            <w:vAlign w:val="center"/>
          </w:tcPr>
          <w:p w14:paraId="78DAF0CE" w14:textId="77777777" w:rsidR="00980E7C" w:rsidRPr="00980E7C" w:rsidRDefault="008216BE" w:rsidP="008216BE">
            <w:pPr>
              <w:jc w:val="center"/>
              <w:rPr>
                <w:rFonts w:ascii="Times New Roman" w:eastAsia="Times New Roman" w:hAnsi="Times New Roman" w:cs="Times New Roman"/>
                <w:sz w:val="24"/>
                <w:szCs w:val="24"/>
                <w:lang w:eastAsia="ru-RU"/>
              </w:rPr>
            </w:pPr>
            <w:r w:rsidRPr="008216BE">
              <w:rPr>
                <w:rFonts w:ascii="Times New Roman" w:eastAsia="Times New Roman" w:hAnsi="Times New Roman" w:cs="Times New Roman"/>
                <w:sz w:val="24"/>
                <w:szCs w:val="24"/>
                <w:lang w:eastAsia="ru-RU"/>
              </w:rPr>
              <w:t>Необхідність екологізації усіх без винятку</w:t>
            </w:r>
            <w:r>
              <w:rPr>
                <w:rFonts w:ascii="Times New Roman" w:eastAsia="Times New Roman" w:hAnsi="Times New Roman" w:cs="Times New Roman"/>
                <w:sz w:val="24"/>
                <w:szCs w:val="24"/>
                <w:lang w:eastAsia="ru-RU"/>
              </w:rPr>
              <w:t xml:space="preserve"> </w:t>
            </w:r>
            <w:r w:rsidRPr="008216BE">
              <w:rPr>
                <w:rFonts w:ascii="Times New Roman" w:eastAsia="Times New Roman" w:hAnsi="Times New Roman" w:cs="Times New Roman"/>
                <w:sz w:val="24"/>
                <w:szCs w:val="24"/>
                <w:lang w:eastAsia="ru-RU"/>
              </w:rPr>
              <w:t>сторін діяльності підприємства</w:t>
            </w:r>
          </w:p>
        </w:tc>
      </w:tr>
      <w:tr w:rsidR="00980E7C" w14:paraId="1514B04C" w14:textId="77777777" w:rsidTr="00980E7C">
        <w:tc>
          <w:tcPr>
            <w:tcW w:w="2235" w:type="dxa"/>
            <w:vAlign w:val="center"/>
          </w:tcPr>
          <w:p w14:paraId="12D5D3E7" w14:textId="77777777" w:rsidR="00980E7C" w:rsidRPr="00980E7C" w:rsidRDefault="008216BE" w:rsidP="00980E7C">
            <w:pPr>
              <w:jc w:val="center"/>
              <w:rPr>
                <w:rFonts w:ascii="Times New Roman" w:eastAsia="Times New Roman" w:hAnsi="Times New Roman" w:cs="Times New Roman"/>
                <w:sz w:val="24"/>
                <w:szCs w:val="24"/>
                <w:lang w:eastAsia="ru-RU"/>
              </w:rPr>
            </w:pPr>
            <w:r w:rsidRPr="008216BE">
              <w:rPr>
                <w:rFonts w:ascii="Times New Roman" w:eastAsia="Times New Roman" w:hAnsi="Times New Roman" w:cs="Times New Roman"/>
                <w:sz w:val="24"/>
                <w:szCs w:val="24"/>
                <w:lang w:eastAsia="ru-RU"/>
              </w:rPr>
              <w:t>Інформаційна</w:t>
            </w:r>
          </w:p>
        </w:tc>
        <w:tc>
          <w:tcPr>
            <w:tcW w:w="1275" w:type="dxa"/>
            <w:vAlign w:val="center"/>
          </w:tcPr>
          <w:p w14:paraId="302EFAB8" w14:textId="77777777" w:rsidR="00980E7C" w:rsidRPr="00980E7C" w:rsidRDefault="0033362C" w:rsidP="00980E7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Середній</w:t>
            </w:r>
          </w:p>
        </w:tc>
        <w:tc>
          <w:tcPr>
            <w:tcW w:w="1985" w:type="dxa"/>
            <w:vAlign w:val="center"/>
          </w:tcPr>
          <w:p w14:paraId="15553F5C" w14:textId="77777777" w:rsidR="00980E7C" w:rsidRPr="00980E7C" w:rsidRDefault="008216BE" w:rsidP="008216BE">
            <w:pPr>
              <w:jc w:val="center"/>
              <w:rPr>
                <w:rFonts w:ascii="Times New Roman" w:eastAsia="Times New Roman" w:hAnsi="Times New Roman" w:cs="Times New Roman"/>
                <w:sz w:val="24"/>
                <w:szCs w:val="24"/>
                <w:lang w:eastAsia="ru-RU"/>
              </w:rPr>
            </w:pPr>
            <w:r w:rsidRPr="008216BE">
              <w:rPr>
                <w:rFonts w:ascii="Times New Roman" w:eastAsia="Times New Roman" w:hAnsi="Times New Roman" w:cs="Times New Roman"/>
                <w:sz w:val="24"/>
                <w:szCs w:val="24"/>
                <w:lang w:eastAsia="ru-RU"/>
              </w:rPr>
              <w:t>Бізнес імідж,</w:t>
            </w:r>
            <w:r>
              <w:rPr>
                <w:rFonts w:ascii="Times New Roman" w:eastAsia="Times New Roman" w:hAnsi="Times New Roman" w:cs="Times New Roman"/>
                <w:sz w:val="24"/>
                <w:szCs w:val="24"/>
                <w:lang w:eastAsia="ru-RU"/>
              </w:rPr>
              <w:t xml:space="preserve"> </w:t>
            </w:r>
            <w:r w:rsidRPr="008216BE">
              <w:rPr>
                <w:rFonts w:ascii="Times New Roman" w:eastAsia="Times New Roman" w:hAnsi="Times New Roman" w:cs="Times New Roman"/>
                <w:sz w:val="24"/>
                <w:szCs w:val="24"/>
                <w:lang w:eastAsia="ru-RU"/>
              </w:rPr>
              <w:t>корпоративна</w:t>
            </w:r>
            <w:r>
              <w:rPr>
                <w:rFonts w:ascii="Times New Roman" w:eastAsia="Times New Roman" w:hAnsi="Times New Roman" w:cs="Times New Roman"/>
                <w:sz w:val="24"/>
                <w:szCs w:val="24"/>
                <w:lang w:eastAsia="ru-RU"/>
              </w:rPr>
              <w:t xml:space="preserve"> </w:t>
            </w:r>
            <w:r w:rsidRPr="008216BE">
              <w:rPr>
                <w:rFonts w:ascii="Times New Roman" w:eastAsia="Times New Roman" w:hAnsi="Times New Roman" w:cs="Times New Roman"/>
                <w:sz w:val="24"/>
                <w:szCs w:val="24"/>
                <w:lang w:eastAsia="ru-RU"/>
              </w:rPr>
              <w:t>культура</w:t>
            </w:r>
          </w:p>
        </w:tc>
        <w:tc>
          <w:tcPr>
            <w:tcW w:w="4359" w:type="dxa"/>
            <w:vAlign w:val="center"/>
          </w:tcPr>
          <w:p w14:paraId="026C7016" w14:textId="77777777" w:rsidR="00980E7C" w:rsidRPr="00980E7C" w:rsidRDefault="008216BE" w:rsidP="0033362C">
            <w:pPr>
              <w:jc w:val="center"/>
              <w:rPr>
                <w:rFonts w:ascii="Times New Roman" w:eastAsia="Times New Roman" w:hAnsi="Times New Roman" w:cs="Times New Roman"/>
                <w:sz w:val="24"/>
                <w:szCs w:val="24"/>
                <w:lang w:eastAsia="ru-RU"/>
              </w:rPr>
            </w:pPr>
            <w:r w:rsidRPr="008216BE">
              <w:rPr>
                <w:rFonts w:ascii="Times New Roman" w:eastAsia="Times New Roman" w:hAnsi="Times New Roman" w:cs="Times New Roman"/>
                <w:sz w:val="24"/>
                <w:szCs w:val="24"/>
                <w:lang w:eastAsia="ru-RU"/>
              </w:rPr>
              <w:t>Відсутність інформації у ЗМІ про</w:t>
            </w:r>
            <w:r>
              <w:rPr>
                <w:rFonts w:ascii="Times New Roman" w:eastAsia="Times New Roman" w:hAnsi="Times New Roman" w:cs="Times New Roman"/>
                <w:sz w:val="24"/>
                <w:szCs w:val="24"/>
                <w:lang w:eastAsia="ru-RU"/>
              </w:rPr>
              <w:t xml:space="preserve"> </w:t>
            </w:r>
            <w:r w:rsidRPr="008216BE">
              <w:rPr>
                <w:rFonts w:ascii="Times New Roman" w:eastAsia="Times New Roman" w:hAnsi="Times New Roman" w:cs="Times New Roman"/>
                <w:sz w:val="24"/>
                <w:szCs w:val="24"/>
                <w:lang w:eastAsia="ru-RU"/>
              </w:rPr>
              <w:t>діяльність підприємства</w:t>
            </w:r>
            <w:r>
              <w:rPr>
                <w:rFonts w:ascii="Times New Roman" w:eastAsia="Times New Roman" w:hAnsi="Times New Roman" w:cs="Times New Roman"/>
                <w:sz w:val="24"/>
                <w:szCs w:val="24"/>
                <w:lang w:eastAsia="ru-RU"/>
              </w:rPr>
              <w:t>,</w:t>
            </w:r>
            <w:r w:rsidRPr="008216B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w:t>
            </w:r>
            <w:r w:rsidRPr="008216BE">
              <w:rPr>
                <w:rFonts w:ascii="Times New Roman" w:eastAsia="Times New Roman" w:hAnsi="Times New Roman" w:cs="Times New Roman"/>
                <w:sz w:val="24"/>
                <w:szCs w:val="24"/>
                <w:lang w:eastAsia="ru-RU"/>
              </w:rPr>
              <w:t>еповна поінформованість всіх</w:t>
            </w:r>
            <w:r>
              <w:rPr>
                <w:rFonts w:ascii="Times New Roman" w:eastAsia="Times New Roman" w:hAnsi="Times New Roman" w:cs="Times New Roman"/>
                <w:sz w:val="24"/>
                <w:szCs w:val="24"/>
                <w:lang w:eastAsia="ru-RU"/>
              </w:rPr>
              <w:t xml:space="preserve"> </w:t>
            </w:r>
            <w:r w:rsidRPr="008216BE">
              <w:rPr>
                <w:rFonts w:ascii="Times New Roman" w:eastAsia="Times New Roman" w:hAnsi="Times New Roman" w:cs="Times New Roman"/>
                <w:sz w:val="24"/>
                <w:szCs w:val="24"/>
                <w:lang w:eastAsia="ru-RU"/>
              </w:rPr>
              <w:t>контактних груп взаємодії про</w:t>
            </w:r>
            <w:r w:rsidR="0033362C">
              <w:rPr>
                <w:rFonts w:ascii="Times New Roman" w:eastAsia="Times New Roman" w:hAnsi="Times New Roman" w:cs="Times New Roman"/>
                <w:sz w:val="24"/>
                <w:szCs w:val="24"/>
                <w:lang w:eastAsia="ru-RU"/>
              </w:rPr>
              <w:t xml:space="preserve"> завод</w:t>
            </w:r>
            <w:r w:rsidRPr="008216BE">
              <w:rPr>
                <w:rFonts w:ascii="Times New Roman" w:eastAsia="Times New Roman" w:hAnsi="Times New Roman" w:cs="Times New Roman"/>
                <w:sz w:val="24"/>
                <w:szCs w:val="24"/>
                <w:lang w:eastAsia="ru-RU"/>
              </w:rPr>
              <w:t xml:space="preserve"> та його діяльність, низький рівень</w:t>
            </w:r>
            <w:r w:rsidR="0033362C">
              <w:rPr>
                <w:rFonts w:ascii="Times New Roman" w:eastAsia="Times New Roman" w:hAnsi="Times New Roman" w:cs="Times New Roman"/>
                <w:sz w:val="24"/>
                <w:szCs w:val="24"/>
                <w:lang w:eastAsia="ru-RU"/>
              </w:rPr>
              <w:t xml:space="preserve"> </w:t>
            </w:r>
            <w:r w:rsidRPr="008216BE">
              <w:rPr>
                <w:rFonts w:ascii="Times New Roman" w:eastAsia="Times New Roman" w:hAnsi="Times New Roman" w:cs="Times New Roman"/>
                <w:sz w:val="24"/>
                <w:szCs w:val="24"/>
                <w:lang w:eastAsia="ru-RU"/>
              </w:rPr>
              <w:t>внутрішнього іміджу</w:t>
            </w:r>
          </w:p>
        </w:tc>
      </w:tr>
    </w:tbl>
    <w:p w14:paraId="55BBFED8" w14:textId="77777777" w:rsidR="0013749B" w:rsidRPr="00C27B15" w:rsidRDefault="0033362C" w:rsidP="0033362C">
      <w:pPr>
        <w:spacing w:after="0" w:line="36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4"/>
          <w:szCs w:val="24"/>
          <w:lang w:eastAsia="ru-RU"/>
        </w:rPr>
        <w:t xml:space="preserve">Джерело: </w:t>
      </w:r>
      <w:r w:rsidR="00414B51">
        <w:rPr>
          <w:rFonts w:ascii="Times New Roman" w:eastAsia="Times New Roman" w:hAnsi="Times New Roman" w:cs="Times New Roman"/>
          <w:sz w:val="24"/>
          <w:szCs w:val="24"/>
          <w:lang w:eastAsia="ru-RU"/>
        </w:rPr>
        <w:t>побудовано</w:t>
      </w:r>
      <w:r w:rsidRPr="007D2304">
        <w:rPr>
          <w:rFonts w:ascii="Times New Roman" w:eastAsia="Times New Roman" w:hAnsi="Times New Roman" w:cs="Times New Roman"/>
          <w:sz w:val="24"/>
          <w:szCs w:val="24"/>
          <w:lang w:eastAsia="ru-RU"/>
        </w:rPr>
        <w:t xml:space="preserve"> автором</w:t>
      </w:r>
      <w:r>
        <w:rPr>
          <w:rFonts w:ascii="Times New Roman" w:eastAsia="Times New Roman" w:hAnsi="Times New Roman" w:cs="Times New Roman"/>
          <w:sz w:val="24"/>
          <w:szCs w:val="24"/>
          <w:lang w:eastAsia="ru-RU"/>
        </w:rPr>
        <w:t xml:space="preserve"> за даними підприємства та </w:t>
      </w:r>
      <w:r w:rsidRPr="005D61CC">
        <w:rPr>
          <w:rFonts w:ascii="Times New Roman" w:eastAsia="Times New Roman" w:hAnsi="Times New Roman" w:cs="Times New Roman"/>
          <w:sz w:val="24"/>
          <w:szCs w:val="24"/>
          <w:lang w:eastAsia="ru-RU"/>
        </w:rPr>
        <w:t xml:space="preserve">джерелом </w:t>
      </w:r>
      <w:r w:rsidRPr="00C27B15">
        <w:rPr>
          <w:rFonts w:ascii="Times New Roman" w:eastAsia="Times New Roman" w:hAnsi="Times New Roman" w:cs="Times New Roman"/>
          <w:sz w:val="24"/>
          <w:szCs w:val="24"/>
          <w:lang w:val="ru-RU" w:eastAsia="ru-RU"/>
        </w:rPr>
        <w:t>[</w:t>
      </w:r>
      <w:r w:rsidR="006D6757">
        <w:rPr>
          <w:rFonts w:ascii="Times New Roman" w:eastAsia="Times New Roman" w:hAnsi="Times New Roman" w:cs="Times New Roman"/>
          <w:sz w:val="24"/>
          <w:szCs w:val="24"/>
          <w:lang w:val="ru-RU" w:eastAsia="ru-RU"/>
        </w:rPr>
        <w:t xml:space="preserve">14; </w:t>
      </w:r>
      <w:r w:rsidR="005D61CC" w:rsidRPr="005D61CC">
        <w:rPr>
          <w:rFonts w:ascii="Times New Roman" w:eastAsia="Times New Roman" w:hAnsi="Times New Roman" w:cs="Times New Roman"/>
          <w:sz w:val="24"/>
          <w:szCs w:val="24"/>
          <w:lang w:eastAsia="ru-RU"/>
        </w:rPr>
        <w:t>21</w:t>
      </w:r>
      <w:r w:rsidR="006D6757">
        <w:rPr>
          <w:rFonts w:ascii="Times New Roman" w:eastAsia="Times New Roman" w:hAnsi="Times New Roman" w:cs="Times New Roman"/>
          <w:sz w:val="24"/>
          <w:szCs w:val="24"/>
          <w:lang w:eastAsia="ru-RU"/>
        </w:rPr>
        <w:t>; 30</w:t>
      </w:r>
      <w:r w:rsidRPr="00C27B15">
        <w:rPr>
          <w:rFonts w:ascii="Times New Roman" w:eastAsia="Times New Roman" w:hAnsi="Times New Roman" w:cs="Times New Roman"/>
          <w:sz w:val="24"/>
          <w:szCs w:val="24"/>
          <w:lang w:val="ru-RU" w:eastAsia="ru-RU"/>
        </w:rPr>
        <w:t>]</w:t>
      </w:r>
    </w:p>
    <w:p w14:paraId="282C8DE5" w14:textId="77777777" w:rsidR="00C77D01" w:rsidRDefault="00C77D01" w:rsidP="0033362C">
      <w:pPr>
        <w:spacing w:after="0" w:line="360" w:lineRule="auto"/>
        <w:jc w:val="both"/>
        <w:rPr>
          <w:rFonts w:ascii="Times New Roman" w:eastAsia="Times New Roman" w:hAnsi="Times New Roman" w:cs="Times New Roman"/>
          <w:sz w:val="28"/>
          <w:szCs w:val="28"/>
          <w:lang w:eastAsia="ru-RU"/>
        </w:rPr>
      </w:pPr>
    </w:p>
    <w:p w14:paraId="504C5378" w14:textId="77777777" w:rsidR="0013749B" w:rsidRDefault="00321E08" w:rsidP="0033362C">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Найкраще</w:t>
      </w:r>
      <w:r w:rsidR="0033362C" w:rsidRPr="0033362C">
        <w:rPr>
          <w:rFonts w:ascii="Times New Roman" w:eastAsia="Times New Roman" w:hAnsi="Times New Roman" w:cs="Times New Roman"/>
          <w:sz w:val="28"/>
          <w:szCs w:val="28"/>
          <w:lang w:eastAsia="ru-RU"/>
        </w:rPr>
        <w:t xml:space="preserve"> порівнювати рівень </w:t>
      </w:r>
      <w:r w:rsidR="003C7B4F">
        <w:rPr>
          <w:rFonts w:ascii="Times New Roman" w:eastAsia="Times New Roman" w:hAnsi="Times New Roman" w:cs="Times New Roman"/>
          <w:sz w:val="28"/>
          <w:szCs w:val="28"/>
          <w:lang w:eastAsia="ru-RU"/>
        </w:rPr>
        <w:t>розвитку бренду</w:t>
      </w:r>
      <w:r w:rsidR="0033362C" w:rsidRPr="0033362C">
        <w:rPr>
          <w:rFonts w:ascii="Times New Roman" w:eastAsia="Times New Roman" w:hAnsi="Times New Roman" w:cs="Times New Roman"/>
          <w:sz w:val="28"/>
          <w:szCs w:val="28"/>
          <w:lang w:eastAsia="ru-RU"/>
        </w:rPr>
        <w:t xml:space="preserve"> та рівень економічної</w:t>
      </w:r>
      <w:r w:rsidR="00782B01">
        <w:rPr>
          <w:rFonts w:ascii="Times New Roman" w:eastAsia="Times New Roman" w:hAnsi="Times New Roman" w:cs="Times New Roman"/>
          <w:sz w:val="28"/>
          <w:szCs w:val="28"/>
          <w:lang w:eastAsia="ru-RU"/>
        </w:rPr>
        <w:t xml:space="preserve"> активності</w:t>
      </w:r>
      <w:r w:rsidR="0033362C" w:rsidRPr="0033362C">
        <w:rPr>
          <w:rFonts w:ascii="Times New Roman" w:eastAsia="Times New Roman" w:hAnsi="Times New Roman" w:cs="Times New Roman"/>
          <w:sz w:val="28"/>
          <w:szCs w:val="28"/>
          <w:lang w:eastAsia="ru-RU"/>
        </w:rPr>
        <w:t xml:space="preserve"> підприємства за допомогою матриці (табл. </w:t>
      </w:r>
      <w:r w:rsidR="00782B01">
        <w:rPr>
          <w:rFonts w:ascii="Times New Roman" w:eastAsia="Times New Roman" w:hAnsi="Times New Roman" w:cs="Times New Roman"/>
          <w:sz w:val="28"/>
          <w:szCs w:val="28"/>
          <w:lang w:eastAsia="ru-RU"/>
        </w:rPr>
        <w:t>2.1</w:t>
      </w:r>
      <w:r w:rsidR="00EA3EBA">
        <w:rPr>
          <w:rFonts w:ascii="Times New Roman" w:eastAsia="Times New Roman" w:hAnsi="Times New Roman" w:cs="Times New Roman"/>
          <w:sz w:val="28"/>
          <w:szCs w:val="28"/>
          <w:lang w:eastAsia="ru-RU"/>
        </w:rPr>
        <w:t>2</w:t>
      </w:r>
      <w:r w:rsidR="0033362C" w:rsidRPr="0033362C">
        <w:rPr>
          <w:rFonts w:ascii="Times New Roman" w:eastAsia="Times New Roman" w:hAnsi="Times New Roman" w:cs="Times New Roman"/>
          <w:sz w:val="28"/>
          <w:szCs w:val="28"/>
          <w:lang w:eastAsia="ru-RU"/>
        </w:rPr>
        <w:t>). У квадранті, де вони</w:t>
      </w:r>
      <w:r w:rsidR="00782B01">
        <w:rPr>
          <w:rFonts w:ascii="Times New Roman" w:eastAsia="Times New Roman" w:hAnsi="Times New Roman" w:cs="Times New Roman"/>
          <w:sz w:val="28"/>
          <w:szCs w:val="28"/>
          <w:lang w:eastAsia="ru-RU"/>
        </w:rPr>
        <w:t xml:space="preserve"> </w:t>
      </w:r>
      <w:r w:rsidR="0033362C" w:rsidRPr="0033362C">
        <w:rPr>
          <w:rFonts w:ascii="Times New Roman" w:eastAsia="Times New Roman" w:hAnsi="Times New Roman" w:cs="Times New Roman"/>
          <w:sz w:val="28"/>
          <w:szCs w:val="28"/>
          <w:lang w:eastAsia="ru-RU"/>
        </w:rPr>
        <w:t>перетинаються подано варіанти подальших дій.</w:t>
      </w:r>
    </w:p>
    <w:p w14:paraId="1B2B1529" w14:textId="77777777" w:rsidR="00782B01" w:rsidRDefault="00782B01" w:rsidP="00782B01">
      <w:pPr>
        <w:spacing w:after="0" w:line="360" w:lineRule="auto"/>
        <w:ind w:firstLine="70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Таблиця 2.1</w:t>
      </w:r>
      <w:r w:rsidR="00EA3EBA">
        <w:rPr>
          <w:rFonts w:ascii="Times New Roman" w:eastAsia="Times New Roman" w:hAnsi="Times New Roman" w:cs="Times New Roman"/>
          <w:sz w:val="28"/>
          <w:szCs w:val="28"/>
          <w:lang w:eastAsia="ru-RU"/>
        </w:rPr>
        <w:t>2</w:t>
      </w:r>
    </w:p>
    <w:p w14:paraId="5ED79551" w14:textId="77777777" w:rsidR="00782B01" w:rsidRDefault="00782B01" w:rsidP="00782B01">
      <w:pPr>
        <w:spacing w:after="0" w:line="360" w:lineRule="auto"/>
        <w:jc w:val="center"/>
        <w:rPr>
          <w:rFonts w:ascii="Times New Roman" w:eastAsia="Times New Roman" w:hAnsi="Times New Roman" w:cs="Times New Roman"/>
          <w:sz w:val="28"/>
          <w:szCs w:val="28"/>
          <w:lang w:eastAsia="ru-RU"/>
        </w:rPr>
      </w:pPr>
      <w:r w:rsidRPr="00782B01">
        <w:rPr>
          <w:rFonts w:ascii="Times New Roman" w:eastAsia="Times New Roman" w:hAnsi="Times New Roman" w:cs="Times New Roman"/>
          <w:sz w:val="28"/>
          <w:szCs w:val="28"/>
          <w:lang w:eastAsia="ru-RU"/>
        </w:rPr>
        <w:t xml:space="preserve">Матриця оцінки та приведення у відповідність </w:t>
      </w:r>
      <w:r w:rsidR="003C7B4F">
        <w:rPr>
          <w:rFonts w:ascii="Times New Roman" w:eastAsia="Times New Roman" w:hAnsi="Times New Roman" w:cs="Times New Roman"/>
          <w:sz w:val="28"/>
          <w:szCs w:val="28"/>
          <w:lang w:eastAsia="ru-RU"/>
        </w:rPr>
        <w:t>розвитку бренду</w:t>
      </w:r>
      <w:r w:rsidRPr="00782B01">
        <w:rPr>
          <w:rFonts w:ascii="Times New Roman" w:eastAsia="Times New Roman" w:hAnsi="Times New Roman" w:cs="Times New Roman"/>
          <w:sz w:val="28"/>
          <w:szCs w:val="28"/>
          <w:lang w:eastAsia="ru-RU"/>
        </w:rPr>
        <w:t xml:space="preserve"> та</w:t>
      </w:r>
      <w:r>
        <w:rPr>
          <w:rFonts w:ascii="Times New Roman" w:eastAsia="Times New Roman" w:hAnsi="Times New Roman" w:cs="Times New Roman"/>
          <w:sz w:val="28"/>
          <w:szCs w:val="28"/>
          <w:lang w:eastAsia="ru-RU"/>
        </w:rPr>
        <w:t xml:space="preserve"> </w:t>
      </w:r>
      <w:r w:rsidRPr="00782B01">
        <w:rPr>
          <w:rFonts w:ascii="Times New Roman" w:eastAsia="Times New Roman" w:hAnsi="Times New Roman" w:cs="Times New Roman"/>
          <w:sz w:val="28"/>
          <w:szCs w:val="28"/>
          <w:lang w:eastAsia="ru-RU"/>
        </w:rPr>
        <w:t xml:space="preserve">економічної </w:t>
      </w:r>
      <w:r>
        <w:rPr>
          <w:rFonts w:ascii="Times New Roman" w:eastAsia="Times New Roman" w:hAnsi="Times New Roman" w:cs="Times New Roman"/>
          <w:sz w:val="28"/>
          <w:szCs w:val="28"/>
          <w:lang w:eastAsia="ru-RU"/>
        </w:rPr>
        <w:t>активності підприємства</w:t>
      </w:r>
      <w:r w:rsidR="00414B51">
        <w:rPr>
          <w:rFonts w:ascii="Times New Roman" w:eastAsia="Times New Roman" w:hAnsi="Times New Roman" w:cs="Times New Roman"/>
          <w:sz w:val="28"/>
          <w:szCs w:val="28"/>
          <w:lang w:eastAsia="ru-RU"/>
        </w:rPr>
        <w:t xml:space="preserve"> </w:t>
      </w:r>
      <w:r w:rsidR="00414B51" w:rsidRPr="00FC2DC7">
        <w:rPr>
          <w:rFonts w:ascii="Times New Roman" w:eastAsia="Times New Roman" w:hAnsi="Times New Roman" w:cs="Times New Roman"/>
          <w:sz w:val="28"/>
          <w:szCs w:val="28"/>
          <w:lang w:eastAsia="ru-RU"/>
        </w:rPr>
        <w:t>ПАТ «Крижопільський сироробний завод»</w:t>
      </w:r>
    </w:p>
    <w:tbl>
      <w:tblPr>
        <w:tblStyle w:val="a4"/>
        <w:tblW w:w="0" w:type="auto"/>
        <w:tblLook w:val="04A0" w:firstRow="1" w:lastRow="0" w:firstColumn="1" w:lastColumn="0" w:noHBand="0" w:noVBand="1"/>
      </w:tblPr>
      <w:tblGrid>
        <w:gridCol w:w="2235"/>
        <w:gridCol w:w="3827"/>
        <w:gridCol w:w="3792"/>
      </w:tblGrid>
      <w:tr w:rsidR="00414B51" w14:paraId="52B2AE16" w14:textId="77777777" w:rsidTr="00414B51">
        <w:trPr>
          <w:trHeight w:val="539"/>
        </w:trPr>
        <w:tc>
          <w:tcPr>
            <w:tcW w:w="2235" w:type="dxa"/>
            <w:vMerge w:val="restart"/>
            <w:vAlign w:val="center"/>
          </w:tcPr>
          <w:p w14:paraId="0F8832F3" w14:textId="77777777" w:rsidR="00414B51" w:rsidRDefault="00414B51" w:rsidP="003C7B4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Рівень </w:t>
            </w:r>
            <w:r w:rsidR="003C7B4F">
              <w:rPr>
                <w:rFonts w:ascii="Times New Roman" w:eastAsia="Times New Roman" w:hAnsi="Times New Roman" w:cs="Times New Roman"/>
                <w:sz w:val="28"/>
                <w:szCs w:val="28"/>
                <w:lang w:eastAsia="ru-RU"/>
              </w:rPr>
              <w:t>розвитку бренду</w:t>
            </w:r>
          </w:p>
        </w:tc>
        <w:tc>
          <w:tcPr>
            <w:tcW w:w="7619" w:type="dxa"/>
            <w:gridSpan w:val="2"/>
            <w:vAlign w:val="center"/>
          </w:tcPr>
          <w:p w14:paraId="771744AE" w14:textId="77777777" w:rsidR="00414B51" w:rsidRDefault="00414B51" w:rsidP="00414B5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Рівень економічної активності заводу</w:t>
            </w:r>
          </w:p>
        </w:tc>
      </w:tr>
      <w:tr w:rsidR="00414B51" w14:paraId="67B4B7B8" w14:textId="77777777" w:rsidTr="00414B51">
        <w:trPr>
          <w:trHeight w:val="561"/>
        </w:trPr>
        <w:tc>
          <w:tcPr>
            <w:tcW w:w="2235" w:type="dxa"/>
            <w:vMerge/>
            <w:vAlign w:val="center"/>
          </w:tcPr>
          <w:p w14:paraId="2BCD6AF8" w14:textId="77777777" w:rsidR="00414B51" w:rsidRDefault="00414B51" w:rsidP="00414B51">
            <w:pPr>
              <w:jc w:val="center"/>
              <w:rPr>
                <w:rFonts w:ascii="Times New Roman" w:eastAsia="Times New Roman" w:hAnsi="Times New Roman" w:cs="Times New Roman"/>
                <w:sz w:val="28"/>
                <w:szCs w:val="28"/>
                <w:lang w:eastAsia="ru-RU"/>
              </w:rPr>
            </w:pPr>
          </w:p>
        </w:tc>
        <w:tc>
          <w:tcPr>
            <w:tcW w:w="3827" w:type="dxa"/>
            <w:vAlign w:val="center"/>
          </w:tcPr>
          <w:p w14:paraId="028D71EE" w14:textId="77777777" w:rsidR="00414B51" w:rsidRDefault="00414B51" w:rsidP="00414B5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Високий</w:t>
            </w:r>
          </w:p>
        </w:tc>
        <w:tc>
          <w:tcPr>
            <w:tcW w:w="3792" w:type="dxa"/>
            <w:vAlign w:val="center"/>
          </w:tcPr>
          <w:p w14:paraId="07587608" w14:textId="77777777" w:rsidR="00414B51" w:rsidRDefault="00414B51" w:rsidP="00414B5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Низький</w:t>
            </w:r>
          </w:p>
        </w:tc>
      </w:tr>
      <w:tr w:rsidR="00782B01" w14:paraId="0DBE1FDD" w14:textId="77777777" w:rsidTr="00414B51">
        <w:tc>
          <w:tcPr>
            <w:tcW w:w="2235" w:type="dxa"/>
            <w:vAlign w:val="center"/>
          </w:tcPr>
          <w:p w14:paraId="1AF90220" w14:textId="77777777" w:rsidR="00782B01" w:rsidRDefault="00414B51" w:rsidP="00414B5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Високий</w:t>
            </w:r>
          </w:p>
        </w:tc>
        <w:tc>
          <w:tcPr>
            <w:tcW w:w="3827" w:type="dxa"/>
            <w:vAlign w:val="center"/>
          </w:tcPr>
          <w:p w14:paraId="5DD34C95" w14:textId="77777777" w:rsidR="00782B01" w:rsidRDefault="00414B51" w:rsidP="00414B51">
            <w:pPr>
              <w:jc w:val="center"/>
              <w:rPr>
                <w:rFonts w:ascii="Times New Roman" w:eastAsia="Times New Roman" w:hAnsi="Times New Roman" w:cs="Times New Roman"/>
                <w:sz w:val="28"/>
                <w:szCs w:val="28"/>
                <w:lang w:eastAsia="ru-RU"/>
              </w:rPr>
            </w:pPr>
            <w:r w:rsidRPr="00414B51">
              <w:rPr>
                <w:rFonts w:ascii="Times New Roman" w:eastAsia="Times New Roman" w:hAnsi="Times New Roman" w:cs="Times New Roman"/>
                <w:sz w:val="28"/>
                <w:szCs w:val="28"/>
                <w:lang w:eastAsia="ru-RU"/>
              </w:rPr>
              <w:t>Збереження конкурентних</w:t>
            </w:r>
            <w:r>
              <w:rPr>
                <w:rFonts w:ascii="Times New Roman" w:eastAsia="Times New Roman" w:hAnsi="Times New Roman" w:cs="Times New Roman"/>
                <w:sz w:val="28"/>
                <w:szCs w:val="28"/>
                <w:lang w:eastAsia="ru-RU"/>
              </w:rPr>
              <w:t xml:space="preserve"> </w:t>
            </w:r>
            <w:r w:rsidRPr="00414B51">
              <w:rPr>
                <w:rFonts w:ascii="Times New Roman" w:eastAsia="Times New Roman" w:hAnsi="Times New Roman" w:cs="Times New Roman"/>
                <w:sz w:val="28"/>
                <w:szCs w:val="28"/>
                <w:lang w:eastAsia="ru-RU"/>
              </w:rPr>
              <w:t>переваг</w:t>
            </w:r>
          </w:p>
        </w:tc>
        <w:tc>
          <w:tcPr>
            <w:tcW w:w="3792" w:type="dxa"/>
            <w:vAlign w:val="center"/>
          </w:tcPr>
          <w:p w14:paraId="0E2DCA7F" w14:textId="77777777" w:rsidR="00782B01" w:rsidRDefault="00414B51" w:rsidP="00414B51">
            <w:pPr>
              <w:jc w:val="center"/>
              <w:rPr>
                <w:rFonts w:ascii="Times New Roman" w:eastAsia="Times New Roman" w:hAnsi="Times New Roman" w:cs="Times New Roman"/>
                <w:sz w:val="28"/>
                <w:szCs w:val="28"/>
                <w:lang w:eastAsia="ru-RU"/>
              </w:rPr>
            </w:pPr>
            <w:r w:rsidRPr="00414B51">
              <w:rPr>
                <w:rFonts w:ascii="Times New Roman" w:eastAsia="Times New Roman" w:hAnsi="Times New Roman" w:cs="Times New Roman"/>
                <w:sz w:val="28"/>
                <w:szCs w:val="28"/>
                <w:lang w:eastAsia="ru-RU"/>
              </w:rPr>
              <w:t>Перенесення переваг високого</w:t>
            </w:r>
            <w:r>
              <w:rPr>
                <w:rFonts w:ascii="Times New Roman" w:eastAsia="Times New Roman" w:hAnsi="Times New Roman" w:cs="Times New Roman"/>
                <w:sz w:val="28"/>
                <w:szCs w:val="28"/>
                <w:lang w:eastAsia="ru-RU"/>
              </w:rPr>
              <w:t xml:space="preserve"> іміджу на складові економічної активності та господарського стану</w:t>
            </w:r>
          </w:p>
        </w:tc>
      </w:tr>
      <w:tr w:rsidR="00782B01" w14:paraId="576DE3F1" w14:textId="77777777" w:rsidTr="00414B51">
        <w:trPr>
          <w:trHeight w:val="1665"/>
        </w:trPr>
        <w:tc>
          <w:tcPr>
            <w:tcW w:w="2235" w:type="dxa"/>
            <w:vAlign w:val="center"/>
          </w:tcPr>
          <w:p w14:paraId="51D91DD4" w14:textId="77777777" w:rsidR="00782B01" w:rsidRDefault="00414B51" w:rsidP="00414B5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Низький</w:t>
            </w:r>
          </w:p>
        </w:tc>
        <w:tc>
          <w:tcPr>
            <w:tcW w:w="3827" w:type="dxa"/>
            <w:vAlign w:val="center"/>
          </w:tcPr>
          <w:p w14:paraId="115A1EDE" w14:textId="77777777" w:rsidR="00782B01" w:rsidRDefault="00414B51" w:rsidP="00414B51">
            <w:pPr>
              <w:jc w:val="center"/>
              <w:rPr>
                <w:rFonts w:ascii="Times New Roman" w:eastAsia="Times New Roman" w:hAnsi="Times New Roman" w:cs="Times New Roman"/>
                <w:sz w:val="28"/>
                <w:szCs w:val="28"/>
                <w:lang w:eastAsia="ru-RU"/>
              </w:rPr>
            </w:pPr>
            <w:r w:rsidRPr="00414B51">
              <w:rPr>
                <w:rFonts w:ascii="Times New Roman" w:eastAsia="Times New Roman" w:hAnsi="Times New Roman" w:cs="Times New Roman"/>
                <w:sz w:val="28"/>
                <w:szCs w:val="28"/>
                <w:lang w:eastAsia="ru-RU"/>
              </w:rPr>
              <w:t>Підвищення іміджу через</w:t>
            </w:r>
            <w:r>
              <w:rPr>
                <w:rFonts w:ascii="Times New Roman" w:eastAsia="Times New Roman" w:hAnsi="Times New Roman" w:cs="Times New Roman"/>
                <w:sz w:val="28"/>
                <w:szCs w:val="28"/>
                <w:lang w:eastAsia="ru-RU"/>
              </w:rPr>
              <w:t xml:space="preserve"> </w:t>
            </w:r>
            <w:r w:rsidRPr="00414B51">
              <w:rPr>
                <w:rFonts w:ascii="Times New Roman" w:eastAsia="Times New Roman" w:hAnsi="Times New Roman" w:cs="Times New Roman"/>
                <w:sz w:val="28"/>
                <w:szCs w:val="28"/>
                <w:lang w:eastAsia="ru-RU"/>
              </w:rPr>
              <w:t xml:space="preserve">показники </w:t>
            </w:r>
            <w:r>
              <w:rPr>
                <w:rFonts w:ascii="Times New Roman" w:eastAsia="Times New Roman" w:hAnsi="Times New Roman" w:cs="Times New Roman"/>
                <w:sz w:val="28"/>
                <w:szCs w:val="28"/>
                <w:lang w:eastAsia="ru-RU"/>
              </w:rPr>
              <w:t>економічної активності та господарського стану</w:t>
            </w:r>
            <w:r w:rsidRPr="00414B5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414B51">
              <w:rPr>
                <w:rFonts w:ascii="Times New Roman" w:eastAsia="Times New Roman" w:hAnsi="Times New Roman" w:cs="Times New Roman"/>
                <w:sz w:val="28"/>
                <w:szCs w:val="28"/>
                <w:lang w:eastAsia="ru-RU"/>
              </w:rPr>
              <w:t>які впливають на формування</w:t>
            </w:r>
            <w:r>
              <w:rPr>
                <w:rFonts w:ascii="Times New Roman" w:eastAsia="Times New Roman" w:hAnsi="Times New Roman" w:cs="Times New Roman"/>
                <w:sz w:val="28"/>
                <w:szCs w:val="28"/>
                <w:lang w:eastAsia="ru-RU"/>
              </w:rPr>
              <w:t xml:space="preserve"> </w:t>
            </w:r>
            <w:r w:rsidRPr="00414B51">
              <w:rPr>
                <w:rFonts w:ascii="Times New Roman" w:eastAsia="Times New Roman" w:hAnsi="Times New Roman" w:cs="Times New Roman"/>
                <w:sz w:val="28"/>
                <w:szCs w:val="28"/>
                <w:lang w:eastAsia="ru-RU"/>
              </w:rPr>
              <w:t>іміджу</w:t>
            </w:r>
          </w:p>
        </w:tc>
        <w:tc>
          <w:tcPr>
            <w:tcW w:w="3792" w:type="dxa"/>
            <w:vAlign w:val="center"/>
          </w:tcPr>
          <w:p w14:paraId="495EDDC0" w14:textId="77777777" w:rsidR="00782B01" w:rsidRDefault="00414B51" w:rsidP="00414B51">
            <w:pPr>
              <w:jc w:val="center"/>
              <w:rPr>
                <w:rFonts w:ascii="Times New Roman" w:eastAsia="Times New Roman" w:hAnsi="Times New Roman" w:cs="Times New Roman"/>
                <w:sz w:val="28"/>
                <w:szCs w:val="28"/>
                <w:lang w:eastAsia="ru-RU"/>
              </w:rPr>
            </w:pPr>
            <w:r w:rsidRPr="00414B51">
              <w:rPr>
                <w:rFonts w:ascii="Times New Roman" w:eastAsia="Times New Roman" w:hAnsi="Times New Roman" w:cs="Times New Roman"/>
                <w:sz w:val="28"/>
                <w:szCs w:val="28"/>
                <w:lang w:eastAsia="ru-RU"/>
              </w:rPr>
              <w:t xml:space="preserve">Підвищення економічної </w:t>
            </w:r>
            <w:r>
              <w:rPr>
                <w:rFonts w:ascii="Times New Roman" w:eastAsia="Times New Roman" w:hAnsi="Times New Roman" w:cs="Times New Roman"/>
                <w:sz w:val="28"/>
                <w:szCs w:val="28"/>
                <w:lang w:eastAsia="ru-RU"/>
              </w:rPr>
              <w:t>активності, покращення господарського стану</w:t>
            </w:r>
            <w:r w:rsidRPr="00414B51">
              <w:rPr>
                <w:rFonts w:ascii="Times New Roman" w:eastAsia="Times New Roman" w:hAnsi="Times New Roman" w:cs="Times New Roman"/>
                <w:sz w:val="28"/>
                <w:szCs w:val="28"/>
                <w:lang w:eastAsia="ru-RU"/>
              </w:rPr>
              <w:t xml:space="preserve"> та</w:t>
            </w:r>
            <w:r>
              <w:rPr>
                <w:rFonts w:ascii="Times New Roman" w:eastAsia="Times New Roman" w:hAnsi="Times New Roman" w:cs="Times New Roman"/>
                <w:sz w:val="28"/>
                <w:szCs w:val="28"/>
                <w:lang w:eastAsia="ru-RU"/>
              </w:rPr>
              <w:t xml:space="preserve"> і</w:t>
            </w:r>
            <w:r w:rsidRPr="00414B51">
              <w:rPr>
                <w:rFonts w:ascii="Times New Roman" w:eastAsia="Times New Roman" w:hAnsi="Times New Roman" w:cs="Times New Roman"/>
                <w:sz w:val="28"/>
                <w:szCs w:val="28"/>
                <w:lang w:eastAsia="ru-RU"/>
              </w:rPr>
              <w:t>міджу</w:t>
            </w:r>
            <w:r>
              <w:rPr>
                <w:rFonts w:ascii="Times New Roman" w:eastAsia="Times New Roman" w:hAnsi="Times New Roman" w:cs="Times New Roman"/>
                <w:sz w:val="28"/>
                <w:szCs w:val="28"/>
                <w:lang w:eastAsia="ru-RU"/>
              </w:rPr>
              <w:t xml:space="preserve"> заводу</w:t>
            </w:r>
          </w:p>
        </w:tc>
      </w:tr>
    </w:tbl>
    <w:p w14:paraId="2DCE828C" w14:textId="77777777" w:rsidR="00414B51" w:rsidRPr="00C27B15" w:rsidRDefault="00414B51" w:rsidP="00414B51">
      <w:pPr>
        <w:spacing w:after="0" w:line="36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4"/>
          <w:szCs w:val="24"/>
          <w:lang w:eastAsia="ru-RU"/>
        </w:rPr>
        <w:t>Джерело: побудовано</w:t>
      </w:r>
      <w:r w:rsidRPr="007D2304">
        <w:rPr>
          <w:rFonts w:ascii="Times New Roman" w:eastAsia="Times New Roman" w:hAnsi="Times New Roman" w:cs="Times New Roman"/>
          <w:sz w:val="24"/>
          <w:szCs w:val="24"/>
          <w:lang w:eastAsia="ru-RU"/>
        </w:rPr>
        <w:t xml:space="preserve"> автором</w:t>
      </w:r>
      <w:r>
        <w:rPr>
          <w:rFonts w:ascii="Times New Roman" w:eastAsia="Times New Roman" w:hAnsi="Times New Roman" w:cs="Times New Roman"/>
          <w:sz w:val="24"/>
          <w:szCs w:val="24"/>
          <w:lang w:eastAsia="ru-RU"/>
        </w:rPr>
        <w:t xml:space="preserve"> за даними підприємства та </w:t>
      </w:r>
      <w:r w:rsidRPr="005D61CC">
        <w:rPr>
          <w:rFonts w:ascii="Times New Roman" w:eastAsia="Times New Roman" w:hAnsi="Times New Roman" w:cs="Times New Roman"/>
          <w:sz w:val="24"/>
          <w:szCs w:val="24"/>
          <w:lang w:eastAsia="ru-RU"/>
        </w:rPr>
        <w:t xml:space="preserve">джерелом </w:t>
      </w:r>
      <w:r w:rsidRPr="00C27B15">
        <w:rPr>
          <w:rFonts w:ascii="Times New Roman" w:eastAsia="Times New Roman" w:hAnsi="Times New Roman" w:cs="Times New Roman"/>
          <w:sz w:val="24"/>
          <w:szCs w:val="24"/>
          <w:lang w:val="ru-RU" w:eastAsia="ru-RU"/>
        </w:rPr>
        <w:t>[</w:t>
      </w:r>
      <w:r w:rsidR="006D6757">
        <w:rPr>
          <w:rFonts w:ascii="Times New Roman" w:eastAsia="Times New Roman" w:hAnsi="Times New Roman" w:cs="Times New Roman"/>
          <w:sz w:val="24"/>
          <w:szCs w:val="24"/>
          <w:lang w:val="ru-RU" w:eastAsia="ru-RU"/>
        </w:rPr>
        <w:t xml:space="preserve">10; </w:t>
      </w:r>
      <w:r w:rsidR="005D61CC" w:rsidRPr="005D61CC">
        <w:rPr>
          <w:rFonts w:ascii="Times New Roman" w:eastAsia="Times New Roman" w:hAnsi="Times New Roman" w:cs="Times New Roman"/>
          <w:sz w:val="24"/>
          <w:szCs w:val="24"/>
          <w:lang w:eastAsia="ru-RU"/>
        </w:rPr>
        <w:t>1</w:t>
      </w:r>
      <w:r w:rsidRPr="00C27B15">
        <w:rPr>
          <w:rFonts w:ascii="Times New Roman" w:eastAsia="Times New Roman" w:hAnsi="Times New Roman" w:cs="Times New Roman"/>
          <w:sz w:val="24"/>
          <w:szCs w:val="24"/>
          <w:lang w:val="ru-RU" w:eastAsia="ru-RU"/>
        </w:rPr>
        <w:t>8]</w:t>
      </w:r>
    </w:p>
    <w:p w14:paraId="66730136" w14:textId="77777777" w:rsidR="00782B01" w:rsidRDefault="00782B01" w:rsidP="00414B51">
      <w:pPr>
        <w:spacing w:after="0" w:line="360" w:lineRule="auto"/>
        <w:jc w:val="both"/>
        <w:rPr>
          <w:rFonts w:ascii="Times New Roman" w:eastAsia="Times New Roman" w:hAnsi="Times New Roman" w:cs="Times New Roman"/>
          <w:sz w:val="28"/>
          <w:szCs w:val="28"/>
          <w:lang w:eastAsia="ru-RU"/>
        </w:rPr>
      </w:pPr>
    </w:p>
    <w:p w14:paraId="650251FA" w14:textId="77777777" w:rsidR="00885EA8" w:rsidRPr="00885EA8" w:rsidRDefault="00885EA8" w:rsidP="00885EA8">
      <w:pPr>
        <w:spacing w:after="0" w:line="360" w:lineRule="auto"/>
        <w:ind w:firstLine="708"/>
        <w:jc w:val="both"/>
        <w:rPr>
          <w:rFonts w:ascii="Times New Roman" w:eastAsia="Times New Roman" w:hAnsi="Times New Roman" w:cs="Times New Roman"/>
          <w:sz w:val="28"/>
          <w:szCs w:val="28"/>
          <w:lang w:eastAsia="ru-RU"/>
        </w:rPr>
      </w:pPr>
      <w:r w:rsidRPr="00885EA8">
        <w:rPr>
          <w:rFonts w:ascii="Times New Roman" w:eastAsia="Times New Roman" w:hAnsi="Times New Roman" w:cs="Times New Roman"/>
          <w:sz w:val="28"/>
          <w:szCs w:val="28"/>
          <w:lang w:eastAsia="ru-RU"/>
        </w:rPr>
        <w:t xml:space="preserve">Стратегічними здобутками </w:t>
      </w:r>
      <w:r w:rsidR="00B053DB">
        <w:rPr>
          <w:rFonts w:ascii="Times New Roman" w:eastAsia="Times New Roman" w:hAnsi="Times New Roman" w:cs="Times New Roman"/>
          <w:sz w:val="28"/>
          <w:szCs w:val="28"/>
          <w:lang w:eastAsia="ru-RU"/>
        </w:rPr>
        <w:t>ПАТ</w:t>
      </w:r>
      <w:r w:rsidRPr="00885EA8">
        <w:rPr>
          <w:rFonts w:ascii="Times New Roman" w:eastAsia="Times New Roman" w:hAnsi="Times New Roman" w:cs="Times New Roman"/>
          <w:sz w:val="28"/>
          <w:szCs w:val="28"/>
          <w:lang w:eastAsia="ru-RU"/>
        </w:rPr>
        <w:t xml:space="preserve"> «Крижопільський сироробний завод» є 1) зареєстрована емблема підприємства та торгов</w:t>
      </w:r>
      <w:r w:rsidR="00414B51">
        <w:rPr>
          <w:rFonts w:ascii="Times New Roman" w:eastAsia="Times New Roman" w:hAnsi="Times New Roman" w:cs="Times New Roman"/>
          <w:sz w:val="28"/>
          <w:szCs w:val="28"/>
          <w:lang w:eastAsia="ru-RU"/>
        </w:rPr>
        <w:t>і</w:t>
      </w:r>
      <w:r w:rsidRPr="00885EA8">
        <w:rPr>
          <w:rFonts w:ascii="Times New Roman" w:eastAsia="Times New Roman" w:hAnsi="Times New Roman" w:cs="Times New Roman"/>
          <w:sz w:val="28"/>
          <w:szCs w:val="28"/>
          <w:lang w:eastAsia="ru-RU"/>
        </w:rPr>
        <w:t xml:space="preserve"> марк</w:t>
      </w:r>
      <w:r w:rsidR="00414B51">
        <w:rPr>
          <w:rFonts w:ascii="Times New Roman" w:eastAsia="Times New Roman" w:hAnsi="Times New Roman" w:cs="Times New Roman"/>
          <w:sz w:val="28"/>
          <w:szCs w:val="28"/>
          <w:lang w:eastAsia="ru-RU"/>
        </w:rPr>
        <w:t>и «</w:t>
      </w:r>
      <w:proofErr w:type="spellStart"/>
      <w:r w:rsidR="00414B51">
        <w:rPr>
          <w:rFonts w:ascii="Times New Roman" w:eastAsia="Times New Roman" w:hAnsi="Times New Roman" w:cs="Times New Roman"/>
          <w:sz w:val="28"/>
          <w:szCs w:val="28"/>
          <w:lang w:eastAsia="ru-RU"/>
        </w:rPr>
        <w:t>Тульчинка</w:t>
      </w:r>
      <w:proofErr w:type="spellEnd"/>
      <w:r w:rsidR="00414B51">
        <w:rPr>
          <w:rFonts w:ascii="Times New Roman" w:eastAsia="Times New Roman" w:hAnsi="Times New Roman" w:cs="Times New Roman"/>
          <w:sz w:val="28"/>
          <w:szCs w:val="28"/>
          <w:lang w:eastAsia="ru-RU"/>
        </w:rPr>
        <w:t>» та</w:t>
      </w:r>
      <w:r w:rsidRPr="00885EA8">
        <w:rPr>
          <w:rFonts w:ascii="Times New Roman" w:eastAsia="Times New Roman" w:hAnsi="Times New Roman" w:cs="Times New Roman"/>
          <w:sz w:val="28"/>
          <w:szCs w:val="28"/>
          <w:lang w:eastAsia="ru-RU"/>
        </w:rPr>
        <w:t xml:space="preserve"> </w:t>
      </w:r>
      <w:r w:rsidR="003C7B4F">
        <w:rPr>
          <w:rFonts w:ascii="Times New Roman" w:eastAsia="Times New Roman" w:hAnsi="Times New Roman" w:cs="Times New Roman"/>
          <w:sz w:val="28"/>
          <w:szCs w:val="28"/>
          <w:lang w:eastAsia="ru-RU"/>
        </w:rPr>
        <w:t xml:space="preserve">бренд </w:t>
      </w:r>
      <w:r w:rsidRPr="00885EA8">
        <w:rPr>
          <w:rFonts w:ascii="Times New Roman" w:eastAsia="Times New Roman" w:hAnsi="Times New Roman" w:cs="Times New Roman"/>
          <w:sz w:val="28"/>
          <w:szCs w:val="28"/>
          <w:lang w:eastAsia="ru-RU"/>
        </w:rPr>
        <w:t>«</w:t>
      </w:r>
      <w:proofErr w:type="spellStart"/>
      <w:r w:rsidRPr="00885EA8">
        <w:rPr>
          <w:rFonts w:ascii="Times New Roman" w:eastAsia="Times New Roman" w:hAnsi="Times New Roman" w:cs="Times New Roman"/>
          <w:sz w:val="28"/>
          <w:szCs w:val="28"/>
          <w:lang w:eastAsia="ru-RU"/>
        </w:rPr>
        <w:t>Premialle</w:t>
      </w:r>
      <w:proofErr w:type="spellEnd"/>
      <w:r w:rsidRPr="00885EA8">
        <w:rPr>
          <w:rFonts w:ascii="Times New Roman" w:eastAsia="Times New Roman" w:hAnsi="Times New Roman" w:cs="Times New Roman"/>
          <w:sz w:val="28"/>
          <w:szCs w:val="28"/>
          <w:lang w:eastAsia="ru-RU"/>
        </w:rPr>
        <w:t>», технологія виробництва сиру «Російський» та «Голландський», «Дуплет», «Мармуровий»;</w:t>
      </w:r>
      <w:r w:rsidR="003C7B4F" w:rsidRPr="003C7B4F">
        <w:rPr>
          <w:rFonts w:ascii="Times New Roman" w:eastAsia="Times New Roman" w:hAnsi="Times New Roman" w:cs="Times New Roman"/>
          <w:bCs/>
          <w:sz w:val="28"/>
          <w:szCs w:val="28"/>
          <w:lang w:eastAsia="ru-RU"/>
        </w:rPr>
        <w:t xml:space="preserve"> </w:t>
      </w:r>
      <w:r w:rsidR="003C7B4F" w:rsidRPr="008607E0">
        <w:rPr>
          <w:rFonts w:ascii="Times New Roman" w:eastAsia="Times New Roman" w:hAnsi="Times New Roman" w:cs="Times New Roman"/>
          <w:bCs/>
          <w:sz w:val="28"/>
          <w:szCs w:val="28"/>
          <w:lang w:eastAsia="ru-RU"/>
        </w:rPr>
        <w:t>сир</w:t>
      </w:r>
      <w:r w:rsidR="003C7B4F">
        <w:rPr>
          <w:rFonts w:ascii="Times New Roman" w:eastAsia="Times New Roman" w:hAnsi="Times New Roman" w:cs="Times New Roman"/>
          <w:bCs/>
          <w:sz w:val="28"/>
          <w:szCs w:val="28"/>
          <w:lang w:eastAsia="ru-RU"/>
        </w:rPr>
        <w:t>ів</w:t>
      </w:r>
      <w:r w:rsidR="003C7B4F" w:rsidRPr="008607E0">
        <w:rPr>
          <w:rFonts w:ascii="Times New Roman" w:eastAsia="Times New Roman" w:hAnsi="Times New Roman" w:cs="Times New Roman"/>
          <w:bCs/>
          <w:sz w:val="28"/>
          <w:szCs w:val="28"/>
          <w:lang w:eastAsia="ru-RU"/>
        </w:rPr>
        <w:t xml:space="preserve"> елітної групи: «</w:t>
      </w:r>
      <w:proofErr w:type="spellStart"/>
      <w:r w:rsidR="003C7B4F" w:rsidRPr="008607E0">
        <w:rPr>
          <w:rFonts w:ascii="Times New Roman" w:eastAsia="Times New Roman" w:hAnsi="Times New Roman" w:cs="Times New Roman"/>
          <w:bCs/>
          <w:sz w:val="28"/>
          <w:szCs w:val="28"/>
          <w:lang w:eastAsia="ru-RU"/>
        </w:rPr>
        <w:t>Радомер</w:t>
      </w:r>
      <w:proofErr w:type="spellEnd"/>
      <w:r w:rsidR="003C7B4F" w:rsidRPr="008607E0">
        <w:rPr>
          <w:rFonts w:ascii="Times New Roman" w:eastAsia="Times New Roman" w:hAnsi="Times New Roman" w:cs="Times New Roman"/>
          <w:bCs/>
          <w:sz w:val="28"/>
          <w:szCs w:val="28"/>
          <w:lang w:eastAsia="ru-RU"/>
        </w:rPr>
        <w:t>», «</w:t>
      </w:r>
      <w:proofErr w:type="spellStart"/>
      <w:r w:rsidR="003C7B4F" w:rsidRPr="008607E0">
        <w:rPr>
          <w:rFonts w:ascii="Times New Roman" w:eastAsia="Times New Roman" w:hAnsi="Times New Roman" w:cs="Times New Roman"/>
          <w:bCs/>
          <w:sz w:val="28"/>
          <w:szCs w:val="28"/>
          <w:lang w:eastAsia="ru-RU"/>
        </w:rPr>
        <w:t>Мааздамер</w:t>
      </w:r>
      <w:proofErr w:type="spellEnd"/>
      <w:r w:rsidR="003C7B4F" w:rsidRPr="008607E0">
        <w:rPr>
          <w:rFonts w:ascii="Times New Roman" w:eastAsia="Times New Roman" w:hAnsi="Times New Roman" w:cs="Times New Roman"/>
          <w:bCs/>
          <w:sz w:val="28"/>
          <w:szCs w:val="28"/>
          <w:lang w:eastAsia="ru-RU"/>
        </w:rPr>
        <w:t>», «</w:t>
      </w:r>
      <w:proofErr w:type="spellStart"/>
      <w:r w:rsidR="003C7B4F" w:rsidRPr="008607E0">
        <w:rPr>
          <w:rFonts w:ascii="Times New Roman" w:eastAsia="Times New Roman" w:hAnsi="Times New Roman" w:cs="Times New Roman"/>
          <w:bCs/>
          <w:sz w:val="28"/>
          <w:szCs w:val="28"/>
          <w:lang w:eastAsia="ru-RU"/>
        </w:rPr>
        <w:t>Гауда</w:t>
      </w:r>
      <w:proofErr w:type="spellEnd"/>
      <w:r w:rsidR="003C7B4F" w:rsidRPr="008607E0">
        <w:rPr>
          <w:rFonts w:ascii="Times New Roman" w:eastAsia="Times New Roman" w:hAnsi="Times New Roman" w:cs="Times New Roman"/>
          <w:bCs/>
          <w:sz w:val="28"/>
          <w:szCs w:val="28"/>
          <w:lang w:eastAsia="ru-RU"/>
        </w:rPr>
        <w:t>» і «</w:t>
      </w:r>
      <w:proofErr w:type="spellStart"/>
      <w:r w:rsidR="003C7B4F" w:rsidRPr="008607E0">
        <w:rPr>
          <w:rFonts w:ascii="Times New Roman" w:eastAsia="Times New Roman" w:hAnsi="Times New Roman" w:cs="Times New Roman"/>
          <w:bCs/>
          <w:sz w:val="28"/>
          <w:szCs w:val="28"/>
          <w:lang w:eastAsia="ru-RU"/>
        </w:rPr>
        <w:t>Едам</w:t>
      </w:r>
      <w:proofErr w:type="spellEnd"/>
      <w:r w:rsidR="003C7B4F" w:rsidRPr="008607E0">
        <w:rPr>
          <w:rFonts w:ascii="Times New Roman" w:eastAsia="Times New Roman" w:hAnsi="Times New Roman" w:cs="Times New Roman"/>
          <w:bCs/>
          <w:sz w:val="28"/>
          <w:szCs w:val="28"/>
          <w:lang w:eastAsia="ru-RU"/>
        </w:rPr>
        <w:t>»</w:t>
      </w:r>
      <w:r w:rsidRPr="00885EA8">
        <w:rPr>
          <w:rFonts w:ascii="Times New Roman" w:eastAsia="Times New Roman" w:hAnsi="Times New Roman" w:cs="Times New Roman"/>
          <w:sz w:val="28"/>
          <w:szCs w:val="28"/>
          <w:lang w:eastAsia="ru-RU"/>
        </w:rPr>
        <w:t xml:space="preserve"> 2) продукція </w:t>
      </w:r>
      <w:r w:rsidR="00B053DB">
        <w:rPr>
          <w:rFonts w:ascii="Times New Roman" w:eastAsia="Times New Roman" w:hAnsi="Times New Roman" w:cs="Times New Roman"/>
          <w:sz w:val="28"/>
          <w:szCs w:val="28"/>
          <w:lang w:eastAsia="ru-RU"/>
        </w:rPr>
        <w:t>ПАТ</w:t>
      </w:r>
      <w:r w:rsidRPr="00885EA8">
        <w:rPr>
          <w:rFonts w:ascii="Times New Roman" w:eastAsia="Times New Roman" w:hAnsi="Times New Roman" w:cs="Times New Roman"/>
          <w:sz w:val="28"/>
          <w:szCs w:val="28"/>
          <w:lang w:eastAsia="ru-RU"/>
        </w:rPr>
        <w:t xml:space="preserve"> «Крижопільський сироробний завод» відома не тільки у регіонах України, але й експортується до </w:t>
      </w:r>
      <w:r w:rsidR="003C7B4F">
        <w:rPr>
          <w:rFonts w:ascii="Times New Roman" w:eastAsia="Times New Roman" w:hAnsi="Times New Roman" w:cs="Times New Roman"/>
          <w:sz w:val="28"/>
          <w:szCs w:val="28"/>
          <w:lang w:eastAsia="ru-RU"/>
        </w:rPr>
        <w:t>40 країн</w:t>
      </w:r>
      <w:r w:rsidRPr="00885EA8">
        <w:rPr>
          <w:rFonts w:ascii="Times New Roman" w:eastAsia="Times New Roman" w:hAnsi="Times New Roman" w:cs="Times New Roman"/>
          <w:sz w:val="28"/>
          <w:szCs w:val="28"/>
          <w:lang w:eastAsia="ru-RU"/>
        </w:rPr>
        <w:t xml:space="preserve">; 3) лабораторія заводу акредитована в системі </w:t>
      </w:r>
      <w:proofErr w:type="spellStart"/>
      <w:r w:rsidRPr="00885EA8">
        <w:rPr>
          <w:rFonts w:ascii="Times New Roman" w:eastAsia="Times New Roman" w:hAnsi="Times New Roman" w:cs="Times New Roman"/>
          <w:sz w:val="28"/>
          <w:szCs w:val="28"/>
          <w:lang w:eastAsia="ru-RU"/>
        </w:rPr>
        <w:t>УкрСепро</w:t>
      </w:r>
      <w:proofErr w:type="spellEnd"/>
      <w:r w:rsidRPr="00885EA8">
        <w:rPr>
          <w:rFonts w:ascii="Times New Roman" w:eastAsia="Times New Roman" w:hAnsi="Times New Roman" w:cs="Times New Roman"/>
          <w:sz w:val="28"/>
          <w:szCs w:val="28"/>
          <w:lang w:eastAsia="ru-RU"/>
        </w:rPr>
        <w:t xml:space="preserve"> та оснащена по останньому слову техніки. Незаперечним є той факт, що </w:t>
      </w:r>
      <w:r w:rsidR="00414B51">
        <w:rPr>
          <w:rFonts w:ascii="Times New Roman" w:eastAsia="Times New Roman" w:hAnsi="Times New Roman" w:cs="Times New Roman"/>
          <w:sz w:val="28"/>
          <w:szCs w:val="28"/>
          <w:lang w:eastAsia="ru-RU"/>
        </w:rPr>
        <w:t>можливості формування іміджу</w:t>
      </w:r>
      <w:r w:rsidRPr="00885EA8">
        <w:rPr>
          <w:rFonts w:ascii="Times New Roman" w:eastAsia="Times New Roman" w:hAnsi="Times New Roman" w:cs="Times New Roman"/>
          <w:sz w:val="28"/>
          <w:szCs w:val="28"/>
          <w:lang w:eastAsia="ru-RU"/>
        </w:rPr>
        <w:t xml:space="preserve"> промислового підприємства залеж</w:t>
      </w:r>
      <w:r w:rsidR="00414B51">
        <w:rPr>
          <w:rFonts w:ascii="Times New Roman" w:eastAsia="Times New Roman" w:hAnsi="Times New Roman" w:cs="Times New Roman"/>
          <w:sz w:val="28"/>
          <w:szCs w:val="28"/>
          <w:lang w:eastAsia="ru-RU"/>
        </w:rPr>
        <w:t>а</w:t>
      </w:r>
      <w:r w:rsidRPr="00885EA8">
        <w:rPr>
          <w:rFonts w:ascii="Times New Roman" w:eastAsia="Times New Roman" w:hAnsi="Times New Roman" w:cs="Times New Roman"/>
          <w:sz w:val="28"/>
          <w:szCs w:val="28"/>
          <w:lang w:eastAsia="ru-RU"/>
        </w:rPr>
        <w:t>ть від обсягів виробництва та реалізації основних видів продукції (табл. 2.1</w:t>
      </w:r>
      <w:r w:rsidR="003C7B4F">
        <w:rPr>
          <w:rFonts w:ascii="Times New Roman" w:eastAsia="Times New Roman" w:hAnsi="Times New Roman" w:cs="Times New Roman"/>
          <w:sz w:val="28"/>
          <w:szCs w:val="28"/>
          <w:lang w:eastAsia="ru-RU"/>
        </w:rPr>
        <w:t>3</w:t>
      </w:r>
      <w:r w:rsidRPr="00885EA8">
        <w:rPr>
          <w:rFonts w:ascii="Times New Roman" w:eastAsia="Times New Roman" w:hAnsi="Times New Roman" w:cs="Times New Roman"/>
          <w:sz w:val="28"/>
          <w:szCs w:val="28"/>
          <w:lang w:eastAsia="ru-RU"/>
        </w:rPr>
        <w:t>).</w:t>
      </w:r>
    </w:p>
    <w:p w14:paraId="250FCA19" w14:textId="77777777" w:rsidR="00885EA8" w:rsidRPr="00885EA8" w:rsidRDefault="00885EA8" w:rsidP="00885EA8">
      <w:pPr>
        <w:spacing w:after="0" w:line="240" w:lineRule="auto"/>
        <w:ind w:firstLine="709"/>
        <w:jc w:val="right"/>
        <w:rPr>
          <w:rFonts w:ascii="Times New Roman" w:eastAsia="Times New Roman" w:hAnsi="Times New Roman" w:cs="Times New Roman"/>
          <w:sz w:val="28"/>
          <w:szCs w:val="28"/>
          <w:lang w:eastAsia="ru-RU"/>
        </w:rPr>
      </w:pPr>
      <w:r w:rsidRPr="00885EA8">
        <w:rPr>
          <w:rFonts w:ascii="Times New Roman" w:eastAsia="Times New Roman" w:hAnsi="Times New Roman" w:cs="Times New Roman"/>
          <w:sz w:val="28"/>
          <w:szCs w:val="28"/>
          <w:lang w:eastAsia="ru-RU"/>
        </w:rPr>
        <w:t>Таблиця 2.1</w:t>
      </w:r>
      <w:r w:rsidR="003C7B4F">
        <w:rPr>
          <w:rFonts w:ascii="Times New Roman" w:eastAsia="Times New Roman" w:hAnsi="Times New Roman" w:cs="Times New Roman"/>
          <w:sz w:val="28"/>
          <w:szCs w:val="28"/>
          <w:lang w:eastAsia="ru-RU"/>
        </w:rPr>
        <w:t>3</w:t>
      </w:r>
    </w:p>
    <w:p w14:paraId="69C8F899" w14:textId="77777777" w:rsidR="00885EA8" w:rsidRPr="00885EA8" w:rsidRDefault="00885EA8" w:rsidP="00885EA8">
      <w:pPr>
        <w:spacing w:after="0" w:line="240" w:lineRule="auto"/>
        <w:ind w:firstLine="709"/>
        <w:jc w:val="center"/>
        <w:rPr>
          <w:rFonts w:ascii="Times New Roman" w:eastAsia="Times New Roman" w:hAnsi="Times New Roman" w:cs="Times New Roman"/>
          <w:sz w:val="28"/>
          <w:szCs w:val="28"/>
          <w:lang w:eastAsia="ru-RU"/>
        </w:rPr>
      </w:pPr>
      <w:r w:rsidRPr="00885EA8">
        <w:rPr>
          <w:rFonts w:ascii="Times New Roman" w:eastAsia="Times New Roman" w:hAnsi="Times New Roman" w:cs="Times New Roman"/>
          <w:sz w:val="28"/>
          <w:szCs w:val="28"/>
          <w:lang w:eastAsia="ru-RU"/>
        </w:rPr>
        <w:t xml:space="preserve">Обсяги виробництва та реалізації основних видів продукції </w:t>
      </w:r>
      <w:r w:rsidR="00B053DB">
        <w:rPr>
          <w:rFonts w:ascii="Times New Roman" w:eastAsia="Times New Roman" w:hAnsi="Times New Roman" w:cs="Times New Roman"/>
          <w:sz w:val="28"/>
          <w:szCs w:val="28"/>
          <w:lang w:eastAsia="ru-RU"/>
        </w:rPr>
        <w:t>ПАТ</w:t>
      </w:r>
      <w:r w:rsidRPr="00885EA8">
        <w:rPr>
          <w:rFonts w:ascii="Times New Roman" w:eastAsia="Times New Roman" w:hAnsi="Times New Roman" w:cs="Times New Roman"/>
          <w:sz w:val="28"/>
          <w:szCs w:val="28"/>
          <w:lang w:eastAsia="ru-RU"/>
        </w:rPr>
        <w:t xml:space="preserve"> «Крижопільський сироробний завод» у </w:t>
      </w:r>
      <w:r w:rsidR="0062497B">
        <w:rPr>
          <w:rFonts w:ascii="Times New Roman" w:eastAsia="Times New Roman" w:hAnsi="Times New Roman" w:cs="Times New Roman"/>
          <w:sz w:val="28"/>
          <w:szCs w:val="28"/>
          <w:lang w:eastAsia="ru-RU"/>
        </w:rPr>
        <w:t>2018</w:t>
      </w:r>
      <w:r w:rsidRPr="00885EA8">
        <w:rPr>
          <w:rFonts w:ascii="Times New Roman" w:eastAsia="Times New Roman" w:hAnsi="Times New Roman" w:cs="Times New Roman"/>
          <w:sz w:val="28"/>
          <w:szCs w:val="28"/>
          <w:lang w:eastAsia="ru-RU"/>
        </w:rPr>
        <w:t>-</w:t>
      </w:r>
      <w:r w:rsidR="0062497B">
        <w:rPr>
          <w:rFonts w:ascii="Times New Roman" w:eastAsia="Times New Roman" w:hAnsi="Times New Roman" w:cs="Times New Roman"/>
          <w:sz w:val="28"/>
          <w:szCs w:val="28"/>
          <w:lang w:eastAsia="ru-RU"/>
        </w:rPr>
        <w:t>2020</w:t>
      </w:r>
      <w:r w:rsidRPr="00885EA8">
        <w:rPr>
          <w:rFonts w:ascii="Times New Roman" w:eastAsia="Times New Roman" w:hAnsi="Times New Roman" w:cs="Times New Roman"/>
          <w:sz w:val="28"/>
          <w:szCs w:val="28"/>
          <w:lang w:eastAsia="ru-RU"/>
        </w:rPr>
        <w:t xml:space="preserve"> рр.</w:t>
      </w:r>
    </w:p>
    <w:p w14:paraId="5DF5E56A" w14:textId="77777777" w:rsidR="00885EA8" w:rsidRPr="00885EA8" w:rsidRDefault="00885EA8" w:rsidP="00885EA8">
      <w:pPr>
        <w:spacing w:after="0" w:line="240" w:lineRule="auto"/>
        <w:ind w:firstLine="709"/>
        <w:jc w:val="center"/>
        <w:rPr>
          <w:rFonts w:ascii="Times New Roman" w:eastAsia="Times New Roman" w:hAnsi="Times New Roman" w:cs="Times New Roman"/>
          <w:sz w:val="16"/>
          <w:szCs w:val="16"/>
          <w:lang w:eastAsia="ru-RU"/>
        </w:rPr>
      </w:pPr>
    </w:p>
    <w:tbl>
      <w:tblPr>
        <w:tblW w:w="47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77"/>
        <w:gridCol w:w="1701"/>
        <w:gridCol w:w="1148"/>
        <w:gridCol w:w="1120"/>
        <w:gridCol w:w="1276"/>
        <w:gridCol w:w="1123"/>
        <w:gridCol w:w="1098"/>
        <w:gridCol w:w="1230"/>
      </w:tblGrid>
      <w:tr w:rsidR="00885EA8" w:rsidRPr="00885EA8" w14:paraId="516C0481" w14:textId="77777777" w:rsidTr="001D4114">
        <w:tc>
          <w:tcPr>
            <w:tcW w:w="477" w:type="dxa"/>
            <w:vMerge w:val="restart"/>
            <w:shd w:val="clear" w:color="auto" w:fill="FFFFFF"/>
            <w:tcMar>
              <w:top w:w="60" w:type="dxa"/>
              <w:left w:w="60" w:type="dxa"/>
              <w:bottom w:w="60" w:type="dxa"/>
              <w:right w:w="60" w:type="dxa"/>
            </w:tcMar>
            <w:vAlign w:val="center"/>
            <w:hideMark/>
          </w:tcPr>
          <w:p w14:paraId="3D6EF990" w14:textId="77777777" w:rsidR="00885EA8" w:rsidRPr="00885EA8" w:rsidRDefault="00885EA8" w:rsidP="00885EA8">
            <w:pPr>
              <w:spacing w:after="0" w:line="240" w:lineRule="auto"/>
              <w:jc w:val="center"/>
              <w:rPr>
                <w:rFonts w:ascii="Times New Roman" w:eastAsia="Times New Roman" w:hAnsi="Times New Roman" w:cs="Times New Roman"/>
                <w:bCs/>
                <w:sz w:val="21"/>
                <w:szCs w:val="21"/>
                <w:lang w:val="ru-RU" w:eastAsia="ru-RU"/>
              </w:rPr>
            </w:pPr>
            <w:r w:rsidRPr="00885EA8">
              <w:rPr>
                <w:rFonts w:ascii="Times New Roman" w:eastAsia="Times New Roman" w:hAnsi="Times New Roman" w:cs="Times New Roman"/>
                <w:bCs/>
                <w:sz w:val="21"/>
                <w:szCs w:val="21"/>
                <w:lang w:val="ru-RU" w:eastAsia="ru-RU"/>
              </w:rPr>
              <w:lastRenderedPageBreak/>
              <w:t>№ з/п</w:t>
            </w:r>
          </w:p>
        </w:tc>
        <w:tc>
          <w:tcPr>
            <w:tcW w:w="1701" w:type="dxa"/>
            <w:vMerge w:val="restart"/>
            <w:shd w:val="clear" w:color="auto" w:fill="FFFFFF"/>
            <w:tcMar>
              <w:top w:w="60" w:type="dxa"/>
              <w:left w:w="60" w:type="dxa"/>
              <w:bottom w:w="60" w:type="dxa"/>
              <w:right w:w="60" w:type="dxa"/>
            </w:tcMar>
            <w:vAlign w:val="center"/>
            <w:hideMark/>
          </w:tcPr>
          <w:p w14:paraId="6568CBEC" w14:textId="77777777" w:rsidR="00885EA8" w:rsidRPr="00885EA8" w:rsidRDefault="00885EA8" w:rsidP="00885EA8">
            <w:pPr>
              <w:spacing w:after="0" w:line="240" w:lineRule="auto"/>
              <w:jc w:val="center"/>
              <w:rPr>
                <w:rFonts w:ascii="Times New Roman" w:eastAsia="Times New Roman" w:hAnsi="Times New Roman" w:cs="Times New Roman"/>
                <w:bCs/>
                <w:sz w:val="20"/>
                <w:szCs w:val="20"/>
                <w:lang w:eastAsia="ru-RU"/>
              </w:rPr>
            </w:pPr>
            <w:r w:rsidRPr="00885EA8">
              <w:rPr>
                <w:rFonts w:ascii="Times New Roman" w:eastAsia="Times New Roman" w:hAnsi="Times New Roman" w:cs="Times New Roman"/>
                <w:bCs/>
                <w:sz w:val="20"/>
                <w:szCs w:val="20"/>
                <w:lang w:eastAsia="ru-RU"/>
              </w:rPr>
              <w:t>Основний вид продукції</w:t>
            </w:r>
          </w:p>
        </w:tc>
        <w:tc>
          <w:tcPr>
            <w:tcW w:w="3544" w:type="dxa"/>
            <w:gridSpan w:val="3"/>
            <w:shd w:val="clear" w:color="auto" w:fill="FFFFFF"/>
            <w:tcMar>
              <w:top w:w="60" w:type="dxa"/>
              <w:left w:w="60" w:type="dxa"/>
              <w:bottom w:w="60" w:type="dxa"/>
              <w:right w:w="60" w:type="dxa"/>
            </w:tcMar>
            <w:vAlign w:val="center"/>
            <w:hideMark/>
          </w:tcPr>
          <w:p w14:paraId="006408EF" w14:textId="77777777" w:rsidR="00885EA8" w:rsidRPr="00885EA8" w:rsidRDefault="00885EA8" w:rsidP="00885EA8">
            <w:pPr>
              <w:spacing w:after="0" w:line="240" w:lineRule="auto"/>
              <w:jc w:val="center"/>
              <w:rPr>
                <w:rFonts w:ascii="Times New Roman" w:eastAsia="Times New Roman" w:hAnsi="Times New Roman" w:cs="Times New Roman"/>
                <w:bCs/>
                <w:sz w:val="28"/>
                <w:szCs w:val="28"/>
                <w:lang w:eastAsia="ru-RU"/>
              </w:rPr>
            </w:pPr>
            <w:r w:rsidRPr="00885EA8">
              <w:rPr>
                <w:rFonts w:ascii="Times New Roman" w:eastAsia="Times New Roman" w:hAnsi="Times New Roman" w:cs="Times New Roman"/>
                <w:bCs/>
                <w:sz w:val="28"/>
                <w:szCs w:val="28"/>
                <w:lang w:eastAsia="ru-RU"/>
              </w:rPr>
              <w:t>Обсяг виробництва</w:t>
            </w:r>
          </w:p>
        </w:tc>
        <w:tc>
          <w:tcPr>
            <w:tcW w:w="3451" w:type="dxa"/>
            <w:gridSpan w:val="3"/>
            <w:shd w:val="clear" w:color="auto" w:fill="FFFFFF"/>
            <w:tcMar>
              <w:top w:w="60" w:type="dxa"/>
              <w:left w:w="60" w:type="dxa"/>
              <w:bottom w:w="60" w:type="dxa"/>
              <w:right w:w="60" w:type="dxa"/>
            </w:tcMar>
            <w:vAlign w:val="center"/>
            <w:hideMark/>
          </w:tcPr>
          <w:p w14:paraId="18B77764" w14:textId="77777777" w:rsidR="00885EA8" w:rsidRPr="00885EA8" w:rsidRDefault="00885EA8" w:rsidP="00885EA8">
            <w:pPr>
              <w:spacing w:after="0" w:line="240" w:lineRule="auto"/>
              <w:jc w:val="center"/>
              <w:rPr>
                <w:rFonts w:ascii="Times New Roman" w:eastAsia="Times New Roman" w:hAnsi="Times New Roman" w:cs="Times New Roman"/>
                <w:bCs/>
                <w:sz w:val="28"/>
                <w:szCs w:val="28"/>
                <w:lang w:eastAsia="ru-RU"/>
              </w:rPr>
            </w:pPr>
            <w:r w:rsidRPr="00885EA8">
              <w:rPr>
                <w:rFonts w:ascii="Times New Roman" w:eastAsia="Times New Roman" w:hAnsi="Times New Roman" w:cs="Times New Roman"/>
                <w:bCs/>
                <w:sz w:val="28"/>
                <w:szCs w:val="28"/>
                <w:lang w:eastAsia="ru-RU"/>
              </w:rPr>
              <w:t>Обсяг реалізованої продукції</w:t>
            </w:r>
          </w:p>
        </w:tc>
      </w:tr>
      <w:tr w:rsidR="00885EA8" w:rsidRPr="00885EA8" w14:paraId="1A5974DE" w14:textId="77777777" w:rsidTr="001D4114">
        <w:tc>
          <w:tcPr>
            <w:tcW w:w="477" w:type="dxa"/>
            <w:vMerge/>
            <w:shd w:val="clear" w:color="auto" w:fill="FFFFFF"/>
            <w:vAlign w:val="center"/>
            <w:hideMark/>
          </w:tcPr>
          <w:p w14:paraId="37F5B484" w14:textId="77777777" w:rsidR="00885EA8" w:rsidRPr="00885EA8" w:rsidRDefault="00885EA8" w:rsidP="00885EA8">
            <w:pPr>
              <w:spacing w:after="0" w:line="240" w:lineRule="auto"/>
              <w:rPr>
                <w:rFonts w:ascii="Times New Roman" w:eastAsia="Times New Roman" w:hAnsi="Times New Roman" w:cs="Times New Roman"/>
                <w:bCs/>
                <w:sz w:val="21"/>
                <w:szCs w:val="21"/>
                <w:lang w:val="ru-RU" w:eastAsia="ru-RU"/>
              </w:rPr>
            </w:pPr>
          </w:p>
        </w:tc>
        <w:tc>
          <w:tcPr>
            <w:tcW w:w="1701" w:type="dxa"/>
            <w:vMerge/>
            <w:shd w:val="clear" w:color="auto" w:fill="FFFFFF"/>
            <w:vAlign w:val="center"/>
            <w:hideMark/>
          </w:tcPr>
          <w:p w14:paraId="681B0E55" w14:textId="77777777" w:rsidR="00885EA8" w:rsidRPr="00885EA8" w:rsidRDefault="00885EA8" w:rsidP="00885EA8">
            <w:pPr>
              <w:spacing w:after="0" w:line="240" w:lineRule="auto"/>
              <w:rPr>
                <w:rFonts w:ascii="Times New Roman" w:eastAsia="Times New Roman" w:hAnsi="Times New Roman" w:cs="Times New Roman"/>
                <w:bCs/>
                <w:sz w:val="21"/>
                <w:szCs w:val="21"/>
                <w:lang w:eastAsia="ru-RU"/>
              </w:rPr>
            </w:pPr>
          </w:p>
        </w:tc>
        <w:tc>
          <w:tcPr>
            <w:tcW w:w="1148" w:type="dxa"/>
            <w:shd w:val="clear" w:color="auto" w:fill="FFFFFF"/>
            <w:tcMar>
              <w:top w:w="60" w:type="dxa"/>
              <w:left w:w="60" w:type="dxa"/>
              <w:bottom w:w="60" w:type="dxa"/>
              <w:right w:w="60" w:type="dxa"/>
            </w:tcMar>
            <w:vAlign w:val="center"/>
            <w:hideMark/>
          </w:tcPr>
          <w:p w14:paraId="7101BFAC" w14:textId="77777777" w:rsidR="00885EA8" w:rsidRPr="00885EA8" w:rsidRDefault="00885EA8" w:rsidP="00885EA8">
            <w:pPr>
              <w:spacing w:after="0" w:line="240" w:lineRule="auto"/>
              <w:jc w:val="center"/>
              <w:rPr>
                <w:rFonts w:ascii="Times New Roman" w:eastAsia="Times New Roman" w:hAnsi="Times New Roman" w:cs="Times New Roman"/>
                <w:bCs/>
                <w:sz w:val="20"/>
                <w:szCs w:val="20"/>
                <w:lang w:eastAsia="ru-RU"/>
              </w:rPr>
            </w:pPr>
            <w:r w:rsidRPr="00885EA8">
              <w:rPr>
                <w:rFonts w:ascii="Times New Roman" w:eastAsia="Times New Roman" w:hAnsi="Times New Roman" w:cs="Times New Roman"/>
                <w:bCs/>
                <w:sz w:val="20"/>
                <w:szCs w:val="20"/>
                <w:lang w:eastAsia="ru-RU"/>
              </w:rPr>
              <w:t>у натуральній формі (т.)</w:t>
            </w:r>
          </w:p>
        </w:tc>
        <w:tc>
          <w:tcPr>
            <w:tcW w:w="1120" w:type="dxa"/>
            <w:shd w:val="clear" w:color="auto" w:fill="FFFFFF"/>
            <w:tcMar>
              <w:top w:w="60" w:type="dxa"/>
              <w:left w:w="60" w:type="dxa"/>
              <w:bottom w:w="60" w:type="dxa"/>
              <w:right w:w="60" w:type="dxa"/>
            </w:tcMar>
            <w:vAlign w:val="center"/>
            <w:hideMark/>
          </w:tcPr>
          <w:p w14:paraId="6B231FCB" w14:textId="77777777" w:rsidR="00885EA8" w:rsidRPr="00885EA8" w:rsidRDefault="00885EA8" w:rsidP="00885EA8">
            <w:pPr>
              <w:spacing w:after="0" w:line="240" w:lineRule="auto"/>
              <w:jc w:val="center"/>
              <w:rPr>
                <w:rFonts w:ascii="Times New Roman" w:eastAsia="Times New Roman" w:hAnsi="Times New Roman" w:cs="Times New Roman"/>
                <w:bCs/>
                <w:sz w:val="20"/>
                <w:szCs w:val="20"/>
                <w:lang w:eastAsia="ru-RU"/>
              </w:rPr>
            </w:pPr>
            <w:r w:rsidRPr="00885EA8">
              <w:rPr>
                <w:rFonts w:ascii="Times New Roman" w:eastAsia="Times New Roman" w:hAnsi="Times New Roman" w:cs="Times New Roman"/>
                <w:bCs/>
                <w:sz w:val="20"/>
                <w:szCs w:val="20"/>
                <w:lang w:eastAsia="ru-RU"/>
              </w:rPr>
              <w:t>у грошовій формі (тис. грн.)</w:t>
            </w:r>
          </w:p>
        </w:tc>
        <w:tc>
          <w:tcPr>
            <w:tcW w:w="1276" w:type="dxa"/>
            <w:shd w:val="clear" w:color="auto" w:fill="FFFFFF"/>
            <w:tcMar>
              <w:top w:w="60" w:type="dxa"/>
              <w:left w:w="60" w:type="dxa"/>
              <w:bottom w:w="60" w:type="dxa"/>
              <w:right w:w="60" w:type="dxa"/>
            </w:tcMar>
            <w:vAlign w:val="center"/>
            <w:hideMark/>
          </w:tcPr>
          <w:p w14:paraId="3D87A7C1" w14:textId="77777777" w:rsidR="00885EA8" w:rsidRPr="00885EA8" w:rsidRDefault="00885EA8" w:rsidP="00885EA8">
            <w:pPr>
              <w:spacing w:after="0" w:line="240" w:lineRule="auto"/>
              <w:jc w:val="center"/>
              <w:rPr>
                <w:rFonts w:ascii="Times New Roman" w:eastAsia="Times New Roman" w:hAnsi="Times New Roman" w:cs="Times New Roman"/>
                <w:bCs/>
                <w:sz w:val="20"/>
                <w:szCs w:val="20"/>
                <w:lang w:eastAsia="ru-RU"/>
              </w:rPr>
            </w:pPr>
            <w:r w:rsidRPr="00885EA8">
              <w:rPr>
                <w:rFonts w:ascii="Times New Roman" w:eastAsia="Times New Roman" w:hAnsi="Times New Roman" w:cs="Times New Roman"/>
                <w:bCs/>
                <w:sz w:val="20"/>
                <w:szCs w:val="20"/>
                <w:lang w:eastAsia="ru-RU"/>
              </w:rPr>
              <w:t>у % до всієї виробленої продукції</w:t>
            </w:r>
          </w:p>
        </w:tc>
        <w:tc>
          <w:tcPr>
            <w:tcW w:w="1123" w:type="dxa"/>
            <w:shd w:val="clear" w:color="auto" w:fill="FFFFFF"/>
            <w:tcMar>
              <w:top w:w="60" w:type="dxa"/>
              <w:left w:w="60" w:type="dxa"/>
              <w:bottom w:w="60" w:type="dxa"/>
              <w:right w:w="60" w:type="dxa"/>
            </w:tcMar>
            <w:vAlign w:val="center"/>
            <w:hideMark/>
          </w:tcPr>
          <w:p w14:paraId="183B7E71" w14:textId="77777777" w:rsidR="00885EA8" w:rsidRPr="00885EA8" w:rsidRDefault="00885EA8" w:rsidP="00885EA8">
            <w:pPr>
              <w:spacing w:after="0" w:line="240" w:lineRule="auto"/>
              <w:jc w:val="center"/>
              <w:rPr>
                <w:rFonts w:ascii="Times New Roman" w:eastAsia="Times New Roman" w:hAnsi="Times New Roman" w:cs="Times New Roman"/>
                <w:bCs/>
                <w:sz w:val="20"/>
                <w:szCs w:val="20"/>
                <w:lang w:eastAsia="ru-RU"/>
              </w:rPr>
            </w:pPr>
            <w:r w:rsidRPr="00885EA8">
              <w:rPr>
                <w:rFonts w:ascii="Times New Roman" w:eastAsia="Times New Roman" w:hAnsi="Times New Roman" w:cs="Times New Roman"/>
                <w:bCs/>
                <w:sz w:val="20"/>
                <w:szCs w:val="20"/>
                <w:lang w:eastAsia="ru-RU"/>
              </w:rPr>
              <w:t>у натуральній формі (т.)</w:t>
            </w:r>
          </w:p>
        </w:tc>
        <w:tc>
          <w:tcPr>
            <w:tcW w:w="1098" w:type="dxa"/>
            <w:shd w:val="clear" w:color="auto" w:fill="FFFFFF"/>
            <w:tcMar>
              <w:top w:w="60" w:type="dxa"/>
              <w:left w:w="60" w:type="dxa"/>
              <w:bottom w:w="60" w:type="dxa"/>
              <w:right w:w="60" w:type="dxa"/>
            </w:tcMar>
            <w:vAlign w:val="center"/>
            <w:hideMark/>
          </w:tcPr>
          <w:p w14:paraId="3D6E7B09" w14:textId="77777777" w:rsidR="00885EA8" w:rsidRPr="00885EA8" w:rsidRDefault="00885EA8" w:rsidP="00885EA8">
            <w:pPr>
              <w:spacing w:after="0" w:line="240" w:lineRule="auto"/>
              <w:jc w:val="center"/>
              <w:rPr>
                <w:rFonts w:ascii="Times New Roman" w:eastAsia="Times New Roman" w:hAnsi="Times New Roman" w:cs="Times New Roman"/>
                <w:bCs/>
                <w:sz w:val="20"/>
                <w:szCs w:val="20"/>
                <w:lang w:eastAsia="ru-RU"/>
              </w:rPr>
            </w:pPr>
            <w:r w:rsidRPr="00885EA8">
              <w:rPr>
                <w:rFonts w:ascii="Times New Roman" w:eastAsia="Times New Roman" w:hAnsi="Times New Roman" w:cs="Times New Roman"/>
                <w:bCs/>
                <w:sz w:val="20"/>
                <w:szCs w:val="20"/>
                <w:lang w:eastAsia="ru-RU"/>
              </w:rPr>
              <w:t>у грошовій формі (тис. грн.)</w:t>
            </w:r>
          </w:p>
        </w:tc>
        <w:tc>
          <w:tcPr>
            <w:tcW w:w="1230" w:type="dxa"/>
            <w:shd w:val="clear" w:color="auto" w:fill="FFFFFF"/>
            <w:tcMar>
              <w:top w:w="60" w:type="dxa"/>
              <w:left w:w="60" w:type="dxa"/>
              <w:bottom w:w="60" w:type="dxa"/>
              <w:right w:w="60" w:type="dxa"/>
            </w:tcMar>
            <w:vAlign w:val="center"/>
            <w:hideMark/>
          </w:tcPr>
          <w:p w14:paraId="5272D4C5" w14:textId="77777777" w:rsidR="00885EA8" w:rsidRPr="00885EA8" w:rsidRDefault="00885EA8" w:rsidP="00885EA8">
            <w:pPr>
              <w:spacing w:after="0" w:line="240" w:lineRule="auto"/>
              <w:jc w:val="center"/>
              <w:rPr>
                <w:rFonts w:ascii="Times New Roman" w:eastAsia="Times New Roman" w:hAnsi="Times New Roman" w:cs="Times New Roman"/>
                <w:bCs/>
                <w:sz w:val="20"/>
                <w:szCs w:val="20"/>
                <w:lang w:eastAsia="ru-RU"/>
              </w:rPr>
            </w:pPr>
            <w:r w:rsidRPr="00885EA8">
              <w:rPr>
                <w:rFonts w:ascii="Times New Roman" w:eastAsia="Times New Roman" w:hAnsi="Times New Roman" w:cs="Times New Roman"/>
                <w:bCs/>
                <w:sz w:val="20"/>
                <w:szCs w:val="20"/>
                <w:lang w:eastAsia="ru-RU"/>
              </w:rPr>
              <w:t>у % до всієї реалізованої продукції</w:t>
            </w:r>
          </w:p>
        </w:tc>
      </w:tr>
      <w:tr w:rsidR="00885EA8" w:rsidRPr="00885EA8" w14:paraId="40BCC825" w14:textId="77777777" w:rsidTr="001D4114">
        <w:tc>
          <w:tcPr>
            <w:tcW w:w="477" w:type="dxa"/>
            <w:shd w:val="clear" w:color="auto" w:fill="FFFFFF"/>
            <w:tcMar>
              <w:top w:w="60" w:type="dxa"/>
              <w:left w:w="60" w:type="dxa"/>
              <w:bottom w:w="60" w:type="dxa"/>
              <w:right w:w="60" w:type="dxa"/>
            </w:tcMar>
            <w:vAlign w:val="center"/>
            <w:hideMark/>
          </w:tcPr>
          <w:p w14:paraId="74E52051" w14:textId="77777777" w:rsidR="00885EA8" w:rsidRPr="00885EA8" w:rsidRDefault="00885EA8" w:rsidP="00885EA8">
            <w:pPr>
              <w:spacing w:after="0" w:line="240" w:lineRule="auto"/>
              <w:jc w:val="center"/>
              <w:rPr>
                <w:rFonts w:ascii="Times New Roman" w:eastAsia="Times New Roman" w:hAnsi="Times New Roman" w:cs="Times New Roman"/>
                <w:lang w:val="ru-RU" w:eastAsia="ru-RU"/>
              </w:rPr>
            </w:pPr>
            <w:r w:rsidRPr="00885EA8">
              <w:rPr>
                <w:rFonts w:ascii="Times New Roman" w:eastAsia="Times New Roman" w:hAnsi="Times New Roman" w:cs="Times New Roman"/>
                <w:lang w:val="ru-RU" w:eastAsia="ru-RU"/>
              </w:rPr>
              <w:t>1</w:t>
            </w:r>
          </w:p>
        </w:tc>
        <w:tc>
          <w:tcPr>
            <w:tcW w:w="1701" w:type="dxa"/>
            <w:shd w:val="clear" w:color="auto" w:fill="FFFFFF"/>
            <w:tcMar>
              <w:top w:w="60" w:type="dxa"/>
              <w:left w:w="60" w:type="dxa"/>
              <w:bottom w:w="60" w:type="dxa"/>
              <w:right w:w="60" w:type="dxa"/>
            </w:tcMar>
            <w:vAlign w:val="center"/>
            <w:hideMark/>
          </w:tcPr>
          <w:p w14:paraId="1515C20F" w14:textId="77777777" w:rsidR="00885EA8" w:rsidRPr="00885EA8" w:rsidRDefault="00885EA8" w:rsidP="00885EA8">
            <w:pPr>
              <w:spacing w:after="0" w:line="240" w:lineRule="auto"/>
              <w:jc w:val="center"/>
              <w:rPr>
                <w:rFonts w:ascii="Times New Roman" w:eastAsia="Times New Roman" w:hAnsi="Times New Roman" w:cs="Times New Roman"/>
                <w:lang w:eastAsia="ru-RU"/>
              </w:rPr>
            </w:pPr>
            <w:r w:rsidRPr="00885EA8">
              <w:rPr>
                <w:rFonts w:ascii="Times New Roman" w:eastAsia="Times New Roman" w:hAnsi="Times New Roman" w:cs="Times New Roman"/>
                <w:lang w:eastAsia="ru-RU"/>
              </w:rPr>
              <w:t xml:space="preserve">Сир </w:t>
            </w:r>
            <w:r w:rsidR="001D4114">
              <w:rPr>
                <w:rFonts w:ascii="Times New Roman" w:eastAsia="Times New Roman" w:hAnsi="Times New Roman" w:cs="Times New Roman"/>
                <w:lang w:eastAsia="ru-RU"/>
              </w:rPr>
              <w:t>«</w:t>
            </w:r>
            <w:r w:rsidRPr="00885EA8">
              <w:rPr>
                <w:rFonts w:ascii="Times New Roman" w:eastAsia="Times New Roman" w:hAnsi="Times New Roman" w:cs="Times New Roman"/>
                <w:lang w:eastAsia="ru-RU"/>
              </w:rPr>
              <w:t>Російський</w:t>
            </w:r>
            <w:r w:rsidR="001D4114">
              <w:rPr>
                <w:rFonts w:ascii="Times New Roman" w:eastAsia="Times New Roman" w:hAnsi="Times New Roman" w:cs="Times New Roman"/>
                <w:lang w:eastAsia="ru-RU"/>
              </w:rPr>
              <w:t>», ТМ «Вапнярка»</w:t>
            </w:r>
          </w:p>
        </w:tc>
        <w:tc>
          <w:tcPr>
            <w:tcW w:w="1148" w:type="dxa"/>
            <w:shd w:val="clear" w:color="auto" w:fill="FFFFFF"/>
            <w:tcMar>
              <w:top w:w="60" w:type="dxa"/>
              <w:left w:w="60" w:type="dxa"/>
              <w:bottom w:w="60" w:type="dxa"/>
              <w:right w:w="60" w:type="dxa"/>
            </w:tcMar>
            <w:vAlign w:val="center"/>
            <w:hideMark/>
          </w:tcPr>
          <w:p w14:paraId="7EC26C06" w14:textId="77777777" w:rsidR="00885EA8" w:rsidRPr="00885EA8" w:rsidRDefault="00885EA8" w:rsidP="00885EA8">
            <w:pPr>
              <w:spacing w:after="0" w:line="240" w:lineRule="auto"/>
              <w:jc w:val="center"/>
              <w:rPr>
                <w:rFonts w:ascii="Times New Roman" w:eastAsia="Times New Roman" w:hAnsi="Times New Roman" w:cs="Times New Roman"/>
                <w:lang w:eastAsia="ru-RU"/>
              </w:rPr>
            </w:pPr>
            <w:r w:rsidRPr="00885EA8">
              <w:rPr>
                <w:rFonts w:ascii="Times New Roman" w:eastAsia="Times New Roman" w:hAnsi="Times New Roman" w:cs="Times New Roman"/>
                <w:lang w:eastAsia="ru-RU"/>
              </w:rPr>
              <w:t>1</w:t>
            </w:r>
            <w:r w:rsidR="0093091F">
              <w:rPr>
                <w:rFonts w:ascii="Times New Roman" w:eastAsia="Times New Roman" w:hAnsi="Times New Roman" w:cs="Times New Roman"/>
                <w:lang w:eastAsia="ru-RU"/>
              </w:rPr>
              <w:t>7</w:t>
            </w:r>
            <w:r w:rsidR="002C3F0B">
              <w:rPr>
                <w:rFonts w:ascii="Times New Roman" w:eastAsia="Times New Roman" w:hAnsi="Times New Roman" w:cs="Times New Roman"/>
                <w:lang w:eastAsia="ru-RU"/>
              </w:rPr>
              <w:t>095,6</w:t>
            </w:r>
            <w:r w:rsidRPr="00885EA8">
              <w:rPr>
                <w:rFonts w:ascii="Times New Roman" w:eastAsia="Times New Roman" w:hAnsi="Times New Roman" w:cs="Times New Roman"/>
                <w:lang w:eastAsia="ru-RU"/>
              </w:rPr>
              <w:t xml:space="preserve"> </w:t>
            </w:r>
          </w:p>
        </w:tc>
        <w:tc>
          <w:tcPr>
            <w:tcW w:w="1120" w:type="dxa"/>
            <w:shd w:val="clear" w:color="auto" w:fill="FFFFFF"/>
            <w:tcMar>
              <w:top w:w="60" w:type="dxa"/>
              <w:left w:w="60" w:type="dxa"/>
              <w:bottom w:w="60" w:type="dxa"/>
              <w:right w:w="60" w:type="dxa"/>
            </w:tcMar>
            <w:vAlign w:val="center"/>
            <w:hideMark/>
          </w:tcPr>
          <w:p w14:paraId="03B71353" w14:textId="77777777" w:rsidR="00885EA8" w:rsidRPr="00885EA8" w:rsidRDefault="002C3F0B" w:rsidP="00885E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1059927,2</w:t>
            </w:r>
          </w:p>
        </w:tc>
        <w:tc>
          <w:tcPr>
            <w:tcW w:w="1276" w:type="dxa"/>
            <w:shd w:val="clear" w:color="auto" w:fill="FFFFFF"/>
            <w:tcMar>
              <w:top w:w="60" w:type="dxa"/>
              <w:left w:w="60" w:type="dxa"/>
              <w:bottom w:w="60" w:type="dxa"/>
              <w:right w:w="60" w:type="dxa"/>
            </w:tcMar>
            <w:vAlign w:val="center"/>
            <w:hideMark/>
          </w:tcPr>
          <w:p w14:paraId="216D156C" w14:textId="77777777" w:rsidR="00885EA8" w:rsidRPr="00885EA8" w:rsidRDefault="0093091F" w:rsidP="00885E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w:t>
            </w:r>
          </w:p>
        </w:tc>
        <w:tc>
          <w:tcPr>
            <w:tcW w:w="1123" w:type="dxa"/>
            <w:shd w:val="clear" w:color="auto" w:fill="FFFFFF"/>
            <w:tcMar>
              <w:top w:w="60" w:type="dxa"/>
              <w:left w:w="60" w:type="dxa"/>
              <w:bottom w:w="60" w:type="dxa"/>
              <w:right w:w="60" w:type="dxa"/>
            </w:tcMar>
            <w:vAlign w:val="center"/>
            <w:hideMark/>
          </w:tcPr>
          <w:p w14:paraId="70DB8189" w14:textId="77777777" w:rsidR="00885EA8" w:rsidRPr="00885EA8" w:rsidRDefault="00885EA8" w:rsidP="00885EA8">
            <w:pPr>
              <w:spacing w:after="0" w:line="240" w:lineRule="auto"/>
              <w:jc w:val="center"/>
              <w:rPr>
                <w:rFonts w:ascii="Times New Roman" w:eastAsia="Times New Roman" w:hAnsi="Times New Roman" w:cs="Times New Roman"/>
                <w:lang w:eastAsia="ru-RU"/>
              </w:rPr>
            </w:pPr>
            <w:r w:rsidRPr="00885EA8">
              <w:rPr>
                <w:rFonts w:ascii="Times New Roman" w:eastAsia="Times New Roman" w:hAnsi="Times New Roman" w:cs="Times New Roman"/>
                <w:lang w:eastAsia="ru-RU"/>
              </w:rPr>
              <w:t>1</w:t>
            </w:r>
            <w:r w:rsidR="0093091F">
              <w:rPr>
                <w:rFonts w:ascii="Times New Roman" w:eastAsia="Times New Roman" w:hAnsi="Times New Roman" w:cs="Times New Roman"/>
                <w:lang w:eastAsia="ru-RU"/>
              </w:rPr>
              <w:t>7067,2</w:t>
            </w:r>
            <w:r w:rsidRPr="00885EA8">
              <w:rPr>
                <w:rFonts w:ascii="Times New Roman" w:eastAsia="Times New Roman" w:hAnsi="Times New Roman" w:cs="Times New Roman"/>
                <w:lang w:eastAsia="ru-RU"/>
              </w:rPr>
              <w:t xml:space="preserve"> </w:t>
            </w:r>
          </w:p>
        </w:tc>
        <w:tc>
          <w:tcPr>
            <w:tcW w:w="1098" w:type="dxa"/>
            <w:shd w:val="clear" w:color="auto" w:fill="FFFFFF"/>
            <w:tcMar>
              <w:top w:w="60" w:type="dxa"/>
              <w:left w:w="60" w:type="dxa"/>
              <w:bottom w:w="60" w:type="dxa"/>
              <w:right w:w="60" w:type="dxa"/>
            </w:tcMar>
            <w:vAlign w:val="center"/>
            <w:hideMark/>
          </w:tcPr>
          <w:p w14:paraId="3005528A" w14:textId="77777777" w:rsidR="00885EA8" w:rsidRPr="00885EA8" w:rsidRDefault="002C3F0B" w:rsidP="00885E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1041122,1</w:t>
            </w:r>
          </w:p>
        </w:tc>
        <w:tc>
          <w:tcPr>
            <w:tcW w:w="1230" w:type="dxa"/>
            <w:shd w:val="clear" w:color="auto" w:fill="FFFFFF"/>
            <w:tcMar>
              <w:top w:w="60" w:type="dxa"/>
              <w:left w:w="60" w:type="dxa"/>
              <w:bottom w:w="60" w:type="dxa"/>
              <w:right w:w="60" w:type="dxa"/>
            </w:tcMar>
            <w:vAlign w:val="center"/>
            <w:hideMark/>
          </w:tcPr>
          <w:p w14:paraId="573C5604" w14:textId="77777777" w:rsidR="00885EA8" w:rsidRPr="00885EA8" w:rsidRDefault="002C3F0B" w:rsidP="00885E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r>
      <w:tr w:rsidR="00885EA8" w:rsidRPr="00885EA8" w14:paraId="55DD0B4C" w14:textId="77777777" w:rsidTr="002C3F0B">
        <w:tc>
          <w:tcPr>
            <w:tcW w:w="477" w:type="dxa"/>
            <w:shd w:val="clear" w:color="auto" w:fill="FFFFFF"/>
            <w:tcMar>
              <w:top w:w="60" w:type="dxa"/>
              <w:left w:w="60" w:type="dxa"/>
              <w:bottom w:w="60" w:type="dxa"/>
              <w:right w:w="60" w:type="dxa"/>
            </w:tcMar>
            <w:vAlign w:val="center"/>
            <w:hideMark/>
          </w:tcPr>
          <w:p w14:paraId="2557147A" w14:textId="77777777" w:rsidR="00885EA8" w:rsidRPr="00885EA8" w:rsidRDefault="00885EA8" w:rsidP="00885EA8">
            <w:pPr>
              <w:spacing w:after="0" w:line="240" w:lineRule="auto"/>
              <w:jc w:val="center"/>
              <w:rPr>
                <w:rFonts w:ascii="Times New Roman" w:eastAsia="Times New Roman" w:hAnsi="Times New Roman" w:cs="Times New Roman"/>
                <w:lang w:val="ru-RU" w:eastAsia="ru-RU"/>
              </w:rPr>
            </w:pPr>
            <w:r w:rsidRPr="00885EA8">
              <w:rPr>
                <w:rFonts w:ascii="Times New Roman" w:eastAsia="Times New Roman" w:hAnsi="Times New Roman" w:cs="Times New Roman"/>
                <w:lang w:val="ru-RU" w:eastAsia="ru-RU"/>
              </w:rPr>
              <w:t>2</w:t>
            </w:r>
          </w:p>
        </w:tc>
        <w:tc>
          <w:tcPr>
            <w:tcW w:w="1701" w:type="dxa"/>
            <w:shd w:val="clear" w:color="auto" w:fill="FFFFFF"/>
            <w:tcMar>
              <w:top w:w="60" w:type="dxa"/>
              <w:left w:w="60" w:type="dxa"/>
              <w:bottom w:w="60" w:type="dxa"/>
              <w:right w:w="60" w:type="dxa"/>
            </w:tcMar>
            <w:vAlign w:val="center"/>
            <w:hideMark/>
          </w:tcPr>
          <w:p w14:paraId="18B9486A" w14:textId="77777777" w:rsidR="00885EA8" w:rsidRPr="00885EA8" w:rsidRDefault="00885EA8" w:rsidP="00885EA8">
            <w:pPr>
              <w:spacing w:after="0" w:line="240" w:lineRule="auto"/>
              <w:jc w:val="center"/>
              <w:rPr>
                <w:rFonts w:ascii="Times New Roman" w:eastAsia="Times New Roman" w:hAnsi="Times New Roman" w:cs="Times New Roman"/>
                <w:lang w:eastAsia="ru-RU"/>
              </w:rPr>
            </w:pPr>
            <w:r w:rsidRPr="00885EA8">
              <w:rPr>
                <w:rFonts w:ascii="Times New Roman" w:eastAsia="Times New Roman" w:hAnsi="Times New Roman" w:cs="Times New Roman"/>
                <w:lang w:eastAsia="ru-RU"/>
              </w:rPr>
              <w:t xml:space="preserve">Сир </w:t>
            </w:r>
            <w:r w:rsidR="001D4114">
              <w:rPr>
                <w:rFonts w:ascii="Times New Roman" w:eastAsia="Times New Roman" w:hAnsi="Times New Roman" w:cs="Times New Roman"/>
                <w:lang w:eastAsia="ru-RU"/>
              </w:rPr>
              <w:t>«</w:t>
            </w:r>
            <w:r w:rsidRPr="00885EA8">
              <w:rPr>
                <w:rFonts w:ascii="Times New Roman" w:eastAsia="Times New Roman" w:hAnsi="Times New Roman" w:cs="Times New Roman"/>
                <w:lang w:eastAsia="ru-RU"/>
              </w:rPr>
              <w:t>Голландський</w:t>
            </w:r>
            <w:r w:rsidR="001D4114">
              <w:rPr>
                <w:rFonts w:ascii="Times New Roman" w:eastAsia="Times New Roman" w:hAnsi="Times New Roman" w:cs="Times New Roman"/>
                <w:lang w:eastAsia="ru-RU"/>
              </w:rPr>
              <w:t>» ТМ «Вапнярка»</w:t>
            </w:r>
          </w:p>
        </w:tc>
        <w:tc>
          <w:tcPr>
            <w:tcW w:w="1148" w:type="dxa"/>
            <w:shd w:val="clear" w:color="auto" w:fill="FFFFFF"/>
            <w:tcMar>
              <w:top w:w="60" w:type="dxa"/>
              <w:left w:w="60" w:type="dxa"/>
              <w:bottom w:w="60" w:type="dxa"/>
              <w:right w:w="60" w:type="dxa"/>
            </w:tcMar>
            <w:vAlign w:val="center"/>
            <w:hideMark/>
          </w:tcPr>
          <w:p w14:paraId="171BD7E9" w14:textId="77777777" w:rsidR="00885EA8" w:rsidRPr="00885EA8" w:rsidRDefault="0093091F" w:rsidP="00885E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002C3F0B">
              <w:rPr>
                <w:rFonts w:ascii="Times New Roman" w:eastAsia="Times New Roman" w:hAnsi="Times New Roman" w:cs="Times New Roman"/>
                <w:lang w:eastAsia="ru-RU"/>
              </w:rPr>
              <w:t>86,7</w:t>
            </w:r>
            <w:r w:rsidR="00885EA8" w:rsidRPr="00885EA8">
              <w:rPr>
                <w:rFonts w:ascii="Times New Roman" w:eastAsia="Times New Roman" w:hAnsi="Times New Roman" w:cs="Times New Roman"/>
                <w:lang w:eastAsia="ru-RU"/>
              </w:rPr>
              <w:t xml:space="preserve"> </w:t>
            </w:r>
          </w:p>
        </w:tc>
        <w:tc>
          <w:tcPr>
            <w:tcW w:w="1120" w:type="dxa"/>
            <w:shd w:val="clear" w:color="auto" w:fill="FFFFFF"/>
            <w:tcMar>
              <w:top w:w="60" w:type="dxa"/>
              <w:left w:w="60" w:type="dxa"/>
              <w:bottom w:w="60" w:type="dxa"/>
              <w:right w:w="60" w:type="dxa"/>
            </w:tcMar>
            <w:vAlign w:val="center"/>
          </w:tcPr>
          <w:p w14:paraId="2236D179" w14:textId="77777777" w:rsidR="00885EA8" w:rsidRPr="00885EA8" w:rsidRDefault="002C3F0B" w:rsidP="00885E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99509</w:t>
            </w:r>
          </w:p>
        </w:tc>
        <w:tc>
          <w:tcPr>
            <w:tcW w:w="1276" w:type="dxa"/>
            <w:shd w:val="clear" w:color="auto" w:fill="FFFFFF"/>
            <w:tcMar>
              <w:top w:w="60" w:type="dxa"/>
              <w:left w:w="60" w:type="dxa"/>
              <w:bottom w:w="60" w:type="dxa"/>
              <w:right w:w="60" w:type="dxa"/>
            </w:tcMar>
            <w:vAlign w:val="center"/>
            <w:hideMark/>
          </w:tcPr>
          <w:p w14:paraId="2C0EE1E7" w14:textId="77777777" w:rsidR="00885EA8" w:rsidRPr="00885EA8" w:rsidRDefault="00885EA8" w:rsidP="0093091F">
            <w:pPr>
              <w:spacing w:after="0" w:line="240" w:lineRule="auto"/>
              <w:jc w:val="center"/>
              <w:rPr>
                <w:rFonts w:ascii="Times New Roman" w:eastAsia="Times New Roman" w:hAnsi="Times New Roman" w:cs="Times New Roman"/>
                <w:lang w:eastAsia="ru-RU"/>
              </w:rPr>
            </w:pPr>
            <w:r w:rsidRPr="00885EA8">
              <w:rPr>
                <w:rFonts w:ascii="Times New Roman" w:eastAsia="Times New Roman" w:hAnsi="Times New Roman" w:cs="Times New Roman"/>
                <w:lang w:eastAsia="ru-RU"/>
              </w:rPr>
              <w:t>1</w:t>
            </w:r>
            <w:r w:rsidR="0093091F">
              <w:rPr>
                <w:rFonts w:ascii="Times New Roman" w:eastAsia="Times New Roman" w:hAnsi="Times New Roman" w:cs="Times New Roman"/>
                <w:lang w:eastAsia="ru-RU"/>
              </w:rPr>
              <w:t>5</w:t>
            </w:r>
          </w:p>
        </w:tc>
        <w:tc>
          <w:tcPr>
            <w:tcW w:w="1123" w:type="dxa"/>
            <w:shd w:val="clear" w:color="auto" w:fill="FFFFFF"/>
            <w:tcMar>
              <w:top w:w="60" w:type="dxa"/>
              <w:left w:w="60" w:type="dxa"/>
              <w:bottom w:w="60" w:type="dxa"/>
              <w:right w:w="60" w:type="dxa"/>
            </w:tcMar>
            <w:vAlign w:val="center"/>
            <w:hideMark/>
          </w:tcPr>
          <w:p w14:paraId="51FD37AE" w14:textId="77777777" w:rsidR="00885EA8" w:rsidRPr="00885EA8" w:rsidRDefault="0093091F" w:rsidP="0093091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1121,8</w:t>
            </w:r>
            <w:r w:rsidR="00885EA8" w:rsidRPr="00885EA8">
              <w:rPr>
                <w:rFonts w:ascii="Times New Roman" w:eastAsia="Times New Roman" w:hAnsi="Times New Roman" w:cs="Times New Roman"/>
                <w:lang w:eastAsia="ru-RU"/>
              </w:rPr>
              <w:t xml:space="preserve"> </w:t>
            </w:r>
          </w:p>
        </w:tc>
        <w:tc>
          <w:tcPr>
            <w:tcW w:w="1098" w:type="dxa"/>
            <w:shd w:val="clear" w:color="auto" w:fill="FFFFFF"/>
            <w:tcMar>
              <w:top w:w="60" w:type="dxa"/>
              <w:left w:w="60" w:type="dxa"/>
              <w:bottom w:w="60" w:type="dxa"/>
              <w:right w:w="60" w:type="dxa"/>
            </w:tcMar>
            <w:vAlign w:val="center"/>
          </w:tcPr>
          <w:p w14:paraId="7A4DE31A" w14:textId="77777777" w:rsidR="00885EA8" w:rsidRPr="00885EA8" w:rsidRDefault="002C3F0B" w:rsidP="00885E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10098,7</w:t>
            </w:r>
          </w:p>
        </w:tc>
        <w:tc>
          <w:tcPr>
            <w:tcW w:w="1230" w:type="dxa"/>
            <w:shd w:val="clear" w:color="auto" w:fill="FFFFFF"/>
            <w:tcMar>
              <w:top w:w="60" w:type="dxa"/>
              <w:left w:w="60" w:type="dxa"/>
              <w:bottom w:w="60" w:type="dxa"/>
              <w:right w:w="60" w:type="dxa"/>
            </w:tcMar>
            <w:vAlign w:val="center"/>
            <w:hideMark/>
          </w:tcPr>
          <w:p w14:paraId="190E54EF" w14:textId="77777777" w:rsidR="00885EA8" w:rsidRPr="00885EA8" w:rsidRDefault="0093091F" w:rsidP="002C3F0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2C3F0B">
              <w:rPr>
                <w:rFonts w:ascii="Times New Roman" w:eastAsia="Times New Roman" w:hAnsi="Times New Roman" w:cs="Times New Roman"/>
                <w:lang w:eastAsia="ru-RU"/>
              </w:rPr>
              <w:t>4</w:t>
            </w:r>
          </w:p>
        </w:tc>
      </w:tr>
      <w:tr w:rsidR="00885EA8" w:rsidRPr="00885EA8" w14:paraId="2C600D4B" w14:textId="77777777" w:rsidTr="002C3F0B">
        <w:tc>
          <w:tcPr>
            <w:tcW w:w="477" w:type="dxa"/>
            <w:shd w:val="clear" w:color="auto" w:fill="FFFFFF"/>
            <w:tcMar>
              <w:top w:w="60" w:type="dxa"/>
              <w:left w:w="60" w:type="dxa"/>
              <w:bottom w:w="60" w:type="dxa"/>
              <w:right w:w="60" w:type="dxa"/>
            </w:tcMar>
            <w:vAlign w:val="center"/>
            <w:hideMark/>
          </w:tcPr>
          <w:p w14:paraId="1C073E79" w14:textId="77777777" w:rsidR="00885EA8" w:rsidRPr="00885EA8" w:rsidRDefault="00885EA8" w:rsidP="00885EA8">
            <w:pPr>
              <w:spacing w:after="0" w:line="240" w:lineRule="auto"/>
              <w:jc w:val="center"/>
              <w:rPr>
                <w:rFonts w:ascii="Times New Roman" w:eastAsia="Times New Roman" w:hAnsi="Times New Roman" w:cs="Times New Roman"/>
                <w:lang w:val="ru-RU" w:eastAsia="ru-RU"/>
              </w:rPr>
            </w:pPr>
            <w:r w:rsidRPr="00885EA8">
              <w:rPr>
                <w:rFonts w:ascii="Times New Roman" w:eastAsia="Times New Roman" w:hAnsi="Times New Roman" w:cs="Times New Roman"/>
                <w:lang w:val="ru-RU" w:eastAsia="ru-RU"/>
              </w:rPr>
              <w:t>3</w:t>
            </w:r>
          </w:p>
        </w:tc>
        <w:tc>
          <w:tcPr>
            <w:tcW w:w="1701" w:type="dxa"/>
            <w:shd w:val="clear" w:color="auto" w:fill="FFFFFF"/>
            <w:tcMar>
              <w:top w:w="60" w:type="dxa"/>
              <w:left w:w="60" w:type="dxa"/>
              <w:bottom w:w="60" w:type="dxa"/>
              <w:right w:w="60" w:type="dxa"/>
            </w:tcMar>
            <w:vAlign w:val="center"/>
            <w:hideMark/>
          </w:tcPr>
          <w:p w14:paraId="5CF475F5" w14:textId="77777777" w:rsidR="00885EA8" w:rsidRPr="00885EA8" w:rsidRDefault="00414B51" w:rsidP="003C7B4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Сирний продукт </w:t>
            </w:r>
            <w:r w:rsidR="001D4114">
              <w:rPr>
                <w:rFonts w:ascii="Times New Roman" w:eastAsia="Times New Roman" w:hAnsi="Times New Roman" w:cs="Times New Roman"/>
                <w:lang w:eastAsia="ru-RU"/>
              </w:rPr>
              <w:t>«</w:t>
            </w:r>
            <w:r w:rsidR="003C7B4F">
              <w:rPr>
                <w:rFonts w:ascii="Times New Roman" w:eastAsia="Times New Roman" w:hAnsi="Times New Roman" w:cs="Times New Roman"/>
                <w:lang w:eastAsia="ru-RU"/>
              </w:rPr>
              <w:t>Український</w:t>
            </w:r>
            <w:r w:rsidR="001D4114">
              <w:rPr>
                <w:rFonts w:ascii="Times New Roman" w:eastAsia="Times New Roman" w:hAnsi="Times New Roman" w:cs="Times New Roman"/>
                <w:lang w:eastAsia="ru-RU"/>
              </w:rPr>
              <w:t xml:space="preserve"> класичний» ТМ </w:t>
            </w: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Тульчинка</w:t>
            </w:r>
            <w:proofErr w:type="spellEnd"/>
            <w:r>
              <w:rPr>
                <w:rFonts w:ascii="Times New Roman" w:eastAsia="Times New Roman" w:hAnsi="Times New Roman" w:cs="Times New Roman"/>
                <w:lang w:eastAsia="ru-RU"/>
              </w:rPr>
              <w:t>»</w:t>
            </w:r>
          </w:p>
        </w:tc>
        <w:tc>
          <w:tcPr>
            <w:tcW w:w="1148" w:type="dxa"/>
            <w:shd w:val="clear" w:color="auto" w:fill="FFFFFF"/>
            <w:tcMar>
              <w:top w:w="60" w:type="dxa"/>
              <w:left w:w="60" w:type="dxa"/>
              <w:bottom w:w="60" w:type="dxa"/>
              <w:right w:w="60" w:type="dxa"/>
            </w:tcMar>
            <w:vAlign w:val="center"/>
            <w:hideMark/>
          </w:tcPr>
          <w:p w14:paraId="295E1537" w14:textId="77777777" w:rsidR="00885EA8" w:rsidRPr="00885EA8" w:rsidRDefault="0093091F" w:rsidP="00885E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002C3F0B">
              <w:rPr>
                <w:rFonts w:ascii="Times New Roman" w:eastAsia="Times New Roman" w:hAnsi="Times New Roman" w:cs="Times New Roman"/>
                <w:lang w:eastAsia="ru-RU"/>
              </w:rPr>
              <w:t>06,4</w:t>
            </w:r>
            <w:r w:rsidR="00885EA8" w:rsidRPr="00885EA8">
              <w:rPr>
                <w:rFonts w:ascii="Times New Roman" w:eastAsia="Times New Roman" w:hAnsi="Times New Roman" w:cs="Times New Roman"/>
                <w:lang w:eastAsia="ru-RU"/>
              </w:rPr>
              <w:t xml:space="preserve"> </w:t>
            </w:r>
          </w:p>
        </w:tc>
        <w:tc>
          <w:tcPr>
            <w:tcW w:w="1120" w:type="dxa"/>
            <w:shd w:val="clear" w:color="auto" w:fill="FFFFFF"/>
            <w:tcMar>
              <w:top w:w="60" w:type="dxa"/>
              <w:left w:w="60" w:type="dxa"/>
              <w:bottom w:w="60" w:type="dxa"/>
              <w:right w:w="60" w:type="dxa"/>
            </w:tcMar>
            <w:vAlign w:val="center"/>
          </w:tcPr>
          <w:p w14:paraId="1960B753" w14:textId="77777777" w:rsidR="00885EA8" w:rsidRPr="00885EA8" w:rsidRDefault="002C3F0B" w:rsidP="00885E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62396,9</w:t>
            </w:r>
          </w:p>
        </w:tc>
        <w:tc>
          <w:tcPr>
            <w:tcW w:w="1276" w:type="dxa"/>
            <w:shd w:val="clear" w:color="auto" w:fill="FFFFFF"/>
            <w:tcMar>
              <w:top w:w="60" w:type="dxa"/>
              <w:left w:w="60" w:type="dxa"/>
              <w:bottom w:w="60" w:type="dxa"/>
              <w:right w:w="60" w:type="dxa"/>
            </w:tcMar>
            <w:vAlign w:val="center"/>
            <w:hideMark/>
          </w:tcPr>
          <w:p w14:paraId="2E65A48C" w14:textId="77777777" w:rsidR="00885EA8" w:rsidRPr="00885EA8" w:rsidRDefault="00885EA8" w:rsidP="00885EA8">
            <w:pPr>
              <w:spacing w:after="0" w:line="240" w:lineRule="auto"/>
              <w:jc w:val="center"/>
              <w:rPr>
                <w:rFonts w:ascii="Times New Roman" w:eastAsia="Times New Roman" w:hAnsi="Times New Roman" w:cs="Times New Roman"/>
                <w:lang w:eastAsia="ru-RU"/>
              </w:rPr>
            </w:pPr>
            <w:r w:rsidRPr="00885EA8">
              <w:rPr>
                <w:rFonts w:ascii="Times New Roman" w:eastAsia="Times New Roman" w:hAnsi="Times New Roman" w:cs="Times New Roman"/>
                <w:lang w:eastAsia="ru-RU"/>
              </w:rPr>
              <w:t>1</w:t>
            </w:r>
            <w:r w:rsidR="0093091F">
              <w:rPr>
                <w:rFonts w:ascii="Times New Roman" w:eastAsia="Times New Roman" w:hAnsi="Times New Roman" w:cs="Times New Roman"/>
                <w:lang w:eastAsia="ru-RU"/>
              </w:rPr>
              <w:t>0</w:t>
            </w:r>
          </w:p>
        </w:tc>
        <w:tc>
          <w:tcPr>
            <w:tcW w:w="1123" w:type="dxa"/>
            <w:shd w:val="clear" w:color="auto" w:fill="FFFFFF"/>
            <w:tcMar>
              <w:top w:w="60" w:type="dxa"/>
              <w:left w:w="60" w:type="dxa"/>
              <w:bottom w:w="60" w:type="dxa"/>
              <w:right w:w="60" w:type="dxa"/>
            </w:tcMar>
            <w:vAlign w:val="center"/>
            <w:hideMark/>
          </w:tcPr>
          <w:p w14:paraId="0C666DF2" w14:textId="77777777" w:rsidR="00885EA8" w:rsidRPr="00885EA8" w:rsidRDefault="0093091F" w:rsidP="00885E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964,9</w:t>
            </w:r>
            <w:r w:rsidR="00885EA8" w:rsidRPr="00885EA8">
              <w:rPr>
                <w:rFonts w:ascii="Times New Roman" w:eastAsia="Times New Roman" w:hAnsi="Times New Roman" w:cs="Times New Roman"/>
                <w:lang w:eastAsia="ru-RU"/>
              </w:rPr>
              <w:t xml:space="preserve"> </w:t>
            </w:r>
          </w:p>
        </w:tc>
        <w:tc>
          <w:tcPr>
            <w:tcW w:w="1098" w:type="dxa"/>
            <w:shd w:val="clear" w:color="auto" w:fill="FFFFFF"/>
            <w:tcMar>
              <w:top w:w="60" w:type="dxa"/>
              <w:left w:w="60" w:type="dxa"/>
              <w:bottom w:w="60" w:type="dxa"/>
              <w:right w:w="60" w:type="dxa"/>
            </w:tcMar>
            <w:vAlign w:val="center"/>
          </w:tcPr>
          <w:p w14:paraId="5094A3A5" w14:textId="77777777" w:rsidR="00885EA8" w:rsidRPr="00885EA8" w:rsidRDefault="002C3F0B" w:rsidP="00885E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59879,8</w:t>
            </w:r>
          </w:p>
        </w:tc>
        <w:tc>
          <w:tcPr>
            <w:tcW w:w="1230" w:type="dxa"/>
            <w:shd w:val="clear" w:color="auto" w:fill="FFFFFF"/>
            <w:tcMar>
              <w:top w:w="60" w:type="dxa"/>
              <w:left w:w="60" w:type="dxa"/>
              <w:bottom w:w="60" w:type="dxa"/>
              <w:right w:w="60" w:type="dxa"/>
            </w:tcMar>
            <w:vAlign w:val="center"/>
            <w:hideMark/>
          </w:tcPr>
          <w:p w14:paraId="7156DCC3" w14:textId="77777777" w:rsidR="00885EA8" w:rsidRPr="00885EA8" w:rsidRDefault="0093091F" w:rsidP="00885E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r>
      <w:tr w:rsidR="00885EA8" w:rsidRPr="00885EA8" w14:paraId="49E54F27" w14:textId="77777777" w:rsidTr="002C3F0B">
        <w:tc>
          <w:tcPr>
            <w:tcW w:w="477" w:type="dxa"/>
            <w:shd w:val="clear" w:color="auto" w:fill="FFFFFF"/>
            <w:tcMar>
              <w:top w:w="60" w:type="dxa"/>
              <w:left w:w="60" w:type="dxa"/>
              <w:bottom w:w="60" w:type="dxa"/>
              <w:right w:w="60" w:type="dxa"/>
            </w:tcMar>
            <w:vAlign w:val="center"/>
            <w:hideMark/>
          </w:tcPr>
          <w:p w14:paraId="7BEAB1D0" w14:textId="77777777" w:rsidR="00885EA8" w:rsidRPr="00885EA8" w:rsidRDefault="00885EA8" w:rsidP="00885EA8">
            <w:pPr>
              <w:spacing w:after="0" w:line="240" w:lineRule="auto"/>
              <w:jc w:val="center"/>
              <w:rPr>
                <w:rFonts w:ascii="Times New Roman" w:eastAsia="Times New Roman" w:hAnsi="Times New Roman" w:cs="Times New Roman"/>
                <w:lang w:val="ru-RU" w:eastAsia="ru-RU"/>
              </w:rPr>
            </w:pPr>
            <w:r w:rsidRPr="00885EA8">
              <w:rPr>
                <w:rFonts w:ascii="Times New Roman" w:eastAsia="Times New Roman" w:hAnsi="Times New Roman" w:cs="Times New Roman"/>
                <w:lang w:val="ru-RU" w:eastAsia="ru-RU"/>
              </w:rPr>
              <w:t>4</w:t>
            </w:r>
          </w:p>
        </w:tc>
        <w:tc>
          <w:tcPr>
            <w:tcW w:w="1701" w:type="dxa"/>
            <w:shd w:val="clear" w:color="auto" w:fill="FFFFFF"/>
            <w:tcMar>
              <w:top w:w="60" w:type="dxa"/>
              <w:left w:w="60" w:type="dxa"/>
              <w:bottom w:w="60" w:type="dxa"/>
              <w:right w:w="60" w:type="dxa"/>
            </w:tcMar>
            <w:vAlign w:val="center"/>
            <w:hideMark/>
          </w:tcPr>
          <w:p w14:paraId="75B461E9" w14:textId="77777777" w:rsidR="00885EA8" w:rsidRPr="00885EA8" w:rsidRDefault="001D4114" w:rsidP="001D411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Сирний продукт «Голландець» ТМ «</w:t>
            </w:r>
            <w:proofErr w:type="spellStart"/>
            <w:r>
              <w:rPr>
                <w:rFonts w:ascii="Times New Roman" w:eastAsia="Times New Roman" w:hAnsi="Times New Roman" w:cs="Times New Roman"/>
                <w:lang w:eastAsia="ru-RU"/>
              </w:rPr>
              <w:t>Тульчинка</w:t>
            </w:r>
            <w:proofErr w:type="spellEnd"/>
            <w:r>
              <w:rPr>
                <w:rFonts w:ascii="Times New Roman" w:eastAsia="Times New Roman" w:hAnsi="Times New Roman" w:cs="Times New Roman"/>
                <w:lang w:eastAsia="ru-RU"/>
              </w:rPr>
              <w:t>»</w:t>
            </w:r>
          </w:p>
        </w:tc>
        <w:tc>
          <w:tcPr>
            <w:tcW w:w="1148" w:type="dxa"/>
            <w:shd w:val="clear" w:color="auto" w:fill="FFFFFF"/>
            <w:tcMar>
              <w:top w:w="60" w:type="dxa"/>
              <w:left w:w="60" w:type="dxa"/>
              <w:bottom w:w="60" w:type="dxa"/>
              <w:right w:w="60" w:type="dxa"/>
            </w:tcMar>
            <w:vAlign w:val="center"/>
            <w:hideMark/>
          </w:tcPr>
          <w:p w14:paraId="241D1079" w14:textId="77777777" w:rsidR="00885EA8" w:rsidRPr="00885EA8" w:rsidRDefault="002C3F0B" w:rsidP="00885E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1365,4</w:t>
            </w:r>
            <w:r w:rsidR="00885EA8" w:rsidRPr="00885EA8">
              <w:rPr>
                <w:rFonts w:ascii="Times New Roman" w:eastAsia="Times New Roman" w:hAnsi="Times New Roman" w:cs="Times New Roman"/>
                <w:lang w:eastAsia="ru-RU"/>
              </w:rPr>
              <w:t xml:space="preserve"> </w:t>
            </w:r>
          </w:p>
        </w:tc>
        <w:tc>
          <w:tcPr>
            <w:tcW w:w="1120" w:type="dxa"/>
            <w:shd w:val="clear" w:color="auto" w:fill="FFFFFF"/>
            <w:tcMar>
              <w:top w:w="60" w:type="dxa"/>
              <w:left w:w="60" w:type="dxa"/>
              <w:bottom w:w="60" w:type="dxa"/>
              <w:right w:w="60" w:type="dxa"/>
            </w:tcMar>
            <w:vAlign w:val="center"/>
          </w:tcPr>
          <w:p w14:paraId="0A0DA9EF" w14:textId="77777777" w:rsidR="00885EA8" w:rsidRPr="00885EA8" w:rsidRDefault="002C3F0B" w:rsidP="00885E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71211,9</w:t>
            </w:r>
          </w:p>
        </w:tc>
        <w:tc>
          <w:tcPr>
            <w:tcW w:w="1276" w:type="dxa"/>
            <w:shd w:val="clear" w:color="auto" w:fill="FFFFFF"/>
            <w:tcMar>
              <w:top w:w="60" w:type="dxa"/>
              <w:left w:w="60" w:type="dxa"/>
              <w:bottom w:w="60" w:type="dxa"/>
              <w:right w:w="60" w:type="dxa"/>
            </w:tcMar>
            <w:vAlign w:val="center"/>
            <w:hideMark/>
          </w:tcPr>
          <w:p w14:paraId="493CDD3C" w14:textId="77777777" w:rsidR="00885EA8" w:rsidRPr="00885EA8" w:rsidRDefault="0093091F" w:rsidP="0093091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1123" w:type="dxa"/>
            <w:shd w:val="clear" w:color="auto" w:fill="FFFFFF"/>
            <w:tcMar>
              <w:top w:w="60" w:type="dxa"/>
              <w:left w:w="60" w:type="dxa"/>
              <w:bottom w:w="60" w:type="dxa"/>
              <w:right w:w="60" w:type="dxa"/>
            </w:tcMar>
            <w:vAlign w:val="center"/>
            <w:hideMark/>
          </w:tcPr>
          <w:p w14:paraId="3F003577" w14:textId="77777777" w:rsidR="00885EA8" w:rsidRPr="00885EA8" w:rsidRDefault="0093091F" w:rsidP="0093091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1236,3</w:t>
            </w:r>
            <w:r w:rsidR="00885EA8" w:rsidRPr="00885EA8">
              <w:rPr>
                <w:rFonts w:ascii="Times New Roman" w:eastAsia="Times New Roman" w:hAnsi="Times New Roman" w:cs="Times New Roman"/>
                <w:lang w:eastAsia="ru-RU"/>
              </w:rPr>
              <w:t xml:space="preserve"> </w:t>
            </w:r>
          </w:p>
        </w:tc>
        <w:tc>
          <w:tcPr>
            <w:tcW w:w="1098" w:type="dxa"/>
            <w:shd w:val="clear" w:color="auto" w:fill="FFFFFF"/>
            <w:tcMar>
              <w:top w:w="60" w:type="dxa"/>
              <w:left w:w="60" w:type="dxa"/>
              <w:bottom w:w="60" w:type="dxa"/>
              <w:right w:w="60" w:type="dxa"/>
            </w:tcMar>
            <w:vAlign w:val="center"/>
          </w:tcPr>
          <w:p w14:paraId="060FFAF0" w14:textId="77777777" w:rsidR="00885EA8" w:rsidRPr="00885EA8" w:rsidRDefault="002C3F0B" w:rsidP="00885E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82183,2</w:t>
            </w:r>
          </w:p>
        </w:tc>
        <w:tc>
          <w:tcPr>
            <w:tcW w:w="1230" w:type="dxa"/>
            <w:shd w:val="clear" w:color="auto" w:fill="FFFFFF"/>
            <w:tcMar>
              <w:top w:w="60" w:type="dxa"/>
              <w:left w:w="60" w:type="dxa"/>
              <w:bottom w:w="60" w:type="dxa"/>
              <w:right w:w="60" w:type="dxa"/>
            </w:tcMar>
            <w:vAlign w:val="center"/>
            <w:hideMark/>
          </w:tcPr>
          <w:p w14:paraId="2E1A8176" w14:textId="77777777" w:rsidR="00885EA8" w:rsidRPr="00885EA8" w:rsidRDefault="0093091F" w:rsidP="00885E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w:t>
            </w:r>
          </w:p>
        </w:tc>
      </w:tr>
    </w:tbl>
    <w:p w14:paraId="7D1A6959" w14:textId="77777777" w:rsidR="00885EA8" w:rsidRDefault="002C3F0B" w:rsidP="00885EA8">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Джерело: побудовано</w:t>
      </w:r>
      <w:r w:rsidRPr="007D2304">
        <w:rPr>
          <w:rFonts w:ascii="Times New Roman" w:eastAsia="Times New Roman" w:hAnsi="Times New Roman" w:cs="Times New Roman"/>
          <w:sz w:val="24"/>
          <w:szCs w:val="24"/>
          <w:lang w:eastAsia="ru-RU"/>
        </w:rPr>
        <w:t xml:space="preserve"> автором</w:t>
      </w:r>
      <w:r>
        <w:rPr>
          <w:rFonts w:ascii="Times New Roman" w:eastAsia="Times New Roman" w:hAnsi="Times New Roman" w:cs="Times New Roman"/>
          <w:sz w:val="24"/>
          <w:szCs w:val="24"/>
          <w:lang w:eastAsia="ru-RU"/>
        </w:rPr>
        <w:t xml:space="preserve"> за даними підприємства</w:t>
      </w:r>
    </w:p>
    <w:p w14:paraId="794887E5" w14:textId="77777777" w:rsidR="002C3F0B" w:rsidRDefault="002C3F0B" w:rsidP="00885EA8">
      <w:pPr>
        <w:spacing w:after="0" w:line="360" w:lineRule="auto"/>
        <w:ind w:firstLine="708"/>
        <w:jc w:val="both"/>
        <w:rPr>
          <w:rFonts w:ascii="Times New Roman" w:eastAsia="Times New Roman" w:hAnsi="Times New Roman" w:cs="Times New Roman"/>
          <w:sz w:val="28"/>
          <w:szCs w:val="28"/>
          <w:lang w:eastAsia="ru-RU"/>
        </w:rPr>
      </w:pPr>
    </w:p>
    <w:p w14:paraId="35C98397" w14:textId="77777777" w:rsidR="00BC1FBE" w:rsidRPr="00BC1FBE" w:rsidRDefault="00BC1FBE" w:rsidP="00BC1FBE">
      <w:pPr>
        <w:spacing w:after="0" w:line="360" w:lineRule="auto"/>
        <w:ind w:firstLine="708"/>
        <w:jc w:val="both"/>
        <w:rPr>
          <w:rFonts w:ascii="Times New Roman" w:eastAsia="Times New Roman" w:hAnsi="Times New Roman" w:cs="Times New Roman"/>
          <w:sz w:val="28"/>
          <w:szCs w:val="28"/>
          <w:lang w:eastAsia="ru-RU"/>
        </w:rPr>
      </w:pPr>
      <w:r w:rsidRPr="00BC1FBE">
        <w:rPr>
          <w:rFonts w:ascii="Times New Roman" w:eastAsia="Times New Roman" w:hAnsi="Times New Roman" w:cs="Times New Roman"/>
          <w:sz w:val="28"/>
          <w:szCs w:val="28"/>
          <w:lang w:eastAsia="ru-RU"/>
        </w:rPr>
        <w:t>Обсяг виробництва та реалізації основних видів продукції ПАТ «</w:t>
      </w:r>
      <w:proofErr w:type="spellStart"/>
      <w:r w:rsidRPr="00BC1FBE">
        <w:rPr>
          <w:rFonts w:ascii="Times New Roman" w:eastAsia="Times New Roman" w:hAnsi="Times New Roman" w:cs="Times New Roman"/>
          <w:sz w:val="28"/>
          <w:szCs w:val="28"/>
          <w:lang w:eastAsia="ru-RU"/>
        </w:rPr>
        <w:t>Крижопольський</w:t>
      </w:r>
      <w:proofErr w:type="spellEnd"/>
      <w:r w:rsidRPr="00BC1FBE">
        <w:rPr>
          <w:rFonts w:ascii="Times New Roman" w:eastAsia="Times New Roman" w:hAnsi="Times New Roman" w:cs="Times New Roman"/>
          <w:sz w:val="28"/>
          <w:szCs w:val="28"/>
          <w:lang w:eastAsia="ru-RU"/>
        </w:rPr>
        <w:t xml:space="preserve"> сироварний комбінат» характеризується тенденцією зростання. Проте варто зазначити, що ціни на продукцію ПАТ «</w:t>
      </w:r>
      <w:proofErr w:type="spellStart"/>
      <w:r w:rsidRPr="00BC1FBE">
        <w:rPr>
          <w:rFonts w:ascii="Times New Roman" w:eastAsia="Times New Roman" w:hAnsi="Times New Roman" w:cs="Times New Roman"/>
          <w:sz w:val="28"/>
          <w:szCs w:val="28"/>
          <w:lang w:eastAsia="ru-RU"/>
        </w:rPr>
        <w:t>Крижопольський</w:t>
      </w:r>
      <w:proofErr w:type="spellEnd"/>
      <w:r w:rsidRPr="00BC1FBE">
        <w:rPr>
          <w:rFonts w:ascii="Times New Roman" w:eastAsia="Times New Roman" w:hAnsi="Times New Roman" w:cs="Times New Roman"/>
          <w:sz w:val="28"/>
          <w:szCs w:val="28"/>
          <w:lang w:eastAsia="ru-RU"/>
        </w:rPr>
        <w:t xml:space="preserve"> сироварний завод» зростають. Разом із зростанням роздрібної ціни на молоко подорожчали роздрібні ціни та сир. За даними періодичного моніторингу, проведеного Вінницьким обласним територіальним управлінням Антимонопольного комітету України, оптові відпускні ціни на виробничому підприємстві ПАТ «</w:t>
      </w:r>
      <w:proofErr w:type="spellStart"/>
      <w:r w:rsidRPr="00BC1FBE">
        <w:rPr>
          <w:rFonts w:ascii="Times New Roman" w:eastAsia="Times New Roman" w:hAnsi="Times New Roman" w:cs="Times New Roman"/>
          <w:sz w:val="28"/>
          <w:szCs w:val="28"/>
          <w:lang w:eastAsia="ru-RU"/>
        </w:rPr>
        <w:t>Крижопольський</w:t>
      </w:r>
      <w:proofErr w:type="spellEnd"/>
      <w:r w:rsidRPr="00BC1FBE">
        <w:rPr>
          <w:rFonts w:ascii="Times New Roman" w:eastAsia="Times New Roman" w:hAnsi="Times New Roman" w:cs="Times New Roman"/>
          <w:sz w:val="28"/>
          <w:szCs w:val="28"/>
          <w:lang w:eastAsia="ru-RU"/>
        </w:rPr>
        <w:t xml:space="preserve"> сироварний комбінат» за 2020 рік на твердий сир зросли на 33% або на 21,25 грн/кг [55 ].</w:t>
      </w:r>
    </w:p>
    <w:p w14:paraId="0ECA099B" w14:textId="77777777" w:rsidR="00BC1FBE" w:rsidRPr="00BC1FBE" w:rsidRDefault="00BC1FBE" w:rsidP="00BC1FBE">
      <w:pPr>
        <w:spacing w:after="0" w:line="360" w:lineRule="auto"/>
        <w:ind w:firstLine="708"/>
        <w:jc w:val="both"/>
        <w:rPr>
          <w:rFonts w:ascii="Times New Roman" w:eastAsia="Times New Roman" w:hAnsi="Times New Roman" w:cs="Times New Roman"/>
          <w:sz w:val="28"/>
          <w:szCs w:val="28"/>
          <w:lang w:eastAsia="ru-RU"/>
        </w:rPr>
      </w:pPr>
      <w:r w:rsidRPr="00BC1FBE">
        <w:rPr>
          <w:rFonts w:ascii="Times New Roman" w:eastAsia="Times New Roman" w:hAnsi="Times New Roman" w:cs="Times New Roman"/>
          <w:sz w:val="28"/>
          <w:szCs w:val="28"/>
          <w:lang w:eastAsia="ru-RU"/>
        </w:rPr>
        <w:t>Однією з причин зростання роздрібних цін на продукти харчування, зокрема на молоко та сир, є підвищення цін в оптовій торгівлі та у посередників, кожен з яких нараховує на закупівлю власну постачання та розподільчу (оптову) націнку. ціни, оскільки в оптовому секторі немає державного регулювання. , а також нестабільність курсу української гривні.</w:t>
      </w:r>
    </w:p>
    <w:p w14:paraId="77DF394D" w14:textId="77777777" w:rsidR="00BC1FBE" w:rsidRPr="00BC1FBE" w:rsidRDefault="00BC1FBE" w:rsidP="00BC1FBE">
      <w:pPr>
        <w:spacing w:after="0" w:line="360" w:lineRule="auto"/>
        <w:ind w:firstLine="708"/>
        <w:jc w:val="both"/>
        <w:rPr>
          <w:rFonts w:ascii="Times New Roman" w:eastAsia="Times New Roman" w:hAnsi="Times New Roman" w:cs="Times New Roman"/>
          <w:sz w:val="28"/>
          <w:szCs w:val="28"/>
          <w:lang w:eastAsia="ru-RU"/>
        </w:rPr>
      </w:pPr>
      <w:r w:rsidRPr="00BC1FBE">
        <w:rPr>
          <w:rFonts w:ascii="Times New Roman" w:eastAsia="Times New Roman" w:hAnsi="Times New Roman" w:cs="Times New Roman"/>
          <w:sz w:val="28"/>
          <w:szCs w:val="28"/>
          <w:lang w:eastAsia="ru-RU"/>
        </w:rPr>
        <w:t>Випуск кожної додаткової одиниці продукції на ПАТ «</w:t>
      </w:r>
      <w:proofErr w:type="spellStart"/>
      <w:r w:rsidRPr="00BC1FBE">
        <w:rPr>
          <w:rFonts w:ascii="Times New Roman" w:eastAsia="Times New Roman" w:hAnsi="Times New Roman" w:cs="Times New Roman"/>
          <w:sz w:val="28"/>
          <w:szCs w:val="28"/>
          <w:lang w:eastAsia="ru-RU"/>
        </w:rPr>
        <w:t>Крижопольський</w:t>
      </w:r>
      <w:proofErr w:type="spellEnd"/>
      <w:r w:rsidRPr="00BC1FBE">
        <w:rPr>
          <w:rFonts w:ascii="Times New Roman" w:eastAsia="Times New Roman" w:hAnsi="Times New Roman" w:cs="Times New Roman"/>
          <w:sz w:val="28"/>
          <w:szCs w:val="28"/>
          <w:lang w:eastAsia="ru-RU"/>
        </w:rPr>
        <w:t xml:space="preserve"> сироварний комбінат» спричиняє збільшення загальної виручки на величину, </w:t>
      </w:r>
      <w:r w:rsidRPr="00BC1FBE">
        <w:rPr>
          <w:rFonts w:ascii="Times New Roman" w:eastAsia="Times New Roman" w:hAnsi="Times New Roman" w:cs="Times New Roman"/>
          <w:sz w:val="28"/>
          <w:szCs w:val="28"/>
          <w:lang w:eastAsia="ru-RU"/>
        </w:rPr>
        <w:lastRenderedPageBreak/>
        <w:t>яка називається граничною виручкою, а також збільшення валових (загальних) витрат на величину, звану граничними витратами. Якщо граничний дохід ПАТ «</w:t>
      </w:r>
      <w:proofErr w:type="spellStart"/>
      <w:r w:rsidRPr="00BC1FBE">
        <w:rPr>
          <w:rFonts w:ascii="Times New Roman" w:eastAsia="Times New Roman" w:hAnsi="Times New Roman" w:cs="Times New Roman"/>
          <w:sz w:val="28"/>
          <w:szCs w:val="28"/>
          <w:lang w:eastAsia="ru-RU"/>
        </w:rPr>
        <w:t>Крижопольський</w:t>
      </w:r>
      <w:proofErr w:type="spellEnd"/>
      <w:r w:rsidRPr="00BC1FBE">
        <w:rPr>
          <w:rFonts w:ascii="Times New Roman" w:eastAsia="Times New Roman" w:hAnsi="Times New Roman" w:cs="Times New Roman"/>
          <w:sz w:val="28"/>
          <w:szCs w:val="28"/>
          <w:lang w:eastAsia="ru-RU"/>
        </w:rPr>
        <w:t xml:space="preserve"> сироварний комбінат» перевищує граничні витрати, то прибуток збільшується, і навпаки, якщо граничний дохід ПАТ «</w:t>
      </w:r>
      <w:proofErr w:type="spellStart"/>
      <w:r w:rsidRPr="00BC1FBE">
        <w:rPr>
          <w:rFonts w:ascii="Times New Roman" w:eastAsia="Times New Roman" w:hAnsi="Times New Roman" w:cs="Times New Roman"/>
          <w:sz w:val="28"/>
          <w:szCs w:val="28"/>
          <w:lang w:eastAsia="ru-RU"/>
        </w:rPr>
        <w:t>Крижопольський</w:t>
      </w:r>
      <w:proofErr w:type="spellEnd"/>
      <w:r w:rsidRPr="00BC1FBE">
        <w:rPr>
          <w:rFonts w:ascii="Times New Roman" w:eastAsia="Times New Roman" w:hAnsi="Times New Roman" w:cs="Times New Roman"/>
          <w:sz w:val="28"/>
          <w:szCs w:val="28"/>
          <w:lang w:eastAsia="ru-RU"/>
        </w:rPr>
        <w:t xml:space="preserve"> сироварний комбінат» менший за граничні витрати, прибуток зменшується. .</w:t>
      </w:r>
    </w:p>
    <w:p w14:paraId="49A62F71" w14:textId="77777777" w:rsidR="00BC1FBE" w:rsidRPr="00BC1FBE" w:rsidRDefault="00BC1FBE" w:rsidP="00BC1FBE">
      <w:pPr>
        <w:spacing w:after="0" w:line="360" w:lineRule="auto"/>
        <w:ind w:firstLine="708"/>
        <w:jc w:val="both"/>
        <w:rPr>
          <w:rFonts w:ascii="Times New Roman" w:eastAsia="Times New Roman" w:hAnsi="Times New Roman" w:cs="Times New Roman"/>
          <w:sz w:val="28"/>
          <w:szCs w:val="28"/>
          <w:lang w:eastAsia="ru-RU"/>
        </w:rPr>
      </w:pPr>
      <w:r w:rsidRPr="00BC1FBE">
        <w:rPr>
          <w:rFonts w:ascii="Times New Roman" w:eastAsia="Times New Roman" w:hAnsi="Times New Roman" w:cs="Times New Roman"/>
          <w:sz w:val="28"/>
          <w:szCs w:val="28"/>
          <w:lang w:eastAsia="ru-RU"/>
        </w:rPr>
        <w:t>У нестабільному ринковому середовищі, що характеризується високим рівнем ризику, необхідно постійно здійснювати моніторинг та оцінку зовнішніх та внутрішніх загроз та їх впливу на господарську діяльність та економічний стан ПАТ «</w:t>
      </w:r>
      <w:proofErr w:type="spellStart"/>
      <w:r w:rsidRPr="00BC1FBE">
        <w:rPr>
          <w:rFonts w:ascii="Times New Roman" w:eastAsia="Times New Roman" w:hAnsi="Times New Roman" w:cs="Times New Roman"/>
          <w:sz w:val="28"/>
          <w:szCs w:val="28"/>
          <w:lang w:eastAsia="ru-RU"/>
        </w:rPr>
        <w:t>Крижопольський</w:t>
      </w:r>
      <w:proofErr w:type="spellEnd"/>
      <w:r w:rsidRPr="00BC1FBE">
        <w:rPr>
          <w:rFonts w:ascii="Times New Roman" w:eastAsia="Times New Roman" w:hAnsi="Times New Roman" w:cs="Times New Roman"/>
          <w:sz w:val="28"/>
          <w:szCs w:val="28"/>
          <w:lang w:eastAsia="ru-RU"/>
        </w:rPr>
        <w:t xml:space="preserve"> сирзавод», а також розробляти заходи. щоб їх збільшити. Позитивний імідж підприємства, як важлива конкурентна перевага, суттєво впливає на складові економічної діяльності, підвищує їх рівень. Ці складові, у свою чергу, впливають на імідж підприємства, надають йому певних характеристик і є основою для побудови стратегічних планів управління </w:t>
      </w:r>
      <w:proofErr w:type="spellStart"/>
      <w:r w:rsidRPr="00BC1FBE">
        <w:rPr>
          <w:rFonts w:ascii="Times New Roman" w:eastAsia="Times New Roman" w:hAnsi="Times New Roman" w:cs="Times New Roman"/>
          <w:sz w:val="28"/>
          <w:szCs w:val="28"/>
          <w:lang w:eastAsia="ru-RU"/>
        </w:rPr>
        <w:t>іміджем</w:t>
      </w:r>
      <w:proofErr w:type="spellEnd"/>
      <w:r w:rsidRPr="00BC1FBE">
        <w:rPr>
          <w:rFonts w:ascii="Times New Roman" w:eastAsia="Times New Roman" w:hAnsi="Times New Roman" w:cs="Times New Roman"/>
          <w:sz w:val="28"/>
          <w:szCs w:val="28"/>
          <w:lang w:eastAsia="ru-RU"/>
        </w:rPr>
        <w:t>.</w:t>
      </w:r>
    </w:p>
    <w:p w14:paraId="0F06D393" w14:textId="0776CE42" w:rsidR="00EA3EBA" w:rsidRDefault="00BC1FBE" w:rsidP="00BC1FBE">
      <w:pPr>
        <w:spacing w:after="0" w:line="360" w:lineRule="auto"/>
        <w:ind w:firstLine="708"/>
        <w:jc w:val="both"/>
        <w:rPr>
          <w:rFonts w:ascii="Times New Roman" w:eastAsia="Times New Roman" w:hAnsi="Times New Roman" w:cs="Times New Roman"/>
          <w:b/>
          <w:sz w:val="28"/>
          <w:szCs w:val="28"/>
          <w:lang w:eastAsia="ru-RU"/>
        </w:rPr>
      </w:pPr>
      <w:r w:rsidRPr="00BC1FBE">
        <w:rPr>
          <w:rFonts w:ascii="Times New Roman" w:eastAsia="Times New Roman" w:hAnsi="Times New Roman" w:cs="Times New Roman"/>
          <w:sz w:val="28"/>
          <w:szCs w:val="28"/>
          <w:lang w:eastAsia="ru-RU"/>
        </w:rPr>
        <w:t xml:space="preserve">Роль бренду у формуванні іміджу дуже важлива; це важлива конкурентна перевага у забезпеченні економічної ефективності та сприятливого економічного стану підприємства. Між </w:t>
      </w:r>
      <w:proofErr w:type="spellStart"/>
      <w:r w:rsidRPr="00BC1FBE">
        <w:rPr>
          <w:rFonts w:ascii="Times New Roman" w:eastAsia="Times New Roman" w:hAnsi="Times New Roman" w:cs="Times New Roman"/>
          <w:sz w:val="28"/>
          <w:szCs w:val="28"/>
          <w:lang w:eastAsia="ru-RU"/>
        </w:rPr>
        <w:t>іміджем</w:t>
      </w:r>
      <w:proofErr w:type="spellEnd"/>
      <w:r w:rsidRPr="00BC1FBE">
        <w:rPr>
          <w:rFonts w:ascii="Times New Roman" w:eastAsia="Times New Roman" w:hAnsi="Times New Roman" w:cs="Times New Roman"/>
          <w:sz w:val="28"/>
          <w:szCs w:val="28"/>
          <w:lang w:eastAsia="ru-RU"/>
        </w:rPr>
        <w:t xml:space="preserve"> підприємства та складовими його економічної діяльності існує міцний зв’язок. У сучасній економіці, що </w:t>
      </w:r>
      <w:proofErr w:type="spellStart"/>
      <w:r w:rsidRPr="00BC1FBE">
        <w:rPr>
          <w:rFonts w:ascii="Times New Roman" w:eastAsia="Times New Roman" w:hAnsi="Times New Roman" w:cs="Times New Roman"/>
          <w:sz w:val="28"/>
          <w:szCs w:val="28"/>
          <w:lang w:eastAsia="ru-RU"/>
        </w:rPr>
        <w:t>динамічно</w:t>
      </w:r>
      <w:proofErr w:type="spellEnd"/>
      <w:r w:rsidRPr="00BC1FBE">
        <w:rPr>
          <w:rFonts w:ascii="Times New Roman" w:eastAsia="Times New Roman" w:hAnsi="Times New Roman" w:cs="Times New Roman"/>
          <w:sz w:val="28"/>
          <w:szCs w:val="28"/>
          <w:lang w:eastAsia="ru-RU"/>
        </w:rPr>
        <w:t xml:space="preserve"> розвивається, саме PR комунікації набувають все більшого значення у формуванні брендів та іміджу компаній. Створення дійсно якісної продукції не принесе прибутку, якщо підприємство не матиме позитивної оцінки і впізнаваного бренду в свідомості споживачів.</w:t>
      </w:r>
    </w:p>
    <w:p w14:paraId="13EF7570" w14:textId="77777777" w:rsidR="00EA3EBA" w:rsidRDefault="00EA3EBA" w:rsidP="00885EA8">
      <w:pPr>
        <w:spacing w:after="0" w:line="360" w:lineRule="auto"/>
        <w:ind w:firstLine="708"/>
        <w:jc w:val="both"/>
        <w:rPr>
          <w:rFonts w:ascii="Times New Roman" w:eastAsia="Times New Roman" w:hAnsi="Times New Roman" w:cs="Times New Roman"/>
          <w:b/>
          <w:sz w:val="28"/>
          <w:szCs w:val="28"/>
          <w:lang w:eastAsia="ru-RU"/>
        </w:rPr>
      </w:pPr>
    </w:p>
    <w:p w14:paraId="647904A7" w14:textId="77777777" w:rsidR="00885EA8" w:rsidRPr="00885EA8" w:rsidRDefault="00885EA8" w:rsidP="00885EA8">
      <w:pPr>
        <w:spacing w:after="0" w:line="360" w:lineRule="auto"/>
        <w:ind w:firstLine="708"/>
        <w:jc w:val="both"/>
        <w:rPr>
          <w:rFonts w:ascii="Times New Roman" w:eastAsia="Times New Roman" w:hAnsi="Times New Roman" w:cs="Times New Roman"/>
          <w:b/>
          <w:sz w:val="28"/>
          <w:szCs w:val="28"/>
          <w:lang w:eastAsia="ru-RU"/>
        </w:rPr>
      </w:pPr>
      <w:r w:rsidRPr="00885EA8">
        <w:rPr>
          <w:rFonts w:ascii="Times New Roman" w:eastAsia="Times New Roman" w:hAnsi="Times New Roman" w:cs="Times New Roman"/>
          <w:b/>
          <w:sz w:val="28"/>
          <w:szCs w:val="28"/>
          <w:lang w:eastAsia="ru-RU"/>
        </w:rPr>
        <w:t>Висновки до розділу 2</w:t>
      </w:r>
    </w:p>
    <w:p w14:paraId="11B47900" w14:textId="77777777" w:rsidR="00885EA8" w:rsidRPr="00885EA8" w:rsidRDefault="00885EA8" w:rsidP="00885EA8">
      <w:pPr>
        <w:spacing w:after="0" w:line="360" w:lineRule="auto"/>
        <w:ind w:firstLine="708"/>
        <w:jc w:val="center"/>
        <w:rPr>
          <w:rFonts w:ascii="Times New Roman" w:eastAsia="Times New Roman" w:hAnsi="Times New Roman" w:cs="Times New Roman"/>
          <w:b/>
          <w:sz w:val="28"/>
          <w:szCs w:val="28"/>
          <w:lang w:eastAsia="ru-RU"/>
        </w:rPr>
      </w:pPr>
    </w:p>
    <w:p w14:paraId="5392B1EA" w14:textId="77777777" w:rsidR="00885EA8" w:rsidRPr="00885EA8" w:rsidRDefault="00885EA8" w:rsidP="00885EA8">
      <w:pPr>
        <w:spacing w:after="0" w:line="360" w:lineRule="auto"/>
        <w:ind w:firstLine="708"/>
        <w:jc w:val="both"/>
        <w:rPr>
          <w:rFonts w:ascii="Times New Roman" w:eastAsia="Times New Roman" w:hAnsi="Times New Roman" w:cs="Times New Roman"/>
          <w:sz w:val="28"/>
          <w:szCs w:val="28"/>
          <w:lang w:eastAsia="ru-RU"/>
        </w:rPr>
      </w:pPr>
      <w:r w:rsidRPr="00885EA8">
        <w:rPr>
          <w:rFonts w:ascii="Times New Roman" w:eastAsia="Times New Roman" w:hAnsi="Times New Roman" w:cs="Times New Roman"/>
          <w:sz w:val="28"/>
          <w:szCs w:val="28"/>
          <w:lang w:eastAsia="ru-RU"/>
        </w:rPr>
        <w:t xml:space="preserve">Крижопільський сирзавод є молокопереробним підприємством, що спеціалізується на випуску молочної продукції – </w:t>
      </w:r>
      <w:r w:rsidR="00EC389F">
        <w:rPr>
          <w:rFonts w:ascii="Times New Roman" w:eastAsia="Times New Roman" w:hAnsi="Times New Roman" w:cs="Times New Roman"/>
          <w:sz w:val="28"/>
          <w:szCs w:val="28"/>
          <w:lang w:eastAsia="ru-RU"/>
        </w:rPr>
        <w:t>сирного продукту</w:t>
      </w:r>
      <w:r w:rsidRPr="00885EA8">
        <w:rPr>
          <w:rFonts w:ascii="Times New Roman" w:eastAsia="Times New Roman" w:hAnsi="Times New Roman" w:cs="Times New Roman"/>
          <w:sz w:val="28"/>
          <w:szCs w:val="28"/>
          <w:lang w:eastAsia="ru-RU"/>
        </w:rPr>
        <w:t xml:space="preserve">, </w:t>
      </w:r>
      <w:r w:rsidR="00EC389F">
        <w:rPr>
          <w:rFonts w:ascii="Times New Roman" w:eastAsia="Times New Roman" w:hAnsi="Times New Roman" w:cs="Times New Roman"/>
          <w:sz w:val="28"/>
          <w:szCs w:val="28"/>
          <w:lang w:eastAsia="ru-RU"/>
        </w:rPr>
        <w:t>жирних сир</w:t>
      </w:r>
      <w:r w:rsidRPr="00885EA8">
        <w:rPr>
          <w:rFonts w:ascii="Times New Roman" w:eastAsia="Times New Roman" w:hAnsi="Times New Roman" w:cs="Times New Roman"/>
          <w:sz w:val="28"/>
          <w:szCs w:val="28"/>
          <w:lang w:eastAsia="ru-RU"/>
        </w:rPr>
        <w:t>і</w:t>
      </w:r>
      <w:r w:rsidR="00EC389F">
        <w:rPr>
          <w:rFonts w:ascii="Times New Roman" w:eastAsia="Times New Roman" w:hAnsi="Times New Roman" w:cs="Times New Roman"/>
          <w:sz w:val="28"/>
          <w:szCs w:val="28"/>
          <w:lang w:eastAsia="ru-RU"/>
        </w:rPr>
        <w:t>в</w:t>
      </w:r>
      <w:r w:rsidRPr="00885EA8">
        <w:rPr>
          <w:rFonts w:ascii="Times New Roman" w:eastAsia="Times New Roman" w:hAnsi="Times New Roman" w:cs="Times New Roman"/>
          <w:sz w:val="28"/>
          <w:szCs w:val="28"/>
          <w:lang w:eastAsia="ru-RU"/>
        </w:rPr>
        <w:t>, молок</w:t>
      </w:r>
      <w:r w:rsidR="00EC389F">
        <w:rPr>
          <w:rFonts w:ascii="Times New Roman" w:eastAsia="Times New Roman" w:hAnsi="Times New Roman" w:cs="Times New Roman"/>
          <w:sz w:val="28"/>
          <w:szCs w:val="28"/>
          <w:lang w:eastAsia="ru-RU"/>
        </w:rPr>
        <w:t xml:space="preserve">а </w:t>
      </w:r>
      <w:r w:rsidRPr="00885EA8">
        <w:rPr>
          <w:rFonts w:ascii="Times New Roman" w:eastAsia="Times New Roman" w:hAnsi="Times New Roman" w:cs="Times New Roman"/>
          <w:sz w:val="28"/>
          <w:szCs w:val="28"/>
          <w:lang w:eastAsia="ru-RU"/>
        </w:rPr>
        <w:t>та сироватк</w:t>
      </w:r>
      <w:r w:rsidR="00EC389F">
        <w:rPr>
          <w:rFonts w:ascii="Times New Roman" w:eastAsia="Times New Roman" w:hAnsi="Times New Roman" w:cs="Times New Roman"/>
          <w:sz w:val="28"/>
          <w:szCs w:val="28"/>
          <w:lang w:eastAsia="ru-RU"/>
        </w:rPr>
        <w:t>и</w:t>
      </w:r>
      <w:r w:rsidRPr="00885EA8">
        <w:rPr>
          <w:rFonts w:ascii="Times New Roman" w:eastAsia="Times New Roman" w:hAnsi="Times New Roman" w:cs="Times New Roman"/>
          <w:sz w:val="28"/>
          <w:szCs w:val="28"/>
          <w:lang w:eastAsia="ru-RU"/>
        </w:rPr>
        <w:t xml:space="preserve">. Основними постачальниками молока є </w:t>
      </w:r>
      <w:r w:rsidR="0054170B">
        <w:rPr>
          <w:rFonts w:ascii="Times New Roman" w:eastAsia="Times New Roman" w:hAnsi="Times New Roman" w:cs="Times New Roman"/>
          <w:sz w:val="28"/>
          <w:szCs w:val="28"/>
          <w:lang w:eastAsia="ru-RU"/>
        </w:rPr>
        <w:t>ф</w:t>
      </w:r>
      <w:r w:rsidR="00D90053">
        <w:rPr>
          <w:rFonts w:ascii="Times New Roman" w:eastAsia="Times New Roman" w:hAnsi="Times New Roman" w:cs="Times New Roman"/>
          <w:sz w:val="28"/>
          <w:szCs w:val="28"/>
          <w:lang w:eastAsia="ru-RU"/>
        </w:rPr>
        <w:t>ермерські господарства</w:t>
      </w:r>
      <w:r w:rsidRPr="00885EA8">
        <w:rPr>
          <w:rFonts w:ascii="Times New Roman" w:eastAsia="Times New Roman" w:hAnsi="Times New Roman" w:cs="Times New Roman"/>
          <w:sz w:val="28"/>
          <w:szCs w:val="28"/>
          <w:lang w:eastAsia="ru-RU"/>
        </w:rPr>
        <w:t xml:space="preserve">, населення Крижопільського, </w:t>
      </w:r>
      <w:proofErr w:type="spellStart"/>
      <w:r w:rsidRPr="00885EA8">
        <w:rPr>
          <w:rFonts w:ascii="Times New Roman" w:eastAsia="Times New Roman" w:hAnsi="Times New Roman" w:cs="Times New Roman"/>
          <w:sz w:val="28"/>
          <w:szCs w:val="28"/>
          <w:lang w:eastAsia="ru-RU"/>
        </w:rPr>
        <w:t>Томашпільського</w:t>
      </w:r>
      <w:proofErr w:type="spellEnd"/>
      <w:r w:rsidRPr="00885EA8">
        <w:rPr>
          <w:rFonts w:ascii="Times New Roman" w:eastAsia="Times New Roman" w:hAnsi="Times New Roman" w:cs="Times New Roman"/>
          <w:sz w:val="28"/>
          <w:szCs w:val="28"/>
          <w:lang w:eastAsia="ru-RU"/>
        </w:rPr>
        <w:t xml:space="preserve"> району та інших </w:t>
      </w:r>
      <w:r w:rsidRPr="00885EA8">
        <w:rPr>
          <w:rFonts w:ascii="Times New Roman" w:eastAsia="Times New Roman" w:hAnsi="Times New Roman" w:cs="Times New Roman"/>
          <w:sz w:val="28"/>
          <w:szCs w:val="28"/>
          <w:lang w:eastAsia="ru-RU"/>
        </w:rPr>
        <w:lastRenderedPageBreak/>
        <w:t xml:space="preserve">регіонів Вінницької області. </w:t>
      </w:r>
      <w:r w:rsidR="0054170B" w:rsidRPr="00885EA8">
        <w:rPr>
          <w:rFonts w:ascii="Times New Roman" w:eastAsia="Times New Roman" w:hAnsi="Times New Roman" w:cs="Times New Roman"/>
          <w:sz w:val="28"/>
          <w:szCs w:val="28"/>
          <w:lang w:eastAsia="ru-RU"/>
        </w:rPr>
        <w:t>Діяльність</w:t>
      </w:r>
      <w:r w:rsidRPr="00885EA8">
        <w:rPr>
          <w:rFonts w:ascii="Times New Roman" w:eastAsia="Times New Roman" w:hAnsi="Times New Roman" w:cs="Times New Roman"/>
          <w:sz w:val="28"/>
          <w:szCs w:val="28"/>
          <w:lang w:eastAsia="ru-RU"/>
        </w:rPr>
        <w:t xml:space="preserve"> по виробництву сиру є перспективною, однак сировини (молока) недостатньо i ціни постійно зростають. </w:t>
      </w:r>
      <w:r w:rsidR="00B053DB">
        <w:rPr>
          <w:rFonts w:ascii="Times New Roman" w:eastAsia="Times New Roman" w:hAnsi="Times New Roman" w:cs="Times New Roman"/>
          <w:sz w:val="28"/>
          <w:szCs w:val="28"/>
          <w:lang w:eastAsia="ru-RU"/>
        </w:rPr>
        <w:t>ПАТ</w:t>
      </w:r>
      <w:r w:rsidRPr="00885EA8">
        <w:rPr>
          <w:rFonts w:ascii="Times New Roman" w:eastAsia="Times New Roman" w:hAnsi="Times New Roman" w:cs="Times New Roman"/>
          <w:sz w:val="28"/>
          <w:szCs w:val="28"/>
          <w:lang w:eastAsia="ru-RU"/>
        </w:rPr>
        <w:t xml:space="preserve"> впроваджує нові технології у виробництво i планує випустити нові види сиру в рамках інвестиційного проекту холдингу Терра-</w:t>
      </w:r>
      <w:proofErr w:type="spellStart"/>
      <w:r w:rsidRPr="00885EA8">
        <w:rPr>
          <w:rFonts w:ascii="Times New Roman" w:eastAsia="Times New Roman" w:hAnsi="Times New Roman" w:cs="Times New Roman"/>
          <w:sz w:val="28"/>
          <w:szCs w:val="28"/>
          <w:lang w:eastAsia="ru-RU"/>
        </w:rPr>
        <w:t>Фуд</w:t>
      </w:r>
      <w:proofErr w:type="spellEnd"/>
      <w:r w:rsidRPr="00885EA8">
        <w:rPr>
          <w:rFonts w:ascii="Times New Roman" w:eastAsia="Times New Roman" w:hAnsi="Times New Roman" w:cs="Times New Roman"/>
          <w:sz w:val="28"/>
          <w:szCs w:val="28"/>
          <w:lang w:eastAsia="ru-RU"/>
        </w:rPr>
        <w:t>. Підприємство наголошує на екологічності виробничих процесів</w:t>
      </w:r>
      <w:r w:rsidR="00EC389F">
        <w:rPr>
          <w:rFonts w:ascii="Times New Roman" w:eastAsia="Times New Roman" w:hAnsi="Times New Roman" w:cs="Times New Roman"/>
          <w:sz w:val="28"/>
          <w:szCs w:val="28"/>
          <w:lang w:eastAsia="ru-RU"/>
        </w:rPr>
        <w:t>, ст</w:t>
      </w:r>
      <w:r w:rsidR="00C96EBD">
        <w:rPr>
          <w:rFonts w:ascii="Times New Roman" w:eastAsia="Times New Roman" w:hAnsi="Times New Roman" w:cs="Times New Roman"/>
          <w:sz w:val="28"/>
          <w:szCs w:val="28"/>
          <w:lang w:eastAsia="ru-RU"/>
        </w:rPr>
        <w:t>в</w:t>
      </w:r>
      <w:r w:rsidR="00EC389F">
        <w:rPr>
          <w:rFonts w:ascii="Times New Roman" w:eastAsia="Times New Roman" w:hAnsi="Times New Roman" w:cs="Times New Roman"/>
          <w:sz w:val="28"/>
          <w:szCs w:val="28"/>
          <w:lang w:eastAsia="ru-RU"/>
        </w:rPr>
        <w:t>орюючи на цій основі імідж заводу</w:t>
      </w:r>
      <w:r w:rsidRPr="00885EA8">
        <w:rPr>
          <w:rFonts w:ascii="Times New Roman" w:eastAsia="Times New Roman" w:hAnsi="Times New Roman" w:cs="Times New Roman"/>
          <w:sz w:val="28"/>
          <w:szCs w:val="28"/>
          <w:lang w:eastAsia="ru-RU"/>
        </w:rPr>
        <w:t>.</w:t>
      </w:r>
    </w:p>
    <w:p w14:paraId="3DC051B3" w14:textId="77777777" w:rsidR="00885EA8" w:rsidRPr="00885EA8" w:rsidRDefault="00885EA8" w:rsidP="00885EA8">
      <w:pPr>
        <w:spacing w:after="0" w:line="360" w:lineRule="auto"/>
        <w:ind w:firstLine="708"/>
        <w:jc w:val="both"/>
        <w:rPr>
          <w:rFonts w:ascii="Times New Roman" w:eastAsia="Times New Roman" w:hAnsi="Times New Roman" w:cs="Times New Roman"/>
          <w:sz w:val="28"/>
          <w:szCs w:val="28"/>
          <w:lang w:eastAsia="ru-RU"/>
        </w:rPr>
      </w:pPr>
      <w:r w:rsidRPr="00885EA8">
        <w:rPr>
          <w:rFonts w:ascii="Times New Roman" w:eastAsia="Times New Roman" w:hAnsi="Times New Roman" w:cs="Times New Roman"/>
          <w:sz w:val="28"/>
          <w:szCs w:val="28"/>
          <w:lang w:eastAsia="ru-RU"/>
        </w:rPr>
        <w:t xml:space="preserve">Основним ринком збуту для продукції, що виробляє підприємство є український ринок. Продукція </w:t>
      </w:r>
      <w:r w:rsidR="00B053DB">
        <w:rPr>
          <w:rFonts w:ascii="Times New Roman" w:eastAsia="Times New Roman" w:hAnsi="Times New Roman" w:cs="Times New Roman"/>
          <w:sz w:val="28"/>
          <w:szCs w:val="28"/>
          <w:lang w:eastAsia="ru-RU"/>
        </w:rPr>
        <w:t>ПАТ</w:t>
      </w:r>
      <w:r w:rsidRPr="00885EA8">
        <w:rPr>
          <w:rFonts w:ascii="Times New Roman" w:eastAsia="Times New Roman" w:hAnsi="Times New Roman" w:cs="Times New Roman"/>
          <w:sz w:val="28"/>
          <w:szCs w:val="28"/>
          <w:lang w:eastAsia="ru-RU"/>
        </w:rPr>
        <w:t xml:space="preserve"> «Крижопільський сироробний завод» </w:t>
      </w:r>
      <w:r w:rsidR="002762AF">
        <w:rPr>
          <w:rFonts w:ascii="Times New Roman" w:eastAsia="Times New Roman" w:hAnsi="Times New Roman" w:cs="Times New Roman"/>
          <w:sz w:val="28"/>
          <w:szCs w:val="28"/>
          <w:lang w:eastAsia="ru-RU"/>
        </w:rPr>
        <w:t>випускається під ТМ «</w:t>
      </w:r>
      <w:proofErr w:type="spellStart"/>
      <w:r w:rsidR="002762AF">
        <w:rPr>
          <w:rFonts w:ascii="Times New Roman" w:eastAsia="Times New Roman" w:hAnsi="Times New Roman" w:cs="Times New Roman"/>
          <w:sz w:val="28"/>
          <w:szCs w:val="28"/>
          <w:lang w:eastAsia="ru-RU"/>
        </w:rPr>
        <w:t>Тульчинка</w:t>
      </w:r>
      <w:proofErr w:type="spellEnd"/>
      <w:r w:rsidR="002762AF">
        <w:rPr>
          <w:rFonts w:ascii="Times New Roman" w:eastAsia="Times New Roman" w:hAnsi="Times New Roman" w:cs="Times New Roman"/>
          <w:sz w:val="28"/>
          <w:szCs w:val="28"/>
          <w:lang w:eastAsia="ru-RU"/>
        </w:rPr>
        <w:t xml:space="preserve">», «Вапнярка», </w:t>
      </w:r>
      <w:r w:rsidR="00D90053">
        <w:rPr>
          <w:rFonts w:ascii="Times New Roman" w:eastAsia="Times New Roman" w:hAnsi="Times New Roman" w:cs="Times New Roman"/>
          <w:sz w:val="28"/>
          <w:szCs w:val="28"/>
          <w:lang w:eastAsia="ru-RU"/>
        </w:rPr>
        <w:t>бренд</w:t>
      </w:r>
      <w:r w:rsidRPr="00885EA8">
        <w:rPr>
          <w:rFonts w:ascii="Times New Roman" w:eastAsia="Times New Roman" w:hAnsi="Times New Roman" w:cs="Times New Roman"/>
          <w:sz w:val="28"/>
          <w:szCs w:val="28"/>
          <w:lang w:eastAsia="ru-RU"/>
        </w:rPr>
        <w:t xml:space="preserve"> «</w:t>
      </w:r>
      <w:proofErr w:type="spellStart"/>
      <w:r w:rsidRPr="00885EA8">
        <w:rPr>
          <w:rFonts w:ascii="Times New Roman" w:eastAsia="Times New Roman" w:hAnsi="Times New Roman" w:cs="Times New Roman"/>
          <w:sz w:val="28"/>
          <w:szCs w:val="28"/>
          <w:lang w:eastAsia="ru-RU"/>
        </w:rPr>
        <w:t>Premialle</w:t>
      </w:r>
      <w:proofErr w:type="spellEnd"/>
      <w:r w:rsidRPr="00885EA8">
        <w:rPr>
          <w:rFonts w:ascii="Times New Roman" w:eastAsia="Times New Roman" w:hAnsi="Times New Roman" w:cs="Times New Roman"/>
          <w:sz w:val="28"/>
          <w:szCs w:val="28"/>
          <w:lang w:eastAsia="ru-RU"/>
        </w:rPr>
        <w:t xml:space="preserve">» </w:t>
      </w:r>
      <w:r w:rsidR="002762AF">
        <w:rPr>
          <w:rFonts w:ascii="Times New Roman" w:eastAsia="Times New Roman" w:hAnsi="Times New Roman" w:cs="Times New Roman"/>
          <w:sz w:val="28"/>
          <w:szCs w:val="28"/>
          <w:lang w:eastAsia="ru-RU"/>
        </w:rPr>
        <w:t>та</w:t>
      </w:r>
      <w:r w:rsidRPr="00885EA8">
        <w:rPr>
          <w:rFonts w:ascii="Times New Roman" w:eastAsia="Times New Roman" w:hAnsi="Times New Roman" w:cs="Times New Roman"/>
          <w:sz w:val="28"/>
          <w:szCs w:val="28"/>
          <w:lang w:eastAsia="ru-RU"/>
        </w:rPr>
        <w:t xml:space="preserve"> в </w:t>
      </w:r>
      <w:r w:rsidR="0062497B">
        <w:rPr>
          <w:rFonts w:ascii="Times New Roman" w:eastAsia="Times New Roman" w:hAnsi="Times New Roman" w:cs="Times New Roman"/>
          <w:sz w:val="28"/>
          <w:szCs w:val="28"/>
          <w:lang w:eastAsia="ru-RU"/>
        </w:rPr>
        <w:t>2018</w:t>
      </w:r>
      <w:r w:rsidRPr="00885EA8">
        <w:rPr>
          <w:rFonts w:ascii="Times New Roman" w:eastAsia="Times New Roman" w:hAnsi="Times New Roman" w:cs="Times New Roman"/>
          <w:sz w:val="28"/>
          <w:szCs w:val="28"/>
          <w:lang w:eastAsia="ru-RU"/>
        </w:rPr>
        <w:t>-</w:t>
      </w:r>
      <w:r w:rsidR="0062497B">
        <w:rPr>
          <w:rFonts w:ascii="Times New Roman" w:eastAsia="Times New Roman" w:hAnsi="Times New Roman" w:cs="Times New Roman"/>
          <w:sz w:val="28"/>
          <w:szCs w:val="28"/>
          <w:lang w:eastAsia="ru-RU"/>
        </w:rPr>
        <w:t>2020</w:t>
      </w:r>
      <w:r w:rsidRPr="00885EA8">
        <w:rPr>
          <w:rFonts w:ascii="Times New Roman" w:eastAsia="Times New Roman" w:hAnsi="Times New Roman" w:cs="Times New Roman"/>
          <w:sz w:val="28"/>
          <w:szCs w:val="28"/>
          <w:lang w:eastAsia="ru-RU"/>
        </w:rPr>
        <w:t xml:space="preserve"> роках була реалізована</w:t>
      </w:r>
      <w:r w:rsidR="002762AF">
        <w:rPr>
          <w:rFonts w:ascii="Times New Roman" w:eastAsia="Times New Roman" w:hAnsi="Times New Roman" w:cs="Times New Roman"/>
          <w:sz w:val="28"/>
          <w:szCs w:val="28"/>
          <w:lang w:eastAsia="ru-RU"/>
        </w:rPr>
        <w:t xml:space="preserve"> по регіонах</w:t>
      </w:r>
      <w:r w:rsidRPr="00885EA8">
        <w:rPr>
          <w:rFonts w:ascii="Times New Roman" w:eastAsia="Times New Roman" w:hAnsi="Times New Roman" w:cs="Times New Roman"/>
          <w:sz w:val="28"/>
          <w:szCs w:val="28"/>
          <w:lang w:eastAsia="ru-RU"/>
        </w:rPr>
        <w:t xml:space="preserve"> в межах України. Сухе знежирене молоко в основному орієнтовано на експорт в азіатські країни. </w:t>
      </w:r>
    </w:p>
    <w:p w14:paraId="160B04E4" w14:textId="77777777" w:rsidR="00885EA8" w:rsidRPr="00885EA8" w:rsidRDefault="002762AF" w:rsidP="00885EA8">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Основними проблемами в створенні іміджу заводу</w:t>
      </w:r>
      <w:r w:rsidR="00D90053">
        <w:rPr>
          <w:rFonts w:ascii="Times New Roman" w:eastAsia="Times New Roman" w:hAnsi="Times New Roman" w:cs="Times New Roman"/>
          <w:sz w:val="28"/>
          <w:szCs w:val="28"/>
          <w:lang w:eastAsia="ru-RU"/>
        </w:rPr>
        <w:t xml:space="preserve"> та розкрутки його бренду</w:t>
      </w:r>
      <w:r>
        <w:rPr>
          <w:rFonts w:ascii="Times New Roman" w:eastAsia="Times New Roman" w:hAnsi="Times New Roman" w:cs="Times New Roman"/>
          <w:sz w:val="28"/>
          <w:szCs w:val="28"/>
          <w:lang w:eastAsia="ru-RU"/>
        </w:rPr>
        <w:t xml:space="preserve"> є те, що</w:t>
      </w:r>
      <w:r w:rsidR="00FF36C3">
        <w:rPr>
          <w:rFonts w:ascii="Times New Roman" w:eastAsia="Times New Roman" w:hAnsi="Times New Roman" w:cs="Times New Roman"/>
          <w:sz w:val="28"/>
          <w:szCs w:val="28"/>
          <w:lang w:eastAsia="ru-RU"/>
        </w:rPr>
        <w:t xml:space="preserve"> продукція підприємства та його торгові марки є відомими, проте лише в межах Вінницької області, в той час, як інші продукти холдингу «Терра </w:t>
      </w:r>
      <w:proofErr w:type="spellStart"/>
      <w:r w:rsidR="00FF36C3">
        <w:rPr>
          <w:rFonts w:ascii="Times New Roman" w:eastAsia="Times New Roman" w:hAnsi="Times New Roman" w:cs="Times New Roman"/>
          <w:sz w:val="28"/>
          <w:szCs w:val="28"/>
          <w:lang w:eastAsia="ru-RU"/>
        </w:rPr>
        <w:t>Фуд</w:t>
      </w:r>
      <w:proofErr w:type="spellEnd"/>
      <w:r w:rsidR="00FF36C3">
        <w:rPr>
          <w:rFonts w:ascii="Times New Roman" w:eastAsia="Times New Roman" w:hAnsi="Times New Roman" w:cs="Times New Roman"/>
          <w:sz w:val="28"/>
          <w:szCs w:val="28"/>
          <w:lang w:eastAsia="ru-RU"/>
        </w:rPr>
        <w:t>» є знаними, мають надійну репутацію, підкріплені рекламними проектами.</w:t>
      </w:r>
    </w:p>
    <w:p w14:paraId="3FC74F88" w14:textId="77777777" w:rsidR="00885EA8" w:rsidRPr="00885EA8" w:rsidRDefault="00885EA8" w:rsidP="00885EA8">
      <w:pPr>
        <w:spacing w:after="0" w:line="360" w:lineRule="auto"/>
        <w:ind w:firstLine="708"/>
        <w:jc w:val="both"/>
        <w:rPr>
          <w:rFonts w:ascii="Times New Roman" w:eastAsia="Times New Roman" w:hAnsi="Times New Roman" w:cs="Times New Roman"/>
          <w:sz w:val="28"/>
          <w:szCs w:val="28"/>
          <w:lang w:eastAsia="ru-RU"/>
        </w:rPr>
      </w:pPr>
      <w:r w:rsidRPr="00885EA8">
        <w:rPr>
          <w:rFonts w:ascii="Times New Roman" w:eastAsia="Times New Roman" w:hAnsi="Times New Roman" w:cs="Times New Roman"/>
          <w:sz w:val="28"/>
          <w:szCs w:val="28"/>
          <w:lang w:eastAsia="ru-RU"/>
        </w:rPr>
        <w:t xml:space="preserve">Криза в економіці України вплинула на </w:t>
      </w:r>
      <w:r w:rsidR="00B053DB">
        <w:rPr>
          <w:rFonts w:ascii="Times New Roman" w:eastAsia="Times New Roman" w:hAnsi="Times New Roman" w:cs="Times New Roman"/>
          <w:sz w:val="28"/>
          <w:szCs w:val="28"/>
          <w:lang w:eastAsia="ru-RU"/>
        </w:rPr>
        <w:t>ПАТ</w:t>
      </w:r>
      <w:r w:rsidRPr="00885EA8">
        <w:rPr>
          <w:rFonts w:ascii="Times New Roman" w:eastAsia="Times New Roman" w:hAnsi="Times New Roman" w:cs="Times New Roman"/>
          <w:sz w:val="28"/>
          <w:szCs w:val="28"/>
          <w:lang w:eastAsia="ru-RU"/>
        </w:rPr>
        <w:t xml:space="preserve"> «Крижопільський сироробний завод» наступним чином: валовий прибуток за рік (з </w:t>
      </w:r>
      <w:r w:rsidR="0062497B">
        <w:rPr>
          <w:rFonts w:ascii="Times New Roman" w:eastAsia="Times New Roman" w:hAnsi="Times New Roman" w:cs="Times New Roman"/>
          <w:sz w:val="28"/>
          <w:szCs w:val="28"/>
          <w:lang w:eastAsia="ru-RU"/>
        </w:rPr>
        <w:t>2018</w:t>
      </w:r>
      <w:r w:rsidRPr="00885EA8">
        <w:rPr>
          <w:rFonts w:ascii="Times New Roman" w:eastAsia="Times New Roman" w:hAnsi="Times New Roman" w:cs="Times New Roman"/>
          <w:sz w:val="28"/>
          <w:szCs w:val="28"/>
          <w:lang w:eastAsia="ru-RU"/>
        </w:rPr>
        <w:t xml:space="preserve"> по </w:t>
      </w:r>
      <w:r w:rsidR="0062497B">
        <w:rPr>
          <w:rFonts w:ascii="Times New Roman" w:eastAsia="Times New Roman" w:hAnsi="Times New Roman" w:cs="Times New Roman"/>
          <w:sz w:val="28"/>
          <w:szCs w:val="28"/>
          <w:lang w:eastAsia="ru-RU"/>
        </w:rPr>
        <w:t>2020</w:t>
      </w:r>
      <w:r w:rsidRPr="00885EA8">
        <w:rPr>
          <w:rFonts w:ascii="Times New Roman" w:eastAsia="Times New Roman" w:hAnsi="Times New Roman" w:cs="Times New Roman"/>
          <w:sz w:val="28"/>
          <w:szCs w:val="28"/>
          <w:lang w:eastAsia="ru-RU"/>
        </w:rPr>
        <w:t xml:space="preserve">) впав на </w:t>
      </w:r>
      <w:r w:rsidR="00D90053">
        <w:rPr>
          <w:rFonts w:ascii="Times New Roman" w:eastAsia="Times New Roman" w:hAnsi="Times New Roman" w:cs="Times New Roman"/>
          <w:sz w:val="28"/>
          <w:szCs w:val="28"/>
          <w:lang w:eastAsia="ru-RU"/>
        </w:rPr>
        <w:t>4</w:t>
      </w:r>
      <w:r w:rsidRPr="00885EA8">
        <w:rPr>
          <w:rFonts w:ascii="Times New Roman" w:eastAsia="Times New Roman" w:hAnsi="Times New Roman" w:cs="Times New Roman"/>
          <w:sz w:val="28"/>
          <w:szCs w:val="28"/>
          <w:lang w:eastAsia="ru-RU"/>
        </w:rPr>
        <w:t xml:space="preserve"> %, проте потім зріс у </w:t>
      </w:r>
      <w:r w:rsidR="0062497B">
        <w:rPr>
          <w:rFonts w:ascii="Times New Roman" w:eastAsia="Times New Roman" w:hAnsi="Times New Roman" w:cs="Times New Roman"/>
          <w:sz w:val="28"/>
          <w:szCs w:val="28"/>
          <w:lang w:eastAsia="ru-RU"/>
        </w:rPr>
        <w:t>2020</w:t>
      </w:r>
      <w:r w:rsidRPr="00885EA8">
        <w:rPr>
          <w:rFonts w:ascii="Times New Roman" w:eastAsia="Times New Roman" w:hAnsi="Times New Roman" w:cs="Times New Roman"/>
          <w:sz w:val="28"/>
          <w:szCs w:val="28"/>
          <w:lang w:eastAsia="ru-RU"/>
        </w:rPr>
        <w:t xml:space="preserve"> році на </w:t>
      </w:r>
      <w:r w:rsidR="00D90053">
        <w:rPr>
          <w:rFonts w:ascii="Times New Roman" w:eastAsia="Times New Roman" w:hAnsi="Times New Roman" w:cs="Times New Roman"/>
          <w:sz w:val="28"/>
          <w:szCs w:val="28"/>
          <w:lang w:eastAsia="ru-RU"/>
        </w:rPr>
        <w:t>78</w:t>
      </w:r>
      <w:r w:rsidRPr="00885EA8">
        <w:rPr>
          <w:rFonts w:ascii="Times New Roman" w:eastAsia="Times New Roman" w:hAnsi="Times New Roman" w:cs="Times New Roman"/>
          <w:sz w:val="28"/>
          <w:szCs w:val="28"/>
          <w:lang w:eastAsia="ru-RU"/>
        </w:rPr>
        <w:t xml:space="preserve">%; також коливання зафіксовано у показниках виручки від реалізації (на </w:t>
      </w:r>
      <w:r w:rsidR="00D90053">
        <w:rPr>
          <w:rFonts w:ascii="Times New Roman" w:eastAsia="Times New Roman" w:hAnsi="Times New Roman" w:cs="Times New Roman"/>
          <w:sz w:val="28"/>
          <w:szCs w:val="28"/>
          <w:lang w:eastAsia="ru-RU"/>
        </w:rPr>
        <w:t>5</w:t>
      </w:r>
      <w:r w:rsidRPr="00885EA8">
        <w:rPr>
          <w:rFonts w:ascii="Times New Roman" w:eastAsia="Times New Roman" w:hAnsi="Times New Roman" w:cs="Times New Roman"/>
          <w:sz w:val="28"/>
          <w:szCs w:val="28"/>
          <w:lang w:eastAsia="ru-RU"/>
        </w:rPr>
        <w:t xml:space="preserve">% падіння у </w:t>
      </w:r>
      <w:r w:rsidR="0062497B">
        <w:rPr>
          <w:rFonts w:ascii="Times New Roman" w:eastAsia="Times New Roman" w:hAnsi="Times New Roman" w:cs="Times New Roman"/>
          <w:sz w:val="28"/>
          <w:szCs w:val="28"/>
          <w:lang w:eastAsia="ru-RU"/>
        </w:rPr>
        <w:t>2019</w:t>
      </w:r>
      <w:r w:rsidRPr="00885EA8">
        <w:rPr>
          <w:rFonts w:ascii="Times New Roman" w:eastAsia="Times New Roman" w:hAnsi="Times New Roman" w:cs="Times New Roman"/>
          <w:sz w:val="28"/>
          <w:szCs w:val="28"/>
          <w:lang w:eastAsia="ru-RU"/>
        </w:rPr>
        <w:t xml:space="preserve"> та підвищення у </w:t>
      </w:r>
      <w:r w:rsidR="0062497B">
        <w:rPr>
          <w:rFonts w:ascii="Times New Roman" w:eastAsia="Times New Roman" w:hAnsi="Times New Roman" w:cs="Times New Roman"/>
          <w:sz w:val="28"/>
          <w:szCs w:val="28"/>
          <w:lang w:eastAsia="ru-RU"/>
        </w:rPr>
        <w:t>2020</w:t>
      </w:r>
      <w:r w:rsidRPr="00885EA8">
        <w:rPr>
          <w:rFonts w:ascii="Times New Roman" w:eastAsia="Times New Roman" w:hAnsi="Times New Roman" w:cs="Times New Roman"/>
          <w:sz w:val="28"/>
          <w:szCs w:val="28"/>
          <w:lang w:eastAsia="ru-RU"/>
        </w:rPr>
        <w:t xml:space="preserve"> році до </w:t>
      </w:r>
      <w:r w:rsidR="00D90053">
        <w:rPr>
          <w:rFonts w:ascii="Times New Roman" w:eastAsia="Times New Roman" w:hAnsi="Times New Roman" w:cs="Times New Roman"/>
          <w:sz w:val="28"/>
          <w:szCs w:val="28"/>
          <w:lang w:eastAsia="ru-RU"/>
        </w:rPr>
        <w:t>33</w:t>
      </w:r>
      <w:r w:rsidRPr="00885EA8">
        <w:rPr>
          <w:rFonts w:ascii="Times New Roman" w:eastAsia="Times New Roman" w:hAnsi="Times New Roman" w:cs="Times New Roman"/>
          <w:sz w:val="28"/>
          <w:szCs w:val="28"/>
          <w:lang w:eastAsia="ru-RU"/>
        </w:rPr>
        <w:t xml:space="preserve"> %) та чистого доходу аналогічно. Загалом саме </w:t>
      </w:r>
      <w:r w:rsidR="0062497B">
        <w:rPr>
          <w:rFonts w:ascii="Times New Roman" w:eastAsia="Times New Roman" w:hAnsi="Times New Roman" w:cs="Times New Roman"/>
          <w:sz w:val="28"/>
          <w:szCs w:val="28"/>
          <w:lang w:eastAsia="ru-RU"/>
        </w:rPr>
        <w:t>2019</w:t>
      </w:r>
      <w:r w:rsidRPr="00885EA8">
        <w:rPr>
          <w:rFonts w:ascii="Times New Roman" w:eastAsia="Times New Roman" w:hAnsi="Times New Roman" w:cs="Times New Roman"/>
          <w:sz w:val="28"/>
          <w:szCs w:val="28"/>
          <w:lang w:eastAsia="ru-RU"/>
        </w:rPr>
        <w:t xml:space="preserve"> рік був для підприємства </w:t>
      </w:r>
      <w:r w:rsidR="001B3CD5">
        <w:rPr>
          <w:rFonts w:ascii="Times New Roman" w:eastAsia="Times New Roman" w:hAnsi="Times New Roman" w:cs="Times New Roman"/>
          <w:sz w:val="28"/>
          <w:szCs w:val="28"/>
          <w:lang w:eastAsia="ru-RU"/>
        </w:rPr>
        <w:t>проблемним</w:t>
      </w:r>
      <w:r w:rsidRPr="00885EA8">
        <w:rPr>
          <w:rFonts w:ascii="Times New Roman" w:eastAsia="Times New Roman" w:hAnsi="Times New Roman" w:cs="Times New Roman"/>
          <w:sz w:val="28"/>
          <w:szCs w:val="28"/>
          <w:lang w:eastAsia="ru-RU"/>
        </w:rPr>
        <w:t>.</w:t>
      </w:r>
    </w:p>
    <w:p w14:paraId="5C42F0CB" w14:textId="77777777" w:rsidR="00885EA8" w:rsidRPr="00885EA8" w:rsidRDefault="00885EA8" w:rsidP="001B3CD5">
      <w:pPr>
        <w:spacing w:after="0" w:line="360" w:lineRule="auto"/>
        <w:ind w:firstLine="708"/>
        <w:jc w:val="both"/>
        <w:rPr>
          <w:rFonts w:ascii="Times New Roman" w:eastAsia="Times New Roman" w:hAnsi="Times New Roman" w:cs="Times New Roman"/>
          <w:sz w:val="28"/>
          <w:szCs w:val="28"/>
          <w:lang w:eastAsia="ru-RU"/>
        </w:rPr>
      </w:pPr>
      <w:r w:rsidRPr="00885EA8">
        <w:rPr>
          <w:rFonts w:ascii="Times New Roman" w:eastAsia="Times New Roman" w:hAnsi="Times New Roman" w:cs="Times New Roman"/>
          <w:sz w:val="28"/>
          <w:szCs w:val="28"/>
          <w:lang w:eastAsia="ru-RU"/>
        </w:rPr>
        <w:t xml:space="preserve">Операційний аналіз </w:t>
      </w:r>
      <w:r w:rsidR="001B3CD5">
        <w:rPr>
          <w:rFonts w:ascii="Times New Roman" w:eastAsia="Times New Roman" w:hAnsi="Times New Roman" w:cs="Times New Roman"/>
          <w:sz w:val="28"/>
          <w:szCs w:val="28"/>
          <w:lang w:eastAsia="ru-RU"/>
        </w:rPr>
        <w:t>ілюструє, те, що в</w:t>
      </w:r>
      <w:r w:rsidRPr="00885EA8">
        <w:rPr>
          <w:rFonts w:ascii="Times New Roman" w:eastAsia="Times New Roman" w:hAnsi="Times New Roman" w:cs="Times New Roman"/>
          <w:sz w:val="28"/>
          <w:szCs w:val="28"/>
          <w:lang w:eastAsia="ru-RU"/>
        </w:rPr>
        <w:t xml:space="preserve"> діяльності </w:t>
      </w:r>
      <w:r w:rsidR="00B053DB">
        <w:rPr>
          <w:rFonts w:ascii="Times New Roman" w:eastAsia="Times New Roman" w:hAnsi="Times New Roman" w:cs="Times New Roman"/>
          <w:sz w:val="28"/>
          <w:szCs w:val="28"/>
          <w:lang w:eastAsia="ru-RU"/>
        </w:rPr>
        <w:t>ПАТ</w:t>
      </w:r>
      <w:r w:rsidRPr="00885EA8">
        <w:rPr>
          <w:rFonts w:ascii="Times New Roman" w:eastAsia="Times New Roman" w:hAnsi="Times New Roman" w:cs="Times New Roman"/>
          <w:sz w:val="28"/>
          <w:szCs w:val="28"/>
          <w:lang w:eastAsia="ru-RU"/>
        </w:rPr>
        <w:t xml:space="preserve"> «Крижопільський сироробний завод» намітилася тенденція, яка свідчить про фінансовий спад в </w:t>
      </w:r>
      <w:r w:rsidR="0062497B">
        <w:rPr>
          <w:rFonts w:ascii="Times New Roman" w:eastAsia="Times New Roman" w:hAnsi="Times New Roman" w:cs="Times New Roman"/>
          <w:sz w:val="28"/>
          <w:szCs w:val="28"/>
          <w:lang w:eastAsia="ru-RU"/>
        </w:rPr>
        <w:t>2019</w:t>
      </w:r>
      <w:r w:rsidRPr="00885EA8">
        <w:rPr>
          <w:rFonts w:ascii="Times New Roman" w:eastAsia="Times New Roman" w:hAnsi="Times New Roman" w:cs="Times New Roman"/>
          <w:sz w:val="28"/>
          <w:szCs w:val="28"/>
          <w:lang w:eastAsia="ru-RU"/>
        </w:rPr>
        <w:t xml:space="preserve"> році. Зокрема, валові продажі в </w:t>
      </w:r>
      <w:r w:rsidR="0062497B">
        <w:rPr>
          <w:rFonts w:ascii="Times New Roman" w:eastAsia="Times New Roman" w:hAnsi="Times New Roman" w:cs="Times New Roman"/>
          <w:sz w:val="28"/>
          <w:szCs w:val="28"/>
          <w:lang w:eastAsia="ru-RU"/>
        </w:rPr>
        <w:t>2019</w:t>
      </w:r>
      <w:r w:rsidRPr="00885EA8">
        <w:rPr>
          <w:rFonts w:ascii="Times New Roman" w:eastAsia="Times New Roman" w:hAnsi="Times New Roman" w:cs="Times New Roman"/>
          <w:sz w:val="28"/>
          <w:szCs w:val="28"/>
          <w:lang w:eastAsia="ru-RU"/>
        </w:rPr>
        <w:t xml:space="preserve"> році впали на </w:t>
      </w:r>
      <w:r w:rsidR="001B3CD5">
        <w:rPr>
          <w:rFonts w:ascii="Times New Roman" w:eastAsia="Times New Roman" w:hAnsi="Times New Roman" w:cs="Times New Roman"/>
          <w:sz w:val="28"/>
          <w:szCs w:val="28"/>
          <w:lang w:eastAsia="ru-RU"/>
        </w:rPr>
        <w:t>4</w:t>
      </w:r>
      <w:r w:rsidRPr="00885EA8">
        <w:rPr>
          <w:rFonts w:ascii="Times New Roman" w:eastAsia="Times New Roman" w:hAnsi="Times New Roman" w:cs="Times New Roman"/>
          <w:sz w:val="28"/>
          <w:szCs w:val="28"/>
          <w:lang w:eastAsia="ru-RU"/>
        </w:rPr>
        <w:t>,</w:t>
      </w:r>
      <w:r w:rsidR="001B3CD5">
        <w:rPr>
          <w:rFonts w:ascii="Times New Roman" w:eastAsia="Times New Roman" w:hAnsi="Times New Roman" w:cs="Times New Roman"/>
          <w:sz w:val="28"/>
          <w:szCs w:val="28"/>
          <w:lang w:eastAsia="ru-RU"/>
        </w:rPr>
        <w:t>0</w:t>
      </w:r>
      <w:r w:rsidRPr="00885EA8">
        <w:rPr>
          <w:rFonts w:ascii="Times New Roman" w:eastAsia="Times New Roman" w:hAnsi="Times New Roman" w:cs="Times New Roman"/>
          <w:sz w:val="28"/>
          <w:szCs w:val="28"/>
          <w:lang w:eastAsia="ru-RU"/>
        </w:rPr>
        <w:t xml:space="preserve">%, але в </w:t>
      </w:r>
      <w:r w:rsidR="0062497B">
        <w:rPr>
          <w:rFonts w:ascii="Times New Roman" w:eastAsia="Times New Roman" w:hAnsi="Times New Roman" w:cs="Times New Roman"/>
          <w:sz w:val="28"/>
          <w:szCs w:val="28"/>
          <w:lang w:eastAsia="ru-RU"/>
        </w:rPr>
        <w:t>2020</w:t>
      </w:r>
      <w:r w:rsidRPr="00885EA8">
        <w:rPr>
          <w:rFonts w:ascii="Times New Roman" w:eastAsia="Times New Roman" w:hAnsi="Times New Roman" w:cs="Times New Roman"/>
          <w:sz w:val="28"/>
          <w:szCs w:val="28"/>
          <w:lang w:eastAsia="ru-RU"/>
        </w:rPr>
        <w:t xml:space="preserve"> році підвищення валових продажів відбулось на 2</w:t>
      </w:r>
      <w:r w:rsidR="001B3CD5">
        <w:rPr>
          <w:rFonts w:ascii="Times New Roman" w:eastAsia="Times New Roman" w:hAnsi="Times New Roman" w:cs="Times New Roman"/>
          <w:sz w:val="28"/>
          <w:szCs w:val="28"/>
          <w:lang w:eastAsia="ru-RU"/>
        </w:rPr>
        <w:t>8</w:t>
      </w:r>
      <w:r w:rsidRPr="00885EA8">
        <w:rPr>
          <w:rFonts w:ascii="Times New Roman" w:eastAsia="Times New Roman" w:hAnsi="Times New Roman" w:cs="Times New Roman"/>
          <w:sz w:val="28"/>
          <w:szCs w:val="28"/>
          <w:lang w:eastAsia="ru-RU"/>
        </w:rPr>
        <w:t>,</w:t>
      </w:r>
      <w:r w:rsidR="001B3CD5">
        <w:rPr>
          <w:rFonts w:ascii="Times New Roman" w:eastAsia="Times New Roman" w:hAnsi="Times New Roman" w:cs="Times New Roman"/>
          <w:sz w:val="28"/>
          <w:szCs w:val="28"/>
          <w:lang w:eastAsia="ru-RU"/>
        </w:rPr>
        <w:t>1</w:t>
      </w:r>
      <w:r w:rsidRPr="00885EA8">
        <w:rPr>
          <w:rFonts w:ascii="Times New Roman" w:eastAsia="Times New Roman" w:hAnsi="Times New Roman" w:cs="Times New Roman"/>
          <w:sz w:val="28"/>
          <w:szCs w:val="28"/>
          <w:lang w:eastAsia="ru-RU"/>
        </w:rPr>
        <w:t>%, що в свою чергу, призвело до незначного збільшення валового доходу з 1</w:t>
      </w:r>
      <w:r w:rsidR="001B3CD5">
        <w:rPr>
          <w:rFonts w:ascii="Times New Roman" w:eastAsia="Times New Roman" w:hAnsi="Times New Roman" w:cs="Times New Roman"/>
          <w:sz w:val="28"/>
          <w:szCs w:val="28"/>
          <w:lang w:eastAsia="ru-RU"/>
        </w:rPr>
        <w:t>3</w:t>
      </w:r>
      <w:r w:rsidRPr="00885EA8">
        <w:rPr>
          <w:rFonts w:ascii="Times New Roman" w:eastAsia="Times New Roman" w:hAnsi="Times New Roman" w:cs="Times New Roman"/>
          <w:sz w:val="28"/>
          <w:szCs w:val="28"/>
          <w:lang w:eastAsia="ru-RU"/>
        </w:rPr>
        <w:t>,</w:t>
      </w:r>
      <w:r w:rsidR="001B3CD5">
        <w:rPr>
          <w:rFonts w:ascii="Times New Roman" w:eastAsia="Times New Roman" w:hAnsi="Times New Roman" w:cs="Times New Roman"/>
          <w:sz w:val="28"/>
          <w:szCs w:val="28"/>
          <w:lang w:eastAsia="ru-RU"/>
        </w:rPr>
        <w:t>4</w:t>
      </w:r>
      <w:r w:rsidRPr="00885EA8">
        <w:rPr>
          <w:rFonts w:ascii="Times New Roman" w:eastAsia="Times New Roman" w:hAnsi="Times New Roman" w:cs="Times New Roman"/>
          <w:sz w:val="28"/>
          <w:szCs w:val="28"/>
          <w:lang w:eastAsia="ru-RU"/>
        </w:rPr>
        <w:t>% до 1</w:t>
      </w:r>
      <w:r w:rsidR="001B3CD5">
        <w:rPr>
          <w:rFonts w:ascii="Times New Roman" w:eastAsia="Times New Roman" w:hAnsi="Times New Roman" w:cs="Times New Roman"/>
          <w:sz w:val="28"/>
          <w:szCs w:val="28"/>
          <w:lang w:eastAsia="ru-RU"/>
        </w:rPr>
        <w:t>3</w:t>
      </w:r>
      <w:r w:rsidRPr="00885EA8">
        <w:rPr>
          <w:rFonts w:ascii="Times New Roman" w:eastAsia="Times New Roman" w:hAnsi="Times New Roman" w:cs="Times New Roman"/>
          <w:sz w:val="28"/>
          <w:szCs w:val="28"/>
          <w:lang w:eastAsia="ru-RU"/>
        </w:rPr>
        <w:t>,</w:t>
      </w:r>
      <w:r w:rsidR="001B3CD5">
        <w:rPr>
          <w:rFonts w:ascii="Times New Roman" w:eastAsia="Times New Roman" w:hAnsi="Times New Roman" w:cs="Times New Roman"/>
          <w:sz w:val="28"/>
          <w:szCs w:val="28"/>
          <w:lang w:eastAsia="ru-RU"/>
        </w:rPr>
        <w:t>7</w:t>
      </w:r>
      <w:r w:rsidRPr="00885EA8">
        <w:rPr>
          <w:rFonts w:ascii="Times New Roman" w:eastAsia="Times New Roman" w:hAnsi="Times New Roman" w:cs="Times New Roman"/>
          <w:sz w:val="28"/>
          <w:szCs w:val="28"/>
          <w:lang w:eastAsia="ru-RU"/>
        </w:rPr>
        <w:t xml:space="preserve">% за три роки. В </w:t>
      </w:r>
      <w:r w:rsidR="0062497B">
        <w:rPr>
          <w:rFonts w:ascii="Times New Roman" w:eastAsia="Times New Roman" w:hAnsi="Times New Roman" w:cs="Times New Roman"/>
          <w:sz w:val="28"/>
          <w:szCs w:val="28"/>
          <w:lang w:eastAsia="ru-RU"/>
        </w:rPr>
        <w:t>2019</w:t>
      </w:r>
      <w:r w:rsidRPr="00885EA8">
        <w:rPr>
          <w:rFonts w:ascii="Times New Roman" w:eastAsia="Times New Roman" w:hAnsi="Times New Roman" w:cs="Times New Roman"/>
          <w:sz w:val="28"/>
          <w:szCs w:val="28"/>
          <w:lang w:eastAsia="ru-RU"/>
        </w:rPr>
        <w:t xml:space="preserve"> році підприємство мало операційний збиток. Позитивним моментом є певне пожвавлення прибутковості підприємства з </w:t>
      </w:r>
      <w:r w:rsidR="001B3CD5">
        <w:rPr>
          <w:rFonts w:ascii="Times New Roman" w:eastAsia="Times New Roman" w:hAnsi="Times New Roman" w:cs="Times New Roman"/>
          <w:sz w:val="28"/>
          <w:szCs w:val="28"/>
          <w:lang w:eastAsia="ru-RU"/>
        </w:rPr>
        <w:t>3</w:t>
      </w:r>
      <w:r w:rsidRPr="00885EA8">
        <w:rPr>
          <w:rFonts w:ascii="Times New Roman" w:eastAsia="Times New Roman" w:hAnsi="Times New Roman" w:cs="Times New Roman"/>
          <w:sz w:val="28"/>
          <w:szCs w:val="28"/>
          <w:lang w:eastAsia="ru-RU"/>
        </w:rPr>
        <w:t>,</w:t>
      </w:r>
      <w:r w:rsidR="001B3CD5">
        <w:rPr>
          <w:rFonts w:ascii="Times New Roman" w:eastAsia="Times New Roman" w:hAnsi="Times New Roman" w:cs="Times New Roman"/>
          <w:sz w:val="28"/>
          <w:szCs w:val="28"/>
          <w:lang w:eastAsia="ru-RU"/>
        </w:rPr>
        <w:t>9</w:t>
      </w:r>
      <w:r w:rsidRPr="00885EA8">
        <w:rPr>
          <w:rFonts w:ascii="Times New Roman" w:eastAsia="Times New Roman" w:hAnsi="Times New Roman" w:cs="Times New Roman"/>
          <w:sz w:val="28"/>
          <w:szCs w:val="28"/>
          <w:lang w:eastAsia="ru-RU"/>
        </w:rPr>
        <w:t xml:space="preserve">% у </w:t>
      </w:r>
      <w:r w:rsidR="0062497B">
        <w:rPr>
          <w:rFonts w:ascii="Times New Roman" w:eastAsia="Times New Roman" w:hAnsi="Times New Roman" w:cs="Times New Roman"/>
          <w:sz w:val="28"/>
          <w:szCs w:val="28"/>
          <w:lang w:eastAsia="ru-RU"/>
        </w:rPr>
        <w:t>2018</w:t>
      </w:r>
      <w:r w:rsidRPr="00885EA8">
        <w:rPr>
          <w:rFonts w:ascii="Times New Roman" w:eastAsia="Times New Roman" w:hAnsi="Times New Roman" w:cs="Times New Roman"/>
          <w:sz w:val="28"/>
          <w:szCs w:val="28"/>
          <w:lang w:eastAsia="ru-RU"/>
        </w:rPr>
        <w:t xml:space="preserve"> році до </w:t>
      </w:r>
      <w:r w:rsidR="001B3CD5">
        <w:rPr>
          <w:rFonts w:ascii="Times New Roman" w:eastAsia="Times New Roman" w:hAnsi="Times New Roman" w:cs="Times New Roman"/>
          <w:sz w:val="28"/>
          <w:szCs w:val="28"/>
          <w:lang w:eastAsia="ru-RU"/>
        </w:rPr>
        <w:t>4</w:t>
      </w:r>
      <w:r w:rsidRPr="00885EA8">
        <w:rPr>
          <w:rFonts w:ascii="Times New Roman" w:eastAsia="Times New Roman" w:hAnsi="Times New Roman" w:cs="Times New Roman"/>
          <w:sz w:val="28"/>
          <w:szCs w:val="28"/>
          <w:lang w:eastAsia="ru-RU"/>
        </w:rPr>
        <w:t>,</w:t>
      </w:r>
      <w:r w:rsidR="001B3CD5">
        <w:rPr>
          <w:rFonts w:ascii="Times New Roman" w:eastAsia="Times New Roman" w:hAnsi="Times New Roman" w:cs="Times New Roman"/>
          <w:sz w:val="28"/>
          <w:szCs w:val="28"/>
          <w:lang w:eastAsia="ru-RU"/>
        </w:rPr>
        <w:t>4</w:t>
      </w:r>
      <w:r w:rsidRPr="00885EA8">
        <w:rPr>
          <w:rFonts w:ascii="Times New Roman" w:eastAsia="Times New Roman" w:hAnsi="Times New Roman" w:cs="Times New Roman"/>
          <w:sz w:val="28"/>
          <w:szCs w:val="28"/>
          <w:lang w:eastAsia="ru-RU"/>
        </w:rPr>
        <w:t xml:space="preserve">% в </w:t>
      </w:r>
      <w:r w:rsidR="0062497B">
        <w:rPr>
          <w:rFonts w:ascii="Times New Roman" w:eastAsia="Times New Roman" w:hAnsi="Times New Roman" w:cs="Times New Roman"/>
          <w:sz w:val="28"/>
          <w:szCs w:val="28"/>
          <w:lang w:eastAsia="ru-RU"/>
        </w:rPr>
        <w:t>2020</w:t>
      </w:r>
      <w:r w:rsidRPr="00885EA8">
        <w:rPr>
          <w:rFonts w:ascii="Times New Roman" w:eastAsia="Times New Roman" w:hAnsi="Times New Roman" w:cs="Times New Roman"/>
          <w:sz w:val="28"/>
          <w:szCs w:val="28"/>
          <w:lang w:eastAsia="ru-RU"/>
        </w:rPr>
        <w:t xml:space="preserve"> році.</w:t>
      </w:r>
      <w:r w:rsidR="001B3CD5">
        <w:rPr>
          <w:rFonts w:ascii="Times New Roman" w:eastAsia="Times New Roman" w:hAnsi="Times New Roman" w:cs="Times New Roman"/>
          <w:sz w:val="28"/>
          <w:szCs w:val="28"/>
          <w:lang w:eastAsia="ru-RU"/>
        </w:rPr>
        <w:t xml:space="preserve"> Л</w:t>
      </w:r>
      <w:r w:rsidRPr="00885EA8">
        <w:rPr>
          <w:rFonts w:ascii="Times New Roman" w:eastAsia="Times New Roman" w:hAnsi="Times New Roman" w:cs="Times New Roman"/>
          <w:sz w:val="28"/>
          <w:szCs w:val="28"/>
          <w:lang w:eastAsia="ru-RU"/>
        </w:rPr>
        <w:t xml:space="preserve">іквідність </w:t>
      </w:r>
      <w:r w:rsidR="00B053DB">
        <w:rPr>
          <w:rFonts w:ascii="Times New Roman" w:eastAsia="Times New Roman" w:hAnsi="Times New Roman" w:cs="Times New Roman"/>
          <w:sz w:val="28"/>
          <w:szCs w:val="28"/>
          <w:lang w:eastAsia="ru-RU"/>
        </w:rPr>
        <w:t>ПАТ</w:t>
      </w:r>
      <w:r w:rsidRPr="00885EA8">
        <w:rPr>
          <w:rFonts w:ascii="Times New Roman" w:eastAsia="Times New Roman" w:hAnsi="Times New Roman" w:cs="Times New Roman"/>
          <w:sz w:val="28"/>
          <w:szCs w:val="28"/>
          <w:lang w:eastAsia="ru-RU"/>
        </w:rPr>
        <w:t xml:space="preserve"> «Крижопільський сироробний завод» зменшується</w:t>
      </w:r>
      <w:r w:rsidR="001B3CD5">
        <w:rPr>
          <w:rFonts w:ascii="Times New Roman" w:eastAsia="Times New Roman" w:hAnsi="Times New Roman" w:cs="Times New Roman"/>
          <w:sz w:val="28"/>
          <w:szCs w:val="28"/>
          <w:lang w:eastAsia="ru-RU"/>
        </w:rPr>
        <w:t xml:space="preserve"> впродовж досліджуваного періоду</w:t>
      </w:r>
      <w:r w:rsidRPr="00885EA8">
        <w:rPr>
          <w:rFonts w:ascii="Times New Roman" w:eastAsia="Times New Roman" w:hAnsi="Times New Roman" w:cs="Times New Roman"/>
          <w:sz w:val="28"/>
          <w:szCs w:val="28"/>
          <w:lang w:eastAsia="ru-RU"/>
        </w:rPr>
        <w:t xml:space="preserve">. Свідченням цього є зменшення коефіцієнта </w:t>
      </w:r>
      <w:r w:rsidRPr="00885EA8">
        <w:rPr>
          <w:rFonts w:ascii="Times New Roman" w:eastAsia="Times New Roman" w:hAnsi="Times New Roman" w:cs="Times New Roman"/>
          <w:sz w:val="28"/>
          <w:szCs w:val="28"/>
          <w:lang w:eastAsia="ru-RU"/>
        </w:rPr>
        <w:lastRenderedPageBreak/>
        <w:t xml:space="preserve">покриття від </w:t>
      </w:r>
      <w:r w:rsidR="001B3CD5">
        <w:rPr>
          <w:rFonts w:ascii="Times New Roman" w:eastAsia="Times New Roman" w:hAnsi="Times New Roman" w:cs="Times New Roman"/>
          <w:sz w:val="28"/>
          <w:szCs w:val="28"/>
          <w:lang w:eastAsia="ru-RU"/>
        </w:rPr>
        <w:t>6</w:t>
      </w:r>
      <w:r w:rsidRPr="00885EA8">
        <w:rPr>
          <w:rFonts w:ascii="Times New Roman" w:eastAsia="Times New Roman" w:hAnsi="Times New Roman" w:cs="Times New Roman"/>
          <w:sz w:val="28"/>
          <w:szCs w:val="28"/>
          <w:lang w:eastAsia="ru-RU"/>
        </w:rPr>
        <w:t>,</w:t>
      </w:r>
      <w:r w:rsidR="001B3CD5">
        <w:rPr>
          <w:rFonts w:ascii="Times New Roman" w:eastAsia="Times New Roman" w:hAnsi="Times New Roman" w:cs="Times New Roman"/>
          <w:sz w:val="28"/>
          <w:szCs w:val="28"/>
          <w:lang w:eastAsia="ru-RU"/>
        </w:rPr>
        <w:t>2</w:t>
      </w:r>
      <w:r w:rsidRPr="00885EA8">
        <w:rPr>
          <w:rFonts w:ascii="Times New Roman" w:eastAsia="Times New Roman" w:hAnsi="Times New Roman" w:cs="Times New Roman"/>
          <w:sz w:val="28"/>
          <w:szCs w:val="28"/>
          <w:lang w:eastAsia="ru-RU"/>
        </w:rPr>
        <w:t xml:space="preserve"> до </w:t>
      </w:r>
      <w:r w:rsidR="001B3CD5">
        <w:rPr>
          <w:rFonts w:ascii="Times New Roman" w:eastAsia="Times New Roman" w:hAnsi="Times New Roman" w:cs="Times New Roman"/>
          <w:sz w:val="28"/>
          <w:szCs w:val="28"/>
          <w:lang w:eastAsia="ru-RU"/>
        </w:rPr>
        <w:t>3</w:t>
      </w:r>
      <w:r w:rsidRPr="00885EA8">
        <w:rPr>
          <w:rFonts w:ascii="Times New Roman" w:eastAsia="Times New Roman" w:hAnsi="Times New Roman" w:cs="Times New Roman"/>
          <w:sz w:val="28"/>
          <w:szCs w:val="28"/>
          <w:lang w:eastAsia="ru-RU"/>
        </w:rPr>
        <w:t>,</w:t>
      </w:r>
      <w:r w:rsidR="001B3CD5">
        <w:rPr>
          <w:rFonts w:ascii="Times New Roman" w:eastAsia="Times New Roman" w:hAnsi="Times New Roman" w:cs="Times New Roman"/>
          <w:sz w:val="28"/>
          <w:szCs w:val="28"/>
          <w:lang w:eastAsia="ru-RU"/>
        </w:rPr>
        <w:t>8</w:t>
      </w:r>
      <w:r w:rsidRPr="00885EA8">
        <w:rPr>
          <w:rFonts w:ascii="Times New Roman" w:eastAsia="Times New Roman" w:hAnsi="Times New Roman" w:cs="Times New Roman"/>
          <w:sz w:val="28"/>
          <w:szCs w:val="28"/>
          <w:lang w:eastAsia="ru-RU"/>
        </w:rPr>
        <w:t xml:space="preserve"> та коефіцієнта швидкої ліквідності від 3,3 до 1,4. Аналіз прибутковості </w:t>
      </w:r>
      <w:r w:rsidR="00B053DB">
        <w:rPr>
          <w:rFonts w:ascii="Times New Roman" w:eastAsia="Times New Roman" w:hAnsi="Times New Roman" w:cs="Times New Roman"/>
          <w:sz w:val="28"/>
          <w:szCs w:val="28"/>
          <w:lang w:eastAsia="ru-RU"/>
        </w:rPr>
        <w:t>ПАТ</w:t>
      </w:r>
      <w:r w:rsidRPr="00885EA8">
        <w:rPr>
          <w:rFonts w:ascii="Times New Roman" w:eastAsia="Times New Roman" w:hAnsi="Times New Roman" w:cs="Times New Roman"/>
          <w:sz w:val="28"/>
          <w:szCs w:val="28"/>
          <w:lang w:eastAsia="ru-RU"/>
        </w:rPr>
        <w:t xml:space="preserve"> «Крижопільський сироробний завод» характеризує збитковість функціонування підприємства в </w:t>
      </w:r>
      <w:r w:rsidR="0062497B">
        <w:rPr>
          <w:rFonts w:ascii="Times New Roman" w:eastAsia="Times New Roman" w:hAnsi="Times New Roman" w:cs="Times New Roman"/>
          <w:sz w:val="28"/>
          <w:szCs w:val="28"/>
          <w:lang w:eastAsia="ru-RU"/>
        </w:rPr>
        <w:t>2019</w:t>
      </w:r>
      <w:r w:rsidRPr="00885EA8">
        <w:rPr>
          <w:rFonts w:ascii="Times New Roman" w:eastAsia="Times New Roman" w:hAnsi="Times New Roman" w:cs="Times New Roman"/>
          <w:sz w:val="28"/>
          <w:szCs w:val="28"/>
          <w:lang w:eastAsia="ru-RU"/>
        </w:rPr>
        <w:t xml:space="preserve"> році, про що свідчать близькі до нуля показники рентабельності. Саме тому було прийнято рішення про створення </w:t>
      </w:r>
      <w:r w:rsidR="00FF36C3">
        <w:rPr>
          <w:rFonts w:ascii="Times New Roman" w:eastAsia="Times New Roman" w:hAnsi="Times New Roman" w:cs="Times New Roman"/>
          <w:sz w:val="28"/>
          <w:szCs w:val="28"/>
          <w:lang w:eastAsia="ru-RU"/>
        </w:rPr>
        <w:t>імідж-</w:t>
      </w:r>
      <w:r w:rsidRPr="00885EA8">
        <w:rPr>
          <w:rFonts w:ascii="Times New Roman" w:eastAsia="Times New Roman" w:hAnsi="Times New Roman" w:cs="Times New Roman"/>
          <w:sz w:val="28"/>
          <w:szCs w:val="28"/>
          <w:lang w:eastAsia="ru-RU"/>
        </w:rPr>
        <w:t>проекту з боку холдингу Терра-</w:t>
      </w:r>
      <w:proofErr w:type="spellStart"/>
      <w:r w:rsidRPr="00885EA8">
        <w:rPr>
          <w:rFonts w:ascii="Times New Roman" w:eastAsia="Times New Roman" w:hAnsi="Times New Roman" w:cs="Times New Roman"/>
          <w:sz w:val="28"/>
          <w:szCs w:val="28"/>
          <w:lang w:eastAsia="ru-RU"/>
        </w:rPr>
        <w:t>Фуд</w:t>
      </w:r>
      <w:proofErr w:type="spellEnd"/>
      <w:r w:rsidRPr="00885EA8">
        <w:rPr>
          <w:rFonts w:ascii="Times New Roman" w:eastAsia="Times New Roman" w:hAnsi="Times New Roman" w:cs="Times New Roman"/>
          <w:sz w:val="28"/>
          <w:szCs w:val="28"/>
          <w:lang w:eastAsia="ru-RU"/>
        </w:rPr>
        <w:t>.</w:t>
      </w:r>
    </w:p>
    <w:p w14:paraId="0F1C742A" w14:textId="6671B00A" w:rsidR="00885EA8" w:rsidRDefault="00196FE2" w:rsidP="00370213">
      <w:pPr>
        <w:spacing w:after="0" w:line="360" w:lineRule="auto"/>
        <w:ind w:firstLine="708"/>
        <w:jc w:val="both"/>
        <w:rPr>
          <w:rFonts w:ascii="Times New Roman" w:eastAsia="Times New Roman" w:hAnsi="Times New Roman" w:cs="Times New Roman"/>
          <w:sz w:val="28"/>
          <w:szCs w:val="28"/>
          <w:lang w:eastAsia="ru-RU"/>
        </w:rPr>
      </w:pPr>
      <w:r w:rsidRPr="00196FE2">
        <w:rPr>
          <w:rFonts w:ascii="Times New Roman" w:eastAsia="Times New Roman" w:hAnsi="Times New Roman" w:cs="Times New Roman"/>
          <w:sz w:val="28"/>
          <w:szCs w:val="28"/>
          <w:lang w:eastAsia="ru-RU"/>
        </w:rPr>
        <w:t>Одним з основних напрямків покращення становища компанії на ринку є формування стійкого іміджу її брендів та формування «Еко-бренду». Стабільний позитивний імідж ТМ, особливо для компаній, що працюють на споживчому ринку, стає необхідною умовою для досягнення довгострокового успіху компанією. По-перше, це зміцнює ринкові позиції компанії-власника ТМ, оскільки знижує чутливість ціни продукту під цим брендом. По-друге, позитивний імідж бренду посилює конкурентоспроможність позиції товару стосовно товарів-замінників. По-третє, це полегшує доступ компанії до фінансових, інформаційних та людських ресурсів. Ці переваги роблять імідж бренду ключовим чинником успіху промислового підприємства на будь-якому ринку, зокрема на українському ринку твердих сирів</w:t>
      </w:r>
      <w:r w:rsidR="00370213" w:rsidRPr="00370213">
        <w:rPr>
          <w:rFonts w:ascii="Times New Roman" w:eastAsia="Times New Roman" w:hAnsi="Times New Roman" w:cs="Times New Roman"/>
          <w:sz w:val="28"/>
          <w:szCs w:val="28"/>
          <w:lang w:eastAsia="ru-RU"/>
        </w:rPr>
        <w:t>.</w:t>
      </w:r>
    </w:p>
    <w:p w14:paraId="51A12F9F" w14:textId="77777777" w:rsidR="001B3CD5" w:rsidRDefault="001B3CD5">
      <w:pPr>
        <w:rPr>
          <w:rFonts w:ascii="Times New Roman" w:hAnsi="Times New Roman" w:cs="Times New Roman"/>
          <w:sz w:val="28"/>
          <w:szCs w:val="28"/>
        </w:rPr>
      </w:pPr>
      <w:r>
        <w:rPr>
          <w:rFonts w:ascii="Times New Roman" w:hAnsi="Times New Roman" w:cs="Times New Roman"/>
          <w:sz w:val="28"/>
          <w:szCs w:val="28"/>
        </w:rPr>
        <w:br w:type="page"/>
      </w:r>
    </w:p>
    <w:p w14:paraId="2FACC1BA" w14:textId="77777777" w:rsidR="00364129" w:rsidRPr="00364129" w:rsidRDefault="00364129" w:rsidP="00364129">
      <w:pPr>
        <w:spacing w:after="0" w:line="360" w:lineRule="auto"/>
        <w:jc w:val="center"/>
        <w:rPr>
          <w:rFonts w:ascii="Times New Roman" w:hAnsi="Times New Roman" w:cs="Times New Roman"/>
          <w:b/>
          <w:sz w:val="28"/>
          <w:szCs w:val="28"/>
        </w:rPr>
      </w:pPr>
      <w:r w:rsidRPr="00364129">
        <w:rPr>
          <w:rFonts w:ascii="Times New Roman" w:hAnsi="Times New Roman" w:cs="Times New Roman"/>
          <w:b/>
          <w:sz w:val="28"/>
          <w:szCs w:val="28"/>
        </w:rPr>
        <w:lastRenderedPageBreak/>
        <w:t>РОЗДІЛ 3</w:t>
      </w:r>
    </w:p>
    <w:p w14:paraId="1190C3AE" w14:textId="77777777" w:rsidR="00364129" w:rsidRDefault="00364129" w:rsidP="00364129">
      <w:pPr>
        <w:spacing w:after="0" w:line="360" w:lineRule="auto"/>
        <w:jc w:val="center"/>
        <w:rPr>
          <w:rFonts w:ascii="Times New Roman" w:hAnsi="Times New Roman" w:cs="Times New Roman"/>
          <w:sz w:val="28"/>
          <w:szCs w:val="28"/>
        </w:rPr>
      </w:pPr>
      <w:r w:rsidRPr="00364129">
        <w:rPr>
          <w:rFonts w:ascii="Times New Roman" w:hAnsi="Times New Roman" w:cs="Times New Roman"/>
          <w:b/>
          <w:sz w:val="28"/>
          <w:szCs w:val="28"/>
        </w:rPr>
        <w:t xml:space="preserve">СУЧАСНА ПРАКТИКА ТА ОСОБЛИВОСТІ ФОРМУВАННЯ </w:t>
      </w:r>
      <w:r w:rsidR="006B7912" w:rsidRPr="006B7912">
        <w:rPr>
          <w:rFonts w:ascii="Times New Roman Полужирный" w:hAnsi="Times New Roman Полужирный" w:cs="Times New Roman"/>
          <w:b/>
          <w:caps/>
          <w:sz w:val="28"/>
          <w:szCs w:val="28"/>
        </w:rPr>
        <w:t>бренду</w:t>
      </w:r>
      <w:r w:rsidRPr="00364129">
        <w:rPr>
          <w:rFonts w:ascii="Times New Roman" w:hAnsi="Times New Roman" w:cs="Times New Roman"/>
          <w:b/>
          <w:sz w:val="28"/>
          <w:szCs w:val="28"/>
        </w:rPr>
        <w:t xml:space="preserve"> ПРОМИСЛОВИХ ПІДПРИЄМСТВ</w:t>
      </w:r>
    </w:p>
    <w:p w14:paraId="79AFAC25" w14:textId="77777777" w:rsidR="00364129" w:rsidRDefault="00364129" w:rsidP="00364129">
      <w:pPr>
        <w:spacing w:after="0" w:line="360" w:lineRule="auto"/>
        <w:jc w:val="center"/>
        <w:rPr>
          <w:rFonts w:ascii="Times New Roman" w:hAnsi="Times New Roman" w:cs="Times New Roman"/>
          <w:sz w:val="28"/>
          <w:szCs w:val="28"/>
        </w:rPr>
      </w:pPr>
    </w:p>
    <w:p w14:paraId="636C01A6" w14:textId="77777777" w:rsidR="00364129" w:rsidRPr="00364129" w:rsidRDefault="00364129" w:rsidP="00364129">
      <w:pPr>
        <w:spacing w:after="0" w:line="360" w:lineRule="auto"/>
        <w:ind w:firstLine="709"/>
        <w:jc w:val="both"/>
        <w:rPr>
          <w:rFonts w:ascii="Times New Roman" w:hAnsi="Times New Roman" w:cs="Times New Roman"/>
          <w:b/>
          <w:sz w:val="28"/>
          <w:szCs w:val="28"/>
        </w:rPr>
      </w:pPr>
      <w:r w:rsidRPr="00364129">
        <w:rPr>
          <w:rFonts w:ascii="Times New Roman" w:hAnsi="Times New Roman" w:cs="Times New Roman"/>
          <w:b/>
          <w:sz w:val="28"/>
          <w:szCs w:val="28"/>
        </w:rPr>
        <w:t xml:space="preserve">3.1. Механізм формування рекламного менеджменту </w:t>
      </w:r>
      <w:r w:rsidR="0021578A" w:rsidRPr="0021578A">
        <w:rPr>
          <w:rFonts w:ascii="Times New Roman" w:hAnsi="Times New Roman" w:cs="Times New Roman"/>
          <w:b/>
          <w:sz w:val="28"/>
          <w:szCs w:val="28"/>
        </w:rPr>
        <w:t>на ПАТ «Крижопільський сироробний завод»</w:t>
      </w:r>
    </w:p>
    <w:p w14:paraId="41882109" w14:textId="77777777" w:rsidR="00364129" w:rsidRDefault="00364129" w:rsidP="00364129">
      <w:pPr>
        <w:spacing w:after="0" w:line="360" w:lineRule="auto"/>
        <w:ind w:firstLine="709"/>
        <w:jc w:val="both"/>
        <w:rPr>
          <w:rFonts w:ascii="Times New Roman" w:hAnsi="Times New Roman" w:cs="Times New Roman"/>
          <w:sz w:val="28"/>
          <w:szCs w:val="28"/>
        </w:rPr>
      </w:pPr>
    </w:p>
    <w:p w14:paraId="1E68270B" w14:textId="77777777" w:rsidR="00364129" w:rsidRDefault="00364129" w:rsidP="00364129">
      <w:pPr>
        <w:spacing w:after="0" w:line="360" w:lineRule="auto"/>
        <w:ind w:firstLine="692"/>
        <w:jc w:val="both"/>
        <w:rPr>
          <w:rFonts w:ascii="Times New Roman" w:hAnsi="Times New Roman" w:cs="Times New Roman"/>
          <w:sz w:val="28"/>
          <w:szCs w:val="28"/>
        </w:rPr>
      </w:pPr>
      <w:r>
        <w:rPr>
          <w:rFonts w:ascii="Times New Roman" w:hAnsi="Times New Roman" w:cs="Times New Roman"/>
          <w:sz w:val="28"/>
          <w:szCs w:val="28"/>
        </w:rPr>
        <w:t>П</w:t>
      </w:r>
      <w:r w:rsidRPr="00364129">
        <w:rPr>
          <w:rFonts w:ascii="Times New Roman" w:hAnsi="Times New Roman" w:cs="Times New Roman"/>
          <w:sz w:val="28"/>
          <w:szCs w:val="28"/>
        </w:rPr>
        <w:t>роблема своєчасного доведення товарів від</w:t>
      </w:r>
      <w:r>
        <w:rPr>
          <w:rFonts w:ascii="Times New Roman" w:hAnsi="Times New Roman" w:cs="Times New Roman"/>
          <w:sz w:val="28"/>
          <w:szCs w:val="28"/>
        </w:rPr>
        <w:t xml:space="preserve"> </w:t>
      </w:r>
      <w:r w:rsidRPr="00364129">
        <w:rPr>
          <w:rFonts w:ascii="Times New Roman" w:hAnsi="Times New Roman" w:cs="Times New Roman"/>
          <w:sz w:val="28"/>
          <w:szCs w:val="28"/>
        </w:rPr>
        <w:t>виробництва до населення, формування попиту на них з урахуванням соціально-демографічних</w:t>
      </w:r>
      <w:r>
        <w:rPr>
          <w:rFonts w:ascii="Times New Roman" w:hAnsi="Times New Roman" w:cs="Times New Roman"/>
          <w:sz w:val="28"/>
          <w:szCs w:val="28"/>
        </w:rPr>
        <w:t xml:space="preserve"> </w:t>
      </w:r>
      <w:r w:rsidRPr="00364129">
        <w:rPr>
          <w:rFonts w:ascii="Times New Roman" w:hAnsi="Times New Roman" w:cs="Times New Roman"/>
          <w:sz w:val="28"/>
          <w:szCs w:val="28"/>
        </w:rPr>
        <w:t>особливостей окремих груп споживачів, виховання раціональних потреб людей вимагають</w:t>
      </w:r>
      <w:r>
        <w:rPr>
          <w:rFonts w:ascii="Times New Roman" w:hAnsi="Times New Roman" w:cs="Times New Roman"/>
          <w:sz w:val="28"/>
          <w:szCs w:val="28"/>
        </w:rPr>
        <w:t xml:space="preserve"> </w:t>
      </w:r>
      <w:r w:rsidRPr="00364129">
        <w:rPr>
          <w:rFonts w:ascii="Times New Roman" w:hAnsi="Times New Roman" w:cs="Times New Roman"/>
          <w:sz w:val="28"/>
          <w:szCs w:val="28"/>
        </w:rPr>
        <w:t xml:space="preserve">використання </w:t>
      </w:r>
      <w:r w:rsidR="0021578A">
        <w:rPr>
          <w:rFonts w:ascii="Times New Roman" w:hAnsi="Times New Roman" w:cs="Times New Roman"/>
          <w:sz w:val="28"/>
          <w:szCs w:val="28"/>
        </w:rPr>
        <w:t xml:space="preserve">іміджу підприємства, та його основного засобу – </w:t>
      </w:r>
      <w:r w:rsidRPr="00364129">
        <w:rPr>
          <w:rFonts w:ascii="Times New Roman" w:hAnsi="Times New Roman" w:cs="Times New Roman"/>
          <w:sz w:val="28"/>
          <w:szCs w:val="28"/>
        </w:rPr>
        <w:t>реклами. Її роль особливо зростає в умовах ринкової економіки, конкурентного</w:t>
      </w:r>
      <w:r>
        <w:rPr>
          <w:rFonts w:ascii="Times New Roman" w:hAnsi="Times New Roman" w:cs="Times New Roman"/>
          <w:sz w:val="28"/>
          <w:szCs w:val="28"/>
        </w:rPr>
        <w:t xml:space="preserve"> </w:t>
      </w:r>
      <w:r w:rsidRPr="00364129">
        <w:rPr>
          <w:rFonts w:ascii="Times New Roman" w:hAnsi="Times New Roman" w:cs="Times New Roman"/>
          <w:sz w:val="28"/>
          <w:szCs w:val="28"/>
        </w:rPr>
        <w:t>середовища, постійного оновлення асортименту товарів, ускладнення конструкцій багатьох товарів</w:t>
      </w:r>
      <w:r>
        <w:rPr>
          <w:rFonts w:ascii="Times New Roman" w:hAnsi="Times New Roman" w:cs="Times New Roman"/>
          <w:sz w:val="28"/>
          <w:szCs w:val="28"/>
        </w:rPr>
        <w:t xml:space="preserve"> </w:t>
      </w:r>
      <w:r w:rsidRPr="00364129">
        <w:rPr>
          <w:rFonts w:ascii="Times New Roman" w:hAnsi="Times New Roman" w:cs="Times New Roman"/>
          <w:sz w:val="28"/>
          <w:szCs w:val="28"/>
        </w:rPr>
        <w:t>господарського призначення. Своєчасна і вичерпна інформація населення про споживчі властивості і</w:t>
      </w:r>
      <w:r>
        <w:rPr>
          <w:rFonts w:ascii="Times New Roman" w:hAnsi="Times New Roman" w:cs="Times New Roman"/>
          <w:sz w:val="28"/>
          <w:szCs w:val="28"/>
        </w:rPr>
        <w:t xml:space="preserve"> </w:t>
      </w:r>
      <w:r w:rsidRPr="00364129">
        <w:rPr>
          <w:rFonts w:ascii="Times New Roman" w:hAnsi="Times New Roman" w:cs="Times New Roman"/>
          <w:sz w:val="28"/>
          <w:szCs w:val="28"/>
        </w:rPr>
        <w:t>способи використання товарів є найважливішим завданням реклами.</w:t>
      </w:r>
    </w:p>
    <w:p w14:paraId="1CAEA37F" w14:textId="77777777" w:rsidR="0021578A" w:rsidRPr="0021578A" w:rsidRDefault="0021578A" w:rsidP="0021578A">
      <w:pPr>
        <w:spacing w:after="0" w:line="360" w:lineRule="auto"/>
        <w:ind w:firstLine="692"/>
        <w:jc w:val="both"/>
        <w:rPr>
          <w:rFonts w:ascii="Times New Roman" w:hAnsi="Times New Roman" w:cs="Times New Roman"/>
          <w:sz w:val="28"/>
          <w:szCs w:val="28"/>
        </w:rPr>
      </w:pPr>
      <w:r w:rsidRPr="0021578A">
        <w:rPr>
          <w:rFonts w:ascii="Times New Roman" w:hAnsi="Times New Roman" w:cs="Times New Roman"/>
          <w:sz w:val="28"/>
          <w:szCs w:val="28"/>
        </w:rPr>
        <w:t>Для підвищення ефективності маркетингової діяльності на ПАТ «Крижопільський сироробний завод»</w:t>
      </w:r>
      <w:r>
        <w:rPr>
          <w:rFonts w:ascii="Times New Roman" w:hAnsi="Times New Roman" w:cs="Times New Roman"/>
          <w:sz w:val="28"/>
          <w:szCs w:val="28"/>
        </w:rPr>
        <w:t xml:space="preserve"> доцільно </w:t>
      </w:r>
      <w:r w:rsidRPr="0021578A">
        <w:rPr>
          <w:rFonts w:ascii="Times New Roman" w:hAnsi="Times New Roman" w:cs="Times New Roman"/>
          <w:sz w:val="28"/>
          <w:szCs w:val="28"/>
        </w:rPr>
        <w:t>застосовувати механізм формування рекламної діяльності</w:t>
      </w:r>
      <w:r>
        <w:rPr>
          <w:rFonts w:ascii="Times New Roman" w:hAnsi="Times New Roman" w:cs="Times New Roman"/>
          <w:sz w:val="28"/>
          <w:szCs w:val="28"/>
        </w:rPr>
        <w:t xml:space="preserve">, згідно якого: </w:t>
      </w:r>
      <w:r w:rsidRPr="0021578A">
        <w:rPr>
          <w:rFonts w:ascii="Times New Roman" w:hAnsi="Times New Roman" w:cs="Times New Roman"/>
          <w:sz w:val="28"/>
          <w:szCs w:val="28"/>
        </w:rPr>
        <w:t xml:space="preserve">по-перше, маркетологові </w:t>
      </w:r>
      <w:r w:rsidR="00B4636E">
        <w:rPr>
          <w:rFonts w:ascii="Times New Roman" w:hAnsi="Times New Roman" w:cs="Times New Roman"/>
          <w:sz w:val="28"/>
          <w:szCs w:val="28"/>
        </w:rPr>
        <w:t>заводу</w:t>
      </w:r>
      <w:r w:rsidRPr="0021578A">
        <w:rPr>
          <w:rFonts w:ascii="Times New Roman" w:hAnsi="Times New Roman" w:cs="Times New Roman"/>
          <w:sz w:val="28"/>
          <w:szCs w:val="28"/>
        </w:rPr>
        <w:t xml:space="preserve"> доцільно визначитися з</w:t>
      </w:r>
      <w:r w:rsidR="00B4636E">
        <w:rPr>
          <w:rFonts w:ascii="Times New Roman" w:hAnsi="Times New Roman" w:cs="Times New Roman"/>
          <w:sz w:val="28"/>
          <w:szCs w:val="28"/>
        </w:rPr>
        <w:t xml:space="preserve"> </w:t>
      </w:r>
      <w:r w:rsidRPr="0021578A">
        <w:rPr>
          <w:rFonts w:ascii="Times New Roman" w:hAnsi="Times New Roman" w:cs="Times New Roman"/>
          <w:sz w:val="28"/>
          <w:szCs w:val="28"/>
        </w:rPr>
        <w:t xml:space="preserve">метою його створення й реалізації. </w:t>
      </w:r>
      <w:r w:rsidR="00B4636E">
        <w:rPr>
          <w:rFonts w:ascii="Times New Roman" w:hAnsi="Times New Roman" w:cs="Times New Roman"/>
          <w:sz w:val="28"/>
          <w:szCs w:val="28"/>
        </w:rPr>
        <w:t>Так, головна</w:t>
      </w:r>
      <w:r w:rsidRPr="0021578A">
        <w:rPr>
          <w:rFonts w:ascii="Times New Roman" w:hAnsi="Times New Roman" w:cs="Times New Roman"/>
          <w:sz w:val="28"/>
          <w:szCs w:val="28"/>
        </w:rPr>
        <w:t xml:space="preserve"> мета реклами – вплинути на</w:t>
      </w:r>
      <w:r w:rsidR="00B4636E">
        <w:rPr>
          <w:rFonts w:ascii="Times New Roman" w:hAnsi="Times New Roman" w:cs="Times New Roman"/>
          <w:sz w:val="28"/>
          <w:szCs w:val="28"/>
        </w:rPr>
        <w:t xml:space="preserve"> </w:t>
      </w:r>
      <w:r w:rsidRPr="0021578A">
        <w:rPr>
          <w:rFonts w:ascii="Times New Roman" w:hAnsi="Times New Roman" w:cs="Times New Roman"/>
          <w:sz w:val="28"/>
          <w:szCs w:val="28"/>
        </w:rPr>
        <w:t>клієнта таким чином, щоб він при покупці вибрав рекламований продукт. Мета рекламної діяльності та</w:t>
      </w:r>
      <w:r w:rsidR="00B4636E">
        <w:rPr>
          <w:rFonts w:ascii="Times New Roman" w:hAnsi="Times New Roman" w:cs="Times New Roman"/>
          <w:sz w:val="28"/>
          <w:szCs w:val="28"/>
        </w:rPr>
        <w:t xml:space="preserve"> </w:t>
      </w:r>
      <w:r w:rsidRPr="0021578A">
        <w:rPr>
          <w:rFonts w:ascii="Times New Roman" w:hAnsi="Times New Roman" w:cs="Times New Roman"/>
          <w:sz w:val="28"/>
          <w:szCs w:val="28"/>
        </w:rPr>
        <w:t>рекламного менеджменту визначає спрямованість комунікативного звернення. На даному етапі</w:t>
      </w:r>
      <w:r w:rsidR="00B4636E">
        <w:rPr>
          <w:rFonts w:ascii="Times New Roman" w:hAnsi="Times New Roman" w:cs="Times New Roman"/>
          <w:sz w:val="28"/>
          <w:szCs w:val="28"/>
        </w:rPr>
        <w:t xml:space="preserve"> </w:t>
      </w:r>
      <w:r w:rsidRPr="0021578A">
        <w:rPr>
          <w:rFonts w:ascii="Times New Roman" w:hAnsi="Times New Roman" w:cs="Times New Roman"/>
          <w:sz w:val="28"/>
          <w:szCs w:val="28"/>
        </w:rPr>
        <w:t xml:space="preserve">вибираються так звані економічні цілі комунікації </w:t>
      </w:r>
      <w:r w:rsidR="00B4636E" w:rsidRPr="0021578A">
        <w:rPr>
          <w:rFonts w:ascii="Times New Roman" w:hAnsi="Times New Roman" w:cs="Times New Roman"/>
          <w:sz w:val="28"/>
          <w:szCs w:val="28"/>
        </w:rPr>
        <w:t>ПАТ «Крижопільський сироробний завод»</w:t>
      </w:r>
      <w:r w:rsidRPr="0021578A">
        <w:rPr>
          <w:rFonts w:ascii="Times New Roman" w:hAnsi="Times New Roman" w:cs="Times New Roman"/>
          <w:sz w:val="28"/>
          <w:szCs w:val="28"/>
        </w:rPr>
        <w:t xml:space="preserve"> з таких можливих: досягнення</w:t>
      </w:r>
      <w:r w:rsidR="00B4636E">
        <w:rPr>
          <w:rFonts w:ascii="Times New Roman" w:hAnsi="Times New Roman" w:cs="Times New Roman"/>
          <w:sz w:val="28"/>
          <w:szCs w:val="28"/>
        </w:rPr>
        <w:t xml:space="preserve"> </w:t>
      </w:r>
      <w:r w:rsidRPr="0021578A">
        <w:rPr>
          <w:rFonts w:ascii="Times New Roman" w:hAnsi="Times New Roman" w:cs="Times New Roman"/>
          <w:sz w:val="28"/>
          <w:szCs w:val="28"/>
        </w:rPr>
        <w:t>конкретного комунікативного доходу або комунікативного прибутку.</w:t>
      </w:r>
    </w:p>
    <w:p w14:paraId="72C2F216" w14:textId="77777777" w:rsidR="00364129" w:rsidRDefault="0021578A" w:rsidP="00B4636E">
      <w:pPr>
        <w:spacing w:after="0" w:line="360" w:lineRule="auto"/>
        <w:ind w:firstLine="692"/>
        <w:jc w:val="both"/>
        <w:rPr>
          <w:rFonts w:ascii="Times New Roman" w:hAnsi="Times New Roman" w:cs="Times New Roman"/>
          <w:sz w:val="28"/>
          <w:szCs w:val="28"/>
        </w:rPr>
      </w:pPr>
      <w:r w:rsidRPr="0021578A">
        <w:rPr>
          <w:rFonts w:ascii="Times New Roman" w:hAnsi="Times New Roman" w:cs="Times New Roman"/>
          <w:sz w:val="28"/>
          <w:szCs w:val="28"/>
        </w:rPr>
        <w:t>До цілей досягнення рекламного доходу доцільно віднести конкретний прогнозований обсяг</w:t>
      </w:r>
      <w:r w:rsidR="00B4636E">
        <w:rPr>
          <w:rFonts w:ascii="Times New Roman" w:hAnsi="Times New Roman" w:cs="Times New Roman"/>
          <w:sz w:val="28"/>
          <w:szCs w:val="28"/>
        </w:rPr>
        <w:t xml:space="preserve"> </w:t>
      </w:r>
      <w:r w:rsidRPr="0021578A">
        <w:rPr>
          <w:rFonts w:ascii="Times New Roman" w:hAnsi="Times New Roman" w:cs="Times New Roman"/>
          <w:sz w:val="28"/>
          <w:szCs w:val="28"/>
        </w:rPr>
        <w:t>збуту</w:t>
      </w:r>
      <w:r w:rsidR="00B4636E" w:rsidRPr="00B4636E">
        <w:rPr>
          <w:rFonts w:ascii="Times New Roman" w:hAnsi="Times New Roman" w:cs="Times New Roman"/>
          <w:sz w:val="28"/>
          <w:szCs w:val="28"/>
        </w:rPr>
        <w:t xml:space="preserve"> </w:t>
      </w:r>
      <w:r w:rsidR="00B4636E">
        <w:rPr>
          <w:rFonts w:ascii="Times New Roman" w:hAnsi="Times New Roman" w:cs="Times New Roman"/>
          <w:sz w:val="28"/>
          <w:szCs w:val="28"/>
        </w:rPr>
        <w:t xml:space="preserve">продукції </w:t>
      </w:r>
      <w:r w:rsidR="00B4636E" w:rsidRPr="0021578A">
        <w:rPr>
          <w:rFonts w:ascii="Times New Roman" w:hAnsi="Times New Roman" w:cs="Times New Roman"/>
          <w:sz w:val="28"/>
          <w:szCs w:val="28"/>
        </w:rPr>
        <w:t>ПАТ «Крижопільський сироробний завод»</w:t>
      </w:r>
      <w:r w:rsidR="00B4636E">
        <w:rPr>
          <w:rFonts w:ascii="Times New Roman" w:hAnsi="Times New Roman" w:cs="Times New Roman"/>
          <w:sz w:val="28"/>
          <w:szCs w:val="28"/>
        </w:rPr>
        <w:t xml:space="preserve"> </w:t>
      </w:r>
      <w:r w:rsidRPr="0021578A">
        <w:rPr>
          <w:rFonts w:ascii="Times New Roman" w:hAnsi="Times New Roman" w:cs="Times New Roman"/>
          <w:sz w:val="28"/>
          <w:szCs w:val="28"/>
        </w:rPr>
        <w:t>під впливом заходів маркетингових комунікацій, збільшення частки ринку. Комунікаційний</w:t>
      </w:r>
      <w:r w:rsidR="00B4636E">
        <w:rPr>
          <w:rFonts w:ascii="Times New Roman" w:hAnsi="Times New Roman" w:cs="Times New Roman"/>
          <w:sz w:val="28"/>
          <w:szCs w:val="28"/>
        </w:rPr>
        <w:t xml:space="preserve"> </w:t>
      </w:r>
      <w:r w:rsidRPr="0021578A">
        <w:rPr>
          <w:rFonts w:ascii="Times New Roman" w:hAnsi="Times New Roman" w:cs="Times New Roman"/>
          <w:sz w:val="28"/>
          <w:szCs w:val="28"/>
        </w:rPr>
        <w:t xml:space="preserve">прибуток представляє собою розмір зміненого </w:t>
      </w:r>
      <w:r w:rsidRPr="0021578A">
        <w:rPr>
          <w:rFonts w:ascii="Times New Roman" w:hAnsi="Times New Roman" w:cs="Times New Roman"/>
          <w:sz w:val="28"/>
          <w:szCs w:val="28"/>
        </w:rPr>
        <w:lastRenderedPageBreak/>
        <w:t>прибутку від реалізації продукту під впливом рекламних</w:t>
      </w:r>
      <w:r w:rsidR="00B4636E">
        <w:rPr>
          <w:rFonts w:ascii="Times New Roman" w:hAnsi="Times New Roman" w:cs="Times New Roman"/>
          <w:sz w:val="28"/>
          <w:szCs w:val="28"/>
        </w:rPr>
        <w:t xml:space="preserve"> </w:t>
      </w:r>
      <w:r w:rsidRPr="0021578A">
        <w:rPr>
          <w:rFonts w:ascii="Times New Roman" w:hAnsi="Times New Roman" w:cs="Times New Roman"/>
          <w:sz w:val="28"/>
          <w:szCs w:val="28"/>
        </w:rPr>
        <w:t>заходів. Вибір мети визначає подальшу розробку рекламної діяльності підприємства: перша група</w:t>
      </w:r>
      <w:r w:rsidR="00B4636E">
        <w:rPr>
          <w:rFonts w:ascii="Times New Roman" w:hAnsi="Times New Roman" w:cs="Times New Roman"/>
          <w:sz w:val="28"/>
          <w:szCs w:val="28"/>
        </w:rPr>
        <w:t xml:space="preserve"> </w:t>
      </w:r>
      <w:r w:rsidRPr="0021578A">
        <w:rPr>
          <w:rFonts w:ascii="Times New Roman" w:hAnsi="Times New Roman" w:cs="Times New Roman"/>
          <w:sz w:val="28"/>
          <w:szCs w:val="28"/>
        </w:rPr>
        <w:t>цілей припускає застосування способів інформування потенційних покупців про акції з вартісного</w:t>
      </w:r>
      <w:r w:rsidR="00B4636E">
        <w:rPr>
          <w:rFonts w:ascii="Times New Roman" w:hAnsi="Times New Roman" w:cs="Times New Roman"/>
          <w:sz w:val="28"/>
          <w:szCs w:val="28"/>
        </w:rPr>
        <w:t xml:space="preserve"> </w:t>
      </w:r>
      <w:r w:rsidRPr="0021578A">
        <w:rPr>
          <w:rFonts w:ascii="Times New Roman" w:hAnsi="Times New Roman" w:cs="Times New Roman"/>
          <w:sz w:val="28"/>
          <w:szCs w:val="28"/>
        </w:rPr>
        <w:t>стимулювання збуту, наприклад, про зниження ціни; друга група – застосування способів</w:t>
      </w:r>
      <w:r w:rsidR="00B4636E">
        <w:rPr>
          <w:rFonts w:ascii="Times New Roman" w:hAnsi="Times New Roman" w:cs="Times New Roman"/>
          <w:sz w:val="28"/>
          <w:szCs w:val="28"/>
        </w:rPr>
        <w:t xml:space="preserve"> </w:t>
      </w:r>
      <w:r w:rsidRPr="0021578A">
        <w:rPr>
          <w:rFonts w:ascii="Times New Roman" w:hAnsi="Times New Roman" w:cs="Times New Roman"/>
          <w:sz w:val="28"/>
          <w:szCs w:val="28"/>
        </w:rPr>
        <w:t>інформування з атрибутивного стимулювання збуту, наприклад, про технологічно обґрунтоване</w:t>
      </w:r>
      <w:r w:rsidR="00B4636E">
        <w:rPr>
          <w:rFonts w:ascii="Times New Roman" w:hAnsi="Times New Roman" w:cs="Times New Roman"/>
          <w:sz w:val="28"/>
          <w:szCs w:val="28"/>
        </w:rPr>
        <w:t xml:space="preserve"> </w:t>
      </w:r>
      <w:r w:rsidRPr="0021578A">
        <w:rPr>
          <w:rFonts w:ascii="Times New Roman" w:hAnsi="Times New Roman" w:cs="Times New Roman"/>
          <w:sz w:val="28"/>
          <w:szCs w:val="28"/>
        </w:rPr>
        <w:t>поліпшення якості товару. Крім економічних показників як мети рекламної діяльності, раціональним є</w:t>
      </w:r>
      <w:r w:rsidR="00B4636E">
        <w:rPr>
          <w:rFonts w:ascii="Times New Roman" w:hAnsi="Times New Roman" w:cs="Times New Roman"/>
          <w:sz w:val="28"/>
          <w:szCs w:val="28"/>
        </w:rPr>
        <w:t xml:space="preserve"> </w:t>
      </w:r>
      <w:r w:rsidRPr="0021578A">
        <w:rPr>
          <w:rFonts w:ascii="Times New Roman" w:hAnsi="Times New Roman" w:cs="Times New Roman"/>
          <w:sz w:val="28"/>
          <w:szCs w:val="28"/>
        </w:rPr>
        <w:t>досягнення так званих неекономічних (немонетарних) цілей: ознайомлення споживачів з новим</w:t>
      </w:r>
      <w:r w:rsidR="00B4636E">
        <w:rPr>
          <w:rFonts w:ascii="Times New Roman" w:hAnsi="Times New Roman" w:cs="Times New Roman"/>
          <w:sz w:val="28"/>
          <w:szCs w:val="28"/>
        </w:rPr>
        <w:t xml:space="preserve"> </w:t>
      </w:r>
      <w:r w:rsidR="00B4636E" w:rsidRPr="00B4636E">
        <w:rPr>
          <w:rFonts w:ascii="Times New Roman" w:hAnsi="Times New Roman" w:cs="Times New Roman"/>
          <w:sz w:val="28"/>
          <w:szCs w:val="28"/>
        </w:rPr>
        <w:t>продуктом, зміна іміджу підприємства, підвищення рівня популярності товару, вплив</w:t>
      </w:r>
      <w:r w:rsidR="00B4636E">
        <w:rPr>
          <w:rFonts w:ascii="Times New Roman" w:hAnsi="Times New Roman" w:cs="Times New Roman"/>
          <w:sz w:val="28"/>
          <w:szCs w:val="28"/>
        </w:rPr>
        <w:t xml:space="preserve"> </w:t>
      </w:r>
      <w:r w:rsidR="00B4636E" w:rsidRPr="00B4636E">
        <w:rPr>
          <w:rFonts w:ascii="Times New Roman" w:hAnsi="Times New Roman" w:cs="Times New Roman"/>
          <w:sz w:val="28"/>
          <w:szCs w:val="28"/>
        </w:rPr>
        <w:t>на звички споживачів і виховання нової потреби, підтримка вірності продукту тощо. У процесі розробки</w:t>
      </w:r>
      <w:r w:rsidR="00B4636E">
        <w:rPr>
          <w:rFonts w:ascii="Times New Roman" w:hAnsi="Times New Roman" w:cs="Times New Roman"/>
          <w:sz w:val="28"/>
          <w:szCs w:val="28"/>
        </w:rPr>
        <w:t xml:space="preserve"> </w:t>
      </w:r>
      <w:r w:rsidR="00B4636E" w:rsidRPr="00B4636E">
        <w:rPr>
          <w:rFonts w:ascii="Times New Roman" w:hAnsi="Times New Roman" w:cs="Times New Roman"/>
          <w:sz w:val="28"/>
          <w:szCs w:val="28"/>
        </w:rPr>
        <w:t>механізму формування рекламної діяльності та рекламного менеджменту підприємства-виробника</w:t>
      </w:r>
      <w:r w:rsidR="00B4636E">
        <w:rPr>
          <w:rFonts w:ascii="Times New Roman" w:hAnsi="Times New Roman" w:cs="Times New Roman"/>
          <w:sz w:val="28"/>
          <w:szCs w:val="28"/>
        </w:rPr>
        <w:t xml:space="preserve"> </w:t>
      </w:r>
      <w:r w:rsidR="00B4636E" w:rsidRPr="00B4636E">
        <w:rPr>
          <w:rFonts w:ascii="Times New Roman" w:hAnsi="Times New Roman" w:cs="Times New Roman"/>
          <w:sz w:val="28"/>
          <w:szCs w:val="28"/>
        </w:rPr>
        <w:t>товарів, доцільно обґрунтувати кожний пункт механізму результатами</w:t>
      </w:r>
      <w:r w:rsidR="00B4636E">
        <w:rPr>
          <w:rFonts w:ascii="Times New Roman" w:hAnsi="Times New Roman" w:cs="Times New Roman"/>
          <w:sz w:val="28"/>
          <w:szCs w:val="28"/>
        </w:rPr>
        <w:t xml:space="preserve"> </w:t>
      </w:r>
      <w:r w:rsidR="00B4636E" w:rsidRPr="00B4636E">
        <w:rPr>
          <w:rFonts w:ascii="Times New Roman" w:hAnsi="Times New Roman" w:cs="Times New Roman"/>
          <w:sz w:val="28"/>
          <w:szCs w:val="28"/>
        </w:rPr>
        <w:t>маркетингових досліджень. У ході проведення таких досліджень необхідно здійснити збір як вторинної,</w:t>
      </w:r>
      <w:r w:rsidR="00B4636E">
        <w:rPr>
          <w:rFonts w:ascii="Times New Roman" w:hAnsi="Times New Roman" w:cs="Times New Roman"/>
          <w:sz w:val="28"/>
          <w:szCs w:val="28"/>
        </w:rPr>
        <w:t xml:space="preserve"> </w:t>
      </w:r>
      <w:r w:rsidR="00B4636E" w:rsidRPr="00B4636E">
        <w:rPr>
          <w:rFonts w:ascii="Times New Roman" w:hAnsi="Times New Roman" w:cs="Times New Roman"/>
          <w:sz w:val="28"/>
          <w:szCs w:val="28"/>
        </w:rPr>
        <w:t>так і первинної інформації, що відповідає цілям дослідження</w:t>
      </w:r>
      <w:r w:rsidR="003E3A28">
        <w:rPr>
          <w:rFonts w:ascii="Times New Roman" w:hAnsi="Times New Roman" w:cs="Times New Roman"/>
          <w:sz w:val="28"/>
          <w:szCs w:val="28"/>
        </w:rPr>
        <w:t xml:space="preserve"> </w:t>
      </w:r>
      <w:r w:rsidR="003E3A28" w:rsidRPr="00254080">
        <w:rPr>
          <w:rFonts w:ascii="Times New Roman" w:hAnsi="Times New Roman" w:cs="Times New Roman"/>
          <w:sz w:val="28"/>
          <w:szCs w:val="28"/>
        </w:rPr>
        <w:t>[1</w:t>
      </w:r>
      <w:r w:rsidR="003E3A28">
        <w:rPr>
          <w:rFonts w:ascii="Times New Roman" w:hAnsi="Times New Roman" w:cs="Times New Roman"/>
          <w:sz w:val="28"/>
          <w:szCs w:val="28"/>
        </w:rPr>
        <w:t>7</w:t>
      </w:r>
      <w:r w:rsidR="003E3A28" w:rsidRPr="00254080">
        <w:rPr>
          <w:rFonts w:ascii="Times New Roman" w:hAnsi="Times New Roman" w:cs="Times New Roman"/>
          <w:sz w:val="28"/>
          <w:szCs w:val="28"/>
        </w:rPr>
        <w:t>]</w:t>
      </w:r>
      <w:r w:rsidR="00B4636E" w:rsidRPr="00B4636E">
        <w:rPr>
          <w:rFonts w:ascii="Times New Roman" w:hAnsi="Times New Roman" w:cs="Times New Roman"/>
          <w:sz w:val="28"/>
          <w:szCs w:val="28"/>
        </w:rPr>
        <w:t>.</w:t>
      </w:r>
    </w:p>
    <w:p w14:paraId="3BCE239D" w14:textId="77777777" w:rsidR="00D14588" w:rsidRDefault="00D14588" w:rsidP="00D14588">
      <w:pPr>
        <w:spacing w:after="0" w:line="360" w:lineRule="auto"/>
        <w:ind w:firstLine="692"/>
        <w:jc w:val="both"/>
        <w:rPr>
          <w:rFonts w:ascii="Times New Roman" w:hAnsi="Times New Roman" w:cs="Times New Roman"/>
          <w:sz w:val="28"/>
          <w:szCs w:val="28"/>
        </w:rPr>
      </w:pPr>
      <w:r>
        <w:rPr>
          <w:rFonts w:ascii="Times New Roman" w:hAnsi="Times New Roman" w:cs="Times New Roman"/>
          <w:sz w:val="28"/>
          <w:szCs w:val="28"/>
        </w:rPr>
        <w:t>М</w:t>
      </w:r>
      <w:r w:rsidRPr="00D14588">
        <w:rPr>
          <w:rFonts w:ascii="Times New Roman" w:hAnsi="Times New Roman" w:cs="Times New Roman"/>
          <w:sz w:val="28"/>
          <w:szCs w:val="28"/>
        </w:rPr>
        <w:t>еханізм розробки рекламної діяльності та рекламного менеджменту</w:t>
      </w:r>
      <w:r>
        <w:rPr>
          <w:rFonts w:ascii="Times New Roman" w:hAnsi="Times New Roman" w:cs="Times New Roman"/>
          <w:sz w:val="28"/>
          <w:szCs w:val="28"/>
        </w:rPr>
        <w:t xml:space="preserve"> </w:t>
      </w:r>
      <w:r w:rsidRPr="00D14588">
        <w:rPr>
          <w:rFonts w:ascii="Times New Roman" w:hAnsi="Times New Roman" w:cs="Times New Roman"/>
          <w:sz w:val="28"/>
          <w:szCs w:val="28"/>
        </w:rPr>
        <w:t>підприємства повинен включати визначення методу й розрахунок рекламного бюджету. Будь-якому</w:t>
      </w:r>
      <w:r>
        <w:rPr>
          <w:rFonts w:ascii="Times New Roman" w:hAnsi="Times New Roman" w:cs="Times New Roman"/>
          <w:sz w:val="28"/>
          <w:szCs w:val="28"/>
        </w:rPr>
        <w:t xml:space="preserve"> </w:t>
      </w:r>
      <w:r w:rsidRPr="00D14588">
        <w:rPr>
          <w:rFonts w:ascii="Times New Roman" w:hAnsi="Times New Roman" w:cs="Times New Roman"/>
          <w:sz w:val="28"/>
          <w:szCs w:val="28"/>
        </w:rPr>
        <w:t>підприємству галузі та підгалузі необхідно володіти інформацією про розмір рекламних бюджетів</w:t>
      </w:r>
      <w:r>
        <w:rPr>
          <w:rFonts w:ascii="Times New Roman" w:hAnsi="Times New Roman" w:cs="Times New Roman"/>
          <w:sz w:val="28"/>
          <w:szCs w:val="28"/>
        </w:rPr>
        <w:t xml:space="preserve"> </w:t>
      </w:r>
      <w:r w:rsidRPr="00D14588">
        <w:rPr>
          <w:rFonts w:ascii="Times New Roman" w:hAnsi="Times New Roman" w:cs="Times New Roman"/>
          <w:sz w:val="28"/>
          <w:szCs w:val="28"/>
        </w:rPr>
        <w:t>конкурентів: лідерів і середніх гравців. Інакше невиправдано великий бюджет призведе до непотрібних</w:t>
      </w:r>
      <w:r>
        <w:rPr>
          <w:rFonts w:ascii="Times New Roman" w:hAnsi="Times New Roman" w:cs="Times New Roman"/>
          <w:sz w:val="28"/>
          <w:szCs w:val="28"/>
        </w:rPr>
        <w:t xml:space="preserve"> </w:t>
      </w:r>
      <w:r w:rsidRPr="00D14588">
        <w:rPr>
          <w:rFonts w:ascii="Times New Roman" w:hAnsi="Times New Roman" w:cs="Times New Roman"/>
          <w:sz w:val="28"/>
          <w:szCs w:val="28"/>
        </w:rPr>
        <w:t>витрат, малий – до низького ефекту від впливу. У кожному разі рекламний бюджет зобов’язаний бути</w:t>
      </w:r>
      <w:r>
        <w:rPr>
          <w:rFonts w:ascii="Times New Roman" w:hAnsi="Times New Roman" w:cs="Times New Roman"/>
          <w:sz w:val="28"/>
          <w:szCs w:val="28"/>
        </w:rPr>
        <w:t xml:space="preserve"> </w:t>
      </w:r>
      <w:r w:rsidRPr="00D14588">
        <w:rPr>
          <w:rFonts w:ascii="Times New Roman" w:hAnsi="Times New Roman" w:cs="Times New Roman"/>
          <w:sz w:val="28"/>
          <w:szCs w:val="28"/>
        </w:rPr>
        <w:t>обґрунтованим результатами маркетингових досліджень доцільності використання всіх елементів</w:t>
      </w:r>
      <w:r>
        <w:rPr>
          <w:rFonts w:ascii="Times New Roman" w:hAnsi="Times New Roman" w:cs="Times New Roman"/>
          <w:sz w:val="28"/>
          <w:szCs w:val="28"/>
        </w:rPr>
        <w:t xml:space="preserve"> </w:t>
      </w:r>
      <w:r w:rsidRPr="00D14588">
        <w:rPr>
          <w:rFonts w:ascii="Times New Roman" w:hAnsi="Times New Roman" w:cs="Times New Roman"/>
          <w:sz w:val="28"/>
          <w:szCs w:val="28"/>
        </w:rPr>
        <w:t>механізму формування рекламної діяльності: просування цільового рекламного звернення, реалізації</w:t>
      </w:r>
      <w:r>
        <w:rPr>
          <w:rFonts w:ascii="Times New Roman" w:hAnsi="Times New Roman" w:cs="Times New Roman"/>
          <w:sz w:val="28"/>
          <w:szCs w:val="28"/>
        </w:rPr>
        <w:t xml:space="preserve"> </w:t>
      </w:r>
      <w:r w:rsidRPr="00D14588">
        <w:rPr>
          <w:rFonts w:ascii="Times New Roman" w:hAnsi="Times New Roman" w:cs="Times New Roman"/>
          <w:sz w:val="28"/>
          <w:szCs w:val="28"/>
        </w:rPr>
        <w:t>складових реклами, вибору рекламних заходів, відбору конкретних рекламних носіїв тощо.</w:t>
      </w:r>
    </w:p>
    <w:p w14:paraId="6E390DFB" w14:textId="77777777" w:rsidR="00EE24A0" w:rsidRDefault="00EE24A0" w:rsidP="007B011A">
      <w:pPr>
        <w:spacing w:after="0" w:line="360" w:lineRule="auto"/>
        <w:ind w:firstLine="709"/>
        <w:jc w:val="both"/>
        <w:rPr>
          <w:rFonts w:ascii="Times New Roman" w:eastAsia="Times New Roman" w:hAnsi="Times New Roman" w:cs="Times New Roman"/>
          <w:sz w:val="28"/>
          <w:szCs w:val="28"/>
          <w:lang w:eastAsia="ru-RU"/>
        </w:rPr>
      </w:pPr>
      <w:r w:rsidRPr="00EE24A0">
        <w:rPr>
          <w:rFonts w:ascii="Times New Roman" w:eastAsia="Times New Roman" w:hAnsi="Times New Roman" w:cs="Times New Roman"/>
          <w:sz w:val="28"/>
          <w:szCs w:val="28"/>
          <w:lang w:eastAsia="ru-RU"/>
        </w:rPr>
        <w:t xml:space="preserve">Звісно, під час прийняття рішення щодо </w:t>
      </w:r>
      <w:r w:rsidR="007B011A">
        <w:rPr>
          <w:rFonts w:ascii="Times New Roman" w:eastAsia="Times New Roman" w:hAnsi="Times New Roman" w:cs="Times New Roman"/>
          <w:sz w:val="28"/>
          <w:szCs w:val="28"/>
          <w:lang w:eastAsia="ru-RU"/>
        </w:rPr>
        <w:t>імідж-</w:t>
      </w:r>
      <w:r w:rsidRPr="00EE24A0">
        <w:rPr>
          <w:rFonts w:ascii="Times New Roman" w:eastAsia="Times New Roman" w:hAnsi="Times New Roman" w:cs="Times New Roman"/>
          <w:sz w:val="28"/>
          <w:szCs w:val="28"/>
          <w:lang w:eastAsia="ru-RU"/>
        </w:rPr>
        <w:t>проекту</w:t>
      </w:r>
      <w:r w:rsidR="007B011A">
        <w:rPr>
          <w:rFonts w:ascii="Times New Roman" w:eastAsia="Times New Roman" w:hAnsi="Times New Roman" w:cs="Times New Roman"/>
          <w:sz w:val="28"/>
          <w:szCs w:val="28"/>
          <w:lang w:eastAsia="ru-RU"/>
        </w:rPr>
        <w:t xml:space="preserve"> та рекламного менеджменту</w:t>
      </w:r>
      <w:r w:rsidRPr="00EE24A0">
        <w:rPr>
          <w:rFonts w:ascii="Times New Roman" w:eastAsia="Times New Roman" w:hAnsi="Times New Roman" w:cs="Times New Roman"/>
          <w:sz w:val="28"/>
          <w:szCs w:val="28"/>
          <w:lang w:eastAsia="ru-RU"/>
        </w:rPr>
        <w:t xml:space="preserve">, діагностиці підлягає не тільки підприємство </w:t>
      </w:r>
      <w:r w:rsidR="007B011A">
        <w:rPr>
          <w:rFonts w:ascii="Times New Roman" w:eastAsia="Times New Roman" w:hAnsi="Times New Roman" w:cs="Times New Roman"/>
          <w:sz w:val="28"/>
          <w:szCs w:val="28"/>
          <w:lang w:eastAsia="ru-RU"/>
        </w:rPr>
        <w:t>–</w:t>
      </w:r>
      <w:r w:rsidRPr="00EE24A0">
        <w:rPr>
          <w:rFonts w:ascii="Times New Roman" w:eastAsia="Times New Roman" w:hAnsi="Times New Roman" w:cs="Times New Roman"/>
          <w:sz w:val="28"/>
          <w:szCs w:val="28"/>
          <w:lang w:eastAsia="ru-RU"/>
        </w:rPr>
        <w:t xml:space="preserve"> реципієнт,</w:t>
      </w:r>
      <w:r w:rsidR="007B011A">
        <w:rPr>
          <w:rFonts w:ascii="Times New Roman" w:eastAsia="Times New Roman" w:hAnsi="Times New Roman" w:cs="Times New Roman"/>
          <w:sz w:val="28"/>
          <w:szCs w:val="28"/>
          <w:lang w:eastAsia="ru-RU"/>
        </w:rPr>
        <w:t xml:space="preserve"> </w:t>
      </w:r>
      <w:r w:rsidRPr="00EE24A0">
        <w:rPr>
          <w:rFonts w:ascii="Times New Roman" w:eastAsia="Times New Roman" w:hAnsi="Times New Roman" w:cs="Times New Roman"/>
          <w:sz w:val="28"/>
          <w:szCs w:val="28"/>
          <w:lang w:eastAsia="ru-RU"/>
        </w:rPr>
        <w:t xml:space="preserve">а й потенційний </w:t>
      </w:r>
      <w:r w:rsidR="007B011A">
        <w:rPr>
          <w:rFonts w:ascii="Times New Roman" w:eastAsia="Times New Roman" w:hAnsi="Times New Roman" w:cs="Times New Roman"/>
          <w:sz w:val="28"/>
          <w:szCs w:val="28"/>
          <w:lang w:eastAsia="ru-RU"/>
        </w:rPr>
        <w:t>реалізатор, фінансовий бік проекту</w:t>
      </w:r>
      <w:r w:rsidRPr="00EE24A0">
        <w:rPr>
          <w:rFonts w:ascii="Times New Roman" w:eastAsia="Times New Roman" w:hAnsi="Times New Roman" w:cs="Times New Roman"/>
          <w:sz w:val="28"/>
          <w:szCs w:val="28"/>
          <w:lang w:eastAsia="ru-RU"/>
        </w:rPr>
        <w:t xml:space="preserve">. У нашому дослідженні </w:t>
      </w:r>
      <w:r w:rsidR="007B011A">
        <w:rPr>
          <w:rFonts w:ascii="Times New Roman" w:eastAsia="Times New Roman" w:hAnsi="Times New Roman" w:cs="Times New Roman"/>
          <w:sz w:val="28"/>
          <w:szCs w:val="28"/>
          <w:lang w:eastAsia="ru-RU"/>
        </w:rPr>
        <w:lastRenderedPageBreak/>
        <w:t>фінансувати імідж-проект та рекламу</w:t>
      </w:r>
      <w:r w:rsidRPr="00EE24A0">
        <w:rPr>
          <w:rFonts w:ascii="Times New Roman" w:eastAsia="Times New Roman" w:hAnsi="Times New Roman" w:cs="Times New Roman"/>
          <w:sz w:val="28"/>
          <w:szCs w:val="28"/>
          <w:lang w:eastAsia="ru-RU"/>
        </w:rPr>
        <w:t xml:space="preserve">, </w:t>
      </w:r>
      <w:r w:rsidR="007B011A">
        <w:rPr>
          <w:rFonts w:ascii="Times New Roman" w:eastAsia="Times New Roman" w:hAnsi="Times New Roman" w:cs="Times New Roman"/>
          <w:sz w:val="28"/>
          <w:szCs w:val="28"/>
          <w:lang w:eastAsia="ru-RU"/>
        </w:rPr>
        <w:t>будуть і ПАТ «Крижопільський сироробний завод» і головна</w:t>
      </w:r>
      <w:r w:rsidRPr="00EE24A0">
        <w:rPr>
          <w:rFonts w:ascii="Times New Roman" w:eastAsia="Times New Roman" w:hAnsi="Times New Roman" w:cs="Times New Roman"/>
          <w:sz w:val="28"/>
          <w:szCs w:val="28"/>
          <w:lang w:eastAsia="ru-RU"/>
        </w:rPr>
        <w:t xml:space="preserve"> компанія </w:t>
      </w:r>
      <w:r w:rsidR="007B011A">
        <w:rPr>
          <w:rFonts w:ascii="Times New Roman" w:eastAsia="Times New Roman" w:hAnsi="Times New Roman" w:cs="Times New Roman"/>
          <w:sz w:val="28"/>
          <w:szCs w:val="28"/>
          <w:lang w:eastAsia="ru-RU"/>
        </w:rPr>
        <w:t>«Терра</w:t>
      </w:r>
      <w:r w:rsidRPr="00EE24A0">
        <w:rPr>
          <w:rFonts w:ascii="Times New Roman" w:eastAsia="Times New Roman" w:hAnsi="Times New Roman" w:cs="Times New Roman"/>
          <w:sz w:val="28"/>
          <w:szCs w:val="28"/>
          <w:lang w:eastAsia="ru-RU"/>
        </w:rPr>
        <w:t xml:space="preserve"> </w:t>
      </w:r>
      <w:proofErr w:type="spellStart"/>
      <w:r w:rsidRPr="00EE24A0">
        <w:rPr>
          <w:rFonts w:ascii="Times New Roman" w:eastAsia="Times New Roman" w:hAnsi="Times New Roman" w:cs="Times New Roman"/>
          <w:sz w:val="28"/>
          <w:szCs w:val="28"/>
          <w:lang w:eastAsia="ru-RU"/>
        </w:rPr>
        <w:t>Ф</w:t>
      </w:r>
      <w:r w:rsidR="007B011A">
        <w:rPr>
          <w:rFonts w:ascii="Times New Roman" w:eastAsia="Times New Roman" w:hAnsi="Times New Roman" w:cs="Times New Roman"/>
          <w:sz w:val="28"/>
          <w:szCs w:val="28"/>
          <w:lang w:eastAsia="ru-RU"/>
        </w:rPr>
        <w:t>уд</w:t>
      </w:r>
      <w:proofErr w:type="spellEnd"/>
      <w:r w:rsidR="007B011A">
        <w:rPr>
          <w:rFonts w:ascii="Times New Roman" w:eastAsia="Times New Roman" w:hAnsi="Times New Roman" w:cs="Times New Roman"/>
          <w:sz w:val="28"/>
          <w:szCs w:val="28"/>
          <w:lang w:eastAsia="ru-RU"/>
        </w:rPr>
        <w:t>»</w:t>
      </w:r>
      <w:r w:rsidRPr="00EE24A0">
        <w:rPr>
          <w:rFonts w:ascii="Times New Roman" w:eastAsia="Times New Roman" w:hAnsi="Times New Roman" w:cs="Times New Roman"/>
          <w:sz w:val="28"/>
          <w:szCs w:val="28"/>
          <w:lang w:eastAsia="ru-RU"/>
        </w:rPr>
        <w:t xml:space="preserve"> – один із найбільших в Україні виробничо-торгових холдингів, який включає три напрями бізнесу: молочний, м'ясний та агропромисловий. Протягом </w:t>
      </w:r>
      <w:r w:rsidR="0062497B">
        <w:rPr>
          <w:rFonts w:ascii="Times New Roman" w:eastAsia="Times New Roman" w:hAnsi="Times New Roman" w:cs="Times New Roman"/>
          <w:sz w:val="28"/>
          <w:szCs w:val="28"/>
          <w:lang w:eastAsia="ru-RU"/>
        </w:rPr>
        <w:t>2018</w:t>
      </w:r>
      <w:r w:rsidR="007B011A">
        <w:rPr>
          <w:rFonts w:ascii="Times New Roman" w:eastAsia="Times New Roman" w:hAnsi="Times New Roman" w:cs="Times New Roman"/>
          <w:sz w:val="28"/>
          <w:szCs w:val="28"/>
          <w:lang w:eastAsia="ru-RU"/>
        </w:rPr>
        <w:t>-</w:t>
      </w:r>
      <w:r w:rsidR="0062497B">
        <w:rPr>
          <w:rFonts w:ascii="Times New Roman" w:eastAsia="Times New Roman" w:hAnsi="Times New Roman" w:cs="Times New Roman"/>
          <w:sz w:val="28"/>
          <w:szCs w:val="28"/>
          <w:lang w:eastAsia="ru-RU"/>
        </w:rPr>
        <w:t>2020</w:t>
      </w:r>
      <w:r w:rsidRPr="00EE24A0">
        <w:rPr>
          <w:rFonts w:ascii="Times New Roman" w:eastAsia="Times New Roman" w:hAnsi="Times New Roman" w:cs="Times New Roman"/>
          <w:sz w:val="28"/>
          <w:szCs w:val="28"/>
          <w:lang w:eastAsia="ru-RU"/>
        </w:rPr>
        <w:t xml:space="preserve"> рр. компанія нарощу</w:t>
      </w:r>
      <w:r w:rsidR="007B011A">
        <w:rPr>
          <w:rFonts w:ascii="Times New Roman" w:eastAsia="Times New Roman" w:hAnsi="Times New Roman" w:cs="Times New Roman"/>
          <w:sz w:val="28"/>
          <w:szCs w:val="28"/>
          <w:lang w:eastAsia="ru-RU"/>
        </w:rPr>
        <w:t>вала</w:t>
      </w:r>
      <w:r w:rsidRPr="00EE24A0">
        <w:rPr>
          <w:rFonts w:ascii="Times New Roman" w:eastAsia="Times New Roman" w:hAnsi="Times New Roman" w:cs="Times New Roman"/>
          <w:sz w:val="28"/>
          <w:szCs w:val="28"/>
          <w:lang w:eastAsia="ru-RU"/>
        </w:rPr>
        <w:t xml:space="preserve"> частку ринку у виробництві молочних продуктів і показ</w:t>
      </w:r>
      <w:r w:rsidR="007B011A">
        <w:rPr>
          <w:rFonts w:ascii="Times New Roman" w:eastAsia="Times New Roman" w:hAnsi="Times New Roman" w:cs="Times New Roman"/>
          <w:sz w:val="28"/>
          <w:szCs w:val="28"/>
          <w:lang w:eastAsia="ru-RU"/>
        </w:rPr>
        <w:t>ала</w:t>
      </w:r>
      <w:r w:rsidRPr="00EE24A0">
        <w:rPr>
          <w:rFonts w:ascii="Times New Roman" w:eastAsia="Times New Roman" w:hAnsi="Times New Roman" w:cs="Times New Roman"/>
          <w:sz w:val="28"/>
          <w:szCs w:val="28"/>
          <w:lang w:eastAsia="ru-RU"/>
        </w:rPr>
        <w:t xml:space="preserve"> найвищу динаміку зростання серед основних операторів з </w:t>
      </w:r>
      <w:r w:rsidR="006B7912">
        <w:rPr>
          <w:rFonts w:ascii="Times New Roman" w:eastAsia="Times New Roman" w:hAnsi="Times New Roman" w:cs="Times New Roman"/>
          <w:sz w:val="28"/>
          <w:szCs w:val="28"/>
          <w:lang w:eastAsia="ru-RU"/>
        </w:rPr>
        <w:t>4</w:t>
      </w:r>
      <w:r w:rsidRPr="00EE24A0">
        <w:rPr>
          <w:rFonts w:ascii="Times New Roman" w:eastAsia="Times New Roman" w:hAnsi="Times New Roman" w:cs="Times New Roman"/>
          <w:sz w:val="28"/>
          <w:szCs w:val="28"/>
          <w:lang w:eastAsia="ru-RU"/>
        </w:rPr>
        <w:t>,</w:t>
      </w:r>
      <w:r w:rsidR="006B7912">
        <w:rPr>
          <w:rFonts w:ascii="Times New Roman" w:eastAsia="Times New Roman" w:hAnsi="Times New Roman" w:cs="Times New Roman"/>
          <w:sz w:val="28"/>
          <w:szCs w:val="28"/>
          <w:lang w:eastAsia="ru-RU"/>
        </w:rPr>
        <w:t>5</w:t>
      </w:r>
      <w:r w:rsidRPr="00EE24A0">
        <w:rPr>
          <w:rFonts w:ascii="Times New Roman" w:eastAsia="Times New Roman" w:hAnsi="Times New Roman" w:cs="Times New Roman"/>
          <w:sz w:val="28"/>
          <w:szCs w:val="28"/>
          <w:lang w:eastAsia="ru-RU"/>
        </w:rPr>
        <w:t xml:space="preserve">% у </w:t>
      </w:r>
      <w:r w:rsidR="0062497B">
        <w:rPr>
          <w:rFonts w:ascii="Times New Roman" w:eastAsia="Times New Roman" w:hAnsi="Times New Roman" w:cs="Times New Roman"/>
          <w:sz w:val="28"/>
          <w:szCs w:val="28"/>
          <w:lang w:eastAsia="ru-RU"/>
        </w:rPr>
        <w:t>2018</w:t>
      </w:r>
      <w:r w:rsidRPr="00EE24A0">
        <w:rPr>
          <w:rFonts w:ascii="Times New Roman" w:eastAsia="Times New Roman" w:hAnsi="Times New Roman" w:cs="Times New Roman"/>
          <w:sz w:val="28"/>
          <w:szCs w:val="28"/>
          <w:lang w:eastAsia="ru-RU"/>
        </w:rPr>
        <w:t xml:space="preserve"> році до </w:t>
      </w:r>
      <w:r w:rsidR="006B7912">
        <w:rPr>
          <w:rFonts w:ascii="Times New Roman" w:eastAsia="Times New Roman" w:hAnsi="Times New Roman" w:cs="Times New Roman"/>
          <w:sz w:val="28"/>
          <w:szCs w:val="28"/>
          <w:lang w:eastAsia="ru-RU"/>
        </w:rPr>
        <w:t>6</w:t>
      </w:r>
      <w:r w:rsidRPr="00EE24A0">
        <w:rPr>
          <w:rFonts w:ascii="Times New Roman" w:eastAsia="Times New Roman" w:hAnsi="Times New Roman" w:cs="Times New Roman"/>
          <w:sz w:val="28"/>
          <w:szCs w:val="28"/>
          <w:lang w:eastAsia="ru-RU"/>
        </w:rPr>
        <w:t>,</w:t>
      </w:r>
      <w:r w:rsidR="006B7912">
        <w:rPr>
          <w:rFonts w:ascii="Times New Roman" w:eastAsia="Times New Roman" w:hAnsi="Times New Roman" w:cs="Times New Roman"/>
          <w:sz w:val="28"/>
          <w:szCs w:val="28"/>
          <w:lang w:eastAsia="ru-RU"/>
        </w:rPr>
        <w:t>5</w:t>
      </w:r>
      <w:r w:rsidRPr="00EE24A0">
        <w:rPr>
          <w:rFonts w:ascii="Times New Roman" w:eastAsia="Times New Roman" w:hAnsi="Times New Roman" w:cs="Times New Roman"/>
          <w:sz w:val="28"/>
          <w:szCs w:val="28"/>
          <w:lang w:eastAsia="ru-RU"/>
        </w:rPr>
        <w:t xml:space="preserve">% на сьогоднішній день. Зростання відбувається як за рахунок збільшення виробництва базових продуктів: масла та сирів, так і за рахунок розвитку нових напрямів – </w:t>
      </w:r>
      <w:proofErr w:type="spellStart"/>
      <w:r w:rsidRPr="00EE24A0">
        <w:rPr>
          <w:rFonts w:ascii="Times New Roman" w:eastAsia="Times New Roman" w:hAnsi="Times New Roman" w:cs="Times New Roman"/>
          <w:sz w:val="28"/>
          <w:szCs w:val="28"/>
          <w:lang w:eastAsia="ru-RU"/>
        </w:rPr>
        <w:t>цільномолочної</w:t>
      </w:r>
      <w:proofErr w:type="spellEnd"/>
      <w:r w:rsidRPr="00EE24A0">
        <w:rPr>
          <w:rFonts w:ascii="Times New Roman" w:eastAsia="Times New Roman" w:hAnsi="Times New Roman" w:cs="Times New Roman"/>
          <w:sz w:val="28"/>
          <w:szCs w:val="28"/>
          <w:lang w:eastAsia="ru-RU"/>
        </w:rPr>
        <w:t xml:space="preserve"> продукції</w:t>
      </w:r>
      <w:r w:rsidR="007B011A">
        <w:rPr>
          <w:rFonts w:ascii="Times New Roman" w:eastAsia="Times New Roman" w:hAnsi="Times New Roman" w:cs="Times New Roman"/>
          <w:sz w:val="28"/>
          <w:szCs w:val="28"/>
          <w:lang w:eastAsia="ru-RU"/>
        </w:rPr>
        <w:t xml:space="preserve"> та продуктів елітного та преміям класу.</w:t>
      </w:r>
      <w:r w:rsidRPr="00EE24A0">
        <w:rPr>
          <w:rFonts w:ascii="Times New Roman" w:eastAsia="Times New Roman" w:hAnsi="Times New Roman" w:cs="Times New Roman"/>
          <w:sz w:val="28"/>
          <w:szCs w:val="28"/>
          <w:lang w:eastAsia="ru-RU"/>
        </w:rPr>
        <w:t>. До складу холдингу входять 9 підприємств молочного напряму, м'ясний напрям представлений Тульчинським м'ясокомбінатом, агропромисловий – агрокомплексом «Зелена долина»</w:t>
      </w:r>
      <w:r w:rsidR="007B011A" w:rsidRPr="007B011A">
        <w:t xml:space="preserve"> </w:t>
      </w:r>
      <w:r w:rsidRPr="00EE24A0">
        <w:rPr>
          <w:rFonts w:ascii="Times New Roman" w:eastAsia="Times New Roman" w:hAnsi="Times New Roman" w:cs="Times New Roman"/>
          <w:sz w:val="28"/>
          <w:szCs w:val="28"/>
          <w:lang w:eastAsia="ru-RU"/>
        </w:rPr>
        <w:t>(рис. 3.1).</w:t>
      </w:r>
    </w:p>
    <w:p w14:paraId="1DDA4F1F" w14:textId="77777777" w:rsidR="00D14588" w:rsidRPr="00EE24A0" w:rsidRDefault="00D14588" w:rsidP="00D14588">
      <w:pPr>
        <w:spacing w:after="0" w:line="360" w:lineRule="auto"/>
        <w:ind w:firstLine="709"/>
        <w:jc w:val="both"/>
        <w:rPr>
          <w:rFonts w:ascii="Times New Roman" w:eastAsia="Times New Roman" w:hAnsi="Times New Roman" w:cs="Times New Roman"/>
          <w:sz w:val="28"/>
          <w:szCs w:val="28"/>
          <w:lang w:eastAsia="ru-RU"/>
        </w:rPr>
      </w:pPr>
    </w:p>
    <w:p w14:paraId="5B1A1254" w14:textId="77777777" w:rsidR="00D14588" w:rsidRPr="00EE24A0" w:rsidRDefault="00D14588" w:rsidP="007B011A">
      <w:pPr>
        <w:spacing w:after="0" w:line="360" w:lineRule="auto"/>
        <w:ind w:firstLine="709"/>
        <w:jc w:val="both"/>
        <w:rPr>
          <w:rFonts w:ascii="Times New Roman" w:eastAsia="Times New Roman" w:hAnsi="Times New Roman" w:cs="Times New Roman"/>
          <w:sz w:val="16"/>
          <w:szCs w:val="16"/>
          <w:lang w:eastAsia="ru-RU"/>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3118"/>
        <w:gridCol w:w="2687"/>
      </w:tblGrid>
      <w:tr w:rsidR="00EE24A0" w:rsidRPr="00EE24A0" w14:paraId="7329B3A5" w14:textId="77777777" w:rsidTr="00966E7B">
        <w:trPr>
          <w:trHeight w:val="576"/>
        </w:trPr>
        <w:tc>
          <w:tcPr>
            <w:tcW w:w="9207" w:type="dxa"/>
            <w:gridSpan w:val="3"/>
            <w:vAlign w:val="center"/>
          </w:tcPr>
          <w:p w14:paraId="123E17F4" w14:textId="77777777" w:rsidR="00EE24A0" w:rsidRPr="00EE24A0" w:rsidRDefault="00EE24A0" w:rsidP="00EE24A0">
            <w:pPr>
              <w:spacing w:after="120" w:line="360" w:lineRule="auto"/>
              <w:ind w:left="283"/>
              <w:jc w:val="center"/>
              <w:rPr>
                <w:rFonts w:ascii="Times New Roman" w:eastAsia="Times New Roman" w:hAnsi="Times New Roman" w:cs="Times New Roman"/>
                <w:sz w:val="28"/>
                <w:szCs w:val="28"/>
                <w:lang w:eastAsia="ru-RU"/>
              </w:rPr>
            </w:pPr>
            <w:r w:rsidRPr="00EE24A0">
              <w:rPr>
                <w:rFonts w:ascii="Times New Roman" w:eastAsia="Times New Roman" w:hAnsi="Times New Roman" w:cs="Times New Roman"/>
                <w:sz w:val="28"/>
                <w:szCs w:val="28"/>
                <w:lang w:eastAsia="ru-RU"/>
              </w:rPr>
              <w:t>Холдинг ТЕРРА ФУД</w:t>
            </w:r>
          </w:p>
        </w:tc>
      </w:tr>
      <w:tr w:rsidR="00EE24A0" w:rsidRPr="00EE24A0" w14:paraId="3F3ACB4C" w14:textId="77777777" w:rsidTr="00966E7B">
        <w:trPr>
          <w:trHeight w:val="698"/>
        </w:trPr>
        <w:tc>
          <w:tcPr>
            <w:tcW w:w="3402" w:type="dxa"/>
            <w:vAlign w:val="center"/>
          </w:tcPr>
          <w:p w14:paraId="21DDB023" w14:textId="77777777" w:rsidR="00EE24A0" w:rsidRPr="00EE24A0" w:rsidRDefault="00A63F4B" w:rsidP="00EE24A0">
            <w:pPr>
              <w:spacing w:after="120" w:line="240" w:lineRule="auto"/>
              <w:ind w:left="283"/>
              <w:jc w:val="center"/>
              <w:rPr>
                <w:rFonts w:ascii="Times New Roman" w:eastAsia="Times New Roman" w:hAnsi="Times New Roman" w:cs="Times New Roman"/>
                <w:sz w:val="28"/>
                <w:szCs w:val="28"/>
                <w:lang w:eastAsia="ru-RU"/>
              </w:rPr>
            </w:pPr>
            <w:hyperlink r:id="rId51" w:history="1">
              <w:r w:rsidR="00EE24A0" w:rsidRPr="00EE24A0">
                <w:rPr>
                  <w:rFonts w:ascii="Times New Roman" w:eastAsia="Times New Roman" w:hAnsi="Times New Roman" w:cs="Times New Roman"/>
                  <w:bCs/>
                  <w:sz w:val="28"/>
                  <w:szCs w:val="28"/>
                  <w:lang w:eastAsia="ru-RU"/>
                </w:rPr>
                <w:t>Білоцерківський молочний комбінат</w:t>
              </w:r>
            </w:hyperlink>
          </w:p>
        </w:tc>
        <w:tc>
          <w:tcPr>
            <w:tcW w:w="3118" w:type="dxa"/>
            <w:vAlign w:val="center"/>
          </w:tcPr>
          <w:p w14:paraId="50BAF778" w14:textId="77777777" w:rsidR="00EE24A0" w:rsidRPr="00EE24A0" w:rsidRDefault="00A63F4B" w:rsidP="00EE24A0">
            <w:pPr>
              <w:spacing w:after="120" w:line="240" w:lineRule="auto"/>
              <w:ind w:left="283"/>
              <w:jc w:val="center"/>
              <w:rPr>
                <w:rFonts w:ascii="Times New Roman" w:eastAsia="Times New Roman" w:hAnsi="Times New Roman" w:cs="Times New Roman"/>
                <w:sz w:val="28"/>
                <w:szCs w:val="28"/>
                <w:lang w:eastAsia="ru-RU"/>
              </w:rPr>
            </w:pPr>
            <w:hyperlink r:id="rId52" w:history="1">
              <w:r w:rsidR="00EE24A0" w:rsidRPr="00EE24A0">
                <w:rPr>
                  <w:rFonts w:ascii="Times New Roman" w:eastAsia="Times New Roman" w:hAnsi="Times New Roman" w:cs="Times New Roman"/>
                  <w:bCs/>
                  <w:sz w:val="28"/>
                  <w:szCs w:val="28"/>
                  <w:lang w:eastAsia="ru-RU"/>
                </w:rPr>
                <w:t xml:space="preserve">Тульчинський </w:t>
              </w:r>
              <w:proofErr w:type="spellStart"/>
              <w:r w:rsidR="00EE24A0" w:rsidRPr="00EE24A0">
                <w:rPr>
                  <w:rFonts w:ascii="Times New Roman" w:eastAsia="Times New Roman" w:hAnsi="Times New Roman" w:cs="Times New Roman"/>
                  <w:bCs/>
                  <w:sz w:val="28"/>
                  <w:szCs w:val="28"/>
                  <w:lang w:eastAsia="ru-RU"/>
                </w:rPr>
                <w:t>маслосирзавод</w:t>
              </w:r>
              <w:proofErr w:type="spellEnd"/>
            </w:hyperlink>
          </w:p>
        </w:tc>
        <w:tc>
          <w:tcPr>
            <w:tcW w:w="2687" w:type="dxa"/>
            <w:vAlign w:val="center"/>
          </w:tcPr>
          <w:p w14:paraId="2FB49EBF" w14:textId="77777777" w:rsidR="00EE24A0" w:rsidRPr="00EE24A0" w:rsidRDefault="00A63F4B" w:rsidP="00EE24A0">
            <w:pPr>
              <w:spacing w:after="120" w:line="240" w:lineRule="auto"/>
              <w:ind w:left="283"/>
              <w:jc w:val="center"/>
              <w:rPr>
                <w:rFonts w:ascii="Times New Roman" w:eastAsia="Times New Roman" w:hAnsi="Times New Roman" w:cs="Times New Roman"/>
                <w:sz w:val="28"/>
                <w:szCs w:val="28"/>
                <w:lang w:eastAsia="ru-RU"/>
              </w:rPr>
            </w:pPr>
            <w:hyperlink r:id="rId53" w:history="1">
              <w:r w:rsidR="00EE24A0" w:rsidRPr="00EE24A0">
                <w:rPr>
                  <w:rFonts w:ascii="Times New Roman" w:eastAsia="Times New Roman" w:hAnsi="Times New Roman" w:cs="Times New Roman"/>
                  <w:bCs/>
                  <w:sz w:val="28"/>
                  <w:szCs w:val="28"/>
                  <w:lang w:eastAsia="ru-RU"/>
                </w:rPr>
                <w:t xml:space="preserve">Новоодеський </w:t>
              </w:r>
              <w:proofErr w:type="spellStart"/>
              <w:r w:rsidR="00EE24A0" w:rsidRPr="00EE24A0">
                <w:rPr>
                  <w:rFonts w:ascii="Times New Roman" w:eastAsia="Times New Roman" w:hAnsi="Times New Roman" w:cs="Times New Roman"/>
                  <w:bCs/>
                  <w:sz w:val="28"/>
                  <w:szCs w:val="28"/>
                  <w:lang w:eastAsia="ru-RU"/>
                </w:rPr>
                <w:t>маслосирзавод</w:t>
              </w:r>
              <w:proofErr w:type="spellEnd"/>
            </w:hyperlink>
          </w:p>
        </w:tc>
      </w:tr>
      <w:tr w:rsidR="00EE24A0" w:rsidRPr="00EE24A0" w14:paraId="00551AE7" w14:textId="77777777" w:rsidTr="00966E7B">
        <w:trPr>
          <w:trHeight w:val="837"/>
        </w:trPr>
        <w:tc>
          <w:tcPr>
            <w:tcW w:w="3402" w:type="dxa"/>
            <w:vAlign w:val="center"/>
          </w:tcPr>
          <w:p w14:paraId="4D95E824" w14:textId="77777777" w:rsidR="00EE24A0" w:rsidRPr="00EE24A0" w:rsidRDefault="00A63F4B" w:rsidP="00EE24A0">
            <w:pPr>
              <w:spacing w:after="120" w:line="240" w:lineRule="auto"/>
              <w:ind w:left="283"/>
              <w:jc w:val="center"/>
              <w:rPr>
                <w:rFonts w:ascii="Times New Roman" w:eastAsia="Times New Roman" w:hAnsi="Times New Roman" w:cs="Times New Roman"/>
                <w:sz w:val="28"/>
                <w:szCs w:val="28"/>
                <w:lang w:eastAsia="ru-RU"/>
              </w:rPr>
            </w:pPr>
            <w:hyperlink r:id="rId54" w:history="1">
              <w:r w:rsidR="00EE24A0" w:rsidRPr="00EE24A0">
                <w:rPr>
                  <w:rFonts w:ascii="Times New Roman" w:eastAsia="Times New Roman" w:hAnsi="Times New Roman" w:cs="Times New Roman"/>
                  <w:bCs/>
                  <w:sz w:val="28"/>
                  <w:szCs w:val="28"/>
                  <w:lang w:eastAsia="ru-RU"/>
                </w:rPr>
                <w:t>Могилів-Подільський молокозавод</w:t>
              </w:r>
            </w:hyperlink>
          </w:p>
        </w:tc>
        <w:tc>
          <w:tcPr>
            <w:tcW w:w="3118" w:type="dxa"/>
            <w:vAlign w:val="center"/>
          </w:tcPr>
          <w:p w14:paraId="0AF79C80" w14:textId="77777777" w:rsidR="00EE24A0" w:rsidRPr="00EE24A0" w:rsidRDefault="00A63F4B" w:rsidP="00EE24A0">
            <w:pPr>
              <w:spacing w:after="120" w:line="240" w:lineRule="auto"/>
              <w:ind w:left="283"/>
              <w:jc w:val="center"/>
              <w:rPr>
                <w:rFonts w:ascii="Times New Roman" w:eastAsia="Times New Roman" w:hAnsi="Times New Roman" w:cs="Times New Roman"/>
                <w:sz w:val="28"/>
                <w:szCs w:val="28"/>
                <w:lang w:eastAsia="ru-RU"/>
              </w:rPr>
            </w:pPr>
            <w:hyperlink r:id="rId55" w:history="1">
              <w:r w:rsidR="00EE24A0" w:rsidRPr="00EE24A0">
                <w:rPr>
                  <w:rFonts w:ascii="Times New Roman" w:eastAsia="Times New Roman" w:hAnsi="Times New Roman" w:cs="Times New Roman"/>
                  <w:bCs/>
                  <w:sz w:val="28"/>
                  <w:szCs w:val="28"/>
                  <w:lang w:eastAsia="ru-RU"/>
                </w:rPr>
                <w:t>Крижопільський сироробний завод</w:t>
              </w:r>
            </w:hyperlink>
          </w:p>
        </w:tc>
        <w:tc>
          <w:tcPr>
            <w:tcW w:w="2687" w:type="dxa"/>
            <w:vAlign w:val="center"/>
          </w:tcPr>
          <w:p w14:paraId="583B91CC" w14:textId="77777777" w:rsidR="00EE24A0" w:rsidRPr="00EE24A0" w:rsidRDefault="00EE24A0" w:rsidP="00EE24A0">
            <w:pPr>
              <w:spacing w:after="120" w:line="240" w:lineRule="auto"/>
              <w:ind w:left="283"/>
              <w:jc w:val="center"/>
              <w:rPr>
                <w:rFonts w:ascii="Times New Roman" w:eastAsia="Times New Roman" w:hAnsi="Times New Roman" w:cs="Times New Roman"/>
                <w:sz w:val="28"/>
                <w:szCs w:val="28"/>
                <w:lang w:eastAsia="ru-RU"/>
              </w:rPr>
            </w:pPr>
            <w:proofErr w:type="spellStart"/>
            <w:r w:rsidRPr="00EE24A0">
              <w:rPr>
                <w:rFonts w:ascii="Times New Roman" w:eastAsia="Times New Roman" w:hAnsi="Times New Roman" w:cs="Times New Roman"/>
                <w:sz w:val="28"/>
                <w:szCs w:val="28"/>
                <w:lang w:eastAsia="ru-RU"/>
              </w:rPr>
              <w:t>Вапнярський</w:t>
            </w:r>
            <w:proofErr w:type="spellEnd"/>
            <w:r w:rsidRPr="00EE24A0">
              <w:rPr>
                <w:rFonts w:ascii="Times New Roman" w:eastAsia="Times New Roman" w:hAnsi="Times New Roman" w:cs="Times New Roman"/>
                <w:sz w:val="28"/>
                <w:szCs w:val="28"/>
                <w:lang w:eastAsia="ru-RU"/>
              </w:rPr>
              <w:t xml:space="preserve"> молокозавод</w:t>
            </w:r>
          </w:p>
        </w:tc>
      </w:tr>
      <w:tr w:rsidR="00EE24A0" w:rsidRPr="00EE24A0" w14:paraId="31353900" w14:textId="77777777" w:rsidTr="00966E7B">
        <w:trPr>
          <w:trHeight w:val="707"/>
        </w:trPr>
        <w:tc>
          <w:tcPr>
            <w:tcW w:w="3402" w:type="dxa"/>
            <w:vAlign w:val="center"/>
          </w:tcPr>
          <w:p w14:paraId="5BF5B096" w14:textId="77777777" w:rsidR="00EE24A0" w:rsidRPr="00EE24A0" w:rsidRDefault="00A63F4B" w:rsidP="00EE24A0">
            <w:pPr>
              <w:spacing w:after="120" w:line="240" w:lineRule="auto"/>
              <w:ind w:left="283"/>
              <w:jc w:val="center"/>
              <w:rPr>
                <w:rFonts w:ascii="Times New Roman" w:eastAsia="Times New Roman" w:hAnsi="Times New Roman" w:cs="Times New Roman"/>
                <w:sz w:val="28"/>
                <w:szCs w:val="28"/>
                <w:lang w:eastAsia="ru-RU"/>
              </w:rPr>
            </w:pPr>
            <w:hyperlink r:id="rId56" w:history="1">
              <w:r w:rsidR="00EE24A0" w:rsidRPr="00EE24A0">
                <w:rPr>
                  <w:rFonts w:ascii="Times New Roman" w:eastAsia="Times New Roman" w:hAnsi="Times New Roman" w:cs="Times New Roman"/>
                  <w:bCs/>
                  <w:sz w:val="28"/>
                  <w:szCs w:val="28"/>
                  <w:lang w:eastAsia="ru-RU"/>
                </w:rPr>
                <w:t>Решетилівський маслозавод</w:t>
              </w:r>
            </w:hyperlink>
          </w:p>
        </w:tc>
        <w:tc>
          <w:tcPr>
            <w:tcW w:w="3118" w:type="dxa"/>
            <w:vAlign w:val="center"/>
          </w:tcPr>
          <w:p w14:paraId="7B844BD2" w14:textId="77777777" w:rsidR="00EE24A0" w:rsidRPr="00EE24A0" w:rsidRDefault="00966E7B" w:rsidP="00966E7B">
            <w:pPr>
              <w:spacing w:after="120" w:line="240" w:lineRule="auto"/>
              <w:ind w:left="283"/>
              <w:jc w:val="center"/>
              <w:rPr>
                <w:rFonts w:ascii="Times New Roman" w:eastAsia="Times New Roman" w:hAnsi="Times New Roman" w:cs="Times New Roman"/>
                <w:sz w:val="28"/>
                <w:szCs w:val="28"/>
                <w:lang w:eastAsia="ru-RU"/>
              </w:rPr>
            </w:pPr>
            <w:proofErr w:type="spellStart"/>
            <w:r w:rsidRPr="00966E7B">
              <w:rPr>
                <w:rFonts w:ascii="Times New Roman" w:eastAsia="Times New Roman" w:hAnsi="Times New Roman" w:cs="Times New Roman"/>
                <w:sz w:val="28"/>
                <w:szCs w:val="28"/>
                <w:lang w:eastAsia="ru-RU"/>
              </w:rPr>
              <w:t>Чечельницький</w:t>
            </w:r>
            <w:proofErr w:type="spellEnd"/>
            <w:r w:rsidRPr="00966E7B">
              <w:rPr>
                <w:rFonts w:ascii="Times New Roman" w:eastAsia="Times New Roman" w:hAnsi="Times New Roman" w:cs="Times New Roman"/>
                <w:sz w:val="28"/>
                <w:szCs w:val="28"/>
                <w:lang w:eastAsia="ru-RU"/>
              </w:rPr>
              <w:t xml:space="preserve"> завод плавлених сирів</w:t>
            </w:r>
          </w:p>
        </w:tc>
        <w:tc>
          <w:tcPr>
            <w:tcW w:w="2687" w:type="dxa"/>
            <w:vAlign w:val="center"/>
          </w:tcPr>
          <w:p w14:paraId="1D5DC402" w14:textId="77777777" w:rsidR="00EE24A0" w:rsidRPr="00EE24A0" w:rsidRDefault="00966E7B" w:rsidP="00EE24A0">
            <w:pPr>
              <w:spacing w:after="120" w:line="240" w:lineRule="auto"/>
              <w:ind w:left="283"/>
              <w:jc w:val="center"/>
              <w:rPr>
                <w:rFonts w:ascii="Times New Roman" w:eastAsia="Times New Roman" w:hAnsi="Times New Roman" w:cs="Times New Roman"/>
                <w:sz w:val="28"/>
                <w:szCs w:val="28"/>
                <w:lang w:eastAsia="ru-RU"/>
              </w:rPr>
            </w:pPr>
            <w:proofErr w:type="spellStart"/>
            <w:r w:rsidRPr="00966E7B">
              <w:rPr>
                <w:rFonts w:ascii="Times New Roman" w:eastAsia="Times New Roman" w:hAnsi="Times New Roman" w:cs="Times New Roman"/>
                <w:sz w:val="28"/>
                <w:szCs w:val="28"/>
                <w:lang w:eastAsia="ru-RU"/>
              </w:rPr>
              <w:t>Рожищенський</w:t>
            </w:r>
            <w:proofErr w:type="spellEnd"/>
            <w:r w:rsidRPr="00966E7B">
              <w:rPr>
                <w:rFonts w:ascii="Times New Roman" w:eastAsia="Times New Roman" w:hAnsi="Times New Roman" w:cs="Times New Roman"/>
                <w:sz w:val="28"/>
                <w:szCs w:val="28"/>
                <w:lang w:eastAsia="ru-RU"/>
              </w:rPr>
              <w:t xml:space="preserve"> сирзавод</w:t>
            </w:r>
          </w:p>
        </w:tc>
      </w:tr>
      <w:tr w:rsidR="00966E7B" w:rsidRPr="00966E7B" w14:paraId="5D7AB0C4" w14:textId="77777777" w:rsidTr="00441221">
        <w:trPr>
          <w:trHeight w:val="852"/>
        </w:trPr>
        <w:tc>
          <w:tcPr>
            <w:tcW w:w="3402" w:type="dxa"/>
            <w:vAlign w:val="center"/>
          </w:tcPr>
          <w:p w14:paraId="61D87849" w14:textId="77777777" w:rsidR="00966E7B" w:rsidRPr="00966E7B" w:rsidRDefault="00966E7B" w:rsidP="00EE24A0">
            <w:pPr>
              <w:spacing w:after="120" w:line="240" w:lineRule="auto"/>
              <w:ind w:left="283"/>
              <w:jc w:val="center"/>
              <w:rPr>
                <w:rFonts w:ascii="Times New Roman" w:eastAsia="Times New Roman" w:hAnsi="Times New Roman" w:cs="Times New Roman"/>
                <w:sz w:val="28"/>
                <w:szCs w:val="28"/>
                <w:lang w:eastAsia="ru-RU"/>
              </w:rPr>
            </w:pPr>
            <w:proofErr w:type="spellStart"/>
            <w:r w:rsidRPr="00966E7B">
              <w:rPr>
                <w:rFonts w:ascii="Times New Roman" w:eastAsia="Times New Roman" w:hAnsi="Times New Roman" w:cs="Times New Roman"/>
                <w:sz w:val="28"/>
                <w:szCs w:val="28"/>
                <w:lang w:eastAsia="ru-RU"/>
              </w:rPr>
              <w:t>Корнинський</w:t>
            </w:r>
            <w:proofErr w:type="spellEnd"/>
            <w:r w:rsidRPr="00966E7B">
              <w:rPr>
                <w:rFonts w:ascii="Times New Roman" w:eastAsia="Times New Roman" w:hAnsi="Times New Roman" w:cs="Times New Roman"/>
                <w:sz w:val="28"/>
                <w:szCs w:val="28"/>
                <w:lang w:eastAsia="ru-RU"/>
              </w:rPr>
              <w:t xml:space="preserve"> сирзавод</w:t>
            </w:r>
          </w:p>
        </w:tc>
        <w:tc>
          <w:tcPr>
            <w:tcW w:w="3118" w:type="dxa"/>
            <w:vAlign w:val="center"/>
          </w:tcPr>
          <w:p w14:paraId="488B66B4" w14:textId="77777777" w:rsidR="00966E7B" w:rsidRPr="00EE24A0" w:rsidRDefault="00A63F4B" w:rsidP="00441221">
            <w:pPr>
              <w:spacing w:after="120" w:line="240" w:lineRule="auto"/>
              <w:ind w:left="283"/>
              <w:jc w:val="center"/>
              <w:rPr>
                <w:rFonts w:ascii="Times New Roman" w:eastAsia="Times New Roman" w:hAnsi="Times New Roman" w:cs="Times New Roman"/>
                <w:sz w:val="28"/>
                <w:szCs w:val="28"/>
                <w:lang w:eastAsia="ru-RU"/>
              </w:rPr>
            </w:pPr>
            <w:hyperlink r:id="rId57" w:history="1">
              <w:r w:rsidR="00966E7B" w:rsidRPr="00EE24A0">
                <w:rPr>
                  <w:rFonts w:ascii="Times New Roman" w:eastAsia="Times New Roman" w:hAnsi="Times New Roman" w:cs="Times New Roman"/>
                  <w:bCs/>
                  <w:sz w:val="28"/>
                  <w:szCs w:val="28"/>
                  <w:lang w:eastAsia="ru-RU"/>
                </w:rPr>
                <w:t>Тульчинка.RU</w:t>
              </w:r>
            </w:hyperlink>
          </w:p>
        </w:tc>
        <w:tc>
          <w:tcPr>
            <w:tcW w:w="2687" w:type="dxa"/>
            <w:vAlign w:val="center"/>
          </w:tcPr>
          <w:p w14:paraId="26EFED98" w14:textId="77777777" w:rsidR="00966E7B" w:rsidRPr="00EE24A0" w:rsidRDefault="00A63F4B" w:rsidP="00441221">
            <w:pPr>
              <w:spacing w:after="120" w:line="240" w:lineRule="auto"/>
              <w:ind w:left="283"/>
              <w:jc w:val="center"/>
              <w:rPr>
                <w:rFonts w:ascii="Times New Roman" w:eastAsia="Times New Roman" w:hAnsi="Times New Roman" w:cs="Times New Roman"/>
                <w:sz w:val="28"/>
                <w:szCs w:val="28"/>
                <w:lang w:eastAsia="ru-RU"/>
              </w:rPr>
            </w:pPr>
            <w:hyperlink r:id="rId58" w:history="1">
              <w:proofErr w:type="spellStart"/>
              <w:r w:rsidR="00966E7B" w:rsidRPr="00EE24A0">
                <w:rPr>
                  <w:rFonts w:ascii="Times New Roman" w:eastAsia="Times New Roman" w:hAnsi="Times New Roman" w:cs="Times New Roman"/>
                  <w:bCs/>
                  <w:sz w:val="28"/>
                  <w:szCs w:val="28"/>
                  <w:lang w:eastAsia="ru-RU"/>
                </w:rPr>
                <w:t>Тульчинм'ясо</w:t>
              </w:r>
              <w:proofErr w:type="spellEnd"/>
            </w:hyperlink>
          </w:p>
        </w:tc>
      </w:tr>
      <w:tr w:rsidR="00EE24A0" w:rsidRPr="00EE24A0" w14:paraId="08A36B36" w14:textId="77777777" w:rsidTr="00441221">
        <w:trPr>
          <w:trHeight w:val="695"/>
        </w:trPr>
        <w:tc>
          <w:tcPr>
            <w:tcW w:w="9207" w:type="dxa"/>
            <w:gridSpan w:val="3"/>
            <w:vAlign w:val="center"/>
          </w:tcPr>
          <w:p w14:paraId="46DC3328" w14:textId="77777777" w:rsidR="00EE24A0" w:rsidRPr="00EE24A0" w:rsidRDefault="00EE24A0" w:rsidP="00EE24A0">
            <w:pPr>
              <w:spacing w:after="120" w:line="240" w:lineRule="auto"/>
              <w:ind w:left="283"/>
              <w:jc w:val="center"/>
              <w:rPr>
                <w:rFonts w:ascii="Times New Roman" w:eastAsia="Times New Roman" w:hAnsi="Times New Roman" w:cs="Times New Roman"/>
                <w:sz w:val="28"/>
                <w:szCs w:val="28"/>
                <w:lang w:eastAsia="ru-RU"/>
              </w:rPr>
            </w:pPr>
            <w:r w:rsidRPr="00EE24A0">
              <w:rPr>
                <w:rFonts w:ascii="Times New Roman" w:eastAsia="Times New Roman" w:hAnsi="Times New Roman" w:cs="Times New Roman"/>
                <w:bCs/>
                <w:sz w:val="28"/>
                <w:szCs w:val="28"/>
                <w:lang w:eastAsia="ru-RU"/>
              </w:rPr>
              <w:t xml:space="preserve">Агрокомплекс </w:t>
            </w:r>
            <w:hyperlink r:id="rId59" w:history="1">
              <w:r w:rsidRPr="00EE24A0">
                <w:rPr>
                  <w:rFonts w:ascii="Times New Roman" w:eastAsia="Times New Roman" w:hAnsi="Times New Roman" w:cs="Times New Roman"/>
                  <w:bCs/>
                  <w:sz w:val="28"/>
                  <w:szCs w:val="28"/>
                  <w:lang w:eastAsia="ru-RU"/>
                </w:rPr>
                <w:t>Зелена Долина</w:t>
              </w:r>
            </w:hyperlink>
          </w:p>
        </w:tc>
      </w:tr>
    </w:tbl>
    <w:p w14:paraId="0054BCC1" w14:textId="77777777" w:rsidR="00EE24A0" w:rsidRPr="00EE24A0" w:rsidRDefault="00EE24A0" w:rsidP="00EE24A0">
      <w:pPr>
        <w:spacing w:after="0" w:line="240" w:lineRule="auto"/>
        <w:rPr>
          <w:rFonts w:ascii="Times New Roman" w:eastAsia="Times New Roman" w:hAnsi="Times New Roman" w:cs="Times New Roman"/>
          <w:bCs/>
          <w:sz w:val="16"/>
          <w:szCs w:val="16"/>
          <w:lang w:eastAsia="ru-RU"/>
        </w:rPr>
      </w:pPr>
    </w:p>
    <w:p w14:paraId="4DD9EC30" w14:textId="77777777" w:rsidR="00D14588" w:rsidRPr="00460F06" w:rsidRDefault="00EE24A0" w:rsidP="00D14588">
      <w:pPr>
        <w:spacing w:after="0" w:line="360" w:lineRule="auto"/>
        <w:ind w:firstLine="709"/>
        <w:jc w:val="both"/>
        <w:rPr>
          <w:rFonts w:ascii="Times New Roman" w:eastAsia="Times New Roman" w:hAnsi="Times New Roman" w:cs="Times New Roman"/>
          <w:sz w:val="28"/>
          <w:szCs w:val="28"/>
          <w:lang w:eastAsia="ru-RU"/>
        </w:rPr>
      </w:pPr>
      <w:r w:rsidRPr="00EE24A0">
        <w:rPr>
          <w:rFonts w:ascii="Times New Roman" w:eastAsia="Times New Roman" w:hAnsi="Times New Roman" w:cs="Times New Roman"/>
          <w:sz w:val="28"/>
          <w:szCs w:val="28"/>
          <w:lang w:eastAsia="ru-RU"/>
        </w:rPr>
        <w:t>Рис. 3.1. Організаційна структура холдингу «Терра-</w:t>
      </w:r>
      <w:proofErr w:type="spellStart"/>
      <w:r w:rsidRPr="00EE24A0">
        <w:rPr>
          <w:rFonts w:ascii="Times New Roman" w:eastAsia="Times New Roman" w:hAnsi="Times New Roman" w:cs="Times New Roman"/>
          <w:sz w:val="28"/>
          <w:szCs w:val="28"/>
          <w:lang w:eastAsia="ru-RU"/>
        </w:rPr>
        <w:t>Фуд</w:t>
      </w:r>
      <w:proofErr w:type="spellEnd"/>
      <w:r w:rsidRPr="00EE24A0">
        <w:rPr>
          <w:rFonts w:ascii="Times New Roman" w:eastAsia="Times New Roman" w:hAnsi="Times New Roman" w:cs="Times New Roman"/>
          <w:sz w:val="28"/>
          <w:szCs w:val="28"/>
          <w:lang w:eastAsia="ru-RU"/>
        </w:rPr>
        <w:t>»</w:t>
      </w:r>
      <w:r w:rsidR="00D14588">
        <w:rPr>
          <w:rFonts w:ascii="Times New Roman" w:eastAsia="Times New Roman" w:hAnsi="Times New Roman" w:cs="Times New Roman"/>
          <w:sz w:val="28"/>
          <w:szCs w:val="28"/>
          <w:lang w:eastAsia="ru-RU"/>
        </w:rPr>
        <w:t xml:space="preserve">. </w:t>
      </w:r>
      <w:r w:rsidR="00D14588">
        <w:rPr>
          <w:rFonts w:ascii="Times New Roman" w:eastAsia="Times New Roman" w:hAnsi="Times New Roman" w:cs="Times New Roman"/>
          <w:sz w:val="24"/>
          <w:szCs w:val="24"/>
          <w:lang w:eastAsia="ru-RU"/>
        </w:rPr>
        <w:t>Джерело: побудовано</w:t>
      </w:r>
      <w:r w:rsidR="00D14588" w:rsidRPr="007D2304">
        <w:rPr>
          <w:rFonts w:ascii="Times New Roman" w:eastAsia="Times New Roman" w:hAnsi="Times New Roman" w:cs="Times New Roman"/>
          <w:sz w:val="24"/>
          <w:szCs w:val="24"/>
          <w:lang w:eastAsia="ru-RU"/>
        </w:rPr>
        <w:t xml:space="preserve"> автором</w:t>
      </w:r>
      <w:r w:rsidR="00D14588">
        <w:rPr>
          <w:rFonts w:ascii="Times New Roman" w:eastAsia="Times New Roman" w:hAnsi="Times New Roman" w:cs="Times New Roman"/>
          <w:sz w:val="24"/>
          <w:szCs w:val="24"/>
          <w:lang w:eastAsia="ru-RU"/>
        </w:rPr>
        <w:t xml:space="preserve"> за даними підприємства та </w:t>
      </w:r>
      <w:r w:rsidR="00D14588" w:rsidRPr="00460F06">
        <w:rPr>
          <w:rFonts w:ascii="Times New Roman" w:eastAsia="Times New Roman" w:hAnsi="Times New Roman" w:cs="Times New Roman"/>
          <w:sz w:val="24"/>
          <w:szCs w:val="24"/>
          <w:lang w:eastAsia="ru-RU"/>
        </w:rPr>
        <w:t xml:space="preserve">джерелом </w:t>
      </w:r>
      <w:r w:rsidR="00D14588" w:rsidRPr="00C27B15">
        <w:rPr>
          <w:rFonts w:ascii="Times New Roman" w:eastAsia="Times New Roman" w:hAnsi="Times New Roman" w:cs="Times New Roman"/>
          <w:sz w:val="24"/>
          <w:szCs w:val="24"/>
          <w:lang w:val="ru-RU" w:eastAsia="ru-RU"/>
        </w:rPr>
        <w:t>[</w:t>
      </w:r>
      <w:r w:rsidR="00460F06" w:rsidRPr="00460F06">
        <w:rPr>
          <w:rFonts w:ascii="Times New Roman" w:eastAsia="Times New Roman" w:hAnsi="Times New Roman" w:cs="Times New Roman"/>
          <w:sz w:val="24"/>
          <w:szCs w:val="24"/>
          <w:lang w:eastAsia="ru-RU"/>
        </w:rPr>
        <w:t>5</w:t>
      </w:r>
      <w:r w:rsidR="003E3A28">
        <w:rPr>
          <w:rFonts w:ascii="Times New Roman" w:eastAsia="Times New Roman" w:hAnsi="Times New Roman" w:cs="Times New Roman"/>
          <w:sz w:val="24"/>
          <w:szCs w:val="24"/>
          <w:lang w:eastAsia="ru-RU"/>
        </w:rPr>
        <w:t>3</w:t>
      </w:r>
      <w:r w:rsidR="00D14588" w:rsidRPr="00C27B15">
        <w:rPr>
          <w:rFonts w:ascii="Times New Roman" w:eastAsia="Times New Roman" w:hAnsi="Times New Roman" w:cs="Times New Roman"/>
          <w:sz w:val="24"/>
          <w:szCs w:val="24"/>
          <w:lang w:val="ru-RU" w:eastAsia="ru-RU"/>
        </w:rPr>
        <w:t>]</w:t>
      </w:r>
    </w:p>
    <w:p w14:paraId="3C46D07F" w14:textId="77777777" w:rsidR="00966E7B" w:rsidRDefault="00966E7B" w:rsidP="00EE24A0">
      <w:pPr>
        <w:spacing w:after="0" w:line="360" w:lineRule="auto"/>
        <w:ind w:firstLine="709"/>
        <w:jc w:val="both"/>
        <w:rPr>
          <w:rFonts w:ascii="Times New Roman" w:eastAsia="Times New Roman" w:hAnsi="Times New Roman" w:cs="Times New Roman"/>
          <w:sz w:val="28"/>
          <w:szCs w:val="28"/>
          <w:lang w:eastAsia="ru-RU"/>
        </w:rPr>
      </w:pPr>
    </w:p>
    <w:p w14:paraId="03B95EF3" w14:textId="77777777" w:rsidR="006B7912" w:rsidRDefault="006B7912" w:rsidP="006B7912">
      <w:pPr>
        <w:spacing w:after="0" w:line="360" w:lineRule="auto"/>
        <w:ind w:firstLine="709"/>
        <w:contextualSpacing/>
        <w:jc w:val="both"/>
        <w:rPr>
          <w:rFonts w:ascii="Times New Roman" w:eastAsia="Times New Roman" w:hAnsi="Times New Roman" w:cs="Times New Roman"/>
          <w:sz w:val="28"/>
          <w:szCs w:val="28"/>
          <w:lang w:eastAsia="ru-RU"/>
        </w:rPr>
      </w:pPr>
      <w:r w:rsidRPr="007B011A">
        <w:rPr>
          <w:rFonts w:ascii="Times New Roman" w:eastAsia="Times New Roman" w:hAnsi="Times New Roman" w:cs="Times New Roman"/>
          <w:sz w:val="28"/>
          <w:szCs w:val="28"/>
          <w:lang w:eastAsia="ru-RU"/>
        </w:rPr>
        <w:t>Компанія є сильним гравцем міжнародного ринку, адже продукція експортується більш ніж до 30 країн світу.</w:t>
      </w:r>
      <w:r>
        <w:rPr>
          <w:rFonts w:ascii="Times New Roman" w:eastAsia="Times New Roman" w:hAnsi="Times New Roman" w:cs="Times New Roman"/>
          <w:sz w:val="28"/>
          <w:szCs w:val="28"/>
          <w:lang w:eastAsia="ru-RU"/>
        </w:rPr>
        <w:t xml:space="preserve"> Загальні в</w:t>
      </w:r>
      <w:r w:rsidRPr="007B011A">
        <w:rPr>
          <w:rFonts w:ascii="Times New Roman" w:eastAsia="Times New Roman" w:hAnsi="Times New Roman" w:cs="Times New Roman"/>
          <w:sz w:val="28"/>
          <w:szCs w:val="28"/>
          <w:lang w:eastAsia="ru-RU"/>
        </w:rPr>
        <w:t>иробничі потужності «ТЕРРА ФУД» включають 19 заводів.</w:t>
      </w:r>
      <w:r>
        <w:rPr>
          <w:rFonts w:ascii="Times New Roman" w:eastAsia="Times New Roman" w:hAnsi="Times New Roman" w:cs="Times New Roman"/>
          <w:sz w:val="28"/>
          <w:szCs w:val="28"/>
          <w:lang w:eastAsia="ru-RU"/>
        </w:rPr>
        <w:t xml:space="preserve"> </w:t>
      </w:r>
      <w:r w:rsidRPr="00EE24A0">
        <w:rPr>
          <w:rFonts w:ascii="Times New Roman" w:eastAsia="Times New Roman" w:hAnsi="Times New Roman" w:cs="Times New Roman"/>
          <w:sz w:val="28"/>
          <w:szCs w:val="28"/>
          <w:lang w:eastAsia="ru-RU"/>
        </w:rPr>
        <w:t xml:space="preserve">Річний оборот ТЕРРА ФУД в </w:t>
      </w:r>
      <w:r w:rsidR="0062497B">
        <w:rPr>
          <w:rFonts w:ascii="Times New Roman" w:eastAsia="Times New Roman" w:hAnsi="Times New Roman" w:cs="Times New Roman"/>
          <w:sz w:val="28"/>
          <w:szCs w:val="28"/>
          <w:lang w:eastAsia="ru-RU"/>
        </w:rPr>
        <w:t>2020</w:t>
      </w:r>
      <w:r w:rsidRPr="00EE24A0">
        <w:rPr>
          <w:rFonts w:ascii="Times New Roman" w:eastAsia="Times New Roman" w:hAnsi="Times New Roman" w:cs="Times New Roman"/>
          <w:sz w:val="28"/>
          <w:szCs w:val="28"/>
          <w:lang w:eastAsia="ru-RU"/>
        </w:rPr>
        <w:t xml:space="preserve"> р. склав більше 200 млн. </w:t>
      </w:r>
      <w:proofErr w:type="spellStart"/>
      <w:r w:rsidRPr="00EE24A0">
        <w:rPr>
          <w:rFonts w:ascii="Times New Roman" w:eastAsia="Times New Roman" w:hAnsi="Times New Roman" w:cs="Times New Roman"/>
          <w:sz w:val="28"/>
          <w:szCs w:val="28"/>
          <w:lang w:eastAsia="ru-RU"/>
        </w:rPr>
        <w:t>дол</w:t>
      </w:r>
      <w:proofErr w:type="spellEnd"/>
      <w:r w:rsidRPr="00EE24A0">
        <w:rPr>
          <w:rFonts w:ascii="Times New Roman" w:eastAsia="Times New Roman" w:hAnsi="Times New Roman" w:cs="Times New Roman"/>
          <w:sz w:val="28"/>
          <w:szCs w:val="28"/>
          <w:lang w:eastAsia="ru-RU"/>
        </w:rPr>
        <w:t xml:space="preserve">. США. Холдинг є абсолютним лідером на ринку </w:t>
      </w:r>
      <w:proofErr w:type="spellStart"/>
      <w:r w:rsidRPr="00EE24A0">
        <w:rPr>
          <w:rFonts w:ascii="Times New Roman" w:eastAsia="Times New Roman" w:hAnsi="Times New Roman" w:cs="Times New Roman"/>
          <w:sz w:val="28"/>
          <w:szCs w:val="28"/>
          <w:lang w:eastAsia="ru-RU"/>
        </w:rPr>
        <w:lastRenderedPageBreak/>
        <w:t>спредів</w:t>
      </w:r>
      <w:proofErr w:type="spellEnd"/>
      <w:r w:rsidRPr="00EE24A0">
        <w:rPr>
          <w:rFonts w:ascii="Times New Roman" w:eastAsia="Times New Roman" w:hAnsi="Times New Roman" w:cs="Times New Roman"/>
          <w:sz w:val="28"/>
          <w:szCs w:val="28"/>
          <w:lang w:eastAsia="ru-RU"/>
        </w:rPr>
        <w:t xml:space="preserve"> Україні (45%) і одним з основних виробників твердих сирів (10%). У планах компанії розвиток сегмента плавлених сирів та м'яких крем-сирів і продукції з незбираного молока до 5</w:t>
      </w:r>
      <w:r>
        <w:rPr>
          <w:rFonts w:ascii="Times New Roman" w:eastAsia="Times New Roman" w:hAnsi="Times New Roman" w:cs="Times New Roman"/>
          <w:sz w:val="28"/>
          <w:szCs w:val="28"/>
          <w:lang w:eastAsia="ru-RU"/>
        </w:rPr>
        <w:t>-</w:t>
      </w:r>
      <w:r w:rsidRPr="00EE24A0">
        <w:rPr>
          <w:rFonts w:ascii="Times New Roman" w:eastAsia="Times New Roman" w:hAnsi="Times New Roman" w:cs="Times New Roman"/>
          <w:sz w:val="28"/>
          <w:szCs w:val="28"/>
          <w:lang w:eastAsia="ru-RU"/>
        </w:rPr>
        <w:t>6% ринку.</w:t>
      </w:r>
    </w:p>
    <w:p w14:paraId="797C3656" w14:textId="77777777" w:rsidR="00966E7B" w:rsidRDefault="00966E7B" w:rsidP="00966E7B">
      <w:pPr>
        <w:spacing w:after="0" w:line="360" w:lineRule="auto"/>
        <w:ind w:firstLine="709"/>
        <w:contextualSpacing/>
        <w:jc w:val="both"/>
        <w:rPr>
          <w:rFonts w:ascii="Times New Roman" w:eastAsia="Times New Roman" w:hAnsi="Times New Roman" w:cs="Times New Roman"/>
          <w:sz w:val="28"/>
          <w:szCs w:val="28"/>
          <w:lang w:eastAsia="ru-RU"/>
        </w:rPr>
      </w:pPr>
      <w:r w:rsidRPr="00966E7B">
        <w:rPr>
          <w:rFonts w:ascii="Times New Roman" w:eastAsia="Times New Roman" w:hAnsi="Times New Roman" w:cs="Times New Roman"/>
          <w:sz w:val="28"/>
          <w:szCs w:val="28"/>
          <w:lang w:eastAsia="ru-RU"/>
        </w:rPr>
        <w:t>Загальні виробничі по</w:t>
      </w:r>
      <w:r w:rsidR="00D14588">
        <w:rPr>
          <w:rFonts w:ascii="Times New Roman" w:eastAsia="Times New Roman" w:hAnsi="Times New Roman" w:cs="Times New Roman"/>
          <w:sz w:val="28"/>
          <w:szCs w:val="28"/>
          <w:lang w:eastAsia="ru-RU"/>
        </w:rPr>
        <w:t>тужності «ТЕРРА ФУД» складають:</w:t>
      </w:r>
      <w:r>
        <w:rPr>
          <w:rFonts w:ascii="Times New Roman" w:eastAsia="Times New Roman" w:hAnsi="Times New Roman" w:cs="Times New Roman"/>
          <w:sz w:val="28"/>
          <w:szCs w:val="28"/>
          <w:lang w:eastAsia="ru-RU"/>
        </w:rPr>
        <w:t xml:space="preserve"> переробка молока – 553</w:t>
      </w:r>
      <w:r w:rsidR="00D14588">
        <w:rPr>
          <w:rFonts w:ascii="Times New Roman" w:eastAsia="Times New Roman" w:hAnsi="Times New Roman" w:cs="Times New Roman"/>
          <w:sz w:val="28"/>
          <w:szCs w:val="28"/>
          <w:lang w:eastAsia="ru-RU"/>
        </w:rPr>
        <w:t xml:space="preserve">000 </w:t>
      </w:r>
      <w:proofErr w:type="spellStart"/>
      <w:r w:rsidR="00D14588">
        <w:rPr>
          <w:rFonts w:ascii="Times New Roman" w:eastAsia="Times New Roman" w:hAnsi="Times New Roman" w:cs="Times New Roman"/>
          <w:sz w:val="28"/>
          <w:szCs w:val="28"/>
          <w:lang w:eastAsia="ru-RU"/>
        </w:rPr>
        <w:t>тонн</w:t>
      </w:r>
      <w:proofErr w:type="spellEnd"/>
      <w:r w:rsidR="00D14588">
        <w:rPr>
          <w:rFonts w:ascii="Times New Roman" w:eastAsia="Times New Roman" w:hAnsi="Times New Roman" w:cs="Times New Roman"/>
          <w:sz w:val="28"/>
          <w:szCs w:val="28"/>
          <w:lang w:eastAsia="ru-RU"/>
        </w:rPr>
        <w:t xml:space="preserve"> на рік;</w:t>
      </w:r>
      <w:r>
        <w:rPr>
          <w:rFonts w:ascii="Times New Roman" w:eastAsia="Times New Roman" w:hAnsi="Times New Roman" w:cs="Times New Roman"/>
          <w:sz w:val="28"/>
          <w:szCs w:val="28"/>
          <w:lang w:eastAsia="ru-RU"/>
        </w:rPr>
        <w:t xml:space="preserve"> </w:t>
      </w:r>
      <w:r w:rsidRPr="00966E7B">
        <w:rPr>
          <w:rFonts w:ascii="Times New Roman" w:eastAsia="Times New Roman" w:hAnsi="Times New Roman" w:cs="Times New Roman"/>
          <w:sz w:val="28"/>
          <w:szCs w:val="28"/>
          <w:lang w:eastAsia="ru-RU"/>
        </w:rPr>
        <w:t>виробництво вершкового масла і р</w:t>
      </w:r>
      <w:r>
        <w:rPr>
          <w:rFonts w:ascii="Times New Roman" w:eastAsia="Times New Roman" w:hAnsi="Times New Roman" w:cs="Times New Roman"/>
          <w:sz w:val="28"/>
          <w:szCs w:val="28"/>
          <w:lang w:eastAsia="ru-RU"/>
        </w:rPr>
        <w:t>ослинно-вершкових сумішей – 113</w:t>
      </w:r>
      <w:r w:rsidRPr="00966E7B">
        <w:rPr>
          <w:rFonts w:ascii="Times New Roman" w:eastAsia="Times New Roman" w:hAnsi="Times New Roman" w:cs="Times New Roman"/>
          <w:sz w:val="28"/>
          <w:szCs w:val="28"/>
          <w:lang w:eastAsia="ru-RU"/>
        </w:rPr>
        <w:t xml:space="preserve">600 </w:t>
      </w:r>
      <w:proofErr w:type="spellStart"/>
      <w:r w:rsidRPr="00966E7B">
        <w:rPr>
          <w:rFonts w:ascii="Times New Roman" w:eastAsia="Times New Roman" w:hAnsi="Times New Roman" w:cs="Times New Roman"/>
          <w:sz w:val="28"/>
          <w:szCs w:val="28"/>
          <w:lang w:eastAsia="ru-RU"/>
        </w:rPr>
        <w:t>тонн</w:t>
      </w:r>
      <w:proofErr w:type="spellEnd"/>
      <w:r w:rsidRPr="00966E7B">
        <w:rPr>
          <w:rFonts w:ascii="Times New Roman" w:eastAsia="Times New Roman" w:hAnsi="Times New Roman" w:cs="Times New Roman"/>
          <w:sz w:val="28"/>
          <w:szCs w:val="28"/>
          <w:lang w:eastAsia="ru-RU"/>
        </w:rPr>
        <w:t xml:space="preserve"> на рік;</w:t>
      </w:r>
      <w:r>
        <w:rPr>
          <w:rFonts w:ascii="Times New Roman" w:eastAsia="Times New Roman" w:hAnsi="Times New Roman" w:cs="Times New Roman"/>
          <w:sz w:val="28"/>
          <w:szCs w:val="28"/>
          <w:lang w:eastAsia="ru-RU"/>
        </w:rPr>
        <w:t xml:space="preserve"> виробництво сиру – 54</w:t>
      </w:r>
      <w:r w:rsidR="00D14588">
        <w:rPr>
          <w:rFonts w:ascii="Times New Roman" w:eastAsia="Times New Roman" w:hAnsi="Times New Roman" w:cs="Times New Roman"/>
          <w:sz w:val="28"/>
          <w:szCs w:val="28"/>
          <w:lang w:eastAsia="ru-RU"/>
        </w:rPr>
        <w:t xml:space="preserve">000 </w:t>
      </w:r>
      <w:proofErr w:type="spellStart"/>
      <w:r w:rsidR="00D14588">
        <w:rPr>
          <w:rFonts w:ascii="Times New Roman" w:eastAsia="Times New Roman" w:hAnsi="Times New Roman" w:cs="Times New Roman"/>
          <w:sz w:val="28"/>
          <w:szCs w:val="28"/>
          <w:lang w:eastAsia="ru-RU"/>
        </w:rPr>
        <w:t>тонн</w:t>
      </w:r>
      <w:proofErr w:type="spellEnd"/>
      <w:r w:rsidR="00D14588">
        <w:rPr>
          <w:rFonts w:ascii="Times New Roman" w:eastAsia="Times New Roman" w:hAnsi="Times New Roman" w:cs="Times New Roman"/>
          <w:sz w:val="28"/>
          <w:szCs w:val="28"/>
          <w:lang w:eastAsia="ru-RU"/>
        </w:rPr>
        <w:t xml:space="preserve"> на рік;</w:t>
      </w:r>
      <w:r>
        <w:rPr>
          <w:rFonts w:ascii="Times New Roman" w:eastAsia="Times New Roman" w:hAnsi="Times New Roman" w:cs="Times New Roman"/>
          <w:sz w:val="28"/>
          <w:szCs w:val="28"/>
          <w:lang w:eastAsia="ru-RU"/>
        </w:rPr>
        <w:t xml:space="preserve"> </w:t>
      </w:r>
      <w:r w:rsidRPr="00966E7B">
        <w:rPr>
          <w:rFonts w:ascii="Times New Roman" w:eastAsia="Times New Roman" w:hAnsi="Times New Roman" w:cs="Times New Roman"/>
          <w:sz w:val="28"/>
          <w:szCs w:val="28"/>
          <w:lang w:eastAsia="ru-RU"/>
        </w:rPr>
        <w:t>виробництво проду</w:t>
      </w:r>
      <w:r>
        <w:rPr>
          <w:rFonts w:ascii="Times New Roman" w:eastAsia="Times New Roman" w:hAnsi="Times New Roman" w:cs="Times New Roman"/>
          <w:sz w:val="28"/>
          <w:szCs w:val="28"/>
          <w:lang w:eastAsia="ru-RU"/>
        </w:rPr>
        <w:t>кції з незбираного молока – 120</w:t>
      </w:r>
      <w:r w:rsidR="00D14588">
        <w:rPr>
          <w:rFonts w:ascii="Times New Roman" w:eastAsia="Times New Roman" w:hAnsi="Times New Roman" w:cs="Times New Roman"/>
          <w:sz w:val="28"/>
          <w:szCs w:val="28"/>
          <w:lang w:eastAsia="ru-RU"/>
        </w:rPr>
        <w:t xml:space="preserve">000 </w:t>
      </w:r>
      <w:proofErr w:type="spellStart"/>
      <w:r w:rsidR="00D14588">
        <w:rPr>
          <w:rFonts w:ascii="Times New Roman" w:eastAsia="Times New Roman" w:hAnsi="Times New Roman" w:cs="Times New Roman"/>
          <w:sz w:val="28"/>
          <w:szCs w:val="28"/>
          <w:lang w:eastAsia="ru-RU"/>
        </w:rPr>
        <w:t>тонн</w:t>
      </w:r>
      <w:proofErr w:type="spellEnd"/>
      <w:r w:rsidR="00D14588">
        <w:rPr>
          <w:rFonts w:ascii="Times New Roman" w:eastAsia="Times New Roman" w:hAnsi="Times New Roman" w:cs="Times New Roman"/>
          <w:sz w:val="28"/>
          <w:szCs w:val="28"/>
          <w:lang w:eastAsia="ru-RU"/>
        </w:rPr>
        <w:t xml:space="preserve"> на рік;</w:t>
      </w:r>
      <w:r>
        <w:rPr>
          <w:rFonts w:ascii="Times New Roman" w:eastAsia="Times New Roman" w:hAnsi="Times New Roman" w:cs="Times New Roman"/>
          <w:sz w:val="28"/>
          <w:szCs w:val="28"/>
          <w:lang w:eastAsia="ru-RU"/>
        </w:rPr>
        <w:t xml:space="preserve"> виробництво м’якого сиру – 2</w:t>
      </w:r>
      <w:r w:rsidRPr="00966E7B">
        <w:rPr>
          <w:rFonts w:ascii="Times New Roman" w:eastAsia="Times New Roman" w:hAnsi="Times New Roman" w:cs="Times New Roman"/>
          <w:sz w:val="28"/>
          <w:szCs w:val="28"/>
          <w:lang w:eastAsia="ru-RU"/>
        </w:rPr>
        <w:t xml:space="preserve">900 </w:t>
      </w:r>
      <w:proofErr w:type="spellStart"/>
      <w:r w:rsidRPr="00966E7B">
        <w:rPr>
          <w:rFonts w:ascii="Times New Roman" w:eastAsia="Times New Roman" w:hAnsi="Times New Roman" w:cs="Times New Roman"/>
          <w:sz w:val="28"/>
          <w:szCs w:val="28"/>
          <w:lang w:eastAsia="ru-RU"/>
        </w:rPr>
        <w:t>тонн</w:t>
      </w:r>
      <w:proofErr w:type="spellEnd"/>
      <w:r w:rsidRPr="00966E7B">
        <w:rPr>
          <w:rFonts w:ascii="Times New Roman" w:eastAsia="Times New Roman" w:hAnsi="Times New Roman" w:cs="Times New Roman"/>
          <w:sz w:val="28"/>
          <w:szCs w:val="28"/>
          <w:lang w:eastAsia="ru-RU"/>
        </w:rPr>
        <w:t xml:space="preserve"> на рік.</w:t>
      </w:r>
      <w:r w:rsidR="00D14588">
        <w:rPr>
          <w:rFonts w:ascii="Times New Roman" w:eastAsia="Times New Roman" w:hAnsi="Times New Roman" w:cs="Times New Roman"/>
          <w:sz w:val="28"/>
          <w:szCs w:val="28"/>
          <w:lang w:eastAsia="ru-RU"/>
        </w:rPr>
        <w:t xml:space="preserve"> </w:t>
      </w:r>
      <w:r w:rsidRPr="00966E7B">
        <w:rPr>
          <w:rFonts w:ascii="Times New Roman" w:eastAsia="Times New Roman" w:hAnsi="Times New Roman" w:cs="Times New Roman"/>
          <w:sz w:val="28"/>
          <w:szCs w:val="28"/>
          <w:lang w:eastAsia="ru-RU"/>
        </w:rPr>
        <w:t>До основних брендів компанії належать: «</w:t>
      </w:r>
      <w:proofErr w:type="spellStart"/>
      <w:r w:rsidRPr="00966E7B">
        <w:rPr>
          <w:rFonts w:ascii="Times New Roman" w:eastAsia="Times New Roman" w:hAnsi="Times New Roman" w:cs="Times New Roman"/>
          <w:sz w:val="28"/>
          <w:szCs w:val="28"/>
          <w:lang w:eastAsia="ru-RU"/>
        </w:rPr>
        <w:t>Тульчинка</w:t>
      </w:r>
      <w:proofErr w:type="spellEnd"/>
      <w:r w:rsidRPr="00966E7B">
        <w:rPr>
          <w:rFonts w:ascii="Times New Roman" w:eastAsia="Times New Roman" w:hAnsi="Times New Roman" w:cs="Times New Roman"/>
          <w:sz w:val="28"/>
          <w:szCs w:val="28"/>
          <w:lang w:eastAsia="ru-RU"/>
        </w:rPr>
        <w:t xml:space="preserve">», «Ферма», </w:t>
      </w:r>
      <w:proofErr w:type="spellStart"/>
      <w:r w:rsidRPr="00966E7B">
        <w:rPr>
          <w:rFonts w:ascii="Times New Roman" w:eastAsia="Times New Roman" w:hAnsi="Times New Roman" w:cs="Times New Roman"/>
          <w:sz w:val="28"/>
          <w:szCs w:val="28"/>
          <w:lang w:eastAsia="ru-RU"/>
        </w:rPr>
        <w:t>Premialle</w:t>
      </w:r>
      <w:proofErr w:type="spellEnd"/>
      <w:r w:rsidRPr="00966E7B">
        <w:rPr>
          <w:rFonts w:ascii="Times New Roman" w:eastAsia="Times New Roman" w:hAnsi="Times New Roman" w:cs="Times New Roman"/>
          <w:sz w:val="28"/>
          <w:szCs w:val="28"/>
          <w:lang w:eastAsia="ru-RU"/>
        </w:rPr>
        <w:t>, «Біла лінія»</w:t>
      </w:r>
      <w:r>
        <w:rPr>
          <w:rFonts w:ascii="Times New Roman" w:eastAsia="Times New Roman" w:hAnsi="Times New Roman" w:cs="Times New Roman"/>
          <w:sz w:val="28"/>
          <w:szCs w:val="28"/>
          <w:lang w:eastAsia="ru-RU"/>
        </w:rPr>
        <w:t xml:space="preserve"> (рис. 3.2 )</w:t>
      </w:r>
      <w:r w:rsidRPr="00966E7B">
        <w:rPr>
          <w:rFonts w:ascii="Times New Roman" w:eastAsia="Times New Roman" w:hAnsi="Times New Roman" w:cs="Times New Roman"/>
          <w:sz w:val="28"/>
          <w:szCs w:val="28"/>
          <w:lang w:eastAsia="ru-RU"/>
        </w:rPr>
        <w:t xml:space="preserve">. </w:t>
      </w:r>
    </w:p>
    <w:p w14:paraId="2D3D8BF0" w14:textId="77777777" w:rsidR="006B7912" w:rsidRPr="00EE24A0" w:rsidRDefault="006B7912" w:rsidP="00D14588">
      <w:pPr>
        <w:spacing w:after="0" w:line="360" w:lineRule="auto"/>
        <w:ind w:firstLine="709"/>
        <w:contextualSpacing/>
        <w:jc w:val="both"/>
        <w:rPr>
          <w:rFonts w:ascii="Times New Roman" w:eastAsia="Times New Roman" w:hAnsi="Times New Roman" w:cs="Times New Roman"/>
          <w:sz w:val="28"/>
          <w:szCs w:val="28"/>
          <w:lang w:eastAsia="ru-RU"/>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3118"/>
        <w:gridCol w:w="2687"/>
      </w:tblGrid>
      <w:tr w:rsidR="00966E7B" w:rsidRPr="00EE24A0" w14:paraId="604321F2" w14:textId="77777777" w:rsidTr="00441221">
        <w:trPr>
          <w:trHeight w:val="576"/>
        </w:trPr>
        <w:tc>
          <w:tcPr>
            <w:tcW w:w="9207" w:type="dxa"/>
            <w:gridSpan w:val="3"/>
            <w:vAlign w:val="center"/>
          </w:tcPr>
          <w:p w14:paraId="2D2E320F" w14:textId="77777777" w:rsidR="00966E7B" w:rsidRPr="00EE24A0" w:rsidRDefault="00966E7B" w:rsidP="00966E7B">
            <w:pPr>
              <w:spacing w:after="120" w:line="360" w:lineRule="auto"/>
              <w:ind w:left="28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Бренди х</w:t>
            </w:r>
            <w:r w:rsidRPr="00EE24A0">
              <w:rPr>
                <w:rFonts w:ascii="Times New Roman" w:eastAsia="Times New Roman" w:hAnsi="Times New Roman" w:cs="Times New Roman"/>
                <w:sz w:val="28"/>
                <w:szCs w:val="28"/>
                <w:lang w:eastAsia="ru-RU"/>
              </w:rPr>
              <w:t>олдинг</w:t>
            </w:r>
            <w:r>
              <w:rPr>
                <w:rFonts w:ascii="Times New Roman" w:eastAsia="Times New Roman" w:hAnsi="Times New Roman" w:cs="Times New Roman"/>
                <w:sz w:val="28"/>
                <w:szCs w:val="28"/>
                <w:lang w:eastAsia="ru-RU"/>
              </w:rPr>
              <w:t>у</w:t>
            </w:r>
            <w:r w:rsidRPr="00EE24A0">
              <w:rPr>
                <w:rFonts w:ascii="Times New Roman" w:eastAsia="Times New Roman" w:hAnsi="Times New Roman" w:cs="Times New Roman"/>
                <w:sz w:val="28"/>
                <w:szCs w:val="28"/>
                <w:lang w:eastAsia="ru-RU"/>
              </w:rPr>
              <w:t xml:space="preserve"> ТЕРРА ФУД</w:t>
            </w:r>
          </w:p>
        </w:tc>
      </w:tr>
      <w:tr w:rsidR="00966E7B" w:rsidRPr="00EE24A0" w14:paraId="3FFAA4E9" w14:textId="77777777" w:rsidTr="00441221">
        <w:trPr>
          <w:trHeight w:val="698"/>
        </w:trPr>
        <w:tc>
          <w:tcPr>
            <w:tcW w:w="3402" w:type="dxa"/>
            <w:vAlign w:val="center"/>
          </w:tcPr>
          <w:p w14:paraId="0A7A191C" w14:textId="77777777" w:rsidR="00966E7B" w:rsidRPr="00EE24A0" w:rsidRDefault="00966E7B" w:rsidP="00441221">
            <w:pPr>
              <w:spacing w:after="120" w:line="240" w:lineRule="auto"/>
              <w:ind w:left="28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«Ферма»</w:t>
            </w:r>
          </w:p>
        </w:tc>
        <w:tc>
          <w:tcPr>
            <w:tcW w:w="3118" w:type="dxa"/>
            <w:vAlign w:val="center"/>
          </w:tcPr>
          <w:p w14:paraId="0921F2A2" w14:textId="77777777" w:rsidR="00966E7B" w:rsidRPr="00EE24A0" w:rsidRDefault="00966E7B" w:rsidP="00441221">
            <w:pPr>
              <w:spacing w:after="120" w:line="240" w:lineRule="auto"/>
              <w:ind w:left="28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Тульчинка</w:t>
            </w:r>
            <w:proofErr w:type="spellEnd"/>
            <w:r>
              <w:rPr>
                <w:rFonts w:ascii="Times New Roman" w:eastAsia="Times New Roman" w:hAnsi="Times New Roman" w:cs="Times New Roman"/>
                <w:sz w:val="28"/>
                <w:szCs w:val="28"/>
                <w:lang w:eastAsia="ru-RU"/>
              </w:rPr>
              <w:t>»</w:t>
            </w:r>
          </w:p>
        </w:tc>
        <w:tc>
          <w:tcPr>
            <w:tcW w:w="2687" w:type="dxa"/>
            <w:vAlign w:val="center"/>
          </w:tcPr>
          <w:p w14:paraId="7665F1D0" w14:textId="77777777" w:rsidR="00966E7B" w:rsidRPr="00EE24A0" w:rsidRDefault="00966E7B" w:rsidP="00441221">
            <w:pPr>
              <w:spacing w:after="120" w:line="240" w:lineRule="auto"/>
              <w:ind w:left="28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«Біла лінія»</w:t>
            </w:r>
          </w:p>
        </w:tc>
      </w:tr>
      <w:tr w:rsidR="00966E7B" w:rsidRPr="00EE24A0" w14:paraId="40F5B256" w14:textId="77777777" w:rsidTr="00441221">
        <w:trPr>
          <w:trHeight w:val="837"/>
        </w:trPr>
        <w:tc>
          <w:tcPr>
            <w:tcW w:w="3402" w:type="dxa"/>
            <w:vAlign w:val="center"/>
          </w:tcPr>
          <w:p w14:paraId="0D954B4D" w14:textId="77777777" w:rsidR="00966E7B" w:rsidRPr="00EE24A0" w:rsidRDefault="00966E7B" w:rsidP="00441221">
            <w:pPr>
              <w:spacing w:after="120" w:line="240" w:lineRule="auto"/>
              <w:ind w:left="28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spellStart"/>
            <w:r w:rsidRPr="00966E7B">
              <w:rPr>
                <w:rFonts w:ascii="Times New Roman" w:eastAsia="Times New Roman" w:hAnsi="Times New Roman" w:cs="Times New Roman"/>
                <w:sz w:val="28"/>
                <w:szCs w:val="28"/>
                <w:lang w:eastAsia="ru-RU"/>
              </w:rPr>
              <w:t>Premialle</w:t>
            </w:r>
            <w:proofErr w:type="spellEnd"/>
            <w:r>
              <w:rPr>
                <w:rFonts w:ascii="Times New Roman" w:eastAsia="Times New Roman" w:hAnsi="Times New Roman" w:cs="Times New Roman"/>
                <w:sz w:val="28"/>
                <w:szCs w:val="28"/>
                <w:lang w:eastAsia="ru-RU"/>
              </w:rPr>
              <w:t>»</w:t>
            </w:r>
          </w:p>
        </w:tc>
        <w:tc>
          <w:tcPr>
            <w:tcW w:w="3118" w:type="dxa"/>
            <w:vAlign w:val="center"/>
          </w:tcPr>
          <w:p w14:paraId="3376757B" w14:textId="77777777" w:rsidR="00966E7B" w:rsidRPr="00EE24A0" w:rsidRDefault="00966E7B" w:rsidP="00441221">
            <w:pPr>
              <w:spacing w:after="120" w:line="240" w:lineRule="auto"/>
              <w:ind w:left="28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«Вапнярка»</w:t>
            </w:r>
          </w:p>
        </w:tc>
        <w:tc>
          <w:tcPr>
            <w:tcW w:w="2687" w:type="dxa"/>
            <w:vAlign w:val="center"/>
          </w:tcPr>
          <w:p w14:paraId="6285C57A" w14:textId="77777777" w:rsidR="00966E7B" w:rsidRPr="00EE24A0" w:rsidRDefault="00966E7B" w:rsidP="00441221">
            <w:pPr>
              <w:spacing w:after="120" w:line="240" w:lineRule="auto"/>
              <w:ind w:left="28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«Золотий резерв»</w:t>
            </w:r>
          </w:p>
        </w:tc>
      </w:tr>
      <w:tr w:rsidR="00966E7B" w:rsidRPr="00EE24A0" w14:paraId="0CB7D131" w14:textId="77777777" w:rsidTr="00441221">
        <w:trPr>
          <w:trHeight w:val="707"/>
        </w:trPr>
        <w:tc>
          <w:tcPr>
            <w:tcW w:w="3402" w:type="dxa"/>
            <w:vAlign w:val="center"/>
          </w:tcPr>
          <w:p w14:paraId="2CC75EFE" w14:textId="77777777" w:rsidR="00966E7B" w:rsidRPr="00EE24A0" w:rsidRDefault="00966E7B" w:rsidP="00441221">
            <w:pPr>
              <w:spacing w:after="120" w:line="240" w:lineRule="auto"/>
              <w:ind w:left="28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 природи»</w:t>
            </w:r>
          </w:p>
        </w:tc>
        <w:tc>
          <w:tcPr>
            <w:tcW w:w="3118" w:type="dxa"/>
            <w:vAlign w:val="center"/>
          </w:tcPr>
          <w:p w14:paraId="7793F044" w14:textId="77777777" w:rsidR="00966E7B" w:rsidRPr="00EE24A0" w:rsidRDefault="00966E7B" w:rsidP="00441221">
            <w:pPr>
              <w:spacing w:after="120" w:line="240" w:lineRule="auto"/>
              <w:ind w:left="28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«Лауреат»</w:t>
            </w:r>
          </w:p>
        </w:tc>
        <w:tc>
          <w:tcPr>
            <w:tcW w:w="2687" w:type="dxa"/>
            <w:vAlign w:val="center"/>
          </w:tcPr>
          <w:p w14:paraId="0175512D" w14:textId="77777777" w:rsidR="00966E7B" w:rsidRPr="00EE24A0" w:rsidRDefault="00966E7B" w:rsidP="00441221">
            <w:pPr>
              <w:spacing w:after="120" w:line="240" w:lineRule="auto"/>
              <w:ind w:left="28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 корів»</w:t>
            </w:r>
          </w:p>
        </w:tc>
      </w:tr>
      <w:tr w:rsidR="00966E7B" w:rsidRPr="00966E7B" w14:paraId="71D79603" w14:textId="77777777" w:rsidTr="00966E7B">
        <w:trPr>
          <w:trHeight w:val="661"/>
        </w:trPr>
        <w:tc>
          <w:tcPr>
            <w:tcW w:w="3402" w:type="dxa"/>
            <w:vAlign w:val="center"/>
          </w:tcPr>
          <w:p w14:paraId="02E0EDDE" w14:textId="77777777" w:rsidR="00966E7B" w:rsidRPr="00966E7B" w:rsidRDefault="00966E7B" w:rsidP="00441221">
            <w:pPr>
              <w:spacing w:after="120" w:line="240" w:lineRule="auto"/>
              <w:ind w:left="28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«Щедра долина»</w:t>
            </w:r>
          </w:p>
        </w:tc>
        <w:tc>
          <w:tcPr>
            <w:tcW w:w="3118" w:type="dxa"/>
            <w:vAlign w:val="center"/>
          </w:tcPr>
          <w:p w14:paraId="0A120AF2" w14:textId="77777777" w:rsidR="00966E7B" w:rsidRPr="00EE24A0" w:rsidRDefault="00966E7B" w:rsidP="00441221">
            <w:pPr>
              <w:spacing w:after="120" w:line="240" w:lineRule="auto"/>
              <w:ind w:left="28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«Сорочинське»</w:t>
            </w:r>
          </w:p>
        </w:tc>
        <w:tc>
          <w:tcPr>
            <w:tcW w:w="2687" w:type="dxa"/>
            <w:vAlign w:val="center"/>
          </w:tcPr>
          <w:p w14:paraId="713AA4F7" w14:textId="77777777" w:rsidR="00966E7B" w:rsidRPr="00EE24A0" w:rsidRDefault="00966E7B" w:rsidP="00441221">
            <w:pPr>
              <w:spacing w:after="120" w:line="240" w:lineRule="auto"/>
              <w:ind w:left="28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«Любий край»</w:t>
            </w:r>
          </w:p>
        </w:tc>
      </w:tr>
    </w:tbl>
    <w:p w14:paraId="76A2D4D1" w14:textId="77777777" w:rsidR="00966E7B" w:rsidRPr="00EE24A0" w:rsidRDefault="00966E7B" w:rsidP="00966E7B">
      <w:pPr>
        <w:spacing w:after="0" w:line="240" w:lineRule="auto"/>
        <w:rPr>
          <w:rFonts w:ascii="Times New Roman" w:eastAsia="Times New Roman" w:hAnsi="Times New Roman" w:cs="Times New Roman"/>
          <w:bCs/>
          <w:sz w:val="28"/>
          <w:szCs w:val="28"/>
          <w:lang w:eastAsia="ru-RU"/>
        </w:rPr>
      </w:pPr>
    </w:p>
    <w:p w14:paraId="5FCB4D23" w14:textId="77777777" w:rsidR="00D14588" w:rsidRPr="00460F06" w:rsidRDefault="00966E7B" w:rsidP="00D14588">
      <w:pPr>
        <w:spacing w:after="0" w:line="360" w:lineRule="auto"/>
        <w:ind w:firstLine="709"/>
        <w:jc w:val="both"/>
        <w:rPr>
          <w:rFonts w:ascii="Times New Roman" w:eastAsia="Times New Roman" w:hAnsi="Times New Roman" w:cs="Times New Roman"/>
          <w:sz w:val="28"/>
          <w:szCs w:val="28"/>
          <w:lang w:eastAsia="ru-RU"/>
        </w:rPr>
      </w:pPr>
      <w:r w:rsidRPr="00EE24A0">
        <w:rPr>
          <w:rFonts w:ascii="Times New Roman" w:eastAsia="Times New Roman" w:hAnsi="Times New Roman" w:cs="Times New Roman"/>
          <w:sz w:val="28"/>
          <w:szCs w:val="28"/>
          <w:lang w:eastAsia="ru-RU"/>
        </w:rPr>
        <w:t>Рис. 3.</w:t>
      </w:r>
      <w:r w:rsidR="00D14588">
        <w:rPr>
          <w:rFonts w:ascii="Times New Roman" w:eastAsia="Times New Roman" w:hAnsi="Times New Roman" w:cs="Times New Roman"/>
          <w:sz w:val="28"/>
          <w:szCs w:val="28"/>
          <w:lang w:eastAsia="ru-RU"/>
        </w:rPr>
        <w:t>2</w:t>
      </w:r>
      <w:r w:rsidRPr="00EE24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Відомі бренди х</w:t>
      </w:r>
      <w:r w:rsidRPr="00EE24A0">
        <w:rPr>
          <w:rFonts w:ascii="Times New Roman" w:eastAsia="Times New Roman" w:hAnsi="Times New Roman" w:cs="Times New Roman"/>
          <w:sz w:val="28"/>
          <w:szCs w:val="28"/>
          <w:lang w:eastAsia="ru-RU"/>
        </w:rPr>
        <w:t>олдинг</w:t>
      </w:r>
      <w:r>
        <w:rPr>
          <w:rFonts w:ascii="Times New Roman" w:eastAsia="Times New Roman" w:hAnsi="Times New Roman" w:cs="Times New Roman"/>
          <w:sz w:val="28"/>
          <w:szCs w:val="28"/>
          <w:lang w:eastAsia="ru-RU"/>
        </w:rPr>
        <w:t>у</w:t>
      </w:r>
      <w:r w:rsidRPr="00EE24A0">
        <w:rPr>
          <w:rFonts w:ascii="Times New Roman" w:eastAsia="Times New Roman" w:hAnsi="Times New Roman" w:cs="Times New Roman"/>
          <w:sz w:val="28"/>
          <w:szCs w:val="28"/>
          <w:lang w:eastAsia="ru-RU"/>
        </w:rPr>
        <w:t xml:space="preserve"> «Терра-</w:t>
      </w:r>
      <w:proofErr w:type="spellStart"/>
      <w:r w:rsidRPr="00EE24A0">
        <w:rPr>
          <w:rFonts w:ascii="Times New Roman" w:eastAsia="Times New Roman" w:hAnsi="Times New Roman" w:cs="Times New Roman"/>
          <w:sz w:val="28"/>
          <w:szCs w:val="28"/>
          <w:lang w:eastAsia="ru-RU"/>
        </w:rPr>
        <w:t>Фуд</w:t>
      </w:r>
      <w:proofErr w:type="spellEnd"/>
      <w:r w:rsidRPr="00EE24A0">
        <w:rPr>
          <w:rFonts w:ascii="Times New Roman" w:eastAsia="Times New Roman" w:hAnsi="Times New Roman" w:cs="Times New Roman"/>
          <w:sz w:val="28"/>
          <w:szCs w:val="28"/>
          <w:lang w:eastAsia="ru-RU"/>
        </w:rPr>
        <w:t>»</w:t>
      </w:r>
      <w:r w:rsidR="00D14588">
        <w:rPr>
          <w:rFonts w:ascii="Times New Roman" w:eastAsia="Times New Roman" w:hAnsi="Times New Roman" w:cs="Times New Roman"/>
          <w:sz w:val="28"/>
          <w:szCs w:val="28"/>
          <w:lang w:eastAsia="ru-RU"/>
        </w:rPr>
        <w:t xml:space="preserve">. </w:t>
      </w:r>
      <w:r w:rsidR="00D14588">
        <w:rPr>
          <w:rFonts w:ascii="Times New Roman" w:eastAsia="Times New Roman" w:hAnsi="Times New Roman" w:cs="Times New Roman"/>
          <w:sz w:val="24"/>
          <w:szCs w:val="24"/>
          <w:lang w:eastAsia="ru-RU"/>
        </w:rPr>
        <w:t>Джерело: побудовано</w:t>
      </w:r>
      <w:r w:rsidR="00D14588" w:rsidRPr="007D2304">
        <w:rPr>
          <w:rFonts w:ascii="Times New Roman" w:eastAsia="Times New Roman" w:hAnsi="Times New Roman" w:cs="Times New Roman"/>
          <w:sz w:val="24"/>
          <w:szCs w:val="24"/>
          <w:lang w:eastAsia="ru-RU"/>
        </w:rPr>
        <w:t xml:space="preserve"> автором</w:t>
      </w:r>
      <w:r w:rsidR="00D14588">
        <w:rPr>
          <w:rFonts w:ascii="Times New Roman" w:eastAsia="Times New Roman" w:hAnsi="Times New Roman" w:cs="Times New Roman"/>
          <w:sz w:val="24"/>
          <w:szCs w:val="24"/>
          <w:lang w:eastAsia="ru-RU"/>
        </w:rPr>
        <w:t xml:space="preserve"> за даними підприємства та </w:t>
      </w:r>
      <w:r w:rsidR="00D14588" w:rsidRPr="00460F06">
        <w:rPr>
          <w:rFonts w:ascii="Times New Roman" w:eastAsia="Times New Roman" w:hAnsi="Times New Roman" w:cs="Times New Roman"/>
          <w:sz w:val="24"/>
          <w:szCs w:val="24"/>
          <w:lang w:eastAsia="ru-RU"/>
        </w:rPr>
        <w:t xml:space="preserve">джерелом </w:t>
      </w:r>
      <w:r w:rsidR="00D14588" w:rsidRPr="00C27B15">
        <w:rPr>
          <w:rFonts w:ascii="Times New Roman" w:eastAsia="Times New Roman" w:hAnsi="Times New Roman" w:cs="Times New Roman"/>
          <w:sz w:val="24"/>
          <w:szCs w:val="24"/>
          <w:lang w:val="ru-RU" w:eastAsia="ru-RU"/>
        </w:rPr>
        <w:t>[</w:t>
      </w:r>
      <w:r w:rsidR="00460F06" w:rsidRPr="00460F06">
        <w:rPr>
          <w:rFonts w:ascii="Times New Roman" w:eastAsia="Times New Roman" w:hAnsi="Times New Roman" w:cs="Times New Roman"/>
          <w:sz w:val="24"/>
          <w:szCs w:val="24"/>
          <w:lang w:eastAsia="ru-RU"/>
        </w:rPr>
        <w:t>5</w:t>
      </w:r>
      <w:r w:rsidR="003E3A28">
        <w:rPr>
          <w:rFonts w:ascii="Times New Roman" w:eastAsia="Times New Roman" w:hAnsi="Times New Roman" w:cs="Times New Roman"/>
          <w:sz w:val="24"/>
          <w:szCs w:val="24"/>
          <w:lang w:eastAsia="ru-RU"/>
        </w:rPr>
        <w:t>3</w:t>
      </w:r>
      <w:r w:rsidR="00D14588" w:rsidRPr="00C27B15">
        <w:rPr>
          <w:rFonts w:ascii="Times New Roman" w:eastAsia="Times New Roman" w:hAnsi="Times New Roman" w:cs="Times New Roman"/>
          <w:sz w:val="24"/>
          <w:szCs w:val="24"/>
          <w:lang w:val="ru-RU" w:eastAsia="ru-RU"/>
        </w:rPr>
        <w:t>]</w:t>
      </w:r>
    </w:p>
    <w:p w14:paraId="155B1142" w14:textId="77777777" w:rsidR="00D14588" w:rsidRDefault="00D14588" w:rsidP="00D14588">
      <w:pPr>
        <w:spacing w:after="0" w:line="360" w:lineRule="auto"/>
        <w:ind w:firstLine="709"/>
        <w:jc w:val="both"/>
        <w:rPr>
          <w:rFonts w:ascii="Times New Roman" w:eastAsia="Times New Roman" w:hAnsi="Times New Roman" w:cs="Times New Roman"/>
          <w:iCs/>
          <w:sz w:val="28"/>
          <w:szCs w:val="28"/>
          <w:lang w:eastAsia="ru-RU"/>
        </w:rPr>
      </w:pPr>
    </w:p>
    <w:p w14:paraId="61B1C6C6" w14:textId="77777777" w:rsidR="006B7912" w:rsidRDefault="006B7912" w:rsidP="006B7912">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Розробка іміджу ПАТ «Крижопільський сироробний завод»</w:t>
      </w:r>
      <w:r w:rsidRPr="00EE24A0">
        <w:rPr>
          <w:rFonts w:ascii="Times New Roman" w:eastAsia="Times New Roman" w:hAnsi="Times New Roman" w:cs="Times New Roman"/>
          <w:sz w:val="28"/>
          <w:szCs w:val="28"/>
          <w:lang w:eastAsia="ru-RU"/>
        </w:rPr>
        <w:t xml:space="preserve"> проект досить дорогий і непростий. Тому початок роботи в цьому напрямку для </w:t>
      </w:r>
      <w:r>
        <w:rPr>
          <w:rFonts w:ascii="Times New Roman" w:eastAsia="Times New Roman" w:hAnsi="Times New Roman" w:cs="Times New Roman"/>
          <w:sz w:val="28"/>
          <w:szCs w:val="28"/>
          <w:lang w:eastAsia="ru-RU"/>
        </w:rPr>
        <w:t>П</w:t>
      </w:r>
      <w:r w:rsidRPr="00EE24A0">
        <w:rPr>
          <w:rFonts w:ascii="Times New Roman" w:eastAsia="Times New Roman" w:hAnsi="Times New Roman" w:cs="Times New Roman"/>
          <w:sz w:val="28"/>
          <w:szCs w:val="28"/>
          <w:lang w:eastAsia="ru-RU"/>
        </w:rPr>
        <w:t>АТ «Крижопільський сироробний завод» можливий лише після значних капіталовкладень. Основні кошти необхідно направити на забезпечення стабільної якості продукції, створення торгової марки та її подальшу «розкрутку» до стану бренду</w:t>
      </w:r>
      <w:r>
        <w:rPr>
          <w:rFonts w:ascii="Times New Roman" w:eastAsia="Times New Roman" w:hAnsi="Times New Roman" w:cs="Times New Roman"/>
          <w:sz w:val="28"/>
          <w:szCs w:val="28"/>
          <w:lang w:eastAsia="ru-RU"/>
        </w:rPr>
        <w:t>, екологічного іміджу заводу</w:t>
      </w:r>
      <w:r w:rsidRPr="00EE24A0">
        <w:rPr>
          <w:rFonts w:ascii="Times New Roman" w:eastAsia="Times New Roman" w:hAnsi="Times New Roman" w:cs="Times New Roman"/>
          <w:sz w:val="28"/>
          <w:szCs w:val="28"/>
          <w:lang w:eastAsia="ru-RU"/>
        </w:rPr>
        <w:t xml:space="preserve"> (таблиця 3.2). </w:t>
      </w:r>
    </w:p>
    <w:p w14:paraId="7C2383CD" w14:textId="77777777" w:rsidR="00D14588" w:rsidRPr="00EE24A0" w:rsidRDefault="00D14588" w:rsidP="00D14588">
      <w:pPr>
        <w:spacing w:after="0" w:line="360" w:lineRule="auto"/>
        <w:ind w:firstLine="709"/>
        <w:jc w:val="both"/>
        <w:rPr>
          <w:rFonts w:ascii="Times New Roman" w:eastAsia="Times New Roman" w:hAnsi="Times New Roman" w:cs="Times New Roman"/>
          <w:sz w:val="28"/>
          <w:szCs w:val="28"/>
          <w:lang w:eastAsia="ru-RU"/>
        </w:rPr>
      </w:pPr>
      <w:r w:rsidRPr="00EE24A0">
        <w:rPr>
          <w:rFonts w:ascii="Times New Roman" w:eastAsia="Times New Roman" w:hAnsi="Times New Roman" w:cs="Times New Roman"/>
          <w:iCs/>
          <w:sz w:val="28"/>
          <w:szCs w:val="28"/>
          <w:lang w:eastAsia="ru-RU"/>
        </w:rPr>
        <w:t>Систему менеджменту</w:t>
      </w:r>
      <w:r>
        <w:rPr>
          <w:rFonts w:ascii="Times New Roman" w:eastAsia="Times New Roman" w:hAnsi="Times New Roman" w:cs="Times New Roman"/>
          <w:iCs/>
          <w:sz w:val="28"/>
          <w:szCs w:val="28"/>
          <w:lang w:eastAsia="ru-RU"/>
        </w:rPr>
        <w:t>,</w:t>
      </w:r>
      <w:r w:rsidRPr="00EE24A0">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val="en-US" w:eastAsia="ru-RU"/>
        </w:rPr>
        <w:t>PR</w:t>
      </w:r>
      <w:r>
        <w:rPr>
          <w:rFonts w:ascii="Times New Roman" w:eastAsia="Times New Roman" w:hAnsi="Times New Roman" w:cs="Times New Roman"/>
          <w:iCs/>
          <w:sz w:val="28"/>
          <w:szCs w:val="28"/>
          <w:lang w:eastAsia="ru-RU"/>
        </w:rPr>
        <w:t>, рекламу, розкрутку іміджу</w:t>
      </w:r>
      <w:r w:rsidRPr="00EE24A0">
        <w:rPr>
          <w:rFonts w:ascii="Times New Roman" w:eastAsia="Times New Roman" w:hAnsi="Times New Roman" w:cs="Times New Roman"/>
          <w:iCs/>
          <w:sz w:val="28"/>
          <w:szCs w:val="28"/>
          <w:lang w:eastAsia="ru-RU"/>
        </w:rPr>
        <w:t xml:space="preserve"> забезпечить компанія «Терра-</w:t>
      </w:r>
      <w:proofErr w:type="spellStart"/>
      <w:r w:rsidRPr="00EE24A0">
        <w:rPr>
          <w:rFonts w:ascii="Times New Roman" w:eastAsia="Times New Roman" w:hAnsi="Times New Roman" w:cs="Times New Roman"/>
          <w:iCs/>
          <w:sz w:val="28"/>
          <w:szCs w:val="28"/>
          <w:lang w:eastAsia="ru-RU"/>
        </w:rPr>
        <w:t>Фуд</w:t>
      </w:r>
      <w:proofErr w:type="spellEnd"/>
      <w:r w:rsidRPr="00EE24A0">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 xml:space="preserve">реєстрацію ТМ, реалізацію екологізації виробництва, розширення ринку збуту здійснюватиме </w:t>
      </w:r>
      <w:r w:rsidRPr="00EE24A0">
        <w:rPr>
          <w:rFonts w:ascii="Times New Roman" w:eastAsia="Times New Roman" w:hAnsi="Times New Roman" w:cs="Times New Roman"/>
          <w:sz w:val="28"/>
          <w:szCs w:val="28"/>
          <w:lang w:eastAsia="ru-RU"/>
        </w:rPr>
        <w:t>Крижопільський сироробний завод</w:t>
      </w:r>
      <w:r>
        <w:rPr>
          <w:rFonts w:ascii="Times New Roman" w:eastAsia="Times New Roman" w:hAnsi="Times New Roman" w:cs="Times New Roman"/>
          <w:sz w:val="28"/>
          <w:szCs w:val="28"/>
          <w:lang w:eastAsia="ru-RU"/>
        </w:rPr>
        <w:t>.</w:t>
      </w:r>
    </w:p>
    <w:p w14:paraId="7984428F" w14:textId="77777777" w:rsidR="00EE24A0" w:rsidRPr="00EE24A0" w:rsidRDefault="00EE24A0" w:rsidP="00EE24A0">
      <w:pPr>
        <w:spacing w:after="0" w:line="360" w:lineRule="auto"/>
        <w:contextualSpacing/>
        <w:jc w:val="right"/>
        <w:rPr>
          <w:rFonts w:ascii="Times New Roman" w:eastAsia="Times New Roman" w:hAnsi="Times New Roman" w:cs="Times New Roman"/>
          <w:sz w:val="28"/>
          <w:szCs w:val="28"/>
          <w:lang w:eastAsia="ru-RU"/>
        </w:rPr>
      </w:pPr>
      <w:r w:rsidRPr="00EE24A0">
        <w:rPr>
          <w:rFonts w:ascii="Times New Roman" w:eastAsia="Times New Roman" w:hAnsi="Times New Roman" w:cs="Times New Roman"/>
          <w:sz w:val="28"/>
          <w:szCs w:val="28"/>
          <w:lang w:eastAsia="ru-RU"/>
        </w:rPr>
        <w:lastRenderedPageBreak/>
        <w:t>Таблиця 3.2</w:t>
      </w:r>
    </w:p>
    <w:p w14:paraId="61FA6826" w14:textId="77777777" w:rsidR="00EE24A0" w:rsidRPr="00EE24A0" w:rsidRDefault="00EE24A0" w:rsidP="00EE24A0">
      <w:pPr>
        <w:spacing w:after="0" w:line="360" w:lineRule="auto"/>
        <w:ind w:firstLine="709"/>
        <w:contextualSpacing/>
        <w:jc w:val="center"/>
        <w:rPr>
          <w:rFonts w:ascii="Times New Roman" w:eastAsia="Times New Roman" w:hAnsi="Times New Roman" w:cs="Times New Roman"/>
          <w:sz w:val="28"/>
          <w:szCs w:val="28"/>
          <w:lang w:eastAsia="ru-RU"/>
        </w:rPr>
      </w:pPr>
      <w:r w:rsidRPr="00EE24A0">
        <w:rPr>
          <w:rFonts w:ascii="Times New Roman" w:eastAsia="Times New Roman" w:hAnsi="Times New Roman" w:cs="Times New Roman"/>
          <w:sz w:val="28"/>
          <w:szCs w:val="28"/>
          <w:lang w:eastAsia="ru-RU"/>
        </w:rPr>
        <w:t>Витрати на</w:t>
      </w:r>
      <w:r w:rsidR="00D936D2">
        <w:rPr>
          <w:rFonts w:ascii="Times New Roman" w:eastAsia="Times New Roman" w:hAnsi="Times New Roman" w:cs="Times New Roman"/>
          <w:sz w:val="28"/>
          <w:szCs w:val="28"/>
          <w:lang w:eastAsia="ru-RU"/>
        </w:rPr>
        <w:t xml:space="preserve"> реалізацію імідж-проекту на</w:t>
      </w:r>
      <w:r w:rsidRPr="00EE24A0">
        <w:rPr>
          <w:rFonts w:ascii="Times New Roman" w:eastAsia="Times New Roman" w:hAnsi="Times New Roman" w:cs="Times New Roman"/>
          <w:sz w:val="28"/>
          <w:szCs w:val="28"/>
          <w:lang w:eastAsia="ru-RU"/>
        </w:rPr>
        <w:t xml:space="preserve"> </w:t>
      </w:r>
      <w:r w:rsidR="00D936D2">
        <w:rPr>
          <w:rFonts w:ascii="Times New Roman" w:eastAsia="Times New Roman" w:hAnsi="Times New Roman" w:cs="Times New Roman"/>
          <w:sz w:val="28"/>
          <w:szCs w:val="28"/>
          <w:lang w:eastAsia="ru-RU"/>
        </w:rPr>
        <w:t>П</w:t>
      </w:r>
      <w:r w:rsidRPr="00EE24A0">
        <w:rPr>
          <w:rFonts w:ascii="Times New Roman" w:eastAsia="Times New Roman" w:hAnsi="Times New Roman" w:cs="Times New Roman"/>
          <w:sz w:val="28"/>
          <w:szCs w:val="28"/>
          <w:lang w:eastAsia="ru-RU"/>
        </w:rPr>
        <w:t>АТ «Крижопільський сироробний завод»</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5529"/>
        <w:gridCol w:w="2693"/>
      </w:tblGrid>
      <w:tr w:rsidR="00EE24A0" w:rsidRPr="00EE24A0" w14:paraId="215757BE" w14:textId="77777777" w:rsidTr="00472D7D">
        <w:trPr>
          <w:trHeight w:val="391"/>
        </w:trPr>
        <w:tc>
          <w:tcPr>
            <w:tcW w:w="992" w:type="dxa"/>
            <w:tcBorders>
              <w:top w:val="single" w:sz="4" w:space="0" w:color="auto"/>
              <w:left w:val="single" w:sz="4" w:space="0" w:color="auto"/>
              <w:bottom w:val="single" w:sz="4" w:space="0" w:color="auto"/>
            </w:tcBorders>
            <w:shd w:val="clear" w:color="auto" w:fill="auto"/>
          </w:tcPr>
          <w:p w14:paraId="5E7A71EA" w14:textId="77777777" w:rsidR="00EE24A0" w:rsidRPr="00EE24A0" w:rsidRDefault="00EE24A0" w:rsidP="00EE24A0">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EE24A0">
              <w:rPr>
                <w:rFonts w:ascii="Times New Roman" w:eastAsia="Times New Roman" w:hAnsi="Times New Roman" w:cs="Times New Roman"/>
                <w:sz w:val="28"/>
                <w:szCs w:val="28"/>
                <w:lang w:eastAsia="ru-RU"/>
              </w:rPr>
              <w:t>№ п/п</w:t>
            </w:r>
          </w:p>
        </w:tc>
        <w:tc>
          <w:tcPr>
            <w:tcW w:w="5529" w:type="dxa"/>
            <w:vAlign w:val="center"/>
          </w:tcPr>
          <w:p w14:paraId="1A70FE5E" w14:textId="77777777" w:rsidR="00EE24A0" w:rsidRPr="00EE24A0" w:rsidRDefault="00EE24A0" w:rsidP="00EE24A0">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EE24A0">
              <w:rPr>
                <w:rFonts w:ascii="Times New Roman" w:eastAsia="Times New Roman" w:hAnsi="Times New Roman" w:cs="Times New Roman"/>
                <w:sz w:val="28"/>
                <w:szCs w:val="28"/>
                <w:lang w:eastAsia="ru-RU"/>
              </w:rPr>
              <w:t>Статті витрат</w:t>
            </w:r>
          </w:p>
        </w:tc>
        <w:tc>
          <w:tcPr>
            <w:tcW w:w="2693" w:type="dxa"/>
            <w:vAlign w:val="center"/>
          </w:tcPr>
          <w:p w14:paraId="7BDB2640" w14:textId="77777777" w:rsidR="00EE24A0" w:rsidRPr="00EE24A0" w:rsidRDefault="00EE24A0" w:rsidP="00D936D2">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EE24A0">
              <w:rPr>
                <w:rFonts w:ascii="Times New Roman" w:eastAsia="Times New Roman" w:hAnsi="Times New Roman" w:cs="Times New Roman"/>
                <w:sz w:val="28"/>
                <w:szCs w:val="28"/>
                <w:lang w:eastAsia="ru-RU"/>
              </w:rPr>
              <w:t xml:space="preserve">Сума (тис. </w:t>
            </w:r>
            <w:r w:rsidR="00D936D2">
              <w:rPr>
                <w:rFonts w:ascii="Times New Roman" w:eastAsia="Times New Roman" w:hAnsi="Times New Roman" w:cs="Times New Roman"/>
                <w:sz w:val="28"/>
                <w:szCs w:val="28"/>
                <w:lang w:eastAsia="ru-RU"/>
              </w:rPr>
              <w:t>грн</w:t>
            </w:r>
            <w:r w:rsidRPr="00EE24A0">
              <w:rPr>
                <w:rFonts w:ascii="Times New Roman" w:eastAsia="Times New Roman" w:hAnsi="Times New Roman" w:cs="Times New Roman"/>
                <w:sz w:val="28"/>
                <w:szCs w:val="28"/>
                <w:lang w:eastAsia="ru-RU"/>
              </w:rPr>
              <w:t>.)</w:t>
            </w:r>
          </w:p>
        </w:tc>
      </w:tr>
      <w:tr w:rsidR="00EE24A0" w:rsidRPr="00EE24A0" w14:paraId="0E05D9E1" w14:textId="77777777" w:rsidTr="00472D7D">
        <w:trPr>
          <w:trHeight w:val="412"/>
        </w:trPr>
        <w:tc>
          <w:tcPr>
            <w:tcW w:w="992" w:type="dxa"/>
            <w:tcBorders>
              <w:top w:val="single" w:sz="4" w:space="0" w:color="auto"/>
              <w:left w:val="single" w:sz="4" w:space="0" w:color="auto"/>
              <w:bottom w:val="single" w:sz="4" w:space="0" w:color="auto"/>
            </w:tcBorders>
            <w:shd w:val="clear" w:color="auto" w:fill="auto"/>
          </w:tcPr>
          <w:p w14:paraId="2ECDDC7B" w14:textId="77777777" w:rsidR="00EE24A0" w:rsidRPr="00EE24A0" w:rsidRDefault="00EE24A0" w:rsidP="00EE24A0">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EE24A0">
              <w:rPr>
                <w:rFonts w:ascii="Times New Roman" w:eastAsia="Times New Roman" w:hAnsi="Times New Roman" w:cs="Times New Roman"/>
                <w:sz w:val="28"/>
                <w:szCs w:val="28"/>
                <w:lang w:eastAsia="ru-RU"/>
              </w:rPr>
              <w:t>1.</w:t>
            </w:r>
          </w:p>
        </w:tc>
        <w:tc>
          <w:tcPr>
            <w:tcW w:w="5529" w:type="dxa"/>
          </w:tcPr>
          <w:p w14:paraId="2A9026F6" w14:textId="77777777" w:rsidR="00EE24A0" w:rsidRPr="00EE24A0" w:rsidRDefault="00EE24A0" w:rsidP="00EE24A0">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E24A0">
              <w:rPr>
                <w:rFonts w:ascii="Times New Roman" w:eastAsia="Times New Roman" w:hAnsi="Times New Roman" w:cs="Times New Roman"/>
                <w:sz w:val="28"/>
                <w:szCs w:val="28"/>
                <w:lang w:eastAsia="ru-RU"/>
              </w:rPr>
              <w:t>Стартовий оборотний капітал</w:t>
            </w:r>
          </w:p>
        </w:tc>
        <w:tc>
          <w:tcPr>
            <w:tcW w:w="2693" w:type="dxa"/>
            <w:vAlign w:val="center"/>
          </w:tcPr>
          <w:p w14:paraId="773381C2" w14:textId="77777777" w:rsidR="00EE24A0" w:rsidRPr="00EE24A0" w:rsidRDefault="008D43EA" w:rsidP="008D43EA">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2361</w:t>
            </w:r>
          </w:p>
        </w:tc>
      </w:tr>
      <w:tr w:rsidR="00D936D2" w:rsidRPr="00EE24A0" w14:paraId="0A872D61" w14:textId="77777777" w:rsidTr="00472D7D">
        <w:trPr>
          <w:trHeight w:val="418"/>
        </w:trPr>
        <w:tc>
          <w:tcPr>
            <w:tcW w:w="992" w:type="dxa"/>
            <w:tcBorders>
              <w:top w:val="single" w:sz="4" w:space="0" w:color="auto"/>
              <w:left w:val="single" w:sz="4" w:space="0" w:color="auto"/>
              <w:bottom w:val="single" w:sz="4" w:space="0" w:color="auto"/>
            </w:tcBorders>
            <w:shd w:val="clear" w:color="auto" w:fill="auto"/>
          </w:tcPr>
          <w:p w14:paraId="11843D85" w14:textId="77777777" w:rsidR="00D936D2" w:rsidRPr="00EE24A0" w:rsidRDefault="00D936D2" w:rsidP="00EE24A0">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EE24A0">
              <w:rPr>
                <w:rFonts w:ascii="Times New Roman" w:eastAsia="Times New Roman" w:hAnsi="Times New Roman" w:cs="Times New Roman"/>
                <w:sz w:val="28"/>
                <w:szCs w:val="28"/>
                <w:lang w:eastAsia="ru-RU"/>
              </w:rPr>
              <w:t>2.</w:t>
            </w:r>
          </w:p>
        </w:tc>
        <w:tc>
          <w:tcPr>
            <w:tcW w:w="5529" w:type="dxa"/>
          </w:tcPr>
          <w:p w14:paraId="1938D450" w14:textId="77777777" w:rsidR="00D936D2" w:rsidRPr="00EE24A0" w:rsidRDefault="00D936D2" w:rsidP="00EE24A0">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Розробка рекламної компанії</w:t>
            </w:r>
          </w:p>
        </w:tc>
        <w:tc>
          <w:tcPr>
            <w:tcW w:w="2693" w:type="dxa"/>
            <w:vMerge w:val="restart"/>
            <w:vAlign w:val="center"/>
          </w:tcPr>
          <w:p w14:paraId="3435AEFF" w14:textId="77777777" w:rsidR="00D936D2" w:rsidRPr="00EE24A0" w:rsidRDefault="008D43EA" w:rsidP="00D936D2">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2211</w:t>
            </w:r>
          </w:p>
        </w:tc>
      </w:tr>
      <w:tr w:rsidR="00D936D2" w:rsidRPr="00EE24A0" w14:paraId="75EBD96D" w14:textId="77777777" w:rsidTr="00D936D2">
        <w:tc>
          <w:tcPr>
            <w:tcW w:w="992" w:type="dxa"/>
            <w:tcBorders>
              <w:top w:val="single" w:sz="4" w:space="0" w:color="auto"/>
              <w:left w:val="single" w:sz="4" w:space="0" w:color="auto"/>
              <w:bottom w:val="single" w:sz="4" w:space="0" w:color="auto"/>
            </w:tcBorders>
            <w:shd w:val="clear" w:color="auto" w:fill="auto"/>
          </w:tcPr>
          <w:p w14:paraId="7EE49350" w14:textId="77777777" w:rsidR="00D936D2" w:rsidRPr="00EE24A0" w:rsidRDefault="00D936D2" w:rsidP="00EE24A0">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5529" w:type="dxa"/>
          </w:tcPr>
          <w:p w14:paraId="21F4634B" w14:textId="77777777" w:rsidR="00D936D2" w:rsidRDefault="00D936D2" w:rsidP="00EE24A0">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Створення та реєстрація бренду (торговельної марки)</w:t>
            </w:r>
          </w:p>
        </w:tc>
        <w:tc>
          <w:tcPr>
            <w:tcW w:w="2693" w:type="dxa"/>
            <w:vMerge/>
            <w:vAlign w:val="center"/>
          </w:tcPr>
          <w:p w14:paraId="3791F835" w14:textId="77777777" w:rsidR="00D936D2" w:rsidRPr="00EE24A0" w:rsidRDefault="00D936D2" w:rsidP="00D936D2">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r>
      <w:tr w:rsidR="00EE24A0" w:rsidRPr="00EE24A0" w14:paraId="14842075" w14:textId="77777777" w:rsidTr="00D936D2">
        <w:tc>
          <w:tcPr>
            <w:tcW w:w="992" w:type="dxa"/>
            <w:tcBorders>
              <w:top w:val="single" w:sz="4" w:space="0" w:color="auto"/>
              <w:left w:val="single" w:sz="4" w:space="0" w:color="auto"/>
              <w:bottom w:val="single" w:sz="4" w:space="0" w:color="auto"/>
            </w:tcBorders>
            <w:shd w:val="clear" w:color="auto" w:fill="auto"/>
          </w:tcPr>
          <w:p w14:paraId="74011212" w14:textId="77777777" w:rsidR="00EE24A0" w:rsidRPr="00EE24A0" w:rsidRDefault="00D936D2" w:rsidP="00EE24A0">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EE24A0" w:rsidRPr="00EE24A0">
              <w:rPr>
                <w:rFonts w:ascii="Times New Roman" w:eastAsia="Times New Roman" w:hAnsi="Times New Roman" w:cs="Times New Roman"/>
                <w:sz w:val="28"/>
                <w:szCs w:val="28"/>
                <w:lang w:eastAsia="ru-RU"/>
              </w:rPr>
              <w:t>.</w:t>
            </w:r>
          </w:p>
        </w:tc>
        <w:tc>
          <w:tcPr>
            <w:tcW w:w="5529" w:type="dxa"/>
            <w:tcBorders>
              <w:top w:val="single" w:sz="4" w:space="0" w:color="auto"/>
              <w:bottom w:val="single" w:sz="4" w:space="0" w:color="auto"/>
            </w:tcBorders>
          </w:tcPr>
          <w:p w14:paraId="681F36E5" w14:textId="77777777" w:rsidR="00EE24A0" w:rsidRPr="00EE24A0" w:rsidRDefault="00EE24A0" w:rsidP="00D936D2">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E24A0">
              <w:rPr>
                <w:rFonts w:ascii="Times New Roman" w:eastAsia="Times New Roman" w:hAnsi="Times New Roman" w:cs="Times New Roman"/>
                <w:sz w:val="28"/>
                <w:szCs w:val="28"/>
                <w:lang w:eastAsia="ru-RU"/>
              </w:rPr>
              <w:t xml:space="preserve">Виплата заробітної плати </w:t>
            </w:r>
            <w:r w:rsidR="00D936D2">
              <w:rPr>
                <w:rFonts w:ascii="Times New Roman" w:eastAsia="Times New Roman" w:hAnsi="Times New Roman" w:cs="Times New Roman"/>
                <w:sz w:val="28"/>
                <w:szCs w:val="28"/>
                <w:lang w:eastAsia="ru-RU"/>
              </w:rPr>
              <w:t>менеджерам та маркетологам</w:t>
            </w:r>
            <w:r w:rsidRPr="00EE24A0">
              <w:rPr>
                <w:rFonts w:ascii="Times New Roman" w:eastAsia="Times New Roman" w:hAnsi="Times New Roman" w:cs="Times New Roman"/>
                <w:sz w:val="28"/>
                <w:szCs w:val="28"/>
                <w:lang w:eastAsia="ru-RU"/>
              </w:rPr>
              <w:t xml:space="preserve"> (</w:t>
            </w:r>
            <w:r w:rsidR="00D936D2">
              <w:rPr>
                <w:rFonts w:ascii="Times New Roman" w:eastAsia="Times New Roman" w:hAnsi="Times New Roman" w:cs="Times New Roman"/>
                <w:sz w:val="28"/>
                <w:szCs w:val="28"/>
                <w:lang w:eastAsia="ru-RU"/>
              </w:rPr>
              <w:t>1</w:t>
            </w:r>
            <w:r w:rsidRPr="00EE24A0">
              <w:rPr>
                <w:rFonts w:ascii="Times New Roman" w:eastAsia="Times New Roman" w:hAnsi="Times New Roman" w:cs="Times New Roman"/>
                <w:sz w:val="28"/>
                <w:szCs w:val="28"/>
                <w:lang w:eastAsia="ru-RU"/>
              </w:rPr>
              <w:t>0 осіб)</w:t>
            </w:r>
          </w:p>
        </w:tc>
        <w:tc>
          <w:tcPr>
            <w:tcW w:w="2693" w:type="dxa"/>
            <w:tcBorders>
              <w:top w:val="single" w:sz="4" w:space="0" w:color="auto"/>
            </w:tcBorders>
            <w:vAlign w:val="center"/>
          </w:tcPr>
          <w:p w14:paraId="1089E0DC" w14:textId="77777777" w:rsidR="00EE24A0" w:rsidRPr="00EE24A0" w:rsidRDefault="008D43EA" w:rsidP="00D936D2">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911</w:t>
            </w:r>
          </w:p>
        </w:tc>
      </w:tr>
      <w:tr w:rsidR="00EE24A0" w:rsidRPr="00EE24A0" w14:paraId="77040DBB" w14:textId="77777777" w:rsidTr="00472D7D">
        <w:trPr>
          <w:trHeight w:val="372"/>
        </w:trPr>
        <w:tc>
          <w:tcPr>
            <w:tcW w:w="992" w:type="dxa"/>
            <w:tcBorders>
              <w:top w:val="single" w:sz="4" w:space="0" w:color="auto"/>
              <w:left w:val="single" w:sz="4" w:space="0" w:color="auto"/>
              <w:bottom w:val="single" w:sz="4" w:space="0" w:color="auto"/>
            </w:tcBorders>
            <w:shd w:val="clear" w:color="auto" w:fill="auto"/>
          </w:tcPr>
          <w:p w14:paraId="2BDDD563" w14:textId="77777777" w:rsidR="00EE24A0" w:rsidRPr="00EE24A0" w:rsidRDefault="00D936D2" w:rsidP="00EE24A0">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EE24A0" w:rsidRPr="00EE24A0">
              <w:rPr>
                <w:rFonts w:ascii="Times New Roman" w:eastAsia="Times New Roman" w:hAnsi="Times New Roman" w:cs="Times New Roman"/>
                <w:sz w:val="28"/>
                <w:szCs w:val="28"/>
                <w:lang w:eastAsia="ru-RU"/>
              </w:rPr>
              <w:t>.</w:t>
            </w:r>
          </w:p>
        </w:tc>
        <w:tc>
          <w:tcPr>
            <w:tcW w:w="5529" w:type="dxa"/>
            <w:tcBorders>
              <w:top w:val="single" w:sz="4" w:space="0" w:color="auto"/>
              <w:bottom w:val="single" w:sz="4" w:space="0" w:color="auto"/>
            </w:tcBorders>
          </w:tcPr>
          <w:p w14:paraId="7850093C" w14:textId="77777777" w:rsidR="00EE24A0" w:rsidRPr="00EE24A0" w:rsidRDefault="00EE24A0" w:rsidP="00EE24A0">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E24A0">
              <w:rPr>
                <w:rFonts w:ascii="Times New Roman" w:eastAsia="Times New Roman" w:hAnsi="Times New Roman" w:cs="Times New Roman"/>
                <w:sz w:val="28"/>
                <w:szCs w:val="28"/>
                <w:lang w:eastAsia="ru-RU"/>
              </w:rPr>
              <w:t>Проведення рекламної кампанії, міс.</w:t>
            </w:r>
          </w:p>
        </w:tc>
        <w:tc>
          <w:tcPr>
            <w:tcW w:w="2693" w:type="dxa"/>
            <w:vAlign w:val="center"/>
          </w:tcPr>
          <w:p w14:paraId="317F2D92" w14:textId="77777777" w:rsidR="00EE24A0" w:rsidRPr="00EE24A0" w:rsidRDefault="008D43EA" w:rsidP="00D936D2">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p>
        </w:tc>
      </w:tr>
      <w:tr w:rsidR="00EE24A0" w:rsidRPr="00EE24A0" w14:paraId="38CAB672" w14:textId="77777777" w:rsidTr="00472D7D">
        <w:trPr>
          <w:trHeight w:val="419"/>
        </w:trPr>
        <w:tc>
          <w:tcPr>
            <w:tcW w:w="6521" w:type="dxa"/>
            <w:gridSpan w:val="2"/>
            <w:tcBorders>
              <w:top w:val="single" w:sz="4" w:space="0" w:color="auto"/>
              <w:left w:val="single" w:sz="4" w:space="0" w:color="auto"/>
              <w:bottom w:val="single" w:sz="4" w:space="0" w:color="auto"/>
            </w:tcBorders>
            <w:shd w:val="clear" w:color="auto" w:fill="auto"/>
            <w:vAlign w:val="center"/>
          </w:tcPr>
          <w:p w14:paraId="718FBB03" w14:textId="77777777" w:rsidR="00EE24A0" w:rsidRPr="00EE24A0" w:rsidRDefault="00EE24A0" w:rsidP="00EE24A0">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EE24A0">
              <w:rPr>
                <w:rFonts w:ascii="Times New Roman" w:eastAsia="Times New Roman" w:hAnsi="Times New Roman" w:cs="Times New Roman"/>
                <w:sz w:val="28"/>
                <w:szCs w:val="28"/>
                <w:lang w:eastAsia="ru-RU"/>
              </w:rPr>
              <w:t>Всього</w:t>
            </w:r>
          </w:p>
        </w:tc>
        <w:tc>
          <w:tcPr>
            <w:tcW w:w="2693" w:type="dxa"/>
            <w:vAlign w:val="center"/>
          </w:tcPr>
          <w:p w14:paraId="32065A80" w14:textId="77777777" w:rsidR="00EE24A0" w:rsidRPr="00EE24A0" w:rsidRDefault="008D43EA" w:rsidP="00D936D2">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5211</w:t>
            </w:r>
          </w:p>
        </w:tc>
      </w:tr>
    </w:tbl>
    <w:p w14:paraId="53C5F400" w14:textId="77777777" w:rsidR="00D14588" w:rsidRPr="00B4636E" w:rsidRDefault="00D14588" w:rsidP="00D1458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Джерело: побудовано</w:t>
      </w:r>
      <w:r w:rsidRPr="007D2304">
        <w:rPr>
          <w:rFonts w:ascii="Times New Roman" w:eastAsia="Times New Roman" w:hAnsi="Times New Roman" w:cs="Times New Roman"/>
          <w:sz w:val="24"/>
          <w:szCs w:val="24"/>
          <w:lang w:eastAsia="ru-RU"/>
        </w:rPr>
        <w:t xml:space="preserve"> автором</w:t>
      </w:r>
      <w:r>
        <w:rPr>
          <w:rFonts w:ascii="Times New Roman" w:eastAsia="Times New Roman" w:hAnsi="Times New Roman" w:cs="Times New Roman"/>
          <w:sz w:val="24"/>
          <w:szCs w:val="24"/>
          <w:lang w:eastAsia="ru-RU"/>
        </w:rPr>
        <w:t xml:space="preserve"> за даними підприємства </w:t>
      </w:r>
    </w:p>
    <w:p w14:paraId="6C2E93DE" w14:textId="77777777" w:rsidR="00D14588" w:rsidRDefault="00D14588" w:rsidP="00D936D2">
      <w:pPr>
        <w:spacing w:after="0" w:line="360" w:lineRule="auto"/>
        <w:ind w:firstLine="709"/>
        <w:jc w:val="both"/>
        <w:rPr>
          <w:rFonts w:ascii="Times New Roman" w:eastAsia="Times New Roman" w:hAnsi="Times New Roman" w:cs="Times New Roman"/>
          <w:iCs/>
          <w:sz w:val="28"/>
          <w:szCs w:val="28"/>
          <w:lang w:eastAsia="ru-RU"/>
        </w:rPr>
      </w:pPr>
    </w:p>
    <w:p w14:paraId="51EB8CC1" w14:textId="77777777" w:rsidR="006B7912" w:rsidRDefault="006B7912" w:rsidP="006B7912">
      <w:pPr>
        <w:spacing w:after="0" w:line="360" w:lineRule="auto"/>
        <w:ind w:firstLine="709"/>
        <w:contextualSpacing/>
        <w:jc w:val="both"/>
        <w:rPr>
          <w:rFonts w:ascii="Times New Roman" w:eastAsia="Times New Roman" w:hAnsi="Times New Roman" w:cs="Times New Roman"/>
          <w:sz w:val="28"/>
          <w:szCs w:val="28"/>
          <w:lang w:eastAsia="ru-RU"/>
        </w:rPr>
      </w:pPr>
      <w:r w:rsidRPr="00EE24A0">
        <w:rPr>
          <w:rFonts w:ascii="Times New Roman" w:eastAsia="Times New Roman" w:hAnsi="Times New Roman" w:cs="Times New Roman"/>
          <w:sz w:val="28"/>
          <w:szCs w:val="28"/>
          <w:lang w:eastAsia="ru-RU"/>
        </w:rPr>
        <w:t>При формуванні асортименту продукції акцент потрібно зробити на розробці м'яких крем-сирів,</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фети</w:t>
      </w:r>
      <w:proofErr w:type="spellEnd"/>
      <w:r>
        <w:rPr>
          <w:rFonts w:ascii="Times New Roman" w:eastAsia="Times New Roman" w:hAnsi="Times New Roman" w:cs="Times New Roman"/>
          <w:sz w:val="28"/>
          <w:szCs w:val="28"/>
          <w:lang w:eastAsia="ru-RU"/>
        </w:rPr>
        <w:t>, бринзи</w:t>
      </w:r>
      <w:r w:rsidRPr="00EE24A0">
        <w:rPr>
          <w:rFonts w:ascii="Times New Roman" w:eastAsia="Times New Roman" w:hAnsi="Times New Roman" w:cs="Times New Roman"/>
          <w:sz w:val="28"/>
          <w:szCs w:val="28"/>
          <w:lang w:eastAsia="ru-RU"/>
        </w:rPr>
        <w:t xml:space="preserve"> максимально відповідних перевагам споживачів. А це, в першу чергу, крем-сир виготовлений з натуральної сировини; містить оптимальне для здоров'я поєднання жирів; повинен мати вершкову консистенцію та приємний смак свіжої зелені та спецій. Крем-сири можна позиціонувати на кілька груп: економ- , еліт - і стандарт- класи. Перша група продукції − це вершкові крем сири типу «Янтар» сировину для яких можна придбати у підприємств, які входять до холдингу «Терра-</w:t>
      </w:r>
      <w:proofErr w:type="spellStart"/>
      <w:r w:rsidRPr="00EE24A0">
        <w:rPr>
          <w:rFonts w:ascii="Times New Roman" w:eastAsia="Times New Roman" w:hAnsi="Times New Roman" w:cs="Times New Roman"/>
          <w:sz w:val="28"/>
          <w:szCs w:val="28"/>
          <w:lang w:eastAsia="ru-RU"/>
        </w:rPr>
        <w:t>Фуд</w:t>
      </w:r>
      <w:proofErr w:type="spellEnd"/>
      <w:r w:rsidRPr="00EE24A0">
        <w:rPr>
          <w:rFonts w:ascii="Times New Roman" w:eastAsia="Times New Roman" w:hAnsi="Times New Roman" w:cs="Times New Roman"/>
          <w:sz w:val="28"/>
          <w:szCs w:val="28"/>
          <w:lang w:eastAsia="ru-RU"/>
        </w:rPr>
        <w:t>», з яким можна налагодити постачання великих партій якісної молочної сировини за прийнятною оптовою ціною. Адже саме якість сировини і дизайн упаковки є тими факторами, які визначають конкурентоспроможність готової продукції. Друга група – крем-сири типу «</w:t>
      </w:r>
      <w:r w:rsidRPr="00EE24A0">
        <w:rPr>
          <w:rFonts w:ascii="Times New Roman" w:eastAsia="Times New Roman" w:hAnsi="Times New Roman" w:cs="Times New Roman"/>
          <w:sz w:val="28"/>
          <w:szCs w:val="28"/>
          <w:lang w:val="en-US" w:eastAsia="ru-RU"/>
        </w:rPr>
        <w:t>Viola</w:t>
      </w:r>
      <w:r w:rsidRPr="00EE24A0">
        <w:rPr>
          <w:rFonts w:ascii="Times New Roman" w:eastAsia="Times New Roman" w:hAnsi="Times New Roman" w:cs="Times New Roman"/>
          <w:sz w:val="28"/>
          <w:szCs w:val="28"/>
          <w:lang w:eastAsia="ru-RU"/>
        </w:rPr>
        <w:t>». Треті міститимуть добавки з місцевих спецій (зелень, перець, грибний, тощо), які дешевше екзотичних в 2-3 рази. Взагалі асортимент крем-сирів, за великим рахунком,</w:t>
      </w:r>
      <w:r>
        <w:rPr>
          <w:rFonts w:ascii="Times New Roman" w:eastAsia="Times New Roman" w:hAnsi="Times New Roman" w:cs="Times New Roman"/>
          <w:sz w:val="28"/>
          <w:szCs w:val="28"/>
          <w:lang w:eastAsia="ru-RU"/>
        </w:rPr>
        <w:t xml:space="preserve"> </w:t>
      </w:r>
      <w:r w:rsidRPr="00EE24A0">
        <w:rPr>
          <w:rFonts w:ascii="Times New Roman" w:eastAsia="Times New Roman" w:hAnsi="Times New Roman" w:cs="Times New Roman"/>
          <w:sz w:val="28"/>
          <w:szCs w:val="28"/>
          <w:lang w:eastAsia="ru-RU"/>
        </w:rPr>
        <w:t>– це синтез польоту фантазії виробника</w:t>
      </w:r>
      <w:r>
        <w:rPr>
          <w:rFonts w:ascii="Times New Roman" w:eastAsia="Times New Roman" w:hAnsi="Times New Roman" w:cs="Times New Roman"/>
          <w:sz w:val="28"/>
          <w:szCs w:val="28"/>
          <w:lang w:eastAsia="ru-RU"/>
        </w:rPr>
        <w:t>, іміджмейкерів</w:t>
      </w:r>
      <w:r w:rsidRPr="00EE24A0">
        <w:rPr>
          <w:rFonts w:ascii="Times New Roman" w:eastAsia="Times New Roman" w:hAnsi="Times New Roman" w:cs="Times New Roman"/>
          <w:sz w:val="28"/>
          <w:szCs w:val="28"/>
          <w:lang w:eastAsia="ru-RU"/>
        </w:rPr>
        <w:t xml:space="preserve"> та його технологічних можливостей.</w:t>
      </w:r>
    </w:p>
    <w:p w14:paraId="5483B189" w14:textId="77777777" w:rsidR="00EE24A0" w:rsidRPr="00EE24A0" w:rsidRDefault="00EE24A0" w:rsidP="00EE24A0">
      <w:pPr>
        <w:spacing w:after="0" w:line="360" w:lineRule="auto"/>
        <w:ind w:firstLine="709"/>
        <w:contextualSpacing/>
        <w:jc w:val="both"/>
        <w:rPr>
          <w:rFonts w:ascii="Times New Roman" w:eastAsia="Times New Roman" w:hAnsi="Times New Roman" w:cs="Times New Roman"/>
          <w:sz w:val="28"/>
          <w:szCs w:val="28"/>
          <w:lang w:eastAsia="ru-RU"/>
        </w:rPr>
      </w:pPr>
      <w:r w:rsidRPr="00EE24A0">
        <w:rPr>
          <w:rFonts w:ascii="Times New Roman" w:eastAsia="Times New Roman" w:hAnsi="Times New Roman" w:cs="Times New Roman"/>
          <w:sz w:val="28"/>
          <w:szCs w:val="28"/>
          <w:lang w:eastAsia="ru-RU"/>
        </w:rPr>
        <w:t>Для обслуговування технологічного обладнання з виробництва м'яких крем-сирів багато персоналу не потрібно, оскільки автоматизоване новітнє високоефективне обладнання цього не передбачає.</w:t>
      </w:r>
      <w:r w:rsidR="00D14588">
        <w:rPr>
          <w:rFonts w:ascii="Times New Roman" w:eastAsia="Times New Roman" w:hAnsi="Times New Roman" w:cs="Times New Roman"/>
          <w:sz w:val="28"/>
          <w:szCs w:val="28"/>
          <w:lang w:eastAsia="ru-RU"/>
        </w:rPr>
        <w:t xml:space="preserve"> </w:t>
      </w:r>
      <w:r w:rsidRPr="00EE24A0">
        <w:rPr>
          <w:rFonts w:ascii="Times New Roman" w:eastAsia="Times New Roman" w:hAnsi="Times New Roman" w:cs="Times New Roman"/>
          <w:sz w:val="28"/>
          <w:szCs w:val="28"/>
          <w:lang w:eastAsia="ru-RU"/>
        </w:rPr>
        <w:t xml:space="preserve">В цілому реалізація </w:t>
      </w:r>
      <w:r w:rsidR="003453C5">
        <w:rPr>
          <w:rFonts w:ascii="Times New Roman" w:eastAsia="Times New Roman" w:hAnsi="Times New Roman" w:cs="Times New Roman"/>
          <w:sz w:val="28"/>
          <w:szCs w:val="28"/>
          <w:lang w:eastAsia="ru-RU"/>
        </w:rPr>
        <w:t>імідж-</w:t>
      </w:r>
      <w:r w:rsidRPr="00EE24A0">
        <w:rPr>
          <w:rFonts w:ascii="Times New Roman" w:eastAsia="Times New Roman" w:hAnsi="Times New Roman" w:cs="Times New Roman"/>
          <w:sz w:val="28"/>
          <w:szCs w:val="28"/>
          <w:lang w:eastAsia="ru-RU"/>
        </w:rPr>
        <w:lastRenderedPageBreak/>
        <w:t xml:space="preserve">проекту по </w:t>
      </w:r>
      <w:r w:rsidR="003453C5">
        <w:rPr>
          <w:rFonts w:ascii="Times New Roman" w:eastAsia="Times New Roman" w:hAnsi="Times New Roman" w:cs="Times New Roman"/>
          <w:sz w:val="28"/>
          <w:szCs w:val="28"/>
          <w:lang w:eastAsia="ru-RU"/>
        </w:rPr>
        <w:t>розкрутці</w:t>
      </w:r>
      <w:r w:rsidRPr="00EE24A0">
        <w:rPr>
          <w:rFonts w:ascii="Times New Roman" w:eastAsia="Times New Roman" w:hAnsi="Times New Roman" w:cs="Times New Roman"/>
          <w:sz w:val="28"/>
          <w:szCs w:val="28"/>
          <w:lang w:eastAsia="ru-RU"/>
        </w:rPr>
        <w:t xml:space="preserve"> м'яких крем-сирів на </w:t>
      </w:r>
      <w:r w:rsidR="003453C5">
        <w:rPr>
          <w:rFonts w:ascii="Times New Roman" w:eastAsia="Times New Roman" w:hAnsi="Times New Roman" w:cs="Times New Roman"/>
          <w:sz w:val="28"/>
          <w:szCs w:val="28"/>
          <w:lang w:eastAsia="ru-RU"/>
        </w:rPr>
        <w:t>П</w:t>
      </w:r>
      <w:r w:rsidRPr="00EE24A0">
        <w:rPr>
          <w:rFonts w:ascii="Times New Roman" w:eastAsia="Times New Roman" w:hAnsi="Times New Roman" w:cs="Times New Roman"/>
          <w:sz w:val="28"/>
          <w:szCs w:val="28"/>
          <w:lang w:eastAsia="ru-RU"/>
        </w:rPr>
        <w:t>АТ «Крижопільський сироробний завод», при терміні у 12 місяців, холдингом «Терра-</w:t>
      </w:r>
      <w:proofErr w:type="spellStart"/>
      <w:r w:rsidRPr="00EE24A0">
        <w:rPr>
          <w:rFonts w:ascii="Times New Roman" w:eastAsia="Times New Roman" w:hAnsi="Times New Roman" w:cs="Times New Roman"/>
          <w:sz w:val="28"/>
          <w:szCs w:val="28"/>
          <w:lang w:eastAsia="ru-RU"/>
        </w:rPr>
        <w:t>Фуд</w:t>
      </w:r>
      <w:proofErr w:type="spellEnd"/>
      <w:r w:rsidRPr="00EE24A0">
        <w:rPr>
          <w:rFonts w:ascii="Times New Roman" w:eastAsia="Times New Roman" w:hAnsi="Times New Roman" w:cs="Times New Roman"/>
          <w:sz w:val="28"/>
          <w:szCs w:val="28"/>
          <w:lang w:eastAsia="ru-RU"/>
        </w:rPr>
        <w:t>» є виправданим та ефективним, про що свідчать розраховані показники у таблиці 3.3.</w:t>
      </w:r>
    </w:p>
    <w:p w14:paraId="5B3EC469" w14:textId="77777777" w:rsidR="00EE24A0" w:rsidRPr="00EE24A0" w:rsidRDefault="00EE24A0" w:rsidP="00EE24A0">
      <w:pPr>
        <w:spacing w:after="0" w:line="360" w:lineRule="auto"/>
        <w:ind w:firstLine="709"/>
        <w:contextualSpacing/>
        <w:jc w:val="right"/>
        <w:rPr>
          <w:rFonts w:ascii="Times New Roman" w:eastAsia="Times New Roman" w:hAnsi="Times New Roman" w:cs="Times New Roman"/>
          <w:sz w:val="28"/>
          <w:szCs w:val="28"/>
          <w:lang w:eastAsia="ru-RU"/>
        </w:rPr>
      </w:pPr>
      <w:r w:rsidRPr="00EE24A0">
        <w:rPr>
          <w:rFonts w:ascii="Times New Roman" w:eastAsia="Times New Roman" w:hAnsi="Times New Roman" w:cs="Times New Roman"/>
          <w:sz w:val="28"/>
          <w:szCs w:val="28"/>
          <w:lang w:eastAsia="ru-RU"/>
        </w:rPr>
        <w:t>Таблиця 3.3</w:t>
      </w:r>
    </w:p>
    <w:p w14:paraId="1201E2B7" w14:textId="77777777" w:rsidR="00EE24A0" w:rsidRPr="00EE24A0" w:rsidRDefault="00EE24A0" w:rsidP="00EE24A0">
      <w:pPr>
        <w:spacing w:after="0" w:line="360" w:lineRule="auto"/>
        <w:ind w:firstLine="709"/>
        <w:contextualSpacing/>
        <w:jc w:val="center"/>
        <w:rPr>
          <w:rFonts w:ascii="Times New Roman" w:eastAsia="Times New Roman" w:hAnsi="Times New Roman" w:cs="Times New Roman"/>
          <w:sz w:val="28"/>
          <w:szCs w:val="28"/>
          <w:lang w:eastAsia="ru-RU"/>
        </w:rPr>
      </w:pPr>
      <w:r w:rsidRPr="00EE24A0">
        <w:rPr>
          <w:rFonts w:ascii="Times New Roman" w:eastAsia="Times New Roman" w:hAnsi="Times New Roman" w:cs="Times New Roman"/>
          <w:sz w:val="28"/>
          <w:szCs w:val="28"/>
          <w:lang w:eastAsia="ru-RU"/>
        </w:rPr>
        <w:t xml:space="preserve">Ефективність </w:t>
      </w:r>
      <w:r w:rsidR="003453C5">
        <w:rPr>
          <w:rFonts w:ascii="Times New Roman" w:eastAsia="Times New Roman" w:hAnsi="Times New Roman" w:cs="Times New Roman"/>
          <w:sz w:val="28"/>
          <w:szCs w:val="28"/>
          <w:lang w:eastAsia="ru-RU"/>
        </w:rPr>
        <w:t>імідж-проекту</w:t>
      </w:r>
      <w:r w:rsidRPr="00EE24A0">
        <w:rPr>
          <w:rFonts w:ascii="Times New Roman" w:eastAsia="Times New Roman" w:hAnsi="Times New Roman" w:cs="Times New Roman"/>
          <w:sz w:val="28"/>
          <w:szCs w:val="28"/>
          <w:lang w:eastAsia="ru-RU"/>
        </w:rPr>
        <w:t xml:space="preserve"> на </w:t>
      </w:r>
      <w:r w:rsidR="003453C5">
        <w:rPr>
          <w:rFonts w:ascii="Times New Roman" w:eastAsia="Times New Roman" w:hAnsi="Times New Roman" w:cs="Times New Roman"/>
          <w:sz w:val="28"/>
          <w:szCs w:val="28"/>
          <w:lang w:eastAsia="ru-RU"/>
        </w:rPr>
        <w:t>П</w:t>
      </w:r>
      <w:r w:rsidRPr="00EE24A0">
        <w:rPr>
          <w:rFonts w:ascii="Times New Roman" w:eastAsia="Times New Roman" w:hAnsi="Times New Roman" w:cs="Times New Roman"/>
          <w:sz w:val="28"/>
          <w:szCs w:val="28"/>
          <w:lang w:eastAsia="ru-RU"/>
        </w:rPr>
        <w:t>АТ «Крижопільський сироробний завод»</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
        <w:gridCol w:w="5334"/>
        <w:gridCol w:w="2539"/>
      </w:tblGrid>
      <w:tr w:rsidR="00EE24A0" w:rsidRPr="00EE24A0" w14:paraId="74E71912" w14:textId="77777777" w:rsidTr="00441221">
        <w:trPr>
          <w:jc w:val="center"/>
        </w:trPr>
        <w:tc>
          <w:tcPr>
            <w:tcW w:w="1072" w:type="dxa"/>
          </w:tcPr>
          <w:p w14:paraId="6D632F8A" w14:textId="77777777" w:rsidR="00EE24A0" w:rsidRPr="00EE24A0" w:rsidRDefault="00EE24A0" w:rsidP="00EE24A0">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EE24A0">
              <w:rPr>
                <w:rFonts w:ascii="Times New Roman" w:eastAsia="Times New Roman" w:hAnsi="Times New Roman" w:cs="Times New Roman"/>
                <w:sz w:val="28"/>
                <w:szCs w:val="28"/>
                <w:lang w:eastAsia="ru-RU"/>
              </w:rPr>
              <w:t>№ п/п</w:t>
            </w:r>
          </w:p>
        </w:tc>
        <w:tc>
          <w:tcPr>
            <w:tcW w:w="5334" w:type="dxa"/>
            <w:vAlign w:val="center"/>
          </w:tcPr>
          <w:p w14:paraId="1123AFA8" w14:textId="77777777" w:rsidR="00EE24A0" w:rsidRPr="00EE24A0" w:rsidRDefault="00EE24A0" w:rsidP="00EE24A0">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EE24A0">
              <w:rPr>
                <w:rFonts w:ascii="Times New Roman" w:eastAsia="Times New Roman" w:hAnsi="Times New Roman" w:cs="Times New Roman"/>
                <w:sz w:val="28"/>
                <w:szCs w:val="28"/>
                <w:lang w:eastAsia="ru-RU"/>
              </w:rPr>
              <w:t>Показник</w:t>
            </w:r>
          </w:p>
        </w:tc>
        <w:tc>
          <w:tcPr>
            <w:tcW w:w="2539" w:type="dxa"/>
            <w:vAlign w:val="center"/>
          </w:tcPr>
          <w:p w14:paraId="21167083" w14:textId="77777777" w:rsidR="00EE24A0" w:rsidRPr="00EE24A0" w:rsidRDefault="00EE24A0" w:rsidP="00EE24A0">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EE24A0">
              <w:rPr>
                <w:rFonts w:ascii="Times New Roman" w:eastAsia="Times New Roman" w:hAnsi="Times New Roman" w:cs="Times New Roman"/>
                <w:sz w:val="28"/>
                <w:szCs w:val="28"/>
                <w:lang w:eastAsia="ru-RU"/>
              </w:rPr>
              <w:t>Значення показника</w:t>
            </w:r>
          </w:p>
        </w:tc>
      </w:tr>
      <w:tr w:rsidR="00EE24A0" w:rsidRPr="00EE24A0" w14:paraId="1EA051FE" w14:textId="77777777" w:rsidTr="00472D7D">
        <w:trPr>
          <w:trHeight w:val="453"/>
          <w:jc w:val="center"/>
        </w:trPr>
        <w:tc>
          <w:tcPr>
            <w:tcW w:w="1072" w:type="dxa"/>
            <w:vAlign w:val="center"/>
          </w:tcPr>
          <w:p w14:paraId="60B9AC51" w14:textId="77777777" w:rsidR="00EE24A0" w:rsidRPr="00EE24A0" w:rsidRDefault="00EE24A0" w:rsidP="00EE24A0">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EE24A0">
              <w:rPr>
                <w:rFonts w:ascii="Times New Roman" w:eastAsia="Times New Roman" w:hAnsi="Times New Roman" w:cs="Times New Roman"/>
                <w:sz w:val="28"/>
                <w:szCs w:val="28"/>
                <w:lang w:eastAsia="ru-RU"/>
              </w:rPr>
              <w:t>1.</w:t>
            </w:r>
          </w:p>
        </w:tc>
        <w:tc>
          <w:tcPr>
            <w:tcW w:w="5334" w:type="dxa"/>
            <w:vAlign w:val="center"/>
          </w:tcPr>
          <w:p w14:paraId="4E14851A" w14:textId="77777777" w:rsidR="00EE24A0" w:rsidRPr="00EE24A0" w:rsidRDefault="00EE24A0" w:rsidP="00EE24A0">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E24A0">
              <w:rPr>
                <w:rFonts w:ascii="Times New Roman" w:eastAsia="Times New Roman" w:hAnsi="Times New Roman" w:cs="Times New Roman"/>
                <w:sz w:val="28"/>
                <w:szCs w:val="28"/>
                <w:lang w:eastAsia="ru-RU"/>
              </w:rPr>
              <w:t>Тривалість проекту (D), міс.</w:t>
            </w:r>
          </w:p>
        </w:tc>
        <w:tc>
          <w:tcPr>
            <w:tcW w:w="2539" w:type="dxa"/>
            <w:vAlign w:val="center"/>
          </w:tcPr>
          <w:p w14:paraId="044322F2" w14:textId="77777777" w:rsidR="00EE24A0" w:rsidRPr="00EE24A0" w:rsidRDefault="00EE24A0" w:rsidP="00EE24A0">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EE24A0">
              <w:rPr>
                <w:rFonts w:ascii="Times New Roman" w:eastAsia="Times New Roman" w:hAnsi="Times New Roman" w:cs="Times New Roman"/>
                <w:sz w:val="28"/>
                <w:szCs w:val="28"/>
                <w:lang w:eastAsia="ru-RU"/>
              </w:rPr>
              <w:t>12</w:t>
            </w:r>
          </w:p>
        </w:tc>
      </w:tr>
      <w:tr w:rsidR="00EE24A0" w:rsidRPr="00EE24A0" w14:paraId="157CB84B" w14:textId="77777777" w:rsidTr="00472D7D">
        <w:trPr>
          <w:trHeight w:val="417"/>
          <w:jc w:val="center"/>
        </w:trPr>
        <w:tc>
          <w:tcPr>
            <w:tcW w:w="1072" w:type="dxa"/>
            <w:vAlign w:val="center"/>
          </w:tcPr>
          <w:p w14:paraId="077639F8" w14:textId="77777777" w:rsidR="00EE24A0" w:rsidRPr="00EE24A0" w:rsidRDefault="00EE24A0" w:rsidP="00EE24A0">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EE24A0">
              <w:rPr>
                <w:rFonts w:ascii="Times New Roman" w:eastAsia="Times New Roman" w:hAnsi="Times New Roman" w:cs="Times New Roman"/>
                <w:sz w:val="28"/>
                <w:szCs w:val="28"/>
                <w:lang w:eastAsia="ru-RU"/>
              </w:rPr>
              <w:t>2.</w:t>
            </w:r>
          </w:p>
        </w:tc>
        <w:tc>
          <w:tcPr>
            <w:tcW w:w="5334" w:type="dxa"/>
            <w:vAlign w:val="center"/>
          </w:tcPr>
          <w:p w14:paraId="5D9A9783" w14:textId="77777777" w:rsidR="00EE24A0" w:rsidRPr="00EE24A0" w:rsidRDefault="00EE24A0" w:rsidP="00EE24A0">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E24A0">
              <w:rPr>
                <w:rFonts w:ascii="Times New Roman" w:eastAsia="Times New Roman" w:hAnsi="Times New Roman" w:cs="Times New Roman"/>
                <w:sz w:val="28"/>
                <w:szCs w:val="28"/>
                <w:lang w:eastAsia="ru-RU"/>
              </w:rPr>
              <w:t>Середня норма рентабельності (АRR)</w:t>
            </w:r>
          </w:p>
        </w:tc>
        <w:tc>
          <w:tcPr>
            <w:tcW w:w="2539" w:type="dxa"/>
            <w:vAlign w:val="center"/>
          </w:tcPr>
          <w:p w14:paraId="0EB3742E" w14:textId="77777777" w:rsidR="00EE24A0" w:rsidRPr="00EE24A0" w:rsidRDefault="008D43EA" w:rsidP="003453C5">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981</w:t>
            </w:r>
          </w:p>
        </w:tc>
      </w:tr>
      <w:tr w:rsidR="00EE24A0" w:rsidRPr="00EE24A0" w14:paraId="20386292" w14:textId="77777777" w:rsidTr="00472D7D">
        <w:trPr>
          <w:trHeight w:val="423"/>
          <w:jc w:val="center"/>
        </w:trPr>
        <w:tc>
          <w:tcPr>
            <w:tcW w:w="1072" w:type="dxa"/>
            <w:vAlign w:val="center"/>
          </w:tcPr>
          <w:p w14:paraId="6CB6D5D5" w14:textId="77777777" w:rsidR="00EE24A0" w:rsidRPr="00EE24A0" w:rsidRDefault="00EE24A0" w:rsidP="00EE24A0">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EE24A0">
              <w:rPr>
                <w:rFonts w:ascii="Times New Roman" w:eastAsia="Times New Roman" w:hAnsi="Times New Roman" w:cs="Times New Roman"/>
                <w:sz w:val="28"/>
                <w:szCs w:val="28"/>
                <w:lang w:eastAsia="ru-RU"/>
              </w:rPr>
              <w:t>3.</w:t>
            </w:r>
          </w:p>
        </w:tc>
        <w:tc>
          <w:tcPr>
            <w:tcW w:w="5334" w:type="dxa"/>
            <w:vAlign w:val="center"/>
          </w:tcPr>
          <w:p w14:paraId="3D363C3F" w14:textId="77777777" w:rsidR="00EE24A0" w:rsidRPr="00EE24A0" w:rsidRDefault="00EE24A0" w:rsidP="00EE24A0">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E24A0">
              <w:rPr>
                <w:rFonts w:ascii="Times New Roman" w:eastAsia="Times New Roman" w:hAnsi="Times New Roman" w:cs="Times New Roman"/>
                <w:sz w:val="28"/>
                <w:szCs w:val="28"/>
                <w:lang w:eastAsia="ru-RU"/>
              </w:rPr>
              <w:t>Чистий приведений дохід  (NPV)</w:t>
            </w:r>
          </w:p>
        </w:tc>
        <w:tc>
          <w:tcPr>
            <w:tcW w:w="2539" w:type="dxa"/>
            <w:vAlign w:val="center"/>
          </w:tcPr>
          <w:p w14:paraId="64B21E11" w14:textId="77777777" w:rsidR="008D43EA" w:rsidRPr="00EE24A0" w:rsidRDefault="008D43EA" w:rsidP="003453C5">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924397</w:t>
            </w:r>
          </w:p>
        </w:tc>
      </w:tr>
      <w:tr w:rsidR="00EE24A0" w:rsidRPr="00EE24A0" w14:paraId="427D3408" w14:textId="77777777" w:rsidTr="00472D7D">
        <w:trPr>
          <w:trHeight w:val="416"/>
          <w:jc w:val="center"/>
        </w:trPr>
        <w:tc>
          <w:tcPr>
            <w:tcW w:w="1072" w:type="dxa"/>
            <w:vAlign w:val="center"/>
          </w:tcPr>
          <w:p w14:paraId="2E2A4033" w14:textId="77777777" w:rsidR="00EE24A0" w:rsidRPr="00EE24A0" w:rsidRDefault="00EE24A0" w:rsidP="00EE24A0">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EE24A0">
              <w:rPr>
                <w:rFonts w:ascii="Times New Roman" w:eastAsia="Times New Roman" w:hAnsi="Times New Roman" w:cs="Times New Roman"/>
                <w:sz w:val="28"/>
                <w:szCs w:val="28"/>
                <w:lang w:eastAsia="ru-RU"/>
              </w:rPr>
              <w:t>4.</w:t>
            </w:r>
          </w:p>
        </w:tc>
        <w:tc>
          <w:tcPr>
            <w:tcW w:w="5334" w:type="dxa"/>
            <w:vAlign w:val="center"/>
          </w:tcPr>
          <w:p w14:paraId="25EDB11B" w14:textId="77777777" w:rsidR="00EE24A0" w:rsidRPr="00EE24A0" w:rsidRDefault="00EE24A0" w:rsidP="00EE24A0">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E24A0">
              <w:rPr>
                <w:rFonts w:ascii="Times New Roman" w:eastAsia="Times New Roman" w:hAnsi="Times New Roman" w:cs="Times New Roman"/>
                <w:sz w:val="28"/>
                <w:szCs w:val="28"/>
                <w:lang w:eastAsia="ru-RU"/>
              </w:rPr>
              <w:t>Індекс рентабельності (PI)</w:t>
            </w:r>
          </w:p>
        </w:tc>
        <w:tc>
          <w:tcPr>
            <w:tcW w:w="2539" w:type="dxa"/>
            <w:vAlign w:val="center"/>
          </w:tcPr>
          <w:p w14:paraId="2AB024B6" w14:textId="77777777" w:rsidR="00EE24A0" w:rsidRPr="00EE24A0" w:rsidRDefault="008D43EA" w:rsidP="003453C5">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EE24A0" w:rsidRPr="00EE24A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81</w:t>
            </w:r>
          </w:p>
        </w:tc>
      </w:tr>
      <w:tr w:rsidR="00EE24A0" w:rsidRPr="00EE24A0" w14:paraId="40342429" w14:textId="77777777" w:rsidTr="00472D7D">
        <w:trPr>
          <w:trHeight w:val="421"/>
          <w:jc w:val="center"/>
        </w:trPr>
        <w:tc>
          <w:tcPr>
            <w:tcW w:w="1072" w:type="dxa"/>
            <w:vAlign w:val="center"/>
          </w:tcPr>
          <w:p w14:paraId="5841EF8C" w14:textId="77777777" w:rsidR="00EE24A0" w:rsidRPr="00EE24A0" w:rsidRDefault="00EE24A0" w:rsidP="00EE24A0">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EE24A0">
              <w:rPr>
                <w:rFonts w:ascii="Times New Roman" w:eastAsia="Times New Roman" w:hAnsi="Times New Roman" w:cs="Times New Roman"/>
                <w:sz w:val="28"/>
                <w:szCs w:val="28"/>
                <w:lang w:eastAsia="ru-RU"/>
              </w:rPr>
              <w:t>5.</w:t>
            </w:r>
          </w:p>
        </w:tc>
        <w:tc>
          <w:tcPr>
            <w:tcW w:w="5334" w:type="dxa"/>
            <w:vAlign w:val="center"/>
          </w:tcPr>
          <w:p w14:paraId="748FA320" w14:textId="77777777" w:rsidR="00EE24A0" w:rsidRPr="00EE24A0" w:rsidRDefault="00EE24A0" w:rsidP="00EE24A0">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E24A0">
              <w:rPr>
                <w:rFonts w:ascii="Times New Roman" w:eastAsia="Times New Roman" w:hAnsi="Times New Roman" w:cs="Times New Roman"/>
                <w:sz w:val="28"/>
                <w:szCs w:val="28"/>
                <w:lang w:eastAsia="ru-RU"/>
              </w:rPr>
              <w:t>Внутрішня норма рентабельності (IRR)</w:t>
            </w:r>
          </w:p>
        </w:tc>
        <w:tc>
          <w:tcPr>
            <w:tcW w:w="2539" w:type="dxa"/>
            <w:vAlign w:val="center"/>
          </w:tcPr>
          <w:p w14:paraId="4571F797" w14:textId="77777777" w:rsidR="00EE24A0" w:rsidRPr="00EE24A0" w:rsidRDefault="008D43EA" w:rsidP="003453C5">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22111</w:t>
            </w:r>
          </w:p>
        </w:tc>
      </w:tr>
      <w:tr w:rsidR="00EE24A0" w:rsidRPr="00EE24A0" w14:paraId="3CC9E6AC" w14:textId="77777777" w:rsidTr="00441221">
        <w:trPr>
          <w:jc w:val="center"/>
        </w:trPr>
        <w:tc>
          <w:tcPr>
            <w:tcW w:w="1072" w:type="dxa"/>
            <w:vAlign w:val="center"/>
          </w:tcPr>
          <w:p w14:paraId="2B5C1D9A" w14:textId="77777777" w:rsidR="00EE24A0" w:rsidRPr="00EE24A0" w:rsidRDefault="00EE24A0" w:rsidP="00EE24A0">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EE24A0">
              <w:rPr>
                <w:rFonts w:ascii="Times New Roman" w:eastAsia="Times New Roman" w:hAnsi="Times New Roman" w:cs="Times New Roman"/>
                <w:sz w:val="28"/>
                <w:szCs w:val="28"/>
                <w:lang w:eastAsia="ru-RU"/>
              </w:rPr>
              <w:t>6.</w:t>
            </w:r>
          </w:p>
        </w:tc>
        <w:tc>
          <w:tcPr>
            <w:tcW w:w="5334" w:type="dxa"/>
            <w:vAlign w:val="center"/>
          </w:tcPr>
          <w:p w14:paraId="07E85538" w14:textId="77777777" w:rsidR="00EE24A0" w:rsidRPr="00EE24A0" w:rsidRDefault="00EE24A0" w:rsidP="00EE24A0">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E24A0">
              <w:rPr>
                <w:rFonts w:ascii="Times New Roman" w:eastAsia="Times New Roman" w:hAnsi="Times New Roman" w:cs="Times New Roman"/>
                <w:sz w:val="28"/>
                <w:szCs w:val="28"/>
                <w:lang w:eastAsia="ru-RU"/>
              </w:rPr>
              <w:t>Модифікована внутрішня норма рентабельності (MIRR)</w:t>
            </w:r>
          </w:p>
        </w:tc>
        <w:tc>
          <w:tcPr>
            <w:tcW w:w="2539" w:type="dxa"/>
            <w:vAlign w:val="center"/>
          </w:tcPr>
          <w:p w14:paraId="771A08A0" w14:textId="77777777" w:rsidR="00EE24A0" w:rsidRPr="00EE24A0" w:rsidRDefault="008D43EA" w:rsidP="00EE24A0">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961</w:t>
            </w:r>
          </w:p>
        </w:tc>
      </w:tr>
    </w:tbl>
    <w:p w14:paraId="28A33AC3" w14:textId="77777777" w:rsidR="00EE24A0" w:rsidRPr="00EE24A0" w:rsidRDefault="00EE24A0" w:rsidP="00EE24A0">
      <w:pPr>
        <w:spacing w:after="0" w:line="360" w:lineRule="auto"/>
        <w:contextualSpacing/>
        <w:jc w:val="both"/>
        <w:rPr>
          <w:rFonts w:ascii="Times New Roman" w:eastAsia="Times New Roman" w:hAnsi="Times New Roman" w:cs="Times New Roman"/>
          <w:sz w:val="28"/>
          <w:szCs w:val="28"/>
          <w:lang w:eastAsia="ru-RU"/>
        </w:rPr>
      </w:pPr>
    </w:p>
    <w:p w14:paraId="1912225C" w14:textId="77777777" w:rsidR="00EE24A0" w:rsidRDefault="00EE24A0" w:rsidP="003453C5">
      <w:pPr>
        <w:spacing w:after="0" w:line="360" w:lineRule="auto"/>
        <w:ind w:firstLine="709"/>
        <w:contextualSpacing/>
        <w:jc w:val="both"/>
        <w:rPr>
          <w:rFonts w:ascii="Times New Roman" w:eastAsia="Times New Roman" w:hAnsi="Times New Roman" w:cs="Times New Roman"/>
          <w:sz w:val="28"/>
          <w:szCs w:val="28"/>
          <w:lang w:eastAsia="ru-RU"/>
        </w:rPr>
      </w:pPr>
      <w:r w:rsidRPr="00EE24A0">
        <w:rPr>
          <w:rFonts w:ascii="Times New Roman" w:eastAsia="Times New Roman" w:hAnsi="Times New Roman" w:cs="Times New Roman"/>
          <w:sz w:val="28"/>
          <w:szCs w:val="28"/>
          <w:lang w:eastAsia="ru-RU"/>
        </w:rPr>
        <w:t xml:space="preserve">Як видно з таблиці 3.3 при реалізації </w:t>
      </w:r>
      <w:r w:rsidR="003453C5">
        <w:rPr>
          <w:rFonts w:ascii="Times New Roman" w:eastAsia="Times New Roman" w:hAnsi="Times New Roman" w:cs="Times New Roman"/>
          <w:sz w:val="28"/>
          <w:szCs w:val="28"/>
          <w:lang w:eastAsia="ru-RU"/>
        </w:rPr>
        <w:t>імідж-</w:t>
      </w:r>
      <w:r w:rsidRPr="00EE24A0">
        <w:rPr>
          <w:rFonts w:ascii="Times New Roman" w:eastAsia="Times New Roman" w:hAnsi="Times New Roman" w:cs="Times New Roman"/>
          <w:sz w:val="28"/>
          <w:szCs w:val="28"/>
          <w:lang w:eastAsia="ru-RU"/>
        </w:rPr>
        <w:t xml:space="preserve">проекту </w:t>
      </w:r>
      <w:r w:rsidR="003453C5" w:rsidRPr="00EE24A0">
        <w:rPr>
          <w:rFonts w:ascii="Times New Roman" w:eastAsia="Times New Roman" w:hAnsi="Times New Roman" w:cs="Times New Roman"/>
          <w:sz w:val="28"/>
          <w:szCs w:val="28"/>
          <w:lang w:eastAsia="ru-RU"/>
        </w:rPr>
        <w:t xml:space="preserve">на </w:t>
      </w:r>
      <w:r w:rsidR="003453C5">
        <w:rPr>
          <w:rFonts w:ascii="Times New Roman" w:eastAsia="Times New Roman" w:hAnsi="Times New Roman" w:cs="Times New Roman"/>
          <w:sz w:val="28"/>
          <w:szCs w:val="28"/>
          <w:lang w:eastAsia="ru-RU"/>
        </w:rPr>
        <w:t>П</w:t>
      </w:r>
      <w:r w:rsidR="003453C5" w:rsidRPr="00EE24A0">
        <w:rPr>
          <w:rFonts w:ascii="Times New Roman" w:eastAsia="Times New Roman" w:hAnsi="Times New Roman" w:cs="Times New Roman"/>
          <w:sz w:val="28"/>
          <w:szCs w:val="28"/>
          <w:lang w:eastAsia="ru-RU"/>
        </w:rPr>
        <w:t>АТ «Крижопільський сироробний завод»</w:t>
      </w:r>
      <w:r w:rsidRPr="00EE24A0">
        <w:rPr>
          <w:rFonts w:ascii="Times New Roman" w:eastAsia="Times New Roman" w:hAnsi="Times New Roman" w:cs="Times New Roman"/>
          <w:sz w:val="28"/>
          <w:szCs w:val="28"/>
          <w:lang w:eastAsia="ru-RU"/>
        </w:rPr>
        <w:t xml:space="preserve"> тривалістю в 12 місяців попередньо розрахований чистий приведений дохід складе </w:t>
      </w:r>
      <w:r w:rsidR="008D43EA">
        <w:rPr>
          <w:rFonts w:ascii="Times New Roman" w:eastAsia="Times New Roman" w:hAnsi="Times New Roman" w:cs="Times New Roman"/>
          <w:sz w:val="28"/>
          <w:szCs w:val="28"/>
          <w:lang w:eastAsia="ru-RU"/>
        </w:rPr>
        <w:t>924397</w:t>
      </w:r>
      <w:r w:rsidRPr="00EE24A0">
        <w:rPr>
          <w:rFonts w:ascii="Times New Roman" w:eastAsia="Times New Roman" w:hAnsi="Times New Roman" w:cs="Times New Roman"/>
          <w:sz w:val="28"/>
          <w:szCs w:val="28"/>
          <w:lang w:eastAsia="ru-RU"/>
        </w:rPr>
        <w:t xml:space="preserve"> тис. у. о. Тому </w:t>
      </w:r>
      <w:r w:rsidR="003453C5">
        <w:rPr>
          <w:rFonts w:ascii="Times New Roman" w:eastAsia="Times New Roman" w:hAnsi="Times New Roman" w:cs="Times New Roman"/>
          <w:sz w:val="28"/>
          <w:szCs w:val="28"/>
          <w:lang w:eastAsia="ru-RU"/>
        </w:rPr>
        <w:t>в</w:t>
      </w:r>
      <w:r w:rsidR="003453C5" w:rsidRPr="003453C5">
        <w:rPr>
          <w:rFonts w:ascii="Times New Roman" w:eastAsia="Times New Roman" w:hAnsi="Times New Roman" w:cs="Times New Roman"/>
          <w:sz w:val="28"/>
          <w:szCs w:val="28"/>
          <w:lang w:eastAsia="ru-RU"/>
        </w:rPr>
        <w:t xml:space="preserve"> процесі розробки механізму формування рекламної</w:t>
      </w:r>
      <w:r w:rsidR="003453C5">
        <w:rPr>
          <w:rFonts w:ascii="Times New Roman" w:eastAsia="Times New Roman" w:hAnsi="Times New Roman" w:cs="Times New Roman"/>
          <w:sz w:val="28"/>
          <w:szCs w:val="28"/>
          <w:lang w:eastAsia="ru-RU"/>
        </w:rPr>
        <w:t xml:space="preserve"> </w:t>
      </w:r>
      <w:r w:rsidR="003453C5" w:rsidRPr="003453C5">
        <w:rPr>
          <w:rFonts w:ascii="Times New Roman" w:eastAsia="Times New Roman" w:hAnsi="Times New Roman" w:cs="Times New Roman"/>
          <w:sz w:val="28"/>
          <w:szCs w:val="28"/>
          <w:lang w:eastAsia="ru-RU"/>
        </w:rPr>
        <w:t>діяльності доцільно використовувати новітні методики планування, обґрунтування, втілення в життя та</w:t>
      </w:r>
      <w:r w:rsidR="003453C5">
        <w:rPr>
          <w:rFonts w:ascii="Times New Roman" w:eastAsia="Times New Roman" w:hAnsi="Times New Roman" w:cs="Times New Roman"/>
          <w:sz w:val="28"/>
          <w:szCs w:val="28"/>
          <w:lang w:eastAsia="ru-RU"/>
        </w:rPr>
        <w:t xml:space="preserve"> </w:t>
      </w:r>
      <w:r w:rsidR="003453C5" w:rsidRPr="003453C5">
        <w:rPr>
          <w:rFonts w:ascii="Times New Roman" w:eastAsia="Times New Roman" w:hAnsi="Times New Roman" w:cs="Times New Roman"/>
          <w:sz w:val="28"/>
          <w:szCs w:val="28"/>
          <w:lang w:eastAsia="ru-RU"/>
        </w:rPr>
        <w:t>контролю рекламної діяльності підприємств. Використання механізму</w:t>
      </w:r>
      <w:r w:rsidR="003453C5">
        <w:rPr>
          <w:rFonts w:ascii="Times New Roman" w:eastAsia="Times New Roman" w:hAnsi="Times New Roman" w:cs="Times New Roman"/>
          <w:sz w:val="28"/>
          <w:szCs w:val="28"/>
          <w:lang w:eastAsia="ru-RU"/>
        </w:rPr>
        <w:t xml:space="preserve"> </w:t>
      </w:r>
      <w:r w:rsidR="003453C5" w:rsidRPr="003453C5">
        <w:rPr>
          <w:rFonts w:ascii="Times New Roman" w:eastAsia="Times New Roman" w:hAnsi="Times New Roman" w:cs="Times New Roman"/>
          <w:sz w:val="28"/>
          <w:szCs w:val="28"/>
          <w:lang w:eastAsia="ru-RU"/>
        </w:rPr>
        <w:t>формування рекламної діяльності та рекламного менеджменту на підприємствах України сприяє</w:t>
      </w:r>
      <w:r w:rsidR="003453C5">
        <w:rPr>
          <w:rFonts w:ascii="Times New Roman" w:eastAsia="Times New Roman" w:hAnsi="Times New Roman" w:cs="Times New Roman"/>
          <w:sz w:val="28"/>
          <w:szCs w:val="28"/>
          <w:lang w:eastAsia="ru-RU"/>
        </w:rPr>
        <w:t xml:space="preserve"> </w:t>
      </w:r>
      <w:r w:rsidR="003453C5" w:rsidRPr="003453C5">
        <w:rPr>
          <w:rFonts w:ascii="Times New Roman" w:eastAsia="Times New Roman" w:hAnsi="Times New Roman" w:cs="Times New Roman"/>
          <w:sz w:val="28"/>
          <w:szCs w:val="28"/>
          <w:lang w:eastAsia="ru-RU"/>
        </w:rPr>
        <w:t>підвищенню ефективності маркетингової та виробничо-комерційної діяльності цих підприємств</w:t>
      </w:r>
      <w:r w:rsidR="001241B0">
        <w:rPr>
          <w:rFonts w:ascii="Times New Roman" w:eastAsia="Times New Roman" w:hAnsi="Times New Roman" w:cs="Times New Roman"/>
          <w:sz w:val="28"/>
          <w:szCs w:val="28"/>
          <w:lang w:eastAsia="ru-RU"/>
        </w:rPr>
        <w:t xml:space="preserve"> </w:t>
      </w:r>
      <w:r w:rsidR="001241B0" w:rsidRPr="00254080">
        <w:rPr>
          <w:rFonts w:ascii="Times New Roman" w:hAnsi="Times New Roman" w:cs="Times New Roman"/>
          <w:sz w:val="28"/>
          <w:szCs w:val="28"/>
        </w:rPr>
        <w:t>[</w:t>
      </w:r>
      <w:r w:rsidR="001241B0">
        <w:rPr>
          <w:rFonts w:ascii="Times New Roman" w:hAnsi="Times New Roman" w:cs="Times New Roman"/>
          <w:sz w:val="28"/>
          <w:szCs w:val="28"/>
        </w:rPr>
        <w:t>37</w:t>
      </w:r>
      <w:r w:rsidR="001241B0" w:rsidRPr="00254080">
        <w:rPr>
          <w:rFonts w:ascii="Times New Roman" w:hAnsi="Times New Roman" w:cs="Times New Roman"/>
          <w:sz w:val="28"/>
          <w:szCs w:val="28"/>
        </w:rPr>
        <w:t>]</w:t>
      </w:r>
      <w:r w:rsidR="003453C5" w:rsidRPr="003453C5">
        <w:rPr>
          <w:rFonts w:ascii="Times New Roman" w:eastAsia="Times New Roman" w:hAnsi="Times New Roman" w:cs="Times New Roman"/>
          <w:sz w:val="28"/>
          <w:szCs w:val="28"/>
          <w:lang w:eastAsia="ru-RU"/>
        </w:rPr>
        <w:t>. Серед</w:t>
      </w:r>
      <w:r w:rsidR="003453C5">
        <w:rPr>
          <w:rFonts w:ascii="Times New Roman" w:eastAsia="Times New Roman" w:hAnsi="Times New Roman" w:cs="Times New Roman"/>
          <w:sz w:val="28"/>
          <w:szCs w:val="28"/>
          <w:lang w:eastAsia="ru-RU"/>
        </w:rPr>
        <w:t xml:space="preserve"> </w:t>
      </w:r>
      <w:r w:rsidR="003453C5" w:rsidRPr="003453C5">
        <w:rPr>
          <w:rFonts w:ascii="Times New Roman" w:eastAsia="Times New Roman" w:hAnsi="Times New Roman" w:cs="Times New Roman"/>
          <w:sz w:val="28"/>
          <w:szCs w:val="28"/>
          <w:lang w:eastAsia="ru-RU"/>
        </w:rPr>
        <w:t>напрямів останніх виділяються дослідження маркетингової політики комунікацій підприємств, до</w:t>
      </w:r>
      <w:r w:rsidR="003453C5">
        <w:rPr>
          <w:rFonts w:ascii="Times New Roman" w:eastAsia="Times New Roman" w:hAnsi="Times New Roman" w:cs="Times New Roman"/>
          <w:sz w:val="28"/>
          <w:szCs w:val="28"/>
          <w:lang w:eastAsia="ru-RU"/>
        </w:rPr>
        <w:t xml:space="preserve"> </w:t>
      </w:r>
      <w:r w:rsidR="003453C5" w:rsidRPr="003453C5">
        <w:rPr>
          <w:rFonts w:ascii="Times New Roman" w:eastAsia="Times New Roman" w:hAnsi="Times New Roman" w:cs="Times New Roman"/>
          <w:sz w:val="28"/>
          <w:szCs w:val="28"/>
          <w:lang w:eastAsia="ru-RU"/>
        </w:rPr>
        <w:t>складу якої входить механізм формування рекламної діяльності</w:t>
      </w:r>
      <w:r w:rsidR="003453C5">
        <w:rPr>
          <w:rFonts w:ascii="Times New Roman" w:eastAsia="Times New Roman" w:hAnsi="Times New Roman" w:cs="Times New Roman"/>
          <w:sz w:val="28"/>
          <w:szCs w:val="28"/>
          <w:lang w:eastAsia="ru-RU"/>
        </w:rPr>
        <w:t>, формування іміджу</w:t>
      </w:r>
      <w:r w:rsidR="003453C5" w:rsidRPr="003453C5">
        <w:rPr>
          <w:rFonts w:ascii="Times New Roman" w:eastAsia="Times New Roman" w:hAnsi="Times New Roman" w:cs="Times New Roman"/>
          <w:sz w:val="28"/>
          <w:szCs w:val="28"/>
          <w:lang w:eastAsia="ru-RU"/>
        </w:rPr>
        <w:t xml:space="preserve"> та рекламного менеджменту цих</w:t>
      </w:r>
      <w:r w:rsidR="003453C5">
        <w:rPr>
          <w:rFonts w:ascii="Times New Roman" w:eastAsia="Times New Roman" w:hAnsi="Times New Roman" w:cs="Times New Roman"/>
          <w:sz w:val="28"/>
          <w:szCs w:val="28"/>
          <w:lang w:eastAsia="ru-RU"/>
        </w:rPr>
        <w:t xml:space="preserve"> </w:t>
      </w:r>
      <w:r w:rsidR="003453C5" w:rsidRPr="003453C5">
        <w:rPr>
          <w:rFonts w:ascii="Times New Roman" w:eastAsia="Times New Roman" w:hAnsi="Times New Roman" w:cs="Times New Roman"/>
          <w:sz w:val="28"/>
          <w:szCs w:val="28"/>
          <w:lang w:eastAsia="ru-RU"/>
        </w:rPr>
        <w:t>підприємств.</w:t>
      </w:r>
      <w:r w:rsidR="006B7912">
        <w:rPr>
          <w:rFonts w:ascii="Times New Roman" w:eastAsia="Times New Roman" w:hAnsi="Times New Roman" w:cs="Times New Roman"/>
          <w:sz w:val="28"/>
          <w:szCs w:val="28"/>
          <w:lang w:eastAsia="ru-RU"/>
        </w:rPr>
        <w:t xml:space="preserve"> </w:t>
      </w:r>
    </w:p>
    <w:p w14:paraId="67BCDCE4" w14:textId="77777777" w:rsidR="00364129" w:rsidRDefault="00D14588" w:rsidP="00D14588">
      <w:pPr>
        <w:spacing w:after="0" w:line="360" w:lineRule="auto"/>
        <w:ind w:firstLine="692"/>
        <w:jc w:val="both"/>
        <w:rPr>
          <w:rFonts w:ascii="Times New Roman" w:hAnsi="Times New Roman" w:cs="Times New Roman"/>
          <w:sz w:val="28"/>
          <w:szCs w:val="28"/>
        </w:rPr>
      </w:pPr>
      <w:r w:rsidRPr="00D14588">
        <w:rPr>
          <w:rFonts w:ascii="Times New Roman" w:hAnsi="Times New Roman" w:cs="Times New Roman"/>
          <w:sz w:val="28"/>
          <w:szCs w:val="28"/>
        </w:rPr>
        <w:t xml:space="preserve">Завершує механізм формування й впровадження в життя </w:t>
      </w:r>
      <w:r>
        <w:rPr>
          <w:rFonts w:ascii="Times New Roman" w:hAnsi="Times New Roman" w:cs="Times New Roman"/>
          <w:sz w:val="28"/>
          <w:szCs w:val="28"/>
        </w:rPr>
        <w:t xml:space="preserve">імідж-проекту, </w:t>
      </w:r>
      <w:r w:rsidRPr="00D14588">
        <w:rPr>
          <w:rFonts w:ascii="Times New Roman" w:hAnsi="Times New Roman" w:cs="Times New Roman"/>
          <w:sz w:val="28"/>
          <w:szCs w:val="28"/>
        </w:rPr>
        <w:t>рекламної</w:t>
      </w:r>
      <w:r>
        <w:rPr>
          <w:rFonts w:ascii="Times New Roman" w:hAnsi="Times New Roman" w:cs="Times New Roman"/>
          <w:sz w:val="28"/>
          <w:szCs w:val="28"/>
        </w:rPr>
        <w:t xml:space="preserve"> </w:t>
      </w:r>
      <w:r w:rsidRPr="00D14588">
        <w:rPr>
          <w:rFonts w:ascii="Times New Roman" w:hAnsi="Times New Roman" w:cs="Times New Roman"/>
          <w:sz w:val="28"/>
          <w:szCs w:val="28"/>
        </w:rPr>
        <w:t>діяльності підприємства етап контролю й оцінки ефективності рекламної діяльності та рекламного</w:t>
      </w:r>
      <w:r>
        <w:rPr>
          <w:rFonts w:ascii="Times New Roman" w:hAnsi="Times New Roman" w:cs="Times New Roman"/>
          <w:sz w:val="28"/>
          <w:szCs w:val="28"/>
        </w:rPr>
        <w:t xml:space="preserve"> </w:t>
      </w:r>
      <w:r w:rsidRPr="00D14588">
        <w:rPr>
          <w:rFonts w:ascii="Times New Roman" w:hAnsi="Times New Roman" w:cs="Times New Roman"/>
          <w:sz w:val="28"/>
          <w:szCs w:val="28"/>
        </w:rPr>
        <w:t>менеджменту. Контроль і аналіз ефективності всієї рекламної діяльності підприємства полягає у</w:t>
      </w:r>
      <w:r>
        <w:rPr>
          <w:rFonts w:ascii="Times New Roman" w:hAnsi="Times New Roman" w:cs="Times New Roman"/>
          <w:sz w:val="28"/>
          <w:szCs w:val="28"/>
        </w:rPr>
        <w:t xml:space="preserve"> </w:t>
      </w:r>
      <w:r w:rsidRPr="00D14588">
        <w:rPr>
          <w:rFonts w:ascii="Times New Roman" w:hAnsi="Times New Roman" w:cs="Times New Roman"/>
          <w:sz w:val="28"/>
          <w:szCs w:val="28"/>
        </w:rPr>
        <w:t xml:space="preserve">вимірюванні й </w:t>
      </w:r>
      <w:r w:rsidRPr="00D14588">
        <w:rPr>
          <w:rFonts w:ascii="Times New Roman" w:hAnsi="Times New Roman" w:cs="Times New Roman"/>
          <w:sz w:val="28"/>
          <w:szCs w:val="28"/>
        </w:rPr>
        <w:lastRenderedPageBreak/>
        <w:t>аналізі результатів, досягнутих у рамках здійснення планів маркетингу, розробці й здійсненні</w:t>
      </w:r>
      <w:r>
        <w:rPr>
          <w:rFonts w:ascii="Times New Roman" w:hAnsi="Times New Roman" w:cs="Times New Roman"/>
          <w:sz w:val="28"/>
          <w:szCs w:val="28"/>
        </w:rPr>
        <w:t xml:space="preserve"> </w:t>
      </w:r>
      <w:r w:rsidRPr="00D14588">
        <w:rPr>
          <w:rFonts w:ascii="Times New Roman" w:hAnsi="Times New Roman" w:cs="Times New Roman"/>
          <w:sz w:val="28"/>
          <w:szCs w:val="28"/>
        </w:rPr>
        <w:t>коригувальних заходів для збільшення ефективності маркетингової діяльності. Ефективність реклами –</w:t>
      </w:r>
      <w:r>
        <w:rPr>
          <w:rFonts w:ascii="Times New Roman" w:hAnsi="Times New Roman" w:cs="Times New Roman"/>
          <w:sz w:val="28"/>
          <w:szCs w:val="28"/>
        </w:rPr>
        <w:t xml:space="preserve"> </w:t>
      </w:r>
      <w:r w:rsidRPr="00D14588">
        <w:rPr>
          <w:rFonts w:ascii="Times New Roman" w:hAnsi="Times New Roman" w:cs="Times New Roman"/>
          <w:sz w:val="28"/>
          <w:szCs w:val="28"/>
        </w:rPr>
        <w:t>здатність кількісно і якісно впливати на цільову аудиторію відповідно до задуму комунікатора. Також для оцінки заходів рекламної діяльності</w:t>
      </w:r>
      <w:r>
        <w:rPr>
          <w:rFonts w:ascii="Times New Roman" w:hAnsi="Times New Roman" w:cs="Times New Roman"/>
          <w:sz w:val="28"/>
          <w:szCs w:val="28"/>
        </w:rPr>
        <w:t xml:space="preserve"> </w:t>
      </w:r>
      <w:r w:rsidRPr="00D14588">
        <w:rPr>
          <w:rFonts w:ascii="Times New Roman" w:hAnsi="Times New Roman" w:cs="Times New Roman"/>
          <w:sz w:val="28"/>
          <w:szCs w:val="28"/>
        </w:rPr>
        <w:t>виробників товарів доцільно розраховувати такі показники: економічної ефективності – зміна</w:t>
      </w:r>
      <w:r w:rsidR="008120D3">
        <w:rPr>
          <w:rFonts w:ascii="Times New Roman" w:hAnsi="Times New Roman" w:cs="Times New Roman"/>
          <w:sz w:val="28"/>
          <w:szCs w:val="28"/>
        </w:rPr>
        <w:t xml:space="preserve"> </w:t>
      </w:r>
      <w:r w:rsidRPr="00D14588">
        <w:rPr>
          <w:rFonts w:ascii="Times New Roman" w:hAnsi="Times New Roman" w:cs="Times New Roman"/>
          <w:sz w:val="28"/>
          <w:szCs w:val="28"/>
        </w:rPr>
        <w:t>обсягу товарообороту під впливом реклами, економічний ефект комунікацій, рентабельність рекламних</w:t>
      </w:r>
      <w:r w:rsidR="008120D3">
        <w:rPr>
          <w:rFonts w:ascii="Times New Roman" w:hAnsi="Times New Roman" w:cs="Times New Roman"/>
          <w:sz w:val="28"/>
          <w:szCs w:val="28"/>
        </w:rPr>
        <w:t xml:space="preserve"> </w:t>
      </w:r>
      <w:r w:rsidRPr="00D14588">
        <w:rPr>
          <w:rFonts w:ascii="Times New Roman" w:hAnsi="Times New Roman" w:cs="Times New Roman"/>
          <w:sz w:val="28"/>
          <w:szCs w:val="28"/>
        </w:rPr>
        <w:t>заходів, цільовий коефіцієнт рівня досягнення запланованого прибутку в результаті рекламного впливу;</w:t>
      </w:r>
      <w:r w:rsidR="008120D3">
        <w:rPr>
          <w:rFonts w:ascii="Times New Roman" w:hAnsi="Times New Roman" w:cs="Times New Roman"/>
          <w:sz w:val="28"/>
          <w:szCs w:val="28"/>
        </w:rPr>
        <w:t xml:space="preserve"> </w:t>
      </w:r>
      <w:r w:rsidRPr="00D14588">
        <w:rPr>
          <w:rFonts w:ascii="Times New Roman" w:hAnsi="Times New Roman" w:cs="Times New Roman"/>
          <w:sz w:val="28"/>
          <w:szCs w:val="28"/>
        </w:rPr>
        <w:t>показники рекламної комунікативної ефективності – охоплення аудиторії повідомленням;</w:t>
      </w:r>
      <w:r w:rsidR="008120D3">
        <w:rPr>
          <w:rFonts w:ascii="Times New Roman" w:hAnsi="Times New Roman" w:cs="Times New Roman"/>
          <w:sz w:val="28"/>
          <w:szCs w:val="28"/>
        </w:rPr>
        <w:t xml:space="preserve"> </w:t>
      </w:r>
      <w:r w:rsidRPr="00D14588">
        <w:rPr>
          <w:rFonts w:ascii="Times New Roman" w:hAnsi="Times New Roman" w:cs="Times New Roman"/>
          <w:sz w:val="28"/>
          <w:szCs w:val="28"/>
        </w:rPr>
        <w:t>запам’ятовування повідомлення; розуміння суті повідомлення</w:t>
      </w:r>
      <w:r w:rsidR="008120D3">
        <w:rPr>
          <w:rFonts w:ascii="Times New Roman" w:hAnsi="Times New Roman" w:cs="Times New Roman"/>
          <w:sz w:val="28"/>
          <w:szCs w:val="28"/>
        </w:rPr>
        <w:t>.</w:t>
      </w:r>
    </w:p>
    <w:p w14:paraId="5372FCE1" w14:textId="77777777" w:rsidR="008120D3" w:rsidRDefault="008120D3" w:rsidP="00D14588">
      <w:pPr>
        <w:spacing w:after="0" w:line="360" w:lineRule="auto"/>
        <w:ind w:firstLine="692"/>
        <w:jc w:val="both"/>
        <w:rPr>
          <w:rFonts w:ascii="Times New Roman" w:hAnsi="Times New Roman" w:cs="Times New Roman"/>
          <w:sz w:val="28"/>
          <w:szCs w:val="28"/>
        </w:rPr>
      </w:pPr>
    </w:p>
    <w:p w14:paraId="7D5C2CB6" w14:textId="77777777" w:rsidR="008120D3" w:rsidRDefault="008120D3" w:rsidP="00D14588">
      <w:pPr>
        <w:spacing w:after="0" w:line="360" w:lineRule="auto"/>
        <w:ind w:firstLine="692"/>
        <w:jc w:val="both"/>
        <w:rPr>
          <w:rFonts w:ascii="Times New Roman" w:hAnsi="Times New Roman" w:cs="Times New Roman"/>
          <w:sz w:val="28"/>
          <w:szCs w:val="28"/>
        </w:rPr>
      </w:pPr>
    </w:p>
    <w:p w14:paraId="542C2E50" w14:textId="77777777" w:rsidR="008120D3" w:rsidRPr="008120D3" w:rsidRDefault="008120D3" w:rsidP="00D14588">
      <w:pPr>
        <w:spacing w:after="0" w:line="360" w:lineRule="auto"/>
        <w:ind w:firstLine="692"/>
        <w:jc w:val="both"/>
        <w:rPr>
          <w:rFonts w:ascii="Times New Roman" w:hAnsi="Times New Roman" w:cs="Times New Roman"/>
          <w:b/>
          <w:sz w:val="28"/>
          <w:szCs w:val="28"/>
        </w:rPr>
      </w:pPr>
      <w:r w:rsidRPr="008120D3">
        <w:rPr>
          <w:rFonts w:ascii="Times New Roman" w:hAnsi="Times New Roman" w:cs="Times New Roman"/>
          <w:b/>
          <w:sz w:val="28"/>
          <w:szCs w:val="28"/>
        </w:rPr>
        <w:t xml:space="preserve">3.2. </w:t>
      </w:r>
      <w:r w:rsidR="00472D7D" w:rsidRPr="00472D7D">
        <w:rPr>
          <w:rFonts w:ascii="Times New Roman" w:hAnsi="Times New Roman" w:cs="Times New Roman"/>
          <w:b/>
          <w:sz w:val="28"/>
          <w:szCs w:val="28"/>
        </w:rPr>
        <w:t>Імідж марки на ринку та особливості управління брендом промислового підприємства</w:t>
      </w:r>
    </w:p>
    <w:p w14:paraId="3DF997FE" w14:textId="77777777" w:rsidR="008120D3" w:rsidRDefault="008120D3" w:rsidP="00364129">
      <w:pPr>
        <w:spacing w:after="0" w:line="360" w:lineRule="auto"/>
        <w:ind w:firstLine="692"/>
        <w:jc w:val="both"/>
        <w:rPr>
          <w:rFonts w:ascii="Times New Roman" w:hAnsi="Times New Roman" w:cs="Times New Roman"/>
          <w:sz w:val="28"/>
          <w:szCs w:val="28"/>
        </w:rPr>
      </w:pPr>
    </w:p>
    <w:p w14:paraId="0A38D2A0" w14:textId="77777777" w:rsidR="00A344C4" w:rsidRPr="00A344C4" w:rsidRDefault="00A344C4" w:rsidP="00A344C4">
      <w:pPr>
        <w:spacing w:after="0" w:line="288" w:lineRule="auto"/>
        <w:ind w:firstLine="709"/>
        <w:jc w:val="right"/>
        <w:rPr>
          <w:rFonts w:ascii="Times New Roman" w:hAnsi="Times New Roman" w:cs="Times New Roman"/>
          <w:sz w:val="28"/>
          <w:szCs w:val="28"/>
        </w:rPr>
      </w:pPr>
      <w:r w:rsidRPr="00A344C4">
        <w:rPr>
          <w:rFonts w:ascii="Times New Roman" w:hAnsi="Times New Roman" w:cs="Times New Roman"/>
          <w:sz w:val="28"/>
          <w:szCs w:val="28"/>
        </w:rPr>
        <w:t xml:space="preserve">Імідж компанії, безсумнівно, є інструментом для досягнення її стратегічних цілей. Стратегічні цілі – це ті, які впливають на основні аспекти діяльності підприємства і орієнтовані на майбутнє. Для управління </w:t>
      </w:r>
      <w:proofErr w:type="spellStart"/>
      <w:r w:rsidRPr="00A344C4">
        <w:rPr>
          <w:rFonts w:ascii="Times New Roman" w:hAnsi="Times New Roman" w:cs="Times New Roman"/>
          <w:sz w:val="28"/>
          <w:szCs w:val="28"/>
        </w:rPr>
        <w:t>іміджем</w:t>
      </w:r>
      <w:proofErr w:type="spellEnd"/>
      <w:r w:rsidRPr="00A344C4">
        <w:rPr>
          <w:rFonts w:ascii="Times New Roman" w:hAnsi="Times New Roman" w:cs="Times New Roman"/>
          <w:sz w:val="28"/>
          <w:szCs w:val="28"/>
        </w:rPr>
        <w:t xml:space="preserve"> насамперед необхідно сформувати основи, на яких він буде будуватися, що вимагає цілеспрямованого системного аналізу діяльності підприємства на кожному етапі його життєвого циклу.</w:t>
      </w:r>
    </w:p>
    <w:p w14:paraId="1A87F4CD" w14:textId="77777777" w:rsidR="00A344C4" w:rsidRDefault="00A344C4" w:rsidP="00A344C4">
      <w:pPr>
        <w:spacing w:after="0" w:line="288" w:lineRule="auto"/>
        <w:ind w:firstLine="709"/>
        <w:jc w:val="right"/>
        <w:rPr>
          <w:rFonts w:ascii="Times New Roman" w:hAnsi="Times New Roman" w:cs="Times New Roman"/>
          <w:sz w:val="28"/>
          <w:szCs w:val="28"/>
        </w:rPr>
      </w:pPr>
      <w:r w:rsidRPr="00A344C4">
        <w:rPr>
          <w:rFonts w:ascii="Times New Roman" w:hAnsi="Times New Roman" w:cs="Times New Roman"/>
          <w:sz w:val="28"/>
          <w:szCs w:val="28"/>
        </w:rPr>
        <w:t xml:space="preserve">Імідж бренду завжди буде ефективним способом формування лояльності споживачів, отримання конкурентних переваг, а також засобом утримання та зміцнення позицій компанії на ринку. Лояльність споживачів до </w:t>
      </w:r>
      <w:proofErr w:type="spellStart"/>
      <w:r w:rsidRPr="00A344C4">
        <w:rPr>
          <w:rFonts w:ascii="Times New Roman" w:hAnsi="Times New Roman" w:cs="Times New Roman"/>
          <w:sz w:val="28"/>
          <w:szCs w:val="28"/>
        </w:rPr>
        <w:t>брендованих</w:t>
      </w:r>
      <w:proofErr w:type="spellEnd"/>
      <w:r w:rsidRPr="00A344C4">
        <w:rPr>
          <w:rFonts w:ascii="Times New Roman" w:hAnsi="Times New Roman" w:cs="Times New Roman"/>
          <w:sz w:val="28"/>
          <w:szCs w:val="28"/>
        </w:rPr>
        <w:t xml:space="preserve"> продуктів знижує чутливість до ціни, створює додаткові бар’єри для входу для конкуруючих товарів і надає підприємствам додаткову силу для переговорів. Ці переваги роблять імідж бренду ключовим фактором успіху організації на будь-якому ринку, в тому числі на ринку сиру та молочної продукції в Україні. Аналіз цього ринку показав, що виробники зазнають тиску з боку сильних брендів (табл. 3.4 та 3.5), тому формування іміджу бренду для українських виробників є особливо важливим.</w:t>
      </w:r>
    </w:p>
    <w:p w14:paraId="60A4D21F" w14:textId="0EBD984A" w:rsidR="00EE24A0" w:rsidRPr="00EE24A0" w:rsidRDefault="00472D7D" w:rsidP="00A344C4">
      <w:pPr>
        <w:spacing w:after="0" w:line="288"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Таблиця </w:t>
      </w:r>
      <w:r w:rsidR="00EE24A0" w:rsidRPr="00EE24A0">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.4</w:t>
      </w:r>
    </w:p>
    <w:p w14:paraId="2E1DCAE7" w14:textId="77777777" w:rsidR="00EE24A0" w:rsidRPr="00EE24A0" w:rsidRDefault="00EE24A0" w:rsidP="00AE0C75">
      <w:pPr>
        <w:spacing w:after="0" w:line="288" w:lineRule="auto"/>
        <w:ind w:firstLine="709"/>
        <w:jc w:val="center"/>
        <w:rPr>
          <w:rFonts w:ascii="Times New Roman" w:eastAsia="Times New Roman" w:hAnsi="Times New Roman" w:cs="Times New Roman"/>
          <w:sz w:val="28"/>
          <w:szCs w:val="28"/>
          <w:lang w:eastAsia="ru-RU"/>
        </w:rPr>
      </w:pPr>
      <w:r w:rsidRPr="00EE24A0">
        <w:rPr>
          <w:rFonts w:ascii="Times New Roman" w:eastAsia="Times New Roman" w:hAnsi="Times New Roman" w:cs="Times New Roman"/>
          <w:sz w:val="28"/>
          <w:szCs w:val="28"/>
          <w:lang w:eastAsia="ru-RU"/>
        </w:rPr>
        <w:lastRenderedPageBreak/>
        <w:t>Основні підприємства молокопереробної промисловості Вінницької області</w:t>
      </w:r>
      <w:r w:rsidR="00AE0C75">
        <w:rPr>
          <w:rFonts w:ascii="Times New Roman" w:eastAsia="Times New Roman" w:hAnsi="Times New Roman" w:cs="Times New Roman"/>
          <w:sz w:val="28"/>
          <w:szCs w:val="28"/>
          <w:lang w:eastAsia="ru-RU"/>
        </w:rPr>
        <w:t>, що формують конкурентне середовище для П</w:t>
      </w:r>
      <w:r w:rsidR="00AE0C75" w:rsidRPr="00EE24A0">
        <w:rPr>
          <w:rFonts w:ascii="Times New Roman" w:eastAsia="Times New Roman" w:hAnsi="Times New Roman" w:cs="Times New Roman"/>
          <w:sz w:val="28"/>
          <w:szCs w:val="28"/>
          <w:lang w:eastAsia="ru-RU"/>
        </w:rPr>
        <w:t>АТ «Крижопільський сироробний завод»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19"/>
        <w:gridCol w:w="5777"/>
      </w:tblGrid>
      <w:tr w:rsidR="00EE24A0" w:rsidRPr="00EE24A0" w14:paraId="01E323C9" w14:textId="77777777" w:rsidTr="00441221">
        <w:tc>
          <w:tcPr>
            <w:tcW w:w="675" w:type="dxa"/>
            <w:shd w:val="clear" w:color="auto" w:fill="auto"/>
          </w:tcPr>
          <w:p w14:paraId="47FDB903" w14:textId="77777777" w:rsidR="00EE24A0" w:rsidRPr="00EE24A0" w:rsidRDefault="00EE24A0" w:rsidP="00EE24A0">
            <w:pPr>
              <w:spacing w:after="0" w:line="240" w:lineRule="auto"/>
              <w:jc w:val="both"/>
              <w:rPr>
                <w:rFonts w:ascii="Times New Roman" w:eastAsia="Times New Roman" w:hAnsi="Times New Roman" w:cs="Times New Roman"/>
                <w:sz w:val="24"/>
                <w:szCs w:val="24"/>
                <w:lang w:eastAsia="ru-RU"/>
              </w:rPr>
            </w:pPr>
            <w:r w:rsidRPr="00EE24A0">
              <w:rPr>
                <w:rFonts w:ascii="Times New Roman" w:eastAsia="Times New Roman" w:hAnsi="Times New Roman" w:cs="Times New Roman"/>
                <w:sz w:val="24"/>
                <w:szCs w:val="24"/>
                <w:lang w:eastAsia="ru-RU"/>
              </w:rPr>
              <w:t xml:space="preserve">№ </w:t>
            </w:r>
            <w:proofErr w:type="spellStart"/>
            <w:r w:rsidRPr="00EE24A0">
              <w:rPr>
                <w:rFonts w:ascii="Times New Roman" w:eastAsia="Times New Roman" w:hAnsi="Times New Roman" w:cs="Times New Roman"/>
                <w:sz w:val="24"/>
                <w:szCs w:val="24"/>
                <w:lang w:eastAsia="ru-RU"/>
              </w:rPr>
              <w:t>п.п</w:t>
            </w:r>
            <w:proofErr w:type="spellEnd"/>
            <w:r w:rsidRPr="00EE24A0">
              <w:rPr>
                <w:rFonts w:ascii="Times New Roman" w:eastAsia="Times New Roman" w:hAnsi="Times New Roman" w:cs="Times New Roman"/>
                <w:sz w:val="24"/>
                <w:szCs w:val="24"/>
                <w:lang w:eastAsia="ru-RU"/>
              </w:rPr>
              <w:t>.</w:t>
            </w:r>
          </w:p>
        </w:tc>
        <w:tc>
          <w:tcPr>
            <w:tcW w:w="3119" w:type="dxa"/>
            <w:shd w:val="clear" w:color="auto" w:fill="auto"/>
          </w:tcPr>
          <w:p w14:paraId="6BAF91A9" w14:textId="77777777" w:rsidR="00EE24A0" w:rsidRPr="00EE24A0" w:rsidRDefault="00EE24A0" w:rsidP="00EE24A0">
            <w:pPr>
              <w:spacing w:after="0" w:line="240" w:lineRule="auto"/>
              <w:jc w:val="center"/>
              <w:rPr>
                <w:rFonts w:ascii="Times New Roman" w:eastAsia="Times New Roman" w:hAnsi="Times New Roman" w:cs="Times New Roman"/>
                <w:sz w:val="24"/>
                <w:szCs w:val="24"/>
                <w:lang w:eastAsia="ru-RU"/>
              </w:rPr>
            </w:pPr>
            <w:r w:rsidRPr="00EE24A0">
              <w:rPr>
                <w:rFonts w:ascii="Times New Roman" w:eastAsia="Times New Roman" w:hAnsi="Times New Roman" w:cs="Times New Roman"/>
                <w:sz w:val="24"/>
                <w:szCs w:val="24"/>
                <w:lang w:eastAsia="ru-RU"/>
              </w:rPr>
              <w:t>Підприємство</w:t>
            </w:r>
          </w:p>
        </w:tc>
        <w:tc>
          <w:tcPr>
            <w:tcW w:w="5777" w:type="dxa"/>
            <w:shd w:val="clear" w:color="auto" w:fill="auto"/>
          </w:tcPr>
          <w:p w14:paraId="4973FDF9" w14:textId="77777777" w:rsidR="00EE24A0" w:rsidRPr="00EE24A0" w:rsidRDefault="00EE24A0" w:rsidP="00EE24A0">
            <w:pPr>
              <w:spacing w:after="0" w:line="240" w:lineRule="auto"/>
              <w:jc w:val="center"/>
              <w:rPr>
                <w:rFonts w:ascii="Times New Roman" w:eastAsia="Times New Roman" w:hAnsi="Times New Roman" w:cs="Times New Roman"/>
                <w:sz w:val="24"/>
                <w:szCs w:val="24"/>
                <w:lang w:eastAsia="ru-RU"/>
              </w:rPr>
            </w:pPr>
            <w:r w:rsidRPr="00EE24A0">
              <w:rPr>
                <w:rFonts w:ascii="Times New Roman" w:eastAsia="Times New Roman" w:hAnsi="Times New Roman" w:cs="Times New Roman"/>
                <w:sz w:val="24"/>
                <w:szCs w:val="24"/>
                <w:lang w:eastAsia="ru-RU"/>
              </w:rPr>
              <w:t>Основна продукція</w:t>
            </w:r>
          </w:p>
        </w:tc>
      </w:tr>
      <w:tr w:rsidR="00EE24A0" w:rsidRPr="00EE24A0" w14:paraId="6CA60336" w14:textId="77777777" w:rsidTr="00441221">
        <w:tc>
          <w:tcPr>
            <w:tcW w:w="675" w:type="dxa"/>
            <w:shd w:val="clear" w:color="auto" w:fill="auto"/>
          </w:tcPr>
          <w:p w14:paraId="01E07FD5" w14:textId="77777777" w:rsidR="00EE24A0" w:rsidRPr="00EE24A0" w:rsidRDefault="00EE24A0" w:rsidP="00EE24A0">
            <w:pPr>
              <w:spacing w:after="0" w:line="240" w:lineRule="auto"/>
              <w:jc w:val="center"/>
              <w:rPr>
                <w:rFonts w:ascii="Times New Roman" w:eastAsia="Times New Roman" w:hAnsi="Times New Roman" w:cs="Times New Roman"/>
                <w:sz w:val="24"/>
                <w:szCs w:val="24"/>
                <w:lang w:eastAsia="ru-RU"/>
              </w:rPr>
            </w:pPr>
            <w:r w:rsidRPr="00EE24A0">
              <w:rPr>
                <w:rFonts w:ascii="Times New Roman" w:eastAsia="Times New Roman" w:hAnsi="Times New Roman" w:cs="Times New Roman"/>
                <w:sz w:val="24"/>
                <w:szCs w:val="24"/>
                <w:lang w:eastAsia="ru-RU"/>
              </w:rPr>
              <w:t>1.</w:t>
            </w:r>
          </w:p>
        </w:tc>
        <w:tc>
          <w:tcPr>
            <w:tcW w:w="3119" w:type="dxa"/>
            <w:shd w:val="clear" w:color="auto" w:fill="auto"/>
          </w:tcPr>
          <w:p w14:paraId="1C94CF7F" w14:textId="77777777" w:rsidR="00EE24A0" w:rsidRPr="00EE24A0" w:rsidRDefault="00EE24A0" w:rsidP="00EE24A0">
            <w:pPr>
              <w:spacing w:after="0" w:line="240" w:lineRule="auto"/>
              <w:jc w:val="both"/>
              <w:rPr>
                <w:rFonts w:ascii="Times New Roman" w:eastAsia="Times New Roman" w:hAnsi="Times New Roman" w:cs="Times New Roman"/>
                <w:sz w:val="24"/>
                <w:szCs w:val="24"/>
                <w:lang w:eastAsia="ru-RU"/>
              </w:rPr>
            </w:pPr>
            <w:r w:rsidRPr="00EE24A0">
              <w:rPr>
                <w:rFonts w:ascii="Times New Roman" w:eastAsia="Times New Roman" w:hAnsi="Times New Roman" w:cs="Times New Roman"/>
                <w:sz w:val="24"/>
                <w:szCs w:val="24"/>
                <w:lang w:eastAsia="ru-RU"/>
              </w:rPr>
              <w:t>ПАТ «</w:t>
            </w:r>
            <w:proofErr w:type="spellStart"/>
            <w:r w:rsidRPr="00EE24A0">
              <w:rPr>
                <w:rFonts w:ascii="Times New Roman" w:eastAsia="Times New Roman" w:hAnsi="Times New Roman" w:cs="Times New Roman"/>
                <w:sz w:val="24"/>
                <w:szCs w:val="24"/>
                <w:lang w:eastAsia="ru-RU"/>
              </w:rPr>
              <w:t>Бершадьмолоко</w:t>
            </w:r>
            <w:proofErr w:type="spellEnd"/>
            <w:r w:rsidRPr="00EE24A0">
              <w:rPr>
                <w:rFonts w:ascii="Times New Roman" w:eastAsia="Times New Roman" w:hAnsi="Times New Roman" w:cs="Times New Roman"/>
                <w:sz w:val="24"/>
                <w:szCs w:val="24"/>
                <w:lang w:eastAsia="ru-RU"/>
              </w:rPr>
              <w:t>»</w:t>
            </w:r>
          </w:p>
        </w:tc>
        <w:tc>
          <w:tcPr>
            <w:tcW w:w="5777" w:type="dxa"/>
            <w:shd w:val="clear" w:color="auto" w:fill="auto"/>
          </w:tcPr>
          <w:p w14:paraId="13E8FFB2" w14:textId="77777777" w:rsidR="00EE24A0" w:rsidRPr="00EE24A0" w:rsidRDefault="00EE24A0" w:rsidP="00EE24A0">
            <w:pPr>
              <w:spacing w:after="0" w:line="240" w:lineRule="auto"/>
              <w:jc w:val="both"/>
              <w:rPr>
                <w:rFonts w:ascii="Times New Roman" w:eastAsia="Times New Roman" w:hAnsi="Times New Roman" w:cs="Times New Roman"/>
                <w:sz w:val="24"/>
                <w:szCs w:val="24"/>
                <w:lang w:eastAsia="ru-RU"/>
              </w:rPr>
            </w:pPr>
            <w:r w:rsidRPr="00EE24A0">
              <w:rPr>
                <w:rFonts w:ascii="Times New Roman" w:eastAsia="Times New Roman" w:hAnsi="Times New Roman" w:cs="Times New Roman"/>
                <w:sz w:val="24"/>
                <w:szCs w:val="24"/>
                <w:lang w:eastAsia="ru-RU"/>
              </w:rPr>
              <w:t xml:space="preserve">молоко оброблене рідке, вершки, масло вершкове, молоко і вершки згущені, молоко і вершки сухі та </w:t>
            </w:r>
            <w:proofErr w:type="spellStart"/>
            <w:r w:rsidRPr="00EE24A0">
              <w:rPr>
                <w:rFonts w:ascii="Times New Roman" w:eastAsia="Times New Roman" w:hAnsi="Times New Roman" w:cs="Times New Roman"/>
                <w:sz w:val="24"/>
                <w:szCs w:val="24"/>
                <w:lang w:eastAsia="ru-RU"/>
              </w:rPr>
              <w:t>молоковмісні</w:t>
            </w:r>
            <w:proofErr w:type="spellEnd"/>
            <w:r w:rsidRPr="00EE24A0">
              <w:rPr>
                <w:rFonts w:ascii="Times New Roman" w:eastAsia="Times New Roman" w:hAnsi="Times New Roman" w:cs="Times New Roman"/>
                <w:sz w:val="24"/>
                <w:szCs w:val="24"/>
                <w:lang w:eastAsia="ru-RU"/>
              </w:rPr>
              <w:t xml:space="preserve"> продукти</w:t>
            </w:r>
          </w:p>
        </w:tc>
      </w:tr>
      <w:tr w:rsidR="00EE24A0" w:rsidRPr="00EE24A0" w14:paraId="6A879C59" w14:textId="77777777" w:rsidTr="00441221">
        <w:tc>
          <w:tcPr>
            <w:tcW w:w="675" w:type="dxa"/>
            <w:shd w:val="clear" w:color="auto" w:fill="auto"/>
          </w:tcPr>
          <w:p w14:paraId="37D62D9F" w14:textId="77777777" w:rsidR="00EE24A0" w:rsidRPr="00EE24A0" w:rsidRDefault="00EE24A0" w:rsidP="00EE24A0">
            <w:pPr>
              <w:spacing w:after="0" w:line="240" w:lineRule="auto"/>
              <w:jc w:val="center"/>
              <w:rPr>
                <w:rFonts w:ascii="Times New Roman" w:eastAsia="Times New Roman" w:hAnsi="Times New Roman" w:cs="Times New Roman"/>
                <w:sz w:val="24"/>
                <w:szCs w:val="24"/>
                <w:lang w:eastAsia="ru-RU"/>
              </w:rPr>
            </w:pPr>
            <w:r w:rsidRPr="00EE24A0">
              <w:rPr>
                <w:rFonts w:ascii="Times New Roman" w:eastAsia="Times New Roman" w:hAnsi="Times New Roman" w:cs="Times New Roman"/>
                <w:sz w:val="24"/>
                <w:szCs w:val="24"/>
                <w:lang w:eastAsia="ru-RU"/>
              </w:rPr>
              <w:t>2.</w:t>
            </w:r>
          </w:p>
        </w:tc>
        <w:tc>
          <w:tcPr>
            <w:tcW w:w="3119" w:type="dxa"/>
            <w:shd w:val="clear" w:color="auto" w:fill="auto"/>
          </w:tcPr>
          <w:p w14:paraId="2EA1021B" w14:textId="77777777" w:rsidR="00EE24A0" w:rsidRPr="00EE24A0" w:rsidRDefault="00EE24A0" w:rsidP="00EE24A0">
            <w:pPr>
              <w:spacing w:after="0" w:line="240" w:lineRule="auto"/>
              <w:jc w:val="both"/>
              <w:rPr>
                <w:rFonts w:ascii="Times New Roman" w:eastAsia="Times New Roman" w:hAnsi="Times New Roman" w:cs="Times New Roman"/>
                <w:sz w:val="24"/>
                <w:szCs w:val="24"/>
                <w:lang w:eastAsia="ru-RU"/>
              </w:rPr>
            </w:pPr>
            <w:r w:rsidRPr="00EE24A0">
              <w:rPr>
                <w:rFonts w:ascii="Times New Roman" w:eastAsia="Times New Roman" w:hAnsi="Times New Roman" w:cs="Times New Roman"/>
                <w:sz w:val="24"/>
                <w:szCs w:val="24"/>
                <w:lang w:eastAsia="ru-RU"/>
              </w:rPr>
              <w:t xml:space="preserve">ТОВ «Могилів-Подільський молокозавод» (Могилів-Подільська філія ТОВ «Інтер </w:t>
            </w:r>
            <w:proofErr w:type="spellStart"/>
            <w:r w:rsidRPr="00EE24A0">
              <w:rPr>
                <w:rFonts w:ascii="Times New Roman" w:eastAsia="Times New Roman" w:hAnsi="Times New Roman" w:cs="Times New Roman"/>
                <w:sz w:val="24"/>
                <w:szCs w:val="24"/>
                <w:lang w:eastAsia="ru-RU"/>
              </w:rPr>
              <w:t>Фуд</w:t>
            </w:r>
            <w:proofErr w:type="spellEnd"/>
            <w:r w:rsidRPr="00EE24A0">
              <w:rPr>
                <w:rFonts w:ascii="Times New Roman" w:eastAsia="Times New Roman" w:hAnsi="Times New Roman" w:cs="Times New Roman"/>
                <w:sz w:val="24"/>
                <w:szCs w:val="24"/>
                <w:lang w:eastAsia="ru-RU"/>
              </w:rPr>
              <w:t>»)</w:t>
            </w:r>
          </w:p>
        </w:tc>
        <w:tc>
          <w:tcPr>
            <w:tcW w:w="5777" w:type="dxa"/>
            <w:shd w:val="clear" w:color="auto" w:fill="auto"/>
          </w:tcPr>
          <w:p w14:paraId="71DA9B60" w14:textId="77777777" w:rsidR="00EE24A0" w:rsidRPr="00EE24A0" w:rsidRDefault="00EE24A0" w:rsidP="00EE24A0">
            <w:pPr>
              <w:spacing w:after="0" w:line="240" w:lineRule="auto"/>
              <w:jc w:val="both"/>
              <w:rPr>
                <w:rFonts w:ascii="Times New Roman" w:eastAsia="Times New Roman" w:hAnsi="Times New Roman" w:cs="Times New Roman"/>
                <w:sz w:val="24"/>
                <w:szCs w:val="24"/>
                <w:lang w:eastAsia="ru-RU"/>
              </w:rPr>
            </w:pPr>
            <w:r w:rsidRPr="00EE24A0">
              <w:rPr>
                <w:rFonts w:ascii="Times New Roman" w:eastAsia="Times New Roman" w:hAnsi="Times New Roman" w:cs="Times New Roman"/>
                <w:sz w:val="24"/>
                <w:szCs w:val="24"/>
                <w:lang w:eastAsia="ru-RU"/>
              </w:rPr>
              <w:t xml:space="preserve">молоко оброблене рідке, продукти кисломолочні, масло вершкове та </w:t>
            </w:r>
            <w:proofErr w:type="spellStart"/>
            <w:r w:rsidRPr="00EE24A0">
              <w:rPr>
                <w:rFonts w:ascii="Times New Roman" w:eastAsia="Times New Roman" w:hAnsi="Times New Roman" w:cs="Times New Roman"/>
                <w:sz w:val="24"/>
                <w:szCs w:val="24"/>
                <w:lang w:eastAsia="ru-RU"/>
              </w:rPr>
              <w:t>спреди</w:t>
            </w:r>
            <w:proofErr w:type="spellEnd"/>
          </w:p>
        </w:tc>
      </w:tr>
      <w:tr w:rsidR="00EE24A0" w:rsidRPr="00EE24A0" w14:paraId="5F5B144B" w14:textId="77777777" w:rsidTr="00441221">
        <w:tc>
          <w:tcPr>
            <w:tcW w:w="675" w:type="dxa"/>
            <w:shd w:val="clear" w:color="auto" w:fill="auto"/>
          </w:tcPr>
          <w:p w14:paraId="6F85E084" w14:textId="77777777" w:rsidR="00EE24A0" w:rsidRPr="00EE24A0" w:rsidRDefault="00EE24A0" w:rsidP="00EE24A0">
            <w:pPr>
              <w:spacing w:after="0" w:line="240" w:lineRule="auto"/>
              <w:jc w:val="center"/>
              <w:rPr>
                <w:rFonts w:ascii="Times New Roman" w:eastAsia="Times New Roman" w:hAnsi="Times New Roman" w:cs="Times New Roman"/>
                <w:sz w:val="24"/>
                <w:szCs w:val="24"/>
                <w:lang w:eastAsia="ru-RU"/>
              </w:rPr>
            </w:pPr>
            <w:r w:rsidRPr="00EE24A0">
              <w:rPr>
                <w:rFonts w:ascii="Times New Roman" w:eastAsia="Times New Roman" w:hAnsi="Times New Roman" w:cs="Times New Roman"/>
                <w:sz w:val="24"/>
                <w:szCs w:val="24"/>
                <w:lang w:eastAsia="ru-RU"/>
              </w:rPr>
              <w:t>3.</w:t>
            </w:r>
          </w:p>
        </w:tc>
        <w:tc>
          <w:tcPr>
            <w:tcW w:w="3119" w:type="dxa"/>
            <w:shd w:val="clear" w:color="auto" w:fill="auto"/>
          </w:tcPr>
          <w:p w14:paraId="7E030E27" w14:textId="77777777" w:rsidR="00EE24A0" w:rsidRPr="00EE24A0" w:rsidRDefault="00EE24A0" w:rsidP="00EE24A0">
            <w:pPr>
              <w:spacing w:after="0" w:line="240" w:lineRule="auto"/>
              <w:jc w:val="both"/>
              <w:rPr>
                <w:rFonts w:ascii="Times New Roman" w:eastAsia="Times New Roman" w:hAnsi="Times New Roman" w:cs="Times New Roman"/>
                <w:sz w:val="24"/>
                <w:szCs w:val="24"/>
                <w:lang w:eastAsia="ru-RU"/>
              </w:rPr>
            </w:pPr>
            <w:r w:rsidRPr="00EE24A0">
              <w:rPr>
                <w:rFonts w:ascii="Times New Roman" w:eastAsia="Times New Roman" w:hAnsi="Times New Roman" w:cs="Times New Roman"/>
                <w:sz w:val="24"/>
                <w:szCs w:val="24"/>
                <w:lang w:eastAsia="ru-RU"/>
              </w:rPr>
              <w:t>ТОВ «Гайсинський молокозавод»</w:t>
            </w:r>
          </w:p>
        </w:tc>
        <w:tc>
          <w:tcPr>
            <w:tcW w:w="5777" w:type="dxa"/>
            <w:shd w:val="clear" w:color="auto" w:fill="auto"/>
          </w:tcPr>
          <w:p w14:paraId="5642E514" w14:textId="77777777" w:rsidR="00EE24A0" w:rsidRPr="00EE24A0" w:rsidRDefault="00EE24A0" w:rsidP="00EE24A0">
            <w:pPr>
              <w:spacing w:after="0" w:line="240" w:lineRule="auto"/>
              <w:jc w:val="both"/>
              <w:rPr>
                <w:rFonts w:ascii="Times New Roman" w:eastAsia="Times New Roman" w:hAnsi="Times New Roman" w:cs="Times New Roman"/>
                <w:sz w:val="24"/>
                <w:szCs w:val="24"/>
                <w:lang w:eastAsia="ru-RU"/>
              </w:rPr>
            </w:pPr>
            <w:r w:rsidRPr="00EE24A0">
              <w:rPr>
                <w:rFonts w:ascii="Times New Roman" w:eastAsia="Times New Roman" w:hAnsi="Times New Roman" w:cs="Times New Roman"/>
                <w:sz w:val="24"/>
                <w:szCs w:val="24"/>
                <w:lang w:eastAsia="ru-RU"/>
              </w:rPr>
              <w:t xml:space="preserve">молоко оброблене рідке, сири жирні, масло вершкове, </w:t>
            </w:r>
            <w:proofErr w:type="spellStart"/>
            <w:r w:rsidRPr="00EE24A0">
              <w:rPr>
                <w:rFonts w:ascii="Times New Roman" w:eastAsia="Times New Roman" w:hAnsi="Times New Roman" w:cs="Times New Roman"/>
                <w:sz w:val="24"/>
                <w:szCs w:val="24"/>
                <w:lang w:eastAsia="ru-RU"/>
              </w:rPr>
              <w:t>спреди</w:t>
            </w:r>
            <w:proofErr w:type="spellEnd"/>
            <w:r w:rsidRPr="00EE24A0">
              <w:rPr>
                <w:rFonts w:ascii="Times New Roman" w:eastAsia="Times New Roman" w:hAnsi="Times New Roman" w:cs="Times New Roman"/>
                <w:sz w:val="24"/>
                <w:szCs w:val="24"/>
                <w:lang w:eastAsia="ru-RU"/>
              </w:rPr>
              <w:t xml:space="preserve">, молоко і вершки сухі та </w:t>
            </w:r>
            <w:proofErr w:type="spellStart"/>
            <w:r w:rsidRPr="00EE24A0">
              <w:rPr>
                <w:rFonts w:ascii="Times New Roman" w:eastAsia="Times New Roman" w:hAnsi="Times New Roman" w:cs="Times New Roman"/>
                <w:sz w:val="24"/>
                <w:szCs w:val="24"/>
                <w:lang w:eastAsia="ru-RU"/>
              </w:rPr>
              <w:t>молоковмісні</w:t>
            </w:r>
            <w:proofErr w:type="spellEnd"/>
            <w:r w:rsidRPr="00EE24A0">
              <w:rPr>
                <w:rFonts w:ascii="Times New Roman" w:eastAsia="Times New Roman" w:hAnsi="Times New Roman" w:cs="Times New Roman"/>
                <w:sz w:val="24"/>
                <w:szCs w:val="24"/>
                <w:lang w:eastAsia="ru-RU"/>
              </w:rPr>
              <w:t xml:space="preserve"> продукти</w:t>
            </w:r>
          </w:p>
        </w:tc>
      </w:tr>
      <w:tr w:rsidR="00EE24A0" w:rsidRPr="00EE24A0" w14:paraId="790AD5EC" w14:textId="77777777" w:rsidTr="00441221">
        <w:tc>
          <w:tcPr>
            <w:tcW w:w="675" w:type="dxa"/>
            <w:shd w:val="clear" w:color="auto" w:fill="auto"/>
          </w:tcPr>
          <w:p w14:paraId="44266DE4" w14:textId="77777777" w:rsidR="00EE24A0" w:rsidRPr="00EE24A0" w:rsidRDefault="00EE24A0" w:rsidP="00EE24A0">
            <w:pPr>
              <w:spacing w:after="0" w:line="240" w:lineRule="auto"/>
              <w:jc w:val="center"/>
              <w:rPr>
                <w:rFonts w:ascii="Times New Roman" w:eastAsia="Times New Roman" w:hAnsi="Times New Roman" w:cs="Times New Roman"/>
                <w:sz w:val="24"/>
                <w:szCs w:val="24"/>
                <w:lang w:eastAsia="ru-RU"/>
              </w:rPr>
            </w:pPr>
            <w:r w:rsidRPr="00EE24A0">
              <w:rPr>
                <w:rFonts w:ascii="Times New Roman" w:eastAsia="Times New Roman" w:hAnsi="Times New Roman" w:cs="Times New Roman"/>
                <w:sz w:val="24"/>
                <w:szCs w:val="24"/>
                <w:lang w:eastAsia="ru-RU"/>
              </w:rPr>
              <w:t>4.</w:t>
            </w:r>
          </w:p>
        </w:tc>
        <w:tc>
          <w:tcPr>
            <w:tcW w:w="3119" w:type="dxa"/>
            <w:shd w:val="clear" w:color="auto" w:fill="auto"/>
          </w:tcPr>
          <w:p w14:paraId="1152AC35" w14:textId="77777777" w:rsidR="00EE24A0" w:rsidRPr="00EE24A0" w:rsidRDefault="00EE24A0" w:rsidP="00EE24A0">
            <w:pPr>
              <w:spacing w:after="0" w:line="240" w:lineRule="auto"/>
              <w:jc w:val="both"/>
              <w:rPr>
                <w:rFonts w:ascii="Times New Roman" w:eastAsia="Times New Roman" w:hAnsi="Times New Roman" w:cs="Times New Roman"/>
                <w:sz w:val="24"/>
                <w:szCs w:val="24"/>
                <w:lang w:eastAsia="ru-RU"/>
              </w:rPr>
            </w:pPr>
            <w:r w:rsidRPr="00EE24A0">
              <w:rPr>
                <w:rFonts w:ascii="Times New Roman" w:eastAsia="Times New Roman" w:hAnsi="Times New Roman" w:cs="Times New Roman"/>
                <w:sz w:val="24"/>
                <w:szCs w:val="24"/>
                <w:lang w:eastAsia="ru-RU"/>
              </w:rPr>
              <w:t>ТОВ «</w:t>
            </w:r>
            <w:proofErr w:type="spellStart"/>
            <w:r w:rsidRPr="00EE24A0">
              <w:rPr>
                <w:rFonts w:ascii="Times New Roman" w:eastAsia="Times New Roman" w:hAnsi="Times New Roman" w:cs="Times New Roman"/>
                <w:sz w:val="24"/>
                <w:szCs w:val="24"/>
                <w:lang w:eastAsia="ru-RU"/>
              </w:rPr>
              <w:t>Люстдорф</w:t>
            </w:r>
            <w:proofErr w:type="spellEnd"/>
            <w:r w:rsidRPr="00EE24A0">
              <w:rPr>
                <w:rFonts w:ascii="Times New Roman" w:eastAsia="Times New Roman" w:hAnsi="Times New Roman" w:cs="Times New Roman"/>
                <w:sz w:val="24"/>
                <w:szCs w:val="24"/>
                <w:lang w:eastAsia="ru-RU"/>
              </w:rPr>
              <w:t>»</w:t>
            </w:r>
          </w:p>
        </w:tc>
        <w:tc>
          <w:tcPr>
            <w:tcW w:w="5777" w:type="dxa"/>
            <w:shd w:val="clear" w:color="auto" w:fill="auto"/>
          </w:tcPr>
          <w:p w14:paraId="2BA521B5" w14:textId="77777777" w:rsidR="00EE24A0" w:rsidRPr="00EE24A0" w:rsidRDefault="00EE24A0" w:rsidP="00EE24A0">
            <w:pPr>
              <w:spacing w:after="0" w:line="240" w:lineRule="auto"/>
              <w:jc w:val="both"/>
              <w:rPr>
                <w:rFonts w:ascii="Times New Roman" w:eastAsia="Times New Roman" w:hAnsi="Times New Roman" w:cs="Times New Roman"/>
                <w:sz w:val="24"/>
                <w:szCs w:val="24"/>
                <w:lang w:eastAsia="ru-RU"/>
              </w:rPr>
            </w:pPr>
            <w:r w:rsidRPr="00EE24A0">
              <w:rPr>
                <w:rFonts w:ascii="Times New Roman" w:eastAsia="Times New Roman" w:hAnsi="Times New Roman" w:cs="Times New Roman"/>
                <w:sz w:val="24"/>
                <w:szCs w:val="24"/>
                <w:lang w:eastAsia="ru-RU"/>
              </w:rPr>
              <w:t xml:space="preserve">молоко оброблене рідке, в т. ч. для дитячого харчування, вершки, масло вершкове, молоко і вершки сухі та </w:t>
            </w:r>
            <w:proofErr w:type="spellStart"/>
            <w:r w:rsidRPr="00EE24A0">
              <w:rPr>
                <w:rFonts w:ascii="Times New Roman" w:eastAsia="Times New Roman" w:hAnsi="Times New Roman" w:cs="Times New Roman"/>
                <w:sz w:val="24"/>
                <w:szCs w:val="24"/>
                <w:lang w:eastAsia="ru-RU"/>
              </w:rPr>
              <w:t>спреди</w:t>
            </w:r>
            <w:proofErr w:type="spellEnd"/>
            <w:r w:rsidRPr="00EE24A0">
              <w:rPr>
                <w:rFonts w:ascii="Times New Roman" w:eastAsia="Times New Roman" w:hAnsi="Times New Roman" w:cs="Times New Roman"/>
                <w:sz w:val="24"/>
                <w:szCs w:val="24"/>
                <w:lang w:eastAsia="ru-RU"/>
              </w:rPr>
              <w:t>, молоко тривалого зберігання</w:t>
            </w:r>
          </w:p>
        </w:tc>
      </w:tr>
      <w:tr w:rsidR="00EE24A0" w:rsidRPr="00EE24A0" w14:paraId="4D1CCFB1" w14:textId="77777777" w:rsidTr="00441221">
        <w:tc>
          <w:tcPr>
            <w:tcW w:w="675" w:type="dxa"/>
            <w:shd w:val="clear" w:color="auto" w:fill="auto"/>
          </w:tcPr>
          <w:p w14:paraId="2FBDAF47" w14:textId="77777777" w:rsidR="00EE24A0" w:rsidRPr="00EE24A0" w:rsidRDefault="00EE24A0" w:rsidP="00EE24A0">
            <w:pPr>
              <w:spacing w:after="0" w:line="240" w:lineRule="auto"/>
              <w:jc w:val="center"/>
              <w:rPr>
                <w:rFonts w:ascii="Times New Roman" w:eastAsia="Times New Roman" w:hAnsi="Times New Roman" w:cs="Times New Roman"/>
                <w:sz w:val="24"/>
                <w:szCs w:val="24"/>
                <w:lang w:eastAsia="ru-RU"/>
              </w:rPr>
            </w:pPr>
            <w:r w:rsidRPr="00EE24A0">
              <w:rPr>
                <w:rFonts w:ascii="Times New Roman" w:eastAsia="Times New Roman" w:hAnsi="Times New Roman" w:cs="Times New Roman"/>
                <w:sz w:val="24"/>
                <w:szCs w:val="24"/>
                <w:lang w:eastAsia="ru-RU"/>
              </w:rPr>
              <w:t>5.</w:t>
            </w:r>
          </w:p>
        </w:tc>
        <w:tc>
          <w:tcPr>
            <w:tcW w:w="3119" w:type="dxa"/>
            <w:shd w:val="clear" w:color="auto" w:fill="auto"/>
          </w:tcPr>
          <w:p w14:paraId="1AFA0A0A" w14:textId="77777777" w:rsidR="00EE24A0" w:rsidRPr="00EE24A0" w:rsidRDefault="00EE24A0" w:rsidP="00EE24A0">
            <w:pPr>
              <w:spacing w:after="0" w:line="240" w:lineRule="auto"/>
              <w:jc w:val="both"/>
              <w:rPr>
                <w:rFonts w:ascii="Times New Roman" w:eastAsia="Times New Roman" w:hAnsi="Times New Roman" w:cs="Times New Roman"/>
                <w:sz w:val="24"/>
                <w:szCs w:val="24"/>
                <w:lang w:eastAsia="ru-RU"/>
              </w:rPr>
            </w:pPr>
            <w:r w:rsidRPr="00EE24A0">
              <w:rPr>
                <w:rFonts w:ascii="Times New Roman" w:eastAsia="Times New Roman" w:hAnsi="Times New Roman" w:cs="Times New Roman"/>
                <w:sz w:val="24"/>
                <w:szCs w:val="24"/>
                <w:lang w:eastAsia="ru-RU"/>
              </w:rPr>
              <w:t>ТОВ «Калинівський молокозавод»</w:t>
            </w:r>
          </w:p>
        </w:tc>
        <w:tc>
          <w:tcPr>
            <w:tcW w:w="5777" w:type="dxa"/>
            <w:shd w:val="clear" w:color="auto" w:fill="auto"/>
          </w:tcPr>
          <w:p w14:paraId="055FF3E8" w14:textId="77777777" w:rsidR="00EE24A0" w:rsidRPr="00EE24A0" w:rsidRDefault="00EE24A0" w:rsidP="00EE24A0">
            <w:pPr>
              <w:spacing w:after="0" w:line="240" w:lineRule="auto"/>
              <w:jc w:val="both"/>
              <w:rPr>
                <w:rFonts w:ascii="Times New Roman" w:eastAsia="Times New Roman" w:hAnsi="Times New Roman" w:cs="Times New Roman"/>
                <w:sz w:val="24"/>
                <w:szCs w:val="24"/>
                <w:lang w:eastAsia="ru-RU"/>
              </w:rPr>
            </w:pPr>
            <w:r w:rsidRPr="00EE24A0">
              <w:rPr>
                <w:rFonts w:ascii="Times New Roman" w:eastAsia="Times New Roman" w:hAnsi="Times New Roman" w:cs="Times New Roman"/>
                <w:sz w:val="24"/>
                <w:szCs w:val="24"/>
                <w:lang w:eastAsia="ru-RU"/>
              </w:rPr>
              <w:t>молоко, сири, сметану, масло, кефір, сухе молоко</w:t>
            </w:r>
          </w:p>
        </w:tc>
      </w:tr>
      <w:tr w:rsidR="00EE24A0" w:rsidRPr="00EE24A0" w14:paraId="68CA3A79" w14:textId="77777777" w:rsidTr="00441221">
        <w:tc>
          <w:tcPr>
            <w:tcW w:w="675" w:type="dxa"/>
            <w:shd w:val="clear" w:color="auto" w:fill="auto"/>
          </w:tcPr>
          <w:p w14:paraId="65588CEB" w14:textId="77777777" w:rsidR="00EE24A0" w:rsidRPr="00EE24A0" w:rsidRDefault="00EE24A0" w:rsidP="00EE24A0">
            <w:pPr>
              <w:spacing w:after="0" w:line="240" w:lineRule="auto"/>
              <w:jc w:val="center"/>
              <w:rPr>
                <w:rFonts w:ascii="Times New Roman" w:eastAsia="Times New Roman" w:hAnsi="Times New Roman" w:cs="Times New Roman"/>
                <w:sz w:val="24"/>
                <w:szCs w:val="24"/>
                <w:lang w:eastAsia="ru-RU"/>
              </w:rPr>
            </w:pPr>
            <w:r w:rsidRPr="00EE24A0">
              <w:rPr>
                <w:rFonts w:ascii="Times New Roman" w:eastAsia="Times New Roman" w:hAnsi="Times New Roman" w:cs="Times New Roman"/>
                <w:sz w:val="24"/>
                <w:szCs w:val="24"/>
                <w:lang w:eastAsia="ru-RU"/>
              </w:rPr>
              <w:t>6.</w:t>
            </w:r>
          </w:p>
        </w:tc>
        <w:tc>
          <w:tcPr>
            <w:tcW w:w="3119" w:type="dxa"/>
            <w:shd w:val="clear" w:color="auto" w:fill="auto"/>
          </w:tcPr>
          <w:p w14:paraId="1123087D" w14:textId="77777777" w:rsidR="00EE24A0" w:rsidRPr="00EE24A0" w:rsidRDefault="00EE24A0" w:rsidP="00EE24A0">
            <w:pPr>
              <w:spacing w:after="0" w:line="240" w:lineRule="auto"/>
              <w:jc w:val="both"/>
              <w:rPr>
                <w:rFonts w:ascii="Times New Roman" w:eastAsia="Times New Roman" w:hAnsi="Times New Roman" w:cs="Times New Roman"/>
                <w:sz w:val="24"/>
                <w:szCs w:val="24"/>
                <w:lang w:eastAsia="ru-RU"/>
              </w:rPr>
            </w:pPr>
            <w:r w:rsidRPr="00EE24A0">
              <w:rPr>
                <w:rFonts w:ascii="Times New Roman" w:eastAsia="Times New Roman" w:hAnsi="Times New Roman" w:cs="Times New Roman"/>
                <w:sz w:val="24"/>
                <w:szCs w:val="24"/>
                <w:lang w:eastAsia="ru-RU"/>
              </w:rPr>
              <w:t xml:space="preserve">Крижопільська філія ТОВ «Інтер </w:t>
            </w:r>
            <w:proofErr w:type="spellStart"/>
            <w:r w:rsidRPr="00EE24A0">
              <w:rPr>
                <w:rFonts w:ascii="Times New Roman" w:eastAsia="Times New Roman" w:hAnsi="Times New Roman" w:cs="Times New Roman"/>
                <w:sz w:val="24"/>
                <w:szCs w:val="24"/>
                <w:lang w:eastAsia="ru-RU"/>
              </w:rPr>
              <w:t>Фуд</w:t>
            </w:r>
            <w:proofErr w:type="spellEnd"/>
            <w:r w:rsidRPr="00EE24A0">
              <w:rPr>
                <w:rFonts w:ascii="Times New Roman" w:eastAsia="Times New Roman" w:hAnsi="Times New Roman" w:cs="Times New Roman"/>
                <w:sz w:val="24"/>
                <w:szCs w:val="24"/>
                <w:lang w:eastAsia="ru-RU"/>
              </w:rPr>
              <w:t>»</w:t>
            </w:r>
          </w:p>
        </w:tc>
        <w:tc>
          <w:tcPr>
            <w:tcW w:w="5777" w:type="dxa"/>
            <w:shd w:val="clear" w:color="auto" w:fill="auto"/>
          </w:tcPr>
          <w:p w14:paraId="08095338" w14:textId="77777777" w:rsidR="00EE24A0" w:rsidRPr="00EE24A0" w:rsidRDefault="00EE24A0" w:rsidP="00EE24A0">
            <w:pPr>
              <w:spacing w:after="0" w:line="240" w:lineRule="auto"/>
              <w:jc w:val="both"/>
              <w:rPr>
                <w:rFonts w:ascii="Times New Roman" w:eastAsia="Times New Roman" w:hAnsi="Times New Roman" w:cs="Times New Roman"/>
                <w:sz w:val="24"/>
                <w:szCs w:val="24"/>
                <w:lang w:eastAsia="ru-RU"/>
              </w:rPr>
            </w:pPr>
            <w:r w:rsidRPr="00EE24A0">
              <w:rPr>
                <w:rFonts w:ascii="Times New Roman" w:eastAsia="Times New Roman" w:hAnsi="Times New Roman" w:cs="Times New Roman"/>
                <w:sz w:val="24"/>
                <w:szCs w:val="24"/>
                <w:lang w:eastAsia="ru-RU"/>
              </w:rPr>
              <w:t xml:space="preserve">молоко оброблене рідке, вершки, сири жирні та продукти </w:t>
            </w:r>
            <w:proofErr w:type="spellStart"/>
            <w:r w:rsidRPr="00EE24A0">
              <w:rPr>
                <w:rFonts w:ascii="Times New Roman" w:eastAsia="Times New Roman" w:hAnsi="Times New Roman" w:cs="Times New Roman"/>
                <w:sz w:val="24"/>
                <w:szCs w:val="24"/>
                <w:lang w:eastAsia="ru-RU"/>
              </w:rPr>
              <w:t>молоковмісні</w:t>
            </w:r>
            <w:proofErr w:type="spellEnd"/>
          </w:p>
        </w:tc>
      </w:tr>
      <w:tr w:rsidR="00EE24A0" w:rsidRPr="00EE24A0" w14:paraId="7F874ABD" w14:textId="77777777" w:rsidTr="00441221">
        <w:tc>
          <w:tcPr>
            <w:tcW w:w="675" w:type="dxa"/>
            <w:shd w:val="clear" w:color="auto" w:fill="auto"/>
          </w:tcPr>
          <w:p w14:paraId="31321777" w14:textId="77777777" w:rsidR="00EE24A0" w:rsidRPr="00EE24A0" w:rsidRDefault="00EE24A0" w:rsidP="00EE24A0">
            <w:pPr>
              <w:spacing w:after="0" w:line="240" w:lineRule="auto"/>
              <w:jc w:val="center"/>
              <w:rPr>
                <w:rFonts w:ascii="Times New Roman" w:eastAsia="Times New Roman" w:hAnsi="Times New Roman" w:cs="Times New Roman"/>
                <w:sz w:val="24"/>
                <w:szCs w:val="24"/>
                <w:lang w:eastAsia="ru-RU"/>
              </w:rPr>
            </w:pPr>
            <w:r w:rsidRPr="00EE24A0">
              <w:rPr>
                <w:rFonts w:ascii="Times New Roman" w:eastAsia="Times New Roman" w:hAnsi="Times New Roman" w:cs="Times New Roman"/>
                <w:sz w:val="24"/>
                <w:szCs w:val="24"/>
                <w:lang w:eastAsia="ru-RU"/>
              </w:rPr>
              <w:t>7.</w:t>
            </w:r>
          </w:p>
        </w:tc>
        <w:tc>
          <w:tcPr>
            <w:tcW w:w="3119" w:type="dxa"/>
            <w:shd w:val="clear" w:color="auto" w:fill="auto"/>
          </w:tcPr>
          <w:p w14:paraId="69BAEC19" w14:textId="77777777" w:rsidR="00EE24A0" w:rsidRPr="00EE24A0" w:rsidRDefault="00EE24A0" w:rsidP="00EE24A0">
            <w:pPr>
              <w:spacing w:after="0" w:line="240" w:lineRule="auto"/>
              <w:jc w:val="both"/>
              <w:rPr>
                <w:rFonts w:ascii="Times New Roman" w:eastAsia="Times New Roman" w:hAnsi="Times New Roman" w:cs="Times New Roman"/>
                <w:sz w:val="24"/>
                <w:szCs w:val="24"/>
                <w:lang w:eastAsia="ru-RU"/>
              </w:rPr>
            </w:pPr>
            <w:r w:rsidRPr="00EE24A0">
              <w:rPr>
                <w:rFonts w:ascii="Times New Roman" w:eastAsia="Times New Roman" w:hAnsi="Times New Roman" w:cs="Times New Roman"/>
                <w:sz w:val="24"/>
                <w:szCs w:val="24"/>
                <w:lang w:eastAsia="ru-RU"/>
              </w:rPr>
              <w:t>ПрАТ «</w:t>
            </w:r>
            <w:proofErr w:type="spellStart"/>
            <w:r w:rsidRPr="00EE24A0">
              <w:rPr>
                <w:rFonts w:ascii="Times New Roman" w:eastAsia="Times New Roman" w:hAnsi="Times New Roman" w:cs="Times New Roman"/>
                <w:sz w:val="24"/>
                <w:szCs w:val="24"/>
                <w:lang w:eastAsia="ru-RU"/>
              </w:rPr>
              <w:t>Літинський</w:t>
            </w:r>
            <w:proofErr w:type="spellEnd"/>
            <w:r w:rsidRPr="00EE24A0">
              <w:rPr>
                <w:rFonts w:ascii="Times New Roman" w:eastAsia="Times New Roman" w:hAnsi="Times New Roman" w:cs="Times New Roman"/>
                <w:sz w:val="24"/>
                <w:szCs w:val="24"/>
                <w:lang w:eastAsia="ru-RU"/>
              </w:rPr>
              <w:t xml:space="preserve"> молокозавод»</w:t>
            </w:r>
          </w:p>
        </w:tc>
        <w:tc>
          <w:tcPr>
            <w:tcW w:w="5777" w:type="dxa"/>
            <w:shd w:val="clear" w:color="auto" w:fill="auto"/>
          </w:tcPr>
          <w:p w14:paraId="430059F1" w14:textId="77777777" w:rsidR="00EE24A0" w:rsidRPr="00EE24A0" w:rsidRDefault="00EE24A0" w:rsidP="00EE24A0">
            <w:pPr>
              <w:spacing w:after="0" w:line="240" w:lineRule="auto"/>
              <w:jc w:val="both"/>
              <w:rPr>
                <w:rFonts w:ascii="Times New Roman" w:eastAsia="Times New Roman" w:hAnsi="Times New Roman" w:cs="Times New Roman"/>
                <w:sz w:val="24"/>
                <w:szCs w:val="24"/>
                <w:lang w:eastAsia="ru-RU"/>
              </w:rPr>
            </w:pPr>
            <w:r w:rsidRPr="00EE24A0">
              <w:rPr>
                <w:rFonts w:ascii="Times New Roman" w:eastAsia="Times New Roman" w:hAnsi="Times New Roman" w:cs="Times New Roman"/>
                <w:sz w:val="24"/>
                <w:szCs w:val="24"/>
                <w:lang w:eastAsia="ru-RU"/>
              </w:rPr>
              <w:t xml:space="preserve">молоко оброблене рідке, масло вершкове, вершки, сири жирні, сири свіжі та сири кисломолочні, продукти </w:t>
            </w:r>
            <w:proofErr w:type="spellStart"/>
            <w:r w:rsidRPr="00EE24A0">
              <w:rPr>
                <w:rFonts w:ascii="Times New Roman" w:eastAsia="Times New Roman" w:hAnsi="Times New Roman" w:cs="Times New Roman"/>
                <w:sz w:val="24"/>
                <w:szCs w:val="24"/>
                <w:lang w:eastAsia="ru-RU"/>
              </w:rPr>
              <w:t>молоковмісні</w:t>
            </w:r>
            <w:proofErr w:type="spellEnd"/>
            <w:r w:rsidRPr="00EE24A0">
              <w:rPr>
                <w:rFonts w:ascii="Times New Roman" w:eastAsia="Times New Roman" w:hAnsi="Times New Roman" w:cs="Times New Roman"/>
                <w:sz w:val="24"/>
                <w:szCs w:val="24"/>
                <w:lang w:eastAsia="ru-RU"/>
              </w:rPr>
              <w:t>, сухі масло та вершки</w:t>
            </w:r>
          </w:p>
        </w:tc>
      </w:tr>
      <w:tr w:rsidR="00EE24A0" w:rsidRPr="00EE24A0" w14:paraId="3A336639" w14:textId="77777777" w:rsidTr="00441221">
        <w:tc>
          <w:tcPr>
            <w:tcW w:w="675" w:type="dxa"/>
            <w:shd w:val="clear" w:color="auto" w:fill="auto"/>
          </w:tcPr>
          <w:p w14:paraId="044B2CD9" w14:textId="77777777" w:rsidR="00EE24A0" w:rsidRPr="00EE24A0" w:rsidRDefault="00EE24A0" w:rsidP="00EE24A0">
            <w:pPr>
              <w:spacing w:after="0" w:line="240" w:lineRule="auto"/>
              <w:jc w:val="center"/>
              <w:rPr>
                <w:rFonts w:ascii="Times New Roman" w:eastAsia="Times New Roman" w:hAnsi="Times New Roman" w:cs="Times New Roman"/>
                <w:sz w:val="24"/>
                <w:szCs w:val="24"/>
                <w:lang w:eastAsia="ru-RU"/>
              </w:rPr>
            </w:pPr>
            <w:r w:rsidRPr="00EE24A0">
              <w:rPr>
                <w:rFonts w:ascii="Times New Roman" w:eastAsia="Times New Roman" w:hAnsi="Times New Roman" w:cs="Times New Roman"/>
                <w:sz w:val="24"/>
                <w:szCs w:val="24"/>
                <w:lang w:eastAsia="ru-RU"/>
              </w:rPr>
              <w:t>8.</w:t>
            </w:r>
          </w:p>
        </w:tc>
        <w:tc>
          <w:tcPr>
            <w:tcW w:w="3119" w:type="dxa"/>
            <w:shd w:val="clear" w:color="auto" w:fill="auto"/>
          </w:tcPr>
          <w:p w14:paraId="530441CB" w14:textId="77777777" w:rsidR="00EE24A0" w:rsidRPr="00EE24A0" w:rsidRDefault="00EE24A0" w:rsidP="00EE24A0">
            <w:pPr>
              <w:spacing w:after="0" w:line="240" w:lineRule="auto"/>
              <w:jc w:val="both"/>
              <w:rPr>
                <w:rFonts w:ascii="Times New Roman" w:eastAsia="Times New Roman" w:hAnsi="Times New Roman" w:cs="Times New Roman"/>
                <w:sz w:val="24"/>
                <w:szCs w:val="24"/>
                <w:lang w:eastAsia="ru-RU"/>
              </w:rPr>
            </w:pPr>
            <w:r w:rsidRPr="00EE24A0">
              <w:rPr>
                <w:rFonts w:ascii="Times New Roman" w:eastAsia="Times New Roman" w:hAnsi="Times New Roman" w:cs="Times New Roman"/>
                <w:sz w:val="24"/>
                <w:szCs w:val="24"/>
                <w:lang w:eastAsia="ru-RU"/>
              </w:rPr>
              <w:t>СТ «</w:t>
            </w:r>
            <w:proofErr w:type="spellStart"/>
            <w:r w:rsidRPr="00EE24A0">
              <w:rPr>
                <w:rFonts w:ascii="Times New Roman" w:eastAsia="Times New Roman" w:hAnsi="Times New Roman" w:cs="Times New Roman"/>
                <w:sz w:val="24"/>
                <w:szCs w:val="24"/>
                <w:lang w:eastAsia="ru-RU"/>
              </w:rPr>
              <w:t>Шпиківський</w:t>
            </w:r>
            <w:proofErr w:type="spellEnd"/>
            <w:r w:rsidRPr="00EE24A0">
              <w:rPr>
                <w:rFonts w:ascii="Times New Roman" w:eastAsia="Times New Roman" w:hAnsi="Times New Roman" w:cs="Times New Roman"/>
                <w:sz w:val="24"/>
                <w:szCs w:val="24"/>
                <w:lang w:eastAsia="ru-RU"/>
              </w:rPr>
              <w:t xml:space="preserve"> молокозавод»</w:t>
            </w:r>
          </w:p>
        </w:tc>
        <w:tc>
          <w:tcPr>
            <w:tcW w:w="5777" w:type="dxa"/>
            <w:shd w:val="clear" w:color="auto" w:fill="auto"/>
          </w:tcPr>
          <w:p w14:paraId="655CF517" w14:textId="77777777" w:rsidR="00EE24A0" w:rsidRPr="00EE24A0" w:rsidRDefault="00EE24A0" w:rsidP="00EE24A0">
            <w:pPr>
              <w:spacing w:after="0" w:line="240" w:lineRule="auto"/>
              <w:jc w:val="both"/>
              <w:rPr>
                <w:rFonts w:ascii="Times New Roman" w:eastAsia="Times New Roman" w:hAnsi="Times New Roman" w:cs="Times New Roman"/>
                <w:sz w:val="24"/>
                <w:szCs w:val="24"/>
                <w:lang w:eastAsia="ru-RU"/>
              </w:rPr>
            </w:pPr>
            <w:r w:rsidRPr="00EE24A0">
              <w:rPr>
                <w:rFonts w:ascii="Times New Roman" w:eastAsia="Times New Roman" w:hAnsi="Times New Roman" w:cs="Times New Roman"/>
                <w:sz w:val="24"/>
                <w:szCs w:val="24"/>
                <w:lang w:eastAsia="ru-RU"/>
              </w:rPr>
              <w:t>масло вершкове</w:t>
            </w:r>
          </w:p>
        </w:tc>
      </w:tr>
      <w:tr w:rsidR="00EE24A0" w:rsidRPr="00EE24A0" w14:paraId="5D5E6FC3" w14:textId="77777777" w:rsidTr="00441221">
        <w:tc>
          <w:tcPr>
            <w:tcW w:w="675" w:type="dxa"/>
            <w:shd w:val="clear" w:color="auto" w:fill="auto"/>
          </w:tcPr>
          <w:p w14:paraId="60E55DA4" w14:textId="77777777" w:rsidR="00EE24A0" w:rsidRPr="00EE24A0" w:rsidRDefault="00EE24A0" w:rsidP="00EE24A0">
            <w:pPr>
              <w:spacing w:after="0" w:line="240" w:lineRule="auto"/>
              <w:jc w:val="center"/>
              <w:rPr>
                <w:rFonts w:ascii="Times New Roman" w:eastAsia="Times New Roman" w:hAnsi="Times New Roman" w:cs="Times New Roman"/>
                <w:sz w:val="24"/>
                <w:szCs w:val="24"/>
                <w:lang w:eastAsia="ru-RU"/>
              </w:rPr>
            </w:pPr>
            <w:r w:rsidRPr="00EE24A0">
              <w:rPr>
                <w:rFonts w:ascii="Times New Roman" w:eastAsia="Times New Roman" w:hAnsi="Times New Roman" w:cs="Times New Roman"/>
                <w:sz w:val="24"/>
                <w:szCs w:val="24"/>
                <w:lang w:eastAsia="ru-RU"/>
              </w:rPr>
              <w:t>9.</w:t>
            </w:r>
          </w:p>
        </w:tc>
        <w:tc>
          <w:tcPr>
            <w:tcW w:w="3119" w:type="dxa"/>
            <w:shd w:val="clear" w:color="auto" w:fill="auto"/>
          </w:tcPr>
          <w:p w14:paraId="5A463A9D" w14:textId="77777777" w:rsidR="00EE24A0" w:rsidRPr="00EE24A0" w:rsidRDefault="00EE24A0" w:rsidP="00EE24A0">
            <w:pPr>
              <w:spacing w:after="0" w:line="240" w:lineRule="auto"/>
              <w:jc w:val="both"/>
              <w:rPr>
                <w:rFonts w:ascii="Times New Roman" w:eastAsia="Times New Roman" w:hAnsi="Times New Roman" w:cs="Times New Roman"/>
                <w:sz w:val="24"/>
                <w:szCs w:val="24"/>
                <w:lang w:eastAsia="ru-RU"/>
              </w:rPr>
            </w:pPr>
            <w:proofErr w:type="spellStart"/>
            <w:r w:rsidRPr="00EE24A0">
              <w:rPr>
                <w:rFonts w:ascii="Times New Roman" w:eastAsia="Times New Roman" w:hAnsi="Times New Roman" w:cs="Times New Roman"/>
                <w:sz w:val="24"/>
                <w:szCs w:val="24"/>
                <w:lang w:eastAsia="ru-RU"/>
              </w:rPr>
              <w:t>Вапнярська</w:t>
            </w:r>
            <w:proofErr w:type="spellEnd"/>
            <w:r w:rsidRPr="00EE24A0">
              <w:rPr>
                <w:rFonts w:ascii="Times New Roman" w:eastAsia="Times New Roman" w:hAnsi="Times New Roman" w:cs="Times New Roman"/>
                <w:sz w:val="24"/>
                <w:szCs w:val="24"/>
                <w:lang w:eastAsia="ru-RU"/>
              </w:rPr>
              <w:t xml:space="preserve"> філія ТОВ «Інтер </w:t>
            </w:r>
            <w:proofErr w:type="spellStart"/>
            <w:r w:rsidRPr="00EE24A0">
              <w:rPr>
                <w:rFonts w:ascii="Times New Roman" w:eastAsia="Times New Roman" w:hAnsi="Times New Roman" w:cs="Times New Roman"/>
                <w:sz w:val="24"/>
                <w:szCs w:val="24"/>
                <w:lang w:eastAsia="ru-RU"/>
              </w:rPr>
              <w:t>Фуд</w:t>
            </w:r>
            <w:proofErr w:type="spellEnd"/>
            <w:r w:rsidRPr="00EE24A0">
              <w:rPr>
                <w:rFonts w:ascii="Times New Roman" w:eastAsia="Times New Roman" w:hAnsi="Times New Roman" w:cs="Times New Roman"/>
                <w:sz w:val="24"/>
                <w:szCs w:val="24"/>
                <w:lang w:eastAsia="ru-RU"/>
              </w:rPr>
              <w:t>»</w:t>
            </w:r>
          </w:p>
        </w:tc>
        <w:tc>
          <w:tcPr>
            <w:tcW w:w="5777" w:type="dxa"/>
            <w:shd w:val="clear" w:color="auto" w:fill="auto"/>
          </w:tcPr>
          <w:p w14:paraId="5343714D" w14:textId="77777777" w:rsidR="00EE24A0" w:rsidRPr="00EE24A0" w:rsidRDefault="00EE24A0" w:rsidP="00EE24A0">
            <w:pPr>
              <w:spacing w:after="0" w:line="240" w:lineRule="auto"/>
              <w:jc w:val="both"/>
              <w:rPr>
                <w:rFonts w:ascii="Times New Roman" w:eastAsia="Times New Roman" w:hAnsi="Times New Roman" w:cs="Times New Roman"/>
                <w:sz w:val="24"/>
                <w:szCs w:val="24"/>
                <w:lang w:eastAsia="ru-RU"/>
              </w:rPr>
            </w:pPr>
            <w:r w:rsidRPr="00EE24A0">
              <w:rPr>
                <w:rFonts w:ascii="Times New Roman" w:eastAsia="Times New Roman" w:hAnsi="Times New Roman" w:cs="Times New Roman"/>
                <w:sz w:val="24"/>
                <w:szCs w:val="24"/>
                <w:lang w:eastAsia="ru-RU"/>
              </w:rPr>
              <w:t>жирні сири</w:t>
            </w:r>
          </w:p>
        </w:tc>
      </w:tr>
      <w:tr w:rsidR="00EE24A0" w:rsidRPr="00EE24A0" w14:paraId="7F065157" w14:textId="77777777" w:rsidTr="00441221">
        <w:tc>
          <w:tcPr>
            <w:tcW w:w="675" w:type="dxa"/>
            <w:shd w:val="clear" w:color="auto" w:fill="auto"/>
          </w:tcPr>
          <w:p w14:paraId="0AF26F0C" w14:textId="77777777" w:rsidR="00EE24A0" w:rsidRPr="00EE24A0" w:rsidRDefault="00EE24A0" w:rsidP="00EE24A0">
            <w:pPr>
              <w:spacing w:after="0" w:line="240" w:lineRule="auto"/>
              <w:jc w:val="center"/>
              <w:rPr>
                <w:rFonts w:ascii="Times New Roman" w:eastAsia="Times New Roman" w:hAnsi="Times New Roman" w:cs="Times New Roman"/>
                <w:sz w:val="24"/>
                <w:szCs w:val="24"/>
                <w:lang w:eastAsia="ru-RU"/>
              </w:rPr>
            </w:pPr>
            <w:r w:rsidRPr="00EE24A0">
              <w:rPr>
                <w:rFonts w:ascii="Times New Roman" w:eastAsia="Times New Roman" w:hAnsi="Times New Roman" w:cs="Times New Roman"/>
                <w:sz w:val="24"/>
                <w:szCs w:val="24"/>
                <w:lang w:eastAsia="ru-RU"/>
              </w:rPr>
              <w:t>10.</w:t>
            </w:r>
          </w:p>
        </w:tc>
        <w:tc>
          <w:tcPr>
            <w:tcW w:w="3119" w:type="dxa"/>
            <w:shd w:val="clear" w:color="auto" w:fill="auto"/>
          </w:tcPr>
          <w:p w14:paraId="119AE5B8" w14:textId="77777777" w:rsidR="00EE24A0" w:rsidRPr="00EE24A0" w:rsidRDefault="00EE24A0" w:rsidP="00EE24A0">
            <w:pPr>
              <w:spacing w:after="0" w:line="240" w:lineRule="auto"/>
              <w:jc w:val="both"/>
              <w:rPr>
                <w:rFonts w:ascii="Times New Roman" w:eastAsia="Times New Roman" w:hAnsi="Times New Roman" w:cs="Times New Roman"/>
                <w:sz w:val="24"/>
                <w:szCs w:val="24"/>
                <w:lang w:eastAsia="ru-RU"/>
              </w:rPr>
            </w:pPr>
            <w:r w:rsidRPr="00EE24A0">
              <w:rPr>
                <w:rFonts w:ascii="Times New Roman" w:eastAsia="Times New Roman" w:hAnsi="Times New Roman" w:cs="Times New Roman"/>
                <w:sz w:val="24"/>
                <w:szCs w:val="24"/>
                <w:lang w:eastAsia="ru-RU"/>
              </w:rPr>
              <w:t>ПрАТ «Тростянецький молокозавод»</w:t>
            </w:r>
          </w:p>
        </w:tc>
        <w:tc>
          <w:tcPr>
            <w:tcW w:w="5777" w:type="dxa"/>
            <w:shd w:val="clear" w:color="auto" w:fill="auto"/>
          </w:tcPr>
          <w:p w14:paraId="7E6B8CD2" w14:textId="77777777" w:rsidR="00EE24A0" w:rsidRPr="00EE24A0" w:rsidRDefault="00EE24A0" w:rsidP="00EE24A0">
            <w:pPr>
              <w:spacing w:after="0" w:line="240" w:lineRule="auto"/>
              <w:jc w:val="both"/>
              <w:rPr>
                <w:rFonts w:ascii="Times New Roman" w:eastAsia="Times New Roman" w:hAnsi="Times New Roman" w:cs="Times New Roman"/>
                <w:sz w:val="24"/>
                <w:szCs w:val="24"/>
                <w:lang w:eastAsia="ru-RU"/>
              </w:rPr>
            </w:pPr>
            <w:r w:rsidRPr="00EE24A0">
              <w:rPr>
                <w:rFonts w:ascii="Times New Roman" w:eastAsia="Times New Roman" w:hAnsi="Times New Roman" w:cs="Times New Roman"/>
                <w:sz w:val="24"/>
                <w:szCs w:val="24"/>
                <w:lang w:eastAsia="ru-RU"/>
              </w:rPr>
              <w:t>оброблене рідке молоко</w:t>
            </w:r>
          </w:p>
        </w:tc>
      </w:tr>
      <w:tr w:rsidR="00EE24A0" w:rsidRPr="00EE24A0" w14:paraId="5A6D6029" w14:textId="77777777" w:rsidTr="00441221">
        <w:tc>
          <w:tcPr>
            <w:tcW w:w="675" w:type="dxa"/>
            <w:shd w:val="clear" w:color="auto" w:fill="auto"/>
          </w:tcPr>
          <w:p w14:paraId="306B7CF4" w14:textId="77777777" w:rsidR="00EE24A0" w:rsidRPr="00EE24A0" w:rsidRDefault="00EE24A0" w:rsidP="00EE24A0">
            <w:pPr>
              <w:spacing w:after="0" w:line="240" w:lineRule="auto"/>
              <w:jc w:val="center"/>
              <w:rPr>
                <w:rFonts w:ascii="Times New Roman" w:eastAsia="Times New Roman" w:hAnsi="Times New Roman" w:cs="Times New Roman"/>
                <w:sz w:val="24"/>
                <w:szCs w:val="24"/>
                <w:lang w:eastAsia="ru-RU"/>
              </w:rPr>
            </w:pPr>
            <w:r w:rsidRPr="00EE24A0">
              <w:rPr>
                <w:rFonts w:ascii="Times New Roman" w:eastAsia="Times New Roman" w:hAnsi="Times New Roman" w:cs="Times New Roman"/>
                <w:sz w:val="24"/>
                <w:szCs w:val="24"/>
                <w:lang w:eastAsia="ru-RU"/>
              </w:rPr>
              <w:t>11.</w:t>
            </w:r>
          </w:p>
        </w:tc>
        <w:tc>
          <w:tcPr>
            <w:tcW w:w="3119" w:type="dxa"/>
            <w:shd w:val="clear" w:color="auto" w:fill="auto"/>
          </w:tcPr>
          <w:p w14:paraId="26A56A58" w14:textId="77777777" w:rsidR="00EE24A0" w:rsidRPr="00EE24A0" w:rsidRDefault="00EE24A0" w:rsidP="00EE24A0">
            <w:pPr>
              <w:spacing w:after="0" w:line="240" w:lineRule="auto"/>
              <w:jc w:val="both"/>
              <w:rPr>
                <w:rFonts w:ascii="Times New Roman" w:eastAsia="Times New Roman" w:hAnsi="Times New Roman" w:cs="Times New Roman"/>
                <w:sz w:val="24"/>
                <w:szCs w:val="24"/>
                <w:lang w:eastAsia="ru-RU"/>
              </w:rPr>
            </w:pPr>
            <w:r w:rsidRPr="00EE24A0">
              <w:rPr>
                <w:rFonts w:ascii="Times New Roman" w:eastAsia="Times New Roman" w:hAnsi="Times New Roman" w:cs="Times New Roman"/>
                <w:sz w:val="24"/>
                <w:szCs w:val="24"/>
                <w:lang w:eastAsia="ru-RU"/>
              </w:rPr>
              <w:t xml:space="preserve">Тульчинська філія ТОВ «Інтер </w:t>
            </w:r>
            <w:proofErr w:type="spellStart"/>
            <w:r w:rsidRPr="00EE24A0">
              <w:rPr>
                <w:rFonts w:ascii="Times New Roman" w:eastAsia="Times New Roman" w:hAnsi="Times New Roman" w:cs="Times New Roman"/>
                <w:sz w:val="24"/>
                <w:szCs w:val="24"/>
                <w:lang w:eastAsia="ru-RU"/>
              </w:rPr>
              <w:t>Фуд</w:t>
            </w:r>
            <w:proofErr w:type="spellEnd"/>
            <w:r w:rsidRPr="00EE24A0">
              <w:rPr>
                <w:rFonts w:ascii="Times New Roman" w:eastAsia="Times New Roman" w:hAnsi="Times New Roman" w:cs="Times New Roman"/>
                <w:sz w:val="24"/>
                <w:szCs w:val="24"/>
                <w:lang w:eastAsia="ru-RU"/>
              </w:rPr>
              <w:t>»</w:t>
            </w:r>
          </w:p>
        </w:tc>
        <w:tc>
          <w:tcPr>
            <w:tcW w:w="5777" w:type="dxa"/>
            <w:shd w:val="clear" w:color="auto" w:fill="auto"/>
          </w:tcPr>
          <w:p w14:paraId="32ED734F" w14:textId="77777777" w:rsidR="00EE24A0" w:rsidRPr="00EE24A0" w:rsidRDefault="00EE24A0" w:rsidP="00EE24A0">
            <w:pPr>
              <w:spacing w:after="0" w:line="240" w:lineRule="auto"/>
              <w:jc w:val="both"/>
              <w:rPr>
                <w:rFonts w:ascii="Times New Roman" w:eastAsia="Times New Roman" w:hAnsi="Times New Roman" w:cs="Times New Roman"/>
                <w:sz w:val="24"/>
                <w:szCs w:val="24"/>
                <w:lang w:eastAsia="ru-RU"/>
              </w:rPr>
            </w:pPr>
            <w:r w:rsidRPr="00EE24A0">
              <w:rPr>
                <w:rFonts w:ascii="Times New Roman" w:eastAsia="Times New Roman" w:hAnsi="Times New Roman" w:cs="Times New Roman"/>
                <w:sz w:val="24"/>
                <w:szCs w:val="24"/>
                <w:lang w:eastAsia="ru-RU"/>
              </w:rPr>
              <w:t xml:space="preserve">оброблене рідке молоко, жирні сири, кисломолочні продукти, вершкове масло, </w:t>
            </w:r>
            <w:proofErr w:type="spellStart"/>
            <w:r w:rsidRPr="00EE24A0">
              <w:rPr>
                <w:rFonts w:ascii="Times New Roman" w:eastAsia="Times New Roman" w:hAnsi="Times New Roman" w:cs="Times New Roman"/>
                <w:sz w:val="24"/>
                <w:szCs w:val="24"/>
                <w:lang w:eastAsia="ru-RU"/>
              </w:rPr>
              <w:t>спреди</w:t>
            </w:r>
            <w:proofErr w:type="spellEnd"/>
            <w:r w:rsidRPr="00EE24A0">
              <w:rPr>
                <w:rFonts w:ascii="Times New Roman" w:eastAsia="Times New Roman" w:hAnsi="Times New Roman" w:cs="Times New Roman"/>
                <w:sz w:val="24"/>
                <w:szCs w:val="24"/>
                <w:lang w:eastAsia="ru-RU"/>
              </w:rPr>
              <w:t xml:space="preserve">, </w:t>
            </w:r>
            <w:proofErr w:type="spellStart"/>
            <w:r w:rsidRPr="00EE24A0">
              <w:rPr>
                <w:rFonts w:ascii="Times New Roman" w:eastAsia="Times New Roman" w:hAnsi="Times New Roman" w:cs="Times New Roman"/>
                <w:sz w:val="24"/>
                <w:szCs w:val="24"/>
                <w:lang w:eastAsia="ru-RU"/>
              </w:rPr>
              <w:t>молоковмісні</w:t>
            </w:r>
            <w:proofErr w:type="spellEnd"/>
            <w:r w:rsidRPr="00EE24A0">
              <w:rPr>
                <w:rFonts w:ascii="Times New Roman" w:eastAsia="Times New Roman" w:hAnsi="Times New Roman" w:cs="Times New Roman"/>
                <w:sz w:val="24"/>
                <w:szCs w:val="24"/>
                <w:lang w:eastAsia="ru-RU"/>
              </w:rPr>
              <w:t xml:space="preserve"> продукти та казеїн</w:t>
            </w:r>
          </w:p>
        </w:tc>
      </w:tr>
      <w:tr w:rsidR="00EE24A0" w:rsidRPr="00EE24A0" w14:paraId="1104F13D" w14:textId="77777777" w:rsidTr="00441221">
        <w:tc>
          <w:tcPr>
            <w:tcW w:w="675" w:type="dxa"/>
            <w:shd w:val="clear" w:color="auto" w:fill="auto"/>
          </w:tcPr>
          <w:p w14:paraId="310EE328" w14:textId="77777777" w:rsidR="00EE24A0" w:rsidRPr="00EE24A0" w:rsidRDefault="00EE24A0" w:rsidP="00EE24A0">
            <w:pPr>
              <w:spacing w:after="0" w:line="240" w:lineRule="auto"/>
              <w:jc w:val="center"/>
              <w:rPr>
                <w:rFonts w:ascii="Times New Roman" w:eastAsia="Times New Roman" w:hAnsi="Times New Roman" w:cs="Times New Roman"/>
                <w:sz w:val="24"/>
                <w:szCs w:val="24"/>
                <w:lang w:eastAsia="ru-RU"/>
              </w:rPr>
            </w:pPr>
            <w:r w:rsidRPr="00EE24A0">
              <w:rPr>
                <w:rFonts w:ascii="Times New Roman" w:eastAsia="Times New Roman" w:hAnsi="Times New Roman" w:cs="Times New Roman"/>
                <w:sz w:val="24"/>
                <w:szCs w:val="24"/>
                <w:lang w:eastAsia="ru-RU"/>
              </w:rPr>
              <w:t>12.</w:t>
            </w:r>
          </w:p>
        </w:tc>
        <w:tc>
          <w:tcPr>
            <w:tcW w:w="3119" w:type="dxa"/>
            <w:shd w:val="clear" w:color="auto" w:fill="auto"/>
          </w:tcPr>
          <w:p w14:paraId="232D3C57" w14:textId="77777777" w:rsidR="00EE24A0" w:rsidRPr="00EE24A0" w:rsidRDefault="00EE24A0" w:rsidP="00EE24A0">
            <w:pPr>
              <w:spacing w:after="0" w:line="240" w:lineRule="auto"/>
              <w:jc w:val="both"/>
              <w:rPr>
                <w:rFonts w:ascii="Times New Roman" w:eastAsia="Times New Roman" w:hAnsi="Times New Roman" w:cs="Times New Roman"/>
                <w:sz w:val="24"/>
                <w:szCs w:val="24"/>
                <w:lang w:eastAsia="ru-RU"/>
              </w:rPr>
            </w:pPr>
            <w:r w:rsidRPr="00EE24A0">
              <w:rPr>
                <w:rFonts w:ascii="Times New Roman" w:eastAsia="Times New Roman" w:hAnsi="Times New Roman" w:cs="Times New Roman"/>
                <w:sz w:val="24"/>
                <w:szCs w:val="24"/>
                <w:lang w:eastAsia="ru-RU"/>
              </w:rPr>
              <w:t>ТОВ «Хмільницький ЗСЗМ»</w:t>
            </w:r>
          </w:p>
        </w:tc>
        <w:tc>
          <w:tcPr>
            <w:tcW w:w="5777" w:type="dxa"/>
            <w:shd w:val="clear" w:color="auto" w:fill="auto"/>
          </w:tcPr>
          <w:p w14:paraId="1970A209" w14:textId="77777777" w:rsidR="00EE24A0" w:rsidRPr="00EE24A0" w:rsidRDefault="00EE24A0" w:rsidP="00EE24A0">
            <w:pPr>
              <w:spacing w:after="0" w:line="240" w:lineRule="auto"/>
              <w:jc w:val="both"/>
              <w:rPr>
                <w:rFonts w:ascii="Times New Roman" w:eastAsia="Times New Roman" w:hAnsi="Times New Roman" w:cs="Times New Roman"/>
                <w:sz w:val="24"/>
                <w:szCs w:val="24"/>
                <w:lang w:eastAsia="ru-RU"/>
              </w:rPr>
            </w:pPr>
            <w:r w:rsidRPr="00EE24A0">
              <w:rPr>
                <w:rFonts w:ascii="Times New Roman" w:eastAsia="Times New Roman" w:hAnsi="Times New Roman" w:cs="Times New Roman"/>
                <w:sz w:val="24"/>
                <w:szCs w:val="24"/>
                <w:lang w:eastAsia="ru-RU"/>
              </w:rPr>
              <w:t>молоко оброблене рідке, жирні сири, масло вершкове, молоко і сухі вершки</w:t>
            </w:r>
          </w:p>
        </w:tc>
      </w:tr>
      <w:tr w:rsidR="00EE24A0" w:rsidRPr="00EE24A0" w14:paraId="3D81514B" w14:textId="77777777" w:rsidTr="00441221">
        <w:tc>
          <w:tcPr>
            <w:tcW w:w="675" w:type="dxa"/>
            <w:shd w:val="clear" w:color="auto" w:fill="auto"/>
          </w:tcPr>
          <w:p w14:paraId="05A76CF5" w14:textId="77777777" w:rsidR="00EE24A0" w:rsidRPr="00EE24A0" w:rsidRDefault="00EE24A0" w:rsidP="00EE24A0">
            <w:pPr>
              <w:spacing w:after="0" w:line="240" w:lineRule="auto"/>
              <w:jc w:val="center"/>
              <w:rPr>
                <w:rFonts w:ascii="Times New Roman" w:eastAsia="Times New Roman" w:hAnsi="Times New Roman" w:cs="Times New Roman"/>
                <w:sz w:val="24"/>
                <w:szCs w:val="24"/>
                <w:lang w:eastAsia="ru-RU"/>
              </w:rPr>
            </w:pPr>
            <w:r w:rsidRPr="00EE24A0">
              <w:rPr>
                <w:rFonts w:ascii="Times New Roman" w:eastAsia="Times New Roman" w:hAnsi="Times New Roman" w:cs="Times New Roman"/>
                <w:sz w:val="24"/>
                <w:szCs w:val="24"/>
                <w:lang w:eastAsia="ru-RU"/>
              </w:rPr>
              <w:t>13.</w:t>
            </w:r>
          </w:p>
        </w:tc>
        <w:tc>
          <w:tcPr>
            <w:tcW w:w="3119" w:type="dxa"/>
            <w:shd w:val="clear" w:color="auto" w:fill="auto"/>
          </w:tcPr>
          <w:p w14:paraId="030BA489" w14:textId="77777777" w:rsidR="00EE24A0" w:rsidRPr="00EE24A0" w:rsidRDefault="00EE24A0" w:rsidP="00EE24A0">
            <w:pPr>
              <w:spacing w:after="0" w:line="240" w:lineRule="auto"/>
              <w:jc w:val="both"/>
              <w:rPr>
                <w:rFonts w:ascii="Times New Roman" w:eastAsia="Times New Roman" w:hAnsi="Times New Roman" w:cs="Times New Roman"/>
                <w:sz w:val="24"/>
                <w:szCs w:val="24"/>
                <w:lang w:eastAsia="ru-RU"/>
              </w:rPr>
            </w:pPr>
            <w:proofErr w:type="spellStart"/>
            <w:r w:rsidRPr="00EE24A0">
              <w:rPr>
                <w:rFonts w:ascii="Times New Roman" w:eastAsia="Times New Roman" w:hAnsi="Times New Roman" w:cs="Times New Roman"/>
                <w:sz w:val="24"/>
                <w:szCs w:val="24"/>
                <w:lang w:eastAsia="ru-RU"/>
              </w:rPr>
              <w:t>Чечельницька</w:t>
            </w:r>
            <w:proofErr w:type="spellEnd"/>
            <w:r w:rsidRPr="00EE24A0">
              <w:rPr>
                <w:rFonts w:ascii="Times New Roman" w:eastAsia="Times New Roman" w:hAnsi="Times New Roman" w:cs="Times New Roman"/>
                <w:sz w:val="24"/>
                <w:szCs w:val="24"/>
                <w:lang w:eastAsia="ru-RU"/>
              </w:rPr>
              <w:t xml:space="preserve"> філія ТОВ «Інтер </w:t>
            </w:r>
            <w:proofErr w:type="spellStart"/>
            <w:r w:rsidRPr="00EE24A0">
              <w:rPr>
                <w:rFonts w:ascii="Times New Roman" w:eastAsia="Times New Roman" w:hAnsi="Times New Roman" w:cs="Times New Roman"/>
                <w:sz w:val="24"/>
                <w:szCs w:val="24"/>
                <w:lang w:eastAsia="ru-RU"/>
              </w:rPr>
              <w:t>Фуд</w:t>
            </w:r>
            <w:proofErr w:type="spellEnd"/>
            <w:r w:rsidRPr="00EE24A0">
              <w:rPr>
                <w:rFonts w:ascii="Times New Roman" w:eastAsia="Times New Roman" w:hAnsi="Times New Roman" w:cs="Times New Roman"/>
                <w:sz w:val="24"/>
                <w:szCs w:val="24"/>
                <w:lang w:eastAsia="ru-RU"/>
              </w:rPr>
              <w:t>»</w:t>
            </w:r>
          </w:p>
        </w:tc>
        <w:tc>
          <w:tcPr>
            <w:tcW w:w="5777" w:type="dxa"/>
            <w:shd w:val="clear" w:color="auto" w:fill="auto"/>
          </w:tcPr>
          <w:p w14:paraId="70B3D1B7" w14:textId="77777777" w:rsidR="00EE24A0" w:rsidRPr="00EE24A0" w:rsidRDefault="00EE24A0" w:rsidP="00EE24A0">
            <w:pPr>
              <w:spacing w:after="0" w:line="240" w:lineRule="auto"/>
              <w:jc w:val="both"/>
              <w:rPr>
                <w:rFonts w:ascii="Times New Roman" w:eastAsia="Times New Roman" w:hAnsi="Times New Roman" w:cs="Times New Roman"/>
                <w:sz w:val="24"/>
                <w:szCs w:val="24"/>
                <w:lang w:eastAsia="ru-RU"/>
              </w:rPr>
            </w:pPr>
            <w:r w:rsidRPr="00EE24A0">
              <w:rPr>
                <w:rFonts w:ascii="Times New Roman" w:eastAsia="Times New Roman" w:hAnsi="Times New Roman" w:cs="Times New Roman"/>
                <w:sz w:val="24"/>
                <w:szCs w:val="24"/>
                <w:lang w:eastAsia="ru-RU"/>
              </w:rPr>
              <w:t xml:space="preserve">сири жирні та продукти </w:t>
            </w:r>
            <w:proofErr w:type="spellStart"/>
            <w:r w:rsidRPr="00EE24A0">
              <w:rPr>
                <w:rFonts w:ascii="Times New Roman" w:eastAsia="Times New Roman" w:hAnsi="Times New Roman" w:cs="Times New Roman"/>
                <w:sz w:val="24"/>
                <w:szCs w:val="24"/>
                <w:lang w:eastAsia="ru-RU"/>
              </w:rPr>
              <w:t>молоковмісні</w:t>
            </w:r>
            <w:proofErr w:type="spellEnd"/>
          </w:p>
        </w:tc>
      </w:tr>
      <w:tr w:rsidR="00EE24A0" w:rsidRPr="00EE24A0" w14:paraId="6589E47D" w14:textId="77777777" w:rsidTr="00441221">
        <w:tc>
          <w:tcPr>
            <w:tcW w:w="675" w:type="dxa"/>
            <w:shd w:val="clear" w:color="auto" w:fill="auto"/>
          </w:tcPr>
          <w:p w14:paraId="251885BC" w14:textId="77777777" w:rsidR="00EE24A0" w:rsidRPr="00EE24A0" w:rsidRDefault="00EE24A0" w:rsidP="00EE24A0">
            <w:pPr>
              <w:spacing w:after="0" w:line="240" w:lineRule="auto"/>
              <w:jc w:val="center"/>
              <w:rPr>
                <w:rFonts w:ascii="Times New Roman" w:eastAsia="Times New Roman" w:hAnsi="Times New Roman" w:cs="Times New Roman"/>
                <w:sz w:val="24"/>
                <w:szCs w:val="24"/>
                <w:lang w:eastAsia="ru-RU"/>
              </w:rPr>
            </w:pPr>
            <w:r w:rsidRPr="00EE24A0">
              <w:rPr>
                <w:rFonts w:ascii="Times New Roman" w:eastAsia="Times New Roman" w:hAnsi="Times New Roman" w:cs="Times New Roman"/>
                <w:sz w:val="24"/>
                <w:szCs w:val="24"/>
                <w:lang w:eastAsia="ru-RU"/>
              </w:rPr>
              <w:t>14.</w:t>
            </w:r>
          </w:p>
        </w:tc>
        <w:tc>
          <w:tcPr>
            <w:tcW w:w="3119" w:type="dxa"/>
            <w:shd w:val="clear" w:color="auto" w:fill="auto"/>
          </w:tcPr>
          <w:p w14:paraId="38CF4ED2" w14:textId="77777777" w:rsidR="00EE24A0" w:rsidRPr="00EE24A0" w:rsidRDefault="00EE24A0" w:rsidP="00EE24A0">
            <w:pPr>
              <w:spacing w:after="0" w:line="240" w:lineRule="auto"/>
              <w:jc w:val="both"/>
              <w:rPr>
                <w:rFonts w:ascii="Times New Roman" w:eastAsia="Times New Roman" w:hAnsi="Times New Roman" w:cs="Times New Roman"/>
                <w:sz w:val="24"/>
                <w:szCs w:val="24"/>
                <w:lang w:eastAsia="ru-RU"/>
              </w:rPr>
            </w:pPr>
            <w:r w:rsidRPr="00EE24A0">
              <w:rPr>
                <w:rFonts w:ascii="Times New Roman" w:eastAsia="Times New Roman" w:hAnsi="Times New Roman" w:cs="Times New Roman"/>
                <w:sz w:val="24"/>
                <w:szCs w:val="24"/>
                <w:lang w:eastAsia="ru-RU"/>
              </w:rPr>
              <w:t>ТОВ «Піщанський сирзавод»</w:t>
            </w:r>
          </w:p>
        </w:tc>
        <w:tc>
          <w:tcPr>
            <w:tcW w:w="5777" w:type="dxa"/>
            <w:shd w:val="clear" w:color="auto" w:fill="auto"/>
          </w:tcPr>
          <w:p w14:paraId="040F99BF" w14:textId="77777777" w:rsidR="00EE24A0" w:rsidRPr="00EE24A0" w:rsidRDefault="00EE24A0" w:rsidP="00EE24A0">
            <w:pPr>
              <w:spacing w:after="0" w:line="240" w:lineRule="auto"/>
              <w:jc w:val="both"/>
              <w:rPr>
                <w:rFonts w:ascii="Times New Roman" w:eastAsia="Times New Roman" w:hAnsi="Times New Roman" w:cs="Times New Roman"/>
                <w:sz w:val="24"/>
                <w:szCs w:val="24"/>
                <w:lang w:eastAsia="ru-RU"/>
              </w:rPr>
            </w:pPr>
            <w:r w:rsidRPr="00EE24A0">
              <w:rPr>
                <w:rFonts w:ascii="Times New Roman" w:eastAsia="Times New Roman" w:hAnsi="Times New Roman" w:cs="Times New Roman"/>
                <w:sz w:val="24"/>
                <w:szCs w:val="24"/>
                <w:lang w:eastAsia="ru-RU"/>
              </w:rPr>
              <w:t>жирні сири</w:t>
            </w:r>
          </w:p>
        </w:tc>
      </w:tr>
      <w:tr w:rsidR="00EE24A0" w:rsidRPr="00EE24A0" w14:paraId="7A0EA984" w14:textId="77777777" w:rsidTr="00441221">
        <w:tc>
          <w:tcPr>
            <w:tcW w:w="675" w:type="dxa"/>
            <w:shd w:val="clear" w:color="auto" w:fill="auto"/>
          </w:tcPr>
          <w:p w14:paraId="760F80C6" w14:textId="77777777" w:rsidR="00EE24A0" w:rsidRPr="00EE24A0" w:rsidRDefault="00EE24A0" w:rsidP="00EE24A0">
            <w:pPr>
              <w:spacing w:after="0" w:line="240" w:lineRule="auto"/>
              <w:jc w:val="center"/>
              <w:rPr>
                <w:rFonts w:ascii="Times New Roman" w:eastAsia="Times New Roman" w:hAnsi="Times New Roman" w:cs="Times New Roman"/>
                <w:sz w:val="24"/>
                <w:szCs w:val="24"/>
                <w:lang w:eastAsia="ru-RU"/>
              </w:rPr>
            </w:pPr>
            <w:r w:rsidRPr="00EE24A0">
              <w:rPr>
                <w:rFonts w:ascii="Times New Roman" w:eastAsia="Times New Roman" w:hAnsi="Times New Roman" w:cs="Times New Roman"/>
                <w:sz w:val="24"/>
                <w:szCs w:val="24"/>
                <w:lang w:eastAsia="ru-RU"/>
              </w:rPr>
              <w:t>15.</w:t>
            </w:r>
          </w:p>
        </w:tc>
        <w:tc>
          <w:tcPr>
            <w:tcW w:w="3119" w:type="dxa"/>
            <w:shd w:val="clear" w:color="auto" w:fill="auto"/>
          </w:tcPr>
          <w:p w14:paraId="4BCC2550" w14:textId="77777777" w:rsidR="00EE24A0" w:rsidRPr="00EE24A0" w:rsidRDefault="00EE24A0" w:rsidP="00EE24A0">
            <w:pPr>
              <w:spacing w:after="0" w:line="240" w:lineRule="auto"/>
              <w:jc w:val="both"/>
              <w:rPr>
                <w:rFonts w:ascii="Times New Roman" w:eastAsia="Times New Roman" w:hAnsi="Times New Roman" w:cs="Times New Roman"/>
                <w:sz w:val="24"/>
                <w:szCs w:val="24"/>
                <w:lang w:eastAsia="ru-RU"/>
              </w:rPr>
            </w:pPr>
            <w:r w:rsidRPr="00EE24A0">
              <w:rPr>
                <w:rFonts w:ascii="Times New Roman" w:eastAsia="Times New Roman" w:hAnsi="Times New Roman" w:cs="Times New Roman"/>
                <w:sz w:val="24"/>
                <w:szCs w:val="24"/>
                <w:lang w:eastAsia="ru-RU"/>
              </w:rPr>
              <w:t>ПрАТ «Ямпільський молокозавод»</w:t>
            </w:r>
          </w:p>
        </w:tc>
        <w:tc>
          <w:tcPr>
            <w:tcW w:w="5777" w:type="dxa"/>
            <w:shd w:val="clear" w:color="auto" w:fill="auto"/>
          </w:tcPr>
          <w:p w14:paraId="71C051CA" w14:textId="77777777" w:rsidR="00EE24A0" w:rsidRPr="00EE24A0" w:rsidRDefault="00EE24A0" w:rsidP="00EE24A0">
            <w:pPr>
              <w:spacing w:after="0" w:line="240" w:lineRule="auto"/>
              <w:jc w:val="both"/>
              <w:rPr>
                <w:rFonts w:ascii="Times New Roman" w:eastAsia="Times New Roman" w:hAnsi="Times New Roman" w:cs="Times New Roman"/>
                <w:sz w:val="24"/>
                <w:szCs w:val="24"/>
                <w:lang w:eastAsia="ru-RU"/>
              </w:rPr>
            </w:pPr>
            <w:r w:rsidRPr="00EE24A0">
              <w:rPr>
                <w:rFonts w:ascii="Times New Roman" w:eastAsia="Times New Roman" w:hAnsi="Times New Roman" w:cs="Times New Roman"/>
                <w:sz w:val="24"/>
                <w:szCs w:val="24"/>
                <w:lang w:eastAsia="ru-RU"/>
              </w:rPr>
              <w:t>оброблене рідке молоко та вершки</w:t>
            </w:r>
          </w:p>
        </w:tc>
      </w:tr>
    </w:tbl>
    <w:p w14:paraId="1F8A25F7" w14:textId="77777777" w:rsidR="00EE24A0" w:rsidRPr="00C27B15" w:rsidRDefault="00EE24A0" w:rsidP="00441221">
      <w:pPr>
        <w:spacing w:after="0" w:line="240" w:lineRule="auto"/>
        <w:ind w:firstLine="709"/>
        <w:jc w:val="both"/>
        <w:rPr>
          <w:rFonts w:ascii="Times New Roman" w:eastAsia="Times New Roman" w:hAnsi="Times New Roman" w:cs="Times New Roman"/>
          <w:sz w:val="24"/>
          <w:szCs w:val="24"/>
          <w:lang w:eastAsia="ru-RU"/>
        </w:rPr>
      </w:pPr>
      <w:r w:rsidRPr="00EE24A0">
        <w:rPr>
          <w:rFonts w:ascii="Times New Roman" w:eastAsia="Times New Roman" w:hAnsi="Times New Roman" w:cs="Times New Roman"/>
          <w:sz w:val="24"/>
          <w:szCs w:val="24"/>
          <w:lang w:eastAsia="ru-RU"/>
        </w:rPr>
        <w:t xml:space="preserve">Джерело: </w:t>
      </w:r>
      <w:proofErr w:type="spellStart"/>
      <w:r w:rsidR="003E024D">
        <w:rPr>
          <w:rFonts w:ascii="Times New Roman" w:eastAsia="Times New Roman" w:hAnsi="Times New Roman" w:cs="Times New Roman"/>
          <w:sz w:val="24"/>
          <w:szCs w:val="24"/>
          <w:lang w:eastAsia="ru-RU"/>
        </w:rPr>
        <w:t>Ціхановська</w:t>
      </w:r>
      <w:proofErr w:type="spellEnd"/>
      <w:r w:rsidR="003E024D">
        <w:rPr>
          <w:rFonts w:ascii="Times New Roman" w:eastAsia="Times New Roman" w:hAnsi="Times New Roman" w:cs="Times New Roman"/>
          <w:sz w:val="24"/>
          <w:szCs w:val="24"/>
          <w:lang w:eastAsia="ru-RU"/>
        </w:rPr>
        <w:t xml:space="preserve"> </w:t>
      </w:r>
      <w:r w:rsidR="00460F06">
        <w:rPr>
          <w:rFonts w:ascii="Times New Roman" w:eastAsia="Times New Roman" w:hAnsi="Times New Roman" w:cs="Times New Roman"/>
          <w:sz w:val="24"/>
          <w:szCs w:val="24"/>
          <w:lang w:eastAsia="ru-RU"/>
        </w:rPr>
        <w:t>О.М., М</w:t>
      </w:r>
      <w:r w:rsidR="003E024D">
        <w:rPr>
          <w:rFonts w:ascii="Times New Roman" w:eastAsia="Times New Roman" w:hAnsi="Times New Roman" w:cs="Times New Roman"/>
          <w:sz w:val="24"/>
          <w:szCs w:val="24"/>
          <w:lang w:eastAsia="ru-RU"/>
        </w:rPr>
        <w:t xml:space="preserve">ельник В.І., </w:t>
      </w:r>
      <w:proofErr w:type="spellStart"/>
      <w:r w:rsidR="003E024D">
        <w:rPr>
          <w:rFonts w:ascii="Times New Roman" w:eastAsia="Times New Roman" w:hAnsi="Times New Roman" w:cs="Times New Roman"/>
          <w:sz w:val="24"/>
          <w:szCs w:val="24"/>
          <w:lang w:eastAsia="ru-RU"/>
        </w:rPr>
        <w:t>Мартусенко</w:t>
      </w:r>
      <w:proofErr w:type="spellEnd"/>
      <w:r w:rsidR="003E024D">
        <w:rPr>
          <w:rFonts w:ascii="Times New Roman" w:eastAsia="Times New Roman" w:hAnsi="Times New Roman" w:cs="Times New Roman"/>
          <w:sz w:val="24"/>
          <w:szCs w:val="24"/>
          <w:lang w:eastAsia="ru-RU"/>
        </w:rPr>
        <w:t xml:space="preserve"> І.В.</w:t>
      </w:r>
      <w:r w:rsidR="00441221">
        <w:rPr>
          <w:rFonts w:ascii="Times New Roman" w:eastAsia="Times New Roman" w:hAnsi="Times New Roman" w:cs="Times New Roman"/>
          <w:sz w:val="24"/>
          <w:szCs w:val="24"/>
          <w:lang w:eastAsia="ru-RU"/>
        </w:rPr>
        <w:t xml:space="preserve"> Удосконалення організаційно-економічного механізму функціонування промислових підприємств. – С. 90-91.</w:t>
      </w:r>
    </w:p>
    <w:p w14:paraId="4039BE24" w14:textId="77777777" w:rsidR="00F221AF" w:rsidRPr="00F221AF" w:rsidRDefault="00F221AF" w:rsidP="00F221AF">
      <w:pPr>
        <w:spacing w:after="0" w:line="360" w:lineRule="auto"/>
        <w:ind w:firstLine="692"/>
        <w:jc w:val="both"/>
        <w:rPr>
          <w:rFonts w:ascii="Times New Roman" w:hAnsi="Times New Roman" w:cs="Times New Roman"/>
          <w:sz w:val="28"/>
          <w:szCs w:val="28"/>
        </w:rPr>
      </w:pPr>
      <w:r w:rsidRPr="00F221AF">
        <w:rPr>
          <w:rFonts w:ascii="Times New Roman" w:hAnsi="Times New Roman" w:cs="Times New Roman"/>
          <w:sz w:val="28"/>
          <w:szCs w:val="28"/>
        </w:rPr>
        <w:t xml:space="preserve">Якщо сформовано позитивне ставлення до ТМ, то згідно з покроковою моделлю вибору ТМ на споживчому ринку наступним кроком буде довіра та впевнений вибір її споживача. Основний напрямок зусиль щодо формування </w:t>
      </w:r>
      <w:r w:rsidRPr="00F221AF">
        <w:rPr>
          <w:rFonts w:ascii="Times New Roman" w:hAnsi="Times New Roman" w:cs="Times New Roman"/>
          <w:sz w:val="28"/>
          <w:szCs w:val="28"/>
        </w:rPr>
        <w:lastRenderedPageBreak/>
        <w:t>позитивного іміджу ТМ - це створення кола лояльних споживачів, прихильних до певного бренду, які є основним джерелом доходу для бізнесу. Структура іміджу ТМ виглядає як єдине ціле, що складається як із специфічних характеристик продукту, так і з його емоційних та соціальних характеристик. Це: атрибути товару (ціна, упакування, зображення користувача, характер використання); вигоди від його використання (функціональні - пов'язані з фізіологічними потребами, емоційні - із чуттєвим задоволенням та соціальним схваленням); ставлення до бренду чи оцінка бренду споживачем [26]. Таким чином, імідж ТМ – це концепція, в якій атрибути бренду поєднуються з перевагами його використання та ставленням споживачів.</w:t>
      </w:r>
    </w:p>
    <w:p w14:paraId="3B1BB3A6" w14:textId="74001B4D" w:rsidR="006E715D" w:rsidRPr="00472D7D" w:rsidRDefault="00F221AF" w:rsidP="00F221AF">
      <w:pPr>
        <w:spacing w:after="0" w:line="360" w:lineRule="auto"/>
        <w:ind w:firstLine="692"/>
        <w:jc w:val="both"/>
        <w:rPr>
          <w:rFonts w:ascii="Times New Roman" w:hAnsi="Times New Roman" w:cs="Times New Roman"/>
          <w:sz w:val="28"/>
          <w:szCs w:val="28"/>
        </w:rPr>
      </w:pPr>
      <w:r w:rsidRPr="00F221AF">
        <w:rPr>
          <w:rFonts w:ascii="Times New Roman" w:hAnsi="Times New Roman" w:cs="Times New Roman"/>
          <w:sz w:val="28"/>
          <w:szCs w:val="28"/>
        </w:rPr>
        <w:t xml:space="preserve">Сьогодні імідж ТМ на споживчому ринку є складнішим, багаторівневим поняттям. Поряд із переліченими вище рисами, що підкреслюють його цінність та індивідуальність у свідомості споживачів, образ повинен відображати деякі аспекти культури (соціальні, технологічні, споживчі) та створювати певний тип споживача, який купує чи використовує його. </w:t>
      </w:r>
      <w:r w:rsidR="001241B0" w:rsidRPr="00254080">
        <w:rPr>
          <w:rFonts w:ascii="Times New Roman" w:hAnsi="Times New Roman" w:cs="Times New Roman"/>
          <w:sz w:val="28"/>
          <w:szCs w:val="28"/>
        </w:rPr>
        <w:t>[</w:t>
      </w:r>
      <w:r w:rsidR="001241B0" w:rsidRPr="00D23C42">
        <w:rPr>
          <w:rFonts w:ascii="Times New Roman" w:hAnsi="Times New Roman" w:cs="Times New Roman"/>
          <w:sz w:val="28"/>
          <w:szCs w:val="28"/>
        </w:rPr>
        <w:t>1</w:t>
      </w:r>
      <w:r w:rsidR="001241B0">
        <w:rPr>
          <w:rFonts w:ascii="Times New Roman" w:hAnsi="Times New Roman" w:cs="Times New Roman"/>
          <w:sz w:val="28"/>
          <w:szCs w:val="28"/>
        </w:rPr>
        <w:t>0</w:t>
      </w:r>
      <w:r w:rsidR="001241B0" w:rsidRPr="00254080">
        <w:rPr>
          <w:rFonts w:ascii="Times New Roman" w:hAnsi="Times New Roman" w:cs="Times New Roman"/>
          <w:sz w:val="28"/>
          <w:szCs w:val="28"/>
        </w:rPr>
        <w:t>]</w:t>
      </w:r>
      <w:r w:rsidR="006E715D" w:rsidRPr="00AE0C75">
        <w:rPr>
          <w:rFonts w:ascii="Times New Roman" w:hAnsi="Times New Roman" w:cs="Times New Roman"/>
          <w:sz w:val="28"/>
          <w:szCs w:val="28"/>
        </w:rPr>
        <w:t>.</w:t>
      </w:r>
    </w:p>
    <w:p w14:paraId="30C7B3CF" w14:textId="61CFA42D" w:rsidR="006E715D" w:rsidRDefault="006E715D" w:rsidP="006E715D">
      <w:pPr>
        <w:spacing w:after="0" w:line="360" w:lineRule="auto"/>
        <w:ind w:firstLine="692"/>
        <w:jc w:val="both"/>
        <w:rPr>
          <w:rFonts w:ascii="Times New Roman" w:hAnsi="Times New Roman" w:cs="Times New Roman"/>
          <w:sz w:val="28"/>
          <w:szCs w:val="28"/>
        </w:rPr>
      </w:pPr>
      <w:r>
        <w:rPr>
          <w:rFonts w:ascii="Times New Roman" w:hAnsi="Times New Roman" w:cs="Times New Roman"/>
          <w:sz w:val="28"/>
          <w:szCs w:val="28"/>
        </w:rPr>
        <w:t xml:space="preserve">З таблиці 3.5 видно, що найвідоміші торговельні марки належать молочним підприємствам, що мають відомий позитивний імідж. </w:t>
      </w:r>
      <w:r w:rsidR="00F221AF" w:rsidRPr="00F221AF">
        <w:rPr>
          <w:rFonts w:ascii="Times New Roman" w:hAnsi="Times New Roman" w:cs="Times New Roman"/>
          <w:sz w:val="28"/>
          <w:szCs w:val="28"/>
        </w:rPr>
        <w:t xml:space="preserve">Бренд повинен створювати тривалі асоціації зі специфічними характеристиками та властивостями продукту. Вигоди, які генерують маркетингові комунікації, представлені у вигляді функціональних та емоційних </w:t>
      </w:r>
      <w:proofErr w:type="spellStart"/>
      <w:r w:rsidR="00F221AF" w:rsidRPr="00F221AF">
        <w:rPr>
          <w:rFonts w:ascii="Times New Roman" w:hAnsi="Times New Roman" w:cs="Times New Roman"/>
          <w:sz w:val="28"/>
          <w:szCs w:val="28"/>
        </w:rPr>
        <w:t>вигод</w:t>
      </w:r>
      <w:proofErr w:type="spellEnd"/>
      <w:r w:rsidR="00F221AF" w:rsidRPr="00F221AF">
        <w:rPr>
          <w:rFonts w:ascii="Times New Roman" w:hAnsi="Times New Roman" w:cs="Times New Roman"/>
          <w:sz w:val="28"/>
          <w:szCs w:val="28"/>
        </w:rPr>
        <w:t xml:space="preserve"> від придбання та використання продукту і базуються на системі цінностей споживача. Бренд дозволяє йому продемонструвати свій спосіб життя, багатство, інтереси і часто є основою для позиціонування продукту. Саме потреба продемонструвати приналежність до певної соціальної групи та мотивація споживачів на основі самооцінки вимагає створення ідентичності бренду. Особистість ТМ також є важливою </w:t>
      </w:r>
      <w:proofErr w:type="spellStart"/>
      <w:r w:rsidR="00F221AF" w:rsidRPr="00F221AF">
        <w:rPr>
          <w:rFonts w:ascii="Times New Roman" w:hAnsi="Times New Roman" w:cs="Times New Roman"/>
          <w:sz w:val="28"/>
          <w:szCs w:val="28"/>
        </w:rPr>
        <w:t>детермінантою</w:t>
      </w:r>
      <w:proofErr w:type="spellEnd"/>
      <w:r w:rsidR="00F221AF" w:rsidRPr="00F221AF">
        <w:rPr>
          <w:rFonts w:ascii="Times New Roman" w:hAnsi="Times New Roman" w:cs="Times New Roman"/>
          <w:sz w:val="28"/>
          <w:szCs w:val="28"/>
        </w:rPr>
        <w:t xml:space="preserve"> вибору, враховуючи її високу соціальну цінність або, в ситуації, коли ми маємо справу з категоріями товарів, придбання яких пов’язане з ризиками та високим рівнем участі у прийнятті рішення про покупку.</w:t>
      </w:r>
    </w:p>
    <w:p w14:paraId="7849D121" w14:textId="77777777" w:rsidR="007B011A" w:rsidRDefault="007B011A" w:rsidP="007B011A">
      <w:pPr>
        <w:spacing w:after="0" w:line="288" w:lineRule="auto"/>
        <w:ind w:firstLine="709"/>
        <w:jc w:val="right"/>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Таблиця </w:t>
      </w:r>
      <w:r w:rsidR="00AE0C75">
        <w:rPr>
          <w:rFonts w:ascii="Times New Roman" w:eastAsia="Times New Roman" w:hAnsi="Times New Roman"/>
          <w:sz w:val="28"/>
          <w:szCs w:val="28"/>
          <w:lang w:eastAsia="uk-UA"/>
        </w:rPr>
        <w:t>3</w:t>
      </w:r>
      <w:r>
        <w:rPr>
          <w:rFonts w:ascii="Times New Roman" w:eastAsia="Times New Roman" w:hAnsi="Times New Roman"/>
          <w:sz w:val="28"/>
          <w:szCs w:val="28"/>
          <w:lang w:eastAsia="uk-UA"/>
        </w:rPr>
        <w:t>.</w:t>
      </w:r>
      <w:r w:rsidR="00AE0C75">
        <w:rPr>
          <w:rFonts w:ascii="Times New Roman" w:eastAsia="Times New Roman" w:hAnsi="Times New Roman"/>
          <w:sz w:val="28"/>
          <w:szCs w:val="28"/>
          <w:lang w:eastAsia="uk-UA"/>
        </w:rPr>
        <w:t>5</w:t>
      </w:r>
    </w:p>
    <w:p w14:paraId="42E8E363" w14:textId="77777777" w:rsidR="007B011A" w:rsidRDefault="007B011A" w:rsidP="007B011A">
      <w:pPr>
        <w:spacing w:after="0" w:line="288" w:lineRule="auto"/>
        <w:ind w:firstLine="709"/>
        <w:jc w:val="center"/>
        <w:rPr>
          <w:rFonts w:ascii="Times New Roman" w:eastAsia="Times New Roman" w:hAnsi="Times New Roman"/>
          <w:sz w:val="28"/>
          <w:szCs w:val="28"/>
          <w:lang w:eastAsia="uk-UA"/>
        </w:rPr>
      </w:pPr>
      <w:r>
        <w:rPr>
          <w:rFonts w:ascii="Times New Roman" w:hAnsi="Times New Roman"/>
          <w:sz w:val="28"/>
          <w:szCs w:val="28"/>
        </w:rPr>
        <w:lastRenderedPageBreak/>
        <w:t>Л</w:t>
      </w:r>
      <w:r w:rsidRPr="00861FDA">
        <w:rPr>
          <w:rFonts w:ascii="Times New Roman" w:eastAsia="Times New Roman" w:hAnsi="Times New Roman"/>
          <w:iCs/>
          <w:kern w:val="36"/>
          <w:sz w:val="28"/>
          <w:szCs w:val="28"/>
          <w:lang w:eastAsia="uk-UA"/>
        </w:rPr>
        <w:t>ідер</w:t>
      </w:r>
      <w:r>
        <w:rPr>
          <w:rFonts w:ascii="Times New Roman" w:eastAsia="Times New Roman" w:hAnsi="Times New Roman"/>
          <w:iCs/>
          <w:kern w:val="36"/>
          <w:sz w:val="28"/>
          <w:szCs w:val="28"/>
          <w:lang w:eastAsia="uk-UA"/>
        </w:rPr>
        <w:t>и</w:t>
      </w:r>
      <w:r w:rsidRPr="00861FDA">
        <w:rPr>
          <w:rFonts w:ascii="Times New Roman" w:eastAsia="Times New Roman" w:hAnsi="Times New Roman"/>
          <w:iCs/>
          <w:kern w:val="36"/>
          <w:sz w:val="28"/>
          <w:szCs w:val="28"/>
          <w:lang w:eastAsia="uk-UA"/>
        </w:rPr>
        <w:t xml:space="preserve"> </w:t>
      </w:r>
      <w:r>
        <w:rPr>
          <w:rFonts w:ascii="Times New Roman" w:eastAsia="Times New Roman" w:hAnsi="Times New Roman"/>
          <w:iCs/>
          <w:kern w:val="36"/>
          <w:sz w:val="28"/>
          <w:szCs w:val="28"/>
          <w:lang w:eastAsia="uk-UA"/>
        </w:rPr>
        <w:t>молоко</w:t>
      </w:r>
      <w:r w:rsidR="00AE0C75">
        <w:rPr>
          <w:rFonts w:ascii="Times New Roman" w:eastAsia="Times New Roman" w:hAnsi="Times New Roman"/>
          <w:iCs/>
          <w:kern w:val="36"/>
          <w:sz w:val="28"/>
          <w:szCs w:val="28"/>
          <w:lang w:eastAsia="uk-UA"/>
        </w:rPr>
        <w:t>переробної галузі України, що мають впізнаваний імідж, бренди та ТМ</w:t>
      </w: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2126"/>
        <w:gridCol w:w="2692"/>
      </w:tblGrid>
      <w:tr w:rsidR="007B011A" w:rsidRPr="00CF497D" w14:paraId="7F60694E" w14:textId="77777777" w:rsidTr="00441221">
        <w:tc>
          <w:tcPr>
            <w:tcW w:w="4928" w:type="dxa"/>
            <w:shd w:val="clear" w:color="auto" w:fill="auto"/>
            <w:hideMark/>
          </w:tcPr>
          <w:p w14:paraId="7B68254D" w14:textId="77777777" w:rsidR="007B011A" w:rsidRPr="00CF497D" w:rsidRDefault="007B011A" w:rsidP="00441221">
            <w:pPr>
              <w:spacing w:after="0" w:line="240" w:lineRule="auto"/>
              <w:jc w:val="center"/>
              <w:rPr>
                <w:rFonts w:ascii="Times New Roman" w:eastAsia="Times New Roman" w:hAnsi="Times New Roman"/>
                <w:bCs/>
                <w:sz w:val="24"/>
                <w:szCs w:val="24"/>
                <w:lang w:eastAsia="uk-UA"/>
              </w:rPr>
            </w:pPr>
            <w:r w:rsidRPr="00CF497D">
              <w:rPr>
                <w:rFonts w:ascii="Times New Roman" w:eastAsia="Times New Roman" w:hAnsi="Times New Roman"/>
                <w:bCs/>
                <w:sz w:val="24"/>
                <w:szCs w:val="24"/>
                <w:lang w:eastAsia="uk-UA"/>
              </w:rPr>
              <w:t>Назва підприємства</w:t>
            </w:r>
          </w:p>
        </w:tc>
        <w:tc>
          <w:tcPr>
            <w:tcW w:w="2126" w:type="dxa"/>
            <w:shd w:val="clear" w:color="auto" w:fill="auto"/>
            <w:hideMark/>
          </w:tcPr>
          <w:p w14:paraId="656C0118" w14:textId="77777777" w:rsidR="007B011A" w:rsidRPr="00CF497D" w:rsidRDefault="007B011A" w:rsidP="00441221">
            <w:pPr>
              <w:spacing w:after="0" w:line="240" w:lineRule="auto"/>
              <w:jc w:val="center"/>
              <w:rPr>
                <w:rFonts w:ascii="Times New Roman" w:eastAsia="Times New Roman" w:hAnsi="Times New Roman"/>
                <w:bCs/>
                <w:sz w:val="24"/>
                <w:szCs w:val="24"/>
                <w:lang w:eastAsia="uk-UA"/>
              </w:rPr>
            </w:pPr>
            <w:r w:rsidRPr="00CF497D">
              <w:rPr>
                <w:rFonts w:ascii="Times New Roman" w:eastAsia="Times New Roman" w:hAnsi="Times New Roman"/>
                <w:bCs/>
                <w:sz w:val="24"/>
                <w:szCs w:val="24"/>
                <w:lang w:eastAsia="uk-UA"/>
              </w:rPr>
              <w:t>Область</w:t>
            </w:r>
          </w:p>
        </w:tc>
        <w:tc>
          <w:tcPr>
            <w:tcW w:w="2692" w:type="dxa"/>
            <w:shd w:val="clear" w:color="auto" w:fill="auto"/>
            <w:hideMark/>
          </w:tcPr>
          <w:p w14:paraId="7B72D4F3" w14:textId="77777777" w:rsidR="007B011A" w:rsidRPr="00CF497D" w:rsidRDefault="00AE0C75" w:rsidP="00441221">
            <w:pPr>
              <w:spacing w:after="0" w:line="240" w:lineRule="auto"/>
              <w:jc w:val="center"/>
              <w:rPr>
                <w:rFonts w:ascii="Times New Roman" w:eastAsia="Times New Roman" w:hAnsi="Times New Roman"/>
                <w:bCs/>
                <w:lang w:eastAsia="uk-UA"/>
              </w:rPr>
            </w:pPr>
            <w:r>
              <w:rPr>
                <w:rFonts w:ascii="Times New Roman" w:eastAsia="Times New Roman" w:hAnsi="Times New Roman"/>
                <w:bCs/>
                <w:lang w:eastAsia="uk-UA"/>
              </w:rPr>
              <w:t>Бренди та торговельні марки</w:t>
            </w:r>
          </w:p>
        </w:tc>
      </w:tr>
      <w:tr w:rsidR="007B011A" w:rsidRPr="00CF497D" w14:paraId="2AE6FBF4" w14:textId="77777777" w:rsidTr="00AE0C75">
        <w:trPr>
          <w:trHeight w:val="327"/>
        </w:trPr>
        <w:tc>
          <w:tcPr>
            <w:tcW w:w="4928" w:type="dxa"/>
            <w:shd w:val="clear" w:color="auto" w:fill="auto"/>
            <w:hideMark/>
          </w:tcPr>
          <w:p w14:paraId="30B4DF6E" w14:textId="77777777" w:rsidR="007B011A" w:rsidRPr="00CF497D" w:rsidRDefault="007B011A" w:rsidP="00441221">
            <w:pPr>
              <w:spacing w:after="0" w:line="240" w:lineRule="auto"/>
              <w:rPr>
                <w:rFonts w:ascii="Times New Roman" w:eastAsia="Times New Roman" w:hAnsi="Times New Roman"/>
                <w:sz w:val="24"/>
                <w:szCs w:val="24"/>
                <w:lang w:eastAsia="uk-UA"/>
              </w:rPr>
            </w:pPr>
            <w:r w:rsidRPr="00CF497D">
              <w:rPr>
                <w:rFonts w:ascii="Times New Roman" w:eastAsia="Times New Roman" w:hAnsi="Times New Roman"/>
                <w:sz w:val="24"/>
                <w:szCs w:val="24"/>
                <w:lang w:eastAsia="uk-UA"/>
              </w:rPr>
              <w:t>ТОВ «</w:t>
            </w:r>
            <w:proofErr w:type="spellStart"/>
            <w:r w:rsidRPr="00CF497D">
              <w:rPr>
                <w:rFonts w:ascii="Times New Roman" w:eastAsia="Times New Roman" w:hAnsi="Times New Roman"/>
                <w:sz w:val="24"/>
                <w:szCs w:val="24"/>
                <w:lang w:eastAsia="uk-UA"/>
              </w:rPr>
              <w:t>Люстдорф</w:t>
            </w:r>
            <w:proofErr w:type="spellEnd"/>
            <w:r w:rsidRPr="00CF497D">
              <w:rPr>
                <w:rFonts w:ascii="Times New Roman" w:eastAsia="Times New Roman" w:hAnsi="Times New Roman"/>
                <w:sz w:val="24"/>
                <w:szCs w:val="24"/>
                <w:lang w:eastAsia="uk-UA"/>
              </w:rPr>
              <w:t>»</w:t>
            </w:r>
          </w:p>
        </w:tc>
        <w:tc>
          <w:tcPr>
            <w:tcW w:w="2126" w:type="dxa"/>
            <w:shd w:val="clear" w:color="auto" w:fill="auto"/>
            <w:hideMark/>
          </w:tcPr>
          <w:p w14:paraId="25EC4FCF" w14:textId="77777777" w:rsidR="007B011A" w:rsidRPr="00CF497D" w:rsidRDefault="007B011A" w:rsidP="00441221">
            <w:pPr>
              <w:spacing w:after="0" w:line="240" w:lineRule="auto"/>
              <w:jc w:val="center"/>
              <w:rPr>
                <w:rFonts w:ascii="Times New Roman" w:eastAsia="Times New Roman" w:hAnsi="Times New Roman"/>
                <w:sz w:val="24"/>
                <w:szCs w:val="24"/>
                <w:lang w:eastAsia="uk-UA"/>
              </w:rPr>
            </w:pPr>
            <w:r w:rsidRPr="00CF497D">
              <w:rPr>
                <w:rFonts w:ascii="Times New Roman" w:eastAsia="Times New Roman" w:hAnsi="Times New Roman"/>
                <w:sz w:val="24"/>
                <w:szCs w:val="24"/>
                <w:lang w:eastAsia="uk-UA"/>
              </w:rPr>
              <w:t>Вінницька</w:t>
            </w:r>
          </w:p>
        </w:tc>
        <w:tc>
          <w:tcPr>
            <w:tcW w:w="2692" w:type="dxa"/>
            <w:shd w:val="clear" w:color="auto" w:fill="auto"/>
          </w:tcPr>
          <w:p w14:paraId="75BE91A9" w14:textId="77777777" w:rsidR="007B011A" w:rsidRPr="00CF497D" w:rsidRDefault="00AE0C75" w:rsidP="00441221">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ТМ «На здоров'я», «</w:t>
            </w:r>
            <w:proofErr w:type="spellStart"/>
            <w:r>
              <w:rPr>
                <w:rFonts w:ascii="Times New Roman" w:eastAsia="Times New Roman" w:hAnsi="Times New Roman"/>
                <w:sz w:val="24"/>
                <w:szCs w:val="24"/>
                <w:lang w:eastAsia="uk-UA"/>
              </w:rPr>
              <w:t>Буренка</w:t>
            </w:r>
            <w:proofErr w:type="spellEnd"/>
            <w:r>
              <w:rPr>
                <w:rFonts w:ascii="Times New Roman" w:eastAsia="Times New Roman" w:hAnsi="Times New Roman"/>
                <w:sz w:val="24"/>
                <w:szCs w:val="24"/>
                <w:lang w:eastAsia="uk-UA"/>
              </w:rPr>
              <w:t>»</w:t>
            </w:r>
            <w:r w:rsidR="007C1EB5">
              <w:rPr>
                <w:rFonts w:ascii="Times New Roman" w:eastAsia="Times New Roman" w:hAnsi="Times New Roman"/>
                <w:sz w:val="24"/>
                <w:szCs w:val="24"/>
                <w:lang w:eastAsia="uk-UA"/>
              </w:rPr>
              <w:t>, «Селянське»</w:t>
            </w:r>
          </w:p>
        </w:tc>
      </w:tr>
      <w:tr w:rsidR="007B011A" w:rsidRPr="00CF497D" w14:paraId="382181EF" w14:textId="77777777" w:rsidTr="00AE0C75">
        <w:tc>
          <w:tcPr>
            <w:tcW w:w="4928" w:type="dxa"/>
            <w:shd w:val="clear" w:color="auto" w:fill="auto"/>
            <w:hideMark/>
          </w:tcPr>
          <w:p w14:paraId="7A5C8758" w14:textId="77777777" w:rsidR="007B011A" w:rsidRPr="00CF497D" w:rsidRDefault="007B011A" w:rsidP="00441221">
            <w:pPr>
              <w:spacing w:after="0" w:line="240" w:lineRule="auto"/>
              <w:rPr>
                <w:rFonts w:ascii="Times New Roman" w:eastAsia="Times New Roman" w:hAnsi="Times New Roman"/>
                <w:sz w:val="24"/>
                <w:szCs w:val="24"/>
                <w:lang w:eastAsia="uk-UA"/>
              </w:rPr>
            </w:pPr>
            <w:r w:rsidRPr="00CF497D">
              <w:rPr>
                <w:rFonts w:ascii="Times New Roman" w:eastAsia="Times New Roman" w:hAnsi="Times New Roman"/>
                <w:sz w:val="24"/>
                <w:szCs w:val="24"/>
                <w:lang w:eastAsia="uk-UA"/>
              </w:rPr>
              <w:t>ПАТ «</w:t>
            </w:r>
            <w:proofErr w:type="spellStart"/>
            <w:r w:rsidRPr="00CF497D">
              <w:rPr>
                <w:rFonts w:ascii="Times New Roman" w:eastAsia="Times New Roman" w:hAnsi="Times New Roman"/>
                <w:sz w:val="24"/>
                <w:szCs w:val="24"/>
                <w:lang w:eastAsia="uk-UA"/>
              </w:rPr>
              <w:t>Дубномолоко</w:t>
            </w:r>
            <w:proofErr w:type="spellEnd"/>
            <w:r w:rsidRPr="00CF497D">
              <w:rPr>
                <w:rFonts w:ascii="Times New Roman" w:eastAsia="Times New Roman" w:hAnsi="Times New Roman"/>
                <w:bCs/>
                <w:sz w:val="24"/>
                <w:szCs w:val="24"/>
                <w:lang w:eastAsia="uk-UA"/>
              </w:rPr>
              <w:t>» (ТД «Українська сирна компанія»)</w:t>
            </w:r>
          </w:p>
        </w:tc>
        <w:tc>
          <w:tcPr>
            <w:tcW w:w="2126" w:type="dxa"/>
            <w:shd w:val="clear" w:color="auto" w:fill="auto"/>
            <w:hideMark/>
          </w:tcPr>
          <w:p w14:paraId="4AC134A7" w14:textId="77777777" w:rsidR="007B011A" w:rsidRPr="00CF497D" w:rsidRDefault="007B011A" w:rsidP="00441221">
            <w:pPr>
              <w:spacing w:after="0" w:line="240" w:lineRule="auto"/>
              <w:jc w:val="center"/>
              <w:rPr>
                <w:rFonts w:ascii="Times New Roman" w:eastAsia="Times New Roman" w:hAnsi="Times New Roman"/>
                <w:sz w:val="24"/>
                <w:szCs w:val="24"/>
                <w:lang w:eastAsia="uk-UA"/>
              </w:rPr>
            </w:pPr>
            <w:r w:rsidRPr="00CF497D">
              <w:rPr>
                <w:rFonts w:ascii="Times New Roman" w:eastAsia="Times New Roman" w:hAnsi="Times New Roman"/>
                <w:sz w:val="24"/>
                <w:szCs w:val="24"/>
                <w:lang w:eastAsia="uk-UA"/>
              </w:rPr>
              <w:t>Рівненська</w:t>
            </w:r>
          </w:p>
        </w:tc>
        <w:tc>
          <w:tcPr>
            <w:tcW w:w="2692" w:type="dxa"/>
            <w:shd w:val="clear" w:color="auto" w:fill="auto"/>
          </w:tcPr>
          <w:p w14:paraId="710DC3E8" w14:textId="77777777" w:rsidR="007B011A" w:rsidRPr="00CF497D" w:rsidRDefault="00AE0C75" w:rsidP="00441221">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ТМ «Комо»</w:t>
            </w:r>
          </w:p>
        </w:tc>
      </w:tr>
      <w:tr w:rsidR="007B011A" w:rsidRPr="00CF497D" w14:paraId="7932A240" w14:textId="77777777" w:rsidTr="00AE0C75">
        <w:tc>
          <w:tcPr>
            <w:tcW w:w="4928" w:type="dxa"/>
            <w:shd w:val="clear" w:color="auto" w:fill="auto"/>
            <w:hideMark/>
          </w:tcPr>
          <w:p w14:paraId="788281F7" w14:textId="77777777" w:rsidR="007B011A" w:rsidRPr="00CF497D" w:rsidRDefault="007B011A" w:rsidP="00441221">
            <w:pPr>
              <w:spacing w:after="0" w:line="240" w:lineRule="auto"/>
              <w:rPr>
                <w:rFonts w:ascii="Times New Roman" w:eastAsia="Times New Roman" w:hAnsi="Times New Roman"/>
                <w:sz w:val="24"/>
                <w:szCs w:val="24"/>
                <w:lang w:eastAsia="uk-UA"/>
              </w:rPr>
            </w:pPr>
            <w:r w:rsidRPr="00CF497D">
              <w:rPr>
                <w:rFonts w:ascii="Times New Roman" w:eastAsia="Times New Roman" w:hAnsi="Times New Roman"/>
                <w:sz w:val="24"/>
                <w:szCs w:val="24"/>
                <w:lang w:eastAsia="uk-UA"/>
              </w:rPr>
              <w:t>ПАТ «</w:t>
            </w:r>
            <w:proofErr w:type="spellStart"/>
            <w:r w:rsidRPr="00CF497D">
              <w:rPr>
                <w:rFonts w:ascii="Times New Roman" w:eastAsia="Times New Roman" w:hAnsi="Times New Roman"/>
                <w:sz w:val="24"/>
                <w:szCs w:val="24"/>
                <w:lang w:eastAsia="uk-UA"/>
              </w:rPr>
              <w:t>Баштанський</w:t>
            </w:r>
            <w:proofErr w:type="spellEnd"/>
            <w:r w:rsidRPr="00CF497D">
              <w:rPr>
                <w:rFonts w:ascii="Times New Roman" w:eastAsia="Times New Roman" w:hAnsi="Times New Roman"/>
                <w:sz w:val="24"/>
                <w:szCs w:val="24"/>
                <w:lang w:eastAsia="uk-UA"/>
              </w:rPr>
              <w:t xml:space="preserve"> сирзавод</w:t>
            </w:r>
            <w:r w:rsidRPr="00CF497D">
              <w:rPr>
                <w:rFonts w:ascii="Times New Roman" w:eastAsia="Times New Roman" w:hAnsi="Times New Roman"/>
                <w:bCs/>
                <w:sz w:val="24"/>
                <w:szCs w:val="24"/>
                <w:lang w:eastAsia="uk-UA"/>
              </w:rPr>
              <w:t>» (ГК «Молочний Альянс»)</w:t>
            </w:r>
          </w:p>
        </w:tc>
        <w:tc>
          <w:tcPr>
            <w:tcW w:w="2126" w:type="dxa"/>
            <w:shd w:val="clear" w:color="auto" w:fill="auto"/>
            <w:hideMark/>
          </w:tcPr>
          <w:p w14:paraId="41C0E042" w14:textId="77777777" w:rsidR="007B011A" w:rsidRPr="00CF497D" w:rsidRDefault="007B011A" w:rsidP="00441221">
            <w:pPr>
              <w:spacing w:after="0" w:line="240" w:lineRule="auto"/>
              <w:jc w:val="center"/>
              <w:rPr>
                <w:rFonts w:ascii="Times New Roman" w:eastAsia="Times New Roman" w:hAnsi="Times New Roman"/>
                <w:sz w:val="24"/>
                <w:szCs w:val="24"/>
                <w:lang w:eastAsia="uk-UA"/>
              </w:rPr>
            </w:pPr>
            <w:r w:rsidRPr="00CF497D">
              <w:rPr>
                <w:rFonts w:ascii="Times New Roman" w:eastAsia="Times New Roman" w:hAnsi="Times New Roman"/>
                <w:sz w:val="24"/>
                <w:szCs w:val="24"/>
                <w:lang w:eastAsia="uk-UA"/>
              </w:rPr>
              <w:t>Миколаївська</w:t>
            </w:r>
          </w:p>
        </w:tc>
        <w:tc>
          <w:tcPr>
            <w:tcW w:w="2692" w:type="dxa"/>
            <w:shd w:val="clear" w:color="auto" w:fill="auto"/>
          </w:tcPr>
          <w:p w14:paraId="1F6823D0" w14:textId="77777777" w:rsidR="007B011A" w:rsidRPr="00CF497D" w:rsidRDefault="007C1EB5" w:rsidP="00441221">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ТМ «Яготинське», ТМ «Пирятин», ТМ «Славія»</w:t>
            </w:r>
          </w:p>
        </w:tc>
      </w:tr>
      <w:tr w:rsidR="007B011A" w:rsidRPr="00CF497D" w14:paraId="49EE5DE6" w14:textId="77777777" w:rsidTr="00AE0C75">
        <w:tc>
          <w:tcPr>
            <w:tcW w:w="4928" w:type="dxa"/>
            <w:shd w:val="clear" w:color="auto" w:fill="auto"/>
            <w:hideMark/>
          </w:tcPr>
          <w:p w14:paraId="26875A3A" w14:textId="77777777" w:rsidR="007B011A" w:rsidRPr="00CF497D" w:rsidRDefault="007B011A" w:rsidP="00441221">
            <w:pPr>
              <w:spacing w:after="0" w:line="240" w:lineRule="auto"/>
              <w:rPr>
                <w:rFonts w:ascii="Times New Roman" w:eastAsia="Times New Roman" w:hAnsi="Times New Roman"/>
                <w:sz w:val="24"/>
                <w:szCs w:val="24"/>
                <w:lang w:eastAsia="uk-UA"/>
              </w:rPr>
            </w:pPr>
            <w:r w:rsidRPr="00CF497D">
              <w:rPr>
                <w:rFonts w:ascii="Times New Roman" w:eastAsia="Times New Roman" w:hAnsi="Times New Roman"/>
                <w:sz w:val="24"/>
                <w:szCs w:val="24"/>
                <w:lang w:eastAsia="uk-UA"/>
              </w:rPr>
              <w:t>ПАТ «Донецький ММЗ № 2» </w:t>
            </w:r>
            <w:r w:rsidRPr="00CF497D">
              <w:rPr>
                <w:rFonts w:ascii="Times New Roman" w:eastAsia="Times New Roman" w:hAnsi="Times New Roman"/>
                <w:bCs/>
                <w:sz w:val="24"/>
                <w:szCs w:val="24"/>
                <w:lang w:eastAsia="uk-UA"/>
              </w:rPr>
              <w:t>(ПрАТ «Геркулес»)</w:t>
            </w:r>
          </w:p>
        </w:tc>
        <w:tc>
          <w:tcPr>
            <w:tcW w:w="2126" w:type="dxa"/>
            <w:shd w:val="clear" w:color="auto" w:fill="auto"/>
            <w:hideMark/>
          </w:tcPr>
          <w:p w14:paraId="319D28FB" w14:textId="77777777" w:rsidR="007B011A" w:rsidRPr="00CF497D" w:rsidRDefault="007B011A" w:rsidP="00441221">
            <w:pPr>
              <w:spacing w:after="0" w:line="240" w:lineRule="auto"/>
              <w:jc w:val="center"/>
              <w:rPr>
                <w:rFonts w:ascii="Times New Roman" w:eastAsia="Times New Roman" w:hAnsi="Times New Roman"/>
                <w:sz w:val="24"/>
                <w:szCs w:val="24"/>
                <w:lang w:eastAsia="uk-UA"/>
              </w:rPr>
            </w:pPr>
            <w:r w:rsidRPr="00CF497D">
              <w:rPr>
                <w:rFonts w:ascii="Times New Roman" w:eastAsia="Times New Roman" w:hAnsi="Times New Roman"/>
                <w:sz w:val="24"/>
                <w:szCs w:val="24"/>
                <w:lang w:eastAsia="uk-UA"/>
              </w:rPr>
              <w:t>Донецька</w:t>
            </w:r>
          </w:p>
        </w:tc>
        <w:tc>
          <w:tcPr>
            <w:tcW w:w="2692" w:type="dxa"/>
            <w:shd w:val="clear" w:color="auto" w:fill="auto"/>
          </w:tcPr>
          <w:p w14:paraId="7539EAB7" w14:textId="77777777" w:rsidR="007B011A" w:rsidRPr="00CF497D" w:rsidRDefault="007C1EB5" w:rsidP="00441221">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ТМ «Геркулес»</w:t>
            </w:r>
          </w:p>
        </w:tc>
      </w:tr>
      <w:tr w:rsidR="007B011A" w:rsidRPr="00CF497D" w14:paraId="3674F231" w14:textId="77777777" w:rsidTr="00AE0C75">
        <w:tc>
          <w:tcPr>
            <w:tcW w:w="4928" w:type="dxa"/>
            <w:shd w:val="clear" w:color="auto" w:fill="auto"/>
            <w:hideMark/>
          </w:tcPr>
          <w:p w14:paraId="58951E4A" w14:textId="77777777" w:rsidR="007B011A" w:rsidRPr="00CF497D" w:rsidRDefault="007B011A" w:rsidP="00AE0C75">
            <w:pPr>
              <w:spacing w:after="0" w:line="240" w:lineRule="auto"/>
              <w:rPr>
                <w:rFonts w:ascii="Times New Roman" w:eastAsia="Times New Roman" w:hAnsi="Times New Roman"/>
                <w:sz w:val="24"/>
                <w:szCs w:val="24"/>
                <w:lang w:eastAsia="uk-UA"/>
              </w:rPr>
            </w:pPr>
            <w:r w:rsidRPr="00CF497D">
              <w:rPr>
                <w:rFonts w:ascii="Times New Roman" w:eastAsia="Times New Roman" w:hAnsi="Times New Roman"/>
                <w:sz w:val="24"/>
                <w:szCs w:val="24"/>
                <w:lang w:eastAsia="uk-UA"/>
              </w:rPr>
              <w:t>ПрАТ «Тернопільський молокозавод» </w:t>
            </w:r>
          </w:p>
        </w:tc>
        <w:tc>
          <w:tcPr>
            <w:tcW w:w="2126" w:type="dxa"/>
            <w:shd w:val="clear" w:color="auto" w:fill="auto"/>
            <w:hideMark/>
          </w:tcPr>
          <w:p w14:paraId="6BB7DFA3" w14:textId="77777777" w:rsidR="007B011A" w:rsidRPr="00CF497D" w:rsidRDefault="007B011A" w:rsidP="00441221">
            <w:pPr>
              <w:spacing w:after="0" w:line="240" w:lineRule="auto"/>
              <w:jc w:val="center"/>
              <w:rPr>
                <w:rFonts w:ascii="Times New Roman" w:eastAsia="Times New Roman" w:hAnsi="Times New Roman"/>
                <w:sz w:val="24"/>
                <w:szCs w:val="24"/>
                <w:lang w:eastAsia="uk-UA"/>
              </w:rPr>
            </w:pPr>
            <w:r w:rsidRPr="00CF497D">
              <w:rPr>
                <w:rFonts w:ascii="Times New Roman" w:eastAsia="Times New Roman" w:hAnsi="Times New Roman"/>
                <w:sz w:val="24"/>
                <w:szCs w:val="24"/>
                <w:lang w:eastAsia="uk-UA"/>
              </w:rPr>
              <w:t>Тернопільська</w:t>
            </w:r>
          </w:p>
        </w:tc>
        <w:tc>
          <w:tcPr>
            <w:tcW w:w="2692" w:type="dxa"/>
            <w:shd w:val="clear" w:color="auto" w:fill="auto"/>
          </w:tcPr>
          <w:p w14:paraId="080B597E" w14:textId="77777777" w:rsidR="007B011A" w:rsidRPr="00CF497D" w:rsidRDefault="00AE0C75" w:rsidP="00441221">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bCs/>
                <w:sz w:val="24"/>
                <w:szCs w:val="24"/>
                <w:lang w:eastAsia="uk-UA"/>
              </w:rPr>
              <w:t>ТМ «</w:t>
            </w:r>
            <w:proofErr w:type="spellStart"/>
            <w:r>
              <w:rPr>
                <w:rFonts w:ascii="Times New Roman" w:eastAsia="Times New Roman" w:hAnsi="Times New Roman"/>
                <w:bCs/>
                <w:sz w:val="24"/>
                <w:szCs w:val="24"/>
                <w:lang w:eastAsia="uk-UA"/>
              </w:rPr>
              <w:t>Молокія</w:t>
            </w:r>
            <w:proofErr w:type="spellEnd"/>
            <w:r>
              <w:rPr>
                <w:rFonts w:ascii="Times New Roman" w:eastAsia="Times New Roman" w:hAnsi="Times New Roman"/>
                <w:bCs/>
                <w:sz w:val="24"/>
                <w:szCs w:val="24"/>
                <w:lang w:eastAsia="uk-UA"/>
              </w:rPr>
              <w:t>»</w:t>
            </w:r>
          </w:p>
        </w:tc>
      </w:tr>
      <w:tr w:rsidR="007B011A" w:rsidRPr="00CF497D" w14:paraId="46A07A10" w14:textId="77777777" w:rsidTr="00AE0C75">
        <w:tc>
          <w:tcPr>
            <w:tcW w:w="4928" w:type="dxa"/>
            <w:shd w:val="clear" w:color="auto" w:fill="auto"/>
            <w:hideMark/>
          </w:tcPr>
          <w:p w14:paraId="3F7C1D37" w14:textId="77777777" w:rsidR="007B011A" w:rsidRPr="00CF497D" w:rsidRDefault="007B011A" w:rsidP="00AE0C75">
            <w:pPr>
              <w:spacing w:after="0" w:line="240" w:lineRule="auto"/>
              <w:rPr>
                <w:rFonts w:ascii="Times New Roman" w:eastAsia="Times New Roman" w:hAnsi="Times New Roman"/>
                <w:sz w:val="24"/>
                <w:szCs w:val="24"/>
                <w:lang w:eastAsia="uk-UA"/>
              </w:rPr>
            </w:pPr>
            <w:r w:rsidRPr="00CF497D">
              <w:rPr>
                <w:rFonts w:ascii="Times New Roman" w:eastAsia="Times New Roman" w:hAnsi="Times New Roman"/>
                <w:sz w:val="24"/>
                <w:szCs w:val="24"/>
                <w:lang w:eastAsia="uk-UA"/>
              </w:rPr>
              <w:t>ПАТ «Житомирський маслозавод» </w:t>
            </w:r>
          </w:p>
        </w:tc>
        <w:tc>
          <w:tcPr>
            <w:tcW w:w="2126" w:type="dxa"/>
            <w:shd w:val="clear" w:color="auto" w:fill="auto"/>
            <w:hideMark/>
          </w:tcPr>
          <w:p w14:paraId="17799189" w14:textId="77777777" w:rsidR="007B011A" w:rsidRPr="00CF497D" w:rsidRDefault="007B011A" w:rsidP="00441221">
            <w:pPr>
              <w:spacing w:after="0" w:line="240" w:lineRule="auto"/>
              <w:jc w:val="center"/>
              <w:rPr>
                <w:rFonts w:ascii="Times New Roman" w:eastAsia="Times New Roman" w:hAnsi="Times New Roman"/>
                <w:sz w:val="24"/>
                <w:szCs w:val="24"/>
                <w:lang w:eastAsia="uk-UA"/>
              </w:rPr>
            </w:pPr>
            <w:r w:rsidRPr="00CF497D">
              <w:rPr>
                <w:rFonts w:ascii="Times New Roman" w:eastAsia="Times New Roman" w:hAnsi="Times New Roman"/>
                <w:sz w:val="24"/>
                <w:szCs w:val="24"/>
                <w:lang w:eastAsia="uk-UA"/>
              </w:rPr>
              <w:t>Житомирська</w:t>
            </w:r>
          </w:p>
        </w:tc>
        <w:tc>
          <w:tcPr>
            <w:tcW w:w="2692" w:type="dxa"/>
            <w:shd w:val="clear" w:color="auto" w:fill="auto"/>
          </w:tcPr>
          <w:p w14:paraId="2DD10458" w14:textId="77777777" w:rsidR="007B011A" w:rsidRPr="00CF497D" w:rsidRDefault="00AE0C75" w:rsidP="00441221">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bCs/>
                <w:sz w:val="24"/>
                <w:szCs w:val="24"/>
                <w:lang w:eastAsia="uk-UA"/>
              </w:rPr>
              <w:t>ТМ «</w:t>
            </w:r>
            <w:proofErr w:type="spellStart"/>
            <w:r>
              <w:rPr>
                <w:rFonts w:ascii="Times New Roman" w:eastAsia="Times New Roman" w:hAnsi="Times New Roman"/>
                <w:bCs/>
                <w:sz w:val="24"/>
                <w:szCs w:val="24"/>
                <w:lang w:eastAsia="uk-UA"/>
              </w:rPr>
              <w:t>Рудь</w:t>
            </w:r>
            <w:proofErr w:type="spellEnd"/>
            <w:r>
              <w:rPr>
                <w:rFonts w:ascii="Times New Roman" w:eastAsia="Times New Roman" w:hAnsi="Times New Roman"/>
                <w:bCs/>
                <w:sz w:val="24"/>
                <w:szCs w:val="24"/>
                <w:lang w:eastAsia="uk-UA"/>
              </w:rPr>
              <w:t>»</w:t>
            </w:r>
          </w:p>
        </w:tc>
      </w:tr>
      <w:tr w:rsidR="007B011A" w:rsidRPr="00CF497D" w14:paraId="19EF3D3F" w14:textId="77777777" w:rsidTr="00AE0C75">
        <w:trPr>
          <w:trHeight w:val="216"/>
        </w:trPr>
        <w:tc>
          <w:tcPr>
            <w:tcW w:w="4928" w:type="dxa"/>
            <w:shd w:val="clear" w:color="auto" w:fill="auto"/>
            <w:hideMark/>
          </w:tcPr>
          <w:p w14:paraId="15778657" w14:textId="77777777" w:rsidR="007B011A" w:rsidRPr="00CF497D" w:rsidRDefault="007B011A" w:rsidP="00441221">
            <w:pPr>
              <w:spacing w:after="0" w:line="240" w:lineRule="auto"/>
              <w:rPr>
                <w:rFonts w:ascii="Times New Roman" w:eastAsia="Times New Roman" w:hAnsi="Times New Roman"/>
                <w:sz w:val="24"/>
                <w:szCs w:val="24"/>
                <w:lang w:eastAsia="uk-UA"/>
              </w:rPr>
            </w:pPr>
            <w:r w:rsidRPr="00CF497D">
              <w:rPr>
                <w:rFonts w:ascii="Times New Roman" w:eastAsia="Times New Roman" w:hAnsi="Times New Roman"/>
                <w:sz w:val="24"/>
                <w:szCs w:val="24"/>
                <w:lang w:eastAsia="uk-UA"/>
              </w:rPr>
              <w:t>ПрАТ «Галичина»</w:t>
            </w:r>
          </w:p>
        </w:tc>
        <w:tc>
          <w:tcPr>
            <w:tcW w:w="2126" w:type="dxa"/>
            <w:shd w:val="clear" w:color="auto" w:fill="auto"/>
            <w:hideMark/>
          </w:tcPr>
          <w:p w14:paraId="256978DF" w14:textId="77777777" w:rsidR="007B011A" w:rsidRPr="00CF497D" w:rsidRDefault="007B011A" w:rsidP="00441221">
            <w:pPr>
              <w:spacing w:after="0" w:line="240" w:lineRule="auto"/>
              <w:jc w:val="center"/>
              <w:rPr>
                <w:rFonts w:ascii="Times New Roman" w:eastAsia="Times New Roman" w:hAnsi="Times New Roman"/>
                <w:sz w:val="24"/>
                <w:szCs w:val="24"/>
                <w:lang w:eastAsia="uk-UA"/>
              </w:rPr>
            </w:pPr>
            <w:r w:rsidRPr="00CF497D">
              <w:rPr>
                <w:rFonts w:ascii="Times New Roman" w:eastAsia="Times New Roman" w:hAnsi="Times New Roman"/>
                <w:sz w:val="24"/>
                <w:szCs w:val="24"/>
                <w:lang w:eastAsia="uk-UA"/>
              </w:rPr>
              <w:t>Львівська</w:t>
            </w:r>
          </w:p>
        </w:tc>
        <w:tc>
          <w:tcPr>
            <w:tcW w:w="2692" w:type="dxa"/>
            <w:shd w:val="clear" w:color="auto" w:fill="auto"/>
          </w:tcPr>
          <w:p w14:paraId="5A4EBE81" w14:textId="77777777" w:rsidR="007B011A" w:rsidRPr="00CF497D" w:rsidRDefault="00AE0C75" w:rsidP="00441221">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ТМ «Галичина»</w:t>
            </w:r>
          </w:p>
        </w:tc>
      </w:tr>
      <w:tr w:rsidR="007B011A" w:rsidRPr="00CF497D" w14:paraId="4EF2A9B7" w14:textId="77777777" w:rsidTr="00AE0C75">
        <w:trPr>
          <w:trHeight w:val="236"/>
        </w:trPr>
        <w:tc>
          <w:tcPr>
            <w:tcW w:w="4928" w:type="dxa"/>
            <w:shd w:val="clear" w:color="auto" w:fill="auto"/>
            <w:hideMark/>
          </w:tcPr>
          <w:p w14:paraId="0A0D6053" w14:textId="77777777" w:rsidR="007B011A" w:rsidRPr="00CF497D" w:rsidRDefault="007B011A" w:rsidP="00441221">
            <w:pPr>
              <w:spacing w:after="0" w:line="240" w:lineRule="auto"/>
              <w:rPr>
                <w:rFonts w:ascii="Times New Roman" w:eastAsia="Times New Roman" w:hAnsi="Times New Roman"/>
                <w:sz w:val="24"/>
                <w:szCs w:val="24"/>
                <w:lang w:eastAsia="uk-UA"/>
              </w:rPr>
            </w:pPr>
            <w:r w:rsidRPr="00CF497D">
              <w:rPr>
                <w:rFonts w:ascii="Times New Roman" w:eastAsia="Times New Roman" w:hAnsi="Times New Roman"/>
                <w:sz w:val="24"/>
                <w:szCs w:val="24"/>
                <w:lang w:eastAsia="uk-UA"/>
              </w:rPr>
              <w:t>ПАТ Комбінат «Придніпровський»</w:t>
            </w:r>
          </w:p>
        </w:tc>
        <w:tc>
          <w:tcPr>
            <w:tcW w:w="2126" w:type="dxa"/>
            <w:shd w:val="clear" w:color="auto" w:fill="auto"/>
            <w:hideMark/>
          </w:tcPr>
          <w:p w14:paraId="3E34F9BD" w14:textId="77777777" w:rsidR="007B011A" w:rsidRPr="00CF497D" w:rsidRDefault="007B011A" w:rsidP="00441221">
            <w:pPr>
              <w:spacing w:after="0" w:line="240" w:lineRule="auto"/>
              <w:jc w:val="center"/>
              <w:rPr>
                <w:rFonts w:ascii="Times New Roman" w:eastAsia="Times New Roman" w:hAnsi="Times New Roman"/>
                <w:sz w:val="24"/>
                <w:szCs w:val="24"/>
                <w:lang w:eastAsia="uk-UA"/>
              </w:rPr>
            </w:pPr>
            <w:r w:rsidRPr="00CF497D">
              <w:rPr>
                <w:rFonts w:ascii="Times New Roman" w:eastAsia="Times New Roman" w:hAnsi="Times New Roman"/>
                <w:sz w:val="24"/>
                <w:szCs w:val="24"/>
                <w:lang w:eastAsia="uk-UA"/>
              </w:rPr>
              <w:t>Дніпропетровська</w:t>
            </w:r>
          </w:p>
        </w:tc>
        <w:tc>
          <w:tcPr>
            <w:tcW w:w="2692" w:type="dxa"/>
            <w:shd w:val="clear" w:color="auto" w:fill="auto"/>
          </w:tcPr>
          <w:p w14:paraId="115D9A3C" w14:textId="77777777" w:rsidR="007B011A" w:rsidRPr="00CF497D" w:rsidRDefault="007C1EB5" w:rsidP="00441221">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ТМ «Злагода»</w:t>
            </w:r>
          </w:p>
        </w:tc>
      </w:tr>
      <w:tr w:rsidR="007B011A" w:rsidRPr="00CF497D" w14:paraId="09E51E95" w14:textId="77777777" w:rsidTr="00AE0C75">
        <w:trPr>
          <w:trHeight w:val="196"/>
        </w:trPr>
        <w:tc>
          <w:tcPr>
            <w:tcW w:w="4928" w:type="dxa"/>
            <w:shd w:val="clear" w:color="auto" w:fill="auto"/>
            <w:hideMark/>
          </w:tcPr>
          <w:p w14:paraId="4E65BAFB" w14:textId="77777777" w:rsidR="007B011A" w:rsidRPr="00CF497D" w:rsidRDefault="007B011A" w:rsidP="00441221">
            <w:pPr>
              <w:spacing w:after="0" w:line="240" w:lineRule="auto"/>
              <w:rPr>
                <w:rFonts w:ascii="Times New Roman" w:eastAsia="Times New Roman" w:hAnsi="Times New Roman"/>
                <w:sz w:val="24"/>
                <w:szCs w:val="24"/>
                <w:lang w:eastAsia="uk-UA"/>
              </w:rPr>
            </w:pPr>
            <w:r w:rsidRPr="00CF497D">
              <w:rPr>
                <w:rFonts w:ascii="Times New Roman" w:eastAsia="Times New Roman" w:hAnsi="Times New Roman"/>
                <w:sz w:val="24"/>
                <w:szCs w:val="24"/>
                <w:lang w:eastAsia="uk-UA"/>
              </w:rPr>
              <w:t>ПАТ «</w:t>
            </w:r>
            <w:proofErr w:type="spellStart"/>
            <w:r w:rsidRPr="00CF497D">
              <w:rPr>
                <w:rFonts w:ascii="Times New Roman" w:eastAsia="Times New Roman" w:hAnsi="Times New Roman"/>
                <w:sz w:val="24"/>
                <w:szCs w:val="24"/>
                <w:lang w:eastAsia="uk-UA"/>
              </w:rPr>
              <w:t>Бель</w:t>
            </w:r>
            <w:proofErr w:type="spellEnd"/>
            <w:r w:rsidRPr="00CF497D">
              <w:rPr>
                <w:rFonts w:ascii="Times New Roman" w:eastAsia="Times New Roman" w:hAnsi="Times New Roman"/>
                <w:sz w:val="24"/>
                <w:szCs w:val="24"/>
                <w:lang w:eastAsia="uk-UA"/>
              </w:rPr>
              <w:t xml:space="preserve"> Шостка Україна»</w:t>
            </w:r>
          </w:p>
        </w:tc>
        <w:tc>
          <w:tcPr>
            <w:tcW w:w="2126" w:type="dxa"/>
            <w:shd w:val="clear" w:color="auto" w:fill="auto"/>
            <w:hideMark/>
          </w:tcPr>
          <w:p w14:paraId="2FC2FF6F" w14:textId="77777777" w:rsidR="007B011A" w:rsidRPr="00CF497D" w:rsidRDefault="007B011A" w:rsidP="00441221">
            <w:pPr>
              <w:spacing w:after="0" w:line="240" w:lineRule="auto"/>
              <w:jc w:val="center"/>
              <w:rPr>
                <w:rFonts w:ascii="Times New Roman" w:eastAsia="Times New Roman" w:hAnsi="Times New Roman"/>
                <w:sz w:val="24"/>
                <w:szCs w:val="24"/>
                <w:lang w:eastAsia="uk-UA"/>
              </w:rPr>
            </w:pPr>
            <w:r w:rsidRPr="00CF497D">
              <w:rPr>
                <w:rFonts w:ascii="Times New Roman" w:eastAsia="Times New Roman" w:hAnsi="Times New Roman"/>
                <w:sz w:val="24"/>
                <w:szCs w:val="24"/>
                <w:lang w:eastAsia="uk-UA"/>
              </w:rPr>
              <w:t>Сумська</w:t>
            </w:r>
          </w:p>
        </w:tc>
        <w:tc>
          <w:tcPr>
            <w:tcW w:w="2692" w:type="dxa"/>
            <w:shd w:val="clear" w:color="auto" w:fill="auto"/>
          </w:tcPr>
          <w:p w14:paraId="66CE0D67" w14:textId="77777777" w:rsidR="007B011A" w:rsidRPr="00CF497D" w:rsidRDefault="007C1EB5" w:rsidP="00441221">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ТМ «Шостка»</w:t>
            </w:r>
            <w:r w:rsidR="003E024D">
              <w:rPr>
                <w:rFonts w:ascii="Times New Roman" w:eastAsia="Times New Roman" w:hAnsi="Times New Roman"/>
                <w:sz w:val="24"/>
                <w:szCs w:val="24"/>
                <w:lang w:eastAsia="uk-UA"/>
              </w:rPr>
              <w:t>, ТМ «Весела корівка»</w:t>
            </w:r>
          </w:p>
        </w:tc>
      </w:tr>
      <w:tr w:rsidR="007B011A" w:rsidRPr="00CF497D" w14:paraId="3AF1B636" w14:textId="77777777" w:rsidTr="00AE0C75">
        <w:tc>
          <w:tcPr>
            <w:tcW w:w="4928" w:type="dxa"/>
            <w:shd w:val="clear" w:color="auto" w:fill="auto"/>
            <w:hideMark/>
          </w:tcPr>
          <w:p w14:paraId="35D2FEC4" w14:textId="77777777" w:rsidR="007B011A" w:rsidRPr="00CF497D" w:rsidRDefault="007B011A" w:rsidP="00441221">
            <w:pPr>
              <w:spacing w:after="0" w:line="240" w:lineRule="auto"/>
              <w:rPr>
                <w:rFonts w:ascii="Times New Roman" w:eastAsia="Times New Roman" w:hAnsi="Times New Roman"/>
                <w:sz w:val="24"/>
                <w:szCs w:val="24"/>
                <w:lang w:eastAsia="uk-UA"/>
              </w:rPr>
            </w:pPr>
            <w:r w:rsidRPr="00CF497D">
              <w:rPr>
                <w:rFonts w:ascii="Times New Roman" w:eastAsia="Times New Roman" w:hAnsi="Times New Roman"/>
                <w:sz w:val="24"/>
                <w:szCs w:val="24"/>
                <w:lang w:eastAsia="uk-UA"/>
              </w:rPr>
              <w:t>ПрАТ «</w:t>
            </w:r>
            <w:proofErr w:type="spellStart"/>
            <w:r w:rsidRPr="00CF497D">
              <w:rPr>
                <w:rFonts w:ascii="Times New Roman" w:eastAsia="Times New Roman" w:hAnsi="Times New Roman"/>
                <w:sz w:val="24"/>
                <w:szCs w:val="24"/>
                <w:lang w:eastAsia="uk-UA"/>
              </w:rPr>
              <w:t>Лакталіс</w:t>
            </w:r>
            <w:proofErr w:type="spellEnd"/>
            <w:r w:rsidRPr="00CF497D">
              <w:rPr>
                <w:rFonts w:ascii="Times New Roman" w:eastAsia="Times New Roman" w:hAnsi="Times New Roman"/>
                <w:sz w:val="24"/>
                <w:szCs w:val="24"/>
                <w:lang w:eastAsia="uk-UA"/>
              </w:rPr>
              <w:t xml:space="preserve"> Миколаїв»</w:t>
            </w:r>
          </w:p>
        </w:tc>
        <w:tc>
          <w:tcPr>
            <w:tcW w:w="2126" w:type="dxa"/>
            <w:shd w:val="clear" w:color="auto" w:fill="auto"/>
            <w:hideMark/>
          </w:tcPr>
          <w:p w14:paraId="7A84675D" w14:textId="77777777" w:rsidR="007B011A" w:rsidRPr="00CF497D" w:rsidRDefault="007B011A" w:rsidP="00441221">
            <w:pPr>
              <w:spacing w:after="0" w:line="240" w:lineRule="auto"/>
              <w:jc w:val="center"/>
              <w:rPr>
                <w:rFonts w:ascii="Times New Roman" w:eastAsia="Times New Roman" w:hAnsi="Times New Roman"/>
                <w:sz w:val="24"/>
                <w:szCs w:val="24"/>
                <w:lang w:eastAsia="uk-UA"/>
              </w:rPr>
            </w:pPr>
            <w:r w:rsidRPr="00CF497D">
              <w:rPr>
                <w:rFonts w:ascii="Times New Roman" w:eastAsia="Times New Roman" w:hAnsi="Times New Roman"/>
                <w:sz w:val="24"/>
                <w:szCs w:val="24"/>
                <w:lang w:eastAsia="uk-UA"/>
              </w:rPr>
              <w:t>Миколаївська</w:t>
            </w:r>
          </w:p>
        </w:tc>
        <w:tc>
          <w:tcPr>
            <w:tcW w:w="2692" w:type="dxa"/>
            <w:shd w:val="clear" w:color="auto" w:fill="auto"/>
          </w:tcPr>
          <w:p w14:paraId="447E4389" w14:textId="77777777" w:rsidR="007B011A" w:rsidRPr="00CF497D" w:rsidRDefault="007C1EB5" w:rsidP="00441221">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ТМ «Президент»</w:t>
            </w:r>
          </w:p>
        </w:tc>
      </w:tr>
      <w:tr w:rsidR="007B011A" w:rsidRPr="00CF497D" w14:paraId="2E57DE40" w14:textId="77777777" w:rsidTr="00AE0C75">
        <w:tc>
          <w:tcPr>
            <w:tcW w:w="4928" w:type="dxa"/>
            <w:shd w:val="clear" w:color="auto" w:fill="auto"/>
            <w:hideMark/>
          </w:tcPr>
          <w:p w14:paraId="65E80E7B" w14:textId="77777777" w:rsidR="007B011A" w:rsidRPr="00CF497D" w:rsidRDefault="007B011A" w:rsidP="00441221">
            <w:pPr>
              <w:spacing w:after="0" w:line="240" w:lineRule="auto"/>
              <w:rPr>
                <w:rFonts w:ascii="Times New Roman" w:eastAsia="Times New Roman" w:hAnsi="Times New Roman"/>
                <w:sz w:val="24"/>
                <w:szCs w:val="24"/>
                <w:lang w:eastAsia="uk-UA"/>
              </w:rPr>
            </w:pPr>
            <w:r w:rsidRPr="00CF497D">
              <w:rPr>
                <w:rFonts w:ascii="Times New Roman" w:eastAsia="Times New Roman" w:hAnsi="Times New Roman"/>
                <w:sz w:val="24"/>
                <w:szCs w:val="24"/>
                <w:lang w:eastAsia="uk-UA"/>
              </w:rPr>
              <w:t>Філія «Роменський молочний комбінат» ПП «Рось» </w:t>
            </w:r>
            <w:r w:rsidRPr="00CF497D">
              <w:rPr>
                <w:rFonts w:ascii="Times New Roman" w:eastAsia="Times New Roman" w:hAnsi="Times New Roman"/>
                <w:bCs/>
                <w:sz w:val="24"/>
                <w:szCs w:val="24"/>
                <w:lang w:eastAsia="uk-UA"/>
              </w:rPr>
              <w:t>(ДП «Мілкіленд-Україна»)</w:t>
            </w:r>
          </w:p>
        </w:tc>
        <w:tc>
          <w:tcPr>
            <w:tcW w:w="2126" w:type="dxa"/>
            <w:shd w:val="clear" w:color="auto" w:fill="auto"/>
            <w:hideMark/>
          </w:tcPr>
          <w:p w14:paraId="12806EDC" w14:textId="77777777" w:rsidR="007B011A" w:rsidRPr="00CF497D" w:rsidRDefault="007B011A" w:rsidP="00441221">
            <w:pPr>
              <w:spacing w:after="0" w:line="240" w:lineRule="auto"/>
              <w:jc w:val="center"/>
              <w:rPr>
                <w:rFonts w:ascii="Times New Roman" w:eastAsia="Times New Roman" w:hAnsi="Times New Roman"/>
                <w:sz w:val="24"/>
                <w:szCs w:val="24"/>
                <w:lang w:eastAsia="uk-UA"/>
              </w:rPr>
            </w:pPr>
            <w:r w:rsidRPr="00CF497D">
              <w:rPr>
                <w:rFonts w:ascii="Times New Roman" w:eastAsia="Times New Roman" w:hAnsi="Times New Roman"/>
                <w:sz w:val="24"/>
                <w:szCs w:val="24"/>
                <w:lang w:eastAsia="uk-UA"/>
              </w:rPr>
              <w:t>Сумська</w:t>
            </w:r>
          </w:p>
        </w:tc>
        <w:tc>
          <w:tcPr>
            <w:tcW w:w="2692" w:type="dxa"/>
            <w:shd w:val="clear" w:color="auto" w:fill="auto"/>
          </w:tcPr>
          <w:p w14:paraId="6429B028" w14:textId="77777777" w:rsidR="007B011A" w:rsidRPr="00CF497D" w:rsidRDefault="007C1EB5" w:rsidP="00441221">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ТМ «Добряна»</w:t>
            </w:r>
          </w:p>
        </w:tc>
      </w:tr>
      <w:tr w:rsidR="007B011A" w:rsidRPr="00CF497D" w14:paraId="7A75A4DF" w14:textId="77777777" w:rsidTr="00AE0C75">
        <w:tc>
          <w:tcPr>
            <w:tcW w:w="4928" w:type="dxa"/>
            <w:shd w:val="clear" w:color="auto" w:fill="auto"/>
            <w:hideMark/>
          </w:tcPr>
          <w:p w14:paraId="7BF6106B" w14:textId="77777777" w:rsidR="007B011A" w:rsidRPr="00CF497D" w:rsidRDefault="007B011A" w:rsidP="00441221">
            <w:pPr>
              <w:spacing w:after="0" w:line="240" w:lineRule="auto"/>
              <w:rPr>
                <w:rFonts w:ascii="Times New Roman" w:eastAsia="Times New Roman" w:hAnsi="Times New Roman"/>
                <w:sz w:val="24"/>
                <w:szCs w:val="24"/>
                <w:lang w:eastAsia="uk-UA"/>
              </w:rPr>
            </w:pPr>
            <w:r w:rsidRPr="00CF497D">
              <w:rPr>
                <w:rFonts w:ascii="Times New Roman" w:eastAsia="Times New Roman" w:hAnsi="Times New Roman"/>
                <w:sz w:val="24"/>
                <w:szCs w:val="24"/>
                <w:lang w:eastAsia="uk-UA"/>
              </w:rPr>
              <w:t>ПАТ «Первомайський молочноконсервний комбінат»</w:t>
            </w:r>
          </w:p>
        </w:tc>
        <w:tc>
          <w:tcPr>
            <w:tcW w:w="2126" w:type="dxa"/>
            <w:shd w:val="clear" w:color="auto" w:fill="auto"/>
            <w:hideMark/>
          </w:tcPr>
          <w:p w14:paraId="29E0CA8A" w14:textId="77777777" w:rsidR="007B011A" w:rsidRPr="00CF497D" w:rsidRDefault="007B011A" w:rsidP="00441221">
            <w:pPr>
              <w:spacing w:after="0" w:line="240" w:lineRule="auto"/>
              <w:jc w:val="center"/>
              <w:rPr>
                <w:rFonts w:ascii="Times New Roman" w:eastAsia="Times New Roman" w:hAnsi="Times New Roman"/>
                <w:sz w:val="24"/>
                <w:szCs w:val="24"/>
                <w:lang w:eastAsia="uk-UA"/>
              </w:rPr>
            </w:pPr>
            <w:r w:rsidRPr="00CF497D">
              <w:rPr>
                <w:rFonts w:ascii="Times New Roman" w:eastAsia="Times New Roman" w:hAnsi="Times New Roman"/>
                <w:sz w:val="24"/>
                <w:szCs w:val="24"/>
                <w:lang w:eastAsia="uk-UA"/>
              </w:rPr>
              <w:t>Миколаївська</w:t>
            </w:r>
          </w:p>
        </w:tc>
        <w:tc>
          <w:tcPr>
            <w:tcW w:w="2692" w:type="dxa"/>
            <w:shd w:val="clear" w:color="auto" w:fill="auto"/>
          </w:tcPr>
          <w:p w14:paraId="2FC6D8BD" w14:textId="77777777" w:rsidR="007B011A" w:rsidRPr="00CF497D" w:rsidRDefault="007C1EB5" w:rsidP="00441221">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ТМ «Формула смаку»</w:t>
            </w:r>
          </w:p>
        </w:tc>
      </w:tr>
      <w:tr w:rsidR="007B011A" w:rsidRPr="00CF497D" w14:paraId="4EF9B9EF" w14:textId="77777777" w:rsidTr="00AE0C75">
        <w:trPr>
          <w:trHeight w:val="206"/>
        </w:trPr>
        <w:tc>
          <w:tcPr>
            <w:tcW w:w="4928" w:type="dxa"/>
            <w:shd w:val="clear" w:color="auto" w:fill="auto"/>
            <w:hideMark/>
          </w:tcPr>
          <w:p w14:paraId="0E42F387" w14:textId="77777777" w:rsidR="007B011A" w:rsidRPr="00CF497D" w:rsidRDefault="007B011A" w:rsidP="00441221">
            <w:pPr>
              <w:spacing w:after="0" w:line="240" w:lineRule="auto"/>
              <w:rPr>
                <w:rFonts w:ascii="Times New Roman" w:eastAsia="Times New Roman" w:hAnsi="Times New Roman"/>
                <w:sz w:val="24"/>
                <w:szCs w:val="24"/>
                <w:lang w:eastAsia="uk-UA"/>
              </w:rPr>
            </w:pPr>
            <w:r w:rsidRPr="00CF497D">
              <w:rPr>
                <w:rFonts w:ascii="Times New Roman" w:eastAsia="Times New Roman" w:hAnsi="Times New Roman"/>
                <w:sz w:val="24"/>
                <w:szCs w:val="24"/>
                <w:lang w:eastAsia="uk-UA"/>
              </w:rPr>
              <w:t>ПАТ «Куп’янський МКК»</w:t>
            </w:r>
          </w:p>
        </w:tc>
        <w:tc>
          <w:tcPr>
            <w:tcW w:w="2126" w:type="dxa"/>
            <w:shd w:val="clear" w:color="auto" w:fill="auto"/>
            <w:hideMark/>
          </w:tcPr>
          <w:p w14:paraId="398546E7" w14:textId="77777777" w:rsidR="007B011A" w:rsidRPr="00CF497D" w:rsidRDefault="007B011A" w:rsidP="00441221">
            <w:pPr>
              <w:spacing w:after="0" w:line="240" w:lineRule="auto"/>
              <w:jc w:val="center"/>
              <w:rPr>
                <w:rFonts w:ascii="Times New Roman" w:eastAsia="Times New Roman" w:hAnsi="Times New Roman"/>
                <w:sz w:val="24"/>
                <w:szCs w:val="24"/>
                <w:lang w:eastAsia="uk-UA"/>
              </w:rPr>
            </w:pPr>
            <w:r w:rsidRPr="00CF497D">
              <w:rPr>
                <w:rFonts w:ascii="Times New Roman" w:eastAsia="Times New Roman" w:hAnsi="Times New Roman"/>
                <w:sz w:val="24"/>
                <w:szCs w:val="24"/>
                <w:lang w:eastAsia="uk-UA"/>
              </w:rPr>
              <w:t>Харківська</w:t>
            </w:r>
          </w:p>
        </w:tc>
        <w:tc>
          <w:tcPr>
            <w:tcW w:w="2692" w:type="dxa"/>
            <w:shd w:val="clear" w:color="auto" w:fill="auto"/>
          </w:tcPr>
          <w:p w14:paraId="48FDE2FC" w14:textId="77777777" w:rsidR="007B011A" w:rsidRPr="00CF497D" w:rsidRDefault="007C1EB5" w:rsidP="00441221">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ТМ «Насолода», ТМ «Молочна слобода», ТМ «</w:t>
            </w:r>
            <w:proofErr w:type="spellStart"/>
            <w:r>
              <w:rPr>
                <w:rFonts w:ascii="Times New Roman" w:eastAsia="Times New Roman" w:hAnsi="Times New Roman"/>
                <w:sz w:val="24"/>
                <w:szCs w:val="24"/>
                <w:lang w:eastAsia="uk-UA"/>
              </w:rPr>
              <w:t>Заречье</w:t>
            </w:r>
            <w:proofErr w:type="spellEnd"/>
            <w:r>
              <w:rPr>
                <w:rFonts w:ascii="Times New Roman" w:eastAsia="Times New Roman" w:hAnsi="Times New Roman"/>
                <w:sz w:val="24"/>
                <w:szCs w:val="24"/>
                <w:lang w:eastAsia="uk-UA"/>
              </w:rPr>
              <w:t>»</w:t>
            </w:r>
          </w:p>
        </w:tc>
      </w:tr>
      <w:tr w:rsidR="007B011A" w:rsidRPr="00CF497D" w14:paraId="5A387611" w14:textId="77777777" w:rsidTr="00AE0C75">
        <w:tc>
          <w:tcPr>
            <w:tcW w:w="4928" w:type="dxa"/>
            <w:shd w:val="clear" w:color="auto" w:fill="auto"/>
            <w:hideMark/>
          </w:tcPr>
          <w:p w14:paraId="5D5EDE3D" w14:textId="77777777" w:rsidR="007B011A" w:rsidRPr="00CF497D" w:rsidRDefault="007B011A" w:rsidP="00441221">
            <w:pPr>
              <w:spacing w:after="0" w:line="240" w:lineRule="auto"/>
              <w:rPr>
                <w:rFonts w:ascii="Times New Roman" w:eastAsia="Times New Roman" w:hAnsi="Times New Roman"/>
                <w:sz w:val="24"/>
                <w:szCs w:val="24"/>
                <w:lang w:eastAsia="uk-UA"/>
              </w:rPr>
            </w:pPr>
            <w:r w:rsidRPr="00CF497D">
              <w:rPr>
                <w:rFonts w:ascii="Times New Roman" w:eastAsia="Times New Roman" w:hAnsi="Times New Roman"/>
                <w:sz w:val="24"/>
                <w:szCs w:val="24"/>
                <w:lang w:eastAsia="uk-UA"/>
              </w:rPr>
              <w:t>ДП «Старокостянтинівський молочний завод» (</w:t>
            </w:r>
            <w:proofErr w:type="spellStart"/>
            <w:r w:rsidRPr="00CF497D">
              <w:rPr>
                <w:rFonts w:ascii="Times New Roman" w:eastAsia="Times New Roman" w:hAnsi="Times New Roman"/>
                <w:bCs/>
                <w:sz w:val="24"/>
                <w:szCs w:val="24"/>
                <w:lang w:eastAsia="uk-UA"/>
              </w:rPr>
              <w:t>Укрпродукт</w:t>
            </w:r>
            <w:proofErr w:type="spellEnd"/>
            <w:r w:rsidRPr="00CF497D">
              <w:rPr>
                <w:rFonts w:ascii="Times New Roman" w:eastAsia="Times New Roman" w:hAnsi="Times New Roman"/>
                <w:bCs/>
                <w:sz w:val="24"/>
                <w:szCs w:val="24"/>
                <w:lang w:eastAsia="uk-UA"/>
              </w:rPr>
              <w:t xml:space="preserve"> Груп)</w:t>
            </w:r>
          </w:p>
        </w:tc>
        <w:tc>
          <w:tcPr>
            <w:tcW w:w="2126" w:type="dxa"/>
            <w:shd w:val="clear" w:color="auto" w:fill="auto"/>
            <w:hideMark/>
          </w:tcPr>
          <w:p w14:paraId="1B80B0E4" w14:textId="77777777" w:rsidR="007B011A" w:rsidRPr="00CF497D" w:rsidRDefault="007B011A" w:rsidP="00441221">
            <w:pPr>
              <w:spacing w:after="0" w:line="240" w:lineRule="auto"/>
              <w:jc w:val="center"/>
              <w:rPr>
                <w:rFonts w:ascii="Times New Roman" w:eastAsia="Times New Roman" w:hAnsi="Times New Roman"/>
                <w:sz w:val="24"/>
                <w:szCs w:val="24"/>
                <w:lang w:eastAsia="uk-UA"/>
              </w:rPr>
            </w:pPr>
            <w:r w:rsidRPr="00CF497D">
              <w:rPr>
                <w:rFonts w:ascii="Times New Roman" w:eastAsia="Times New Roman" w:hAnsi="Times New Roman"/>
                <w:sz w:val="24"/>
                <w:szCs w:val="24"/>
                <w:lang w:eastAsia="uk-UA"/>
              </w:rPr>
              <w:t>Хмельницька</w:t>
            </w:r>
          </w:p>
        </w:tc>
        <w:tc>
          <w:tcPr>
            <w:tcW w:w="2692" w:type="dxa"/>
            <w:shd w:val="clear" w:color="auto" w:fill="auto"/>
          </w:tcPr>
          <w:p w14:paraId="330ECF6E" w14:textId="77777777" w:rsidR="007B011A" w:rsidRPr="00CF497D" w:rsidRDefault="007C1EB5" w:rsidP="007C1EB5">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ТМ «Наш молочник»</w:t>
            </w:r>
            <w:r w:rsidRPr="007C1EB5">
              <w:rPr>
                <w:rFonts w:ascii="Times New Roman" w:eastAsia="Times New Roman" w:hAnsi="Times New Roman"/>
                <w:sz w:val="24"/>
                <w:szCs w:val="24"/>
                <w:lang w:eastAsia="uk-UA"/>
              </w:rPr>
              <w:t xml:space="preserve">, </w:t>
            </w:r>
            <w:r>
              <w:rPr>
                <w:rFonts w:ascii="Times New Roman" w:eastAsia="Times New Roman" w:hAnsi="Times New Roman"/>
                <w:sz w:val="24"/>
                <w:szCs w:val="24"/>
                <w:lang w:eastAsia="uk-UA"/>
              </w:rPr>
              <w:t>ТМ «Вершкова Долина»</w:t>
            </w:r>
          </w:p>
        </w:tc>
      </w:tr>
      <w:tr w:rsidR="007B011A" w:rsidRPr="00CF497D" w14:paraId="469426D0" w14:textId="77777777" w:rsidTr="00AE0C75">
        <w:tc>
          <w:tcPr>
            <w:tcW w:w="4928" w:type="dxa"/>
            <w:shd w:val="clear" w:color="auto" w:fill="auto"/>
            <w:hideMark/>
          </w:tcPr>
          <w:p w14:paraId="4316527A" w14:textId="77777777" w:rsidR="007B011A" w:rsidRPr="00CF497D" w:rsidRDefault="007B011A" w:rsidP="00441221">
            <w:pPr>
              <w:spacing w:after="0" w:line="240" w:lineRule="auto"/>
              <w:rPr>
                <w:rFonts w:ascii="Times New Roman" w:eastAsia="Times New Roman" w:hAnsi="Times New Roman"/>
                <w:sz w:val="24"/>
                <w:szCs w:val="24"/>
                <w:lang w:eastAsia="uk-UA"/>
              </w:rPr>
            </w:pPr>
            <w:r w:rsidRPr="00CF497D">
              <w:rPr>
                <w:rFonts w:ascii="Times New Roman" w:eastAsia="Times New Roman" w:hAnsi="Times New Roman"/>
                <w:sz w:val="24"/>
                <w:szCs w:val="24"/>
                <w:lang w:eastAsia="uk-UA"/>
              </w:rPr>
              <w:t xml:space="preserve">Тульчинська філія ТОВ «Інтер </w:t>
            </w:r>
            <w:proofErr w:type="spellStart"/>
            <w:r w:rsidRPr="00CF497D">
              <w:rPr>
                <w:rFonts w:ascii="Times New Roman" w:eastAsia="Times New Roman" w:hAnsi="Times New Roman"/>
                <w:sz w:val="24"/>
                <w:szCs w:val="24"/>
                <w:lang w:eastAsia="uk-UA"/>
              </w:rPr>
              <w:t>Фуд</w:t>
            </w:r>
            <w:proofErr w:type="spellEnd"/>
            <w:r w:rsidRPr="00CF497D">
              <w:rPr>
                <w:rFonts w:ascii="Times New Roman" w:eastAsia="Times New Roman" w:hAnsi="Times New Roman"/>
                <w:sz w:val="24"/>
                <w:szCs w:val="24"/>
                <w:lang w:eastAsia="uk-UA"/>
              </w:rPr>
              <w:t>» </w:t>
            </w:r>
            <w:r w:rsidRPr="00CF497D">
              <w:rPr>
                <w:rFonts w:ascii="Times New Roman" w:eastAsia="Times New Roman" w:hAnsi="Times New Roman"/>
                <w:bCs/>
                <w:sz w:val="24"/>
                <w:szCs w:val="24"/>
                <w:lang w:eastAsia="uk-UA"/>
              </w:rPr>
              <w:t xml:space="preserve">(Терра </w:t>
            </w:r>
            <w:proofErr w:type="spellStart"/>
            <w:r w:rsidRPr="00CF497D">
              <w:rPr>
                <w:rFonts w:ascii="Times New Roman" w:eastAsia="Times New Roman" w:hAnsi="Times New Roman"/>
                <w:bCs/>
                <w:sz w:val="24"/>
                <w:szCs w:val="24"/>
                <w:lang w:eastAsia="uk-UA"/>
              </w:rPr>
              <w:t>Фуд</w:t>
            </w:r>
            <w:proofErr w:type="spellEnd"/>
            <w:r w:rsidRPr="00CF497D">
              <w:rPr>
                <w:rFonts w:ascii="Times New Roman" w:eastAsia="Times New Roman" w:hAnsi="Times New Roman"/>
                <w:bCs/>
                <w:sz w:val="24"/>
                <w:szCs w:val="24"/>
                <w:lang w:eastAsia="uk-UA"/>
              </w:rPr>
              <w:t>)</w:t>
            </w:r>
          </w:p>
        </w:tc>
        <w:tc>
          <w:tcPr>
            <w:tcW w:w="2126" w:type="dxa"/>
            <w:shd w:val="clear" w:color="auto" w:fill="auto"/>
            <w:hideMark/>
          </w:tcPr>
          <w:p w14:paraId="4A66E62A" w14:textId="77777777" w:rsidR="007B011A" w:rsidRPr="00CF497D" w:rsidRDefault="007B011A" w:rsidP="00441221">
            <w:pPr>
              <w:spacing w:after="0" w:line="240" w:lineRule="auto"/>
              <w:jc w:val="center"/>
              <w:rPr>
                <w:rFonts w:ascii="Times New Roman" w:eastAsia="Times New Roman" w:hAnsi="Times New Roman"/>
                <w:sz w:val="24"/>
                <w:szCs w:val="24"/>
                <w:lang w:eastAsia="uk-UA"/>
              </w:rPr>
            </w:pPr>
            <w:r w:rsidRPr="00CF497D">
              <w:rPr>
                <w:rFonts w:ascii="Times New Roman" w:eastAsia="Times New Roman" w:hAnsi="Times New Roman"/>
                <w:sz w:val="24"/>
                <w:szCs w:val="24"/>
                <w:lang w:eastAsia="uk-UA"/>
              </w:rPr>
              <w:t>Вінницька</w:t>
            </w:r>
          </w:p>
        </w:tc>
        <w:tc>
          <w:tcPr>
            <w:tcW w:w="2692" w:type="dxa"/>
            <w:shd w:val="clear" w:color="auto" w:fill="auto"/>
          </w:tcPr>
          <w:p w14:paraId="6898BCE9" w14:textId="77777777" w:rsidR="007B011A" w:rsidRPr="00CF497D" w:rsidRDefault="00AE0C75" w:rsidP="00441221">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ТМ «</w:t>
            </w:r>
            <w:proofErr w:type="spellStart"/>
            <w:r>
              <w:rPr>
                <w:rFonts w:ascii="Times New Roman" w:eastAsia="Times New Roman" w:hAnsi="Times New Roman"/>
                <w:sz w:val="24"/>
                <w:szCs w:val="24"/>
                <w:lang w:eastAsia="uk-UA"/>
              </w:rPr>
              <w:t>Тульчинка</w:t>
            </w:r>
            <w:proofErr w:type="spellEnd"/>
            <w:r>
              <w:rPr>
                <w:rFonts w:ascii="Times New Roman" w:eastAsia="Times New Roman" w:hAnsi="Times New Roman"/>
                <w:sz w:val="24"/>
                <w:szCs w:val="24"/>
                <w:lang w:eastAsia="uk-UA"/>
              </w:rPr>
              <w:t>», «Вапнярка»</w:t>
            </w:r>
            <w:r w:rsidR="001B5884">
              <w:rPr>
                <w:rFonts w:ascii="Times New Roman" w:eastAsia="Times New Roman" w:hAnsi="Times New Roman"/>
                <w:sz w:val="24"/>
                <w:szCs w:val="24"/>
                <w:lang w:eastAsia="uk-UA"/>
              </w:rPr>
              <w:t>, «Біла Лінія»</w:t>
            </w:r>
          </w:p>
        </w:tc>
      </w:tr>
      <w:tr w:rsidR="007B011A" w:rsidRPr="00CF497D" w14:paraId="76925BE4" w14:textId="77777777" w:rsidTr="00AE0C75">
        <w:tc>
          <w:tcPr>
            <w:tcW w:w="4928" w:type="dxa"/>
            <w:shd w:val="clear" w:color="auto" w:fill="auto"/>
            <w:hideMark/>
          </w:tcPr>
          <w:p w14:paraId="3CA1D02E" w14:textId="77777777" w:rsidR="007B011A" w:rsidRPr="00CF497D" w:rsidRDefault="007B011A" w:rsidP="00441221">
            <w:pPr>
              <w:spacing w:after="0" w:line="240" w:lineRule="auto"/>
              <w:rPr>
                <w:rFonts w:ascii="Times New Roman" w:eastAsia="Times New Roman" w:hAnsi="Times New Roman"/>
                <w:sz w:val="24"/>
                <w:szCs w:val="24"/>
                <w:lang w:eastAsia="uk-UA"/>
              </w:rPr>
            </w:pPr>
            <w:r w:rsidRPr="00CF497D">
              <w:rPr>
                <w:rFonts w:ascii="Times New Roman" w:eastAsia="Times New Roman" w:hAnsi="Times New Roman"/>
                <w:sz w:val="24"/>
                <w:szCs w:val="24"/>
                <w:lang w:eastAsia="uk-UA"/>
              </w:rPr>
              <w:t xml:space="preserve">ПрАТ «Хмельницька </w:t>
            </w:r>
            <w:proofErr w:type="spellStart"/>
            <w:r w:rsidRPr="00CF497D">
              <w:rPr>
                <w:rFonts w:ascii="Times New Roman" w:eastAsia="Times New Roman" w:hAnsi="Times New Roman"/>
                <w:sz w:val="24"/>
                <w:szCs w:val="24"/>
                <w:lang w:eastAsia="uk-UA"/>
              </w:rPr>
              <w:t>маслосирбаза</w:t>
            </w:r>
            <w:proofErr w:type="spellEnd"/>
            <w:r w:rsidRPr="00CF497D">
              <w:rPr>
                <w:rFonts w:ascii="Times New Roman" w:eastAsia="Times New Roman" w:hAnsi="Times New Roman"/>
                <w:sz w:val="24"/>
                <w:szCs w:val="24"/>
                <w:lang w:eastAsia="uk-UA"/>
              </w:rPr>
              <w:t>»</w:t>
            </w:r>
          </w:p>
        </w:tc>
        <w:tc>
          <w:tcPr>
            <w:tcW w:w="2126" w:type="dxa"/>
            <w:shd w:val="clear" w:color="auto" w:fill="auto"/>
            <w:hideMark/>
          </w:tcPr>
          <w:p w14:paraId="26BC4DA7" w14:textId="77777777" w:rsidR="007B011A" w:rsidRPr="00CF497D" w:rsidRDefault="007B011A" w:rsidP="00441221">
            <w:pPr>
              <w:spacing w:after="0" w:line="240" w:lineRule="auto"/>
              <w:jc w:val="center"/>
              <w:rPr>
                <w:rFonts w:ascii="Times New Roman" w:eastAsia="Times New Roman" w:hAnsi="Times New Roman"/>
                <w:sz w:val="24"/>
                <w:szCs w:val="24"/>
                <w:lang w:eastAsia="uk-UA"/>
              </w:rPr>
            </w:pPr>
            <w:r w:rsidRPr="00CF497D">
              <w:rPr>
                <w:rFonts w:ascii="Times New Roman" w:eastAsia="Times New Roman" w:hAnsi="Times New Roman"/>
                <w:sz w:val="24"/>
                <w:szCs w:val="24"/>
                <w:lang w:eastAsia="uk-UA"/>
              </w:rPr>
              <w:t>Хмельницька</w:t>
            </w:r>
          </w:p>
        </w:tc>
        <w:tc>
          <w:tcPr>
            <w:tcW w:w="2692" w:type="dxa"/>
            <w:shd w:val="clear" w:color="auto" w:fill="auto"/>
          </w:tcPr>
          <w:p w14:paraId="20FBCA73" w14:textId="77777777" w:rsidR="007B011A" w:rsidRPr="00CF497D" w:rsidRDefault="001B5884" w:rsidP="00441221">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ТМ «Вершковий рай»</w:t>
            </w:r>
          </w:p>
        </w:tc>
      </w:tr>
      <w:tr w:rsidR="007B011A" w:rsidRPr="00CF497D" w14:paraId="5A514229" w14:textId="77777777" w:rsidTr="00AE0C75">
        <w:tc>
          <w:tcPr>
            <w:tcW w:w="4928" w:type="dxa"/>
            <w:shd w:val="clear" w:color="auto" w:fill="auto"/>
            <w:hideMark/>
          </w:tcPr>
          <w:p w14:paraId="67DC29EB" w14:textId="77777777" w:rsidR="007B011A" w:rsidRPr="00CF497D" w:rsidRDefault="007B011A" w:rsidP="00441221">
            <w:pPr>
              <w:spacing w:after="0" w:line="240" w:lineRule="auto"/>
              <w:rPr>
                <w:rFonts w:ascii="Times New Roman" w:eastAsia="Times New Roman" w:hAnsi="Times New Roman"/>
                <w:sz w:val="24"/>
                <w:szCs w:val="24"/>
                <w:lang w:eastAsia="uk-UA"/>
              </w:rPr>
            </w:pPr>
            <w:r w:rsidRPr="00CF497D">
              <w:rPr>
                <w:rFonts w:ascii="Times New Roman" w:eastAsia="Times New Roman" w:hAnsi="Times New Roman"/>
                <w:sz w:val="24"/>
                <w:szCs w:val="24"/>
                <w:lang w:eastAsia="uk-UA"/>
              </w:rPr>
              <w:t>ТОВ «</w:t>
            </w:r>
            <w:proofErr w:type="spellStart"/>
            <w:r w:rsidRPr="00CF497D">
              <w:rPr>
                <w:rFonts w:ascii="Times New Roman" w:eastAsia="Times New Roman" w:hAnsi="Times New Roman"/>
                <w:sz w:val="24"/>
                <w:szCs w:val="24"/>
                <w:lang w:eastAsia="uk-UA"/>
              </w:rPr>
              <w:t>Інтермол</w:t>
            </w:r>
            <w:proofErr w:type="spellEnd"/>
            <w:r w:rsidRPr="00CF497D">
              <w:rPr>
                <w:rFonts w:ascii="Times New Roman" w:eastAsia="Times New Roman" w:hAnsi="Times New Roman"/>
                <w:sz w:val="24"/>
                <w:szCs w:val="24"/>
                <w:lang w:eastAsia="uk-UA"/>
              </w:rPr>
              <w:t>»</w:t>
            </w:r>
          </w:p>
        </w:tc>
        <w:tc>
          <w:tcPr>
            <w:tcW w:w="2126" w:type="dxa"/>
            <w:shd w:val="clear" w:color="auto" w:fill="auto"/>
            <w:hideMark/>
          </w:tcPr>
          <w:p w14:paraId="04411263" w14:textId="77777777" w:rsidR="007B011A" w:rsidRPr="00CF497D" w:rsidRDefault="007B011A" w:rsidP="00441221">
            <w:pPr>
              <w:spacing w:after="0" w:line="240" w:lineRule="auto"/>
              <w:jc w:val="center"/>
              <w:rPr>
                <w:rFonts w:ascii="Times New Roman" w:eastAsia="Times New Roman" w:hAnsi="Times New Roman"/>
                <w:sz w:val="24"/>
                <w:szCs w:val="24"/>
                <w:lang w:eastAsia="uk-UA"/>
              </w:rPr>
            </w:pPr>
            <w:r w:rsidRPr="00CF497D">
              <w:rPr>
                <w:rFonts w:ascii="Times New Roman" w:eastAsia="Times New Roman" w:hAnsi="Times New Roman"/>
                <w:sz w:val="24"/>
                <w:szCs w:val="24"/>
                <w:lang w:eastAsia="uk-UA"/>
              </w:rPr>
              <w:t>Дніпропетровська</w:t>
            </w:r>
          </w:p>
        </w:tc>
        <w:tc>
          <w:tcPr>
            <w:tcW w:w="2692" w:type="dxa"/>
            <w:shd w:val="clear" w:color="auto" w:fill="auto"/>
          </w:tcPr>
          <w:p w14:paraId="4F6B16A9" w14:textId="77777777" w:rsidR="007B011A" w:rsidRPr="00CF497D" w:rsidRDefault="00AE0C75" w:rsidP="00441221">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ТМ «Томаківка»</w:t>
            </w:r>
          </w:p>
        </w:tc>
      </w:tr>
      <w:tr w:rsidR="007B011A" w:rsidRPr="00CF497D" w14:paraId="16C20D78" w14:textId="77777777" w:rsidTr="00AE0C75">
        <w:trPr>
          <w:trHeight w:val="268"/>
        </w:trPr>
        <w:tc>
          <w:tcPr>
            <w:tcW w:w="4928" w:type="dxa"/>
            <w:shd w:val="clear" w:color="auto" w:fill="auto"/>
            <w:hideMark/>
          </w:tcPr>
          <w:p w14:paraId="7A6406E4" w14:textId="77777777" w:rsidR="007B011A" w:rsidRPr="00CF497D" w:rsidRDefault="007B011A" w:rsidP="00441221">
            <w:pPr>
              <w:spacing w:after="0" w:line="240" w:lineRule="auto"/>
              <w:rPr>
                <w:rFonts w:ascii="Times New Roman" w:eastAsia="Times New Roman" w:hAnsi="Times New Roman"/>
                <w:sz w:val="24"/>
                <w:szCs w:val="24"/>
                <w:lang w:eastAsia="uk-UA"/>
              </w:rPr>
            </w:pPr>
            <w:r w:rsidRPr="00CF497D">
              <w:rPr>
                <w:rFonts w:ascii="Times New Roman" w:eastAsia="Times New Roman" w:hAnsi="Times New Roman"/>
                <w:sz w:val="24"/>
                <w:szCs w:val="24"/>
                <w:lang w:eastAsia="uk-UA"/>
              </w:rPr>
              <w:t>ПрАТ «</w:t>
            </w:r>
            <w:proofErr w:type="spellStart"/>
            <w:r w:rsidRPr="00CF497D">
              <w:rPr>
                <w:rFonts w:ascii="Times New Roman" w:eastAsia="Times New Roman" w:hAnsi="Times New Roman"/>
                <w:sz w:val="24"/>
                <w:szCs w:val="24"/>
                <w:lang w:eastAsia="uk-UA"/>
              </w:rPr>
              <w:t>Літинський</w:t>
            </w:r>
            <w:proofErr w:type="spellEnd"/>
            <w:r w:rsidRPr="00CF497D">
              <w:rPr>
                <w:rFonts w:ascii="Times New Roman" w:eastAsia="Times New Roman" w:hAnsi="Times New Roman"/>
                <w:sz w:val="24"/>
                <w:szCs w:val="24"/>
                <w:lang w:eastAsia="uk-UA"/>
              </w:rPr>
              <w:t xml:space="preserve"> молокозавод»</w:t>
            </w:r>
          </w:p>
        </w:tc>
        <w:tc>
          <w:tcPr>
            <w:tcW w:w="2126" w:type="dxa"/>
            <w:shd w:val="clear" w:color="auto" w:fill="auto"/>
            <w:hideMark/>
          </w:tcPr>
          <w:p w14:paraId="6A695D86" w14:textId="77777777" w:rsidR="007B011A" w:rsidRPr="00CF497D" w:rsidRDefault="007B011A" w:rsidP="00441221">
            <w:pPr>
              <w:spacing w:after="0" w:line="240" w:lineRule="auto"/>
              <w:jc w:val="center"/>
              <w:rPr>
                <w:rFonts w:ascii="Times New Roman" w:eastAsia="Times New Roman" w:hAnsi="Times New Roman"/>
                <w:sz w:val="24"/>
                <w:szCs w:val="24"/>
                <w:lang w:eastAsia="uk-UA"/>
              </w:rPr>
            </w:pPr>
            <w:r w:rsidRPr="00CF497D">
              <w:rPr>
                <w:rFonts w:ascii="Times New Roman" w:eastAsia="Times New Roman" w:hAnsi="Times New Roman"/>
                <w:sz w:val="24"/>
                <w:szCs w:val="24"/>
                <w:lang w:eastAsia="uk-UA"/>
              </w:rPr>
              <w:t>Вінницька</w:t>
            </w:r>
          </w:p>
        </w:tc>
        <w:tc>
          <w:tcPr>
            <w:tcW w:w="2692" w:type="dxa"/>
            <w:shd w:val="clear" w:color="auto" w:fill="auto"/>
          </w:tcPr>
          <w:p w14:paraId="6735D1E4" w14:textId="77777777" w:rsidR="007B011A" w:rsidRPr="00CF497D" w:rsidRDefault="00AE0C75" w:rsidP="00441221">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ТМ «</w:t>
            </w:r>
            <w:proofErr w:type="spellStart"/>
            <w:r>
              <w:rPr>
                <w:rFonts w:ascii="Times New Roman" w:eastAsia="Times New Roman" w:hAnsi="Times New Roman"/>
                <w:sz w:val="24"/>
                <w:szCs w:val="24"/>
                <w:lang w:eastAsia="uk-UA"/>
              </w:rPr>
              <w:t>Білозгар</w:t>
            </w:r>
            <w:proofErr w:type="spellEnd"/>
            <w:r>
              <w:rPr>
                <w:rFonts w:ascii="Times New Roman" w:eastAsia="Times New Roman" w:hAnsi="Times New Roman"/>
                <w:sz w:val="24"/>
                <w:szCs w:val="24"/>
                <w:lang w:eastAsia="uk-UA"/>
              </w:rPr>
              <w:t>»</w:t>
            </w:r>
          </w:p>
        </w:tc>
      </w:tr>
      <w:tr w:rsidR="007B011A" w:rsidRPr="00CF497D" w14:paraId="6ADE8633" w14:textId="77777777" w:rsidTr="00AE0C75">
        <w:trPr>
          <w:trHeight w:val="331"/>
        </w:trPr>
        <w:tc>
          <w:tcPr>
            <w:tcW w:w="4928" w:type="dxa"/>
            <w:shd w:val="clear" w:color="auto" w:fill="auto"/>
            <w:hideMark/>
          </w:tcPr>
          <w:p w14:paraId="2D8B6ED1" w14:textId="77777777" w:rsidR="007B011A" w:rsidRPr="00CF497D" w:rsidRDefault="007B011A" w:rsidP="00441221">
            <w:pPr>
              <w:spacing w:after="0" w:line="240" w:lineRule="auto"/>
              <w:rPr>
                <w:rFonts w:ascii="Times New Roman" w:eastAsia="Times New Roman" w:hAnsi="Times New Roman"/>
                <w:sz w:val="24"/>
                <w:szCs w:val="24"/>
                <w:lang w:eastAsia="uk-UA"/>
              </w:rPr>
            </w:pPr>
            <w:r w:rsidRPr="00CF497D">
              <w:rPr>
                <w:rFonts w:ascii="Times New Roman" w:eastAsia="Times New Roman" w:hAnsi="Times New Roman"/>
                <w:sz w:val="24"/>
                <w:szCs w:val="24"/>
                <w:lang w:eastAsia="uk-UA"/>
              </w:rPr>
              <w:t>ТОВ «</w:t>
            </w:r>
            <w:proofErr w:type="spellStart"/>
            <w:r w:rsidRPr="00CF497D">
              <w:rPr>
                <w:rFonts w:ascii="Times New Roman" w:eastAsia="Times New Roman" w:hAnsi="Times New Roman"/>
                <w:sz w:val="24"/>
                <w:szCs w:val="24"/>
                <w:lang w:eastAsia="uk-UA"/>
              </w:rPr>
              <w:t>Данон</w:t>
            </w:r>
            <w:proofErr w:type="spellEnd"/>
            <w:r w:rsidRPr="00CF497D">
              <w:rPr>
                <w:rFonts w:ascii="Times New Roman" w:eastAsia="Times New Roman" w:hAnsi="Times New Roman"/>
                <w:sz w:val="24"/>
                <w:szCs w:val="24"/>
                <w:lang w:eastAsia="uk-UA"/>
              </w:rPr>
              <w:t xml:space="preserve"> Дніпро» (</w:t>
            </w:r>
            <w:proofErr w:type="spellStart"/>
            <w:r w:rsidRPr="00CF497D">
              <w:rPr>
                <w:rFonts w:ascii="Times New Roman" w:eastAsia="Times New Roman" w:hAnsi="Times New Roman"/>
                <w:bCs/>
                <w:sz w:val="24"/>
                <w:szCs w:val="24"/>
                <w:lang w:eastAsia="uk-UA"/>
              </w:rPr>
              <w:t>Данон</w:t>
            </w:r>
            <w:proofErr w:type="spellEnd"/>
            <w:r w:rsidRPr="00CF497D">
              <w:rPr>
                <w:rFonts w:ascii="Times New Roman" w:eastAsia="Times New Roman" w:hAnsi="Times New Roman"/>
                <w:bCs/>
                <w:sz w:val="24"/>
                <w:szCs w:val="24"/>
                <w:lang w:eastAsia="uk-UA"/>
              </w:rPr>
              <w:t xml:space="preserve"> Україна</w:t>
            </w:r>
            <w:r w:rsidRPr="00CF497D">
              <w:rPr>
                <w:rFonts w:ascii="Times New Roman" w:eastAsia="Times New Roman" w:hAnsi="Times New Roman"/>
                <w:sz w:val="24"/>
                <w:szCs w:val="24"/>
                <w:lang w:eastAsia="uk-UA"/>
              </w:rPr>
              <w:t>)</w:t>
            </w:r>
          </w:p>
        </w:tc>
        <w:tc>
          <w:tcPr>
            <w:tcW w:w="2126" w:type="dxa"/>
            <w:shd w:val="clear" w:color="auto" w:fill="auto"/>
            <w:hideMark/>
          </w:tcPr>
          <w:p w14:paraId="59270092" w14:textId="77777777" w:rsidR="007B011A" w:rsidRPr="00CF497D" w:rsidRDefault="007B011A" w:rsidP="00441221">
            <w:pPr>
              <w:spacing w:after="0" w:line="240" w:lineRule="auto"/>
              <w:jc w:val="center"/>
              <w:rPr>
                <w:rFonts w:ascii="Times New Roman" w:eastAsia="Times New Roman" w:hAnsi="Times New Roman"/>
                <w:sz w:val="24"/>
                <w:szCs w:val="24"/>
                <w:lang w:eastAsia="uk-UA"/>
              </w:rPr>
            </w:pPr>
            <w:r w:rsidRPr="00CF497D">
              <w:rPr>
                <w:rFonts w:ascii="Times New Roman" w:eastAsia="Times New Roman" w:hAnsi="Times New Roman"/>
                <w:sz w:val="24"/>
                <w:szCs w:val="24"/>
                <w:lang w:eastAsia="uk-UA"/>
              </w:rPr>
              <w:t>Херсонська</w:t>
            </w:r>
          </w:p>
        </w:tc>
        <w:tc>
          <w:tcPr>
            <w:tcW w:w="2692" w:type="dxa"/>
            <w:shd w:val="clear" w:color="auto" w:fill="auto"/>
          </w:tcPr>
          <w:p w14:paraId="484DC72B" w14:textId="77777777" w:rsidR="007B011A" w:rsidRPr="00CF497D" w:rsidRDefault="00AE0C75" w:rsidP="00441221">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ТМ «</w:t>
            </w:r>
            <w:proofErr w:type="spellStart"/>
            <w:r>
              <w:rPr>
                <w:rFonts w:ascii="Times New Roman" w:eastAsia="Times New Roman" w:hAnsi="Times New Roman"/>
                <w:sz w:val="24"/>
                <w:szCs w:val="24"/>
                <w:lang w:eastAsia="uk-UA"/>
              </w:rPr>
              <w:t>Данон</w:t>
            </w:r>
            <w:proofErr w:type="spellEnd"/>
            <w:r>
              <w:rPr>
                <w:rFonts w:ascii="Times New Roman" w:eastAsia="Times New Roman" w:hAnsi="Times New Roman"/>
                <w:sz w:val="24"/>
                <w:szCs w:val="24"/>
                <w:lang w:eastAsia="uk-UA"/>
              </w:rPr>
              <w:t>»</w:t>
            </w:r>
          </w:p>
        </w:tc>
      </w:tr>
    </w:tbl>
    <w:p w14:paraId="75CF3A9A" w14:textId="77777777" w:rsidR="007B011A" w:rsidRPr="00E80E84" w:rsidRDefault="007B011A" w:rsidP="007B011A">
      <w:pPr>
        <w:shd w:val="clear" w:color="auto" w:fill="FFFFFF"/>
        <w:spacing w:after="0" w:line="240" w:lineRule="auto"/>
        <w:jc w:val="both"/>
        <w:rPr>
          <w:rFonts w:ascii="Times New Roman" w:eastAsia="Times New Roman" w:hAnsi="Times New Roman" w:cs="Times New Roman"/>
          <w:sz w:val="16"/>
          <w:szCs w:val="16"/>
          <w:lang w:eastAsia="ru-RU"/>
        </w:rPr>
      </w:pPr>
    </w:p>
    <w:p w14:paraId="2A080B53" w14:textId="77777777" w:rsidR="007B011A" w:rsidRPr="00861FDA" w:rsidRDefault="007B011A" w:rsidP="007B011A">
      <w:pPr>
        <w:shd w:val="clear" w:color="auto" w:fill="FFFFFF"/>
        <w:spacing w:after="0" w:line="240" w:lineRule="auto"/>
        <w:jc w:val="both"/>
        <w:rPr>
          <w:rFonts w:ascii="Times New Roman" w:eastAsia="Times New Roman" w:hAnsi="Times New Roman"/>
          <w:sz w:val="28"/>
          <w:szCs w:val="28"/>
          <w:lang w:eastAsia="uk-UA"/>
        </w:rPr>
      </w:pPr>
      <w:r>
        <w:rPr>
          <w:rFonts w:ascii="Times New Roman" w:eastAsia="Times New Roman" w:hAnsi="Times New Roman" w:cs="Times New Roman"/>
          <w:sz w:val="24"/>
          <w:szCs w:val="24"/>
          <w:lang w:eastAsia="ru-RU"/>
        </w:rPr>
        <w:t>Джерело:</w:t>
      </w:r>
      <w:r w:rsidR="00441221">
        <w:rPr>
          <w:rFonts w:ascii="Times New Roman" w:eastAsia="Times New Roman" w:hAnsi="Times New Roman" w:cs="Times New Roman"/>
          <w:sz w:val="24"/>
          <w:szCs w:val="24"/>
          <w:lang w:eastAsia="ru-RU"/>
        </w:rPr>
        <w:t xml:space="preserve"> </w:t>
      </w:r>
      <w:proofErr w:type="spellStart"/>
      <w:r w:rsidR="00441221">
        <w:rPr>
          <w:rFonts w:ascii="Times New Roman" w:eastAsia="Times New Roman" w:hAnsi="Times New Roman" w:cs="Times New Roman"/>
          <w:sz w:val="24"/>
          <w:szCs w:val="24"/>
          <w:lang w:eastAsia="ru-RU"/>
        </w:rPr>
        <w:t>Мартусенко</w:t>
      </w:r>
      <w:proofErr w:type="spellEnd"/>
      <w:r w:rsidR="00441221">
        <w:rPr>
          <w:rFonts w:ascii="Times New Roman" w:eastAsia="Times New Roman" w:hAnsi="Times New Roman" w:cs="Times New Roman"/>
          <w:sz w:val="24"/>
          <w:szCs w:val="24"/>
          <w:lang w:eastAsia="ru-RU"/>
        </w:rPr>
        <w:t xml:space="preserve"> І.В., </w:t>
      </w:r>
      <w:proofErr w:type="spellStart"/>
      <w:r w:rsidR="00441221">
        <w:rPr>
          <w:rFonts w:ascii="Times New Roman" w:eastAsia="Times New Roman" w:hAnsi="Times New Roman" w:cs="Times New Roman"/>
          <w:sz w:val="24"/>
          <w:szCs w:val="24"/>
          <w:lang w:eastAsia="ru-RU"/>
        </w:rPr>
        <w:t>Погріщук</w:t>
      </w:r>
      <w:proofErr w:type="spellEnd"/>
      <w:r w:rsidR="00441221">
        <w:rPr>
          <w:rFonts w:ascii="Times New Roman" w:eastAsia="Times New Roman" w:hAnsi="Times New Roman" w:cs="Times New Roman"/>
          <w:sz w:val="24"/>
          <w:szCs w:val="24"/>
          <w:lang w:eastAsia="ru-RU"/>
        </w:rPr>
        <w:t xml:space="preserve"> Б.В. Регіональна економіка.</w:t>
      </w:r>
      <w:r w:rsidR="003E3A28">
        <w:rPr>
          <w:rFonts w:ascii="Times New Roman" w:eastAsia="Times New Roman" w:hAnsi="Times New Roman" w:cs="Times New Roman"/>
          <w:sz w:val="24"/>
          <w:szCs w:val="24"/>
          <w:lang w:eastAsia="ru-RU"/>
        </w:rPr>
        <w:t xml:space="preserve"> 2015.</w:t>
      </w:r>
    </w:p>
    <w:p w14:paraId="11A73FDA" w14:textId="77777777" w:rsidR="007B011A" w:rsidRDefault="007B011A" w:rsidP="007B011A">
      <w:pPr>
        <w:spacing w:after="0" w:line="360" w:lineRule="auto"/>
        <w:ind w:firstLine="709"/>
        <w:jc w:val="both"/>
        <w:rPr>
          <w:rFonts w:ascii="Times New Roman" w:eastAsia="Times New Roman" w:hAnsi="Times New Roman" w:cs="Times New Roman"/>
          <w:sz w:val="28"/>
          <w:szCs w:val="24"/>
          <w:lang w:eastAsia="ru-RU"/>
        </w:rPr>
      </w:pPr>
    </w:p>
    <w:p w14:paraId="323B77B2" w14:textId="77777777" w:rsidR="00864C60" w:rsidRPr="00864C60" w:rsidRDefault="00864C60" w:rsidP="00864C60">
      <w:pPr>
        <w:spacing w:after="0" w:line="360" w:lineRule="auto"/>
        <w:ind w:firstLine="692"/>
        <w:jc w:val="both"/>
        <w:rPr>
          <w:rFonts w:ascii="Times New Roman" w:hAnsi="Times New Roman" w:cs="Times New Roman"/>
          <w:sz w:val="28"/>
          <w:szCs w:val="28"/>
        </w:rPr>
      </w:pPr>
      <w:r w:rsidRPr="00864C60">
        <w:rPr>
          <w:rFonts w:ascii="Times New Roman" w:hAnsi="Times New Roman" w:cs="Times New Roman"/>
          <w:sz w:val="28"/>
          <w:szCs w:val="28"/>
        </w:rPr>
        <w:t xml:space="preserve">Формування іміджу ТМ здійснюється через стратегію її позиціонування – комплекс заходів, спрямованих на формування конкурентних переваг бренду у свідомості споживачів. Бажано, щоб такі конкурентні переваги були унікальними, важливими, стійкими та зрозумілими споживачам. Тобто позиціонування як інструменту диференціації бренду, спрямованого на </w:t>
      </w:r>
      <w:r w:rsidRPr="00864C60">
        <w:rPr>
          <w:rFonts w:ascii="Times New Roman" w:hAnsi="Times New Roman" w:cs="Times New Roman"/>
          <w:sz w:val="28"/>
          <w:szCs w:val="28"/>
        </w:rPr>
        <w:lastRenderedPageBreak/>
        <w:t>трансформацію свідомості споживача таким чином, щоб вона суттєво відрізнялася від інших брендів на ринку. Процедура позиціонування ТМ базується на оцінках споживачів ринку для вибору тих параметрів товару та елементів комплексу маркетингу, які, з точки зору цільових споживачів, забезпечать продукту конкурентну перевагу. Як інструмент позиціонування використовуються карти сприйняття, призначені для візуалізації близькості між товарами різних ТМ або сегментів, виміряної з точки зору психологічних факторів [3, с. 93-94].</w:t>
      </w:r>
    </w:p>
    <w:p w14:paraId="2E6BB990" w14:textId="77777777" w:rsidR="00864C60" w:rsidRPr="00864C60" w:rsidRDefault="00864C60" w:rsidP="00864C60">
      <w:pPr>
        <w:spacing w:after="0" w:line="360" w:lineRule="auto"/>
        <w:ind w:firstLine="692"/>
        <w:jc w:val="both"/>
        <w:rPr>
          <w:rFonts w:ascii="Times New Roman" w:hAnsi="Times New Roman" w:cs="Times New Roman"/>
          <w:sz w:val="28"/>
          <w:szCs w:val="28"/>
        </w:rPr>
      </w:pPr>
      <w:r w:rsidRPr="00864C60">
        <w:rPr>
          <w:rFonts w:ascii="Times New Roman" w:hAnsi="Times New Roman" w:cs="Times New Roman"/>
          <w:sz w:val="28"/>
          <w:szCs w:val="28"/>
        </w:rPr>
        <w:t>Підводячи підсумок, виділимо основні принципи формування іміджу ТМ на споживчому ринку:</w:t>
      </w:r>
    </w:p>
    <w:p w14:paraId="75BA913E" w14:textId="77777777" w:rsidR="00864C60" w:rsidRPr="00864C60" w:rsidRDefault="00864C60" w:rsidP="00864C60">
      <w:pPr>
        <w:spacing w:after="0" w:line="360" w:lineRule="auto"/>
        <w:ind w:firstLine="692"/>
        <w:jc w:val="both"/>
        <w:rPr>
          <w:rFonts w:ascii="Times New Roman" w:hAnsi="Times New Roman" w:cs="Times New Roman"/>
          <w:sz w:val="28"/>
          <w:szCs w:val="28"/>
        </w:rPr>
      </w:pPr>
      <w:r w:rsidRPr="00864C60">
        <w:rPr>
          <w:rFonts w:ascii="Times New Roman" w:hAnsi="Times New Roman" w:cs="Times New Roman"/>
          <w:sz w:val="28"/>
          <w:szCs w:val="28"/>
        </w:rPr>
        <w:t>- стратегія розвитку підприємства повинна відповідати іміджу ТМ;</w:t>
      </w:r>
    </w:p>
    <w:p w14:paraId="1162DFC0" w14:textId="77777777" w:rsidR="00864C60" w:rsidRPr="00864C60" w:rsidRDefault="00864C60" w:rsidP="00864C60">
      <w:pPr>
        <w:spacing w:after="0" w:line="360" w:lineRule="auto"/>
        <w:ind w:firstLine="692"/>
        <w:jc w:val="both"/>
        <w:rPr>
          <w:rFonts w:ascii="Times New Roman" w:hAnsi="Times New Roman" w:cs="Times New Roman"/>
          <w:sz w:val="28"/>
          <w:szCs w:val="28"/>
        </w:rPr>
      </w:pPr>
      <w:r w:rsidRPr="00864C60">
        <w:rPr>
          <w:rFonts w:ascii="Times New Roman" w:hAnsi="Times New Roman" w:cs="Times New Roman"/>
          <w:sz w:val="28"/>
          <w:szCs w:val="28"/>
        </w:rPr>
        <w:t>- вибір стратегії позиціонування ТМ повинен визначатися атрибутами продукту та перевагами використання;</w:t>
      </w:r>
    </w:p>
    <w:p w14:paraId="192E95B4" w14:textId="77777777" w:rsidR="00864C60" w:rsidRPr="00864C60" w:rsidRDefault="00864C60" w:rsidP="00864C60">
      <w:pPr>
        <w:spacing w:after="0" w:line="360" w:lineRule="auto"/>
        <w:ind w:firstLine="692"/>
        <w:jc w:val="both"/>
        <w:rPr>
          <w:rFonts w:ascii="Times New Roman" w:hAnsi="Times New Roman" w:cs="Times New Roman"/>
          <w:sz w:val="28"/>
          <w:szCs w:val="28"/>
        </w:rPr>
      </w:pPr>
      <w:r w:rsidRPr="00864C60">
        <w:rPr>
          <w:rFonts w:ascii="Times New Roman" w:hAnsi="Times New Roman" w:cs="Times New Roman"/>
          <w:sz w:val="28"/>
          <w:szCs w:val="28"/>
        </w:rPr>
        <w:t>- основа для диференціації бренду повинна бути унікальною, важливою для споживача, захищеною та зрозумілою;</w:t>
      </w:r>
    </w:p>
    <w:p w14:paraId="2B31E2C6" w14:textId="77777777" w:rsidR="00864C60" w:rsidRPr="00864C60" w:rsidRDefault="00864C60" w:rsidP="00864C60">
      <w:pPr>
        <w:spacing w:after="0" w:line="360" w:lineRule="auto"/>
        <w:ind w:firstLine="692"/>
        <w:jc w:val="both"/>
        <w:rPr>
          <w:rFonts w:ascii="Times New Roman" w:hAnsi="Times New Roman" w:cs="Times New Roman"/>
          <w:sz w:val="28"/>
          <w:szCs w:val="28"/>
        </w:rPr>
      </w:pPr>
      <w:r w:rsidRPr="00864C60">
        <w:rPr>
          <w:rFonts w:ascii="Times New Roman" w:hAnsi="Times New Roman" w:cs="Times New Roman"/>
          <w:sz w:val="28"/>
          <w:szCs w:val="28"/>
        </w:rPr>
        <w:t>- вплив на цільову аудиторію здійснюється через складний комплекс маркетингових комунікацій, використання реклами, стимулювання збуту та інших засобів маркетингових комунікацій;</w:t>
      </w:r>
    </w:p>
    <w:p w14:paraId="33D58B3D" w14:textId="77777777" w:rsidR="00864C60" w:rsidRPr="00864C60" w:rsidRDefault="00864C60" w:rsidP="00864C60">
      <w:pPr>
        <w:spacing w:after="0" w:line="360" w:lineRule="auto"/>
        <w:ind w:firstLine="692"/>
        <w:jc w:val="both"/>
        <w:rPr>
          <w:rFonts w:ascii="Times New Roman" w:hAnsi="Times New Roman" w:cs="Times New Roman"/>
          <w:sz w:val="28"/>
          <w:szCs w:val="28"/>
        </w:rPr>
      </w:pPr>
      <w:r w:rsidRPr="00864C60">
        <w:rPr>
          <w:rFonts w:ascii="Times New Roman" w:hAnsi="Times New Roman" w:cs="Times New Roman"/>
          <w:sz w:val="28"/>
          <w:szCs w:val="28"/>
        </w:rPr>
        <w:t>- розробка програм лояльності для утримання постійних клієнтів.</w:t>
      </w:r>
    </w:p>
    <w:p w14:paraId="224B7DAD" w14:textId="77777777" w:rsidR="00864C60" w:rsidRPr="00864C60" w:rsidRDefault="00864C60" w:rsidP="00864C60">
      <w:pPr>
        <w:spacing w:after="0" w:line="360" w:lineRule="auto"/>
        <w:ind w:firstLine="692"/>
        <w:jc w:val="both"/>
        <w:rPr>
          <w:rFonts w:ascii="Times New Roman" w:hAnsi="Times New Roman" w:cs="Times New Roman"/>
          <w:sz w:val="28"/>
          <w:szCs w:val="28"/>
        </w:rPr>
      </w:pPr>
      <w:r w:rsidRPr="00864C60">
        <w:rPr>
          <w:rFonts w:ascii="Times New Roman" w:hAnsi="Times New Roman" w:cs="Times New Roman"/>
          <w:sz w:val="28"/>
          <w:szCs w:val="28"/>
        </w:rPr>
        <w:t>Ці принципи повністю відповідають цілям формування бренду на споживчому ринку, особливо на ринку харчових продуктів, де переговорна сила виробників залежить від ступеня диференціації ТМ.</w:t>
      </w:r>
    </w:p>
    <w:p w14:paraId="45211982" w14:textId="77777777" w:rsidR="00864C60" w:rsidRPr="00864C60" w:rsidRDefault="00864C60" w:rsidP="00864C60">
      <w:pPr>
        <w:spacing w:after="0" w:line="360" w:lineRule="auto"/>
        <w:ind w:firstLine="692"/>
        <w:jc w:val="both"/>
        <w:rPr>
          <w:rFonts w:ascii="Times New Roman" w:hAnsi="Times New Roman" w:cs="Times New Roman"/>
          <w:sz w:val="28"/>
          <w:szCs w:val="28"/>
        </w:rPr>
      </w:pPr>
      <w:r w:rsidRPr="00864C60">
        <w:rPr>
          <w:rFonts w:ascii="Times New Roman" w:hAnsi="Times New Roman" w:cs="Times New Roman"/>
          <w:sz w:val="28"/>
          <w:szCs w:val="28"/>
        </w:rPr>
        <w:t>Імідж підприємства має відповідати: 1) його стратегії розвитку, заснованій на задоволенні певних потреб усього ринку чи його сегмента; 2) рівень/етап його розвитку; 3) сучасний етап розвитку суспільства, в якому існує підприємство, проте всередині підприємства необхідно постійно проводити роботу з можливими трансформаціями іміджу відповідно до потенційних змін ринкових умов; 4) внутрішній імідж підприємства повинен відповідати зовнішньому іміджу.</w:t>
      </w:r>
    </w:p>
    <w:p w14:paraId="21DC6AE4" w14:textId="77777777" w:rsidR="00864C60" w:rsidRPr="00864C60" w:rsidRDefault="00864C60" w:rsidP="00864C60">
      <w:pPr>
        <w:spacing w:after="0" w:line="360" w:lineRule="auto"/>
        <w:ind w:firstLine="692"/>
        <w:jc w:val="both"/>
        <w:rPr>
          <w:rFonts w:ascii="Times New Roman" w:hAnsi="Times New Roman" w:cs="Times New Roman"/>
          <w:sz w:val="28"/>
          <w:szCs w:val="28"/>
        </w:rPr>
      </w:pPr>
      <w:r w:rsidRPr="00864C60">
        <w:rPr>
          <w:rFonts w:ascii="Times New Roman" w:hAnsi="Times New Roman" w:cs="Times New Roman"/>
          <w:sz w:val="28"/>
          <w:szCs w:val="28"/>
        </w:rPr>
        <w:lastRenderedPageBreak/>
        <w:t>У підсумку зазначаємо, що на сучасному етапі розвитку бренду в умовах глобалізації ринку необхідно чітко і послідовно дотримуватися набутого позитивного іміджу, статусу бренду, а також вживати заходів для корекції негативного іміджу чи репутації. . Для цього потрібно:</w:t>
      </w:r>
    </w:p>
    <w:p w14:paraId="1FFD7E6D" w14:textId="77777777" w:rsidR="00864C60" w:rsidRPr="00864C60" w:rsidRDefault="00864C60" w:rsidP="00864C60">
      <w:pPr>
        <w:spacing w:after="0" w:line="360" w:lineRule="auto"/>
        <w:ind w:firstLine="692"/>
        <w:jc w:val="both"/>
        <w:rPr>
          <w:rFonts w:ascii="Times New Roman" w:hAnsi="Times New Roman" w:cs="Times New Roman"/>
          <w:sz w:val="28"/>
          <w:szCs w:val="28"/>
        </w:rPr>
      </w:pPr>
      <w:r w:rsidRPr="00864C60">
        <w:rPr>
          <w:rFonts w:ascii="Times New Roman" w:hAnsi="Times New Roman" w:cs="Times New Roman"/>
          <w:sz w:val="28"/>
          <w:szCs w:val="28"/>
        </w:rPr>
        <w:t>1) дотримуватися встановленої стратегії розвитку організації;</w:t>
      </w:r>
    </w:p>
    <w:p w14:paraId="5AE7EE04" w14:textId="77777777" w:rsidR="00864C60" w:rsidRPr="00864C60" w:rsidRDefault="00864C60" w:rsidP="00864C60">
      <w:pPr>
        <w:spacing w:after="0" w:line="360" w:lineRule="auto"/>
        <w:ind w:firstLine="692"/>
        <w:jc w:val="both"/>
        <w:rPr>
          <w:rFonts w:ascii="Times New Roman" w:hAnsi="Times New Roman" w:cs="Times New Roman"/>
          <w:sz w:val="28"/>
          <w:szCs w:val="28"/>
        </w:rPr>
      </w:pPr>
      <w:r w:rsidRPr="00864C60">
        <w:rPr>
          <w:rFonts w:ascii="Times New Roman" w:hAnsi="Times New Roman" w:cs="Times New Roman"/>
          <w:sz w:val="28"/>
          <w:szCs w:val="28"/>
        </w:rPr>
        <w:t>2) прямі зусилля для підтримки позитивного іміджу та репутації;</w:t>
      </w:r>
    </w:p>
    <w:p w14:paraId="0EA3082A" w14:textId="77777777" w:rsidR="00864C60" w:rsidRPr="00864C60" w:rsidRDefault="00864C60" w:rsidP="00864C60">
      <w:pPr>
        <w:spacing w:after="0" w:line="360" w:lineRule="auto"/>
        <w:ind w:firstLine="692"/>
        <w:jc w:val="both"/>
        <w:rPr>
          <w:rFonts w:ascii="Times New Roman" w:hAnsi="Times New Roman" w:cs="Times New Roman"/>
          <w:sz w:val="28"/>
          <w:szCs w:val="28"/>
        </w:rPr>
      </w:pPr>
      <w:r w:rsidRPr="00864C60">
        <w:rPr>
          <w:rFonts w:ascii="Times New Roman" w:hAnsi="Times New Roman" w:cs="Times New Roman"/>
          <w:sz w:val="28"/>
          <w:szCs w:val="28"/>
        </w:rPr>
        <w:t>3) оновити бренд.</w:t>
      </w:r>
    </w:p>
    <w:p w14:paraId="7DCED6B1" w14:textId="194182B7" w:rsidR="006E715D" w:rsidRDefault="00864C60" w:rsidP="00864C60">
      <w:pPr>
        <w:spacing w:after="0" w:line="360" w:lineRule="auto"/>
        <w:ind w:firstLine="692"/>
        <w:jc w:val="both"/>
        <w:rPr>
          <w:rFonts w:ascii="Times New Roman" w:hAnsi="Times New Roman" w:cs="Times New Roman"/>
          <w:sz w:val="28"/>
          <w:szCs w:val="28"/>
        </w:rPr>
      </w:pPr>
      <w:r w:rsidRPr="00864C60">
        <w:rPr>
          <w:rFonts w:ascii="Times New Roman" w:hAnsi="Times New Roman" w:cs="Times New Roman"/>
          <w:sz w:val="28"/>
          <w:szCs w:val="28"/>
        </w:rPr>
        <w:t>Використання спеціальних технологій брендингу та запропонованої методології оцінки ринкової позиції бренду при побудові шляхів його стратегічного розвитку передбачає проведення постійних маркетингових досліджень, зокрема споживчих уподобань, мотивів здійснення покупок, адже бренд живий лише тоді, коли він відповідає потреби ринку і споживача. Узгодженість внутрішніх можливостей бренду відповідно до мінливих зовнішніх вимог є невід'ємною частиною побудови стратегії розвитку бренду та створення позитивного іміджу на ринку.</w:t>
      </w:r>
    </w:p>
    <w:p w14:paraId="0140759C" w14:textId="77777777" w:rsidR="00864C60" w:rsidRDefault="00864C60" w:rsidP="00864C60">
      <w:pPr>
        <w:spacing w:after="0" w:line="360" w:lineRule="auto"/>
        <w:ind w:firstLine="692"/>
        <w:jc w:val="both"/>
        <w:rPr>
          <w:rFonts w:ascii="Times New Roman" w:hAnsi="Times New Roman" w:cs="Times New Roman"/>
          <w:b/>
          <w:sz w:val="28"/>
          <w:szCs w:val="28"/>
        </w:rPr>
      </w:pPr>
    </w:p>
    <w:p w14:paraId="030F3C91" w14:textId="77777777" w:rsidR="00CF75A2" w:rsidRPr="00CF75A2" w:rsidRDefault="00CF75A2" w:rsidP="00704A13">
      <w:pPr>
        <w:spacing w:after="0" w:line="360" w:lineRule="auto"/>
        <w:ind w:firstLine="692"/>
        <w:jc w:val="both"/>
        <w:rPr>
          <w:rFonts w:ascii="Times New Roman" w:hAnsi="Times New Roman" w:cs="Times New Roman"/>
          <w:b/>
          <w:sz w:val="28"/>
          <w:szCs w:val="28"/>
        </w:rPr>
      </w:pPr>
      <w:r w:rsidRPr="00CF75A2">
        <w:rPr>
          <w:rFonts w:ascii="Times New Roman" w:hAnsi="Times New Roman" w:cs="Times New Roman"/>
          <w:b/>
          <w:sz w:val="28"/>
          <w:szCs w:val="28"/>
        </w:rPr>
        <w:t>Висновки до розділу 3</w:t>
      </w:r>
    </w:p>
    <w:p w14:paraId="7A932851" w14:textId="77777777" w:rsidR="00704A13" w:rsidRDefault="00704A13" w:rsidP="00704A13">
      <w:pPr>
        <w:spacing w:after="0" w:line="360" w:lineRule="auto"/>
        <w:ind w:firstLine="692"/>
        <w:jc w:val="both"/>
        <w:rPr>
          <w:rFonts w:ascii="Times New Roman" w:hAnsi="Times New Roman" w:cs="Times New Roman"/>
          <w:sz w:val="28"/>
          <w:szCs w:val="28"/>
        </w:rPr>
      </w:pPr>
    </w:p>
    <w:p w14:paraId="6DAB7841" w14:textId="77777777" w:rsidR="000F66B3" w:rsidRPr="000F66B3" w:rsidRDefault="000F66B3" w:rsidP="000F66B3">
      <w:pPr>
        <w:spacing w:after="0" w:line="360" w:lineRule="auto"/>
        <w:ind w:firstLine="692"/>
        <w:jc w:val="both"/>
        <w:rPr>
          <w:rFonts w:ascii="Times New Roman" w:hAnsi="Times New Roman" w:cs="Times New Roman"/>
          <w:sz w:val="28"/>
          <w:szCs w:val="28"/>
        </w:rPr>
      </w:pPr>
      <w:r w:rsidRPr="000F66B3">
        <w:rPr>
          <w:rFonts w:ascii="Times New Roman" w:hAnsi="Times New Roman" w:cs="Times New Roman"/>
          <w:sz w:val="28"/>
          <w:szCs w:val="28"/>
        </w:rPr>
        <w:t xml:space="preserve">Важливість бренду у формуванні ділової репутації визначається важливістю необхідності позиціонування продукції та компанії на ринку. Необхідність сегментації ринку та визначення цільових аудиторій для просування товару. Бренд є символом і відображенням ділової репутації компанії, яка включає всю діяльність компанії. Бренд - це продукт, його якість і послуга, виробничий процес, підприємство і персонал, що за ним стоїть, технології та гарантії, торгова марка. Бренд дозволяє отримувати додатковий дохід. Товар місцевої компанії завжди дешевший, ніж продукт замінника від конкурентної компанії з-за кордону. Це плата за популярність, якість, рекламу. І незважаючи на те, що найчастіше продукція місцевої компанії, яка коштує значно дешевше, за якістю нічим не відрізняється від дорогої продукції, </w:t>
      </w:r>
      <w:r w:rsidRPr="000F66B3">
        <w:rPr>
          <w:rFonts w:ascii="Times New Roman" w:hAnsi="Times New Roman" w:cs="Times New Roman"/>
          <w:sz w:val="28"/>
          <w:szCs w:val="28"/>
        </w:rPr>
        <w:lastRenderedPageBreak/>
        <w:t>виробленої десь за кордоном, багато споживачів готові платити додаткову, так звану преміальну ціну, за можливість володіють тим, що хочуть.</w:t>
      </w:r>
    </w:p>
    <w:p w14:paraId="66313512" w14:textId="77777777" w:rsidR="000F66B3" w:rsidRPr="000F66B3" w:rsidRDefault="000F66B3" w:rsidP="000F66B3">
      <w:pPr>
        <w:spacing w:after="0" w:line="360" w:lineRule="auto"/>
        <w:ind w:firstLine="692"/>
        <w:jc w:val="both"/>
        <w:rPr>
          <w:rFonts w:ascii="Times New Roman" w:hAnsi="Times New Roman" w:cs="Times New Roman"/>
          <w:sz w:val="28"/>
          <w:szCs w:val="28"/>
        </w:rPr>
      </w:pPr>
      <w:r w:rsidRPr="000F66B3">
        <w:rPr>
          <w:rFonts w:ascii="Times New Roman" w:hAnsi="Times New Roman" w:cs="Times New Roman"/>
          <w:sz w:val="28"/>
          <w:szCs w:val="28"/>
        </w:rPr>
        <w:t>Розвиток іміджу та бренду ПрАТ «</w:t>
      </w:r>
      <w:proofErr w:type="spellStart"/>
      <w:r w:rsidRPr="000F66B3">
        <w:rPr>
          <w:rFonts w:ascii="Times New Roman" w:hAnsi="Times New Roman" w:cs="Times New Roman"/>
          <w:sz w:val="28"/>
          <w:szCs w:val="28"/>
        </w:rPr>
        <w:t>Крижопольський</w:t>
      </w:r>
      <w:proofErr w:type="spellEnd"/>
      <w:r w:rsidRPr="000F66B3">
        <w:rPr>
          <w:rFonts w:ascii="Times New Roman" w:hAnsi="Times New Roman" w:cs="Times New Roman"/>
          <w:sz w:val="28"/>
          <w:szCs w:val="28"/>
        </w:rPr>
        <w:t xml:space="preserve"> сироварний комбінат» є досить дорогим і непростим проектом. Тому початок роботи в цьому напрямку для ПАТ «</w:t>
      </w:r>
      <w:proofErr w:type="spellStart"/>
      <w:r w:rsidRPr="000F66B3">
        <w:rPr>
          <w:rFonts w:ascii="Times New Roman" w:hAnsi="Times New Roman" w:cs="Times New Roman"/>
          <w:sz w:val="28"/>
          <w:szCs w:val="28"/>
        </w:rPr>
        <w:t>Крижопольський</w:t>
      </w:r>
      <w:proofErr w:type="spellEnd"/>
      <w:r w:rsidRPr="000F66B3">
        <w:rPr>
          <w:rFonts w:ascii="Times New Roman" w:hAnsi="Times New Roman" w:cs="Times New Roman"/>
          <w:sz w:val="28"/>
          <w:szCs w:val="28"/>
        </w:rPr>
        <w:t xml:space="preserve"> сироварний комбінат» можливий лише після великих капітальних вкладень. Основні засоби мають бути спрямовані на забезпечення стабільної якості продукції, створення торгової марки та подальше просування її в стан бренду, екологічний імідж заводу.</w:t>
      </w:r>
    </w:p>
    <w:p w14:paraId="08CDDD44" w14:textId="77777777" w:rsidR="000F66B3" w:rsidRPr="000F66B3" w:rsidRDefault="000F66B3" w:rsidP="000F66B3">
      <w:pPr>
        <w:spacing w:after="0" w:line="360" w:lineRule="auto"/>
        <w:ind w:firstLine="692"/>
        <w:jc w:val="both"/>
        <w:rPr>
          <w:rFonts w:ascii="Times New Roman" w:hAnsi="Times New Roman" w:cs="Times New Roman"/>
          <w:sz w:val="28"/>
          <w:szCs w:val="28"/>
        </w:rPr>
      </w:pPr>
      <w:r w:rsidRPr="000F66B3">
        <w:rPr>
          <w:rFonts w:ascii="Times New Roman" w:hAnsi="Times New Roman" w:cs="Times New Roman"/>
          <w:sz w:val="28"/>
          <w:szCs w:val="28"/>
        </w:rPr>
        <w:t>Основними конкурентами ПАТ «</w:t>
      </w:r>
      <w:proofErr w:type="spellStart"/>
      <w:r w:rsidRPr="000F66B3">
        <w:rPr>
          <w:rFonts w:ascii="Times New Roman" w:hAnsi="Times New Roman" w:cs="Times New Roman"/>
          <w:sz w:val="28"/>
          <w:szCs w:val="28"/>
        </w:rPr>
        <w:t>Крижопольський</w:t>
      </w:r>
      <w:proofErr w:type="spellEnd"/>
      <w:r w:rsidRPr="000F66B3">
        <w:rPr>
          <w:rFonts w:ascii="Times New Roman" w:hAnsi="Times New Roman" w:cs="Times New Roman"/>
          <w:sz w:val="28"/>
          <w:szCs w:val="28"/>
        </w:rPr>
        <w:t xml:space="preserve"> сироварний комбінат», які контролюють лідируючі позиції в сегменті українського ринку молока і молочних продуктів, є «Галичина», «</w:t>
      </w:r>
      <w:proofErr w:type="spellStart"/>
      <w:r w:rsidRPr="000F66B3">
        <w:rPr>
          <w:rFonts w:ascii="Times New Roman" w:hAnsi="Times New Roman" w:cs="Times New Roman"/>
          <w:sz w:val="28"/>
          <w:szCs w:val="28"/>
        </w:rPr>
        <w:t>Люстдорф</w:t>
      </w:r>
      <w:proofErr w:type="spellEnd"/>
      <w:r w:rsidRPr="000F66B3">
        <w:rPr>
          <w:rFonts w:ascii="Times New Roman" w:hAnsi="Times New Roman" w:cs="Times New Roman"/>
          <w:sz w:val="28"/>
          <w:szCs w:val="28"/>
        </w:rPr>
        <w:t>», «</w:t>
      </w:r>
      <w:proofErr w:type="spellStart"/>
      <w:r w:rsidRPr="000F66B3">
        <w:rPr>
          <w:rFonts w:ascii="Times New Roman" w:hAnsi="Times New Roman" w:cs="Times New Roman"/>
          <w:sz w:val="28"/>
          <w:szCs w:val="28"/>
        </w:rPr>
        <w:t>Рейнфордський</w:t>
      </w:r>
      <w:proofErr w:type="spellEnd"/>
      <w:r w:rsidRPr="000F66B3">
        <w:rPr>
          <w:rFonts w:ascii="Times New Roman" w:hAnsi="Times New Roman" w:cs="Times New Roman"/>
          <w:sz w:val="28"/>
          <w:szCs w:val="28"/>
        </w:rPr>
        <w:t xml:space="preserve"> молочний комбінат» і «</w:t>
      </w:r>
      <w:proofErr w:type="spellStart"/>
      <w:r w:rsidRPr="000F66B3">
        <w:rPr>
          <w:rFonts w:ascii="Times New Roman" w:hAnsi="Times New Roman" w:cs="Times New Roman"/>
          <w:sz w:val="28"/>
          <w:szCs w:val="28"/>
        </w:rPr>
        <w:t>Бершадмолоко</w:t>
      </w:r>
      <w:proofErr w:type="spellEnd"/>
      <w:r w:rsidRPr="000F66B3">
        <w:rPr>
          <w:rFonts w:ascii="Times New Roman" w:hAnsi="Times New Roman" w:cs="Times New Roman"/>
          <w:sz w:val="28"/>
          <w:szCs w:val="28"/>
        </w:rPr>
        <w:t>», а також «</w:t>
      </w:r>
      <w:proofErr w:type="spellStart"/>
      <w:r w:rsidRPr="000F66B3">
        <w:rPr>
          <w:rFonts w:ascii="Times New Roman" w:hAnsi="Times New Roman" w:cs="Times New Roman"/>
          <w:sz w:val="28"/>
          <w:szCs w:val="28"/>
        </w:rPr>
        <w:t>Літинський</w:t>
      </w:r>
      <w:proofErr w:type="spellEnd"/>
      <w:r w:rsidRPr="000F66B3">
        <w:rPr>
          <w:rFonts w:ascii="Times New Roman" w:hAnsi="Times New Roman" w:cs="Times New Roman"/>
          <w:sz w:val="28"/>
          <w:szCs w:val="28"/>
        </w:rPr>
        <w:t xml:space="preserve"> молочний комбінат». Реалізація продукції Компанії здійснюється переважно через роздрібну мережу, приватні підприємці та власну фірмову роздрібну торгівлю. Основним каналом збуту продукції є оптова торгівля зі складу, а також постачання продукції власним автотранспортом. Дослідження ринку довели доцільність укладання угод з великими оптовиками. Незважаючи на жорсткі умови поставок, співпраця з ними дає стабільні замовлення.</w:t>
      </w:r>
    </w:p>
    <w:p w14:paraId="7AE423DE" w14:textId="5CAE387E" w:rsidR="00704A13" w:rsidRDefault="000F66B3" w:rsidP="000F66B3">
      <w:pPr>
        <w:spacing w:after="0" w:line="360" w:lineRule="auto"/>
        <w:ind w:firstLine="692"/>
        <w:jc w:val="both"/>
        <w:rPr>
          <w:rFonts w:ascii="Times New Roman" w:hAnsi="Times New Roman" w:cs="Times New Roman"/>
          <w:sz w:val="28"/>
          <w:szCs w:val="28"/>
        </w:rPr>
      </w:pPr>
      <w:r w:rsidRPr="000F66B3">
        <w:rPr>
          <w:rFonts w:ascii="Times New Roman" w:hAnsi="Times New Roman" w:cs="Times New Roman"/>
          <w:sz w:val="28"/>
          <w:szCs w:val="28"/>
        </w:rPr>
        <w:t>Систему управління, PR, рекламу, просування іміджу забезпечуватиме компанія «Терра-</w:t>
      </w:r>
      <w:proofErr w:type="spellStart"/>
      <w:r w:rsidRPr="000F66B3">
        <w:rPr>
          <w:rFonts w:ascii="Times New Roman" w:hAnsi="Times New Roman" w:cs="Times New Roman"/>
          <w:sz w:val="28"/>
          <w:szCs w:val="28"/>
        </w:rPr>
        <w:t>Фуд</w:t>
      </w:r>
      <w:proofErr w:type="spellEnd"/>
      <w:r w:rsidRPr="000F66B3">
        <w:rPr>
          <w:rFonts w:ascii="Times New Roman" w:hAnsi="Times New Roman" w:cs="Times New Roman"/>
          <w:sz w:val="28"/>
          <w:szCs w:val="28"/>
        </w:rPr>
        <w:t xml:space="preserve">», реєстрацію ТМ, впровадження екологізації виробництва, розширення ринку збуту – </w:t>
      </w:r>
      <w:proofErr w:type="spellStart"/>
      <w:r w:rsidRPr="000F66B3">
        <w:rPr>
          <w:rFonts w:ascii="Times New Roman" w:hAnsi="Times New Roman" w:cs="Times New Roman"/>
          <w:sz w:val="28"/>
          <w:szCs w:val="28"/>
        </w:rPr>
        <w:t>Крижопольський</w:t>
      </w:r>
      <w:proofErr w:type="spellEnd"/>
      <w:r w:rsidRPr="000F66B3">
        <w:rPr>
          <w:rFonts w:ascii="Times New Roman" w:hAnsi="Times New Roman" w:cs="Times New Roman"/>
          <w:sz w:val="28"/>
          <w:szCs w:val="28"/>
        </w:rPr>
        <w:t xml:space="preserve"> сироварний завод. При реалізації іміджевого проекту на ПАТ «</w:t>
      </w:r>
      <w:proofErr w:type="spellStart"/>
      <w:r w:rsidRPr="000F66B3">
        <w:rPr>
          <w:rFonts w:ascii="Times New Roman" w:hAnsi="Times New Roman" w:cs="Times New Roman"/>
          <w:sz w:val="28"/>
          <w:szCs w:val="28"/>
        </w:rPr>
        <w:t>Крижопольський</w:t>
      </w:r>
      <w:proofErr w:type="spellEnd"/>
      <w:r w:rsidRPr="000F66B3">
        <w:rPr>
          <w:rFonts w:ascii="Times New Roman" w:hAnsi="Times New Roman" w:cs="Times New Roman"/>
          <w:sz w:val="28"/>
          <w:szCs w:val="28"/>
        </w:rPr>
        <w:t xml:space="preserve"> сироварний комбінат» за 12 місяців попередньо розрахована чиста приведена вартість становитиме 813 296 тис. доларів США. О. Подальший розвиток бренду «</w:t>
      </w:r>
      <w:proofErr w:type="spellStart"/>
      <w:r w:rsidRPr="000F66B3">
        <w:rPr>
          <w:rFonts w:ascii="Times New Roman" w:hAnsi="Times New Roman" w:cs="Times New Roman"/>
          <w:sz w:val="28"/>
          <w:szCs w:val="28"/>
        </w:rPr>
        <w:t>Преміалле</w:t>
      </w:r>
      <w:proofErr w:type="spellEnd"/>
      <w:r w:rsidRPr="000F66B3">
        <w:rPr>
          <w:rFonts w:ascii="Times New Roman" w:hAnsi="Times New Roman" w:cs="Times New Roman"/>
          <w:sz w:val="28"/>
          <w:szCs w:val="28"/>
        </w:rPr>
        <w:t>» видається виправданим, а створення позитивного іміджу еко-бренду стає ключовим фактором успіху ПАТ «</w:t>
      </w:r>
      <w:proofErr w:type="spellStart"/>
      <w:r w:rsidRPr="000F66B3">
        <w:rPr>
          <w:rFonts w:ascii="Times New Roman" w:hAnsi="Times New Roman" w:cs="Times New Roman"/>
          <w:sz w:val="28"/>
          <w:szCs w:val="28"/>
        </w:rPr>
        <w:t>Крижопольський</w:t>
      </w:r>
      <w:proofErr w:type="spellEnd"/>
      <w:r w:rsidRPr="000F66B3">
        <w:rPr>
          <w:rFonts w:ascii="Times New Roman" w:hAnsi="Times New Roman" w:cs="Times New Roman"/>
          <w:sz w:val="28"/>
          <w:szCs w:val="28"/>
        </w:rPr>
        <w:t xml:space="preserve"> сироварний комбінат».</w:t>
      </w:r>
    </w:p>
    <w:p w14:paraId="1D40EEF7" w14:textId="77777777" w:rsidR="00460F06" w:rsidRDefault="00460F06">
      <w:pPr>
        <w:rPr>
          <w:rFonts w:ascii="Times New Roman" w:hAnsi="Times New Roman" w:cs="Times New Roman"/>
          <w:sz w:val="28"/>
          <w:szCs w:val="28"/>
        </w:rPr>
      </w:pPr>
      <w:r>
        <w:rPr>
          <w:rFonts w:ascii="Times New Roman" w:hAnsi="Times New Roman" w:cs="Times New Roman"/>
          <w:sz w:val="28"/>
          <w:szCs w:val="28"/>
        </w:rPr>
        <w:br w:type="page"/>
      </w:r>
    </w:p>
    <w:p w14:paraId="5F1C422F" w14:textId="77777777" w:rsidR="000733C2" w:rsidRPr="000733C2" w:rsidRDefault="000733C2" w:rsidP="000733C2">
      <w:pPr>
        <w:spacing w:after="0" w:line="240" w:lineRule="auto"/>
        <w:jc w:val="center"/>
        <w:rPr>
          <w:rFonts w:ascii="Times New Roman" w:eastAsia="Times New Roman" w:hAnsi="Times New Roman" w:cs="Times New Roman"/>
          <w:b/>
          <w:sz w:val="28"/>
          <w:szCs w:val="28"/>
          <w:lang w:eastAsia="ru-RU"/>
        </w:rPr>
      </w:pPr>
      <w:r w:rsidRPr="000733C2">
        <w:rPr>
          <w:rFonts w:ascii="Times New Roman" w:eastAsia="Times New Roman" w:hAnsi="Times New Roman" w:cs="Times New Roman"/>
          <w:b/>
          <w:sz w:val="28"/>
          <w:szCs w:val="28"/>
          <w:lang w:eastAsia="ru-RU"/>
        </w:rPr>
        <w:lastRenderedPageBreak/>
        <w:t>ВИСНОВКИ</w:t>
      </w:r>
      <w:r w:rsidR="00460F06">
        <w:rPr>
          <w:rFonts w:ascii="Times New Roman" w:eastAsia="Times New Roman" w:hAnsi="Times New Roman" w:cs="Times New Roman"/>
          <w:b/>
          <w:sz w:val="28"/>
          <w:szCs w:val="28"/>
          <w:lang w:eastAsia="ru-RU"/>
        </w:rPr>
        <w:t xml:space="preserve"> </w:t>
      </w:r>
      <w:r w:rsidR="00460F06" w:rsidRPr="00460F06">
        <w:rPr>
          <w:rFonts w:ascii="Times New Roman" w:eastAsia="Times New Roman" w:hAnsi="Times New Roman" w:cs="Times New Roman"/>
          <w:b/>
          <w:caps/>
          <w:sz w:val="28"/>
          <w:szCs w:val="28"/>
          <w:lang w:eastAsia="ru-RU"/>
        </w:rPr>
        <w:t>та пропозиції</w:t>
      </w:r>
      <w:r w:rsidR="00460F06">
        <w:rPr>
          <w:rFonts w:ascii="Times New Roman" w:eastAsia="Times New Roman" w:hAnsi="Times New Roman" w:cs="Times New Roman"/>
          <w:b/>
          <w:sz w:val="28"/>
          <w:szCs w:val="28"/>
          <w:lang w:eastAsia="ru-RU"/>
        </w:rPr>
        <w:t xml:space="preserve"> </w:t>
      </w:r>
    </w:p>
    <w:p w14:paraId="5A23F7B7" w14:textId="77777777" w:rsidR="000733C2" w:rsidRPr="000733C2" w:rsidRDefault="000733C2" w:rsidP="000733C2">
      <w:pPr>
        <w:spacing w:after="0" w:line="360" w:lineRule="auto"/>
        <w:ind w:firstLine="709"/>
        <w:contextualSpacing/>
        <w:jc w:val="both"/>
        <w:rPr>
          <w:rFonts w:ascii="Times New Roman" w:eastAsia="Times New Roman" w:hAnsi="Times New Roman" w:cs="Times New Roman"/>
          <w:b/>
          <w:sz w:val="28"/>
          <w:szCs w:val="28"/>
          <w:lang w:eastAsia="ru-RU"/>
        </w:rPr>
      </w:pPr>
    </w:p>
    <w:p w14:paraId="4BF67F9C" w14:textId="77777777" w:rsidR="00DD19D8" w:rsidRPr="00DD19D8" w:rsidRDefault="00DD19D8" w:rsidP="00DD19D8">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DD19D8">
        <w:rPr>
          <w:rFonts w:ascii="Times New Roman" w:eastAsia="Times New Roman" w:hAnsi="Times New Roman" w:cs="Times New Roman"/>
          <w:color w:val="000000"/>
          <w:sz w:val="28"/>
          <w:szCs w:val="28"/>
          <w:lang w:eastAsia="ru-RU"/>
        </w:rPr>
        <w:t>Важливою проблемою в контексті розвитку ринкових відносин та здійснення структурних перетворень в економіці є інформаційна взаємодія підприємств із зовнішнім середовищем за рахунок процесів брендингу. Проаналізувавши особливості формування бренду, можна зробити наступні висновки:</w:t>
      </w:r>
    </w:p>
    <w:p w14:paraId="4A8A562B" w14:textId="77777777" w:rsidR="00DD19D8" w:rsidRPr="00DD19D8" w:rsidRDefault="00DD19D8" w:rsidP="00DD19D8">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DD19D8">
        <w:rPr>
          <w:rFonts w:ascii="Times New Roman" w:eastAsia="Times New Roman" w:hAnsi="Times New Roman" w:cs="Times New Roman"/>
          <w:color w:val="000000"/>
          <w:sz w:val="28"/>
          <w:szCs w:val="28"/>
          <w:lang w:eastAsia="ru-RU"/>
        </w:rPr>
        <w:t>1 Вивчивши поняття «бренд» і «торгова марка», можна стверджувати, що вони схожі за змістом, але не кожен бренд є брендом. Якщо торгова марка створює додаткові ринкові переваги для підприємства, то бренд виконує подібні функції, крім того, він здатний синтезувати невід'ємну перевагу, яка вплине на подальшу діяльність підприємства.</w:t>
      </w:r>
    </w:p>
    <w:p w14:paraId="381888F0" w14:textId="77777777" w:rsidR="00DD19D8" w:rsidRPr="00DD19D8" w:rsidRDefault="00DD19D8" w:rsidP="00DD19D8">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DD19D8">
        <w:rPr>
          <w:rFonts w:ascii="Times New Roman" w:eastAsia="Times New Roman" w:hAnsi="Times New Roman" w:cs="Times New Roman"/>
          <w:color w:val="000000"/>
          <w:sz w:val="28"/>
          <w:szCs w:val="28"/>
          <w:lang w:eastAsia="ru-RU"/>
        </w:rPr>
        <w:t>Після аналізу визначення поняття «бренд» зарубіжних та вітчизняних авторів запропоновано авторське визначення поняття – бренд – це сукупність взаємопов’язаних психологічних, функціональних, емоційних характеристик товару, які відображаються в назві, логотипі. , символ, упаковка або слоган і дають змогу відрізнити цей продукт від продукту конкурента.</w:t>
      </w:r>
    </w:p>
    <w:p w14:paraId="204A2672" w14:textId="77777777" w:rsidR="00DD19D8" w:rsidRPr="00DD19D8" w:rsidRDefault="00DD19D8" w:rsidP="00DD19D8">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DD19D8">
        <w:rPr>
          <w:rFonts w:ascii="Times New Roman" w:eastAsia="Times New Roman" w:hAnsi="Times New Roman" w:cs="Times New Roman"/>
          <w:color w:val="000000"/>
          <w:sz w:val="28"/>
          <w:szCs w:val="28"/>
          <w:lang w:eastAsia="ru-RU"/>
        </w:rPr>
        <w:t>3. Висвітлено основні класифікаційні ознаки моделей брендингу, такі як: моделі створення бренду, моделі цінності бренду та моделі управління брендом. Основними факторами, що впливають на стратегію формування бренду підприємства, є: кон'юнктура ринку, спадщина бренду, економічна та політична ситуація, асортимент продукції та характер комунікацій. Отже, використання технологій брендингу в умовах товарного достатку стає ключовим способом просування продукції національних підприємств на ринок.</w:t>
      </w:r>
    </w:p>
    <w:p w14:paraId="57B1B349" w14:textId="77777777" w:rsidR="00DD19D8" w:rsidRPr="00DD19D8" w:rsidRDefault="00DD19D8" w:rsidP="00DD19D8">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DD19D8">
        <w:rPr>
          <w:rFonts w:ascii="Times New Roman" w:eastAsia="Times New Roman" w:hAnsi="Times New Roman" w:cs="Times New Roman"/>
          <w:color w:val="000000"/>
          <w:sz w:val="28"/>
          <w:szCs w:val="28"/>
          <w:lang w:eastAsia="ru-RU"/>
        </w:rPr>
        <w:t xml:space="preserve">4. Основним об’єктом дослідження був </w:t>
      </w:r>
      <w:proofErr w:type="spellStart"/>
      <w:r w:rsidRPr="00DD19D8">
        <w:rPr>
          <w:rFonts w:ascii="Times New Roman" w:eastAsia="Times New Roman" w:hAnsi="Times New Roman" w:cs="Times New Roman"/>
          <w:color w:val="000000"/>
          <w:sz w:val="28"/>
          <w:szCs w:val="28"/>
          <w:lang w:eastAsia="ru-RU"/>
        </w:rPr>
        <w:t>Крижопольський</w:t>
      </w:r>
      <w:proofErr w:type="spellEnd"/>
      <w:r w:rsidRPr="00DD19D8">
        <w:rPr>
          <w:rFonts w:ascii="Times New Roman" w:eastAsia="Times New Roman" w:hAnsi="Times New Roman" w:cs="Times New Roman"/>
          <w:color w:val="000000"/>
          <w:sz w:val="28"/>
          <w:szCs w:val="28"/>
          <w:lang w:eastAsia="ru-RU"/>
        </w:rPr>
        <w:t xml:space="preserve"> сирзавод, який є молокопереробним підприємством, що спеціалізується на виробництві молочної продукції – сирного продукту, жирних сирів, елітних сирів. Основними постачальниками молока є фермерські господарства, населення </w:t>
      </w:r>
      <w:proofErr w:type="spellStart"/>
      <w:r w:rsidRPr="00DD19D8">
        <w:rPr>
          <w:rFonts w:ascii="Times New Roman" w:eastAsia="Times New Roman" w:hAnsi="Times New Roman" w:cs="Times New Roman"/>
          <w:color w:val="000000"/>
          <w:sz w:val="28"/>
          <w:szCs w:val="28"/>
          <w:lang w:eastAsia="ru-RU"/>
        </w:rPr>
        <w:t>Крижопольського</w:t>
      </w:r>
      <w:proofErr w:type="spellEnd"/>
      <w:r w:rsidRPr="00DD19D8">
        <w:rPr>
          <w:rFonts w:ascii="Times New Roman" w:eastAsia="Times New Roman" w:hAnsi="Times New Roman" w:cs="Times New Roman"/>
          <w:color w:val="000000"/>
          <w:sz w:val="28"/>
          <w:szCs w:val="28"/>
          <w:lang w:eastAsia="ru-RU"/>
        </w:rPr>
        <w:t xml:space="preserve">, </w:t>
      </w:r>
      <w:proofErr w:type="spellStart"/>
      <w:r w:rsidRPr="00DD19D8">
        <w:rPr>
          <w:rFonts w:ascii="Times New Roman" w:eastAsia="Times New Roman" w:hAnsi="Times New Roman" w:cs="Times New Roman"/>
          <w:color w:val="000000"/>
          <w:sz w:val="28"/>
          <w:szCs w:val="28"/>
          <w:lang w:eastAsia="ru-RU"/>
        </w:rPr>
        <w:t>Томашпольського</w:t>
      </w:r>
      <w:proofErr w:type="spellEnd"/>
      <w:r w:rsidRPr="00DD19D8">
        <w:rPr>
          <w:rFonts w:ascii="Times New Roman" w:eastAsia="Times New Roman" w:hAnsi="Times New Roman" w:cs="Times New Roman"/>
          <w:color w:val="000000"/>
          <w:sz w:val="28"/>
          <w:szCs w:val="28"/>
          <w:lang w:eastAsia="ru-RU"/>
        </w:rPr>
        <w:t xml:space="preserve"> районів та інших регіонів Вінницької області. Виробництво сиру перспективне, але сировини (молока) не вистачає і </w:t>
      </w:r>
      <w:r w:rsidRPr="00DD19D8">
        <w:rPr>
          <w:rFonts w:ascii="Times New Roman" w:eastAsia="Times New Roman" w:hAnsi="Times New Roman" w:cs="Times New Roman"/>
          <w:color w:val="000000"/>
          <w:sz w:val="28"/>
          <w:szCs w:val="28"/>
          <w:lang w:eastAsia="ru-RU"/>
        </w:rPr>
        <w:lastRenderedPageBreak/>
        <w:t>ціни постійно зростають. ПрАТ впроваджує нові технології у виробництво та планує випуск нових видів сиру в рамках інвестиційного проекту «Терра-</w:t>
      </w:r>
      <w:proofErr w:type="spellStart"/>
      <w:r w:rsidRPr="00DD19D8">
        <w:rPr>
          <w:rFonts w:ascii="Times New Roman" w:eastAsia="Times New Roman" w:hAnsi="Times New Roman" w:cs="Times New Roman"/>
          <w:color w:val="000000"/>
          <w:sz w:val="28"/>
          <w:szCs w:val="28"/>
          <w:lang w:eastAsia="ru-RU"/>
        </w:rPr>
        <w:t>Фуд</w:t>
      </w:r>
      <w:proofErr w:type="spellEnd"/>
      <w:r w:rsidRPr="00DD19D8">
        <w:rPr>
          <w:rFonts w:ascii="Times New Roman" w:eastAsia="Times New Roman" w:hAnsi="Times New Roman" w:cs="Times New Roman"/>
          <w:color w:val="000000"/>
          <w:sz w:val="28"/>
          <w:szCs w:val="28"/>
          <w:lang w:eastAsia="ru-RU"/>
        </w:rPr>
        <w:t xml:space="preserve"> Холдинг». Компанія відзначає екологічність виробничих процесів, створюючи на цій основі імідж заводу.</w:t>
      </w:r>
    </w:p>
    <w:p w14:paraId="5737E97C" w14:textId="77777777" w:rsidR="00DD19D8" w:rsidRPr="00DD19D8" w:rsidRDefault="00DD19D8" w:rsidP="00DD19D8">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DD19D8">
        <w:rPr>
          <w:rFonts w:ascii="Times New Roman" w:eastAsia="Times New Roman" w:hAnsi="Times New Roman" w:cs="Times New Roman"/>
          <w:color w:val="000000"/>
          <w:sz w:val="28"/>
          <w:szCs w:val="28"/>
          <w:lang w:eastAsia="ru-RU"/>
        </w:rPr>
        <w:t>Основним ринком збуту продукції, що випускається підприємством, є ринок України. Продукція ПАТ «</w:t>
      </w:r>
      <w:proofErr w:type="spellStart"/>
      <w:r w:rsidRPr="00DD19D8">
        <w:rPr>
          <w:rFonts w:ascii="Times New Roman" w:eastAsia="Times New Roman" w:hAnsi="Times New Roman" w:cs="Times New Roman"/>
          <w:color w:val="000000"/>
          <w:sz w:val="28"/>
          <w:szCs w:val="28"/>
          <w:lang w:eastAsia="ru-RU"/>
        </w:rPr>
        <w:t>Крижопольський</w:t>
      </w:r>
      <w:proofErr w:type="spellEnd"/>
      <w:r w:rsidRPr="00DD19D8">
        <w:rPr>
          <w:rFonts w:ascii="Times New Roman" w:eastAsia="Times New Roman" w:hAnsi="Times New Roman" w:cs="Times New Roman"/>
          <w:color w:val="000000"/>
          <w:sz w:val="28"/>
          <w:szCs w:val="28"/>
          <w:lang w:eastAsia="ru-RU"/>
        </w:rPr>
        <w:t xml:space="preserve"> сироварний комбінат» випускається під ТМ «</w:t>
      </w:r>
      <w:proofErr w:type="spellStart"/>
      <w:r w:rsidRPr="00DD19D8">
        <w:rPr>
          <w:rFonts w:ascii="Times New Roman" w:eastAsia="Times New Roman" w:hAnsi="Times New Roman" w:cs="Times New Roman"/>
          <w:color w:val="000000"/>
          <w:sz w:val="28"/>
          <w:szCs w:val="28"/>
          <w:lang w:eastAsia="ru-RU"/>
        </w:rPr>
        <w:t>Тульчинка</w:t>
      </w:r>
      <w:proofErr w:type="spellEnd"/>
      <w:r w:rsidRPr="00DD19D8">
        <w:rPr>
          <w:rFonts w:ascii="Times New Roman" w:eastAsia="Times New Roman" w:hAnsi="Times New Roman" w:cs="Times New Roman"/>
          <w:color w:val="000000"/>
          <w:sz w:val="28"/>
          <w:szCs w:val="28"/>
          <w:lang w:eastAsia="ru-RU"/>
        </w:rPr>
        <w:t>», «Вапнярка», торговою маркою «</w:t>
      </w:r>
      <w:proofErr w:type="spellStart"/>
      <w:r w:rsidRPr="00DD19D8">
        <w:rPr>
          <w:rFonts w:ascii="Times New Roman" w:eastAsia="Times New Roman" w:hAnsi="Times New Roman" w:cs="Times New Roman"/>
          <w:color w:val="000000"/>
          <w:sz w:val="28"/>
          <w:szCs w:val="28"/>
          <w:lang w:eastAsia="ru-RU"/>
        </w:rPr>
        <w:t>Преміалле</w:t>
      </w:r>
      <w:proofErr w:type="spellEnd"/>
      <w:r w:rsidRPr="00DD19D8">
        <w:rPr>
          <w:rFonts w:ascii="Times New Roman" w:eastAsia="Times New Roman" w:hAnsi="Times New Roman" w:cs="Times New Roman"/>
          <w:color w:val="000000"/>
          <w:sz w:val="28"/>
          <w:szCs w:val="28"/>
          <w:lang w:eastAsia="ru-RU"/>
        </w:rPr>
        <w:t>» та в 2018-2020 роках реалізовується в регіонах України. Сухе знежирене молоко в основному експортується в країни Азії.</w:t>
      </w:r>
    </w:p>
    <w:p w14:paraId="17051E74" w14:textId="77777777" w:rsidR="00DD19D8" w:rsidRPr="00DD19D8" w:rsidRDefault="00DD19D8" w:rsidP="00DD19D8">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DD19D8">
        <w:rPr>
          <w:rFonts w:ascii="Times New Roman" w:eastAsia="Times New Roman" w:hAnsi="Times New Roman" w:cs="Times New Roman"/>
          <w:color w:val="000000"/>
          <w:sz w:val="28"/>
          <w:szCs w:val="28"/>
          <w:lang w:eastAsia="ru-RU"/>
        </w:rPr>
        <w:t xml:space="preserve">5. Основними проблемами у створенні іміджу заводу та просуванні його бренду є те, що продукція підприємства та його торгові марки відомі, однак, лише у межах Вінницької області, тоді як інші продукти холдингу </w:t>
      </w:r>
      <w:proofErr w:type="spellStart"/>
      <w:r w:rsidRPr="00DD19D8">
        <w:rPr>
          <w:rFonts w:ascii="Times New Roman" w:eastAsia="Times New Roman" w:hAnsi="Times New Roman" w:cs="Times New Roman"/>
          <w:color w:val="000000"/>
          <w:sz w:val="28"/>
          <w:szCs w:val="28"/>
          <w:lang w:eastAsia="ru-RU"/>
        </w:rPr>
        <w:t>Terra</w:t>
      </w:r>
      <w:proofErr w:type="spellEnd"/>
      <w:r w:rsidRPr="00DD19D8">
        <w:rPr>
          <w:rFonts w:ascii="Times New Roman" w:eastAsia="Times New Roman" w:hAnsi="Times New Roman" w:cs="Times New Roman"/>
          <w:color w:val="000000"/>
          <w:sz w:val="28"/>
          <w:szCs w:val="28"/>
          <w:lang w:eastAsia="ru-RU"/>
        </w:rPr>
        <w:t xml:space="preserve"> </w:t>
      </w:r>
      <w:proofErr w:type="spellStart"/>
      <w:r w:rsidRPr="00DD19D8">
        <w:rPr>
          <w:rFonts w:ascii="Times New Roman" w:eastAsia="Times New Roman" w:hAnsi="Times New Roman" w:cs="Times New Roman"/>
          <w:color w:val="000000"/>
          <w:sz w:val="28"/>
          <w:szCs w:val="28"/>
          <w:lang w:eastAsia="ru-RU"/>
        </w:rPr>
        <w:t>Food</w:t>
      </w:r>
      <w:proofErr w:type="spellEnd"/>
      <w:r w:rsidRPr="00DD19D8">
        <w:rPr>
          <w:rFonts w:ascii="Times New Roman" w:eastAsia="Times New Roman" w:hAnsi="Times New Roman" w:cs="Times New Roman"/>
          <w:color w:val="000000"/>
          <w:sz w:val="28"/>
          <w:szCs w:val="28"/>
          <w:lang w:eastAsia="ru-RU"/>
        </w:rPr>
        <w:t xml:space="preserve"> відомі. надійна репутація, підкріплена рекламними проектами Криза в українській економіці вплинула на ПАТ «</w:t>
      </w:r>
      <w:proofErr w:type="spellStart"/>
      <w:r w:rsidRPr="00DD19D8">
        <w:rPr>
          <w:rFonts w:ascii="Times New Roman" w:eastAsia="Times New Roman" w:hAnsi="Times New Roman" w:cs="Times New Roman"/>
          <w:color w:val="000000"/>
          <w:sz w:val="28"/>
          <w:szCs w:val="28"/>
          <w:lang w:eastAsia="ru-RU"/>
        </w:rPr>
        <w:t>Крижопольський</w:t>
      </w:r>
      <w:proofErr w:type="spellEnd"/>
      <w:r w:rsidRPr="00DD19D8">
        <w:rPr>
          <w:rFonts w:ascii="Times New Roman" w:eastAsia="Times New Roman" w:hAnsi="Times New Roman" w:cs="Times New Roman"/>
          <w:color w:val="000000"/>
          <w:sz w:val="28"/>
          <w:szCs w:val="28"/>
          <w:lang w:eastAsia="ru-RU"/>
        </w:rPr>
        <w:t xml:space="preserve"> сироварний комбінат» так: валовий прибуток за рік (з 2018 по 2020) впав на 4%, але потім зріс на 78% у 2020 році ; Також коливання зафіксовано і в показниках виручки від реалізації (на 5% у 2019 році та зростання в 2020 році до 33%) і чистого прибутку так само. Загалом 2019 рік був проблемним для компанії.</w:t>
      </w:r>
    </w:p>
    <w:p w14:paraId="19F123A0" w14:textId="77777777" w:rsidR="00DD19D8" w:rsidRDefault="00DD19D8" w:rsidP="00DD19D8">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DD19D8">
        <w:rPr>
          <w:rFonts w:ascii="Times New Roman" w:eastAsia="Times New Roman" w:hAnsi="Times New Roman" w:cs="Times New Roman"/>
          <w:color w:val="000000"/>
          <w:sz w:val="28"/>
          <w:szCs w:val="28"/>
          <w:lang w:eastAsia="ru-RU"/>
        </w:rPr>
        <w:t>6. Операційний аналіз показує, що в діяльності ПАТ «</w:t>
      </w:r>
      <w:proofErr w:type="spellStart"/>
      <w:r w:rsidRPr="00DD19D8">
        <w:rPr>
          <w:rFonts w:ascii="Times New Roman" w:eastAsia="Times New Roman" w:hAnsi="Times New Roman" w:cs="Times New Roman"/>
          <w:color w:val="000000"/>
          <w:sz w:val="28"/>
          <w:szCs w:val="28"/>
          <w:lang w:eastAsia="ru-RU"/>
        </w:rPr>
        <w:t>Крижопольський</w:t>
      </w:r>
      <w:proofErr w:type="spellEnd"/>
      <w:r w:rsidRPr="00DD19D8">
        <w:rPr>
          <w:rFonts w:ascii="Times New Roman" w:eastAsia="Times New Roman" w:hAnsi="Times New Roman" w:cs="Times New Roman"/>
          <w:color w:val="000000"/>
          <w:sz w:val="28"/>
          <w:szCs w:val="28"/>
          <w:lang w:eastAsia="ru-RU"/>
        </w:rPr>
        <w:t xml:space="preserve"> сироварний комбінат» спостерігається тенденція, що свідчить про фінансовий спад у 2019 році. Зокрема, валовий продаж у 2019 році знизився на 4,0%, але в 2020 році валовий продаж зріс на 28,1% , що в свою чергу призвело до незначного зростання валового доходу з 13,4% до 13,7%. три роки. У 2019 році підприємство зазнало експлуатаційних збитків. Позитивним є те, що рентабельність підприємства відновилася з 3,9% у 2018 році до 4,4% у 2020 році. Ліквідність ПАТ «</w:t>
      </w:r>
      <w:proofErr w:type="spellStart"/>
      <w:r w:rsidRPr="00DD19D8">
        <w:rPr>
          <w:rFonts w:ascii="Times New Roman" w:eastAsia="Times New Roman" w:hAnsi="Times New Roman" w:cs="Times New Roman"/>
          <w:color w:val="000000"/>
          <w:sz w:val="28"/>
          <w:szCs w:val="28"/>
          <w:lang w:eastAsia="ru-RU"/>
        </w:rPr>
        <w:t>Крижопольський</w:t>
      </w:r>
      <w:proofErr w:type="spellEnd"/>
      <w:r w:rsidRPr="00DD19D8">
        <w:rPr>
          <w:rFonts w:ascii="Times New Roman" w:eastAsia="Times New Roman" w:hAnsi="Times New Roman" w:cs="Times New Roman"/>
          <w:color w:val="000000"/>
          <w:sz w:val="28"/>
          <w:szCs w:val="28"/>
          <w:lang w:eastAsia="ru-RU"/>
        </w:rPr>
        <w:t xml:space="preserve"> сироварний комбінат» за досліджуваний період знижується. Про це свідчить зниження коефіцієнта покриття з 6,2 до 3,8 та коефіцієнта швидкої ліквідності з 3,3 до 1,4. Аналіз рентабельності ПАТ «</w:t>
      </w:r>
      <w:proofErr w:type="spellStart"/>
      <w:r w:rsidRPr="00DD19D8">
        <w:rPr>
          <w:rFonts w:ascii="Times New Roman" w:eastAsia="Times New Roman" w:hAnsi="Times New Roman" w:cs="Times New Roman"/>
          <w:color w:val="000000"/>
          <w:sz w:val="28"/>
          <w:szCs w:val="28"/>
          <w:lang w:eastAsia="ru-RU"/>
        </w:rPr>
        <w:t>Крижопольський</w:t>
      </w:r>
      <w:proofErr w:type="spellEnd"/>
      <w:r w:rsidRPr="00DD19D8">
        <w:rPr>
          <w:rFonts w:ascii="Times New Roman" w:eastAsia="Times New Roman" w:hAnsi="Times New Roman" w:cs="Times New Roman"/>
          <w:color w:val="000000"/>
          <w:sz w:val="28"/>
          <w:szCs w:val="28"/>
          <w:lang w:eastAsia="ru-RU"/>
        </w:rPr>
        <w:t xml:space="preserve"> сироварний комбінат» характеризує збиткову роботу підприємства у 2019 році, про що свідчать показники </w:t>
      </w:r>
      <w:r w:rsidRPr="00DD19D8">
        <w:rPr>
          <w:rFonts w:ascii="Times New Roman" w:eastAsia="Times New Roman" w:hAnsi="Times New Roman" w:cs="Times New Roman"/>
          <w:color w:val="000000"/>
          <w:sz w:val="28"/>
          <w:szCs w:val="28"/>
          <w:lang w:eastAsia="ru-RU"/>
        </w:rPr>
        <w:lastRenderedPageBreak/>
        <w:t xml:space="preserve">рентабельності, близькі до нуля. Тому імідж проекту вирішили створити холдинг </w:t>
      </w:r>
      <w:proofErr w:type="spellStart"/>
      <w:r w:rsidRPr="00DD19D8">
        <w:rPr>
          <w:rFonts w:ascii="Times New Roman" w:eastAsia="Times New Roman" w:hAnsi="Times New Roman" w:cs="Times New Roman"/>
          <w:color w:val="000000"/>
          <w:sz w:val="28"/>
          <w:szCs w:val="28"/>
          <w:lang w:eastAsia="ru-RU"/>
        </w:rPr>
        <w:t>Terra-Food</w:t>
      </w:r>
      <w:proofErr w:type="spellEnd"/>
      <w:r w:rsidRPr="00DD19D8">
        <w:rPr>
          <w:rFonts w:ascii="Times New Roman" w:eastAsia="Times New Roman" w:hAnsi="Times New Roman" w:cs="Times New Roman"/>
          <w:color w:val="000000"/>
          <w:sz w:val="28"/>
          <w:szCs w:val="28"/>
          <w:lang w:eastAsia="ru-RU"/>
        </w:rPr>
        <w:t>.</w:t>
      </w:r>
    </w:p>
    <w:p w14:paraId="0EBB35E8" w14:textId="77777777" w:rsidR="00323273" w:rsidRPr="00323273" w:rsidRDefault="00323273" w:rsidP="00323273">
      <w:pPr>
        <w:rPr>
          <w:rFonts w:ascii="Times New Roman" w:eastAsia="Times New Roman" w:hAnsi="Times New Roman" w:cs="Times New Roman"/>
          <w:sz w:val="28"/>
          <w:szCs w:val="28"/>
          <w:lang w:eastAsia="ru-RU"/>
        </w:rPr>
      </w:pPr>
      <w:r w:rsidRPr="00323273">
        <w:rPr>
          <w:rFonts w:ascii="Times New Roman" w:eastAsia="Times New Roman" w:hAnsi="Times New Roman" w:cs="Times New Roman"/>
          <w:sz w:val="28"/>
          <w:szCs w:val="28"/>
          <w:lang w:eastAsia="ru-RU"/>
        </w:rPr>
        <w:t>7. Одним із основних напрямків покращення позицій компанії на ринку є формування стійкого іміджу її брендів та формування «Еко-бренду». Стабільний позитивний імідж ТМ, особливо для компаній, що працюють на споживчому ринку, стає передумовою довгострокового успіху компанії. По-перше, це зміцнює ринкові позиції компанії, яка володіє ТМ, оскільки знижує чутливість ціни товару до цієї марки. По-друге, позитивний імідж бренду підвищує конкурентну позицію товару по відношенню до продуктів-замінників. По-третє, це полегшує доступ компанії до фінансових, інформаційних та людських ресурсів. Ці переваги роблять імідж бренду ключовим фактором успіху промислового підприємства на будь-якому ринку, зокрема, на ринку твердих сирів України.</w:t>
      </w:r>
    </w:p>
    <w:p w14:paraId="2482F689" w14:textId="77777777" w:rsidR="00323273" w:rsidRDefault="00323273" w:rsidP="00323273">
      <w:pPr>
        <w:rPr>
          <w:rFonts w:ascii="Times New Roman" w:eastAsia="Times New Roman" w:hAnsi="Times New Roman" w:cs="Times New Roman"/>
          <w:sz w:val="28"/>
          <w:szCs w:val="28"/>
          <w:lang w:eastAsia="ru-RU"/>
        </w:rPr>
      </w:pPr>
      <w:r w:rsidRPr="00323273">
        <w:rPr>
          <w:rFonts w:ascii="Times New Roman" w:eastAsia="Times New Roman" w:hAnsi="Times New Roman" w:cs="Times New Roman"/>
          <w:sz w:val="28"/>
          <w:szCs w:val="28"/>
          <w:lang w:eastAsia="ru-RU"/>
        </w:rPr>
        <w:t>9. Перехід до описаних у бакалаврській роботі механізмів та моделей формування іміджу, посилення брендів «</w:t>
      </w:r>
      <w:proofErr w:type="spellStart"/>
      <w:r w:rsidRPr="00323273">
        <w:rPr>
          <w:rFonts w:ascii="Times New Roman" w:eastAsia="Times New Roman" w:hAnsi="Times New Roman" w:cs="Times New Roman"/>
          <w:sz w:val="28"/>
          <w:szCs w:val="28"/>
          <w:lang w:eastAsia="ru-RU"/>
        </w:rPr>
        <w:t>Тульчинка</w:t>
      </w:r>
      <w:proofErr w:type="spellEnd"/>
      <w:r w:rsidRPr="00323273">
        <w:rPr>
          <w:rFonts w:ascii="Times New Roman" w:eastAsia="Times New Roman" w:hAnsi="Times New Roman" w:cs="Times New Roman"/>
          <w:sz w:val="28"/>
          <w:szCs w:val="28"/>
          <w:lang w:eastAsia="ru-RU"/>
        </w:rPr>
        <w:t>» та «Вапнярка», подальше просування «</w:t>
      </w:r>
      <w:proofErr w:type="spellStart"/>
      <w:r w:rsidRPr="00323273">
        <w:rPr>
          <w:rFonts w:ascii="Times New Roman" w:eastAsia="Times New Roman" w:hAnsi="Times New Roman" w:cs="Times New Roman"/>
          <w:sz w:val="28"/>
          <w:szCs w:val="28"/>
          <w:lang w:eastAsia="ru-RU"/>
        </w:rPr>
        <w:t>Преміалле</w:t>
      </w:r>
      <w:proofErr w:type="spellEnd"/>
      <w:r w:rsidRPr="00323273">
        <w:rPr>
          <w:rFonts w:ascii="Times New Roman" w:eastAsia="Times New Roman" w:hAnsi="Times New Roman" w:cs="Times New Roman"/>
          <w:sz w:val="28"/>
          <w:szCs w:val="28"/>
          <w:lang w:eastAsia="ru-RU"/>
        </w:rPr>
        <w:t xml:space="preserve">», активізує економічні процеси на підприємстві, розширює коло його партнерів і матиме відповідну економічну ефект. Імідж бренду завжди буде ефективним способом формування лояльності споживачів, отримання конкурентних переваг, а також засобом утримання та зміцнення позицій компанії на ринку. Лояльність споживачів до </w:t>
      </w:r>
      <w:proofErr w:type="spellStart"/>
      <w:r w:rsidRPr="00323273">
        <w:rPr>
          <w:rFonts w:ascii="Times New Roman" w:eastAsia="Times New Roman" w:hAnsi="Times New Roman" w:cs="Times New Roman"/>
          <w:sz w:val="28"/>
          <w:szCs w:val="28"/>
          <w:lang w:eastAsia="ru-RU"/>
        </w:rPr>
        <w:t>брендової</w:t>
      </w:r>
      <w:proofErr w:type="spellEnd"/>
      <w:r w:rsidRPr="00323273">
        <w:rPr>
          <w:rFonts w:ascii="Times New Roman" w:eastAsia="Times New Roman" w:hAnsi="Times New Roman" w:cs="Times New Roman"/>
          <w:sz w:val="28"/>
          <w:szCs w:val="28"/>
          <w:lang w:eastAsia="ru-RU"/>
        </w:rPr>
        <w:t xml:space="preserve"> продукції знижує їхню чутливість до ціни, створює додаткові бар’єри для виходу на ринок конкуруючих товарів інших компаній, забезпечує підприємствам додаткову ринкову владу. Ці переваги роблять імідж та відомий бренд бренду ключовим фактором успіху промислового підприємства на будь-якому ринку, у тому числі й на українському сиро-молочному ринку.</w:t>
      </w:r>
    </w:p>
    <w:p w14:paraId="07DBF019" w14:textId="5CBEF327" w:rsidR="0056111A" w:rsidRDefault="0056111A" w:rsidP="00323273">
      <w:pPr>
        <w:rPr>
          <w:rFonts w:ascii="Times New Roman" w:hAnsi="Times New Roman" w:cs="Times New Roman"/>
          <w:sz w:val="28"/>
          <w:szCs w:val="28"/>
        </w:rPr>
      </w:pPr>
      <w:r>
        <w:rPr>
          <w:rFonts w:ascii="Times New Roman" w:hAnsi="Times New Roman" w:cs="Times New Roman"/>
          <w:sz w:val="28"/>
          <w:szCs w:val="28"/>
        </w:rPr>
        <w:br w:type="page"/>
      </w:r>
    </w:p>
    <w:p w14:paraId="1B969DC4" w14:textId="77777777" w:rsidR="0072739E" w:rsidRPr="00177490" w:rsidRDefault="0072739E" w:rsidP="0072739E">
      <w:pPr>
        <w:spacing w:after="0" w:line="360" w:lineRule="auto"/>
        <w:ind w:firstLine="709"/>
        <w:jc w:val="center"/>
        <w:rPr>
          <w:rFonts w:ascii="Times New Roman" w:eastAsia="Times New Roman" w:hAnsi="Times New Roman"/>
          <w:b/>
          <w:sz w:val="28"/>
          <w:szCs w:val="28"/>
          <w:lang w:eastAsia="ru-RU"/>
        </w:rPr>
      </w:pPr>
      <w:r w:rsidRPr="00177490">
        <w:rPr>
          <w:rFonts w:ascii="Times New Roman" w:eastAsia="Times New Roman" w:hAnsi="Times New Roman"/>
          <w:b/>
          <w:sz w:val="28"/>
          <w:szCs w:val="28"/>
          <w:lang w:eastAsia="ru-RU"/>
        </w:rPr>
        <w:lastRenderedPageBreak/>
        <w:t>СПИСОК ВИКОРИСТАНИХ ДЖЕРЕЛ</w:t>
      </w:r>
    </w:p>
    <w:p w14:paraId="7C2F21E5" w14:textId="77777777" w:rsidR="0072739E" w:rsidRDefault="0072739E" w:rsidP="0072739E">
      <w:pPr>
        <w:spacing w:line="288" w:lineRule="auto"/>
        <w:rPr>
          <w:rFonts w:ascii="Times New Roman" w:hAnsi="Times New Roman" w:cs="Times New Roman"/>
          <w:sz w:val="28"/>
          <w:szCs w:val="28"/>
        </w:rPr>
      </w:pPr>
    </w:p>
    <w:p w14:paraId="37344926" w14:textId="77777777" w:rsidR="0072739E" w:rsidRPr="00B101E1" w:rsidRDefault="0072739E" w:rsidP="0072739E">
      <w:pPr>
        <w:pStyle w:val="a3"/>
        <w:numPr>
          <w:ilvl w:val="0"/>
          <w:numId w:val="14"/>
        </w:numPr>
        <w:spacing w:after="0" w:line="288" w:lineRule="auto"/>
        <w:ind w:left="0" w:firstLine="709"/>
        <w:jc w:val="both"/>
        <w:rPr>
          <w:rFonts w:ascii="Times New Roman" w:eastAsia="Times New Roman" w:hAnsi="Times New Roman"/>
          <w:sz w:val="28"/>
          <w:szCs w:val="28"/>
          <w:lang w:eastAsia="ru-RU"/>
        </w:rPr>
      </w:pPr>
      <w:proofErr w:type="spellStart"/>
      <w:r w:rsidRPr="00B101E1">
        <w:rPr>
          <w:rFonts w:ascii="Times New Roman" w:eastAsia="Times New Roman" w:hAnsi="Times New Roman"/>
          <w:sz w:val="28"/>
          <w:szCs w:val="28"/>
          <w:lang w:eastAsia="ru-RU"/>
        </w:rPr>
        <w:t>Адамовська</w:t>
      </w:r>
      <w:proofErr w:type="spellEnd"/>
      <w:r>
        <w:rPr>
          <w:rFonts w:ascii="Times New Roman" w:eastAsia="Times New Roman" w:hAnsi="Times New Roman"/>
          <w:sz w:val="28"/>
          <w:szCs w:val="28"/>
          <w:lang w:eastAsia="ru-RU"/>
        </w:rPr>
        <w:t xml:space="preserve"> </w:t>
      </w:r>
      <w:r w:rsidRPr="00B101E1">
        <w:rPr>
          <w:rFonts w:ascii="Times New Roman" w:eastAsia="Times New Roman" w:hAnsi="Times New Roman"/>
          <w:sz w:val="28"/>
          <w:szCs w:val="28"/>
          <w:lang w:eastAsia="ru-RU"/>
        </w:rPr>
        <w:t>В. С.</w:t>
      </w:r>
      <w:r w:rsidRPr="001115D6">
        <w:rPr>
          <w:rFonts w:ascii="Times New Roman" w:eastAsia="Times New Roman" w:hAnsi="Times New Roman"/>
          <w:sz w:val="28"/>
          <w:szCs w:val="28"/>
          <w:lang w:eastAsia="ru-RU"/>
        </w:rPr>
        <w:t xml:space="preserve">, </w:t>
      </w:r>
      <w:proofErr w:type="spellStart"/>
      <w:r w:rsidRPr="00B101E1">
        <w:rPr>
          <w:rFonts w:ascii="Times New Roman" w:eastAsia="Times New Roman" w:hAnsi="Times New Roman"/>
          <w:sz w:val="28"/>
          <w:szCs w:val="28"/>
          <w:lang w:eastAsia="ru-RU"/>
        </w:rPr>
        <w:t>Кривоконь</w:t>
      </w:r>
      <w:proofErr w:type="spellEnd"/>
      <w:r w:rsidRPr="001115D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 О.</w:t>
      </w:r>
      <w:r w:rsidRPr="00B101E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Е</w:t>
      </w:r>
      <w:r w:rsidRPr="00B101E1">
        <w:rPr>
          <w:rFonts w:ascii="Times New Roman" w:eastAsia="Times New Roman" w:hAnsi="Times New Roman"/>
          <w:sz w:val="28"/>
          <w:szCs w:val="28"/>
          <w:lang w:eastAsia="ru-RU"/>
        </w:rPr>
        <w:t>фективне адміністрування як запорука конкурентоспроможності українського бізнесу</w:t>
      </w:r>
      <w:r>
        <w:rPr>
          <w:rFonts w:ascii="Times New Roman" w:eastAsia="Times New Roman" w:hAnsi="Times New Roman"/>
          <w:sz w:val="28"/>
          <w:szCs w:val="28"/>
          <w:lang w:eastAsia="ru-RU"/>
        </w:rPr>
        <w:t>. Агро Світ.</w:t>
      </w:r>
      <w:r w:rsidRPr="004C5E8E">
        <w:rPr>
          <w:rFonts w:ascii="Times New Roman" w:eastAsia="Times New Roman" w:hAnsi="Times New Roman"/>
          <w:sz w:val="28"/>
          <w:szCs w:val="28"/>
          <w:lang w:eastAsia="ru-RU"/>
        </w:rPr>
        <w:t xml:space="preserve"> 201</w:t>
      </w:r>
      <w:r>
        <w:rPr>
          <w:rFonts w:ascii="Times New Roman" w:eastAsia="Times New Roman" w:hAnsi="Times New Roman"/>
          <w:sz w:val="28"/>
          <w:szCs w:val="28"/>
          <w:lang w:eastAsia="ru-RU"/>
        </w:rPr>
        <w:t>5.</w:t>
      </w:r>
      <w:r w:rsidRPr="004C5E8E">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9. С. 44-47</w:t>
      </w:r>
      <w:r w:rsidRPr="004C5E8E">
        <w:rPr>
          <w:rFonts w:ascii="Times New Roman" w:eastAsia="Times New Roman" w:hAnsi="Times New Roman"/>
          <w:sz w:val="28"/>
          <w:szCs w:val="28"/>
          <w:lang w:eastAsia="ru-RU"/>
        </w:rPr>
        <w:t>.</w:t>
      </w:r>
    </w:p>
    <w:p w14:paraId="6BE7137D" w14:textId="77777777" w:rsidR="0072739E" w:rsidRPr="004C5E8E" w:rsidRDefault="0072739E" w:rsidP="0072739E">
      <w:pPr>
        <w:pStyle w:val="a3"/>
        <w:numPr>
          <w:ilvl w:val="0"/>
          <w:numId w:val="14"/>
        </w:numPr>
        <w:spacing w:after="0" w:line="288" w:lineRule="auto"/>
        <w:ind w:left="0" w:firstLine="709"/>
        <w:jc w:val="both"/>
        <w:rPr>
          <w:rFonts w:ascii="Times New Roman" w:eastAsia="Times New Roman" w:hAnsi="Times New Roman"/>
          <w:sz w:val="28"/>
          <w:szCs w:val="28"/>
          <w:lang w:eastAsia="ru-RU"/>
        </w:rPr>
      </w:pPr>
      <w:r w:rsidRPr="004C5E8E">
        <w:rPr>
          <w:rFonts w:ascii="Times New Roman" w:eastAsia="Times New Roman" w:hAnsi="Times New Roman"/>
          <w:sz w:val="28"/>
          <w:szCs w:val="28"/>
          <w:lang w:eastAsia="ru-RU"/>
        </w:rPr>
        <w:t>Адлер О.О., Охріменко І.В. Факторний аналіз конкурентоспроможності промислового підприємства на основі аналітично-розрахункового методу оцінки конкурентоспроможності його продукції</w:t>
      </w:r>
      <w:r>
        <w:rPr>
          <w:rFonts w:ascii="Times New Roman" w:eastAsia="Times New Roman" w:hAnsi="Times New Roman"/>
          <w:sz w:val="28"/>
          <w:szCs w:val="28"/>
          <w:lang w:eastAsia="ru-RU"/>
        </w:rPr>
        <w:t>. Сталий розвиток економіки.</w:t>
      </w:r>
      <w:r w:rsidRPr="004C5E8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2016. № 2.</w:t>
      </w:r>
      <w:r w:rsidRPr="004C5E8E">
        <w:rPr>
          <w:rFonts w:ascii="Times New Roman" w:eastAsia="Times New Roman" w:hAnsi="Times New Roman"/>
          <w:sz w:val="28"/>
          <w:szCs w:val="28"/>
          <w:lang w:eastAsia="ru-RU"/>
        </w:rPr>
        <w:t xml:space="preserve"> С. 248-251.</w:t>
      </w:r>
    </w:p>
    <w:p w14:paraId="1AE396B4" w14:textId="77777777" w:rsidR="0072739E" w:rsidRPr="004C5E8E" w:rsidRDefault="0072739E" w:rsidP="0072739E">
      <w:pPr>
        <w:pStyle w:val="a3"/>
        <w:numPr>
          <w:ilvl w:val="0"/>
          <w:numId w:val="14"/>
        </w:numPr>
        <w:spacing w:after="0" w:line="288" w:lineRule="auto"/>
        <w:ind w:left="0" w:firstLine="709"/>
        <w:jc w:val="both"/>
        <w:rPr>
          <w:rFonts w:ascii="Times New Roman" w:eastAsia="Times New Roman" w:hAnsi="Times New Roman"/>
          <w:sz w:val="28"/>
          <w:szCs w:val="28"/>
          <w:lang w:eastAsia="ru-RU"/>
        </w:rPr>
      </w:pPr>
      <w:proofErr w:type="spellStart"/>
      <w:r w:rsidRPr="004C5E8E">
        <w:rPr>
          <w:rFonts w:ascii="Times New Roman" w:eastAsia="Times New Roman" w:hAnsi="Times New Roman"/>
          <w:sz w:val="28"/>
          <w:szCs w:val="28"/>
          <w:lang w:eastAsia="ru-RU"/>
        </w:rPr>
        <w:t>Балабанова</w:t>
      </w:r>
      <w:proofErr w:type="spellEnd"/>
      <w:r w:rsidRPr="004C5E8E">
        <w:rPr>
          <w:rFonts w:ascii="Times New Roman" w:eastAsia="Times New Roman" w:hAnsi="Times New Roman"/>
          <w:sz w:val="28"/>
          <w:szCs w:val="28"/>
          <w:lang w:eastAsia="ru-RU"/>
        </w:rPr>
        <w:t xml:space="preserve"> Л.В.</w:t>
      </w:r>
      <w:r>
        <w:rPr>
          <w:rFonts w:ascii="Times New Roman" w:eastAsia="Times New Roman" w:hAnsi="Times New Roman"/>
          <w:sz w:val="28"/>
          <w:szCs w:val="28"/>
          <w:lang w:val="ru-RU" w:eastAsia="ru-RU"/>
        </w:rPr>
        <w:t xml:space="preserve">, </w:t>
      </w:r>
      <w:r w:rsidRPr="004C5E8E">
        <w:rPr>
          <w:rFonts w:ascii="Times New Roman" w:eastAsia="Times New Roman" w:hAnsi="Times New Roman"/>
          <w:sz w:val="28"/>
          <w:szCs w:val="28"/>
          <w:lang w:eastAsia="ru-RU"/>
        </w:rPr>
        <w:t>Холод В. В</w:t>
      </w:r>
      <w:r>
        <w:rPr>
          <w:rFonts w:ascii="Times New Roman" w:eastAsia="Times New Roman" w:hAnsi="Times New Roman"/>
          <w:sz w:val="28"/>
          <w:szCs w:val="28"/>
          <w:lang w:val="ru-RU" w:eastAsia="ru-RU"/>
        </w:rPr>
        <w:t>.</w:t>
      </w:r>
      <w:r w:rsidRPr="004C5E8E">
        <w:rPr>
          <w:rFonts w:ascii="Times New Roman" w:eastAsia="Times New Roman" w:hAnsi="Times New Roman"/>
          <w:sz w:val="28"/>
          <w:szCs w:val="28"/>
          <w:lang w:eastAsia="ru-RU"/>
        </w:rPr>
        <w:t xml:space="preserve"> </w:t>
      </w:r>
      <w:proofErr w:type="spellStart"/>
      <w:r w:rsidRPr="004C5E8E">
        <w:rPr>
          <w:rFonts w:ascii="Times New Roman" w:eastAsia="Times New Roman" w:hAnsi="Times New Roman"/>
          <w:sz w:val="28"/>
          <w:szCs w:val="28"/>
          <w:lang w:eastAsia="ru-RU"/>
        </w:rPr>
        <w:t>Стратегiчне</w:t>
      </w:r>
      <w:proofErr w:type="spellEnd"/>
      <w:r w:rsidRPr="004C5E8E">
        <w:rPr>
          <w:rFonts w:ascii="Times New Roman" w:eastAsia="Times New Roman" w:hAnsi="Times New Roman"/>
          <w:sz w:val="28"/>
          <w:szCs w:val="28"/>
          <w:lang w:eastAsia="ru-RU"/>
        </w:rPr>
        <w:t xml:space="preserve"> маркетингове </w:t>
      </w:r>
      <w:proofErr w:type="spellStart"/>
      <w:r w:rsidRPr="004C5E8E">
        <w:rPr>
          <w:rFonts w:ascii="Times New Roman" w:eastAsia="Times New Roman" w:hAnsi="Times New Roman"/>
          <w:sz w:val="28"/>
          <w:szCs w:val="28"/>
          <w:lang w:eastAsia="ru-RU"/>
        </w:rPr>
        <w:t>управлiння</w:t>
      </w:r>
      <w:proofErr w:type="spellEnd"/>
      <w:r w:rsidRPr="004C5E8E">
        <w:rPr>
          <w:rFonts w:ascii="Times New Roman" w:eastAsia="Times New Roman" w:hAnsi="Times New Roman"/>
          <w:sz w:val="28"/>
          <w:szCs w:val="28"/>
          <w:lang w:eastAsia="ru-RU"/>
        </w:rPr>
        <w:t xml:space="preserve"> конкурентоспроможністю підприємств : </w:t>
      </w:r>
      <w:proofErr w:type="spellStart"/>
      <w:r w:rsidRPr="004C5E8E">
        <w:rPr>
          <w:rFonts w:ascii="Times New Roman" w:eastAsia="Times New Roman" w:hAnsi="Times New Roman"/>
          <w:sz w:val="28"/>
          <w:szCs w:val="28"/>
          <w:lang w:eastAsia="ru-RU"/>
        </w:rPr>
        <w:t>на</w:t>
      </w:r>
      <w:r>
        <w:rPr>
          <w:rFonts w:ascii="Times New Roman" w:eastAsia="Times New Roman" w:hAnsi="Times New Roman"/>
          <w:sz w:val="28"/>
          <w:szCs w:val="28"/>
          <w:lang w:eastAsia="ru-RU"/>
        </w:rPr>
        <w:t>вч</w:t>
      </w:r>
      <w:proofErr w:type="spellEnd"/>
      <w:r>
        <w:rPr>
          <w:rFonts w:ascii="Times New Roman" w:eastAsia="Times New Roman" w:hAnsi="Times New Roman"/>
          <w:sz w:val="28"/>
          <w:szCs w:val="28"/>
          <w:lang w:eastAsia="ru-RU"/>
        </w:rPr>
        <w:t>. посібник. Київ: Професіонал, 2008.</w:t>
      </w:r>
      <w:r w:rsidRPr="004C5E8E">
        <w:rPr>
          <w:rFonts w:ascii="Times New Roman" w:eastAsia="Times New Roman" w:hAnsi="Times New Roman"/>
          <w:sz w:val="28"/>
          <w:szCs w:val="28"/>
          <w:lang w:eastAsia="ru-RU"/>
        </w:rPr>
        <w:t xml:space="preserve"> 488 с.</w:t>
      </w:r>
    </w:p>
    <w:p w14:paraId="28192746" w14:textId="77777777" w:rsidR="0072739E" w:rsidRDefault="0072739E" w:rsidP="0072739E">
      <w:pPr>
        <w:pStyle w:val="a3"/>
        <w:numPr>
          <w:ilvl w:val="0"/>
          <w:numId w:val="14"/>
        </w:numPr>
        <w:spacing w:after="0" w:line="288" w:lineRule="auto"/>
        <w:ind w:left="0" w:firstLine="709"/>
        <w:jc w:val="both"/>
        <w:rPr>
          <w:rFonts w:ascii="Times New Roman" w:eastAsia="Times New Roman" w:hAnsi="Times New Roman"/>
          <w:sz w:val="28"/>
          <w:szCs w:val="28"/>
          <w:lang w:eastAsia="ru-RU"/>
        </w:rPr>
      </w:pPr>
      <w:r w:rsidRPr="004C5E8E">
        <w:rPr>
          <w:rFonts w:ascii="Times New Roman" w:eastAsia="Times New Roman" w:hAnsi="Times New Roman"/>
          <w:sz w:val="28"/>
          <w:szCs w:val="28"/>
          <w:lang w:eastAsia="ru-RU"/>
        </w:rPr>
        <w:t>Березін О.В.</w:t>
      </w:r>
      <w:r w:rsidRPr="001115D6">
        <w:rPr>
          <w:rFonts w:ascii="Times New Roman" w:eastAsia="Times New Roman" w:hAnsi="Times New Roman"/>
          <w:sz w:val="28"/>
          <w:szCs w:val="28"/>
          <w:lang w:eastAsia="ru-RU"/>
        </w:rPr>
        <w:t xml:space="preserve">, </w:t>
      </w:r>
      <w:r w:rsidRPr="004C5E8E">
        <w:rPr>
          <w:rFonts w:ascii="Times New Roman" w:eastAsia="Times New Roman" w:hAnsi="Times New Roman"/>
          <w:sz w:val="28"/>
          <w:szCs w:val="28"/>
          <w:lang w:eastAsia="ru-RU"/>
        </w:rPr>
        <w:t>Березіна</w:t>
      </w:r>
      <w:r w:rsidRPr="001115D6">
        <w:rPr>
          <w:rFonts w:ascii="Times New Roman" w:eastAsia="Times New Roman" w:hAnsi="Times New Roman"/>
          <w:sz w:val="28"/>
          <w:szCs w:val="28"/>
          <w:lang w:eastAsia="ru-RU"/>
        </w:rPr>
        <w:t xml:space="preserve"> </w:t>
      </w:r>
      <w:r w:rsidRPr="004C5E8E">
        <w:rPr>
          <w:rFonts w:ascii="Times New Roman" w:eastAsia="Times New Roman" w:hAnsi="Times New Roman"/>
          <w:sz w:val="28"/>
          <w:szCs w:val="28"/>
          <w:lang w:eastAsia="ru-RU"/>
        </w:rPr>
        <w:t>Л.М., Бутенко</w:t>
      </w:r>
      <w:r w:rsidRPr="001115D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Н.В. Економіка підприємства: </w:t>
      </w:r>
      <w:proofErr w:type="spellStart"/>
      <w:r>
        <w:rPr>
          <w:rFonts w:ascii="Times New Roman" w:eastAsia="Times New Roman" w:hAnsi="Times New Roman"/>
          <w:sz w:val="28"/>
          <w:szCs w:val="28"/>
          <w:lang w:eastAsia="ru-RU"/>
        </w:rPr>
        <w:t>навч</w:t>
      </w:r>
      <w:proofErr w:type="spellEnd"/>
      <w:r>
        <w:rPr>
          <w:rFonts w:ascii="Times New Roman" w:eastAsia="Times New Roman" w:hAnsi="Times New Roman"/>
          <w:sz w:val="28"/>
          <w:szCs w:val="28"/>
          <w:lang w:eastAsia="ru-RU"/>
        </w:rPr>
        <w:t xml:space="preserve">. посібник. К.: Знання, 2009. </w:t>
      </w:r>
      <w:r w:rsidRPr="004C5E8E">
        <w:rPr>
          <w:rFonts w:ascii="Times New Roman" w:eastAsia="Times New Roman" w:hAnsi="Times New Roman"/>
          <w:sz w:val="28"/>
          <w:szCs w:val="28"/>
          <w:lang w:eastAsia="ru-RU"/>
        </w:rPr>
        <w:t xml:space="preserve">390 с. </w:t>
      </w:r>
    </w:p>
    <w:p w14:paraId="68045E87" w14:textId="77777777" w:rsidR="0072739E" w:rsidRPr="000A0356" w:rsidRDefault="0072739E" w:rsidP="0072739E">
      <w:pPr>
        <w:pStyle w:val="a3"/>
        <w:numPr>
          <w:ilvl w:val="0"/>
          <w:numId w:val="14"/>
        </w:numPr>
        <w:spacing w:line="288" w:lineRule="auto"/>
        <w:ind w:left="0" w:firstLine="709"/>
        <w:jc w:val="both"/>
        <w:rPr>
          <w:rFonts w:ascii="Times New Roman" w:eastAsia="Times New Roman" w:hAnsi="Times New Roman"/>
          <w:sz w:val="28"/>
          <w:szCs w:val="28"/>
          <w:lang w:eastAsia="ru-RU"/>
        </w:rPr>
      </w:pPr>
      <w:proofErr w:type="spellStart"/>
      <w:r w:rsidRPr="000A0356">
        <w:rPr>
          <w:rFonts w:ascii="Times New Roman" w:eastAsia="Times New Roman" w:hAnsi="Times New Roman"/>
          <w:sz w:val="28"/>
          <w:szCs w:val="28"/>
          <w:lang w:eastAsia="ru-RU"/>
        </w:rPr>
        <w:t>Бернет</w:t>
      </w:r>
      <w:proofErr w:type="spellEnd"/>
      <w:r w:rsidRPr="000A0356">
        <w:rPr>
          <w:rFonts w:ascii="Times New Roman" w:eastAsia="Times New Roman" w:hAnsi="Times New Roman"/>
          <w:sz w:val="28"/>
          <w:szCs w:val="28"/>
          <w:lang w:eastAsia="ru-RU"/>
        </w:rPr>
        <w:t xml:space="preserve">, </w:t>
      </w:r>
      <w:proofErr w:type="spellStart"/>
      <w:r w:rsidRPr="000A0356">
        <w:rPr>
          <w:rFonts w:ascii="Times New Roman" w:eastAsia="Times New Roman" w:hAnsi="Times New Roman"/>
          <w:sz w:val="28"/>
          <w:szCs w:val="28"/>
          <w:lang w:eastAsia="ru-RU"/>
        </w:rPr>
        <w:t>Дж</w:t>
      </w:r>
      <w:proofErr w:type="spellEnd"/>
      <w:r w:rsidRPr="000A0356">
        <w:rPr>
          <w:rFonts w:ascii="Times New Roman" w:eastAsia="Times New Roman" w:hAnsi="Times New Roman"/>
          <w:sz w:val="28"/>
          <w:szCs w:val="28"/>
          <w:lang w:eastAsia="ru-RU"/>
        </w:rPr>
        <w:t>.</w:t>
      </w:r>
      <w:r w:rsidRPr="001115D6">
        <w:rPr>
          <w:rFonts w:ascii="Times New Roman" w:eastAsia="Times New Roman" w:hAnsi="Times New Roman"/>
          <w:sz w:val="28"/>
          <w:szCs w:val="28"/>
          <w:lang w:eastAsia="ru-RU"/>
        </w:rPr>
        <w:t xml:space="preserve">, </w:t>
      </w:r>
      <w:proofErr w:type="spellStart"/>
      <w:r w:rsidRPr="000A0356">
        <w:rPr>
          <w:rFonts w:ascii="Times New Roman" w:eastAsia="Times New Roman" w:hAnsi="Times New Roman"/>
          <w:sz w:val="28"/>
          <w:szCs w:val="28"/>
          <w:lang w:eastAsia="ru-RU"/>
        </w:rPr>
        <w:t>Уэллс</w:t>
      </w:r>
      <w:proofErr w:type="spellEnd"/>
      <w:r w:rsidRPr="001115D6">
        <w:rPr>
          <w:rFonts w:ascii="Times New Roman" w:eastAsia="Times New Roman" w:hAnsi="Times New Roman"/>
          <w:sz w:val="28"/>
          <w:szCs w:val="28"/>
          <w:lang w:eastAsia="ru-RU"/>
        </w:rPr>
        <w:t xml:space="preserve"> </w:t>
      </w:r>
      <w:r w:rsidRPr="000A0356">
        <w:rPr>
          <w:rFonts w:ascii="Times New Roman" w:eastAsia="Times New Roman" w:hAnsi="Times New Roman"/>
          <w:sz w:val="28"/>
          <w:szCs w:val="28"/>
          <w:lang w:eastAsia="ru-RU"/>
        </w:rPr>
        <w:t>У. Рекла</w:t>
      </w:r>
      <w:r>
        <w:rPr>
          <w:rFonts w:ascii="Times New Roman" w:eastAsia="Times New Roman" w:hAnsi="Times New Roman"/>
          <w:sz w:val="28"/>
          <w:szCs w:val="28"/>
          <w:lang w:eastAsia="ru-RU"/>
        </w:rPr>
        <w:t>ма принципи i практика.</w:t>
      </w:r>
      <w:r w:rsidRPr="000A0356">
        <w:rPr>
          <w:rFonts w:ascii="Times New Roman" w:eastAsia="Times New Roman" w:hAnsi="Times New Roman"/>
          <w:sz w:val="28"/>
          <w:szCs w:val="28"/>
          <w:lang w:eastAsia="ru-RU"/>
        </w:rPr>
        <w:t xml:space="preserve"> СПб.: </w:t>
      </w:r>
      <w:proofErr w:type="spellStart"/>
      <w:r w:rsidRPr="000A0356">
        <w:rPr>
          <w:rFonts w:ascii="Times New Roman" w:eastAsia="Times New Roman" w:hAnsi="Times New Roman"/>
          <w:sz w:val="28"/>
          <w:szCs w:val="28"/>
          <w:lang w:eastAsia="ru-RU"/>
        </w:rPr>
        <w:t>Питер</w:t>
      </w:r>
      <w:proofErr w:type="spellEnd"/>
      <w:r w:rsidRPr="000A0356">
        <w:rPr>
          <w:rFonts w:ascii="Times New Roman" w:eastAsia="Times New Roman" w:hAnsi="Times New Roman"/>
          <w:sz w:val="28"/>
          <w:szCs w:val="28"/>
          <w:lang w:eastAsia="ru-RU"/>
        </w:rPr>
        <w:t>, 20</w:t>
      </w:r>
      <w:r>
        <w:rPr>
          <w:rFonts w:ascii="Times New Roman" w:eastAsia="Times New Roman" w:hAnsi="Times New Roman"/>
          <w:sz w:val="28"/>
          <w:szCs w:val="28"/>
          <w:lang w:eastAsia="ru-RU"/>
        </w:rPr>
        <w:t>10.</w:t>
      </w:r>
      <w:r w:rsidRPr="000A0356">
        <w:rPr>
          <w:rFonts w:ascii="Times New Roman" w:eastAsia="Times New Roman" w:hAnsi="Times New Roman"/>
          <w:sz w:val="28"/>
          <w:szCs w:val="28"/>
          <w:lang w:eastAsia="ru-RU"/>
        </w:rPr>
        <w:t xml:space="preserve"> 210 с.</w:t>
      </w:r>
    </w:p>
    <w:p w14:paraId="0AAB406E" w14:textId="77777777" w:rsidR="0072739E" w:rsidRPr="009C1599" w:rsidRDefault="0072739E" w:rsidP="0072739E">
      <w:pPr>
        <w:pStyle w:val="a3"/>
        <w:numPr>
          <w:ilvl w:val="0"/>
          <w:numId w:val="14"/>
        </w:numPr>
        <w:spacing w:after="0" w:line="288" w:lineRule="auto"/>
        <w:ind w:left="0" w:firstLine="709"/>
        <w:jc w:val="both"/>
        <w:rPr>
          <w:rFonts w:ascii="Times New Roman" w:eastAsia="Times New Roman" w:hAnsi="Times New Roman"/>
          <w:sz w:val="28"/>
          <w:szCs w:val="28"/>
          <w:lang w:eastAsia="ru-RU"/>
        </w:rPr>
      </w:pPr>
      <w:proofErr w:type="spellStart"/>
      <w:r w:rsidRPr="009C1599">
        <w:rPr>
          <w:rFonts w:ascii="Times New Roman" w:eastAsia="Times New Roman" w:hAnsi="Times New Roman"/>
          <w:sz w:val="28"/>
          <w:szCs w:val="28"/>
          <w:lang w:eastAsia="ru-RU"/>
        </w:rPr>
        <w:t>Биба</w:t>
      </w:r>
      <w:proofErr w:type="spellEnd"/>
      <w:r>
        <w:rPr>
          <w:rFonts w:ascii="Times New Roman" w:eastAsia="Times New Roman" w:hAnsi="Times New Roman"/>
          <w:sz w:val="28"/>
          <w:szCs w:val="28"/>
          <w:lang w:eastAsia="ru-RU"/>
        </w:rPr>
        <w:t xml:space="preserve"> В.В.</w:t>
      </w:r>
      <w:r w:rsidRPr="001115D6">
        <w:rPr>
          <w:rFonts w:ascii="Times New Roman" w:eastAsia="Times New Roman" w:hAnsi="Times New Roman"/>
          <w:sz w:val="28"/>
          <w:szCs w:val="28"/>
          <w:lang w:eastAsia="ru-RU"/>
        </w:rPr>
        <w:t xml:space="preserve">, </w:t>
      </w:r>
      <w:r w:rsidRPr="009C1599">
        <w:rPr>
          <w:rFonts w:ascii="Times New Roman" w:eastAsia="Times New Roman" w:hAnsi="Times New Roman"/>
          <w:sz w:val="28"/>
          <w:szCs w:val="28"/>
          <w:lang w:eastAsia="ru-RU"/>
        </w:rPr>
        <w:t>Лоза</w:t>
      </w:r>
      <w:r w:rsidRPr="001115D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Т. В. Д</w:t>
      </w:r>
      <w:r w:rsidRPr="009C1599">
        <w:rPr>
          <w:rFonts w:ascii="Times New Roman" w:eastAsia="Times New Roman" w:hAnsi="Times New Roman"/>
          <w:sz w:val="28"/>
          <w:szCs w:val="28"/>
          <w:lang w:eastAsia="ru-RU"/>
        </w:rPr>
        <w:t>іагностика та прогнозування фінансово-економічного стану підприємства</w:t>
      </w:r>
      <w:r>
        <w:rPr>
          <w:rFonts w:ascii="Times New Roman" w:eastAsia="Times New Roman" w:hAnsi="Times New Roman"/>
          <w:sz w:val="28"/>
          <w:szCs w:val="28"/>
          <w:lang w:eastAsia="ru-RU"/>
        </w:rPr>
        <w:t xml:space="preserve">. </w:t>
      </w:r>
      <w:r w:rsidRPr="004C5E8E">
        <w:rPr>
          <w:rFonts w:ascii="Times New Roman" w:eastAsia="Times New Roman" w:hAnsi="Times New Roman"/>
          <w:sz w:val="28"/>
          <w:szCs w:val="28"/>
          <w:lang w:eastAsia="ru-RU"/>
        </w:rPr>
        <w:t>Економіка та держава</w:t>
      </w:r>
      <w:r>
        <w:rPr>
          <w:rFonts w:ascii="Times New Roman" w:eastAsia="Times New Roman" w:hAnsi="Times New Roman" w:cs="Times New Roman"/>
          <w:sz w:val="28"/>
          <w:szCs w:val="28"/>
          <w:lang w:eastAsia="ru-RU"/>
        </w:rPr>
        <w:t>.</w:t>
      </w:r>
      <w:r w:rsidRPr="00074275">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eastAsia="ru-RU"/>
        </w:rPr>
        <w:t xml:space="preserve">5. </w:t>
      </w:r>
      <w:r w:rsidRPr="0007427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5.</w:t>
      </w:r>
      <w:r w:rsidRPr="00074275">
        <w:rPr>
          <w:rFonts w:ascii="Times New Roman" w:eastAsia="Times New Roman" w:hAnsi="Times New Roman" w:cs="Times New Roman"/>
          <w:sz w:val="28"/>
          <w:szCs w:val="28"/>
          <w:lang w:eastAsia="ru-RU"/>
        </w:rPr>
        <w:t xml:space="preserve"> С. </w:t>
      </w:r>
      <w:r>
        <w:rPr>
          <w:rFonts w:ascii="Times New Roman" w:eastAsia="Times New Roman" w:hAnsi="Times New Roman" w:cs="Times New Roman"/>
          <w:sz w:val="28"/>
          <w:szCs w:val="28"/>
          <w:lang w:eastAsia="ru-RU"/>
        </w:rPr>
        <w:t>110</w:t>
      </w:r>
      <w:r w:rsidRPr="0007427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113</w:t>
      </w:r>
      <w:r w:rsidRPr="00074275">
        <w:rPr>
          <w:rFonts w:ascii="Times New Roman" w:eastAsia="Times New Roman" w:hAnsi="Times New Roman" w:cs="Times New Roman"/>
          <w:sz w:val="28"/>
          <w:szCs w:val="28"/>
          <w:lang w:eastAsia="ru-RU"/>
        </w:rPr>
        <w:t>.</w:t>
      </w:r>
    </w:p>
    <w:p w14:paraId="66D37834" w14:textId="77777777" w:rsidR="0072739E" w:rsidRDefault="0072739E" w:rsidP="0072739E">
      <w:pPr>
        <w:pStyle w:val="a3"/>
        <w:numPr>
          <w:ilvl w:val="0"/>
          <w:numId w:val="14"/>
        </w:numPr>
        <w:spacing w:after="0" w:line="288" w:lineRule="auto"/>
        <w:ind w:left="0" w:firstLine="709"/>
        <w:jc w:val="both"/>
        <w:rPr>
          <w:rFonts w:ascii="Times New Roman" w:eastAsia="Times New Roman" w:hAnsi="Times New Roman" w:cs="Times New Roman"/>
          <w:sz w:val="28"/>
          <w:szCs w:val="28"/>
          <w:lang w:eastAsia="ru-RU"/>
        </w:rPr>
      </w:pPr>
      <w:r w:rsidRPr="004C5E8E">
        <w:rPr>
          <w:rFonts w:ascii="Times New Roman" w:eastAsia="Times New Roman" w:hAnsi="Times New Roman"/>
          <w:sz w:val="28"/>
          <w:szCs w:val="28"/>
          <w:lang w:eastAsia="ru-RU"/>
        </w:rPr>
        <w:t>Бондаренко М.П. Конкурентні переваги в системі теоретико-</w:t>
      </w:r>
      <w:proofErr w:type="spellStart"/>
      <w:r w:rsidRPr="004C5E8E">
        <w:rPr>
          <w:rFonts w:ascii="Times New Roman" w:eastAsia="Times New Roman" w:hAnsi="Times New Roman"/>
          <w:sz w:val="28"/>
          <w:szCs w:val="28"/>
          <w:lang w:eastAsia="ru-RU"/>
        </w:rPr>
        <w:t>понянійного</w:t>
      </w:r>
      <w:proofErr w:type="spellEnd"/>
      <w:r w:rsidRPr="004C5E8E">
        <w:rPr>
          <w:rFonts w:ascii="Times New Roman" w:eastAsia="Times New Roman" w:hAnsi="Times New Roman"/>
          <w:sz w:val="28"/>
          <w:szCs w:val="28"/>
          <w:lang w:eastAsia="ru-RU"/>
        </w:rPr>
        <w:t xml:space="preserve"> апарату конкурентосп</w:t>
      </w:r>
      <w:r>
        <w:rPr>
          <w:rFonts w:ascii="Times New Roman" w:eastAsia="Times New Roman" w:hAnsi="Times New Roman"/>
          <w:sz w:val="28"/>
          <w:szCs w:val="28"/>
          <w:lang w:eastAsia="ru-RU"/>
        </w:rPr>
        <w:t>роможності.</w:t>
      </w:r>
      <w:r w:rsidRPr="004C5E8E">
        <w:rPr>
          <w:rFonts w:ascii="Times New Roman" w:eastAsia="Times New Roman" w:hAnsi="Times New Roman"/>
          <w:sz w:val="28"/>
          <w:szCs w:val="28"/>
          <w:lang w:eastAsia="ru-RU"/>
        </w:rPr>
        <w:t xml:space="preserve"> Економіка та держава</w:t>
      </w:r>
      <w:r>
        <w:rPr>
          <w:rFonts w:ascii="Times New Roman" w:eastAsia="Times New Roman" w:hAnsi="Times New Roman" w:cs="Times New Roman"/>
          <w:sz w:val="28"/>
          <w:szCs w:val="28"/>
          <w:lang w:eastAsia="ru-RU"/>
        </w:rPr>
        <w:t>. 2011.</w:t>
      </w:r>
      <w:r w:rsidR="001241B0">
        <w:rPr>
          <w:rFonts w:ascii="Times New Roman" w:eastAsia="Times New Roman" w:hAnsi="Times New Roman" w:cs="Times New Roman"/>
          <w:sz w:val="28"/>
          <w:szCs w:val="28"/>
          <w:lang w:eastAsia="ru-RU"/>
        </w:rPr>
        <w:t xml:space="preserve"> № 6.</w:t>
      </w:r>
      <w:r w:rsidRPr="00074275">
        <w:rPr>
          <w:rFonts w:ascii="Times New Roman" w:eastAsia="Times New Roman" w:hAnsi="Times New Roman" w:cs="Times New Roman"/>
          <w:sz w:val="28"/>
          <w:szCs w:val="28"/>
          <w:lang w:eastAsia="ru-RU"/>
        </w:rPr>
        <w:t xml:space="preserve"> С. 73-75.</w:t>
      </w:r>
    </w:p>
    <w:p w14:paraId="59B73E3A" w14:textId="77777777" w:rsidR="0072739E" w:rsidRPr="000B64EA" w:rsidRDefault="0072739E" w:rsidP="0072739E">
      <w:pPr>
        <w:pStyle w:val="a3"/>
        <w:numPr>
          <w:ilvl w:val="0"/>
          <w:numId w:val="14"/>
        </w:numPr>
        <w:spacing w:after="0" w:line="288" w:lineRule="auto"/>
        <w:ind w:left="0" w:firstLine="709"/>
        <w:jc w:val="both"/>
        <w:rPr>
          <w:rFonts w:ascii="Times New Roman" w:eastAsia="Times New Roman" w:hAnsi="Times New Roman" w:cs="Times New Roman"/>
          <w:sz w:val="28"/>
          <w:szCs w:val="28"/>
          <w:lang w:eastAsia="ru-RU"/>
        </w:rPr>
      </w:pPr>
      <w:r w:rsidRPr="000B64EA">
        <w:rPr>
          <w:rFonts w:ascii="Times New Roman" w:eastAsia="Times New Roman" w:hAnsi="Times New Roman" w:cs="Times New Roman"/>
          <w:sz w:val="28"/>
          <w:szCs w:val="28"/>
          <w:lang w:eastAsia="ru-RU"/>
        </w:rPr>
        <w:t>Боярська</w:t>
      </w:r>
      <w:r>
        <w:rPr>
          <w:rFonts w:ascii="Times New Roman" w:eastAsia="Times New Roman" w:hAnsi="Times New Roman" w:cs="Times New Roman"/>
          <w:sz w:val="28"/>
          <w:szCs w:val="28"/>
          <w:lang w:eastAsia="ru-RU"/>
        </w:rPr>
        <w:t xml:space="preserve"> </w:t>
      </w:r>
      <w:r w:rsidRPr="000B64EA">
        <w:rPr>
          <w:rFonts w:ascii="Times New Roman" w:eastAsia="Times New Roman" w:hAnsi="Times New Roman" w:cs="Times New Roman"/>
          <w:sz w:val="28"/>
          <w:szCs w:val="28"/>
          <w:lang w:eastAsia="ru-RU"/>
        </w:rPr>
        <w:t xml:space="preserve">М. О. </w:t>
      </w:r>
      <w:r>
        <w:rPr>
          <w:rFonts w:ascii="Times New Roman" w:eastAsia="Times New Roman" w:hAnsi="Times New Roman" w:cs="Times New Roman"/>
          <w:sz w:val="28"/>
          <w:szCs w:val="28"/>
          <w:lang w:eastAsia="ru-RU"/>
        </w:rPr>
        <w:t>В</w:t>
      </w:r>
      <w:r w:rsidRPr="000B64EA">
        <w:rPr>
          <w:rFonts w:ascii="Times New Roman" w:eastAsia="Times New Roman" w:hAnsi="Times New Roman" w:cs="Times New Roman"/>
          <w:sz w:val="28"/>
          <w:szCs w:val="28"/>
          <w:lang w:eastAsia="ru-RU"/>
        </w:rPr>
        <w:t>досконалення технології прийняття управлінських рішень на промисловому підприємстві</w:t>
      </w:r>
      <w:r>
        <w:rPr>
          <w:rFonts w:ascii="Times New Roman" w:eastAsia="Times New Roman" w:hAnsi="Times New Roman" w:cs="Times New Roman"/>
          <w:sz w:val="28"/>
          <w:szCs w:val="28"/>
          <w:lang w:eastAsia="ru-RU"/>
        </w:rPr>
        <w:t>. Агро Світ.</w:t>
      </w:r>
      <w:r w:rsidRPr="00074275">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eastAsia="ru-RU"/>
        </w:rPr>
        <w:t xml:space="preserve">5. </w:t>
      </w:r>
      <w:r w:rsidRPr="0007427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9. </w:t>
      </w:r>
      <w:r w:rsidRPr="00074275">
        <w:rPr>
          <w:rFonts w:ascii="Times New Roman" w:eastAsia="Times New Roman" w:hAnsi="Times New Roman" w:cs="Times New Roman"/>
          <w:sz w:val="28"/>
          <w:szCs w:val="28"/>
          <w:lang w:eastAsia="ru-RU"/>
        </w:rPr>
        <w:t xml:space="preserve">С. </w:t>
      </w:r>
      <w:r>
        <w:rPr>
          <w:rFonts w:ascii="Times New Roman" w:eastAsia="Times New Roman" w:hAnsi="Times New Roman" w:cs="Times New Roman"/>
          <w:sz w:val="28"/>
          <w:szCs w:val="28"/>
          <w:lang w:eastAsia="ru-RU"/>
        </w:rPr>
        <w:t>14</w:t>
      </w:r>
      <w:r w:rsidRPr="0007427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17</w:t>
      </w:r>
      <w:r w:rsidRPr="00074275">
        <w:rPr>
          <w:rFonts w:ascii="Times New Roman" w:eastAsia="Times New Roman" w:hAnsi="Times New Roman" w:cs="Times New Roman"/>
          <w:sz w:val="28"/>
          <w:szCs w:val="28"/>
          <w:lang w:eastAsia="ru-RU"/>
        </w:rPr>
        <w:t>.</w:t>
      </w:r>
    </w:p>
    <w:p w14:paraId="65DB2104" w14:textId="77777777" w:rsidR="0072739E" w:rsidRPr="009C1599" w:rsidRDefault="0072739E" w:rsidP="0072739E">
      <w:pPr>
        <w:pStyle w:val="a3"/>
        <w:numPr>
          <w:ilvl w:val="0"/>
          <w:numId w:val="14"/>
        </w:numPr>
        <w:spacing w:after="0" w:line="288" w:lineRule="auto"/>
        <w:ind w:left="0"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В</w:t>
      </w:r>
      <w:r w:rsidRPr="009C1599">
        <w:rPr>
          <w:rFonts w:ascii="Times New Roman" w:eastAsia="Times New Roman" w:hAnsi="Times New Roman" w:cs="Times New Roman"/>
          <w:sz w:val="28"/>
          <w:szCs w:val="28"/>
          <w:lang w:eastAsia="ru-RU"/>
        </w:rPr>
        <w:t>ініченко</w:t>
      </w:r>
      <w:proofErr w:type="spellEnd"/>
      <w:r w:rsidRPr="009C159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 М. М</w:t>
      </w:r>
      <w:r w:rsidRPr="009C1599">
        <w:rPr>
          <w:rFonts w:ascii="Times New Roman" w:eastAsia="Times New Roman" w:hAnsi="Times New Roman" w:cs="Times New Roman"/>
          <w:sz w:val="28"/>
          <w:szCs w:val="28"/>
          <w:lang w:eastAsia="ru-RU"/>
        </w:rPr>
        <w:t>етодика оцінки соціально-економічного розвитку підприємства як елементу системи управління</w:t>
      </w:r>
      <w:r>
        <w:rPr>
          <w:rFonts w:ascii="Times New Roman" w:eastAsia="Times New Roman" w:hAnsi="Times New Roman" w:cs="Times New Roman"/>
          <w:sz w:val="28"/>
          <w:szCs w:val="28"/>
          <w:lang w:eastAsia="ru-RU"/>
        </w:rPr>
        <w:t xml:space="preserve">. </w:t>
      </w:r>
      <w:r w:rsidRPr="004C5E8E">
        <w:rPr>
          <w:rFonts w:ascii="Times New Roman" w:eastAsia="Times New Roman" w:hAnsi="Times New Roman"/>
          <w:sz w:val="28"/>
          <w:szCs w:val="28"/>
          <w:lang w:eastAsia="ru-RU"/>
        </w:rPr>
        <w:t>Економіка та держава</w:t>
      </w:r>
      <w:r>
        <w:rPr>
          <w:rFonts w:ascii="Times New Roman" w:eastAsia="Times New Roman" w:hAnsi="Times New Roman" w:cs="Times New Roman"/>
          <w:sz w:val="28"/>
          <w:szCs w:val="28"/>
          <w:lang w:eastAsia="ru-RU"/>
        </w:rPr>
        <w:t>.</w:t>
      </w:r>
      <w:r w:rsidRPr="00074275">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eastAsia="ru-RU"/>
        </w:rPr>
        <w:t>5.</w:t>
      </w:r>
      <w:r w:rsidRPr="00074275">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4.</w:t>
      </w:r>
      <w:r w:rsidRPr="00074275">
        <w:rPr>
          <w:rFonts w:ascii="Times New Roman" w:eastAsia="Times New Roman" w:hAnsi="Times New Roman" w:cs="Times New Roman"/>
          <w:sz w:val="28"/>
          <w:szCs w:val="28"/>
          <w:lang w:eastAsia="ru-RU"/>
        </w:rPr>
        <w:t xml:space="preserve"> С. </w:t>
      </w:r>
      <w:r>
        <w:rPr>
          <w:rFonts w:ascii="Times New Roman" w:eastAsia="Times New Roman" w:hAnsi="Times New Roman" w:cs="Times New Roman"/>
          <w:sz w:val="28"/>
          <w:szCs w:val="28"/>
          <w:lang w:eastAsia="ru-RU"/>
        </w:rPr>
        <w:t>9</w:t>
      </w:r>
      <w:r w:rsidRPr="00074275">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97</w:t>
      </w:r>
      <w:r w:rsidRPr="00074275">
        <w:rPr>
          <w:rFonts w:ascii="Times New Roman" w:eastAsia="Times New Roman" w:hAnsi="Times New Roman" w:cs="Times New Roman"/>
          <w:sz w:val="28"/>
          <w:szCs w:val="28"/>
          <w:lang w:eastAsia="ru-RU"/>
        </w:rPr>
        <w:t>.</w:t>
      </w:r>
    </w:p>
    <w:p w14:paraId="228E9083" w14:textId="77777777" w:rsidR="0072739E" w:rsidRPr="001115D6" w:rsidRDefault="0072739E" w:rsidP="0072739E">
      <w:pPr>
        <w:pStyle w:val="a3"/>
        <w:numPr>
          <w:ilvl w:val="0"/>
          <w:numId w:val="14"/>
        </w:numPr>
        <w:spacing w:after="0" w:line="288" w:lineRule="auto"/>
        <w:ind w:left="0" w:firstLine="709"/>
        <w:jc w:val="both"/>
        <w:rPr>
          <w:rFonts w:ascii="Times New Roman" w:eastAsia="Times New Roman" w:hAnsi="Times New Roman" w:cs="Times New Roman"/>
          <w:sz w:val="28"/>
          <w:szCs w:val="28"/>
          <w:lang w:eastAsia="ru-RU"/>
        </w:rPr>
      </w:pPr>
      <w:r w:rsidRPr="001115D6">
        <w:rPr>
          <w:rFonts w:ascii="Times New Roman" w:eastAsia="Times New Roman" w:hAnsi="Times New Roman" w:cs="Times New Roman"/>
          <w:sz w:val="28"/>
          <w:szCs w:val="28"/>
          <w:lang w:val="ru-RU" w:eastAsia="ru-RU"/>
        </w:rPr>
        <w:t xml:space="preserve">Гоголь Т. </w:t>
      </w:r>
      <w:r w:rsidRPr="001115D6">
        <w:rPr>
          <w:rFonts w:ascii="Times New Roman" w:eastAsia="Times New Roman" w:hAnsi="Times New Roman" w:cs="Times New Roman"/>
          <w:sz w:val="28"/>
          <w:szCs w:val="28"/>
          <w:lang w:eastAsia="ru-RU"/>
        </w:rPr>
        <w:t>Теоретичні засади формування брендів підприємств</w:t>
      </w:r>
      <w:r w:rsidRPr="001115D6">
        <w:rPr>
          <w:rFonts w:ascii="Times New Roman" w:eastAsia="Times New Roman" w:hAnsi="Times New Roman" w:cs="Times New Roman"/>
          <w:sz w:val="28"/>
          <w:szCs w:val="28"/>
          <w:lang w:val="ru-RU" w:eastAsia="ru-RU"/>
        </w:rPr>
        <w:t xml:space="preserve"> </w:t>
      </w:r>
      <w:r w:rsidRPr="001115D6">
        <w:rPr>
          <w:rFonts w:ascii="Times New Roman" w:eastAsia="Times New Roman" w:hAnsi="Times New Roman" w:cs="Times New Roman"/>
          <w:sz w:val="28"/>
          <w:szCs w:val="28"/>
          <w:lang w:eastAsia="ru-RU"/>
        </w:rPr>
        <w:t>агропромислової сфери</w:t>
      </w:r>
      <w:r w:rsidRPr="001115D6">
        <w:rPr>
          <w:rFonts w:ascii="Times New Roman" w:eastAsia="Times New Roman" w:hAnsi="Times New Roman" w:cs="Times New Roman"/>
          <w:sz w:val="28"/>
          <w:szCs w:val="28"/>
          <w:lang w:val="ru-RU" w:eastAsia="ru-RU"/>
        </w:rPr>
        <w:t xml:space="preserve">. </w:t>
      </w:r>
      <w:r w:rsidRPr="001115D6">
        <w:rPr>
          <w:rFonts w:ascii="Times New Roman" w:hAnsi="Times New Roman" w:cs="Times New Roman"/>
          <w:sz w:val="28"/>
          <w:szCs w:val="28"/>
        </w:rPr>
        <w:t>Вісник Тернопільського національного економічного університету</w:t>
      </w:r>
      <w:r>
        <w:rPr>
          <w:rFonts w:ascii="Times New Roman" w:hAnsi="Times New Roman" w:cs="Times New Roman"/>
          <w:sz w:val="28"/>
          <w:szCs w:val="28"/>
          <w:lang w:val="ru-RU"/>
        </w:rPr>
        <w:t>.</w:t>
      </w:r>
      <w:r w:rsidRPr="001115D6">
        <w:rPr>
          <w:rFonts w:ascii="Times New Roman" w:hAnsi="Times New Roman" w:cs="Times New Roman"/>
          <w:sz w:val="28"/>
          <w:szCs w:val="28"/>
        </w:rPr>
        <w:t xml:space="preserve"> № 4, 2016 р.</w:t>
      </w:r>
      <w:r>
        <w:rPr>
          <w:rFonts w:ascii="Times New Roman" w:hAnsi="Times New Roman" w:cs="Times New Roman"/>
          <w:sz w:val="28"/>
          <w:szCs w:val="28"/>
          <w:lang w:val="ru-RU"/>
        </w:rPr>
        <w:t xml:space="preserve"> С. 116-127.</w:t>
      </w:r>
    </w:p>
    <w:p w14:paraId="524AC74F" w14:textId="77777777" w:rsidR="0072739E" w:rsidRPr="00B814CB" w:rsidRDefault="0072739E" w:rsidP="0072739E">
      <w:pPr>
        <w:pStyle w:val="a3"/>
        <w:numPr>
          <w:ilvl w:val="0"/>
          <w:numId w:val="14"/>
        </w:numPr>
        <w:spacing w:after="0" w:line="288" w:lineRule="auto"/>
        <w:ind w:left="0" w:firstLine="709"/>
        <w:jc w:val="both"/>
        <w:rPr>
          <w:rFonts w:ascii="Times New Roman" w:eastAsia="Times New Roman" w:hAnsi="Times New Roman" w:cs="Times New Roman"/>
          <w:sz w:val="28"/>
          <w:szCs w:val="28"/>
          <w:lang w:eastAsia="ru-RU"/>
        </w:rPr>
      </w:pPr>
      <w:r w:rsidRPr="00074275">
        <w:rPr>
          <w:rFonts w:ascii="Times New Roman" w:eastAsia="Times New Roman" w:hAnsi="Times New Roman" w:cs="Times New Roman"/>
          <w:sz w:val="28"/>
          <w:szCs w:val="28"/>
          <w:lang w:eastAsia="ru-RU"/>
        </w:rPr>
        <w:t>Гетьман</w:t>
      </w:r>
      <w:r w:rsidRPr="004C5E8E">
        <w:rPr>
          <w:rFonts w:ascii="Times New Roman" w:eastAsia="Times New Roman" w:hAnsi="Times New Roman"/>
          <w:sz w:val="28"/>
          <w:szCs w:val="28"/>
          <w:lang w:eastAsia="ru-RU"/>
        </w:rPr>
        <w:t xml:space="preserve"> О.</w:t>
      </w:r>
      <w:r w:rsidR="001241B0">
        <w:rPr>
          <w:rFonts w:ascii="Times New Roman" w:eastAsia="Times New Roman" w:hAnsi="Times New Roman"/>
          <w:sz w:val="28"/>
          <w:szCs w:val="28"/>
          <w:lang w:eastAsia="ru-RU"/>
        </w:rPr>
        <w:t xml:space="preserve"> </w:t>
      </w:r>
      <w:r w:rsidRPr="004C5E8E">
        <w:rPr>
          <w:rFonts w:ascii="Times New Roman" w:eastAsia="Times New Roman" w:hAnsi="Times New Roman"/>
          <w:sz w:val="28"/>
          <w:szCs w:val="28"/>
          <w:lang w:eastAsia="ru-RU"/>
        </w:rPr>
        <w:t>О., Шапо</w:t>
      </w:r>
      <w:r>
        <w:rPr>
          <w:rFonts w:ascii="Times New Roman" w:eastAsia="Times New Roman" w:hAnsi="Times New Roman"/>
          <w:sz w:val="28"/>
          <w:szCs w:val="28"/>
          <w:lang w:eastAsia="ru-RU"/>
        </w:rPr>
        <w:t>вал В.</w:t>
      </w:r>
      <w:r w:rsidR="001241B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М. Економічна діагностика: </w:t>
      </w:r>
      <w:proofErr w:type="spellStart"/>
      <w:r>
        <w:rPr>
          <w:rFonts w:ascii="Times New Roman" w:eastAsia="Times New Roman" w:hAnsi="Times New Roman"/>
          <w:sz w:val="28"/>
          <w:szCs w:val="28"/>
          <w:lang w:eastAsia="ru-RU"/>
        </w:rPr>
        <w:t>навч</w:t>
      </w:r>
      <w:proofErr w:type="spellEnd"/>
      <w:r>
        <w:rPr>
          <w:rFonts w:ascii="Times New Roman" w:eastAsia="Times New Roman" w:hAnsi="Times New Roman"/>
          <w:sz w:val="28"/>
          <w:szCs w:val="28"/>
          <w:lang w:eastAsia="ru-RU"/>
        </w:rPr>
        <w:t>. посібник.</w:t>
      </w:r>
      <w:r w:rsidRPr="00B814CB">
        <w:rPr>
          <w:rFonts w:ascii="Times New Roman" w:eastAsia="Times New Roman" w:hAnsi="Times New Roman" w:cs="Times New Roman"/>
          <w:sz w:val="28"/>
          <w:szCs w:val="28"/>
          <w:lang w:eastAsia="ru-RU"/>
        </w:rPr>
        <w:t xml:space="preserve"> К.: Цент</w:t>
      </w:r>
      <w:r>
        <w:rPr>
          <w:rFonts w:ascii="Times New Roman" w:eastAsia="Times New Roman" w:hAnsi="Times New Roman" w:cs="Times New Roman"/>
          <w:sz w:val="28"/>
          <w:szCs w:val="28"/>
          <w:lang w:eastAsia="ru-RU"/>
        </w:rPr>
        <w:t>р навчальної літератури, 2009.</w:t>
      </w:r>
      <w:r w:rsidRPr="00B814CB">
        <w:rPr>
          <w:rFonts w:ascii="Times New Roman" w:eastAsia="Times New Roman" w:hAnsi="Times New Roman" w:cs="Times New Roman"/>
          <w:sz w:val="28"/>
          <w:szCs w:val="28"/>
          <w:lang w:eastAsia="ru-RU"/>
        </w:rPr>
        <w:t xml:space="preserve"> С.</w:t>
      </w:r>
      <w:r w:rsidR="001241B0">
        <w:rPr>
          <w:rFonts w:ascii="Times New Roman" w:eastAsia="Times New Roman" w:hAnsi="Times New Roman" w:cs="Times New Roman"/>
          <w:sz w:val="28"/>
          <w:szCs w:val="28"/>
          <w:lang w:eastAsia="ru-RU"/>
        </w:rPr>
        <w:t xml:space="preserve"> </w:t>
      </w:r>
      <w:r w:rsidRPr="00B814CB">
        <w:rPr>
          <w:rFonts w:ascii="Times New Roman" w:eastAsia="Times New Roman" w:hAnsi="Times New Roman" w:cs="Times New Roman"/>
          <w:sz w:val="28"/>
          <w:szCs w:val="28"/>
          <w:lang w:eastAsia="ru-RU"/>
        </w:rPr>
        <w:t>190-262.</w:t>
      </w:r>
    </w:p>
    <w:p w14:paraId="19CCF3C0" w14:textId="77777777" w:rsidR="0072739E" w:rsidRPr="00B814CB" w:rsidRDefault="0072739E" w:rsidP="0072739E">
      <w:pPr>
        <w:pStyle w:val="a3"/>
        <w:numPr>
          <w:ilvl w:val="0"/>
          <w:numId w:val="14"/>
        </w:numPr>
        <w:spacing w:after="0" w:line="288" w:lineRule="auto"/>
        <w:ind w:left="0" w:firstLine="709"/>
        <w:jc w:val="both"/>
        <w:rPr>
          <w:rFonts w:ascii="Times New Roman" w:eastAsia="Times New Roman" w:hAnsi="Times New Roman" w:cs="Times New Roman"/>
          <w:sz w:val="28"/>
          <w:szCs w:val="28"/>
          <w:lang w:eastAsia="ru-RU"/>
        </w:rPr>
      </w:pPr>
      <w:r w:rsidRPr="00B814CB">
        <w:rPr>
          <w:rFonts w:ascii="Times New Roman" w:hAnsi="Times New Roman" w:cs="Times New Roman"/>
          <w:sz w:val="28"/>
          <w:szCs w:val="28"/>
        </w:rPr>
        <w:t>Головко О</w:t>
      </w:r>
      <w:r w:rsidR="001241B0">
        <w:rPr>
          <w:rFonts w:ascii="Times New Roman" w:hAnsi="Times New Roman" w:cs="Times New Roman"/>
          <w:sz w:val="28"/>
          <w:szCs w:val="28"/>
        </w:rPr>
        <w:t xml:space="preserve"> </w:t>
      </w:r>
      <w:r w:rsidRPr="00B814CB">
        <w:rPr>
          <w:rFonts w:ascii="Times New Roman" w:hAnsi="Times New Roman" w:cs="Times New Roman"/>
          <w:sz w:val="28"/>
          <w:szCs w:val="28"/>
        </w:rPr>
        <w:t>.Г., Кохан О.</w:t>
      </w:r>
      <w:r w:rsidR="001241B0">
        <w:rPr>
          <w:rFonts w:ascii="Times New Roman" w:hAnsi="Times New Roman" w:cs="Times New Roman"/>
          <w:sz w:val="28"/>
          <w:szCs w:val="28"/>
        </w:rPr>
        <w:t xml:space="preserve"> </w:t>
      </w:r>
      <w:r w:rsidRPr="00B814CB">
        <w:rPr>
          <w:rFonts w:ascii="Times New Roman" w:hAnsi="Times New Roman" w:cs="Times New Roman"/>
          <w:sz w:val="28"/>
          <w:szCs w:val="28"/>
        </w:rPr>
        <w:t xml:space="preserve">С. </w:t>
      </w:r>
      <w:r>
        <w:rPr>
          <w:rFonts w:ascii="Times New Roman" w:hAnsi="Times New Roman" w:cs="Times New Roman"/>
          <w:sz w:val="28"/>
          <w:szCs w:val="28"/>
        </w:rPr>
        <w:t>В</w:t>
      </w:r>
      <w:r w:rsidRPr="00B814CB">
        <w:rPr>
          <w:rFonts w:ascii="Times New Roman" w:hAnsi="Times New Roman" w:cs="Times New Roman"/>
          <w:sz w:val="28"/>
          <w:szCs w:val="28"/>
        </w:rPr>
        <w:t>икористання стратегічного планування для забезпечення ефективної діяльності підприємства</w:t>
      </w:r>
      <w:r>
        <w:rPr>
          <w:rFonts w:ascii="Times New Roman" w:hAnsi="Times New Roman" w:cs="Times New Roman"/>
          <w:sz w:val="28"/>
          <w:szCs w:val="28"/>
        </w:rPr>
        <w:t xml:space="preserve">. </w:t>
      </w:r>
      <w:r w:rsidRPr="004C5E8E">
        <w:rPr>
          <w:rFonts w:ascii="Times New Roman" w:eastAsia="Times New Roman" w:hAnsi="Times New Roman"/>
          <w:sz w:val="28"/>
          <w:szCs w:val="28"/>
          <w:lang w:eastAsia="ru-RU"/>
        </w:rPr>
        <w:t>Сталий розвиток економі</w:t>
      </w:r>
      <w:r>
        <w:rPr>
          <w:rFonts w:ascii="Times New Roman" w:eastAsia="Times New Roman" w:hAnsi="Times New Roman"/>
          <w:sz w:val="28"/>
          <w:szCs w:val="28"/>
          <w:lang w:eastAsia="ru-RU"/>
        </w:rPr>
        <w:t>ки.</w:t>
      </w:r>
      <w:r w:rsidRPr="004C5E8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2018.</w:t>
      </w:r>
      <w:r w:rsidRPr="004C5E8E">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3.</w:t>
      </w:r>
      <w:r w:rsidRPr="004C5E8E">
        <w:rPr>
          <w:rFonts w:ascii="Times New Roman" w:eastAsia="Times New Roman" w:hAnsi="Times New Roman"/>
          <w:sz w:val="28"/>
          <w:szCs w:val="28"/>
          <w:lang w:eastAsia="ru-RU"/>
        </w:rPr>
        <w:t xml:space="preserve"> С</w:t>
      </w:r>
      <w:r w:rsidRPr="00E04AE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97</w:t>
      </w:r>
      <w:r w:rsidRPr="00E04AE6">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03</w:t>
      </w:r>
      <w:r w:rsidRPr="00E04AE6">
        <w:rPr>
          <w:rFonts w:ascii="Times New Roman" w:eastAsia="Times New Roman" w:hAnsi="Times New Roman" w:cs="Times New Roman"/>
          <w:sz w:val="28"/>
          <w:szCs w:val="28"/>
          <w:lang w:eastAsia="ru-RU"/>
        </w:rPr>
        <w:t>.</w:t>
      </w:r>
    </w:p>
    <w:p w14:paraId="66AFBC41" w14:textId="77777777" w:rsidR="0072739E" w:rsidRDefault="0072739E" w:rsidP="0072739E">
      <w:pPr>
        <w:pStyle w:val="a3"/>
        <w:numPr>
          <w:ilvl w:val="0"/>
          <w:numId w:val="14"/>
        </w:numPr>
        <w:spacing w:after="0" w:line="288" w:lineRule="auto"/>
        <w:ind w:left="0" w:firstLine="709"/>
        <w:jc w:val="both"/>
        <w:rPr>
          <w:rFonts w:ascii="Times New Roman" w:eastAsia="Times New Roman" w:hAnsi="Times New Roman"/>
          <w:sz w:val="28"/>
          <w:szCs w:val="28"/>
          <w:lang w:eastAsia="ru-RU"/>
        </w:rPr>
      </w:pPr>
      <w:proofErr w:type="spellStart"/>
      <w:r w:rsidRPr="004C5E8E">
        <w:rPr>
          <w:rFonts w:ascii="Times New Roman" w:eastAsia="Times New Roman" w:hAnsi="Times New Roman"/>
          <w:sz w:val="28"/>
          <w:szCs w:val="28"/>
          <w:lang w:eastAsia="ru-RU"/>
        </w:rPr>
        <w:t>Горбонос</w:t>
      </w:r>
      <w:proofErr w:type="spellEnd"/>
      <w:r w:rsidRPr="004C5E8E">
        <w:rPr>
          <w:rFonts w:ascii="Times New Roman" w:eastAsia="Times New Roman" w:hAnsi="Times New Roman"/>
          <w:sz w:val="28"/>
          <w:szCs w:val="28"/>
          <w:lang w:eastAsia="ru-RU"/>
        </w:rPr>
        <w:t xml:space="preserve"> Ф.В.</w:t>
      </w:r>
      <w:r>
        <w:rPr>
          <w:rFonts w:ascii="Times New Roman" w:eastAsia="Times New Roman" w:hAnsi="Times New Roman"/>
          <w:sz w:val="28"/>
          <w:szCs w:val="28"/>
          <w:lang w:eastAsia="ru-RU"/>
        </w:rPr>
        <w:t xml:space="preserve">, </w:t>
      </w:r>
      <w:proofErr w:type="spellStart"/>
      <w:r w:rsidRPr="004C5E8E">
        <w:rPr>
          <w:rFonts w:ascii="Times New Roman" w:eastAsia="Times New Roman" w:hAnsi="Times New Roman"/>
          <w:sz w:val="28"/>
          <w:szCs w:val="28"/>
          <w:lang w:eastAsia="ru-RU"/>
        </w:rPr>
        <w:t>Черевко</w:t>
      </w:r>
      <w:proofErr w:type="spellEnd"/>
      <w:r w:rsidRPr="0094720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Г.В.</w:t>
      </w:r>
      <w:r w:rsidRPr="004C5E8E">
        <w:rPr>
          <w:rFonts w:ascii="Times New Roman" w:eastAsia="Times New Roman" w:hAnsi="Times New Roman"/>
          <w:sz w:val="28"/>
          <w:szCs w:val="28"/>
          <w:lang w:eastAsia="ru-RU"/>
        </w:rPr>
        <w:t xml:space="preserve"> Економіка підприєм</w:t>
      </w:r>
      <w:r>
        <w:rPr>
          <w:rFonts w:ascii="Times New Roman" w:eastAsia="Times New Roman" w:hAnsi="Times New Roman"/>
          <w:sz w:val="28"/>
          <w:szCs w:val="28"/>
          <w:lang w:eastAsia="ru-RU"/>
        </w:rPr>
        <w:t>ств : підручник. К: Знання, 2010.</w:t>
      </w:r>
      <w:r w:rsidRPr="004C5E8E">
        <w:rPr>
          <w:rFonts w:ascii="Times New Roman" w:eastAsia="Times New Roman" w:hAnsi="Times New Roman"/>
          <w:sz w:val="28"/>
          <w:szCs w:val="28"/>
          <w:lang w:eastAsia="ru-RU"/>
        </w:rPr>
        <w:t xml:space="preserve"> 463 с</w:t>
      </w:r>
      <w:r>
        <w:rPr>
          <w:rFonts w:ascii="Times New Roman" w:eastAsia="Times New Roman" w:hAnsi="Times New Roman"/>
          <w:sz w:val="28"/>
          <w:szCs w:val="28"/>
          <w:lang w:eastAsia="ru-RU"/>
        </w:rPr>
        <w:t>.</w:t>
      </w:r>
    </w:p>
    <w:p w14:paraId="7ED5E998" w14:textId="77777777" w:rsidR="0072739E" w:rsidRPr="0014070C" w:rsidRDefault="0072739E" w:rsidP="0072739E">
      <w:pPr>
        <w:pStyle w:val="a3"/>
        <w:numPr>
          <w:ilvl w:val="0"/>
          <w:numId w:val="14"/>
        </w:numPr>
        <w:spacing w:after="0" w:line="288" w:lineRule="auto"/>
        <w:ind w:left="0" w:firstLine="709"/>
        <w:jc w:val="both"/>
        <w:rPr>
          <w:rFonts w:ascii="Times New Roman" w:eastAsia="Times New Roman" w:hAnsi="Times New Roman"/>
          <w:sz w:val="28"/>
          <w:szCs w:val="28"/>
          <w:lang w:eastAsia="ru-RU"/>
        </w:rPr>
      </w:pPr>
      <w:r w:rsidRPr="0014070C">
        <w:rPr>
          <w:rFonts w:ascii="Times New Roman" w:eastAsia="Times New Roman" w:hAnsi="Times New Roman"/>
          <w:sz w:val="28"/>
          <w:szCs w:val="28"/>
          <w:lang w:eastAsia="ru-RU"/>
        </w:rPr>
        <w:lastRenderedPageBreak/>
        <w:t xml:space="preserve">Дерев'янко </w:t>
      </w:r>
      <w:r>
        <w:rPr>
          <w:rFonts w:ascii="Times New Roman" w:eastAsia="Times New Roman" w:hAnsi="Times New Roman"/>
          <w:sz w:val="28"/>
          <w:szCs w:val="28"/>
          <w:lang w:eastAsia="ru-RU"/>
        </w:rPr>
        <w:t>О. Г. Р</w:t>
      </w:r>
      <w:r w:rsidRPr="0014070C">
        <w:rPr>
          <w:rFonts w:ascii="Times New Roman" w:eastAsia="Times New Roman" w:hAnsi="Times New Roman"/>
          <w:sz w:val="28"/>
          <w:szCs w:val="28"/>
          <w:lang w:eastAsia="ru-RU"/>
        </w:rPr>
        <w:t>епутація підприємства як категорія сучасної економічної науки</w:t>
      </w:r>
      <w:r>
        <w:rPr>
          <w:rFonts w:ascii="Times New Roman" w:eastAsia="Times New Roman" w:hAnsi="Times New Roman"/>
          <w:sz w:val="28"/>
          <w:szCs w:val="28"/>
          <w:lang w:eastAsia="ru-RU"/>
        </w:rPr>
        <w:t>. Інвестиції: практика та досвід.</w:t>
      </w:r>
      <w:r w:rsidRPr="004C5E8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2016.</w:t>
      </w:r>
      <w:r w:rsidRPr="004C5E8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21.</w:t>
      </w:r>
      <w:r w:rsidRPr="004C5E8E">
        <w:rPr>
          <w:rFonts w:ascii="Times New Roman" w:eastAsia="Times New Roman" w:hAnsi="Times New Roman"/>
          <w:sz w:val="28"/>
          <w:szCs w:val="28"/>
          <w:lang w:eastAsia="ru-RU"/>
        </w:rPr>
        <w:t xml:space="preserve"> С. 1</w:t>
      </w:r>
      <w:r>
        <w:rPr>
          <w:rFonts w:ascii="Times New Roman" w:eastAsia="Times New Roman" w:hAnsi="Times New Roman"/>
          <w:sz w:val="28"/>
          <w:szCs w:val="28"/>
          <w:lang w:eastAsia="ru-RU"/>
        </w:rPr>
        <w:t>6</w:t>
      </w:r>
      <w:r w:rsidRPr="004C5E8E">
        <w:rPr>
          <w:rFonts w:ascii="Times New Roman" w:eastAsia="Times New Roman" w:hAnsi="Times New Roman"/>
          <w:sz w:val="28"/>
          <w:szCs w:val="28"/>
          <w:lang w:eastAsia="ru-RU"/>
        </w:rPr>
        <w:t>-1</w:t>
      </w:r>
      <w:r>
        <w:rPr>
          <w:rFonts w:ascii="Times New Roman" w:eastAsia="Times New Roman" w:hAnsi="Times New Roman"/>
          <w:sz w:val="28"/>
          <w:szCs w:val="28"/>
          <w:lang w:eastAsia="ru-RU"/>
        </w:rPr>
        <w:t>9</w:t>
      </w:r>
      <w:r w:rsidRPr="004C5E8E">
        <w:rPr>
          <w:rFonts w:ascii="Times New Roman" w:eastAsia="Times New Roman" w:hAnsi="Times New Roman"/>
          <w:sz w:val="28"/>
          <w:szCs w:val="28"/>
          <w:lang w:eastAsia="ru-RU"/>
        </w:rPr>
        <w:t>.</w:t>
      </w:r>
    </w:p>
    <w:p w14:paraId="6F6F6035" w14:textId="77777777" w:rsidR="0072739E" w:rsidRPr="004C5E8E" w:rsidRDefault="0072739E" w:rsidP="0072739E">
      <w:pPr>
        <w:pStyle w:val="a3"/>
        <w:numPr>
          <w:ilvl w:val="0"/>
          <w:numId w:val="14"/>
        </w:numPr>
        <w:spacing w:after="0" w:line="288" w:lineRule="auto"/>
        <w:ind w:left="0" w:firstLine="709"/>
        <w:jc w:val="both"/>
        <w:rPr>
          <w:rFonts w:ascii="Times New Roman" w:eastAsia="Times New Roman" w:hAnsi="Times New Roman"/>
          <w:sz w:val="28"/>
          <w:szCs w:val="28"/>
          <w:lang w:eastAsia="ru-RU"/>
        </w:rPr>
      </w:pPr>
      <w:proofErr w:type="spellStart"/>
      <w:r w:rsidRPr="004C5E8E">
        <w:rPr>
          <w:rFonts w:ascii="Times New Roman" w:eastAsia="Times New Roman" w:hAnsi="Times New Roman"/>
          <w:sz w:val="28"/>
          <w:szCs w:val="28"/>
          <w:lang w:eastAsia="ru-RU"/>
        </w:rPr>
        <w:t>Дикань</w:t>
      </w:r>
      <w:proofErr w:type="spellEnd"/>
      <w:r w:rsidRPr="004C5E8E">
        <w:rPr>
          <w:rFonts w:ascii="Times New Roman" w:eastAsia="Times New Roman" w:hAnsi="Times New Roman"/>
          <w:sz w:val="28"/>
          <w:szCs w:val="28"/>
          <w:lang w:eastAsia="ru-RU"/>
        </w:rPr>
        <w:t xml:space="preserve"> Н.В.</w:t>
      </w:r>
      <w:r>
        <w:rPr>
          <w:rFonts w:ascii="Times New Roman" w:eastAsia="Times New Roman" w:hAnsi="Times New Roman"/>
          <w:sz w:val="28"/>
          <w:szCs w:val="28"/>
          <w:lang w:eastAsia="ru-RU"/>
        </w:rPr>
        <w:t xml:space="preserve">, </w:t>
      </w:r>
      <w:r w:rsidRPr="004C5E8E">
        <w:rPr>
          <w:rFonts w:ascii="Times New Roman" w:eastAsia="Times New Roman" w:hAnsi="Times New Roman"/>
          <w:sz w:val="28"/>
          <w:szCs w:val="28"/>
          <w:lang w:eastAsia="ru-RU"/>
        </w:rPr>
        <w:t>Борисенко</w:t>
      </w:r>
      <w:r w:rsidRPr="00FE428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І.І.</w:t>
      </w:r>
      <w:r w:rsidRPr="004C5E8E">
        <w:rPr>
          <w:rFonts w:ascii="Times New Roman" w:eastAsia="Times New Roman" w:hAnsi="Times New Roman"/>
          <w:sz w:val="28"/>
          <w:szCs w:val="28"/>
          <w:lang w:eastAsia="ru-RU"/>
        </w:rPr>
        <w:t xml:space="preserve"> Менеджмент</w:t>
      </w:r>
      <w:r>
        <w:rPr>
          <w:rFonts w:ascii="Times New Roman" w:eastAsia="Times New Roman" w:hAnsi="Times New Roman"/>
          <w:sz w:val="28"/>
          <w:szCs w:val="28"/>
          <w:lang w:eastAsia="ru-RU"/>
        </w:rPr>
        <w:t xml:space="preserve"> : </w:t>
      </w:r>
      <w:proofErr w:type="spellStart"/>
      <w:r>
        <w:rPr>
          <w:rFonts w:ascii="Times New Roman" w:eastAsia="Times New Roman" w:hAnsi="Times New Roman"/>
          <w:sz w:val="28"/>
          <w:szCs w:val="28"/>
          <w:lang w:eastAsia="ru-RU"/>
        </w:rPr>
        <w:t>навч</w:t>
      </w:r>
      <w:proofErr w:type="spellEnd"/>
      <w:r>
        <w:rPr>
          <w:rFonts w:ascii="Times New Roman" w:eastAsia="Times New Roman" w:hAnsi="Times New Roman"/>
          <w:sz w:val="28"/>
          <w:szCs w:val="28"/>
          <w:lang w:eastAsia="ru-RU"/>
        </w:rPr>
        <w:t xml:space="preserve">. посібник. К: Знання, 2008. </w:t>
      </w:r>
      <w:r w:rsidRPr="004C5E8E">
        <w:rPr>
          <w:rFonts w:ascii="Times New Roman" w:eastAsia="Times New Roman" w:hAnsi="Times New Roman"/>
          <w:sz w:val="28"/>
          <w:szCs w:val="28"/>
          <w:lang w:eastAsia="ru-RU"/>
        </w:rPr>
        <w:t>389 с.</w:t>
      </w:r>
    </w:p>
    <w:p w14:paraId="1ECAB1FD" w14:textId="77777777" w:rsidR="0072739E" w:rsidRPr="00947201" w:rsidRDefault="0072739E" w:rsidP="0072739E">
      <w:pPr>
        <w:pStyle w:val="a3"/>
        <w:numPr>
          <w:ilvl w:val="0"/>
          <w:numId w:val="14"/>
        </w:numPr>
        <w:spacing w:after="0" w:line="288" w:lineRule="auto"/>
        <w:ind w:left="0"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Євтушенко</w:t>
      </w:r>
      <w:r w:rsidRPr="00947201">
        <w:rPr>
          <w:rFonts w:ascii="Times New Roman" w:hAnsi="Times New Roman" w:cs="Times New Roman"/>
          <w:sz w:val="28"/>
          <w:szCs w:val="28"/>
        </w:rPr>
        <w:t xml:space="preserve"> Г. В. Модель управління марочним капіталом підприєм</w:t>
      </w:r>
      <w:r>
        <w:rPr>
          <w:rFonts w:ascii="Times New Roman" w:hAnsi="Times New Roman" w:cs="Times New Roman"/>
          <w:sz w:val="28"/>
          <w:szCs w:val="28"/>
        </w:rPr>
        <w:t xml:space="preserve">ства. Бізнес </w:t>
      </w:r>
      <w:proofErr w:type="spellStart"/>
      <w:r>
        <w:rPr>
          <w:rFonts w:ascii="Times New Roman" w:hAnsi="Times New Roman" w:cs="Times New Roman"/>
          <w:sz w:val="28"/>
          <w:szCs w:val="28"/>
        </w:rPr>
        <w:t>Інформ</w:t>
      </w:r>
      <w:proofErr w:type="spellEnd"/>
      <w:r>
        <w:rPr>
          <w:rFonts w:ascii="Times New Roman" w:hAnsi="Times New Roman" w:cs="Times New Roman"/>
          <w:sz w:val="28"/>
          <w:szCs w:val="28"/>
        </w:rPr>
        <w:t>. 2013. № 5. С. 345-</w:t>
      </w:r>
      <w:r w:rsidRPr="00947201">
        <w:rPr>
          <w:rFonts w:ascii="Times New Roman" w:hAnsi="Times New Roman" w:cs="Times New Roman"/>
          <w:sz w:val="28"/>
          <w:szCs w:val="28"/>
        </w:rPr>
        <w:t>351</w:t>
      </w:r>
      <w:r>
        <w:rPr>
          <w:rFonts w:ascii="Times New Roman" w:hAnsi="Times New Roman" w:cs="Times New Roman"/>
          <w:sz w:val="28"/>
          <w:szCs w:val="28"/>
          <w:lang w:val="ru-RU"/>
        </w:rPr>
        <w:t>.</w:t>
      </w:r>
    </w:p>
    <w:p w14:paraId="611AFD91" w14:textId="77777777" w:rsidR="0072739E" w:rsidRPr="00947201" w:rsidRDefault="0072739E" w:rsidP="0072739E">
      <w:pPr>
        <w:pStyle w:val="a3"/>
        <w:numPr>
          <w:ilvl w:val="0"/>
          <w:numId w:val="14"/>
        </w:numPr>
        <w:spacing w:after="0" w:line="288" w:lineRule="auto"/>
        <w:ind w:left="0" w:firstLine="709"/>
        <w:jc w:val="both"/>
        <w:rPr>
          <w:rFonts w:ascii="Times New Roman" w:eastAsia="Times New Roman" w:hAnsi="Times New Roman" w:cs="Times New Roman"/>
          <w:sz w:val="28"/>
          <w:szCs w:val="28"/>
          <w:lang w:eastAsia="ru-RU"/>
        </w:rPr>
      </w:pPr>
      <w:proofErr w:type="spellStart"/>
      <w:r w:rsidRPr="00947201">
        <w:rPr>
          <w:rFonts w:ascii="Times New Roman" w:hAnsi="Times New Roman" w:cs="Times New Roman"/>
          <w:sz w:val="28"/>
          <w:szCs w:val="28"/>
        </w:rPr>
        <w:t>Івашова</w:t>
      </w:r>
      <w:proofErr w:type="spellEnd"/>
      <w:r w:rsidRPr="00947201">
        <w:rPr>
          <w:rFonts w:ascii="Times New Roman" w:hAnsi="Times New Roman" w:cs="Times New Roman"/>
          <w:sz w:val="28"/>
          <w:szCs w:val="28"/>
        </w:rPr>
        <w:t xml:space="preserve"> Н.В. Значення бренду в забезпеченні ринкової позиц</w:t>
      </w:r>
      <w:r>
        <w:rPr>
          <w:rFonts w:ascii="Times New Roman" w:hAnsi="Times New Roman" w:cs="Times New Roman"/>
          <w:sz w:val="28"/>
          <w:szCs w:val="28"/>
        </w:rPr>
        <w:t>ії підприємств.</w:t>
      </w:r>
      <w:r w:rsidRPr="00947201">
        <w:rPr>
          <w:rFonts w:ascii="Times New Roman" w:hAnsi="Times New Roman" w:cs="Times New Roman"/>
          <w:sz w:val="28"/>
          <w:szCs w:val="28"/>
        </w:rPr>
        <w:t xml:space="preserve"> Проблеми і перспективи ринково-орієнтованого уп</w:t>
      </w:r>
      <w:r>
        <w:rPr>
          <w:rFonts w:ascii="Times New Roman" w:hAnsi="Times New Roman" w:cs="Times New Roman"/>
          <w:sz w:val="28"/>
          <w:szCs w:val="28"/>
        </w:rPr>
        <w:t>равління інноваційним розвитком: монографія</w:t>
      </w:r>
      <w:r w:rsidRPr="00947201">
        <w:rPr>
          <w:rFonts w:ascii="Times New Roman" w:hAnsi="Times New Roman" w:cs="Times New Roman"/>
          <w:sz w:val="28"/>
          <w:szCs w:val="28"/>
        </w:rPr>
        <w:t xml:space="preserve"> за </w:t>
      </w:r>
      <w:proofErr w:type="spellStart"/>
      <w:r w:rsidRPr="00947201">
        <w:rPr>
          <w:rFonts w:ascii="Times New Roman" w:hAnsi="Times New Roman" w:cs="Times New Roman"/>
          <w:sz w:val="28"/>
          <w:szCs w:val="28"/>
        </w:rPr>
        <w:t>з</w:t>
      </w:r>
      <w:r>
        <w:rPr>
          <w:rFonts w:ascii="Times New Roman" w:hAnsi="Times New Roman" w:cs="Times New Roman"/>
          <w:sz w:val="28"/>
          <w:szCs w:val="28"/>
        </w:rPr>
        <w:t>аг</w:t>
      </w:r>
      <w:proofErr w:type="spellEnd"/>
      <w:r>
        <w:rPr>
          <w:rFonts w:ascii="Times New Roman" w:hAnsi="Times New Roman" w:cs="Times New Roman"/>
          <w:sz w:val="28"/>
          <w:szCs w:val="28"/>
        </w:rPr>
        <w:t xml:space="preserve">. ред. проф. С.М. </w:t>
      </w:r>
      <w:proofErr w:type="spellStart"/>
      <w:r>
        <w:rPr>
          <w:rFonts w:ascii="Times New Roman" w:hAnsi="Times New Roman" w:cs="Times New Roman"/>
          <w:sz w:val="28"/>
          <w:szCs w:val="28"/>
        </w:rPr>
        <w:t>Ілляшенка</w:t>
      </w:r>
      <w:proofErr w:type="spellEnd"/>
      <w:r>
        <w:rPr>
          <w:rFonts w:ascii="Times New Roman" w:hAnsi="Times New Roman" w:cs="Times New Roman"/>
          <w:sz w:val="28"/>
          <w:szCs w:val="28"/>
        </w:rPr>
        <w:t>. Суми</w:t>
      </w:r>
      <w:r w:rsidRPr="00947201">
        <w:rPr>
          <w:rFonts w:ascii="Times New Roman" w:hAnsi="Times New Roman" w:cs="Times New Roman"/>
          <w:sz w:val="28"/>
          <w:szCs w:val="28"/>
        </w:rPr>
        <w:t>: ТОВ «Др</w:t>
      </w:r>
      <w:r>
        <w:rPr>
          <w:rFonts w:ascii="Times New Roman" w:hAnsi="Times New Roman" w:cs="Times New Roman"/>
          <w:sz w:val="28"/>
          <w:szCs w:val="28"/>
        </w:rPr>
        <w:t>укарський дім «Папірус», 2011.</w:t>
      </w:r>
      <w:r w:rsidRPr="00947201">
        <w:rPr>
          <w:rFonts w:ascii="Times New Roman" w:hAnsi="Times New Roman" w:cs="Times New Roman"/>
          <w:sz w:val="28"/>
          <w:szCs w:val="28"/>
        </w:rPr>
        <w:t xml:space="preserve"> С. 566-587.</w:t>
      </w:r>
    </w:p>
    <w:p w14:paraId="637E8887" w14:textId="77777777" w:rsidR="0072739E" w:rsidRPr="001E7004" w:rsidRDefault="0072739E" w:rsidP="0072739E">
      <w:pPr>
        <w:pStyle w:val="a3"/>
        <w:numPr>
          <w:ilvl w:val="0"/>
          <w:numId w:val="14"/>
        </w:numPr>
        <w:spacing w:after="0" w:line="288" w:lineRule="auto"/>
        <w:ind w:left="0" w:firstLine="709"/>
        <w:jc w:val="both"/>
        <w:rPr>
          <w:rFonts w:ascii="Times New Roman" w:eastAsia="Times New Roman" w:hAnsi="Times New Roman"/>
          <w:sz w:val="28"/>
          <w:szCs w:val="28"/>
          <w:lang w:eastAsia="ru-RU"/>
        </w:rPr>
      </w:pPr>
      <w:proofErr w:type="spellStart"/>
      <w:r w:rsidRPr="004C5E8E">
        <w:rPr>
          <w:rFonts w:ascii="Times New Roman" w:hAnsi="Times New Roman" w:cs="Times New Roman"/>
          <w:sz w:val="28"/>
          <w:szCs w:val="28"/>
        </w:rPr>
        <w:t>Ілляшенко</w:t>
      </w:r>
      <w:proofErr w:type="spellEnd"/>
      <w:r w:rsidRPr="004C5E8E">
        <w:rPr>
          <w:rFonts w:ascii="Times New Roman" w:hAnsi="Times New Roman" w:cs="Times New Roman"/>
          <w:sz w:val="28"/>
          <w:szCs w:val="28"/>
        </w:rPr>
        <w:t xml:space="preserve"> С.М.</w:t>
      </w:r>
      <w:r>
        <w:rPr>
          <w:rFonts w:ascii="Times New Roman" w:hAnsi="Times New Roman" w:cs="Times New Roman"/>
          <w:sz w:val="28"/>
          <w:szCs w:val="28"/>
        </w:rPr>
        <w:t xml:space="preserve">, </w:t>
      </w:r>
      <w:r w:rsidRPr="004C5E8E">
        <w:rPr>
          <w:rFonts w:ascii="Times New Roman" w:hAnsi="Times New Roman" w:cs="Times New Roman"/>
          <w:sz w:val="28"/>
          <w:szCs w:val="28"/>
        </w:rPr>
        <w:t>Колодка</w:t>
      </w:r>
      <w:r w:rsidRPr="00846235">
        <w:rPr>
          <w:rFonts w:ascii="Times New Roman" w:hAnsi="Times New Roman" w:cs="Times New Roman"/>
          <w:sz w:val="28"/>
          <w:szCs w:val="28"/>
        </w:rPr>
        <w:t xml:space="preserve"> </w:t>
      </w:r>
      <w:r>
        <w:rPr>
          <w:rFonts w:ascii="Times New Roman" w:hAnsi="Times New Roman" w:cs="Times New Roman"/>
          <w:sz w:val="28"/>
          <w:szCs w:val="28"/>
        </w:rPr>
        <w:t>А.В.</w:t>
      </w:r>
      <w:r w:rsidRPr="004C5E8E">
        <w:rPr>
          <w:rFonts w:ascii="Times New Roman" w:hAnsi="Times New Roman" w:cs="Times New Roman"/>
          <w:sz w:val="28"/>
          <w:szCs w:val="28"/>
        </w:rPr>
        <w:t xml:space="preserve"> Роль іміджу у забезпеченні економічної безпеки</w:t>
      </w:r>
      <w:r>
        <w:rPr>
          <w:rFonts w:ascii="Times New Roman" w:hAnsi="Times New Roman" w:cs="Times New Roman"/>
          <w:sz w:val="28"/>
          <w:szCs w:val="28"/>
        </w:rPr>
        <w:t xml:space="preserve"> підприємства.</w:t>
      </w:r>
      <w:r w:rsidRPr="004C5E8E">
        <w:rPr>
          <w:rFonts w:ascii="Times New Roman" w:hAnsi="Times New Roman" w:cs="Times New Roman"/>
          <w:sz w:val="28"/>
          <w:szCs w:val="28"/>
        </w:rPr>
        <w:t xml:space="preserve"> Економічна безпека держави: міждисциплінарний </w:t>
      </w:r>
      <w:r>
        <w:rPr>
          <w:rFonts w:ascii="Times New Roman" w:hAnsi="Times New Roman" w:cs="Times New Roman"/>
          <w:sz w:val="28"/>
          <w:szCs w:val="28"/>
        </w:rPr>
        <w:t>підхід : колективна монографія</w:t>
      </w:r>
      <w:r w:rsidRPr="004C5E8E">
        <w:rPr>
          <w:rFonts w:ascii="Times New Roman" w:hAnsi="Times New Roman" w:cs="Times New Roman"/>
          <w:sz w:val="28"/>
          <w:szCs w:val="28"/>
        </w:rPr>
        <w:t xml:space="preserve"> за науковою редакцією д-ра </w:t>
      </w:r>
      <w:proofErr w:type="spellStart"/>
      <w:r w:rsidRPr="004C5E8E">
        <w:rPr>
          <w:rFonts w:ascii="Times New Roman" w:hAnsi="Times New Roman" w:cs="Times New Roman"/>
          <w:sz w:val="28"/>
          <w:szCs w:val="28"/>
        </w:rPr>
        <w:t>екон</w:t>
      </w:r>
      <w:proofErr w:type="spellEnd"/>
      <w:r w:rsidRPr="004C5E8E">
        <w:rPr>
          <w:rFonts w:ascii="Times New Roman" w:hAnsi="Times New Roman" w:cs="Times New Roman"/>
          <w:sz w:val="28"/>
          <w:szCs w:val="28"/>
        </w:rPr>
        <w:t>. н</w:t>
      </w:r>
      <w:r>
        <w:rPr>
          <w:rFonts w:ascii="Times New Roman" w:hAnsi="Times New Roman" w:cs="Times New Roman"/>
          <w:sz w:val="28"/>
          <w:szCs w:val="28"/>
        </w:rPr>
        <w:t xml:space="preserve">аук, професора </w:t>
      </w:r>
      <w:proofErr w:type="spellStart"/>
      <w:r>
        <w:rPr>
          <w:rFonts w:ascii="Times New Roman" w:hAnsi="Times New Roman" w:cs="Times New Roman"/>
          <w:sz w:val="28"/>
          <w:szCs w:val="28"/>
        </w:rPr>
        <w:t>Хлобистова</w:t>
      </w:r>
      <w:proofErr w:type="spellEnd"/>
      <w:r>
        <w:rPr>
          <w:rFonts w:ascii="Times New Roman" w:hAnsi="Times New Roman" w:cs="Times New Roman"/>
          <w:sz w:val="28"/>
          <w:szCs w:val="28"/>
        </w:rPr>
        <w:t xml:space="preserve"> Є.В.</w:t>
      </w:r>
      <w:r w:rsidRPr="004C5E8E">
        <w:rPr>
          <w:rFonts w:ascii="Times New Roman" w:hAnsi="Times New Roman" w:cs="Times New Roman"/>
          <w:sz w:val="28"/>
          <w:szCs w:val="28"/>
        </w:rPr>
        <w:t xml:space="preserve"> Черкаси : видавець Чабаненко Ю.А., </w:t>
      </w:r>
      <w:r>
        <w:rPr>
          <w:rFonts w:ascii="Times New Roman" w:hAnsi="Times New Roman" w:cs="Times New Roman"/>
          <w:sz w:val="28"/>
          <w:szCs w:val="28"/>
        </w:rPr>
        <w:t>2010.</w:t>
      </w:r>
      <w:r w:rsidRPr="004C5E8E">
        <w:rPr>
          <w:rFonts w:ascii="Times New Roman" w:hAnsi="Times New Roman" w:cs="Times New Roman"/>
          <w:sz w:val="28"/>
          <w:szCs w:val="28"/>
        </w:rPr>
        <w:t xml:space="preserve"> 642 с.</w:t>
      </w:r>
    </w:p>
    <w:p w14:paraId="08488F9E" w14:textId="77777777" w:rsidR="0072739E" w:rsidRPr="000A0356" w:rsidRDefault="0072739E" w:rsidP="0072739E">
      <w:pPr>
        <w:pStyle w:val="a3"/>
        <w:numPr>
          <w:ilvl w:val="0"/>
          <w:numId w:val="14"/>
        </w:numPr>
        <w:spacing w:after="0" w:line="288" w:lineRule="auto"/>
        <w:ind w:left="0" w:firstLine="709"/>
        <w:jc w:val="both"/>
        <w:rPr>
          <w:rFonts w:ascii="Times New Roman" w:eastAsia="Times New Roman" w:hAnsi="Times New Roman"/>
          <w:sz w:val="28"/>
          <w:szCs w:val="28"/>
          <w:lang w:eastAsia="ru-RU"/>
        </w:rPr>
      </w:pPr>
      <w:r w:rsidRPr="000A0356">
        <w:rPr>
          <w:rFonts w:ascii="Times New Roman" w:eastAsia="Times New Roman" w:hAnsi="Times New Roman"/>
          <w:sz w:val="28"/>
          <w:szCs w:val="28"/>
          <w:lang w:eastAsia="ru-RU"/>
        </w:rPr>
        <w:t xml:space="preserve">Інтернет як засіб реклами: </w:t>
      </w:r>
      <w:r w:rsidRPr="001E7004">
        <w:rPr>
          <w:rFonts w:ascii="Times New Roman" w:eastAsia="Times New Roman" w:hAnsi="Times New Roman" w:cs="Times New Roman"/>
          <w:sz w:val="28"/>
          <w:szCs w:val="28"/>
          <w:lang w:val="en-US"/>
        </w:rPr>
        <w:t>URL</w:t>
      </w:r>
      <w:r w:rsidRPr="000A0356">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hyperlink r:id="rId60" w:history="1">
        <w:r w:rsidRPr="00180E06">
          <w:rPr>
            <w:rStyle w:val="a5"/>
            <w:rFonts w:ascii="Times New Roman" w:eastAsia="Times New Roman" w:hAnsi="Times New Roman"/>
            <w:sz w:val="28"/>
            <w:szCs w:val="28"/>
            <w:lang w:eastAsia="ru-RU"/>
          </w:rPr>
          <w:t>http://library.if.ua/book/54/3933.html</w:t>
        </w:r>
      </w:hyperlink>
      <w:r>
        <w:rPr>
          <w:rFonts w:ascii="Times New Roman" w:eastAsia="Times New Roman" w:hAnsi="Times New Roman"/>
          <w:sz w:val="28"/>
          <w:szCs w:val="28"/>
          <w:lang w:eastAsia="ru-RU"/>
        </w:rPr>
        <w:t xml:space="preserve"> </w:t>
      </w:r>
      <w:r w:rsidRPr="001E7004">
        <w:rPr>
          <w:rFonts w:ascii="Times New Roman" w:eastAsia="Times New Roman" w:hAnsi="Times New Roman" w:cs="Times New Roman"/>
          <w:sz w:val="28"/>
          <w:szCs w:val="28"/>
        </w:rPr>
        <w:t>(</w:t>
      </w:r>
      <w:r w:rsidRPr="00B96FCC">
        <w:rPr>
          <w:rFonts w:ascii="Times New Roman" w:eastAsia="Times New Roman" w:hAnsi="Times New Roman" w:cs="Times New Roman"/>
          <w:sz w:val="28"/>
          <w:szCs w:val="28"/>
        </w:rPr>
        <w:t xml:space="preserve">дата звернення </w:t>
      </w:r>
      <w:r>
        <w:rPr>
          <w:rFonts w:ascii="Times New Roman" w:eastAsia="Times New Roman" w:hAnsi="Times New Roman" w:cs="Times New Roman"/>
          <w:sz w:val="28"/>
          <w:szCs w:val="28"/>
        </w:rPr>
        <w:t>01</w:t>
      </w:r>
      <w:r w:rsidRPr="00B96FCC">
        <w:rPr>
          <w:rFonts w:ascii="Times New Roman" w:eastAsia="Times New Roman" w:hAnsi="Times New Roman" w:cs="Times New Roman"/>
          <w:sz w:val="28"/>
          <w:szCs w:val="28"/>
        </w:rPr>
        <w:t>.</w:t>
      </w:r>
      <w:r>
        <w:rPr>
          <w:rFonts w:ascii="Times New Roman" w:eastAsia="Times New Roman" w:hAnsi="Times New Roman" w:cs="Times New Roman"/>
          <w:sz w:val="28"/>
          <w:szCs w:val="28"/>
          <w:lang w:val="ru-RU"/>
        </w:rPr>
        <w:t>10</w:t>
      </w:r>
      <w:r w:rsidRPr="00B96FCC">
        <w:rPr>
          <w:rFonts w:ascii="Times New Roman" w:eastAsia="Times New Roman" w:hAnsi="Times New Roman" w:cs="Times New Roman"/>
          <w:sz w:val="28"/>
          <w:szCs w:val="28"/>
        </w:rPr>
        <w:t>.20</w:t>
      </w:r>
      <w:r>
        <w:rPr>
          <w:rFonts w:ascii="Times New Roman" w:eastAsia="Times New Roman" w:hAnsi="Times New Roman" w:cs="Times New Roman"/>
          <w:sz w:val="28"/>
          <w:szCs w:val="28"/>
          <w:lang w:val="ru-RU"/>
        </w:rPr>
        <w:t>21</w:t>
      </w:r>
      <w:r w:rsidRPr="00B96FCC">
        <w:rPr>
          <w:rFonts w:ascii="Times New Roman" w:eastAsia="Times New Roman" w:hAnsi="Times New Roman" w:cs="Times New Roman"/>
          <w:sz w:val="28"/>
          <w:szCs w:val="28"/>
        </w:rPr>
        <w:t xml:space="preserve"> р.)</w:t>
      </w:r>
      <w:r w:rsidRPr="000A0356">
        <w:rPr>
          <w:rFonts w:ascii="Times New Roman" w:eastAsia="Times New Roman" w:hAnsi="Times New Roman"/>
          <w:sz w:val="28"/>
          <w:szCs w:val="28"/>
          <w:lang w:eastAsia="ru-RU"/>
        </w:rPr>
        <w:t>.</w:t>
      </w:r>
    </w:p>
    <w:p w14:paraId="62BA5B71" w14:textId="77777777" w:rsidR="0072739E" w:rsidRPr="00074275" w:rsidRDefault="0072739E" w:rsidP="0072739E">
      <w:pPr>
        <w:pStyle w:val="a3"/>
        <w:numPr>
          <w:ilvl w:val="0"/>
          <w:numId w:val="14"/>
        </w:numPr>
        <w:spacing w:after="0" w:line="288" w:lineRule="auto"/>
        <w:ind w:left="0" w:firstLine="709"/>
        <w:jc w:val="both"/>
        <w:rPr>
          <w:rFonts w:ascii="Times New Roman" w:eastAsia="Times New Roman" w:hAnsi="Times New Roman" w:cs="Times New Roman"/>
          <w:sz w:val="28"/>
          <w:szCs w:val="28"/>
          <w:lang w:eastAsia="ru-RU"/>
        </w:rPr>
      </w:pPr>
      <w:r w:rsidRPr="004C5E8E">
        <w:rPr>
          <w:rFonts w:ascii="Times New Roman" w:eastAsia="Times New Roman" w:hAnsi="Times New Roman"/>
          <w:sz w:val="28"/>
          <w:szCs w:val="28"/>
          <w:lang w:eastAsia="ru-RU"/>
        </w:rPr>
        <w:t xml:space="preserve">Ковальчук І.В. Економіка підприємства </w:t>
      </w: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навч</w:t>
      </w:r>
      <w:proofErr w:type="spellEnd"/>
      <w:r>
        <w:rPr>
          <w:rFonts w:ascii="Times New Roman" w:eastAsia="Times New Roman" w:hAnsi="Times New Roman"/>
          <w:sz w:val="28"/>
          <w:szCs w:val="28"/>
          <w:lang w:eastAsia="ru-RU"/>
        </w:rPr>
        <w:t>. посібник.</w:t>
      </w:r>
      <w:r>
        <w:rPr>
          <w:rFonts w:ascii="Times New Roman" w:eastAsia="Times New Roman" w:hAnsi="Times New Roman" w:cs="Times New Roman"/>
          <w:sz w:val="28"/>
          <w:szCs w:val="28"/>
          <w:lang w:eastAsia="ru-RU"/>
        </w:rPr>
        <w:t xml:space="preserve"> К: Знання, 2008.</w:t>
      </w:r>
      <w:r w:rsidRPr="00074275">
        <w:rPr>
          <w:rFonts w:ascii="Times New Roman" w:eastAsia="Times New Roman" w:hAnsi="Times New Roman" w:cs="Times New Roman"/>
          <w:sz w:val="28"/>
          <w:szCs w:val="28"/>
          <w:lang w:eastAsia="ru-RU"/>
        </w:rPr>
        <w:t xml:space="preserve"> 679 с.</w:t>
      </w:r>
    </w:p>
    <w:p w14:paraId="2252DCFD" w14:textId="77777777" w:rsidR="0072739E" w:rsidRPr="00074275" w:rsidRDefault="0072739E" w:rsidP="0072739E">
      <w:pPr>
        <w:pStyle w:val="a3"/>
        <w:numPr>
          <w:ilvl w:val="0"/>
          <w:numId w:val="14"/>
        </w:numPr>
        <w:spacing w:after="0" w:line="288" w:lineRule="auto"/>
        <w:ind w:left="0" w:firstLine="709"/>
        <w:jc w:val="both"/>
        <w:rPr>
          <w:rFonts w:ascii="Times New Roman" w:eastAsia="Times New Roman" w:hAnsi="Times New Roman" w:cs="Times New Roman"/>
          <w:sz w:val="28"/>
          <w:szCs w:val="28"/>
          <w:lang w:eastAsia="ru-RU"/>
        </w:rPr>
      </w:pPr>
      <w:r w:rsidRPr="00074275">
        <w:rPr>
          <w:rFonts w:ascii="Times New Roman" w:hAnsi="Times New Roman" w:cs="Times New Roman"/>
          <w:bCs/>
          <w:color w:val="000000"/>
          <w:sz w:val="28"/>
          <w:szCs w:val="28"/>
        </w:rPr>
        <w:t>Колодка А. В.</w:t>
      </w:r>
      <w:r>
        <w:rPr>
          <w:rFonts w:ascii="Times New Roman" w:hAnsi="Times New Roman" w:cs="Times New Roman"/>
          <w:bCs/>
          <w:color w:val="000000"/>
          <w:sz w:val="28"/>
          <w:szCs w:val="28"/>
        </w:rPr>
        <w:t xml:space="preserve">, </w:t>
      </w:r>
      <w:proofErr w:type="spellStart"/>
      <w:r w:rsidRPr="00074275">
        <w:rPr>
          <w:rFonts w:ascii="Times New Roman" w:hAnsi="Times New Roman" w:cs="Times New Roman"/>
          <w:color w:val="000000"/>
          <w:sz w:val="28"/>
          <w:szCs w:val="28"/>
        </w:rPr>
        <w:t>Ілляшенко</w:t>
      </w:r>
      <w:proofErr w:type="spellEnd"/>
      <w:r w:rsidRPr="00EB49CB">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 М.</w:t>
      </w:r>
      <w:r w:rsidRPr="00074275">
        <w:rPr>
          <w:rFonts w:ascii="Times New Roman" w:hAnsi="Times New Roman" w:cs="Times New Roman"/>
          <w:bCs/>
          <w:color w:val="000000"/>
          <w:sz w:val="28"/>
          <w:szCs w:val="28"/>
        </w:rPr>
        <w:t xml:space="preserve"> </w:t>
      </w:r>
      <w:r w:rsidRPr="00074275">
        <w:rPr>
          <w:rFonts w:ascii="Times New Roman" w:hAnsi="Times New Roman" w:cs="Times New Roman"/>
          <w:color w:val="000000"/>
          <w:sz w:val="28"/>
          <w:szCs w:val="28"/>
        </w:rPr>
        <w:t>Імідж о</w:t>
      </w:r>
      <w:r>
        <w:rPr>
          <w:rFonts w:ascii="Times New Roman" w:hAnsi="Times New Roman" w:cs="Times New Roman"/>
          <w:color w:val="000000"/>
          <w:sz w:val="28"/>
          <w:szCs w:val="28"/>
        </w:rPr>
        <w:t>рганізації як економічна катего</w:t>
      </w:r>
      <w:r w:rsidRPr="00074275">
        <w:rPr>
          <w:rFonts w:ascii="Times New Roman" w:hAnsi="Times New Roman" w:cs="Times New Roman"/>
          <w:color w:val="000000"/>
          <w:sz w:val="28"/>
          <w:szCs w:val="28"/>
        </w:rPr>
        <w:t>рія: сутність, зміст, основні ета</w:t>
      </w:r>
      <w:r>
        <w:rPr>
          <w:rFonts w:ascii="Times New Roman" w:hAnsi="Times New Roman" w:cs="Times New Roman"/>
          <w:color w:val="000000"/>
          <w:sz w:val="28"/>
          <w:szCs w:val="28"/>
        </w:rPr>
        <w:t>пи, формування. Прометей.</w:t>
      </w:r>
      <w:r w:rsidRPr="00074275">
        <w:rPr>
          <w:rFonts w:ascii="Times New Roman" w:hAnsi="Times New Roman" w:cs="Times New Roman"/>
          <w:color w:val="000000"/>
          <w:sz w:val="28"/>
          <w:szCs w:val="28"/>
        </w:rPr>
        <w:t xml:space="preserve"> </w:t>
      </w:r>
      <w:r>
        <w:rPr>
          <w:rFonts w:ascii="Times New Roman" w:hAnsi="Times New Roman" w:cs="Times New Roman"/>
          <w:color w:val="000000"/>
          <w:sz w:val="28"/>
          <w:szCs w:val="28"/>
        </w:rPr>
        <w:t>2011. № 2(38). С. 164-</w:t>
      </w:r>
      <w:r w:rsidRPr="00074275">
        <w:rPr>
          <w:rFonts w:ascii="Times New Roman" w:hAnsi="Times New Roman" w:cs="Times New Roman"/>
          <w:color w:val="000000"/>
          <w:sz w:val="28"/>
          <w:szCs w:val="28"/>
        </w:rPr>
        <w:t>170.</w:t>
      </w:r>
    </w:p>
    <w:p w14:paraId="5FF48EB4" w14:textId="77777777" w:rsidR="0072739E" w:rsidRPr="004C5E8E" w:rsidRDefault="0072739E" w:rsidP="0072739E">
      <w:pPr>
        <w:pStyle w:val="a3"/>
        <w:numPr>
          <w:ilvl w:val="0"/>
          <w:numId w:val="14"/>
        </w:numPr>
        <w:spacing w:after="0" w:line="288" w:lineRule="auto"/>
        <w:ind w:left="0" w:firstLine="709"/>
        <w:jc w:val="both"/>
        <w:rPr>
          <w:rFonts w:ascii="Times New Roman" w:eastAsia="Times New Roman" w:hAnsi="Times New Roman"/>
          <w:sz w:val="28"/>
          <w:szCs w:val="28"/>
          <w:lang w:eastAsia="ru-RU"/>
        </w:rPr>
      </w:pPr>
      <w:r w:rsidRPr="00074275">
        <w:rPr>
          <w:rFonts w:ascii="Times New Roman" w:hAnsi="Times New Roman" w:cs="Times New Roman"/>
          <w:sz w:val="28"/>
          <w:szCs w:val="28"/>
        </w:rPr>
        <w:t>Колодка</w:t>
      </w:r>
      <w:r w:rsidRPr="004C5E8E">
        <w:rPr>
          <w:rFonts w:ascii="Times New Roman" w:hAnsi="Times New Roman" w:cs="Times New Roman"/>
          <w:sz w:val="28"/>
          <w:szCs w:val="28"/>
        </w:rPr>
        <w:t xml:space="preserve"> А.В. Стратегічне управління </w:t>
      </w:r>
      <w:proofErr w:type="spellStart"/>
      <w:r w:rsidRPr="004C5E8E">
        <w:rPr>
          <w:rFonts w:ascii="Times New Roman" w:hAnsi="Times New Roman" w:cs="Times New Roman"/>
          <w:sz w:val="28"/>
          <w:szCs w:val="28"/>
        </w:rPr>
        <w:t>іміджем</w:t>
      </w:r>
      <w:proofErr w:type="spellEnd"/>
      <w:r w:rsidRPr="004C5E8E">
        <w:rPr>
          <w:rFonts w:ascii="Times New Roman" w:hAnsi="Times New Roman" w:cs="Times New Roman"/>
          <w:sz w:val="28"/>
          <w:szCs w:val="28"/>
        </w:rPr>
        <w:t xml:space="preserve"> промисловог</w:t>
      </w:r>
      <w:r>
        <w:rPr>
          <w:rFonts w:ascii="Times New Roman" w:hAnsi="Times New Roman" w:cs="Times New Roman"/>
          <w:sz w:val="28"/>
          <w:szCs w:val="28"/>
        </w:rPr>
        <w:t>о підприємства.</w:t>
      </w:r>
      <w:r w:rsidRPr="004C5E8E">
        <w:rPr>
          <w:rFonts w:ascii="Times New Roman" w:hAnsi="Times New Roman" w:cs="Times New Roman"/>
          <w:sz w:val="28"/>
          <w:szCs w:val="28"/>
        </w:rPr>
        <w:t xml:space="preserve"> Економічна наука ХХІ століття: реалії та перспективи : збірник наукових праць з актуальних пр</w:t>
      </w:r>
      <w:r>
        <w:rPr>
          <w:rFonts w:ascii="Times New Roman" w:hAnsi="Times New Roman" w:cs="Times New Roman"/>
          <w:sz w:val="28"/>
          <w:szCs w:val="28"/>
        </w:rPr>
        <w:t>облем економічних наук: у 2 ч.</w:t>
      </w:r>
      <w:r w:rsidRPr="004C5E8E">
        <w:rPr>
          <w:rFonts w:ascii="Times New Roman" w:hAnsi="Times New Roman" w:cs="Times New Roman"/>
          <w:sz w:val="28"/>
          <w:szCs w:val="28"/>
        </w:rPr>
        <w:t xml:space="preserve"> Наук</w:t>
      </w:r>
      <w:r>
        <w:rPr>
          <w:rFonts w:ascii="Times New Roman" w:hAnsi="Times New Roman" w:cs="Times New Roman"/>
          <w:sz w:val="28"/>
          <w:szCs w:val="28"/>
        </w:rPr>
        <w:t>ова організація «Перспектива».</w:t>
      </w:r>
      <w:r w:rsidRPr="004C5E8E">
        <w:rPr>
          <w:rFonts w:ascii="Times New Roman" w:hAnsi="Times New Roman" w:cs="Times New Roman"/>
          <w:sz w:val="28"/>
          <w:szCs w:val="28"/>
        </w:rPr>
        <w:t xml:space="preserve"> Дніпропетровськ : Видавничий дім «</w:t>
      </w:r>
      <w:proofErr w:type="spellStart"/>
      <w:r w:rsidRPr="004C5E8E">
        <w:rPr>
          <w:rFonts w:ascii="Times New Roman" w:hAnsi="Times New Roman" w:cs="Times New Roman"/>
          <w:sz w:val="28"/>
          <w:szCs w:val="28"/>
        </w:rPr>
        <w:t>Гельветика</w:t>
      </w:r>
      <w:proofErr w:type="spellEnd"/>
      <w:r w:rsidRPr="004C5E8E">
        <w:rPr>
          <w:rFonts w:ascii="Times New Roman" w:hAnsi="Times New Roman" w:cs="Times New Roman"/>
          <w:sz w:val="28"/>
          <w:szCs w:val="28"/>
        </w:rPr>
        <w:t xml:space="preserve">», </w:t>
      </w:r>
      <w:r>
        <w:rPr>
          <w:rFonts w:ascii="Times New Roman" w:hAnsi="Times New Roman" w:cs="Times New Roman"/>
          <w:sz w:val="28"/>
          <w:szCs w:val="28"/>
        </w:rPr>
        <w:t>2017. Ч. 1.</w:t>
      </w:r>
      <w:r w:rsidRPr="004C5E8E">
        <w:rPr>
          <w:rFonts w:ascii="Times New Roman" w:hAnsi="Times New Roman" w:cs="Times New Roman"/>
          <w:sz w:val="28"/>
          <w:szCs w:val="28"/>
        </w:rPr>
        <w:t xml:space="preserve"> С. 224-228.</w:t>
      </w:r>
    </w:p>
    <w:p w14:paraId="44138374" w14:textId="77777777" w:rsidR="0072739E" w:rsidRPr="000C652B" w:rsidRDefault="0072739E" w:rsidP="0072739E">
      <w:pPr>
        <w:pStyle w:val="a3"/>
        <w:numPr>
          <w:ilvl w:val="0"/>
          <w:numId w:val="14"/>
        </w:numPr>
        <w:spacing w:after="0" w:line="288" w:lineRule="auto"/>
        <w:ind w:left="0" w:firstLine="709"/>
        <w:jc w:val="both"/>
        <w:rPr>
          <w:rFonts w:ascii="Times New Roman" w:eastAsia="Times New Roman" w:hAnsi="Times New Roman"/>
          <w:sz w:val="28"/>
          <w:szCs w:val="28"/>
          <w:lang w:eastAsia="ru-RU"/>
        </w:rPr>
      </w:pPr>
      <w:r w:rsidRPr="004C5E8E">
        <w:rPr>
          <w:rFonts w:ascii="Times New Roman" w:hAnsi="Times New Roman" w:cs="Times New Roman"/>
          <w:sz w:val="28"/>
          <w:szCs w:val="28"/>
        </w:rPr>
        <w:t xml:space="preserve">Колодка А. В. Комплексна схема управління </w:t>
      </w:r>
      <w:proofErr w:type="spellStart"/>
      <w:r w:rsidRPr="004C5E8E">
        <w:rPr>
          <w:rFonts w:ascii="Times New Roman" w:hAnsi="Times New Roman" w:cs="Times New Roman"/>
          <w:sz w:val="28"/>
          <w:szCs w:val="28"/>
        </w:rPr>
        <w:t>іміджем</w:t>
      </w:r>
      <w:proofErr w:type="spellEnd"/>
      <w:r w:rsidRPr="004C5E8E">
        <w:rPr>
          <w:rFonts w:ascii="Times New Roman" w:hAnsi="Times New Roman" w:cs="Times New Roman"/>
          <w:sz w:val="28"/>
          <w:szCs w:val="28"/>
        </w:rPr>
        <w:t xml:space="preserve"> підприємства на етапах його ж</w:t>
      </w:r>
      <w:r>
        <w:rPr>
          <w:rFonts w:ascii="Times New Roman" w:hAnsi="Times New Roman" w:cs="Times New Roman"/>
          <w:sz w:val="28"/>
          <w:szCs w:val="28"/>
        </w:rPr>
        <w:t>иттєвого циклу.</w:t>
      </w:r>
      <w:r w:rsidRPr="004C5E8E">
        <w:rPr>
          <w:rFonts w:ascii="Times New Roman" w:hAnsi="Times New Roman" w:cs="Times New Roman"/>
          <w:sz w:val="28"/>
          <w:szCs w:val="28"/>
        </w:rPr>
        <w:t xml:space="preserve"> Мар</w:t>
      </w:r>
      <w:r>
        <w:rPr>
          <w:rFonts w:ascii="Times New Roman" w:hAnsi="Times New Roman" w:cs="Times New Roman"/>
          <w:sz w:val="28"/>
          <w:szCs w:val="28"/>
        </w:rPr>
        <w:t>кетинг і менеджмент інновацій.</w:t>
      </w:r>
      <w:r w:rsidRPr="004C5E8E">
        <w:rPr>
          <w:rFonts w:ascii="Times New Roman" w:hAnsi="Times New Roman" w:cs="Times New Roman"/>
          <w:sz w:val="28"/>
          <w:szCs w:val="28"/>
        </w:rPr>
        <w:t xml:space="preserve"> </w:t>
      </w:r>
      <w:r>
        <w:rPr>
          <w:rFonts w:ascii="Times New Roman" w:hAnsi="Times New Roman" w:cs="Times New Roman"/>
          <w:sz w:val="28"/>
          <w:szCs w:val="28"/>
        </w:rPr>
        <w:t>2015. №1.</w:t>
      </w:r>
      <w:r w:rsidRPr="004C5E8E">
        <w:rPr>
          <w:rFonts w:ascii="Times New Roman" w:hAnsi="Times New Roman" w:cs="Times New Roman"/>
          <w:sz w:val="28"/>
          <w:szCs w:val="28"/>
        </w:rPr>
        <w:t xml:space="preserve"> С. 132-141.</w:t>
      </w:r>
    </w:p>
    <w:p w14:paraId="3BA6E0D8" w14:textId="77777777" w:rsidR="0072739E" w:rsidRPr="000A0356" w:rsidRDefault="0072739E" w:rsidP="0072739E">
      <w:pPr>
        <w:pStyle w:val="a3"/>
        <w:numPr>
          <w:ilvl w:val="0"/>
          <w:numId w:val="14"/>
        </w:numPr>
        <w:spacing w:after="0" w:line="288" w:lineRule="auto"/>
        <w:ind w:left="0" w:firstLine="709"/>
        <w:jc w:val="both"/>
        <w:rPr>
          <w:rFonts w:ascii="Times New Roman" w:eastAsia="Times New Roman" w:hAnsi="Times New Roman"/>
          <w:sz w:val="28"/>
          <w:szCs w:val="28"/>
          <w:lang w:eastAsia="ru-RU"/>
        </w:rPr>
      </w:pPr>
      <w:proofErr w:type="spellStart"/>
      <w:r w:rsidRPr="000B64EA">
        <w:rPr>
          <w:rFonts w:ascii="Times New Roman" w:eastAsia="Times New Roman" w:hAnsi="Times New Roman"/>
          <w:sz w:val="28"/>
          <w:szCs w:val="28"/>
          <w:lang w:eastAsia="ru-RU"/>
        </w:rPr>
        <w:t>Кондюк</w:t>
      </w:r>
      <w:proofErr w:type="spellEnd"/>
      <w:r w:rsidRPr="000B64E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К. Ф. І</w:t>
      </w:r>
      <w:r w:rsidRPr="000B64EA">
        <w:rPr>
          <w:rFonts w:ascii="Times New Roman" w:eastAsia="Times New Roman" w:hAnsi="Times New Roman"/>
          <w:sz w:val="28"/>
          <w:szCs w:val="28"/>
          <w:lang w:eastAsia="ru-RU"/>
        </w:rPr>
        <w:t>міджева діяльність сільськогосподарських підприємств як передумова стратегічного розвитку</w:t>
      </w:r>
      <w:r>
        <w:rPr>
          <w:rFonts w:ascii="Times New Roman" w:eastAsia="Times New Roman" w:hAnsi="Times New Roman"/>
          <w:sz w:val="28"/>
          <w:szCs w:val="28"/>
          <w:lang w:eastAsia="ru-RU"/>
        </w:rPr>
        <w:t>. Агро Світ.</w:t>
      </w:r>
      <w:r w:rsidRPr="004C5E8E">
        <w:rPr>
          <w:rFonts w:ascii="Times New Roman" w:hAnsi="Times New Roman" w:cs="Times New Roman"/>
          <w:sz w:val="28"/>
          <w:szCs w:val="28"/>
        </w:rPr>
        <w:t xml:space="preserve"> </w:t>
      </w:r>
      <w:r>
        <w:rPr>
          <w:rFonts w:ascii="Times New Roman" w:hAnsi="Times New Roman" w:cs="Times New Roman"/>
          <w:sz w:val="28"/>
          <w:szCs w:val="28"/>
        </w:rPr>
        <w:t>2017.</w:t>
      </w:r>
      <w:r w:rsidRPr="004C5E8E">
        <w:rPr>
          <w:rFonts w:ascii="Times New Roman" w:hAnsi="Times New Roman" w:cs="Times New Roman"/>
          <w:sz w:val="28"/>
          <w:szCs w:val="28"/>
        </w:rPr>
        <w:t xml:space="preserve"> №</w:t>
      </w:r>
      <w:r>
        <w:rPr>
          <w:rFonts w:ascii="Times New Roman" w:hAnsi="Times New Roman" w:cs="Times New Roman"/>
          <w:sz w:val="28"/>
          <w:szCs w:val="28"/>
        </w:rPr>
        <w:t xml:space="preserve"> 15.</w:t>
      </w:r>
      <w:r w:rsidRPr="004C5E8E">
        <w:rPr>
          <w:rFonts w:ascii="Times New Roman" w:hAnsi="Times New Roman" w:cs="Times New Roman"/>
          <w:sz w:val="28"/>
          <w:szCs w:val="28"/>
        </w:rPr>
        <w:t xml:space="preserve"> С. </w:t>
      </w:r>
      <w:r>
        <w:rPr>
          <w:rFonts w:ascii="Times New Roman" w:hAnsi="Times New Roman" w:cs="Times New Roman"/>
          <w:sz w:val="28"/>
          <w:szCs w:val="28"/>
        </w:rPr>
        <w:t>58</w:t>
      </w:r>
      <w:r w:rsidRPr="004C5E8E">
        <w:rPr>
          <w:rFonts w:ascii="Times New Roman" w:hAnsi="Times New Roman" w:cs="Times New Roman"/>
          <w:sz w:val="28"/>
          <w:szCs w:val="28"/>
        </w:rPr>
        <w:t>-</w:t>
      </w:r>
      <w:r>
        <w:rPr>
          <w:rFonts w:ascii="Times New Roman" w:hAnsi="Times New Roman" w:cs="Times New Roman"/>
          <w:sz w:val="28"/>
          <w:szCs w:val="28"/>
        </w:rPr>
        <w:t>60</w:t>
      </w:r>
      <w:r w:rsidRPr="004C5E8E">
        <w:rPr>
          <w:rFonts w:ascii="Times New Roman" w:hAnsi="Times New Roman" w:cs="Times New Roman"/>
          <w:sz w:val="28"/>
          <w:szCs w:val="28"/>
        </w:rPr>
        <w:t>.</w:t>
      </w:r>
    </w:p>
    <w:p w14:paraId="0C0C80EF" w14:textId="77777777" w:rsidR="0072739E" w:rsidRPr="000B64EA" w:rsidRDefault="0072739E" w:rsidP="0072739E">
      <w:pPr>
        <w:pStyle w:val="a3"/>
        <w:numPr>
          <w:ilvl w:val="0"/>
          <w:numId w:val="14"/>
        </w:numPr>
        <w:spacing w:after="0" w:line="288" w:lineRule="auto"/>
        <w:ind w:left="0" w:firstLine="709"/>
        <w:jc w:val="both"/>
        <w:rPr>
          <w:rFonts w:ascii="Times New Roman" w:eastAsia="Times New Roman" w:hAnsi="Times New Roman"/>
          <w:sz w:val="28"/>
          <w:szCs w:val="28"/>
          <w:lang w:eastAsia="ru-RU"/>
        </w:rPr>
      </w:pPr>
      <w:proofErr w:type="spellStart"/>
      <w:r w:rsidRPr="000A0356">
        <w:rPr>
          <w:rFonts w:ascii="Times New Roman" w:eastAsia="Times New Roman" w:hAnsi="Times New Roman"/>
          <w:sz w:val="28"/>
          <w:szCs w:val="28"/>
          <w:lang w:eastAsia="ru-RU"/>
        </w:rPr>
        <w:t>Косташ</w:t>
      </w:r>
      <w:proofErr w:type="spellEnd"/>
      <w:r w:rsidRPr="000A0356">
        <w:rPr>
          <w:rFonts w:ascii="Times New Roman" w:eastAsia="Times New Roman" w:hAnsi="Times New Roman"/>
          <w:sz w:val="28"/>
          <w:szCs w:val="28"/>
          <w:lang w:eastAsia="ru-RU"/>
        </w:rPr>
        <w:t xml:space="preserve"> Ю.С., </w:t>
      </w:r>
      <w:proofErr w:type="spellStart"/>
      <w:r w:rsidRPr="000A0356">
        <w:rPr>
          <w:rFonts w:ascii="Times New Roman" w:eastAsia="Times New Roman" w:hAnsi="Times New Roman"/>
          <w:sz w:val="28"/>
          <w:szCs w:val="28"/>
          <w:lang w:eastAsia="ru-RU"/>
        </w:rPr>
        <w:t>Вірста</w:t>
      </w:r>
      <w:proofErr w:type="spellEnd"/>
      <w:r w:rsidRPr="000A0356">
        <w:rPr>
          <w:rFonts w:ascii="Times New Roman" w:eastAsia="Times New Roman" w:hAnsi="Times New Roman"/>
          <w:sz w:val="28"/>
          <w:szCs w:val="28"/>
          <w:lang w:eastAsia="ru-RU"/>
        </w:rPr>
        <w:t xml:space="preserve"> І.М. </w:t>
      </w:r>
      <w:r>
        <w:rPr>
          <w:rFonts w:ascii="Times New Roman" w:eastAsia="Times New Roman" w:hAnsi="Times New Roman"/>
          <w:sz w:val="28"/>
          <w:szCs w:val="28"/>
          <w:lang w:eastAsia="ru-RU"/>
        </w:rPr>
        <w:t>В</w:t>
      </w:r>
      <w:r w:rsidRPr="000A0356">
        <w:rPr>
          <w:rFonts w:ascii="Times New Roman" w:eastAsia="Times New Roman" w:hAnsi="Times New Roman"/>
          <w:sz w:val="28"/>
          <w:szCs w:val="28"/>
          <w:lang w:eastAsia="ru-RU"/>
        </w:rPr>
        <w:t>плив реклами на діяльність підприємства</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en-US" w:eastAsia="ru-RU"/>
        </w:rPr>
        <w:t>URL</w:t>
      </w:r>
      <w:r w:rsidRPr="000A0356">
        <w:rPr>
          <w:rFonts w:ascii="Times New Roman" w:eastAsia="Times New Roman" w:hAnsi="Times New Roman"/>
          <w:sz w:val="28"/>
          <w:szCs w:val="28"/>
          <w:lang w:eastAsia="ru-RU"/>
        </w:rPr>
        <w:t xml:space="preserve">: </w:t>
      </w:r>
      <w:hyperlink r:id="rId61" w:history="1">
        <w:r w:rsidRPr="000A0356">
          <w:rPr>
            <w:rStyle w:val="a5"/>
            <w:rFonts w:ascii="Times New Roman" w:eastAsia="Times New Roman" w:hAnsi="Times New Roman"/>
            <w:color w:val="auto"/>
            <w:sz w:val="28"/>
            <w:szCs w:val="28"/>
            <w:u w:val="none"/>
            <w:lang w:eastAsia="ru-RU"/>
          </w:rPr>
          <w:t>http://intkonf.org/kostash -</w:t>
        </w:r>
      </w:hyperlink>
      <w:r>
        <w:rPr>
          <w:rFonts w:ascii="Times New Roman" w:eastAsia="Times New Roman" w:hAnsi="Times New Roman"/>
          <w:sz w:val="28"/>
          <w:szCs w:val="28"/>
          <w:lang w:eastAsia="ru-RU"/>
        </w:rPr>
        <w:t xml:space="preserve"> </w:t>
      </w:r>
      <w:proofErr w:type="spellStart"/>
      <w:r w:rsidRPr="000A0356">
        <w:rPr>
          <w:rFonts w:ascii="Times New Roman" w:eastAsia="Times New Roman" w:hAnsi="Times New Roman"/>
          <w:sz w:val="28"/>
          <w:szCs w:val="28"/>
          <w:lang w:eastAsia="ru-RU"/>
        </w:rPr>
        <w:t>yus-virsta-im-vpliv-reklami-na-diyalnist-pidpriemstva</w:t>
      </w:r>
      <w:proofErr w:type="spellEnd"/>
      <w:r w:rsidRPr="000A0356">
        <w:rPr>
          <w:rFonts w:ascii="Times New Roman" w:eastAsia="Times New Roman" w:hAnsi="Times New Roman"/>
          <w:sz w:val="28"/>
          <w:szCs w:val="28"/>
          <w:lang w:eastAsia="ru-RU"/>
        </w:rPr>
        <w:t>/</w:t>
      </w:r>
      <w:r>
        <w:rPr>
          <w:rFonts w:ascii="Times New Roman" w:eastAsia="Times New Roman" w:hAnsi="Times New Roman"/>
          <w:sz w:val="28"/>
          <w:szCs w:val="28"/>
          <w:lang w:eastAsia="ru-RU"/>
        </w:rPr>
        <w:t>. (дата звернення 12.</w:t>
      </w:r>
      <w:r w:rsidR="001241B0">
        <w:rPr>
          <w:rFonts w:ascii="Times New Roman" w:eastAsia="Times New Roman" w:hAnsi="Times New Roman"/>
          <w:sz w:val="28"/>
          <w:szCs w:val="28"/>
          <w:lang w:eastAsia="ru-RU"/>
        </w:rPr>
        <w:t>09</w:t>
      </w:r>
      <w:r>
        <w:rPr>
          <w:rFonts w:ascii="Times New Roman" w:eastAsia="Times New Roman" w:hAnsi="Times New Roman"/>
          <w:sz w:val="28"/>
          <w:szCs w:val="28"/>
          <w:lang w:eastAsia="ru-RU"/>
        </w:rPr>
        <w:t>.20</w:t>
      </w:r>
      <w:r w:rsidR="001241B0">
        <w:rPr>
          <w:rFonts w:ascii="Times New Roman" w:eastAsia="Times New Roman" w:hAnsi="Times New Roman"/>
          <w:sz w:val="28"/>
          <w:szCs w:val="28"/>
          <w:lang w:eastAsia="ru-RU"/>
        </w:rPr>
        <w:t>21</w:t>
      </w:r>
      <w:r>
        <w:rPr>
          <w:rFonts w:ascii="Times New Roman" w:eastAsia="Times New Roman" w:hAnsi="Times New Roman"/>
          <w:sz w:val="28"/>
          <w:szCs w:val="28"/>
          <w:lang w:eastAsia="ru-RU"/>
        </w:rPr>
        <w:t xml:space="preserve"> р.</w:t>
      </w:r>
      <w:r>
        <w:rPr>
          <w:rFonts w:ascii="Times New Roman" w:eastAsia="Times New Roman" w:hAnsi="Times New Roman"/>
          <w:sz w:val="28"/>
          <w:szCs w:val="28"/>
          <w:lang w:val="en-US" w:eastAsia="ru-RU"/>
        </w:rPr>
        <w:t>).</w:t>
      </w:r>
    </w:p>
    <w:p w14:paraId="56BB08B8" w14:textId="77777777" w:rsidR="0072739E" w:rsidRPr="004C5E8E" w:rsidRDefault="0072739E" w:rsidP="0072739E">
      <w:pPr>
        <w:pStyle w:val="a3"/>
        <w:numPr>
          <w:ilvl w:val="0"/>
          <w:numId w:val="14"/>
        </w:numPr>
        <w:spacing w:after="0" w:line="288" w:lineRule="auto"/>
        <w:ind w:left="0" w:firstLine="709"/>
        <w:jc w:val="both"/>
        <w:rPr>
          <w:rFonts w:ascii="Times New Roman" w:eastAsia="Times New Roman" w:hAnsi="Times New Roman"/>
          <w:sz w:val="28"/>
          <w:szCs w:val="28"/>
          <w:lang w:eastAsia="ru-RU"/>
        </w:rPr>
      </w:pPr>
      <w:proofErr w:type="spellStart"/>
      <w:r w:rsidRPr="004C5E8E">
        <w:rPr>
          <w:rFonts w:ascii="Times New Roman" w:eastAsia="Times New Roman" w:hAnsi="Times New Roman"/>
          <w:sz w:val="28"/>
          <w:szCs w:val="28"/>
          <w:lang w:eastAsia="ru-RU"/>
        </w:rPr>
        <w:lastRenderedPageBreak/>
        <w:t>Косянчук</w:t>
      </w:r>
      <w:proofErr w:type="spellEnd"/>
      <w:r w:rsidRPr="004C5E8E">
        <w:rPr>
          <w:rFonts w:ascii="Times New Roman" w:eastAsia="Times New Roman" w:hAnsi="Times New Roman"/>
          <w:sz w:val="28"/>
          <w:szCs w:val="28"/>
          <w:lang w:eastAsia="ru-RU"/>
        </w:rPr>
        <w:t xml:space="preserve"> Т.Ф.</w:t>
      </w:r>
      <w:r>
        <w:rPr>
          <w:rFonts w:ascii="Times New Roman" w:eastAsia="Times New Roman" w:hAnsi="Times New Roman"/>
          <w:sz w:val="28"/>
          <w:szCs w:val="28"/>
          <w:lang w:eastAsia="ru-RU"/>
        </w:rPr>
        <w:t xml:space="preserve">, </w:t>
      </w:r>
      <w:r w:rsidRPr="004C5E8E">
        <w:rPr>
          <w:rFonts w:ascii="Times New Roman" w:eastAsia="Times New Roman" w:hAnsi="Times New Roman"/>
          <w:sz w:val="28"/>
          <w:szCs w:val="28"/>
          <w:lang w:eastAsia="ru-RU"/>
        </w:rPr>
        <w:t>Лук’янова</w:t>
      </w:r>
      <w:r>
        <w:rPr>
          <w:rFonts w:ascii="Times New Roman" w:eastAsia="Times New Roman" w:hAnsi="Times New Roman"/>
          <w:sz w:val="28"/>
          <w:szCs w:val="28"/>
          <w:lang w:eastAsia="ru-RU"/>
        </w:rPr>
        <w:t xml:space="preserve"> </w:t>
      </w:r>
      <w:r w:rsidRPr="004C5E8E">
        <w:rPr>
          <w:rFonts w:ascii="Times New Roman" w:eastAsia="Times New Roman" w:hAnsi="Times New Roman"/>
          <w:sz w:val="28"/>
          <w:szCs w:val="28"/>
          <w:lang w:eastAsia="ru-RU"/>
        </w:rPr>
        <w:t xml:space="preserve">В.В., </w:t>
      </w:r>
      <w:proofErr w:type="spellStart"/>
      <w:r w:rsidRPr="004C5E8E">
        <w:rPr>
          <w:rFonts w:ascii="Times New Roman" w:eastAsia="Times New Roman" w:hAnsi="Times New Roman"/>
          <w:sz w:val="28"/>
          <w:szCs w:val="28"/>
          <w:lang w:eastAsia="ru-RU"/>
        </w:rPr>
        <w:t>Мойорова</w:t>
      </w:r>
      <w:proofErr w:type="spellEnd"/>
      <w:r>
        <w:rPr>
          <w:rFonts w:ascii="Times New Roman" w:eastAsia="Times New Roman" w:hAnsi="Times New Roman"/>
          <w:sz w:val="28"/>
          <w:szCs w:val="28"/>
          <w:lang w:eastAsia="ru-RU"/>
        </w:rPr>
        <w:t xml:space="preserve"> </w:t>
      </w:r>
      <w:r w:rsidRPr="004C5E8E">
        <w:rPr>
          <w:rFonts w:ascii="Times New Roman" w:eastAsia="Times New Roman" w:hAnsi="Times New Roman"/>
          <w:sz w:val="28"/>
          <w:szCs w:val="28"/>
          <w:lang w:eastAsia="ru-RU"/>
        </w:rPr>
        <w:t xml:space="preserve">Н.І., </w:t>
      </w:r>
      <w:proofErr w:type="spellStart"/>
      <w:r w:rsidRPr="004C5E8E">
        <w:rPr>
          <w:rFonts w:ascii="Times New Roman" w:eastAsia="Times New Roman" w:hAnsi="Times New Roman"/>
          <w:sz w:val="28"/>
          <w:szCs w:val="28"/>
          <w:lang w:eastAsia="ru-RU"/>
        </w:rPr>
        <w:t>Швид</w:t>
      </w:r>
      <w:proofErr w:type="spellEnd"/>
      <w:r w:rsidRPr="009132B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В.В.</w:t>
      </w:r>
      <w:r w:rsidRPr="004C5E8E">
        <w:rPr>
          <w:rFonts w:ascii="Times New Roman" w:eastAsia="Times New Roman" w:hAnsi="Times New Roman"/>
          <w:sz w:val="28"/>
          <w:szCs w:val="28"/>
          <w:lang w:eastAsia="ru-RU"/>
        </w:rPr>
        <w:t xml:space="preserve"> Економі</w:t>
      </w:r>
      <w:r>
        <w:rPr>
          <w:rFonts w:ascii="Times New Roman" w:eastAsia="Times New Roman" w:hAnsi="Times New Roman"/>
          <w:sz w:val="28"/>
          <w:szCs w:val="28"/>
          <w:lang w:eastAsia="ru-RU"/>
        </w:rPr>
        <w:t>чна діагностика</w:t>
      </w:r>
      <w:r w:rsidRPr="004C5E8E">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навч</w:t>
      </w:r>
      <w:proofErr w:type="spellEnd"/>
      <w:r>
        <w:rPr>
          <w:rFonts w:ascii="Times New Roman" w:eastAsia="Times New Roman" w:hAnsi="Times New Roman"/>
          <w:sz w:val="28"/>
          <w:szCs w:val="28"/>
          <w:lang w:eastAsia="ru-RU"/>
        </w:rPr>
        <w:t>. посібник.</w:t>
      </w:r>
      <w:r w:rsidRPr="004C5E8E">
        <w:rPr>
          <w:rFonts w:ascii="Times New Roman" w:eastAsia="Times New Roman" w:hAnsi="Times New Roman"/>
          <w:sz w:val="28"/>
          <w:szCs w:val="28"/>
          <w:lang w:eastAsia="ru-RU"/>
        </w:rPr>
        <w:t xml:space="preserve"> Ль</w:t>
      </w:r>
      <w:r>
        <w:rPr>
          <w:rFonts w:ascii="Times New Roman" w:eastAsia="Times New Roman" w:hAnsi="Times New Roman"/>
          <w:sz w:val="28"/>
          <w:szCs w:val="28"/>
          <w:lang w:eastAsia="ru-RU"/>
        </w:rPr>
        <w:t>вів: Новий світ - 2000", 2009.</w:t>
      </w:r>
      <w:r w:rsidRPr="004C5E8E">
        <w:rPr>
          <w:rFonts w:ascii="Times New Roman" w:eastAsia="Times New Roman" w:hAnsi="Times New Roman"/>
          <w:sz w:val="28"/>
          <w:szCs w:val="28"/>
          <w:lang w:eastAsia="ru-RU"/>
        </w:rPr>
        <w:t xml:space="preserve"> 452 с.</w:t>
      </w:r>
    </w:p>
    <w:p w14:paraId="604A6803" w14:textId="77777777" w:rsidR="0072739E" w:rsidRPr="004C5E8E" w:rsidRDefault="0072739E" w:rsidP="0072739E">
      <w:pPr>
        <w:pStyle w:val="a3"/>
        <w:numPr>
          <w:ilvl w:val="0"/>
          <w:numId w:val="14"/>
        </w:numPr>
        <w:spacing w:after="0" w:line="288" w:lineRule="auto"/>
        <w:ind w:left="0" w:firstLine="709"/>
        <w:jc w:val="both"/>
        <w:rPr>
          <w:rFonts w:ascii="Times New Roman" w:eastAsia="Times New Roman" w:hAnsi="Times New Roman"/>
          <w:sz w:val="28"/>
          <w:szCs w:val="28"/>
          <w:lang w:eastAsia="ru-RU"/>
        </w:rPr>
      </w:pPr>
      <w:r w:rsidRPr="004C5E8E">
        <w:rPr>
          <w:rFonts w:ascii="Times New Roman" w:eastAsia="Times New Roman" w:hAnsi="Times New Roman"/>
          <w:sz w:val="28"/>
          <w:szCs w:val="28"/>
          <w:lang w:eastAsia="ru-RU"/>
        </w:rPr>
        <w:t>Кузьмін О. Є.</w:t>
      </w:r>
      <w:r>
        <w:rPr>
          <w:rFonts w:ascii="Times New Roman" w:eastAsia="Times New Roman" w:hAnsi="Times New Roman"/>
          <w:sz w:val="28"/>
          <w:szCs w:val="28"/>
          <w:lang w:eastAsia="ru-RU"/>
        </w:rPr>
        <w:t xml:space="preserve">, </w:t>
      </w:r>
      <w:r w:rsidRPr="004C5E8E">
        <w:rPr>
          <w:rFonts w:ascii="Times New Roman" w:eastAsia="Times New Roman" w:hAnsi="Times New Roman"/>
          <w:sz w:val="28"/>
          <w:szCs w:val="28"/>
          <w:lang w:eastAsia="ru-RU"/>
        </w:rPr>
        <w:t>Мельник</w:t>
      </w:r>
      <w:r w:rsidRPr="009132B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О.Г.</w:t>
      </w:r>
      <w:r w:rsidRPr="004C5E8E">
        <w:rPr>
          <w:rFonts w:ascii="Times New Roman" w:eastAsia="Times New Roman" w:hAnsi="Times New Roman"/>
          <w:sz w:val="28"/>
          <w:szCs w:val="28"/>
          <w:lang w:eastAsia="ru-RU"/>
        </w:rPr>
        <w:t xml:space="preserve"> Економічна діагностика </w:t>
      </w: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навч</w:t>
      </w:r>
      <w:proofErr w:type="spellEnd"/>
      <w:r>
        <w:rPr>
          <w:rFonts w:ascii="Times New Roman" w:eastAsia="Times New Roman" w:hAnsi="Times New Roman"/>
          <w:sz w:val="28"/>
          <w:szCs w:val="28"/>
          <w:lang w:eastAsia="ru-RU"/>
        </w:rPr>
        <w:t>. посібник.</w:t>
      </w:r>
      <w:r w:rsidRPr="004C5E8E">
        <w:rPr>
          <w:rFonts w:ascii="Times New Roman" w:eastAsia="Times New Roman" w:hAnsi="Times New Roman"/>
          <w:sz w:val="28"/>
          <w:szCs w:val="28"/>
          <w:lang w:eastAsia="ru-RU"/>
        </w:rPr>
        <w:t xml:space="preserve"> К.: Знання, </w:t>
      </w:r>
      <w:r>
        <w:rPr>
          <w:rFonts w:ascii="Times New Roman" w:eastAsia="Times New Roman" w:hAnsi="Times New Roman"/>
          <w:sz w:val="28"/>
          <w:szCs w:val="28"/>
          <w:lang w:eastAsia="ru-RU"/>
        </w:rPr>
        <w:t>2009.</w:t>
      </w:r>
      <w:r w:rsidRPr="004C5E8E">
        <w:rPr>
          <w:rFonts w:ascii="Times New Roman" w:eastAsia="Times New Roman" w:hAnsi="Times New Roman"/>
          <w:sz w:val="28"/>
          <w:szCs w:val="28"/>
          <w:lang w:eastAsia="ru-RU"/>
        </w:rPr>
        <w:t xml:space="preserve"> 318 с.</w:t>
      </w:r>
    </w:p>
    <w:p w14:paraId="21852DE2" w14:textId="77777777" w:rsidR="0072739E" w:rsidRDefault="0072739E" w:rsidP="0072739E">
      <w:pPr>
        <w:pStyle w:val="a3"/>
        <w:numPr>
          <w:ilvl w:val="0"/>
          <w:numId w:val="14"/>
        </w:numPr>
        <w:spacing w:after="0" w:line="288" w:lineRule="auto"/>
        <w:ind w:left="0" w:firstLine="709"/>
        <w:jc w:val="both"/>
        <w:rPr>
          <w:rFonts w:ascii="Times New Roman" w:eastAsia="Times New Roman" w:hAnsi="Times New Roman"/>
          <w:sz w:val="28"/>
          <w:szCs w:val="28"/>
          <w:lang w:eastAsia="ru-RU"/>
        </w:rPr>
      </w:pPr>
      <w:r w:rsidRPr="004C5E8E">
        <w:rPr>
          <w:rFonts w:ascii="Times New Roman" w:eastAsia="Times New Roman" w:hAnsi="Times New Roman"/>
          <w:sz w:val="28"/>
          <w:szCs w:val="28"/>
          <w:lang w:eastAsia="ru-RU"/>
        </w:rPr>
        <w:t>Кучеренко Т.Є.</w:t>
      </w:r>
      <w:r>
        <w:rPr>
          <w:rFonts w:ascii="Times New Roman" w:eastAsia="Times New Roman" w:hAnsi="Times New Roman"/>
          <w:sz w:val="28"/>
          <w:szCs w:val="28"/>
          <w:lang w:eastAsia="ru-RU"/>
        </w:rPr>
        <w:t xml:space="preserve">, </w:t>
      </w:r>
      <w:proofErr w:type="spellStart"/>
      <w:r w:rsidRPr="004C5E8E">
        <w:rPr>
          <w:rFonts w:ascii="Times New Roman" w:eastAsia="Times New Roman" w:hAnsi="Times New Roman"/>
          <w:sz w:val="28"/>
          <w:szCs w:val="28"/>
          <w:lang w:eastAsia="ru-RU"/>
        </w:rPr>
        <w:t>Уланчук</w:t>
      </w:r>
      <w:proofErr w:type="spellEnd"/>
      <w:r>
        <w:rPr>
          <w:rFonts w:ascii="Times New Roman" w:eastAsia="Times New Roman" w:hAnsi="Times New Roman"/>
          <w:sz w:val="28"/>
          <w:szCs w:val="28"/>
          <w:lang w:eastAsia="ru-RU"/>
        </w:rPr>
        <w:t xml:space="preserve"> В.С.</w:t>
      </w:r>
      <w:r w:rsidRPr="004C5E8E">
        <w:rPr>
          <w:rFonts w:ascii="Times New Roman" w:eastAsia="Times New Roman" w:hAnsi="Times New Roman"/>
          <w:sz w:val="28"/>
          <w:szCs w:val="28"/>
          <w:lang w:eastAsia="ru-RU"/>
        </w:rPr>
        <w:t xml:space="preserve"> Зві</w:t>
      </w:r>
      <w:r>
        <w:rPr>
          <w:rFonts w:ascii="Times New Roman" w:eastAsia="Times New Roman" w:hAnsi="Times New Roman"/>
          <w:sz w:val="28"/>
          <w:szCs w:val="28"/>
          <w:lang w:eastAsia="ru-RU"/>
        </w:rPr>
        <w:t>тність підприємств : підручник. К: Знання, 2008.</w:t>
      </w:r>
      <w:r w:rsidRPr="004C5E8E">
        <w:rPr>
          <w:rFonts w:ascii="Times New Roman" w:eastAsia="Times New Roman" w:hAnsi="Times New Roman"/>
          <w:sz w:val="28"/>
          <w:szCs w:val="28"/>
          <w:lang w:eastAsia="ru-RU"/>
        </w:rPr>
        <w:t xml:space="preserve"> 492 с.</w:t>
      </w:r>
    </w:p>
    <w:p w14:paraId="0D3DF512" w14:textId="77777777" w:rsidR="0072739E" w:rsidRPr="00A26840" w:rsidRDefault="0072739E" w:rsidP="0072739E">
      <w:pPr>
        <w:pStyle w:val="a3"/>
        <w:numPr>
          <w:ilvl w:val="0"/>
          <w:numId w:val="14"/>
        </w:numPr>
        <w:spacing w:after="0" w:line="288" w:lineRule="auto"/>
        <w:ind w:left="0"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Новітній маркетинг. З</w:t>
      </w:r>
      <w:r w:rsidRPr="001115D6">
        <w:rPr>
          <w:rFonts w:ascii="Times New Roman" w:hAnsi="Times New Roman" w:cs="Times New Roman"/>
          <w:sz w:val="28"/>
          <w:szCs w:val="28"/>
        </w:rPr>
        <w:t xml:space="preserve">а ред. Є. В. </w:t>
      </w:r>
      <w:r>
        <w:rPr>
          <w:rFonts w:ascii="Times New Roman" w:hAnsi="Times New Roman" w:cs="Times New Roman"/>
          <w:sz w:val="28"/>
          <w:szCs w:val="28"/>
        </w:rPr>
        <w:t>Савельєва. К.: Знання, 2008.</w:t>
      </w:r>
      <w:r w:rsidRPr="001115D6">
        <w:rPr>
          <w:rFonts w:ascii="Times New Roman" w:hAnsi="Times New Roman" w:cs="Times New Roman"/>
          <w:sz w:val="28"/>
          <w:szCs w:val="28"/>
        </w:rPr>
        <w:t xml:space="preserve"> 420 с.</w:t>
      </w:r>
    </w:p>
    <w:p w14:paraId="1CEF6F56" w14:textId="77777777" w:rsidR="0072739E" w:rsidRPr="00A26840" w:rsidRDefault="0072739E" w:rsidP="0072739E">
      <w:pPr>
        <w:pStyle w:val="a3"/>
        <w:numPr>
          <w:ilvl w:val="0"/>
          <w:numId w:val="14"/>
        </w:numPr>
        <w:spacing w:after="0" w:line="288" w:lineRule="auto"/>
        <w:ind w:left="0" w:firstLine="709"/>
        <w:jc w:val="both"/>
        <w:rPr>
          <w:rFonts w:ascii="Times New Roman" w:eastAsia="Times New Roman" w:hAnsi="Times New Roman" w:cs="Times New Roman"/>
          <w:sz w:val="28"/>
          <w:szCs w:val="28"/>
          <w:lang w:eastAsia="ru-RU"/>
        </w:rPr>
      </w:pPr>
      <w:proofErr w:type="spellStart"/>
      <w:r w:rsidRPr="00A26840">
        <w:rPr>
          <w:rFonts w:ascii="Times New Roman" w:eastAsia="Times New Roman" w:hAnsi="Times New Roman" w:cs="Times New Roman"/>
          <w:sz w:val="28"/>
          <w:szCs w:val="28"/>
          <w:lang w:eastAsia="ru-RU"/>
        </w:rPr>
        <w:t>Норіцина</w:t>
      </w:r>
      <w:proofErr w:type="spellEnd"/>
      <w:r w:rsidRPr="00A26840">
        <w:rPr>
          <w:rFonts w:ascii="Times New Roman" w:eastAsia="Times New Roman" w:hAnsi="Times New Roman" w:cs="Times New Roman"/>
          <w:sz w:val="28"/>
          <w:szCs w:val="28"/>
          <w:lang w:eastAsia="ru-RU"/>
        </w:rPr>
        <w:t xml:space="preserve"> Н.І. Концептуальні основи формування</w:t>
      </w:r>
      <w:r>
        <w:rPr>
          <w:rFonts w:ascii="Times New Roman" w:eastAsia="Times New Roman" w:hAnsi="Times New Roman" w:cs="Times New Roman"/>
          <w:sz w:val="28"/>
          <w:szCs w:val="28"/>
          <w:lang w:eastAsia="ru-RU"/>
        </w:rPr>
        <w:t xml:space="preserve"> бренду на українському ринку. Актуальні проблеми економіки. 2001. №3-4.</w:t>
      </w:r>
      <w:r w:rsidRPr="00A26840">
        <w:rPr>
          <w:rFonts w:ascii="Times New Roman" w:eastAsia="Times New Roman" w:hAnsi="Times New Roman" w:cs="Times New Roman"/>
          <w:sz w:val="28"/>
          <w:szCs w:val="28"/>
          <w:lang w:eastAsia="ru-RU"/>
        </w:rPr>
        <w:t xml:space="preserve"> С.</w:t>
      </w:r>
      <w:r>
        <w:rPr>
          <w:rFonts w:ascii="Times New Roman" w:eastAsia="Times New Roman" w:hAnsi="Times New Roman" w:cs="Times New Roman"/>
          <w:sz w:val="28"/>
          <w:szCs w:val="28"/>
          <w:lang w:val="ru-RU" w:eastAsia="ru-RU"/>
        </w:rPr>
        <w:t xml:space="preserve"> </w:t>
      </w:r>
      <w:r w:rsidRPr="00A26840">
        <w:rPr>
          <w:rFonts w:ascii="Times New Roman" w:eastAsia="Times New Roman" w:hAnsi="Times New Roman" w:cs="Times New Roman"/>
          <w:sz w:val="28"/>
          <w:szCs w:val="28"/>
          <w:lang w:eastAsia="ru-RU"/>
        </w:rPr>
        <w:t>40-46.</w:t>
      </w:r>
    </w:p>
    <w:p w14:paraId="288EE7C6" w14:textId="77777777" w:rsidR="0072739E" w:rsidRPr="001115D6" w:rsidRDefault="0072739E" w:rsidP="0072739E">
      <w:pPr>
        <w:pStyle w:val="a3"/>
        <w:numPr>
          <w:ilvl w:val="0"/>
          <w:numId w:val="14"/>
        </w:numPr>
        <w:spacing w:after="0" w:line="288" w:lineRule="auto"/>
        <w:ind w:left="0"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Пащенко О.</w:t>
      </w:r>
      <w:r>
        <w:rPr>
          <w:rFonts w:ascii="Times New Roman" w:hAnsi="Times New Roman" w:cs="Times New Roman"/>
          <w:sz w:val="28"/>
          <w:szCs w:val="28"/>
          <w:lang w:val="ru-RU"/>
        </w:rPr>
        <w:t xml:space="preserve"> </w:t>
      </w:r>
      <w:r>
        <w:rPr>
          <w:rFonts w:ascii="Times New Roman" w:hAnsi="Times New Roman" w:cs="Times New Roman"/>
          <w:sz w:val="28"/>
          <w:szCs w:val="28"/>
        </w:rPr>
        <w:t>П. Б</w:t>
      </w:r>
      <w:r w:rsidRPr="009132B0">
        <w:rPr>
          <w:rFonts w:ascii="Times New Roman" w:hAnsi="Times New Roman" w:cs="Times New Roman"/>
          <w:sz w:val="28"/>
          <w:szCs w:val="28"/>
        </w:rPr>
        <w:t>ренд-менеджмент підприємства: фактори успішності на ринку</w:t>
      </w:r>
      <w:r>
        <w:rPr>
          <w:rFonts w:ascii="Times New Roman" w:hAnsi="Times New Roman" w:cs="Times New Roman"/>
          <w:sz w:val="28"/>
          <w:szCs w:val="28"/>
        </w:rPr>
        <w:t xml:space="preserve">. </w:t>
      </w:r>
      <w:r>
        <w:rPr>
          <w:rFonts w:ascii="Times New Roman" w:hAnsi="Times New Roman" w:cs="Times New Roman"/>
          <w:sz w:val="28"/>
          <w:szCs w:val="28"/>
          <w:lang w:val="en-US"/>
        </w:rPr>
        <w:t>URL</w:t>
      </w:r>
      <w:r>
        <w:rPr>
          <w:rFonts w:ascii="Times New Roman" w:hAnsi="Times New Roman" w:cs="Times New Roman"/>
          <w:sz w:val="28"/>
          <w:szCs w:val="28"/>
        </w:rPr>
        <w:t xml:space="preserve">: </w:t>
      </w:r>
      <w:hyperlink r:id="rId62" w:history="1">
        <w:r w:rsidRPr="00A26840">
          <w:rPr>
            <w:rStyle w:val="a5"/>
            <w:rFonts w:ascii="Times New Roman" w:hAnsi="Times New Roman" w:cs="Times New Roman"/>
            <w:color w:val="auto"/>
            <w:sz w:val="28"/>
            <w:szCs w:val="28"/>
            <w:u w:val="none"/>
          </w:rPr>
          <w:t>https://conf.ztu.edu.ua/wp-content/uploads/ 2017/06/175-1.pdf</w:t>
        </w:r>
      </w:hyperlink>
      <w:r w:rsidRPr="00A26840">
        <w:rPr>
          <w:rFonts w:ascii="Times New Roman" w:hAnsi="Times New Roman" w:cs="Times New Roman"/>
          <w:sz w:val="28"/>
          <w:szCs w:val="28"/>
        </w:rPr>
        <w:t xml:space="preserve"> </w:t>
      </w:r>
      <w:r>
        <w:rPr>
          <w:rFonts w:ascii="Times New Roman" w:hAnsi="Times New Roman" w:cs="Times New Roman"/>
          <w:sz w:val="28"/>
          <w:szCs w:val="28"/>
        </w:rPr>
        <w:t>(дата звернення 08.02.2019 р.).</w:t>
      </w:r>
    </w:p>
    <w:p w14:paraId="0D5E4CE2" w14:textId="77777777" w:rsidR="0072739E" w:rsidRDefault="0072739E" w:rsidP="0072739E">
      <w:pPr>
        <w:pStyle w:val="a3"/>
        <w:numPr>
          <w:ilvl w:val="0"/>
          <w:numId w:val="14"/>
        </w:numPr>
        <w:spacing w:after="0" w:line="288" w:lineRule="auto"/>
        <w:ind w:left="0" w:firstLine="709"/>
        <w:jc w:val="both"/>
        <w:rPr>
          <w:rFonts w:ascii="Times New Roman" w:eastAsia="Times New Roman" w:hAnsi="Times New Roman"/>
          <w:sz w:val="28"/>
          <w:szCs w:val="28"/>
          <w:lang w:eastAsia="ru-RU"/>
        </w:rPr>
      </w:pPr>
      <w:r w:rsidRPr="004C5E8E">
        <w:rPr>
          <w:rFonts w:ascii="Times New Roman" w:eastAsia="Times New Roman" w:hAnsi="Times New Roman"/>
          <w:sz w:val="28"/>
          <w:szCs w:val="28"/>
          <w:lang w:eastAsia="ru-RU"/>
        </w:rPr>
        <w:t>Петрович Й.</w:t>
      </w:r>
      <w:r>
        <w:rPr>
          <w:rFonts w:ascii="Times New Roman" w:eastAsia="Times New Roman" w:hAnsi="Times New Roman"/>
          <w:sz w:val="28"/>
          <w:szCs w:val="28"/>
          <w:lang w:val="ru-RU" w:eastAsia="ru-RU"/>
        </w:rPr>
        <w:t xml:space="preserve"> </w:t>
      </w:r>
      <w:r w:rsidRPr="004C5E8E">
        <w:rPr>
          <w:rFonts w:ascii="Times New Roman" w:eastAsia="Times New Roman" w:hAnsi="Times New Roman"/>
          <w:sz w:val="28"/>
          <w:szCs w:val="28"/>
          <w:lang w:eastAsia="ru-RU"/>
        </w:rPr>
        <w:t>М. Організування промислового виробницт</w:t>
      </w:r>
      <w:r>
        <w:rPr>
          <w:rFonts w:ascii="Times New Roman" w:eastAsia="Times New Roman" w:hAnsi="Times New Roman"/>
          <w:sz w:val="28"/>
          <w:szCs w:val="28"/>
          <w:lang w:eastAsia="ru-RU"/>
        </w:rPr>
        <w:t>ва: підручник. К.: Знання, 2009.</w:t>
      </w:r>
      <w:r w:rsidRPr="004C5E8E">
        <w:rPr>
          <w:rFonts w:ascii="Times New Roman" w:eastAsia="Times New Roman" w:hAnsi="Times New Roman"/>
          <w:sz w:val="28"/>
          <w:szCs w:val="28"/>
          <w:lang w:eastAsia="ru-RU"/>
        </w:rPr>
        <w:t xml:space="preserve"> 328 с.</w:t>
      </w:r>
    </w:p>
    <w:p w14:paraId="75B8252F" w14:textId="77777777" w:rsidR="0072739E" w:rsidRDefault="0072739E" w:rsidP="0072739E">
      <w:pPr>
        <w:pStyle w:val="a3"/>
        <w:numPr>
          <w:ilvl w:val="0"/>
          <w:numId w:val="14"/>
        </w:numPr>
        <w:spacing w:after="0" w:line="288" w:lineRule="auto"/>
        <w:ind w:left="0" w:firstLine="709"/>
        <w:jc w:val="both"/>
        <w:rPr>
          <w:rFonts w:ascii="Times New Roman" w:eastAsia="Times New Roman" w:hAnsi="Times New Roman"/>
          <w:sz w:val="28"/>
          <w:szCs w:val="28"/>
          <w:lang w:eastAsia="ru-RU"/>
        </w:rPr>
      </w:pPr>
      <w:r w:rsidRPr="00074275">
        <w:rPr>
          <w:rFonts w:ascii="Times New Roman" w:eastAsia="Times New Roman" w:hAnsi="Times New Roman"/>
          <w:sz w:val="28"/>
          <w:szCs w:val="28"/>
          <w:lang w:eastAsia="ru-RU"/>
        </w:rPr>
        <w:t>Письмак</w:t>
      </w:r>
      <w:r>
        <w:rPr>
          <w:rFonts w:ascii="Times New Roman" w:eastAsia="Times New Roman" w:hAnsi="Times New Roman"/>
          <w:sz w:val="28"/>
          <w:szCs w:val="28"/>
          <w:lang w:eastAsia="ru-RU"/>
        </w:rPr>
        <w:t xml:space="preserve"> В.О.</w:t>
      </w:r>
      <w:r w:rsidRPr="00074275">
        <w:rPr>
          <w:rFonts w:ascii="Times New Roman" w:eastAsia="Times New Roman" w:hAnsi="Times New Roman"/>
          <w:sz w:val="28"/>
          <w:szCs w:val="28"/>
          <w:lang w:eastAsia="ru-RU"/>
        </w:rPr>
        <w:t xml:space="preserve"> Вплив інформаційної складової на формування ефективного співробітництва з постачальниками в процесі закупівельної діяльності промислового підприємства</w:t>
      </w:r>
      <w:r>
        <w:rPr>
          <w:rFonts w:ascii="Times New Roman" w:eastAsia="Times New Roman" w:hAnsi="Times New Roman"/>
          <w:sz w:val="28"/>
          <w:szCs w:val="28"/>
          <w:lang w:eastAsia="ru-RU"/>
        </w:rPr>
        <w:t>. Б</w:t>
      </w:r>
      <w:r w:rsidRPr="00074275">
        <w:rPr>
          <w:rFonts w:ascii="Times New Roman" w:eastAsia="Times New Roman" w:hAnsi="Times New Roman"/>
          <w:sz w:val="28"/>
          <w:szCs w:val="28"/>
          <w:lang w:eastAsia="ru-RU"/>
        </w:rPr>
        <w:t>ізнес</w:t>
      </w: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І</w:t>
      </w:r>
      <w:r w:rsidRPr="00074275">
        <w:rPr>
          <w:rFonts w:ascii="Times New Roman" w:eastAsia="Times New Roman" w:hAnsi="Times New Roman"/>
          <w:sz w:val="28"/>
          <w:szCs w:val="28"/>
          <w:lang w:eastAsia="ru-RU"/>
        </w:rPr>
        <w:t>нформ</w:t>
      </w:r>
      <w:proofErr w:type="spellEnd"/>
      <w:r>
        <w:rPr>
          <w:rFonts w:ascii="Times New Roman" w:eastAsia="Times New Roman" w:hAnsi="Times New Roman"/>
          <w:sz w:val="28"/>
          <w:szCs w:val="28"/>
          <w:lang w:eastAsia="ru-RU"/>
        </w:rPr>
        <w:t>.</w:t>
      </w:r>
      <w:r w:rsidRPr="0007427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201</w:t>
      </w:r>
      <w:r>
        <w:rPr>
          <w:rFonts w:ascii="Times New Roman" w:eastAsia="Times New Roman" w:hAnsi="Times New Roman"/>
          <w:sz w:val="28"/>
          <w:szCs w:val="28"/>
          <w:lang w:val="ru-RU" w:eastAsia="ru-RU"/>
        </w:rPr>
        <w:t>2</w:t>
      </w:r>
      <w:r>
        <w:rPr>
          <w:rFonts w:ascii="Times New Roman" w:eastAsia="Times New Roman" w:hAnsi="Times New Roman"/>
          <w:sz w:val="28"/>
          <w:szCs w:val="28"/>
          <w:lang w:eastAsia="ru-RU"/>
        </w:rPr>
        <w:t>. № 6. С. 355-359.</w:t>
      </w:r>
    </w:p>
    <w:p w14:paraId="347766EC" w14:textId="77777777" w:rsidR="0072739E" w:rsidRDefault="0072739E" w:rsidP="0072739E">
      <w:pPr>
        <w:pStyle w:val="a3"/>
        <w:numPr>
          <w:ilvl w:val="0"/>
          <w:numId w:val="14"/>
        </w:numPr>
        <w:spacing w:after="0" w:line="288" w:lineRule="auto"/>
        <w:ind w:left="0" w:firstLine="709"/>
        <w:jc w:val="both"/>
        <w:rPr>
          <w:rFonts w:ascii="Times New Roman" w:eastAsia="Times New Roman" w:hAnsi="Times New Roman"/>
          <w:sz w:val="28"/>
          <w:szCs w:val="28"/>
          <w:lang w:eastAsia="ru-RU"/>
        </w:rPr>
      </w:pPr>
      <w:proofErr w:type="spellStart"/>
      <w:r w:rsidRPr="00114BED">
        <w:rPr>
          <w:rFonts w:ascii="Times New Roman" w:eastAsia="Times New Roman" w:hAnsi="Times New Roman"/>
          <w:sz w:val="28"/>
          <w:szCs w:val="28"/>
          <w:lang w:eastAsia="ru-RU"/>
        </w:rPr>
        <w:t>Примак</w:t>
      </w:r>
      <w:proofErr w:type="spellEnd"/>
      <w:r w:rsidRPr="00114BED">
        <w:rPr>
          <w:rFonts w:ascii="Times New Roman" w:eastAsia="Times New Roman" w:hAnsi="Times New Roman"/>
          <w:sz w:val="28"/>
          <w:szCs w:val="28"/>
          <w:lang w:eastAsia="ru-RU"/>
        </w:rPr>
        <w:t xml:space="preserve"> Т.О. Маркетингов</w:t>
      </w:r>
      <w:r>
        <w:rPr>
          <w:rFonts w:ascii="Times New Roman" w:eastAsia="Times New Roman" w:hAnsi="Times New Roman"/>
          <w:sz w:val="28"/>
          <w:szCs w:val="28"/>
          <w:lang w:eastAsia="ru-RU"/>
        </w:rPr>
        <w:t>і комунікації. К.</w:t>
      </w:r>
      <w:r w:rsidRPr="00114BED">
        <w:rPr>
          <w:rFonts w:ascii="Times New Roman" w:eastAsia="Times New Roman" w:hAnsi="Times New Roman"/>
          <w:sz w:val="28"/>
          <w:szCs w:val="28"/>
          <w:lang w:eastAsia="ru-RU"/>
        </w:rPr>
        <w:t xml:space="preserve">: </w:t>
      </w:r>
      <w:proofErr w:type="spellStart"/>
      <w:r w:rsidRPr="00114BED">
        <w:rPr>
          <w:rFonts w:ascii="Times New Roman" w:eastAsia="Times New Roman" w:hAnsi="Times New Roman"/>
          <w:sz w:val="28"/>
          <w:szCs w:val="28"/>
          <w:lang w:eastAsia="ru-RU"/>
        </w:rPr>
        <w:t>Ельга</w:t>
      </w:r>
      <w:proofErr w:type="spellEnd"/>
      <w:r w:rsidRPr="00114BED">
        <w:rPr>
          <w:rFonts w:ascii="Times New Roman" w:eastAsia="Times New Roman" w:hAnsi="Times New Roman"/>
          <w:sz w:val="28"/>
          <w:szCs w:val="28"/>
          <w:lang w:eastAsia="ru-RU"/>
        </w:rPr>
        <w:t>, Ніка-Центр, 20</w:t>
      </w:r>
      <w:r>
        <w:rPr>
          <w:rFonts w:ascii="Times New Roman" w:eastAsia="Times New Roman" w:hAnsi="Times New Roman"/>
          <w:sz w:val="28"/>
          <w:szCs w:val="28"/>
          <w:lang w:eastAsia="ru-RU"/>
        </w:rPr>
        <w:t>11.</w:t>
      </w:r>
      <w:r w:rsidRPr="00114BED">
        <w:rPr>
          <w:rFonts w:ascii="Times New Roman" w:eastAsia="Times New Roman" w:hAnsi="Times New Roman"/>
          <w:sz w:val="28"/>
          <w:szCs w:val="28"/>
          <w:lang w:eastAsia="ru-RU"/>
        </w:rPr>
        <w:t xml:space="preserve"> 280 с.</w:t>
      </w:r>
    </w:p>
    <w:p w14:paraId="63B44678" w14:textId="77777777" w:rsidR="0072739E" w:rsidRDefault="0072739E" w:rsidP="0072739E">
      <w:pPr>
        <w:pStyle w:val="a3"/>
        <w:numPr>
          <w:ilvl w:val="0"/>
          <w:numId w:val="14"/>
        </w:numPr>
        <w:spacing w:after="0" w:line="288" w:lineRule="auto"/>
        <w:ind w:left="0" w:firstLine="709"/>
        <w:jc w:val="both"/>
        <w:rPr>
          <w:rFonts w:ascii="Times New Roman" w:eastAsia="Times New Roman" w:hAnsi="Times New Roman"/>
          <w:sz w:val="28"/>
          <w:szCs w:val="28"/>
          <w:lang w:eastAsia="ru-RU"/>
        </w:rPr>
      </w:pPr>
      <w:r w:rsidRPr="000A0356">
        <w:rPr>
          <w:rFonts w:ascii="Times New Roman" w:eastAsia="Times New Roman" w:hAnsi="Times New Roman"/>
          <w:sz w:val="28"/>
          <w:szCs w:val="28"/>
          <w:lang w:eastAsia="ru-RU"/>
        </w:rPr>
        <w:t>Просування бізнесу</w:t>
      </w:r>
      <w:r w:rsidRPr="001E7004">
        <w:rPr>
          <w:rFonts w:ascii="Times New Roman" w:eastAsia="Times New Roman" w:hAnsi="Times New Roman"/>
          <w:sz w:val="28"/>
          <w:szCs w:val="28"/>
          <w:lang w:eastAsia="ru-RU"/>
        </w:rPr>
        <w:t xml:space="preserve">. Інтернет реклама. Рекламні послуги. Розкрутка бізнесу в Україні: </w:t>
      </w:r>
      <w:r w:rsidRPr="001E7004">
        <w:rPr>
          <w:rFonts w:ascii="Times New Roman" w:eastAsia="Times New Roman" w:hAnsi="Times New Roman" w:cs="Times New Roman"/>
          <w:sz w:val="28"/>
          <w:szCs w:val="28"/>
          <w:lang w:val="en-US"/>
        </w:rPr>
        <w:t>URL</w:t>
      </w:r>
      <w:r w:rsidRPr="001E7004">
        <w:rPr>
          <w:rFonts w:ascii="Times New Roman" w:eastAsia="Times New Roman" w:hAnsi="Times New Roman"/>
          <w:sz w:val="28"/>
          <w:szCs w:val="28"/>
          <w:lang w:eastAsia="ru-RU"/>
        </w:rPr>
        <w:t xml:space="preserve">: </w:t>
      </w:r>
      <w:hyperlink r:id="rId63" w:history="1">
        <w:r w:rsidRPr="001E7004">
          <w:rPr>
            <w:rStyle w:val="a5"/>
            <w:rFonts w:ascii="Times New Roman" w:eastAsia="Times New Roman" w:hAnsi="Times New Roman"/>
            <w:color w:val="auto"/>
            <w:sz w:val="28"/>
            <w:szCs w:val="28"/>
            <w:u w:val="none"/>
            <w:lang w:eastAsia="ru-RU"/>
          </w:rPr>
          <w:t>http://www.uaregion.com.ua/business_advancement</w:t>
        </w:r>
      </w:hyperlink>
      <w:r w:rsidRPr="001E7004">
        <w:rPr>
          <w:rFonts w:ascii="Times New Roman" w:eastAsia="Times New Roman" w:hAnsi="Times New Roman"/>
          <w:sz w:val="28"/>
          <w:szCs w:val="28"/>
          <w:lang w:eastAsia="ru-RU"/>
        </w:rPr>
        <w:t xml:space="preserve"> </w:t>
      </w:r>
      <w:r w:rsidRPr="001E7004">
        <w:rPr>
          <w:rFonts w:ascii="Times New Roman" w:eastAsia="Times New Roman" w:hAnsi="Times New Roman" w:cs="Times New Roman"/>
          <w:sz w:val="28"/>
          <w:szCs w:val="28"/>
        </w:rPr>
        <w:t>(дата звернення 11.0</w:t>
      </w:r>
      <w:r w:rsidR="001241B0">
        <w:rPr>
          <w:rFonts w:ascii="Times New Roman" w:eastAsia="Times New Roman" w:hAnsi="Times New Roman" w:cs="Times New Roman"/>
          <w:sz w:val="28"/>
          <w:szCs w:val="28"/>
        </w:rPr>
        <w:t>6</w:t>
      </w:r>
      <w:r w:rsidRPr="001E7004">
        <w:rPr>
          <w:rFonts w:ascii="Times New Roman" w:eastAsia="Times New Roman" w:hAnsi="Times New Roman" w:cs="Times New Roman"/>
          <w:sz w:val="28"/>
          <w:szCs w:val="28"/>
        </w:rPr>
        <w:t>.20</w:t>
      </w:r>
      <w:r w:rsidR="001241B0">
        <w:rPr>
          <w:rFonts w:ascii="Times New Roman" w:eastAsia="Times New Roman" w:hAnsi="Times New Roman" w:cs="Times New Roman"/>
          <w:sz w:val="28"/>
          <w:szCs w:val="28"/>
        </w:rPr>
        <w:t>21</w:t>
      </w:r>
      <w:r w:rsidRPr="001E7004">
        <w:rPr>
          <w:rFonts w:ascii="Times New Roman" w:eastAsia="Times New Roman" w:hAnsi="Times New Roman" w:cs="Times New Roman"/>
          <w:sz w:val="28"/>
          <w:szCs w:val="28"/>
        </w:rPr>
        <w:t xml:space="preserve"> р.).</w:t>
      </w:r>
    </w:p>
    <w:p w14:paraId="16006886" w14:textId="77777777" w:rsidR="0072739E" w:rsidRDefault="0072739E" w:rsidP="0072739E">
      <w:pPr>
        <w:pStyle w:val="a3"/>
        <w:numPr>
          <w:ilvl w:val="0"/>
          <w:numId w:val="14"/>
        </w:numPr>
        <w:spacing w:after="0" w:line="288" w:lineRule="auto"/>
        <w:ind w:left="0" w:firstLine="709"/>
        <w:jc w:val="both"/>
        <w:rPr>
          <w:rFonts w:ascii="Times New Roman" w:eastAsia="Times New Roman" w:hAnsi="Times New Roman"/>
          <w:sz w:val="28"/>
          <w:szCs w:val="28"/>
          <w:lang w:eastAsia="ru-RU"/>
        </w:rPr>
      </w:pPr>
      <w:proofErr w:type="spellStart"/>
      <w:r w:rsidRPr="00E508DB">
        <w:rPr>
          <w:rFonts w:ascii="Times New Roman" w:eastAsia="Times New Roman" w:hAnsi="Times New Roman"/>
          <w:sz w:val="28"/>
          <w:szCs w:val="28"/>
          <w:lang w:eastAsia="ru-RU"/>
        </w:rPr>
        <w:t>Пшенишнюк</w:t>
      </w:r>
      <w:proofErr w:type="spellEnd"/>
      <w:r>
        <w:rPr>
          <w:rFonts w:ascii="Times New Roman" w:eastAsia="Times New Roman" w:hAnsi="Times New Roman"/>
          <w:sz w:val="28"/>
          <w:szCs w:val="28"/>
          <w:lang w:eastAsia="ru-RU"/>
        </w:rPr>
        <w:t xml:space="preserve"> І. О. І</w:t>
      </w:r>
      <w:r w:rsidRPr="00E508DB">
        <w:rPr>
          <w:rFonts w:ascii="Times New Roman" w:eastAsia="Times New Roman" w:hAnsi="Times New Roman"/>
          <w:sz w:val="28"/>
          <w:szCs w:val="28"/>
          <w:lang w:eastAsia="ru-RU"/>
        </w:rPr>
        <w:t>мідж підприємства як метод конкурентної боротьби</w:t>
      </w:r>
      <w:r>
        <w:rPr>
          <w:rFonts w:ascii="Times New Roman" w:eastAsia="Times New Roman" w:hAnsi="Times New Roman"/>
          <w:sz w:val="28"/>
          <w:szCs w:val="28"/>
          <w:lang w:eastAsia="ru-RU"/>
        </w:rPr>
        <w:t>. Економіка та держава.</w:t>
      </w:r>
      <w:r w:rsidRPr="0007427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2011. № 5. С. 19-21.</w:t>
      </w:r>
    </w:p>
    <w:p w14:paraId="28B6AAFB" w14:textId="77777777" w:rsidR="0072739E" w:rsidRPr="00E508DB" w:rsidRDefault="0072739E" w:rsidP="0072739E">
      <w:pPr>
        <w:pStyle w:val="a3"/>
        <w:numPr>
          <w:ilvl w:val="0"/>
          <w:numId w:val="14"/>
        </w:numPr>
        <w:spacing w:after="0" w:line="288" w:lineRule="auto"/>
        <w:ind w:left="0" w:firstLine="709"/>
        <w:jc w:val="both"/>
        <w:rPr>
          <w:rFonts w:ascii="Times New Roman" w:eastAsia="Times New Roman" w:hAnsi="Times New Roman"/>
          <w:sz w:val="28"/>
          <w:szCs w:val="28"/>
          <w:lang w:eastAsia="ru-RU"/>
        </w:rPr>
      </w:pPr>
      <w:r w:rsidRPr="001E7004">
        <w:rPr>
          <w:rFonts w:ascii="Times New Roman" w:eastAsia="Times New Roman" w:hAnsi="Times New Roman"/>
          <w:sz w:val="28"/>
          <w:szCs w:val="28"/>
          <w:lang w:eastAsia="ru-RU"/>
        </w:rPr>
        <w:t xml:space="preserve">Реклама підприємства в Інтернеті. Є чи в цьому необхідність?: </w:t>
      </w:r>
      <w:r w:rsidRPr="001E7004">
        <w:rPr>
          <w:rFonts w:ascii="Times New Roman" w:eastAsia="Times New Roman" w:hAnsi="Times New Roman" w:cs="Times New Roman"/>
          <w:sz w:val="28"/>
          <w:szCs w:val="28"/>
          <w:lang w:val="en-US"/>
        </w:rPr>
        <w:t>URL</w:t>
      </w:r>
      <w:r w:rsidRPr="001E7004">
        <w:rPr>
          <w:rFonts w:ascii="Times New Roman" w:eastAsia="Times New Roman" w:hAnsi="Times New Roman"/>
          <w:sz w:val="28"/>
          <w:szCs w:val="28"/>
          <w:lang w:eastAsia="ru-RU"/>
        </w:rPr>
        <w:t xml:space="preserve">: </w:t>
      </w:r>
      <w:hyperlink r:id="rId64" w:history="1">
        <w:r w:rsidRPr="001E7004">
          <w:rPr>
            <w:rStyle w:val="a5"/>
            <w:rFonts w:ascii="Times New Roman" w:eastAsia="Times New Roman" w:hAnsi="Times New Roman"/>
            <w:color w:val="auto"/>
            <w:sz w:val="28"/>
            <w:szCs w:val="28"/>
            <w:u w:val="none"/>
            <w:lang w:eastAsia="ru-RU"/>
          </w:rPr>
          <w:t>http://ukrarticles.pp.ua/biznes-i-finansy/16041-reklama-predpriyatiya-v-internete-est-li-v-yetom-neobxodimost.html</w:t>
        </w:r>
      </w:hyperlink>
      <w:r w:rsidRPr="001E7004">
        <w:rPr>
          <w:rFonts w:ascii="Times New Roman" w:eastAsia="Times New Roman" w:hAnsi="Times New Roman"/>
          <w:sz w:val="28"/>
          <w:szCs w:val="28"/>
          <w:lang w:eastAsia="ru-RU"/>
        </w:rPr>
        <w:t>.</w:t>
      </w:r>
      <w:r w:rsidRPr="001E7004">
        <w:rPr>
          <w:rFonts w:ascii="Times New Roman" w:eastAsia="Times New Roman" w:hAnsi="Times New Roman" w:cs="Times New Roman"/>
          <w:sz w:val="28"/>
          <w:szCs w:val="28"/>
        </w:rPr>
        <w:t xml:space="preserve"> (дата звернення 1</w:t>
      </w:r>
      <w:r>
        <w:rPr>
          <w:rFonts w:ascii="Times New Roman" w:eastAsia="Times New Roman" w:hAnsi="Times New Roman" w:cs="Times New Roman"/>
          <w:sz w:val="28"/>
          <w:szCs w:val="28"/>
        </w:rPr>
        <w:t>4</w:t>
      </w:r>
      <w:r w:rsidRPr="001E7004">
        <w:rPr>
          <w:rFonts w:ascii="Times New Roman" w:eastAsia="Times New Roman" w:hAnsi="Times New Roman" w:cs="Times New Roman"/>
          <w:sz w:val="28"/>
          <w:szCs w:val="28"/>
        </w:rPr>
        <w:t>.0</w:t>
      </w:r>
      <w:r w:rsidR="001241B0">
        <w:rPr>
          <w:rFonts w:ascii="Times New Roman" w:eastAsia="Times New Roman" w:hAnsi="Times New Roman" w:cs="Times New Roman"/>
          <w:sz w:val="28"/>
          <w:szCs w:val="28"/>
        </w:rPr>
        <w:t>4</w:t>
      </w:r>
      <w:r w:rsidRPr="001E7004">
        <w:rPr>
          <w:rFonts w:ascii="Times New Roman" w:eastAsia="Times New Roman" w:hAnsi="Times New Roman" w:cs="Times New Roman"/>
          <w:sz w:val="28"/>
          <w:szCs w:val="28"/>
        </w:rPr>
        <w:t>.20</w:t>
      </w:r>
      <w:r w:rsidR="001241B0">
        <w:rPr>
          <w:rFonts w:ascii="Times New Roman" w:eastAsia="Times New Roman" w:hAnsi="Times New Roman" w:cs="Times New Roman"/>
          <w:sz w:val="28"/>
          <w:szCs w:val="28"/>
        </w:rPr>
        <w:t>21</w:t>
      </w:r>
      <w:r w:rsidRPr="001E7004">
        <w:rPr>
          <w:rFonts w:ascii="Times New Roman" w:eastAsia="Times New Roman" w:hAnsi="Times New Roman" w:cs="Times New Roman"/>
          <w:sz w:val="28"/>
          <w:szCs w:val="28"/>
        </w:rPr>
        <w:t xml:space="preserve"> р.).</w:t>
      </w:r>
    </w:p>
    <w:p w14:paraId="02CA31E9" w14:textId="77777777" w:rsidR="0072739E" w:rsidRPr="004C5E8E" w:rsidRDefault="0072739E" w:rsidP="0072739E">
      <w:pPr>
        <w:pStyle w:val="a3"/>
        <w:numPr>
          <w:ilvl w:val="0"/>
          <w:numId w:val="14"/>
        </w:numPr>
        <w:spacing w:after="0" w:line="288" w:lineRule="auto"/>
        <w:ind w:left="0" w:firstLine="709"/>
        <w:jc w:val="both"/>
        <w:rPr>
          <w:rFonts w:ascii="Times New Roman" w:eastAsia="Times New Roman" w:hAnsi="Times New Roman"/>
          <w:sz w:val="28"/>
          <w:szCs w:val="28"/>
          <w:lang w:eastAsia="ru-RU"/>
        </w:rPr>
      </w:pPr>
      <w:proofErr w:type="spellStart"/>
      <w:r w:rsidRPr="00E04AE6">
        <w:rPr>
          <w:rFonts w:ascii="Times New Roman" w:eastAsia="Times New Roman" w:hAnsi="Times New Roman" w:cs="Times New Roman"/>
          <w:sz w:val="28"/>
          <w:szCs w:val="28"/>
          <w:lang w:eastAsia="ru-RU"/>
        </w:rPr>
        <w:t>Стельмащук</w:t>
      </w:r>
      <w:proofErr w:type="spellEnd"/>
      <w:r w:rsidRPr="00E04AE6">
        <w:rPr>
          <w:rFonts w:ascii="Times New Roman" w:eastAsia="Times New Roman" w:hAnsi="Times New Roman" w:cs="Times New Roman"/>
          <w:sz w:val="28"/>
          <w:szCs w:val="28"/>
          <w:lang w:eastAsia="ru-RU"/>
        </w:rPr>
        <w:t xml:space="preserve"> Н.А. Маркетингові механізми</w:t>
      </w:r>
      <w:r w:rsidRPr="004C5E8E">
        <w:rPr>
          <w:rFonts w:ascii="Times New Roman" w:eastAsia="Times New Roman" w:hAnsi="Times New Roman"/>
          <w:sz w:val="28"/>
          <w:szCs w:val="28"/>
          <w:lang w:eastAsia="ru-RU"/>
        </w:rPr>
        <w:t xml:space="preserve"> управління конкурентоспроможністю аграрних </w:t>
      </w:r>
      <w:r>
        <w:rPr>
          <w:rFonts w:ascii="Times New Roman" w:eastAsia="Times New Roman" w:hAnsi="Times New Roman"/>
          <w:sz w:val="28"/>
          <w:szCs w:val="28"/>
          <w:lang w:eastAsia="ru-RU"/>
        </w:rPr>
        <w:t>підприємств. Сталий розвиток економіки. 2014. № 7.</w:t>
      </w:r>
      <w:r w:rsidRPr="004C5E8E">
        <w:rPr>
          <w:rFonts w:ascii="Times New Roman" w:eastAsia="Times New Roman" w:hAnsi="Times New Roman"/>
          <w:sz w:val="28"/>
          <w:szCs w:val="28"/>
          <w:lang w:eastAsia="ru-RU"/>
        </w:rPr>
        <w:t xml:space="preserve"> С. 343-347.</w:t>
      </w:r>
    </w:p>
    <w:p w14:paraId="21E95924" w14:textId="77777777" w:rsidR="0072739E" w:rsidRPr="001115D6" w:rsidRDefault="0072739E" w:rsidP="0072739E">
      <w:pPr>
        <w:pStyle w:val="a3"/>
        <w:numPr>
          <w:ilvl w:val="0"/>
          <w:numId w:val="14"/>
        </w:numPr>
        <w:spacing w:after="0" w:line="288" w:lineRule="auto"/>
        <w:ind w:left="0" w:firstLine="709"/>
        <w:jc w:val="both"/>
        <w:rPr>
          <w:rFonts w:ascii="Times New Roman" w:eastAsia="Times New Roman" w:hAnsi="Times New Roman" w:cs="Times New Roman"/>
          <w:sz w:val="28"/>
          <w:szCs w:val="28"/>
          <w:lang w:eastAsia="ru-RU"/>
        </w:rPr>
      </w:pPr>
      <w:proofErr w:type="spellStart"/>
      <w:r w:rsidRPr="004C5E8E">
        <w:rPr>
          <w:rFonts w:ascii="Times New Roman" w:eastAsia="Times New Roman" w:hAnsi="Times New Roman"/>
          <w:sz w:val="28"/>
          <w:szCs w:val="28"/>
          <w:lang w:eastAsia="ru-RU"/>
        </w:rPr>
        <w:t>Стельмащук</w:t>
      </w:r>
      <w:proofErr w:type="spellEnd"/>
      <w:r w:rsidRPr="004C5E8E">
        <w:rPr>
          <w:rFonts w:ascii="Times New Roman" w:eastAsia="Times New Roman" w:hAnsi="Times New Roman"/>
          <w:sz w:val="28"/>
          <w:szCs w:val="28"/>
          <w:lang w:eastAsia="ru-RU"/>
        </w:rPr>
        <w:t xml:space="preserve"> Н.А. Моделювання стратегії маркетингового управління конкурентоспроможністю аграрних товарови</w:t>
      </w:r>
      <w:r>
        <w:rPr>
          <w:rFonts w:ascii="Times New Roman" w:eastAsia="Times New Roman" w:hAnsi="Times New Roman"/>
          <w:sz w:val="28"/>
          <w:szCs w:val="28"/>
          <w:lang w:eastAsia="ru-RU"/>
        </w:rPr>
        <w:t>робників.</w:t>
      </w:r>
      <w:r w:rsidRPr="004C5E8E">
        <w:rPr>
          <w:rFonts w:ascii="Times New Roman" w:eastAsia="Times New Roman" w:hAnsi="Times New Roman"/>
          <w:sz w:val="28"/>
          <w:szCs w:val="28"/>
          <w:lang w:eastAsia="ru-RU"/>
        </w:rPr>
        <w:t xml:space="preserve"> Сталий </w:t>
      </w:r>
      <w:r>
        <w:rPr>
          <w:rFonts w:ascii="Times New Roman" w:eastAsia="Times New Roman" w:hAnsi="Times New Roman" w:cs="Times New Roman"/>
          <w:sz w:val="28"/>
          <w:szCs w:val="28"/>
          <w:lang w:eastAsia="ru-RU"/>
        </w:rPr>
        <w:t>розвиток економіки.</w:t>
      </w:r>
      <w:r w:rsidRPr="001115D6">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eastAsia="ru-RU"/>
        </w:rPr>
        <w:t>5. № 5.</w:t>
      </w:r>
      <w:r w:rsidRPr="001115D6">
        <w:rPr>
          <w:rFonts w:ascii="Times New Roman" w:eastAsia="Times New Roman" w:hAnsi="Times New Roman" w:cs="Times New Roman"/>
          <w:sz w:val="28"/>
          <w:szCs w:val="28"/>
          <w:lang w:eastAsia="ru-RU"/>
        </w:rPr>
        <w:t xml:space="preserve"> С. 125-134.</w:t>
      </w:r>
    </w:p>
    <w:p w14:paraId="100D74FA" w14:textId="77777777" w:rsidR="0072739E" w:rsidRPr="001115D6" w:rsidRDefault="0072739E" w:rsidP="0072739E">
      <w:pPr>
        <w:pStyle w:val="a3"/>
        <w:numPr>
          <w:ilvl w:val="0"/>
          <w:numId w:val="14"/>
        </w:numPr>
        <w:spacing w:after="0" w:line="288" w:lineRule="auto"/>
        <w:ind w:left="0" w:firstLine="709"/>
        <w:jc w:val="both"/>
        <w:rPr>
          <w:rFonts w:ascii="Times New Roman" w:eastAsia="Times New Roman" w:hAnsi="Times New Roman" w:cs="Times New Roman"/>
          <w:sz w:val="28"/>
          <w:szCs w:val="28"/>
          <w:lang w:eastAsia="ru-RU"/>
        </w:rPr>
      </w:pPr>
      <w:r w:rsidRPr="001115D6">
        <w:rPr>
          <w:rFonts w:ascii="Times New Roman" w:hAnsi="Times New Roman" w:cs="Times New Roman"/>
          <w:sz w:val="28"/>
          <w:szCs w:val="28"/>
        </w:rPr>
        <w:t>Стр</w:t>
      </w:r>
      <w:r>
        <w:rPr>
          <w:rFonts w:ascii="Times New Roman" w:hAnsi="Times New Roman" w:cs="Times New Roman"/>
          <w:sz w:val="28"/>
          <w:szCs w:val="28"/>
        </w:rPr>
        <w:t xml:space="preserve">атегія ефективного брендингу: монографія. </w:t>
      </w:r>
      <w:r w:rsidRPr="001115D6">
        <w:rPr>
          <w:rFonts w:ascii="Times New Roman" w:hAnsi="Times New Roman" w:cs="Times New Roman"/>
          <w:sz w:val="28"/>
          <w:szCs w:val="28"/>
        </w:rPr>
        <w:t xml:space="preserve">О.В. </w:t>
      </w:r>
      <w:proofErr w:type="spellStart"/>
      <w:r w:rsidRPr="001115D6">
        <w:rPr>
          <w:rFonts w:ascii="Times New Roman" w:hAnsi="Times New Roman" w:cs="Times New Roman"/>
          <w:sz w:val="28"/>
          <w:szCs w:val="28"/>
        </w:rPr>
        <w:t>Кендюхов</w:t>
      </w:r>
      <w:proofErr w:type="spellEnd"/>
      <w:r w:rsidRPr="001115D6">
        <w:rPr>
          <w:rFonts w:ascii="Times New Roman" w:hAnsi="Times New Roman" w:cs="Times New Roman"/>
          <w:sz w:val="28"/>
          <w:szCs w:val="28"/>
        </w:rPr>
        <w:t xml:space="preserve">, О.М. </w:t>
      </w:r>
      <w:proofErr w:type="spellStart"/>
      <w:r w:rsidRPr="001115D6">
        <w:rPr>
          <w:rFonts w:ascii="Times New Roman" w:hAnsi="Times New Roman" w:cs="Times New Roman"/>
          <w:sz w:val="28"/>
          <w:szCs w:val="28"/>
        </w:rPr>
        <w:t>Азарян</w:t>
      </w:r>
      <w:proofErr w:type="spellEnd"/>
      <w:r w:rsidRPr="001115D6">
        <w:rPr>
          <w:rFonts w:ascii="Times New Roman" w:hAnsi="Times New Roman" w:cs="Times New Roman"/>
          <w:sz w:val="28"/>
          <w:szCs w:val="28"/>
        </w:rPr>
        <w:t>, С</w:t>
      </w:r>
      <w:r>
        <w:rPr>
          <w:rFonts w:ascii="Times New Roman" w:hAnsi="Times New Roman" w:cs="Times New Roman"/>
          <w:sz w:val="28"/>
          <w:szCs w:val="28"/>
        </w:rPr>
        <w:t xml:space="preserve">.М. Димитрова, Л.А. </w:t>
      </w:r>
      <w:proofErr w:type="spellStart"/>
      <w:r>
        <w:rPr>
          <w:rFonts w:ascii="Times New Roman" w:hAnsi="Times New Roman" w:cs="Times New Roman"/>
          <w:sz w:val="28"/>
          <w:szCs w:val="28"/>
        </w:rPr>
        <w:t>Радкевич</w:t>
      </w:r>
      <w:proofErr w:type="spellEnd"/>
      <w:r>
        <w:rPr>
          <w:rFonts w:ascii="Times New Roman" w:hAnsi="Times New Roman" w:cs="Times New Roman"/>
          <w:sz w:val="28"/>
          <w:szCs w:val="28"/>
        </w:rPr>
        <w:t xml:space="preserve">. Донецьк : </w:t>
      </w:r>
      <w:proofErr w:type="spellStart"/>
      <w:r>
        <w:rPr>
          <w:rFonts w:ascii="Times New Roman" w:hAnsi="Times New Roman" w:cs="Times New Roman"/>
          <w:sz w:val="28"/>
          <w:szCs w:val="28"/>
        </w:rPr>
        <w:t>ДонНУЕТ</w:t>
      </w:r>
      <w:proofErr w:type="spellEnd"/>
      <w:r>
        <w:rPr>
          <w:rFonts w:ascii="Times New Roman" w:hAnsi="Times New Roman" w:cs="Times New Roman"/>
          <w:sz w:val="28"/>
          <w:szCs w:val="28"/>
        </w:rPr>
        <w:t>, 2009.</w:t>
      </w:r>
      <w:r w:rsidRPr="001115D6">
        <w:rPr>
          <w:rFonts w:ascii="Times New Roman" w:hAnsi="Times New Roman" w:cs="Times New Roman"/>
          <w:sz w:val="28"/>
          <w:szCs w:val="28"/>
        </w:rPr>
        <w:t xml:space="preserve"> 285 c.</w:t>
      </w:r>
    </w:p>
    <w:p w14:paraId="6F4D5C74" w14:textId="77777777" w:rsidR="0072739E" w:rsidRDefault="0072739E" w:rsidP="0072739E">
      <w:pPr>
        <w:pStyle w:val="a3"/>
        <w:numPr>
          <w:ilvl w:val="0"/>
          <w:numId w:val="14"/>
        </w:numPr>
        <w:spacing w:after="0" w:line="288" w:lineRule="auto"/>
        <w:ind w:left="0" w:firstLine="709"/>
        <w:jc w:val="both"/>
        <w:rPr>
          <w:rFonts w:ascii="Times New Roman" w:eastAsia="Times New Roman" w:hAnsi="Times New Roman"/>
          <w:sz w:val="28"/>
          <w:szCs w:val="28"/>
          <w:lang w:eastAsia="ru-RU"/>
        </w:rPr>
      </w:pPr>
      <w:proofErr w:type="spellStart"/>
      <w:r w:rsidRPr="001115D6">
        <w:rPr>
          <w:rFonts w:ascii="Times New Roman" w:eastAsia="Times New Roman" w:hAnsi="Times New Roman" w:cs="Times New Roman"/>
          <w:sz w:val="28"/>
          <w:szCs w:val="28"/>
          <w:lang w:eastAsia="ru-RU"/>
        </w:rPr>
        <w:lastRenderedPageBreak/>
        <w:t>Строцюк</w:t>
      </w:r>
      <w:proofErr w:type="spellEnd"/>
      <w:r w:rsidRPr="001115D6">
        <w:rPr>
          <w:rFonts w:ascii="Times New Roman" w:eastAsia="Times New Roman" w:hAnsi="Times New Roman" w:cs="Times New Roman"/>
          <w:sz w:val="28"/>
          <w:szCs w:val="28"/>
          <w:lang w:eastAsia="ru-RU"/>
        </w:rPr>
        <w:t xml:space="preserve"> Ю.В</w:t>
      </w:r>
      <w:r>
        <w:rPr>
          <w:rFonts w:ascii="Times New Roman" w:eastAsia="Times New Roman" w:hAnsi="Times New Roman"/>
          <w:sz w:val="28"/>
          <w:szCs w:val="28"/>
          <w:lang w:eastAsia="ru-RU"/>
        </w:rPr>
        <w:t>. С</w:t>
      </w:r>
      <w:r w:rsidRPr="00B814CB">
        <w:rPr>
          <w:rFonts w:ascii="Times New Roman" w:eastAsia="Times New Roman" w:hAnsi="Times New Roman"/>
          <w:sz w:val="28"/>
          <w:szCs w:val="28"/>
          <w:lang w:eastAsia="ru-RU"/>
        </w:rPr>
        <w:t>утність та значення позитивного іміджу</w:t>
      </w:r>
      <w:r>
        <w:rPr>
          <w:rFonts w:ascii="Times New Roman" w:eastAsia="Times New Roman" w:hAnsi="Times New Roman"/>
          <w:sz w:val="28"/>
          <w:szCs w:val="28"/>
          <w:lang w:eastAsia="ru-RU"/>
        </w:rPr>
        <w:t xml:space="preserve"> </w:t>
      </w:r>
      <w:r w:rsidRPr="00B814CB">
        <w:rPr>
          <w:rFonts w:ascii="Times New Roman" w:eastAsia="Times New Roman" w:hAnsi="Times New Roman"/>
          <w:sz w:val="28"/>
          <w:szCs w:val="28"/>
          <w:lang w:eastAsia="ru-RU"/>
        </w:rPr>
        <w:t>для підприємства</w:t>
      </w:r>
      <w:r>
        <w:rPr>
          <w:rFonts w:ascii="Times New Roman" w:eastAsia="Times New Roman" w:hAnsi="Times New Roman"/>
          <w:sz w:val="28"/>
          <w:szCs w:val="28"/>
          <w:lang w:eastAsia="ru-RU"/>
        </w:rPr>
        <w:t>. Збірник наукових праць Львівського національного політехнічного університету.</w:t>
      </w:r>
      <w:r w:rsidRPr="004C5E8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2018.</w:t>
      </w:r>
      <w:r w:rsidRPr="004C5E8E">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2.</w:t>
      </w:r>
      <w:r w:rsidRPr="004C5E8E">
        <w:rPr>
          <w:rFonts w:ascii="Times New Roman" w:eastAsia="Times New Roman" w:hAnsi="Times New Roman"/>
          <w:sz w:val="28"/>
          <w:szCs w:val="28"/>
          <w:lang w:eastAsia="ru-RU"/>
        </w:rPr>
        <w:t xml:space="preserve"> С. 1</w:t>
      </w:r>
      <w:r>
        <w:rPr>
          <w:rFonts w:ascii="Times New Roman" w:eastAsia="Times New Roman" w:hAnsi="Times New Roman"/>
          <w:sz w:val="28"/>
          <w:szCs w:val="28"/>
          <w:lang w:eastAsia="ru-RU"/>
        </w:rPr>
        <w:t>18</w:t>
      </w:r>
      <w:r w:rsidRPr="004C5E8E">
        <w:rPr>
          <w:rFonts w:ascii="Times New Roman" w:eastAsia="Times New Roman" w:hAnsi="Times New Roman"/>
          <w:sz w:val="28"/>
          <w:szCs w:val="28"/>
          <w:lang w:eastAsia="ru-RU"/>
        </w:rPr>
        <w:t>-1</w:t>
      </w:r>
      <w:r>
        <w:rPr>
          <w:rFonts w:ascii="Times New Roman" w:eastAsia="Times New Roman" w:hAnsi="Times New Roman"/>
          <w:sz w:val="28"/>
          <w:szCs w:val="28"/>
          <w:lang w:eastAsia="ru-RU"/>
        </w:rPr>
        <w:t>27.</w:t>
      </w:r>
    </w:p>
    <w:p w14:paraId="05E0D2D8" w14:textId="77777777" w:rsidR="0072739E" w:rsidRPr="00114BED" w:rsidRDefault="0072739E" w:rsidP="0072739E">
      <w:pPr>
        <w:pStyle w:val="a3"/>
        <w:numPr>
          <w:ilvl w:val="0"/>
          <w:numId w:val="14"/>
        </w:numPr>
        <w:spacing w:after="0" w:line="288" w:lineRule="auto"/>
        <w:ind w:left="0" w:firstLine="709"/>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Тимонін</w:t>
      </w:r>
      <w:proofErr w:type="spellEnd"/>
      <w:r>
        <w:rPr>
          <w:rFonts w:ascii="Times New Roman" w:eastAsia="Times New Roman" w:hAnsi="Times New Roman"/>
          <w:sz w:val="28"/>
          <w:szCs w:val="28"/>
          <w:lang w:eastAsia="ru-RU"/>
        </w:rPr>
        <w:t xml:space="preserve"> О.М</w:t>
      </w:r>
      <w:r w:rsidRPr="00114BED">
        <w:rPr>
          <w:rFonts w:ascii="Times New Roman" w:eastAsia="Times New Roman" w:hAnsi="Times New Roman"/>
          <w:sz w:val="28"/>
          <w:szCs w:val="28"/>
          <w:lang w:eastAsia="ru-RU"/>
        </w:rPr>
        <w:t>.</w:t>
      </w:r>
      <w:r>
        <w:rPr>
          <w:rFonts w:ascii="Times New Roman" w:eastAsia="Times New Roman" w:hAnsi="Times New Roman"/>
          <w:sz w:val="28"/>
          <w:szCs w:val="28"/>
          <w:lang w:eastAsia="ru-RU"/>
        </w:rPr>
        <w:t>, Ларіна</w:t>
      </w:r>
      <w:r w:rsidRPr="00A2684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К.В.</w:t>
      </w:r>
      <w:r w:rsidRPr="00114BED">
        <w:rPr>
          <w:rFonts w:ascii="Times New Roman" w:eastAsia="Times New Roman" w:hAnsi="Times New Roman"/>
          <w:sz w:val="28"/>
          <w:szCs w:val="28"/>
          <w:lang w:eastAsia="ru-RU"/>
        </w:rPr>
        <w:t xml:space="preserve"> Стратегічне управління промисловим підприємством</w:t>
      </w:r>
      <w:r>
        <w:rPr>
          <w:rFonts w:ascii="Times New Roman" w:eastAsia="Times New Roman" w:hAnsi="Times New Roman"/>
          <w:sz w:val="28"/>
          <w:szCs w:val="28"/>
          <w:lang w:eastAsia="ru-RU"/>
        </w:rPr>
        <w:t xml:space="preserve"> </w:t>
      </w:r>
      <w:r w:rsidRPr="00114BED">
        <w:rPr>
          <w:rFonts w:ascii="Times New Roman" w:eastAsia="Times New Roman" w:hAnsi="Times New Roman"/>
          <w:sz w:val="28"/>
          <w:szCs w:val="28"/>
          <w:lang w:eastAsia="ru-RU"/>
        </w:rPr>
        <w:t>на основі концепції маркетингу</w:t>
      </w:r>
      <w:r>
        <w:rPr>
          <w:rFonts w:ascii="Times New Roman" w:eastAsia="Times New Roman" w:hAnsi="Times New Roman"/>
          <w:sz w:val="28"/>
          <w:szCs w:val="28"/>
          <w:lang w:eastAsia="ru-RU"/>
        </w:rPr>
        <w:t>.</w:t>
      </w:r>
      <w:r w:rsidRPr="00114BED">
        <w:rPr>
          <w:rFonts w:ascii="Times New Roman" w:eastAsia="Times New Roman" w:hAnsi="Times New Roman"/>
          <w:sz w:val="28"/>
          <w:szCs w:val="28"/>
          <w:lang w:eastAsia="ru-RU"/>
        </w:rPr>
        <w:t xml:space="preserve"> Вісник ХНУ ім. В.</w:t>
      </w:r>
      <w:r>
        <w:rPr>
          <w:rFonts w:ascii="Times New Roman" w:eastAsia="Times New Roman" w:hAnsi="Times New Roman"/>
          <w:sz w:val="28"/>
          <w:szCs w:val="28"/>
          <w:lang w:eastAsia="ru-RU"/>
        </w:rPr>
        <w:t>Н. Каразіна. Економічна серія. 2016. №650.</w:t>
      </w:r>
      <w:r w:rsidRPr="00114BED">
        <w:rPr>
          <w:rFonts w:ascii="Times New Roman" w:eastAsia="Times New Roman" w:hAnsi="Times New Roman"/>
          <w:sz w:val="28"/>
          <w:szCs w:val="28"/>
          <w:lang w:eastAsia="ru-RU"/>
        </w:rPr>
        <w:t xml:space="preserve"> С.146-153</w:t>
      </w:r>
      <w:r>
        <w:rPr>
          <w:rFonts w:ascii="Times New Roman" w:eastAsia="Times New Roman" w:hAnsi="Times New Roman"/>
          <w:sz w:val="28"/>
          <w:szCs w:val="28"/>
          <w:lang w:eastAsia="ru-RU"/>
        </w:rPr>
        <w:t>.</w:t>
      </w:r>
    </w:p>
    <w:p w14:paraId="1D054FF5" w14:textId="77777777" w:rsidR="0072739E" w:rsidRDefault="0072739E" w:rsidP="0072739E">
      <w:pPr>
        <w:pStyle w:val="a3"/>
        <w:numPr>
          <w:ilvl w:val="0"/>
          <w:numId w:val="14"/>
        </w:numPr>
        <w:spacing w:after="0" w:line="288" w:lineRule="auto"/>
        <w:ind w:left="0" w:firstLine="709"/>
        <w:jc w:val="both"/>
        <w:rPr>
          <w:rFonts w:ascii="Times New Roman" w:eastAsia="Times New Roman" w:hAnsi="Times New Roman"/>
          <w:sz w:val="28"/>
          <w:szCs w:val="28"/>
          <w:lang w:eastAsia="ru-RU"/>
        </w:rPr>
      </w:pPr>
      <w:proofErr w:type="spellStart"/>
      <w:r w:rsidRPr="00036EE0">
        <w:rPr>
          <w:rFonts w:ascii="Times New Roman" w:eastAsia="Times New Roman" w:hAnsi="Times New Roman"/>
          <w:sz w:val="28"/>
          <w:szCs w:val="28"/>
          <w:lang w:eastAsia="ru-RU"/>
        </w:rPr>
        <w:t>Химич</w:t>
      </w:r>
      <w:proofErr w:type="spellEnd"/>
      <w:r w:rsidRPr="00036EE0">
        <w:rPr>
          <w:rFonts w:ascii="Times New Roman" w:eastAsia="Times New Roman" w:hAnsi="Times New Roman"/>
          <w:sz w:val="28"/>
          <w:szCs w:val="28"/>
          <w:lang w:eastAsia="ru-RU"/>
        </w:rPr>
        <w:t xml:space="preserve"> І.Г. Імідж як важливий показник діяльності підприємства у сучасних умовах розвитку</w:t>
      </w:r>
      <w:r>
        <w:rPr>
          <w:rFonts w:ascii="Times New Roman" w:eastAsia="Times New Roman" w:hAnsi="Times New Roman"/>
          <w:sz w:val="28"/>
          <w:szCs w:val="28"/>
          <w:lang w:eastAsia="ru-RU"/>
        </w:rPr>
        <w:t xml:space="preserve"> </w:t>
      </w:r>
      <w:r w:rsidRPr="00036EE0">
        <w:rPr>
          <w:rFonts w:ascii="Times New Roman" w:eastAsia="Times New Roman" w:hAnsi="Times New Roman"/>
          <w:sz w:val="28"/>
          <w:szCs w:val="28"/>
          <w:lang w:eastAsia="ru-RU"/>
        </w:rPr>
        <w:t>корпоративної культури</w:t>
      </w:r>
      <w:r>
        <w:rPr>
          <w:rFonts w:ascii="Times New Roman" w:eastAsia="Times New Roman" w:hAnsi="Times New Roman"/>
          <w:sz w:val="28"/>
          <w:szCs w:val="28"/>
          <w:lang w:eastAsia="ru-RU"/>
        </w:rPr>
        <w:t>. Економіка та держава.</w:t>
      </w:r>
      <w:r w:rsidRPr="00036EE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2018. №9. С. 59-61. </w:t>
      </w:r>
    </w:p>
    <w:p w14:paraId="6FD93947" w14:textId="77777777" w:rsidR="0072739E" w:rsidRDefault="0072739E" w:rsidP="0072739E">
      <w:pPr>
        <w:pStyle w:val="a3"/>
        <w:numPr>
          <w:ilvl w:val="0"/>
          <w:numId w:val="14"/>
        </w:numPr>
        <w:spacing w:after="0" w:line="288" w:lineRule="auto"/>
        <w:ind w:left="0" w:firstLine="709"/>
        <w:jc w:val="both"/>
        <w:rPr>
          <w:rFonts w:ascii="Times New Roman" w:eastAsia="Times New Roman" w:hAnsi="Times New Roman"/>
          <w:sz w:val="28"/>
          <w:szCs w:val="28"/>
          <w:lang w:eastAsia="ru-RU"/>
        </w:rPr>
      </w:pPr>
      <w:r w:rsidRPr="00036EE0">
        <w:rPr>
          <w:rFonts w:ascii="Times New Roman" w:eastAsia="Times New Roman" w:hAnsi="Times New Roman"/>
          <w:sz w:val="28"/>
          <w:szCs w:val="28"/>
          <w:lang w:eastAsia="ru-RU"/>
        </w:rPr>
        <w:t>Хміль Ф.І. Основи</w:t>
      </w:r>
      <w:r>
        <w:rPr>
          <w:rFonts w:ascii="Times New Roman" w:eastAsia="Times New Roman" w:hAnsi="Times New Roman"/>
          <w:sz w:val="28"/>
          <w:szCs w:val="28"/>
          <w:lang w:eastAsia="ru-RU"/>
        </w:rPr>
        <w:t xml:space="preserve"> </w:t>
      </w:r>
      <w:r w:rsidRPr="00036EE0">
        <w:rPr>
          <w:rFonts w:ascii="Times New Roman" w:eastAsia="Times New Roman" w:hAnsi="Times New Roman"/>
          <w:sz w:val="28"/>
          <w:szCs w:val="28"/>
          <w:lang w:eastAsia="ru-RU"/>
        </w:rPr>
        <w:t>менеджменту</w:t>
      </w:r>
      <w:r>
        <w:rPr>
          <w:rFonts w:ascii="Times New Roman" w:eastAsia="Times New Roman" w:hAnsi="Times New Roman"/>
          <w:sz w:val="28"/>
          <w:szCs w:val="28"/>
          <w:lang w:eastAsia="ru-RU"/>
        </w:rPr>
        <w:t xml:space="preserve">. К.: </w:t>
      </w:r>
      <w:proofErr w:type="spellStart"/>
      <w:r>
        <w:rPr>
          <w:rFonts w:ascii="Times New Roman" w:eastAsia="Times New Roman" w:hAnsi="Times New Roman"/>
          <w:sz w:val="28"/>
          <w:szCs w:val="28"/>
          <w:lang w:eastAsia="ru-RU"/>
        </w:rPr>
        <w:t>Академвидав</w:t>
      </w:r>
      <w:proofErr w:type="spellEnd"/>
      <w:r>
        <w:rPr>
          <w:rFonts w:ascii="Times New Roman" w:eastAsia="Times New Roman" w:hAnsi="Times New Roman"/>
          <w:sz w:val="28"/>
          <w:szCs w:val="28"/>
          <w:lang w:eastAsia="ru-RU"/>
        </w:rPr>
        <w:t>, 2005.</w:t>
      </w:r>
      <w:r w:rsidRPr="00036EE0">
        <w:rPr>
          <w:rFonts w:ascii="Times New Roman" w:eastAsia="Times New Roman" w:hAnsi="Times New Roman"/>
          <w:sz w:val="28"/>
          <w:szCs w:val="28"/>
          <w:lang w:eastAsia="ru-RU"/>
        </w:rPr>
        <w:t xml:space="preserve"> 608 с. </w:t>
      </w:r>
    </w:p>
    <w:p w14:paraId="7B77395F" w14:textId="77777777" w:rsidR="0072739E" w:rsidRDefault="0072739E" w:rsidP="0072739E">
      <w:pPr>
        <w:pStyle w:val="a3"/>
        <w:numPr>
          <w:ilvl w:val="0"/>
          <w:numId w:val="14"/>
        </w:numPr>
        <w:spacing w:after="0" w:line="288" w:lineRule="auto"/>
        <w:ind w:left="0" w:firstLine="709"/>
        <w:jc w:val="both"/>
        <w:rPr>
          <w:rFonts w:ascii="Times New Roman" w:eastAsia="Times New Roman" w:hAnsi="Times New Roman"/>
          <w:sz w:val="28"/>
          <w:szCs w:val="28"/>
          <w:lang w:eastAsia="ru-RU"/>
        </w:rPr>
      </w:pPr>
      <w:r w:rsidRPr="00036EE0">
        <w:rPr>
          <w:rFonts w:ascii="Times New Roman" w:eastAsia="Times New Roman" w:hAnsi="Times New Roman"/>
          <w:sz w:val="28"/>
          <w:szCs w:val="28"/>
          <w:lang w:eastAsia="ru-RU"/>
        </w:rPr>
        <w:t xml:space="preserve"> Череп А.В., </w:t>
      </w:r>
      <w:proofErr w:type="spellStart"/>
      <w:r w:rsidRPr="00036EE0">
        <w:rPr>
          <w:rFonts w:ascii="Times New Roman" w:eastAsia="Times New Roman" w:hAnsi="Times New Roman"/>
          <w:sz w:val="28"/>
          <w:szCs w:val="28"/>
          <w:lang w:eastAsia="ru-RU"/>
        </w:rPr>
        <w:t>Ганза</w:t>
      </w:r>
      <w:proofErr w:type="spellEnd"/>
      <w:r w:rsidRPr="00036EE0">
        <w:rPr>
          <w:rFonts w:ascii="Times New Roman" w:eastAsia="Times New Roman" w:hAnsi="Times New Roman"/>
          <w:sz w:val="28"/>
          <w:szCs w:val="28"/>
          <w:lang w:eastAsia="ru-RU"/>
        </w:rPr>
        <w:t xml:space="preserve"> І.В</w:t>
      </w:r>
      <w:r>
        <w:rPr>
          <w:rFonts w:ascii="Times New Roman" w:eastAsia="Times New Roman" w:hAnsi="Times New Roman"/>
          <w:sz w:val="28"/>
          <w:szCs w:val="28"/>
          <w:lang w:eastAsia="ru-RU"/>
        </w:rPr>
        <w:t>. Формування корпоративної куль</w:t>
      </w:r>
      <w:r w:rsidRPr="00036EE0">
        <w:rPr>
          <w:rFonts w:ascii="Times New Roman" w:eastAsia="Times New Roman" w:hAnsi="Times New Roman"/>
          <w:sz w:val="28"/>
          <w:szCs w:val="28"/>
          <w:lang w:eastAsia="ru-RU"/>
        </w:rPr>
        <w:t>тури як мотиваційно</w:t>
      </w:r>
      <w:r>
        <w:rPr>
          <w:rFonts w:ascii="Times New Roman" w:eastAsia="Times New Roman" w:hAnsi="Times New Roman"/>
          <w:sz w:val="28"/>
          <w:szCs w:val="28"/>
          <w:lang w:eastAsia="ru-RU"/>
        </w:rPr>
        <w:t xml:space="preserve">го засобу управління персоналом. Вісник СНУ ім. Даля. </w:t>
      </w:r>
      <w:r w:rsidRPr="00036EE0">
        <w:rPr>
          <w:rFonts w:ascii="Times New Roman" w:eastAsia="Times New Roman" w:hAnsi="Times New Roman"/>
          <w:sz w:val="28"/>
          <w:szCs w:val="28"/>
          <w:lang w:eastAsia="ru-RU"/>
        </w:rPr>
        <w:t xml:space="preserve">Донецьк, </w:t>
      </w:r>
      <w:r>
        <w:rPr>
          <w:rFonts w:ascii="Times New Roman" w:eastAsia="Times New Roman" w:hAnsi="Times New Roman"/>
          <w:sz w:val="28"/>
          <w:szCs w:val="28"/>
          <w:lang w:eastAsia="ru-RU"/>
        </w:rPr>
        <w:t>2014.</w:t>
      </w:r>
      <w:r w:rsidRPr="00036EE0">
        <w:rPr>
          <w:rFonts w:ascii="Times New Roman" w:eastAsia="Times New Roman" w:hAnsi="Times New Roman"/>
          <w:sz w:val="28"/>
          <w:szCs w:val="28"/>
          <w:lang w:eastAsia="ru-RU"/>
        </w:rPr>
        <w:t xml:space="preserve"> №10 (140)</w:t>
      </w:r>
      <w:r>
        <w:rPr>
          <w:rFonts w:ascii="Times New Roman" w:eastAsia="Times New Roman" w:hAnsi="Times New Roman"/>
          <w:sz w:val="28"/>
          <w:szCs w:val="28"/>
          <w:lang w:eastAsia="ru-RU"/>
        </w:rPr>
        <w:t>. С. 227-</w:t>
      </w:r>
      <w:r w:rsidRPr="00036EE0">
        <w:rPr>
          <w:rFonts w:ascii="Times New Roman" w:eastAsia="Times New Roman" w:hAnsi="Times New Roman"/>
          <w:sz w:val="28"/>
          <w:szCs w:val="28"/>
          <w:lang w:eastAsia="ru-RU"/>
        </w:rPr>
        <w:t>229.</w:t>
      </w:r>
    </w:p>
    <w:p w14:paraId="27E0F6F6" w14:textId="77777777" w:rsidR="0072739E" w:rsidRDefault="0072739E" w:rsidP="0072739E">
      <w:pPr>
        <w:pStyle w:val="a3"/>
        <w:numPr>
          <w:ilvl w:val="0"/>
          <w:numId w:val="14"/>
        </w:numPr>
        <w:spacing w:after="0" w:line="288"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Швець О.О. </w:t>
      </w:r>
      <w:r>
        <w:rPr>
          <w:rFonts w:ascii="Times New Roman" w:hAnsi="Times New Roman" w:cs="Times New Roman"/>
          <w:sz w:val="28"/>
          <w:szCs w:val="28"/>
        </w:rPr>
        <w:t>А</w:t>
      </w:r>
      <w:r w:rsidRPr="00947201">
        <w:rPr>
          <w:rFonts w:ascii="Times New Roman" w:hAnsi="Times New Roman" w:cs="Times New Roman"/>
          <w:sz w:val="28"/>
          <w:szCs w:val="28"/>
        </w:rPr>
        <w:t>наліз сучасних концепцій бренд-капіталу на підприємстві</w:t>
      </w:r>
      <w:r>
        <w:rPr>
          <w:rFonts w:ascii="Times New Roman" w:hAnsi="Times New Roman" w:cs="Times New Roman"/>
          <w:sz w:val="28"/>
          <w:szCs w:val="28"/>
        </w:rPr>
        <w:t>.</w:t>
      </w:r>
      <w:r w:rsidRPr="00947201">
        <w:rPr>
          <w:rFonts w:ascii="Times New Roman" w:hAnsi="Times New Roman" w:cs="Times New Roman"/>
          <w:sz w:val="28"/>
          <w:szCs w:val="28"/>
        </w:rPr>
        <w:t xml:space="preserve"> </w:t>
      </w:r>
      <w:r>
        <w:rPr>
          <w:rFonts w:ascii="Times New Roman" w:hAnsi="Times New Roman" w:cs="Times New Roman"/>
          <w:sz w:val="28"/>
          <w:szCs w:val="28"/>
          <w:lang w:val="en-US"/>
        </w:rPr>
        <w:t>URL</w:t>
      </w:r>
      <w:r w:rsidRPr="00947201">
        <w:rPr>
          <w:rFonts w:ascii="Times New Roman" w:hAnsi="Times New Roman" w:cs="Times New Roman"/>
          <w:sz w:val="28"/>
          <w:szCs w:val="28"/>
        </w:rPr>
        <w:t xml:space="preserve">: </w:t>
      </w:r>
      <w:hyperlink r:id="rId65" w:history="1">
        <w:r w:rsidRPr="00947201">
          <w:rPr>
            <w:rStyle w:val="a5"/>
            <w:rFonts w:ascii="Times New Roman" w:hAnsi="Times New Roman" w:cs="Times New Roman"/>
            <w:color w:val="auto"/>
            <w:sz w:val="28"/>
            <w:szCs w:val="28"/>
            <w:u w:val="none"/>
          </w:rPr>
          <w:t>file:///C:/Users/Admin/Downloads/Fkd_2015_2_16.pdf</w:t>
        </w:r>
      </w:hyperlink>
      <w:r w:rsidRPr="00947201">
        <w:rPr>
          <w:rFonts w:ascii="Times New Roman" w:hAnsi="Times New Roman" w:cs="Times New Roman"/>
          <w:sz w:val="28"/>
          <w:szCs w:val="28"/>
        </w:rPr>
        <w:t>.</w:t>
      </w:r>
      <w:r w:rsidRPr="00947201">
        <w:t xml:space="preserve"> </w:t>
      </w:r>
      <w:r>
        <w:rPr>
          <w:rFonts w:ascii="Times New Roman" w:hAnsi="Times New Roman" w:cs="Times New Roman"/>
          <w:sz w:val="28"/>
          <w:szCs w:val="28"/>
        </w:rPr>
        <w:t>(дата звернення 04.0</w:t>
      </w:r>
      <w:r w:rsidR="001241B0">
        <w:rPr>
          <w:rFonts w:ascii="Times New Roman" w:hAnsi="Times New Roman" w:cs="Times New Roman"/>
          <w:sz w:val="28"/>
          <w:szCs w:val="28"/>
        </w:rPr>
        <w:t>7</w:t>
      </w:r>
      <w:r>
        <w:rPr>
          <w:rFonts w:ascii="Times New Roman" w:hAnsi="Times New Roman" w:cs="Times New Roman"/>
          <w:sz w:val="28"/>
          <w:szCs w:val="28"/>
        </w:rPr>
        <w:t>.20</w:t>
      </w:r>
      <w:r w:rsidR="001241B0">
        <w:rPr>
          <w:rFonts w:ascii="Times New Roman" w:hAnsi="Times New Roman" w:cs="Times New Roman"/>
          <w:sz w:val="28"/>
          <w:szCs w:val="28"/>
        </w:rPr>
        <w:t>21</w:t>
      </w:r>
      <w:r>
        <w:rPr>
          <w:rFonts w:ascii="Times New Roman" w:hAnsi="Times New Roman" w:cs="Times New Roman"/>
          <w:sz w:val="28"/>
          <w:szCs w:val="28"/>
        </w:rPr>
        <w:t xml:space="preserve"> р.).</w:t>
      </w:r>
    </w:p>
    <w:p w14:paraId="7C6F022C" w14:textId="77777777" w:rsidR="0072739E" w:rsidRPr="00947201" w:rsidRDefault="0072739E" w:rsidP="0072739E">
      <w:pPr>
        <w:pStyle w:val="a3"/>
        <w:numPr>
          <w:ilvl w:val="0"/>
          <w:numId w:val="14"/>
        </w:numPr>
        <w:spacing w:after="0" w:line="288" w:lineRule="auto"/>
        <w:ind w:left="0" w:firstLine="709"/>
        <w:jc w:val="both"/>
        <w:rPr>
          <w:rFonts w:ascii="Times New Roman" w:eastAsia="Times New Roman" w:hAnsi="Times New Roman" w:cs="Times New Roman"/>
          <w:sz w:val="28"/>
          <w:szCs w:val="28"/>
          <w:lang w:eastAsia="ru-RU"/>
        </w:rPr>
      </w:pPr>
      <w:r w:rsidRPr="00947201">
        <w:rPr>
          <w:rFonts w:ascii="Times New Roman" w:hAnsi="Times New Roman" w:cs="Times New Roman"/>
          <w:sz w:val="28"/>
          <w:szCs w:val="28"/>
        </w:rPr>
        <w:t>Шульц</w:t>
      </w:r>
      <w:r>
        <w:rPr>
          <w:rFonts w:ascii="Times New Roman" w:hAnsi="Times New Roman" w:cs="Times New Roman"/>
          <w:sz w:val="28"/>
          <w:szCs w:val="28"/>
        </w:rPr>
        <w:t xml:space="preserve"> Д. О брендах и </w:t>
      </w:r>
      <w:proofErr w:type="spellStart"/>
      <w:r>
        <w:rPr>
          <w:rFonts w:ascii="Times New Roman" w:hAnsi="Times New Roman" w:cs="Times New Roman"/>
          <w:sz w:val="28"/>
          <w:szCs w:val="28"/>
        </w:rPr>
        <w:t>брендинге</w:t>
      </w:r>
      <w:proofErr w:type="spellEnd"/>
      <w:r>
        <w:rPr>
          <w:rFonts w:ascii="Times New Roman" w:hAnsi="Times New Roman" w:cs="Times New Roman"/>
          <w:sz w:val="28"/>
          <w:szCs w:val="28"/>
        </w:rPr>
        <w:t>.</w:t>
      </w:r>
      <w:r w:rsidRPr="00947201">
        <w:rPr>
          <w:rFonts w:ascii="Times New Roman" w:hAnsi="Times New Roman" w:cs="Times New Roman"/>
          <w:sz w:val="28"/>
          <w:szCs w:val="28"/>
          <w:lang w:val="ru-RU"/>
        </w:rPr>
        <w:t xml:space="preserve"> </w:t>
      </w:r>
      <w:r>
        <w:rPr>
          <w:rFonts w:ascii="Times New Roman" w:hAnsi="Times New Roman" w:cs="Times New Roman"/>
          <w:sz w:val="28"/>
          <w:szCs w:val="28"/>
          <w:lang w:val="en-US"/>
        </w:rPr>
        <w:t>URL</w:t>
      </w:r>
      <w:r w:rsidRPr="00947201">
        <w:rPr>
          <w:rFonts w:ascii="Times New Roman" w:hAnsi="Times New Roman" w:cs="Times New Roman"/>
          <w:sz w:val="28"/>
          <w:szCs w:val="28"/>
        </w:rPr>
        <w:t xml:space="preserve">: </w:t>
      </w:r>
      <w:hyperlink r:id="rId66" w:history="1">
        <w:r w:rsidRPr="00A26840">
          <w:rPr>
            <w:rStyle w:val="a5"/>
            <w:rFonts w:ascii="Times New Roman" w:hAnsi="Times New Roman" w:cs="Times New Roman"/>
            <w:color w:val="auto"/>
            <w:sz w:val="28"/>
            <w:szCs w:val="28"/>
            <w:u w:val="none"/>
          </w:rPr>
          <w:t>http://www.vratio.ru</w:t>
        </w:r>
      </w:hyperlink>
      <w:r w:rsidRPr="00A26840">
        <w:rPr>
          <w:rFonts w:ascii="Times New Roman" w:hAnsi="Times New Roman" w:cs="Times New Roman"/>
          <w:sz w:val="28"/>
          <w:szCs w:val="28"/>
        </w:rPr>
        <w:t>.</w:t>
      </w:r>
      <w:r w:rsidRPr="00A26840">
        <w:rPr>
          <w:rFonts w:ascii="Times New Roman" w:hAnsi="Times New Roman" w:cs="Times New Roman"/>
          <w:sz w:val="28"/>
          <w:szCs w:val="28"/>
          <w:lang w:val="en-US"/>
        </w:rPr>
        <w:t xml:space="preserve"> </w:t>
      </w:r>
      <w:r>
        <w:rPr>
          <w:rFonts w:ascii="Times New Roman" w:hAnsi="Times New Roman" w:cs="Times New Roman"/>
          <w:sz w:val="28"/>
          <w:szCs w:val="28"/>
        </w:rPr>
        <w:t>(дата звернення 1</w:t>
      </w:r>
      <w:r w:rsidR="001241B0">
        <w:rPr>
          <w:rFonts w:ascii="Times New Roman" w:hAnsi="Times New Roman" w:cs="Times New Roman"/>
          <w:sz w:val="28"/>
          <w:szCs w:val="28"/>
        </w:rPr>
        <w:t>5</w:t>
      </w:r>
      <w:r>
        <w:rPr>
          <w:rFonts w:ascii="Times New Roman" w:hAnsi="Times New Roman" w:cs="Times New Roman"/>
          <w:sz w:val="28"/>
          <w:szCs w:val="28"/>
        </w:rPr>
        <w:t>.0</w:t>
      </w:r>
      <w:r w:rsidR="001241B0">
        <w:rPr>
          <w:rFonts w:ascii="Times New Roman" w:hAnsi="Times New Roman" w:cs="Times New Roman"/>
          <w:sz w:val="28"/>
          <w:szCs w:val="28"/>
        </w:rPr>
        <w:t>8</w:t>
      </w:r>
      <w:r>
        <w:rPr>
          <w:rFonts w:ascii="Times New Roman" w:hAnsi="Times New Roman" w:cs="Times New Roman"/>
          <w:sz w:val="28"/>
          <w:szCs w:val="28"/>
        </w:rPr>
        <w:t>.20</w:t>
      </w:r>
      <w:r w:rsidR="001241B0">
        <w:rPr>
          <w:rFonts w:ascii="Times New Roman" w:hAnsi="Times New Roman" w:cs="Times New Roman"/>
          <w:sz w:val="28"/>
          <w:szCs w:val="28"/>
        </w:rPr>
        <w:t>21</w:t>
      </w:r>
      <w:r>
        <w:rPr>
          <w:rFonts w:ascii="Times New Roman" w:hAnsi="Times New Roman" w:cs="Times New Roman"/>
          <w:sz w:val="28"/>
          <w:szCs w:val="28"/>
        </w:rPr>
        <w:t xml:space="preserve"> р.).</w:t>
      </w:r>
    </w:p>
    <w:p w14:paraId="49B344C6" w14:textId="77777777" w:rsidR="0072739E" w:rsidRPr="00114BED" w:rsidRDefault="0072739E" w:rsidP="0072739E">
      <w:pPr>
        <w:pStyle w:val="a3"/>
        <w:numPr>
          <w:ilvl w:val="0"/>
          <w:numId w:val="14"/>
        </w:numPr>
        <w:spacing w:after="0" w:line="288" w:lineRule="auto"/>
        <w:ind w:left="0" w:firstLine="709"/>
        <w:jc w:val="both"/>
        <w:rPr>
          <w:rFonts w:ascii="Times New Roman" w:eastAsia="Times New Roman" w:hAnsi="Times New Roman" w:cs="Times New Roman"/>
          <w:sz w:val="28"/>
          <w:szCs w:val="28"/>
          <w:lang w:eastAsia="ru-RU"/>
        </w:rPr>
      </w:pPr>
      <w:proofErr w:type="spellStart"/>
      <w:r w:rsidRPr="00074275">
        <w:rPr>
          <w:rFonts w:ascii="Times New Roman" w:hAnsi="Times New Roman" w:cs="Times New Roman"/>
          <w:bCs/>
          <w:color w:val="000000"/>
          <w:sz w:val="28"/>
          <w:szCs w:val="28"/>
        </w:rPr>
        <w:t>Ястремська</w:t>
      </w:r>
      <w:proofErr w:type="spellEnd"/>
      <w:r w:rsidRPr="00074275">
        <w:rPr>
          <w:rFonts w:ascii="Times New Roman" w:hAnsi="Times New Roman" w:cs="Times New Roman"/>
          <w:bCs/>
          <w:color w:val="000000"/>
          <w:sz w:val="28"/>
          <w:szCs w:val="28"/>
        </w:rPr>
        <w:t xml:space="preserve"> О. О. </w:t>
      </w:r>
      <w:r w:rsidRPr="00074275">
        <w:rPr>
          <w:rFonts w:ascii="Times New Roman" w:hAnsi="Times New Roman" w:cs="Times New Roman"/>
          <w:color w:val="000000"/>
          <w:sz w:val="28"/>
          <w:szCs w:val="28"/>
        </w:rPr>
        <w:t>Економічна сутність іміджу, його об’єктивне підґрунтя щодо туристичних п</w:t>
      </w:r>
      <w:r>
        <w:rPr>
          <w:rFonts w:ascii="Times New Roman" w:hAnsi="Times New Roman" w:cs="Times New Roman"/>
          <w:color w:val="000000"/>
          <w:sz w:val="28"/>
          <w:szCs w:val="28"/>
        </w:rPr>
        <w:t>ідприємств.</w:t>
      </w:r>
      <w:r w:rsidRPr="00074275">
        <w:rPr>
          <w:rFonts w:ascii="Times New Roman" w:hAnsi="Times New Roman" w:cs="Times New Roman"/>
          <w:color w:val="000000"/>
          <w:sz w:val="28"/>
          <w:szCs w:val="28"/>
        </w:rPr>
        <w:t xml:space="preserve"> Б</w:t>
      </w:r>
      <w:r>
        <w:rPr>
          <w:rFonts w:ascii="Times New Roman" w:hAnsi="Times New Roman" w:cs="Times New Roman"/>
          <w:color w:val="000000"/>
          <w:sz w:val="28"/>
          <w:szCs w:val="28"/>
        </w:rPr>
        <w:t xml:space="preserve">ізнес </w:t>
      </w:r>
      <w:proofErr w:type="spellStart"/>
      <w:r>
        <w:rPr>
          <w:rFonts w:ascii="Times New Roman" w:hAnsi="Times New Roman" w:cs="Times New Roman"/>
          <w:color w:val="000000"/>
          <w:sz w:val="28"/>
          <w:szCs w:val="28"/>
        </w:rPr>
        <w:t>Інформ</w:t>
      </w:r>
      <w:proofErr w:type="spellEnd"/>
      <w:r>
        <w:rPr>
          <w:rFonts w:ascii="Times New Roman" w:hAnsi="Times New Roman" w:cs="Times New Roman"/>
          <w:color w:val="000000"/>
          <w:sz w:val="28"/>
          <w:szCs w:val="28"/>
        </w:rPr>
        <w:t>. 2011. № 11. С. 179-</w:t>
      </w:r>
      <w:r w:rsidRPr="00074275">
        <w:rPr>
          <w:rFonts w:ascii="Times New Roman" w:hAnsi="Times New Roman" w:cs="Times New Roman"/>
          <w:color w:val="000000"/>
          <w:sz w:val="28"/>
          <w:szCs w:val="28"/>
        </w:rPr>
        <w:t>182.</w:t>
      </w:r>
    </w:p>
    <w:p w14:paraId="7D624441" w14:textId="77777777" w:rsidR="0072739E" w:rsidRPr="00114BED" w:rsidRDefault="0072739E" w:rsidP="0072739E">
      <w:pPr>
        <w:pStyle w:val="a3"/>
        <w:numPr>
          <w:ilvl w:val="0"/>
          <w:numId w:val="14"/>
        </w:numPr>
        <w:spacing w:after="0" w:line="288" w:lineRule="auto"/>
        <w:ind w:left="0" w:firstLine="709"/>
        <w:jc w:val="both"/>
        <w:rPr>
          <w:rFonts w:ascii="Times New Roman" w:eastAsia="Times New Roman" w:hAnsi="Times New Roman" w:cs="Times New Roman"/>
          <w:sz w:val="28"/>
          <w:szCs w:val="28"/>
          <w:lang w:eastAsia="ru-RU"/>
        </w:rPr>
      </w:pPr>
      <w:proofErr w:type="spellStart"/>
      <w:r w:rsidRPr="00114BED">
        <w:rPr>
          <w:rFonts w:ascii="Times New Roman" w:eastAsia="Times New Roman" w:hAnsi="Times New Roman" w:cs="Times New Roman"/>
          <w:sz w:val="28"/>
          <w:szCs w:val="28"/>
          <w:lang w:eastAsia="ru-RU"/>
        </w:rPr>
        <w:t>Ястремська</w:t>
      </w:r>
      <w:proofErr w:type="spellEnd"/>
      <w:r w:rsidRPr="00114BED">
        <w:rPr>
          <w:rFonts w:ascii="Times New Roman" w:eastAsia="Times New Roman" w:hAnsi="Times New Roman" w:cs="Times New Roman"/>
          <w:sz w:val="28"/>
          <w:szCs w:val="28"/>
          <w:lang w:eastAsia="ru-RU"/>
        </w:rPr>
        <w:t xml:space="preserve"> О. О. Імідж підприємства: види та</w:t>
      </w:r>
      <w:r>
        <w:rPr>
          <w:rFonts w:ascii="Times New Roman" w:eastAsia="Times New Roman" w:hAnsi="Times New Roman" w:cs="Times New Roman"/>
          <w:sz w:val="28"/>
          <w:szCs w:val="28"/>
          <w:lang w:eastAsia="ru-RU"/>
        </w:rPr>
        <w:t xml:space="preserve"> значення. </w:t>
      </w:r>
      <w:r w:rsidRPr="00114BED">
        <w:rPr>
          <w:rFonts w:ascii="Times New Roman" w:eastAsia="Times New Roman" w:hAnsi="Times New Roman" w:cs="Times New Roman"/>
          <w:sz w:val="28"/>
          <w:szCs w:val="28"/>
          <w:lang w:eastAsia="ru-RU"/>
        </w:rPr>
        <w:t>Управління</w:t>
      </w:r>
      <w:r>
        <w:rPr>
          <w:rFonts w:ascii="Times New Roman" w:eastAsia="Times New Roman" w:hAnsi="Times New Roman" w:cs="Times New Roman"/>
          <w:sz w:val="28"/>
          <w:szCs w:val="28"/>
          <w:lang w:eastAsia="ru-RU"/>
        </w:rPr>
        <w:t xml:space="preserve"> розвитком : </w:t>
      </w:r>
      <w:proofErr w:type="spellStart"/>
      <w:r>
        <w:rPr>
          <w:rFonts w:ascii="Times New Roman" w:eastAsia="Times New Roman" w:hAnsi="Times New Roman" w:cs="Times New Roman"/>
          <w:sz w:val="28"/>
          <w:szCs w:val="28"/>
          <w:lang w:eastAsia="ru-RU"/>
        </w:rPr>
        <w:t>зб</w:t>
      </w:r>
      <w:proofErr w:type="spellEnd"/>
      <w:r>
        <w:rPr>
          <w:rFonts w:ascii="Times New Roman" w:eastAsia="Times New Roman" w:hAnsi="Times New Roman" w:cs="Times New Roman"/>
          <w:sz w:val="28"/>
          <w:szCs w:val="28"/>
          <w:lang w:eastAsia="ru-RU"/>
        </w:rPr>
        <w:t xml:space="preserve">. наук. статей. </w:t>
      </w:r>
      <w:r w:rsidRPr="00114BED">
        <w:rPr>
          <w:rFonts w:ascii="Times New Roman" w:eastAsia="Times New Roman" w:hAnsi="Times New Roman" w:cs="Times New Roman"/>
          <w:sz w:val="28"/>
          <w:szCs w:val="28"/>
          <w:lang w:eastAsia="ru-RU"/>
        </w:rPr>
        <w:t xml:space="preserve"> Х. : Вид. ХНЕУ, </w:t>
      </w:r>
      <w:r>
        <w:rPr>
          <w:rFonts w:ascii="Times New Roman" w:eastAsia="Times New Roman" w:hAnsi="Times New Roman" w:cs="Times New Roman"/>
          <w:sz w:val="28"/>
          <w:szCs w:val="28"/>
          <w:lang w:eastAsia="ru-RU"/>
        </w:rPr>
        <w:t>2014. №8. С. 11-</w:t>
      </w:r>
      <w:r w:rsidRPr="00114BED">
        <w:rPr>
          <w:rFonts w:ascii="Times New Roman" w:eastAsia="Times New Roman" w:hAnsi="Times New Roman" w:cs="Times New Roman"/>
          <w:sz w:val="28"/>
          <w:szCs w:val="28"/>
          <w:lang w:eastAsia="ru-RU"/>
        </w:rPr>
        <w:t xml:space="preserve">12. </w:t>
      </w:r>
    </w:p>
    <w:p w14:paraId="3DE17A22" w14:textId="77777777" w:rsidR="0072739E" w:rsidRPr="00114BED" w:rsidRDefault="0072739E" w:rsidP="0072739E">
      <w:pPr>
        <w:pStyle w:val="a3"/>
        <w:numPr>
          <w:ilvl w:val="0"/>
          <w:numId w:val="14"/>
        </w:numPr>
        <w:spacing w:after="0" w:line="288" w:lineRule="auto"/>
        <w:ind w:left="0" w:firstLine="709"/>
        <w:jc w:val="both"/>
        <w:rPr>
          <w:rFonts w:ascii="Times New Roman" w:eastAsia="Times New Roman" w:hAnsi="Times New Roman" w:cs="Times New Roman"/>
          <w:sz w:val="28"/>
          <w:szCs w:val="28"/>
          <w:lang w:eastAsia="ru-RU"/>
        </w:rPr>
      </w:pPr>
      <w:proofErr w:type="spellStart"/>
      <w:r w:rsidRPr="00114BED">
        <w:rPr>
          <w:rFonts w:ascii="Times New Roman" w:eastAsia="Times New Roman" w:hAnsi="Times New Roman" w:cs="Times New Roman"/>
          <w:sz w:val="28"/>
          <w:szCs w:val="28"/>
          <w:lang w:eastAsia="ru-RU"/>
        </w:rPr>
        <w:t>Ястремська</w:t>
      </w:r>
      <w:proofErr w:type="spellEnd"/>
      <w:r w:rsidRPr="00114BED">
        <w:rPr>
          <w:rFonts w:ascii="Times New Roman" w:eastAsia="Times New Roman" w:hAnsi="Times New Roman" w:cs="Times New Roman"/>
          <w:sz w:val="28"/>
          <w:szCs w:val="28"/>
          <w:lang w:eastAsia="ru-RU"/>
        </w:rPr>
        <w:t xml:space="preserve"> О. О. Інформаційна прозорість як основа іміджу пі</w:t>
      </w:r>
      <w:r>
        <w:rPr>
          <w:rFonts w:ascii="Times New Roman" w:eastAsia="Times New Roman" w:hAnsi="Times New Roman" w:cs="Times New Roman"/>
          <w:sz w:val="28"/>
          <w:szCs w:val="28"/>
          <w:lang w:eastAsia="ru-RU"/>
        </w:rPr>
        <w:t>дприємства.</w:t>
      </w:r>
      <w:r w:rsidRPr="00114BED">
        <w:rPr>
          <w:rFonts w:ascii="Times New Roman" w:eastAsia="Times New Roman" w:hAnsi="Times New Roman" w:cs="Times New Roman"/>
          <w:sz w:val="28"/>
          <w:szCs w:val="28"/>
          <w:lang w:eastAsia="ru-RU"/>
        </w:rPr>
        <w:t xml:space="preserve"> Сучасні інформаційні технології в економіці та управління підприємствами, програмами та проектами: тези доповідей VIII Міжнародної науково-практичної конференції», (м. Алушта, 20-26 вересня 2010 р</w:t>
      </w:r>
      <w:r>
        <w:rPr>
          <w:rFonts w:ascii="Times New Roman" w:eastAsia="Times New Roman" w:hAnsi="Times New Roman" w:cs="Times New Roman"/>
          <w:sz w:val="28"/>
          <w:szCs w:val="28"/>
          <w:lang w:eastAsia="ru-RU"/>
        </w:rPr>
        <w:t>)</w:t>
      </w:r>
      <w:r w:rsidRPr="00114BED">
        <w:rPr>
          <w:rFonts w:ascii="Times New Roman" w:eastAsia="Times New Roman" w:hAnsi="Times New Roman" w:cs="Times New Roman"/>
          <w:sz w:val="28"/>
          <w:szCs w:val="28"/>
          <w:lang w:eastAsia="ru-RU"/>
        </w:rPr>
        <w:t xml:space="preserve"> Х. : Харківський національний аерокосмічний університет ім. </w:t>
      </w:r>
      <w:r>
        <w:rPr>
          <w:rFonts w:ascii="Times New Roman" w:eastAsia="Times New Roman" w:hAnsi="Times New Roman" w:cs="Times New Roman"/>
          <w:sz w:val="28"/>
          <w:szCs w:val="28"/>
          <w:lang w:eastAsia="ru-RU"/>
        </w:rPr>
        <w:t>Н. Є. Жуковського «ХАІ», 2010. С. 115-</w:t>
      </w:r>
      <w:r w:rsidRPr="00114BED">
        <w:rPr>
          <w:rFonts w:ascii="Times New Roman" w:eastAsia="Times New Roman" w:hAnsi="Times New Roman" w:cs="Times New Roman"/>
          <w:sz w:val="28"/>
          <w:szCs w:val="28"/>
          <w:lang w:eastAsia="ru-RU"/>
        </w:rPr>
        <w:t>116.</w:t>
      </w:r>
    </w:p>
    <w:p w14:paraId="0E174265" w14:textId="77777777" w:rsidR="0072739E" w:rsidRPr="00114BED" w:rsidRDefault="0072739E" w:rsidP="0072739E">
      <w:pPr>
        <w:pStyle w:val="a3"/>
        <w:numPr>
          <w:ilvl w:val="0"/>
          <w:numId w:val="14"/>
        </w:numPr>
        <w:spacing w:after="0" w:line="288" w:lineRule="auto"/>
        <w:ind w:left="0" w:firstLine="709"/>
        <w:jc w:val="both"/>
        <w:rPr>
          <w:rFonts w:ascii="Times New Roman" w:eastAsia="Times New Roman" w:hAnsi="Times New Roman" w:cs="Times New Roman"/>
          <w:sz w:val="28"/>
          <w:szCs w:val="28"/>
          <w:lang w:eastAsia="ru-RU"/>
        </w:rPr>
      </w:pPr>
      <w:proofErr w:type="spellStart"/>
      <w:r w:rsidRPr="00114BED">
        <w:rPr>
          <w:rFonts w:ascii="Times New Roman" w:eastAsia="Times New Roman" w:hAnsi="Times New Roman" w:cs="Times New Roman"/>
          <w:sz w:val="28"/>
          <w:szCs w:val="28"/>
          <w:lang w:eastAsia="ru-RU"/>
        </w:rPr>
        <w:t>Ястремська</w:t>
      </w:r>
      <w:proofErr w:type="spellEnd"/>
      <w:r w:rsidRPr="00114BED">
        <w:rPr>
          <w:rFonts w:ascii="Times New Roman" w:eastAsia="Times New Roman" w:hAnsi="Times New Roman" w:cs="Times New Roman"/>
          <w:sz w:val="28"/>
          <w:szCs w:val="28"/>
          <w:lang w:eastAsia="ru-RU"/>
        </w:rPr>
        <w:t xml:space="preserve"> О. О. Методичний підхід до визначення стратегій управління </w:t>
      </w:r>
      <w:proofErr w:type="spellStart"/>
      <w:r w:rsidRPr="00114BED">
        <w:rPr>
          <w:rFonts w:ascii="Times New Roman" w:eastAsia="Times New Roman" w:hAnsi="Times New Roman" w:cs="Times New Roman"/>
          <w:sz w:val="28"/>
          <w:szCs w:val="28"/>
          <w:lang w:eastAsia="ru-RU"/>
        </w:rPr>
        <w:t>іміджем</w:t>
      </w:r>
      <w:proofErr w:type="spellEnd"/>
      <w:r w:rsidRPr="00114BED">
        <w:rPr>
          <w:rFonts w:ascii="Times New Roman" w:eastAsia="Times New Roman" w:hAnsi="Times New Roman" w:cs="Times New Roman"/>
          <w:sz w:val="28"/>
          <w:szCs w:val="28"/>
          <w:lang w:eastAsia="ru-RU"/>
        </w:rPr>
        <w:t xml:space="preserve"> пі</w:t>
      </w:r>
      <w:r>
        <w:rPr>
          <w:rFonts w:ascii="Times New Roman" w:eastAsia="Times New Roman" w:hAnsi="Times New Roman" w:cs="Times New Roman"/>
          <w:sz w:val="28"/>
          <w:szCs w:val="28"/>
          <w:lang w:eastAsia="ru-RU"/>
        </w:rPr>
        <w:t>дприємства.</w:t>
      </w:r>
      <w:r w:rsidRPr="00114BED">
        <w:rPr>
          <w:rFonts w:ascii="Times New Roman" w:eastAsia="Times New Roman" w:hAnsi="Times New Roman" w:cs="Times New Roman"/>
          <w:sz w:val="28"/>
          <w:szCs w:val="28"/>
          <w:lang w:eastAsia="ru-RU"/>
        </w:rPr>
        <w:t xml:space="preserve"> Управління</w:t>
      </w:r>
      <w:r>
        <w:rPr>
          <w:rFonts w:ascii="Times New Roman" w:eastAsia="Times New Roman" w:hAnsi="Times New Roman" w:cs="Times New Roman"/>
          <w:sz w:val="28"/>
          <w:szCs w:val="28"/>
          <w:lang w:eastAsia="ru-RU"/>
        </w:rPr>
        <w:t xml:space="preserve"> розвитком : </w:t>
      </w:r>
      <w:proofErr w:type="spellStart"/>
      <w:r>
        <w:rPr>
          <w:rFonts w:ascii="Times New Roman" w:eastAsia="Times New Roman" w:hAnsi="Times New Roman" w:cs="Times New Roman"/>
          <w:sz w:val="28"/>
          <w:szCs w:val="28"/>
          <w:lang w:eastAsia="ru-RU"/>
        </w:rPr>
        <w:t>зб</w:t>
      </w:r>
      <w:proofErr w:type="spellEnd"/>
      <w:r>
        <w:rPr>
          <w:rFonts w:ascii="Times New Roman" w:eastAsia="Times New Roman" w:hAnsi="Times New Roman" w:cs="Times New Roman"/>
          <w:sz w:val="28"/>
          <w:szCs w:val="28"/>
          <w:lang w:eastAsia="ru-RU"/>
        </w:rPr>
        <w:t>. наук. статей.</w:t>
      </w:r>
      <w:r w:rsidRPr="00114BED">
        <w:rPr>
          <w:rFonts w:ascii="Times New Roman" w:eastAsia="Times New Roman" w:hAnsi="Times New Roman" w:cs="Times New Roman"/>
          <w:sz w:val="28"/>
          <w:szCs w:val="28"/>
          <w:lang w:eastAsia="ru-RU"/>
        </w:rPr>
        <w:t xml:space="preserve"> Х. : Вид. ХНЕУ, </w:t>
      </w:r>
      <w:r>
        <w:rPr>
          <w:rFonts w:ascii="Times New Roman" w:eastAsia="Times New Roman" w:hAnsi="Times New Roman" w:cs="Times New Roman"/>
          <w:sz w:val="28"/>
          <w:szCs w:val="28"/>
          <w:lang w:eastAsia="ru-RU"/>
        </w:rPr>
        <w:t>2015. №.17 С. 99-</w:t>
      </w:r>
      <w:r w:rsidRPr="00114BED">
        <w:rPr>
          <w:rFonts w:ascii="Times New Roman" w:eastAsia="Times New Roman" w:hAnsi="Times New Roman" w:cs="Times New Roman"/>
          <w:sz w:val="28"/>
          <w:szCs w:val="28"/>
          <w:lang w:eastAsia="ru-RU"/>
        </w:rPr>
        <w:t xml:space="preserve">103. </w:t>
      </w:r>
    </w:p>
    <w:p w14:paraId="2D5AE094" w14:textId="77777777" w:rsidR="0072739E" w:rsidRPr="00074275" w:rsidRDefault="0072739E" w:rsidP="0072739E">
      <w:pPr>
        <w:pStyle w:val="a3"/>
        <w:numPr>
          <w:ilvl w:val="0"/>
          <w:numId w:val="14"/>
        </w:numPr>
        <w:spacing w:after="0" w:line="288" w:lineRule="auto"/>
        <w:ind w:left="0" w:firstLine="709"/>
        <w:jc w:val="both"/>
        <w:rPr>
          <w:rFonts w:ascii="Times New Roman" w:eastAsia="Times New Roman" w:hAnsi="Times New Roman" w:cs="Times New Roman"/>
          <w:sz w:val="28"/>
          <w:szCs w:val="28"/>
          <w:lang w:eastAsia="ru-RU"/>
        </w:rPr>
      </w:pPr>
      <w:proofErr w:type="spellStart"/>
      <w:r w:rsidRPr="00114BED">
        <w:rPr>
          <w:rFonts w:ascii="Times New Roman" w:eastAsia="Times New Roman" w:hAnsi="Times New Roman" w:cs="Times New Roman"/>
          <w:sz w:val="28"/>
          <w:szCs w:val="28"/>
          <w:lang w:eastAsia="ru-RU"/>
        </w:rPr>
        <w:t>Ястремська</w:t>
      </w:r>
      <w:proofErr w:type="spellEnd"/>
      <w:r w:rsidRPr="00114BED">
        <w:rPr>
          <w:rFonts w:ascii="Times New Roman" w:eastAsia="Times New Roman" w:hAnsi="Times New Roman" w:cs="Times New Roman"/>
          <w:sz w:val="28"/>
          <w:szCs w:val="28"/>
          <w:lang w:eastAsia="ru-RU"/>
        </w:rPr>
        <w:t xml:space="preserve"> О. О. Стратегічний розвиток підприємства на основі й</w:t>
      </w:r>
      <w:r>
        <w:rPr>
          <w:rFonts w:ascii="Times New Roman" w:eastAsia="Times New Roman" w:hAnsi="Times New Roman" w:cs="Times New Roman"/>
          <w:sz w:val="28"/>
          <w:szCs w:val="28"/>
          <w:lang w:eastAsia="ru-RU"/>
        </w:rPr>
        <w:t>ого іміджу.</w:t>
      </w:r>
      <w:r w:rsidRPr="00114BED">
        <w:rPr>
          <w:rFonts w:ascii="Times New Roman" w:eastAsia="Times New Roman" w:hAnsi="Times New Roman" w:cs="Times New Roman"/>
          <w:sz w:val="28"/>
          <w:szCs w:val="28"/>
          <w:lang w:eastAsia="ru-RU"/>
        </w:rPr>
        <w:t xml:space="preserve"> Управління розвитком : </w:t>
      </w:r>
      <w:proofErr w:type="spellStart"/>
      <w:r w:rsidRPr="00114BED">
        <w:rPr>
          <w:rFonts w:ascii="Times New Roman" w:eastAsia="Times New Roman" w:hAnsi="Times New Roman" w:cs="Times New Roman"/>
          <w:sz w:val="28"/>
          <w:szCs w:val="28"/>
          <w:lang w:eastAsia="ru-RU"/>
        </w:rPr>
        <w:t>зб</w:t>
      </w:r>
      <w:proofErr w:type="spellEnd"/>
      <w:r w:rsidRPr="00114BED">
        <w:rPr>
          <w:rFonts w:ascii="Times New Roman" w:eastAsia="Times New Roman" w:hAnsi="Times New Roman" w:cs="Times New Roman"/>
          <w:sz w:val="28"/>
          <w:szCs w:val="28"/>
          <w:lang w:eastAsia="ru-RU"/>
        </w:rPr>
        <w:t>. наук. с</w:t>
      </w:r>
      <w:r>
        <w:rPr>
          <w:rFonts w:ascii="Times New Roman" w:eastAsia="Times New Roman" w:hAnsi="Times New Roman" w:cs="Times New Roman"/>
          <w:sz w:val="28"/>
          <w:szCs w:val="28"/>
          <w:lang w:eastAsia="ru-RU"/>
        </w:rPr>
        <w:t>татей. Х. : Вид. ХНЕУ, 2013. №19. С. 175-</w:t>
      </w:r>
      <w:r w:rsidRPr="00114BED">
        <w:rPr>
          <w:rFonts w:ascii="Times New Roman" w:eastAsia="Times New Roman" w:hAnsi="Times New Roman" w:cs="Times New Roman"/>
          <w:sz w:val="28"/>
          <w:szCs w:val="28"/>
          <w:lang w:eastAsia="ru-RU"/>
        </w:rPr>
        <w:t>176.</w:t>
      </w:r>
    </w:p>
    <w:p w14:paraId="126656F9" w14:textId="77777777" w:rsidR="0072739E" w:rsidRPr="004C5E8E" w:rsidRDefault="0072739E" w:rsidP="0072739E">
      <w:pPr>
        <w:pStyle w:val="a3"/>
        <w:numPr>
          <w:ilvl w:val="0"/>
          <w:numId w:val="14"/>
        </w:numPr>
        <w:spacing w:after="0" w:line="288" w:lineRule="auto"/>
        <w:ind w:left="0" w:firstLine="709"/>
        <w:jc w:val="both"/>
        <w:rPr>
          <w:rFonts w:ascii="Times New Roman" w:eastAsia="Times New Roman" w:hAnsi="Times New Roman"/>
          <w:sz w:val="28"/>
          <w:szCs w:val="28"/>
          <w:lang w:eastAsia="ru-RU"/>
        </w:rPr>
      </w:pPr>
      <w:r w:rsidRPr="00074275">
        <w:rPr>
          <w:rFonts w:ascii="Times New Roman" w:eastAsia="Times New Roman" w:hAnsi="Times New Roman" w:cs="Times New Roman"/>
          <w:sz w:val="28"/>
          <w:szCs w:val="28"/>
          <w:lang w:eastAsia="ru-RU"/>
        </w:rPr>
        <w:t>Офіційний сайт</w:t>
      </w:r>
      <w:r w:rsidRPr="004C5E8E">
        <w:rPr>
          <w:rFonts w:ascii="Times New Roman" w:eastAsia="Times New Roman" w:hAnsi="Times New Roman"/>
          <w:sz w:val="28"/>
          <w:szCs w:val="28"/>
          <w:lang w:eastAsia="ru-RU"/>
        </w:rPr>
        <w:t xml:space="preserve"> «Терра </w:t>
      </w:r>
      <w:proofErr w:type="spellStart"/>
      <w:r w:rsidRPr="004C5E8E">
        <w:rPr>
          <w:rFonts w:ascii="Times New Roman" w:eastAsia="Times New Roman" w:hAnsi="Times New Roman"/>
          <w:sz w:val="28"/>
          <w:szCs w:val="28"/>
          <w:lang w:eastAsia="ru-RU"/>
        </w:rPr>
        <w:t>Фуд</w:t>
      </w:r>
      <w:proofErr w:type="spellEnd"/>
      <w:r w:rsidRPr="004C5E8E">
        <w:rPr>
          <w:rFonts w:ascii="Times New Roman" w:eastAsia="Times New Roman" w:hAnsi="Times New Roman"/>
          <w:sz w:val="28"/>
          <w:szCs w:val="28"/>
          <w:lang w:eastAsia="ru-RU"/>
        </w:rPr>
        <w:t xml:space="preserve">». </w:t>
      </w:r>
      <w:r>
        <w:rPr>
          <w:rFonts w:ascii="Times New Roman" w:eastAsia="Times New Roman" w:hAnsi="Times New Roman"/>
          <w:sz w:val="28"/>
          <w:szCs w:val="28"/>
          <w:lang w:val="en-US" w:eastAsia="ru-RU"/>
        </w:rPr>
        <w:t>URL</w:t>
      </w:r>
      <w:r w:rsidRPr="004C5E8E">
        <w:rPr>
          <w:rFonts w:ascii="Times New Roman" w:eastAsia="Times New Roman" w:hAnsi="Times New Roman"/>
          <w:sz w:val="28"/>
          <w:szCs w:val="28"/>
          <w:lang w:eastAsia="ru-RU"/>
        </w:rPr>
        <w:t xml:space="preserve">: http: // </w:t>
      </w:r>
      <w:proofErr w:type="spellStart"/>
      <w:r w:rsidRPr="004C5E8E">
        <w:rPr>
          <w:rFonts w:ascii="Times New Roman" w:eastAsia="Times New Roman" w:hAnsi="Times New Roman"/>
          <w:sz w:val="28"/>
          <w:szCs w:val="28"/>
          <w:lang w:val="en-US" w:eastAsia="ru-RU"/>
        </w:rPr>
        <w:t>terrafud</w:t>
      </w:r>
      <w:proofErr w:type="spellEnd"/>
      <w:r w:rsidRPr="001E7004">
        <w:rPr>
          <w:rFonts w:ascii="Times New Roman" w:eastAsia="Times New Roman" w:hAnsi="Times New Roman"/>
          <w:sz w:val="28"/>
          <w:szCs w:val="28"/>
          <w:lang w:eastAsia="ru-RU"/>
        </w:rPr>
        <w:t xml:space="preserve">. </w:t>
      </w:r>
      <w:r w:rsidRPr="004C5E8E">
        <w:rPr>
          <w:rFonts w:ascii="Times New Roman" w:eastAsia="Times New Roman" w:hAnsi="Times New Roman"/>
          <w:sz w:val="28"/>
          <w:szCs w:val="28"/>
          <w:lang w:val="en-US" w:eastAsia="ru-RU"/>
        </w:rPr>
        <w:t>com</w:t>
      </w:r>
      <w:r w:rsidRPr="004C5E8E">
        <w:rPr>
          <w:rFonts w:ascii="Times New Roman" w:eastAsia="Times New Roman" w:hAnsi="Times New Roman"/>
          <w:sz w:val="28"/>
          <w:szCs w:val="28"/>
          <w:lang w:eastAsia="ru-RU"/>
        </w:rPr>
        <w:t>.</w:t>
      </w:r>
      <w:r w:rsidRPr="001E7004">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ua</w:t>
      </w:r>
      <w:proofErr w:type="spellEnd"/>
      <w:r>
        <w:rPr>
          <w:rFonts w:ascii="Times New Roman" w:eastAsia="Times New Roman" w:hAnsi="Times New Roman"/>
          <w:sz w:val="28"/>
          <w:szCs w:val="28"/>
          <w:lang w:eastAsia="ru-RU"/>
        </w:rPr>
        <w:t>/ (дата звернення 17.03.2021 р.).</w:t>
      </w:r>
    </w:p>
    <w:p w14:paraId="7B2353B0" w14:textId="77777777" w:rsidR="0072739E" w:rsidRPr="00B96FCC" w:rsidRDefault="0072739E" w:rsidP="0072739E">
      <w:pPr>
        <w:pStyle w:val="a3"/>
        <w:numPr>
          <w:ilvl w:val="0"/>
          <w:numId w:val="14"/>
        </w:numPr>
        <w:spacing w:after="0" w:line="312" w:lineRule="auto"/>
        <w:ind w:left="0" w:firstLine="709"/>
        <w:jc w:val="both"/>
        <w:rPr>
          <w:rFonts w:ascii="Times New Roman" w:hAnsi="Times New Roman"/>
          <w:sz w:val="28"/>
          <w:szCs w:val="28"/>
        </w:rPr>
      </w:pPr>
      <w:r w:rsidRPr="00B96FCC">
        <w:rPr>
          <w:rFonts w:ascii="Times New Roman" w:hAnsi="Times New Roman"/>
          <w:sz w:val="28"/>
          <w:szCs w:val="28"/>
        </w:rPr>
        <w:lastRenderedPageBreak/>
        <w:t>Офіційний сайт Агентства з розвитку інфраструктури фон</w:t>
      </w:r>
      <w:r>
        <w:rPr>
          <w:rFonts w:ascii="Times New Roman" w:hAnsi="Times New Roman"/>
          <w:sz w:val="28"/>
          <w:szCs w:val="28"/>
        </w:rPr>
        <w:t xml:space="preserve">дового ринку України. </w:t>
      </w:r>
      <w:proofErr w:type="spellStart"/>
      <w:r w:rsidRPr="00B96FCC">
        <w:rPr>
          <w:rFonts w:ascii="Times New Roman" w:hAnsi="Times New Roman"/>
          <w:sz w:val="28"/>
          <w:szCs w:val="28"/>
        </w:rPr>
        <w:t>Stock</w:t>
      </w:r>
      <w:proofErr w:type="spellEnd"/>
      <w:r w:rsidRPr="00B96FCC">
        <w:rPr>
          <w:rFonts w:ascii="Times New Roman" w:hAnsi="Times New Roman"/>
          <w:sz w:val="28"/>
          <w:szCs w:val="28"/>
        </w:rPr>
        <w:t xml:space="preserve"> </w:t>
      </w:r>
      <w:proofErr w:type="spellStart"/>
      <w:r w:rsidRPr="00B96FCC">
        <w:rPr>
          <w:rFonts w:ascii="Times New Roman" w:hAnsi="Times New Roman"/>
          <w:sz w:val="28"/>
          <w:szCs w:val="28"/>
        </w:rPr>
        <w:t>market</w:t>
      </w:r>
      <w:proofErr w:type="spellEnd"/>
      <w:r w:rsidRPr="00B96FCC">
        <w:rPr>
          <w:rFonts w:ascii="Times New Roman" w:hAnsi="Times New Roman"/>
          <w:sz w:val="28"/>
          <w:szCs w:val="28"/>
        </w:rPr>
        <w:t xml:space="preserve"> </w:t>
      </w:r>
      <w:proofErr w:type="spellStart"/>
      <w:r w:rsidRPr="00B96FCC">
        <w:rPr>
          <w:rFonts w:ascii="Times New Roman" w:hAnsi="Times New Roman"/>
          <w:sz w:val="28"/>
          <w:szCs w:val="28"/>
        </w:rPr>
        <w:t>infrastructure</w:t>
      </w:r>
      <w:proofErr w:type="spellEnd"/>
      <w:r w:rsidRPr="00B96FCC">
        <w:rPr>
          <w:rFonts w:ascii="Times New Roman" w:hAnsi="Times New Roman"/>
          <w:sz w:val="28"/>
          <w:szCs w:val="28"/>
        </w:rPr>
        <w:t xml:space="preserve"> </w:t>
      </w:r>
      <w:proofErr w:type="spellStart"/>
      <w:r w:rsidRPr="00B96FCC">
        <w:rPr>
          <w:rFonts w:ascii="Times New Roman" w:hAnsi="Times New Roman"/>
          <w:sz w:val="28"/>
          <w:szCs w:val="28"/>
        </w:rPr>
        <w:t>development</w:t>
      </w:r>
      <w:proofErr w:type="spellEnd"/>
      <w:r w:rsidRPr="00B96FCC">
        <w:rPr>
          <w:rFonts w:ascii="Times New Roman" w:hAnsi="Times New Roman"/>
          <w:sz w:val="28"/>
          <w:szCs w:val="28"/>
        </w:rPr>
        <w:t xml:space="preserve"> </w:t>
      </w:r>
      <w:proofErr w:type="spellStart"/>
      <w:r w:rsidRPr="00B96FCC">
        <w:rPr>
          <w:rFonts w:ascii="Times New Roman" w:hAnsi="Times New Roman"/>
          <w:sz w:val="28"/>
          <w:szCs w:val="28"/>
        </w:rPr>
        <w:t>agency</w:t>
      </w:r>
      <w:proofErr w:type="spellEnd"/>
      <w:r w:rsidRPr="00B96FCC">
        <w:rPr>
          <w:rFonts w:ascii="Times New Roman" w:hAnsi="Times New Roman"/>
          <w:sz w:val="28"/>
          <w:szCs w:val="28"/>
        </w:rPr>
        <w:t xml:space="preserve"> </w:t>
      </w:r>
      <w:proofErr w:type="spellStart"/>
      <w:r w:rsidRPr="00B96FCC">
        <w:rPr>
          <w:rFonts w:ascii="Times New Roman" w:hAnsi="Times New Roman"/>
          <w:sz w:val="28"/>
          <w:szCs w:val="28"/>
        </w:rPr>
        <w:t>of</w:t>
      </w:r>
      <w:proofErr w:type="spellEnd"/>
      <w:r w:rsidRPr="00B96FCC">
        <w:rPr>
          <w:rFonts w:ascii="Times New Roman" w:hAnsi="Times New Roman"/>
          <w:sz w:val="28"/>
          <w:szCs w:val="28"/>
        </w:rPr>
        <w:t xml:space="preserve"> </w:t>
      </w:r>
      <w:proofErr w:type="spellStart"/>
      <w:r w:rsidRPr="00B96FCC">
        <w:rPr>
          <w:rFonts w:ascii="Times New Roman" w:hAnsi="Times New Roman"/>
          <w:sz w:val="28"/>
          <w:szCs w:val="28"/>
        </w:rPr>
        <w:t>Ukraine</w:t>
      </w:r>
      <w:proofErr w:type="spellEnd"/>
      <w:r w:rsidRPr="00B96FCC">
        <w:rPr>
          <w:rFonts w:ascii="Times New Roman" w:hAnsi="Times New Roman"/>
          <w:sz w:val="28"/>
          <w:szCs w:val="28"/>
        </w:rPr>
        <w:t xml:space="preserve"> (SMIDA). </w:t>
      </w:r>
      <w:r>
        <w:rPr>
          <w:rFonts w:ascii="Times New Roman" w:hAnsi="Times New Roman"/>
          <w:sz w:val="28"/>
          <w:szCs w:val="28"/>
        </w:rPr>
        <w:t>URL: http://www.smida.</w:t>
      </w:r>
      <w:r w:rsidRPr="00B96FCC">
        <w:rPr>
          <w:rFonts w:ascii="Times New Roman" w:hAnsi="Times New Roman"/>
          <w:sz w:val="28"/>
          <w:szCs w:val="28"/>
        </w:rPr>
        <w:t>gov.ua/ (дата звернення: 08.</w:t>
      </w:r>
      <w:r w:rsidRPr="00D41001">
        <w:rPr>
          <w:rFonts w:ascii="Times New Roman" w:hAnsi="Times New Roman"/>
          <w:sz w:val="28"/>
          <w:szCs w:val="28"/>
          <w:lang w:val="en-US"/>
        </w:rPr>
        <w:t>10</w:t>
      </w:r>
      <w:r>
        <w:rPr>
          <w:rFonts w:ascii="Times New Roman" w:hAnsi="Times New Roman"/>
          <w:sz w:val="28"/>
          <w:szCs w:val="28"/>
        </w:rPr>
        <w:t>.2021</w:t>
      </w:r>
      <w:r w:rsidRPr="00B96FCC">
        <w:rPr>
          <w:rFonts w:ascii="Times New Roman" w:hAnsi="Times New Roman"/>
          <w:sz w:val="28"/>
          <w:szCs w:val="28"/>
        </w:rPr>
        <w:t xml:space="preserve"> р.).</w:t>
      </w:r>
    </w:p>
    <w:p w14:paraId="154E80D9" w14:textId="77777777" w:rsidR="0072739E" w:rsidRPr="00B96FCC" w:rsidRDefault="0072739E" w:rsidP="0072739E">
      <w:pPr>
        <w:pStyle w:val="a3"/>
        <w:numPr>
          <w:ilvl w:val="0"/>
          <w:numId w:val="14"/>
        </w:numPr>
        <w:spacing w:after="0" w:line="312" w:lineRule="auto"/>
        <w:ind w:left="0" w:firstLine="709"/>
        <w:jc w:val="both"/>
        <w:rPr>
          <w:rFonts w:ascii="Times New Roman" w:hAnsi="Times New Roman"/>
          <w:sz w:val="28"/>
          <w:szCs w:val="28"/>
        </w:rPr>
      </w:pPr>
      <w:r w:rsidRPr="00B96FCC">
        <w:rPr>
          <w:rFonts w:ascii="Times New Roman" w:hAnsi="Times New Roman"/>
          <w:sz w:val="28"/>
          <w:szCs w:val="28"/>
        </w:rPr>
        <w:t>Офіційний сайт Вінницької обласної державної адміністрації. URL: http://www.vin.gov.ua/ (дата звернення: 11.</w:t>
      </w:r>
      <w:r>
        <w:rPr>
          <w:rFonts w:ascii="Times New Roman" w:hAnsi="Times New Roman"/>
          <w:sz w:val="28"/>
          <w:szCs w:val="28"/>
          <w:lang w:val="ru-RU"/>
        </w:rPr>
        <w:t>10</w:t>
      </w:r>
      <w:r w:rsidRPr="00B96FCC">
        <w:rPr>
          <w:rFonts w:ascii="Times New Roman" w:hAnsi="Times New Roman"/>
          <w:sz w:val="28"/>
          <w:szCs w:val="28"/>
        </w:rPr>
        <w:t>.20</w:t>
      </w:r>
      <w:r>
        <w:rPr>
          <w:rFonts w:ascii="Times New Roman" w:hAnsi="Times New Roman"/>
          <w:sz w:val="28"/>
          <w:szCs w:val="28"/>
          <w:lang w:val="ru-RU"/>
        </w:rPr>
        <w:t>21</w:t>
      </w:r>
      <w:r w:rsidRPr="00B96FCC">
        <w:rPr>
          <w:rFonts w:ascii="Times New Roman" w:hAnsi="Times New Roman"/>
          <w:sz w:val="28"/>
          <w:szCs w:val="28"/>
        </w:rPr>
        <w:t xml:space="preserve"> р.).</w:t>
      </w:r>
    </w:p>
    <w:p w14:paraId="7FB1CCAF" w14:textId="77777777" w:rsidR="0072739E" w:rsidRPr="001E7004" w:rsidRDefault="0072739E" w:rsidP="0072739E">
      <w:pPr>
        <w:pStyle w:val="a3"/>
        <w:numPr>
          <w:ilvl w:val="0"/>
          <w:numId w:val="14"/>
        </w:numPr>
        <w:spacing w:after="0" w:line="288" w:lineRule="auto"/>
        <w:ind w:left="0" w:firstLine="709"/>
        <w:jc w:val="both"/>
        <w:rPr>
          <w:rFonts w:ascii="Times New Roman" w:eastAsia="Times New Roman" w:hAnsi="Times New Roman"/>
          <w:sz w:val="28"/>
          <w:szCs w:val="28"/>
          <w:lang w:eastAsia="ru-RU"/>
        </w:rPr>
      </w:pPr>
      <w:r w:rsidRPr="001E7004">
        <w:rPr>
          <w:rFonts w:ascii="Times New Roman" w:eastAsia="Times New Roman" w:hAnsi="Times New Roman" w:cs="Times New Roman"/>
          <w:sz w:val="28"/>
          <w:szCs w:val="28"/>
        </w:rPr>
        <w:t xml:space="preserve">Офіційний сайт Державного комітету статистики України. – </w:t>
      </w:r>
      <w:r w:rsidRPr="001E7004">
        <w:rPr>
          <w:rFonts w:ascii="Times New Roman" w:eastAsia="Times New Roman" w:hAnsi="Times New Roman" w:cs="Times New Roman"/>
          <w:sz w:val="28"/>
          <w:szCs w:val="28"/>
          <w:lang w:val="en-US"/>
        </w:rPr>
        <w:t>URL</w:t>
      </w:r>
      <w:r w:rsidRPr="001E7004">
        <w:rPr>
          <w:rFonts w:ascii="Times New Roman" w:eastAsia="Times New Roman" w:hAnsi="Times New Roman" w:cs="Times New Roman"/>
          <w:sz w:val="28"/>
          <w:szCs w:val="28"/>
        </w:rPr>
        <w:t xml:space="preserve">: </w:t>
      </w:r>
      <w:hyperlink r:id="rId67" w:history="1">
        <w:r w:rsidRPr="001E7004">
          <w:rPr>
            <w:rStyle w:val="a5"/>
            <w:rFonts w:ascii="Times New Roman" w:hAnsi="Times New Roman" w:cs="Times New Roman"/>
            <w:color w:val="auto"/>
            <w:sz w:val="28"/>
            <w:szCs w:val="28"/>
            <w:u w:val="none"/>
          </w:rPr>
          <w:t>http://www.ukrstat.gov.ua/</w:t>
        </w:r>
      </w:hyperlink>
      <w:r w:rsidRPr="001E7004">
        <w:rPr>
          <w:rFonts w:ascii="Times New Roman" w:eastAsia="Times New Roman" w:hAnsi="Times New Roman" w:cs="Times New Roman"/>
          <w:sz w:val="28"/>
          <w:szCs w:val="28"/>
        </w:rPr>
        <w:t>. (</w:t>
      </w:r>
      <w:r w:rsidRPr="00B96FCC">
        <w:rPr>
          <w:rFonts w:ascii="Times New Roman" w:eastAsia="Times New Roman" w:hAnsi="Times New Roman" w:cs="Times New Roman"/>
          <w:sz w:val="28"/>
          <w:szCs w:val="28"/>
        </w:rPr>
        <w:t>дата звернення 19.</w:t>
      </w:r>
      <w:r>
        <w:rPr>
          <w:rFonts w:ascii="Times New Roman" w:eastAsia="Times New Roman" w:hAnsi="Times New Roman" w:cs="Times New Roman"/>
          <w:sz w:val="28"/>
          <w:szCs w:val="28"/>
        </w:rPr>
        <w:t>03</w:t>
      </w:r>
      <w:r w:rsidRPr="00B96FCC">
        <w:rPr>
          <w:rFonts w:ascii="Times New Roman" w:eastAsia="Times New Roman" w:hAnsi="Times New Roman" w:cs="Times New Roman"/>
          <w:sz w:val="28"/>
          <w:szCs w:val="28"/>
        </w:rPr>
        <w:t>.20</w:t>
      </w:r>
      <w:r>
        <w:rPr>
          <w:rFonts w:ascii="Times New Roman" w:eastAsia="Times New Roman" w:hAnsi="Times New Roman" w:cs="Times New Roman"/>
          <w:sz w:val="28"/>
          <w:szCs w:val="28"/>
          <w:lang w:val="ru-RU"/>
        </w:rPr>
        <w:t>21</w:t>
      </w:r>
      <w:r w:rsidRPr="00B96FCC">
        <w:rPr>
          <w:rFonts w:ascii="Times New Roman" w:eastAsia="Times New Roman" w:hAnsi="Times New Roman" w:cs="Times New Roman"/>
          <w:sz w:val="28"/>
          <w:szCs w:val="28"/>
        </w:rPr>
        <w:t xml:space="preserve"> р.).</w:t>
      </w:r>
    </w:p>
    <w:p w14:paraId="63065D31" w14:textId="77777777" w:rsidR="0072739E" w:rsidRPr="004C5E8E" w:rsidRDefault="0072739E" w:rsidP="0072739E">
      <w:pPr>
        <w:pStyle w:val="a3"/>
        <w:numPr>
          <w:ilvl w:val="0"/>
          <w:numId w:val="14"/>
        </w:numPr>
        <w:spacing w:after="0" w:line="288" w:lineRule="auto"/>
        <w:ind w:left="0" w:firstLine="709"/>
        <w:jc w:val="both"/>
        <w:rPr>
          <w:rFonts w:ascii="Times New Roman" w:eastAsia="Times New Roman" w:hAnsi="Times New Roman"/>
          <w:sz w:val="28"/>
          <w:szCs w:val="28"/>
          <w:lang w:eastAsia="ru-RU"/>
        </w:rPr>
      </w:pPr>
      <w:r w:rsidRPr="004C5E8E">
        <w:rPr>
          <w:rFonts w:ascii="Times New Roman" w:eastAsia="Times New Roman" w:hAnsi="Times New Roman"/>
          <w:sz w:val="28"/>
          <w:szCs w:val="28"/>
          <w:lang w:eastAsia="ru-RU"/>
        </w:rPr>
        <w:t xml:space="preserve">Офіційний сайт журналу «Молоко і ферма». </w:t>
      </w:r>
      <w:r w:rsidRPr="001E7004">
        <w:rPr>
          <w:rFonts w:ascii="Times New Roman" w:eastAsia="Times New Roman" w:hAnsi="Times New Roman" w:cs="Times New Roman"/>
          <w:sz w:val="28"/>
          <w:szCs w:val="28"/>
          <w:lang w:val="en-US"/>
        </w:rPr>
        <w:t>URL</w:t>
      </w:r>
      <w:r w:rsidRPr="004C5E8E">
        <w:rPr>
          <w:rFonts w:ascii="Times New Roman" w:eastAsia="Times New Roman" w:hAnsi="Times New Roman"/>
          <w:sz w:val="28"/>
          <w:szCs w:val="28"/>
          <w:lang w:eastAsia="ru-RU"/>
        </w:rPr>
        <w:t xml:space="preserve">: http://milkandfarm.milkua. </w:t>
      </w:r>
      <w:proofErr w:type="spellStart"/>
      <w:r w:rsidRPr="004C5E8E">
        <w:rPr>
          <w:rFonts w:ascii="Times New Roman" w:eastAsia="Times New Roman" w:hAnsi="Times New Roman"/>
          <w:sz w:val="28"/>
          <w:szCs w:val="28"/>
          <w:lang w:eastAsia="ru-RU"/>
        </w:rPr>
        <w:t>info</w:t>
      </w:r>
      <w:proofErr w:type="spellEnd"/>
      <w:r w:rsidRPr="004C5E8E">
        <w:rPr>
          <w:rFonts w:ascii="Times New Roman" w:eastAsia="Times New Roman" w:hAnsi="Times New Roman"/>
          <w:sz w:val="28"/>
          <w:szCs w:val="28"/>
          <w:lang w:eastAsia="ru-RU"/>
        </w:rPr>
        <w:t>/</w:t>
      </w:r>
      <w:proofErr w:type="spellStart"/>
      <w:r w:rsidRPr="004C5E8E">
        <w:rPr>
          <w:rFonts w:ascii="Times New Roman" w:eastAsia="Times New Roman" w:hAnsi="Times New Roman"/>
          <w:sz w:val="28"/>
          <w:szCs w:val="28"/>
          <w:lang w:eastAsia="ru-RU"/>
        </w:rPr>
        <w:t>indexukr.php</w:t>
      </w:r>
      <w:proofErr w:type="spellEnd"/>
      <w:r w:rsidRPr="004C5E8E">
        <w:rPr>
          <w:rFonts w:ascii="Times New Roman" w:eastAsia="Times New Roman" w:hAnsi="Times New Roman"/>
          <w:sz w:val="28"/>
          <w:szCs w:val="28"/>
          <w:lang w:eastAsia="ru-RU"/>
        </w:rPr>
        <w:t xml:space="preserve"> ?</w:t>
      </w:r>
      <w:proofErr w:type="spellStart"/>
      <w:r w:rsidRPr="004C5E8E">
        <w:rPr>
          <w:rFonts w:ascii="Times New Roman" w:eastAsia="Times New Roman" w:hAnsi="Times New Roman"/>
          <w:sz w:val="28"/>
          <w:szCs w:val="28"/>
          <w:lang w:eastAsia="ru-RU"/>
        </w:rPr>
        <w:t>action</w:t>
      </w:r>
      <w:proofErr w:type="spellEnd"/>
      <w:r w:rsidRPr="004C5E8E">
        <w:rPr>
          <w:rFonts w:ascii="Times New Roman" w:eastAsia="Times New Roman" w:hAnsi="Times New Roman"/>
          <w:sz w:val="28"/>
          <w:szCs w:val="28"/>
          <w:lang w:eastAsia="ru-RU"/>
        </w:rPr>
        <w:t xml:space="preserve"> =</w:t>
      </w:r>
      <w:proofErr w:type="spellStart"/>
      <w:r w:rsidRPr="004C5E8E">
        <w:rPr>
          <w:rFonts w:ascii="Times New Roman" w:eastAsia="Times New Roman" w:hAnsi="Times New Roman"/>
          <w:sz w:val="28"/>
          <w:szCs w:val="28"/>
          <w:lang w:eastAsia="ru-RU"/>
        </w:rPr>
        <w:t>issue&amp;id</w:t>
      </w:r>
      <w:proofErr w:type="spellEnd"/>
      <w:r w:rsidRPr="004C5E8E">
        <w:rPr>
          <w:rFonts w:ascii="Times New Roman" w:eastAsia="Times New Roman" w:hAnsi="Times New Roman"/>
          <w:sz w:val="28"/>
          <w:szCs w:val="28"/>
          <w:lang w:eastAsia="ru-RU"/>
        </w:rPr>
        <w:t>=24.</w:t>
      </w:r>
      <w:r w:rsidRPr="0062497B">
        <w:rPr>
          <w:rFonts w:ascii="Times New Roman" w:eastAsia="Times New Roman" w:hAnsi="Times New Roman" w:cs="Times New Roman"/>
          <w:sz w:val="28"/>
          <w:szCs w:val="28"/>
        </w:rPr>
        <w:t xml:space="preserve"> </w:t>
      </w:r>
      <w:r w:rsidRPr="001E7004">
        <w:rPr>
          <w:rFonts w:ascii="Times New Roman" w:eastAsia="Times New Roman" w:hAnsi="Times New Roman" w:cs="Times New Roman"/>
          <w:sz w:val="28"/>
          <w:szCs w:val="28"/>
        </w:rPr>
        <w:t xml:space="preserve">(дата звернення </w:t>
      </w:r>
      <w:r>
        <w:rPr>
          <w:rFonts w:ascii="Times New Roman" w:eastAsia="Times New Roman" w:hAnsi="Times New Roman" w:cs="Times New Roman"/>
          <w:sz w:val="28"/>
          <w:szCs w:val="28"/>
          <w:lang w:val="ru-RU"/>
        </w:rPr>
        <w:t>14</w:t>
      </w:r>
      <w:r w:rsidRPr="001E7004">
        <w:rPr>
          <w:rFonts w:ascii="Times New Roman" w:eastAsia="Times New Roman" w:hAnsi="Times New Roman" w:cs="Times New Roman"/>
          <w:sz w:val="28"/>
          <w:szCs w:val="28"/>
        </w:rPr>
        <w:t>.0</w:t>
      </w:r>
      <w:r>
        <w:rPr>
          <w:rFonts w:ascii="Times New Roman" w:eastAsia="Times New Roman" w:hAnsi="Times New Roman" w:cs="Times New Roman"/>
          <w:sz w:val="28"/>
          <w:szCs w:val="28"/>
          <w:lang w:val="ru-RU"/>
        </w:rPr>
        <w:t>8</w:t>
      </w:r>
      <w:r w:rsidRPr="001E7004">
        <w:rPr>
          <w:rFonts w:ascii="Times New Roman" w:eastAsia="Times New Roman" w:hAnsi="Times New Roman" w:cs="Times New Roman"/>
          <w:sz w:val="28"/>
          <w:szCs w:val="28"/>
        </w:rPr>
        <w:t>.20</w:t>
      </w:r>
      <w:r>
        <w:rPr>
          <w:rFonts w:ascii="Times New Roman" w:eastAsia="Times New Roman" w:hAnsi="Times New Roman" w:cs="Times New Roman"/>
          <w:sz w:val="28"/>
          <w:szCs w:val="28"/>
          <w:lang w:val="ru-RU"/>
        </w:rPr>
        <w:t>21</w:t>
      </w:r>
      <w:r w:rsidRPr="001E7004">
        <w:rPr>
          <w:rFonts w:ascii="Times New Roman" w:eastAsia="Times New Roman" w:hAnsi="Times New Roman" w:cs="Times New Roman"/>
          <w:sz w:val="28"/>
          <w:szCs w:val="28"/>
        </w:rPr>
        <w:t xml:space="preserve"> р.)</w:t>
      </w:r>
    </w:p>
    <w:p w14:paraId="06321851" w14:textId="77777777" w:rsidR="0072739E" w:rsidRPr="001E7004" w:rsidRDefault="0072739E" w:rsidP="0072739E">
      <w:pPr>
        <w:pStyle w:val="a3"/>
        <w:numPr>
          <w:ilvl w:val="0"/>
          <w:numId w:val="14"/>
        </w:numPr>
        <w:spacing w:after="0" w:line="288" w:lineRule="auto"/>
        <w:ind w:left="0" w:firstLine="709"/>
        <w:jc w:val="both"/>
        <w:rPr>
          <w:rFonts w:ascii="Times New Roman" w:eastAsia="Times New Roman" w:hAnsi="Times New Roman"/>
          <w:sz w:val="28"/>
          <w:szCs w:val="28"/>
          <w:lang w:eastAsia="ru-RU"/>
        </w:rPr>
      </w:pPr>
      <w:r w:rsidRPr="001E7004">
        <w:rPr>
          <w:rFonts w:ascii="Times New Roman" w:eastAsia="Times New Roman" w:hAnsi="Times New Roman"/>
          <w:sz w:val="28"/>
          <w:szCs w:val="28"/>
          <w:lang w:eastAsia="ru-RU"/>
        </w:rPr>
        <w:t xml:space="preserve">PR для промислових підприємств. </w:t>
      </w:r>
      <w:r w:rsidRPr="001E7004">
        <w:rPr>
          <w:rFonts w:ascii="Times New Roman" w:eastAsia="Times New Roman" w:hAnsi="Times New Roman" w:cs="Times New Roman"/>
          <w:sz w:val="28"/>
          <w:szCs w:val="28"/>
          <w:lang w:val="en-US"/>
        </w:rPr>
        <w:t>URL</w:t>
      </w:r>
      <w:r w:rsidRPr="001E7004">
        <w:rPr>
          <w:rFonts w:ascii="Times New Roman" w:eastAsia="Times New Roman" w:hAnsi="Times New Roman"/>
          <w:sz w:val="28"/>
          <w:szCs w:val="28"/>
          <w:lang w:eastAsia="ru-RU"/>
        </w:rPr>
        <w:t xml:space="preserve">: </w:t>
      </w:r>
      <w:hyperlink r:id="rId68" w:history="1">
        <w:r w:rsidRPr="001E7004">
          <w:rPr>
            <w:rStyle w:val="a5"/>
            <w:rFonts w:ascii="Times New Roman" w:eastAsia="Times New Roman" w:hAnsi="Times New Roman"/>
            <w:color w:val="auto"/>
            <w:sz w:val="28"/>
            <w:szCs w:val="28"/>
            <w:u w:val="none"/>
            <w:lang w:eastAsia="ru-RU"/>
          </w:rPr>
          <w:t>http://www.pr-center.org.ua/stat_show.php?zap=471</w:t>
        </w:r>
      </w:hyperlink>
      <w:r w:rsidRPr="001E7004">
        <w:rPr>
          <w:rFonts w:ascii="Times New Roman" w:eastAsia="Times New Roman" w:hAnsi="Times New Roman"/>
          <w:sz w:val="28"/>
          <w:szCs w:val="28"/>
          <w:lang w:eastAsia="ru-RU"/>
        </w:rPr>
        <w:t xml:space="preserve"> </w:t>
      </w:r>
      <w:r w:rsidRPr="001E7004">
        <w:rPr>
          <w:rFonts w:ascii="Times New Roman" w:eastAsia="Times New Roman" w:hAnsi="Times New Roman" w:cs="Times New Roman"/>
          <w:sz w:val="28"/>
          <w:szCs w:val="28"/>
        </w:rPr>
        <w:t xml:space="preserve">(дата звернення </w:t>
      </w:r>
      <w:r>
        <w:rPr>
          <w:rFonts w:ascii="Times New Roman" w:eastAsia="Times New Roman" w:hAnsi="Times New Roman" w:cs="Times New Roman"/>
          <w:sz w:val="28"/>
          <w:szCs w:val="28"/>
        </w:rPr>
        <w:t>22</w:t>
      </w:r>
      <w:r w:rsidRPr="001E7004">
        <w:rPr>
          <w:rFonts w:ascii="Times New Roman" w:eastAsia="Times New Roman" w:hAnsi="Times New Roman" w:cs="Times New Roman"/>
          <w:sz w:val="28"/>
          <w:szCs w:val="28"/>
        </w:rPr>
        <w:t>.0</w:t>
      </w:r>
      <w:r>
        <w:rPr>
          <w:rFonts w:ascii="Times New Roman" w:eastAsia="Times New Roman" w:hAnsi="Times New Roman" w:cs="Times New Roman"/>
          <w:sz w:val="28"/>
          <w:szCs w:val="28"/>
          <w:lang w:val="ru-RU"/>
        </w:rPr>
        <w:t>9</w:t>
      </w:r>
      <w:r w:rsidRPr="001E7004">
        <w:rPr>
          <w:rFonts w:ascii="Times New Roman" w:eastAsia="Times New Roman" w:hAnsi="Times New Roman" w:cs="Times New Roman"/>
          <w:sz w:val="28"/>
          <w:szCs w:val="28"/>
        </w:rPr>
        <w:t>.20</w:t>
      </w:r>
      <w:r>
        <w:rPr>
          <w:rFonts w:ascii="Times New Roman" w:eastAsia="Times New Roman" w:hAnsi="Times New Roman" w:cs="Times New Roman"/>
          <w:sz w:val="28"/>
          <w:szCs w:val="28"/>
          <w:lang w:val="ru-RU"/>
        </w:rPr>
        <w:t>21</w:t>
      </w:r>
      <w:r w:rsidRPr="001E7004">
        <w:rPr>
          <w:rFonts w:ascii="Times New Roman" w:eastAsia="Times New Roman" w:hAnsi="Times New Roman" w:cs="Times New Roman"/>
          <w:sz w:val="28"/>
          <w:szCs w:val="28"/>
        </w:rPr>
        <w:t xml:space="preserve"> р.).</w:t>
      </w:r>
    </w:p>
    <w:p w14:paraId="4ADB8409" w14:textId="77777777" w:rsidR="0072739E" w:rsidRPr="001E7004" w:rsidRDefault="0072739E" w:rsidP="0072739E">
      <w:pPr>
        <w:spacing w:after="0" w:line="288" w:lineRule="auto"/>
        <w:ind w:firstLine="709"/>
        <w:jc w:val="both"/>
        <w:rPr>
          <w:rFonts w:ascii="Times New Roman" w:hAnsi="Times New Roman" w:cs="Times New Roman"/>
          <w:sz w:val="28"/>
          <w:szCs w:val="28"/>
          <w:lang w:val="ru-RU"/>
        </w:rPr>
      </w:pPr>
    </w:p>
    <w:p w14:paraId="62653857" w14:textId="77777777" w:rsidR="0072739E" w:rsidRDefault="0072739E" w:rsidP="0072739E">
      <w:pPr>
        <w:spacing w:after="0" w:line="288" w:lineRule="auto"/>
        <w:ind w:firstLine="692"/>
        <w:jc w:val="both"/>
        <w:rPr>
          <w:rFonts w:ascii="Times New Roman" w:hAnsi="Times New Roman" w:cs="Times New Roman"/>
          <w:sz w:val="28"/>
          <w:szCs w:val="28"/>
        </w:rPr>
      </w:pPr>
    </w:p>
    <w:p w14:paraId="602F5119" w14:textId="77777777" w:rsidR="0072739E" w:rsidRDefault="0072739E" w:rsidP="0072739E">
      <w:pPr>
        <w:spacing w:after="0" w:line="288" w:lineRule="auto"/>
        <w:ind w:firstLine="692"/>
        <w:jc w:val="both"/>
        <w:rPr>
          <w:rFonts w:ascii="Times New Roman" w:hAnsi="Times New Roman" w:cs="Times New Roman"/>
          <w:sz w:val="28"/>
          <w:szCs w:val="28"/>
        </w:rPr>
      </w:pPr>
    </w:p>
    <w:p w14:paraId="124710B7" w14:textId="77777777" w:rsidR="0072739E" w:rsidRDefault="0072739E" w:rsidP="0072739E">
      <w:pPr>
        <w:spacing w:after="0" w:line="288" w:lineRule="auto"/>
        <w:ind w:firstLine="692"/>
        <w:jc w:val="both"/>
        <w:rPr>
          <w:rFonts w:ascii="Times New Roman" w:hAnsi="Times New Roman" w:cs="Times New Roman"/>
          <w:sz w:val="28"/>
          <w:szCs w:val="28"/>
        </w:rPr>
      </w:pPr>
    </w:p>
    <w:p w14:paraId="4B58EDC8" w14:textId="77777777" w:rsidR="0072739E" w:rsidRDefault="0072739E" w:rsidP="0072739E">
      <w:pPr>
        <w:spacing w:after="0" w:line="288" w:lineRule="auto"/>
        <w:ind w:firstLine="692"/>
        <w:jc w:val="both"/>
        <w:rPr>
          <w:rFonts w:ascii="Times New Roman" w:hAnsi="Times New Roman" w:cs="Times New Roman"/>
          <w:sz w:val="28"/>
          <w:szCs w:val="28"/>
        </w:rPr>
      </w:pPr>
    </w:p>
    <w:p w14:paraId="2DA6FF6D" w14:textId="77777777" w:rsidR="00460F06" w:rsidRDefault="00460F06" w:rsidP="0025488C">
      <w:pPr>
        <w:spacing w:after="0" w:line="288" w:lineRule="auto"/>
        <w:ind w:firstLine="692"/>
        <w:jc w:val="both"/>
        <w:rPr>
          <w:rFonts w:ascii="Times New Roman" w:hAnsi="Times New Roman" w:cs="Times New Roman"/>
          <w:sz w:val="28"/>
          <w:szCs w:val="28"/>
        </w:rPr>
      </w:pPr>
    </w:p>
    <w:p w14:paraId="7AA1D668" w14:textId="77777777" w:rsidR="00460F06" w:rsidRDefault="00460F06" w:rsidP="0025488C">
      <w:pPr>
        <w:spacing w:after="0" w:line="288" w:lineRule="auto"/>
        <w:ind w:firstLine="692"/>
        <w:jc w:val="both"/>
        <w:rPr>
          <w:rFonts w:ascii="Times New Roman" w:hAnsi="Times New Roman" w:cs="Times New Roman"/>
          <w:sz w:val="28"/>
          <w:szCs w:val="28"/>
        </w:rPr>
      </w:pPr>
    </w:p>
    <w:p w14:paraId="2DAB3D82" w14:textId="77777777" w:rsidR="00F222A5" w:rsidRDefault="00F222A5">
      <w:pPr>
        <w:rPr>
          <w:rFonts w:ascii="Times New Roman" w:hAnsi="Times New Roman" w:cs="Times New Roman"/>
          <w:sz w:val="28"/>
          <w:szCs w:val="28"/>
        </w:rPr>
      </w:pPr>
      <w:r>
        <w:rPr>
          <w:rFonts w:ascii="Times New Roman" w:hAnsi="Times New Roman" w:cs="Times New Roman"/>
          <w:sz w:val="28"/>
          <w:szCs w:val="28"/>
        </w:rPr>
        <w:br w:type="page"/>
      </w:r>
    </w:p>
    <w:p w14:paraId="1D636318" w14:textId="77777777" w:rsidR="00460F06" w:rsidRDefault="00460F06" w:rsidP="0025488C">
      <w:pPr>
        <w:spacing w:after="0" w:line="288" w:lineRule="auto"/>
        <w:ind w:firstLine="692"/>
        <w:jc w:val="both"/>
        <w:rPr>
          <w:rFonts w:ascii="Times New Roman" w:hAnsi="Times New Roman" w:cs="Times New Roman"/>
          <w:sz w:val="28"/>
          <w:szCs w:val="28"/>
        </w:rPr>
      </w:pPr>
    </w:p>
    <w:p w14:paraId="08DD5269" w14:textId="77777777" w:rsidR="00460F06" w:rsidRDefault="00460F06" w:rsidP="0025488C">
      <w:pPr>
        <w:spacing w:after="0" w:line="288" w:lineRule="auto"/>
        <w:ind w:firstLine="692"/>
        <w:jc w:val="both"/>
        <w:rPr>
          <w:rFonts w:ascii="Times New Roman" w:hAnsi="Times New Roman" w:cs="Times New Roman"/>
          <w:sz w:val="28"/>
          <w:szCs w:val="28"/>
        </w:rPr>
      </w:pPr>
    </w:p>
    <w:p w14:paraId="2DAF2C96" w14:textId="77777777" w:rsidR="00460F06" w:rsidRDefault="00460F06" w:rsidP="0025488C">
      <w:pPr>
        <w:spacing w:after="0" w:line="288" w:lineRule="auto"/>
        <w:ind w:firstLine="692"/>
        <w:jc w:val="both"/>
        <w:rPr>
          <w:rFonts w:ascii="Times New Roman" w:hAnsi="Times New Roman" w:cs="Times New Roman"/>
          <w:sz w:val="28"/>
          <w:szCs w:val="28"/>
        </w:rPr>
      </w:pPr>
    </w:p>
    <w:p w14:paraId="344E30F0" w14:textId="77777777" w:rsidR="00460F06" w:rsidRDefault="00460F06" w:rsidP="0025488C">
      <w:pPr>
        <w:spacing w:after="0" w:line="288" w:lineRule="auto"/>
        <w:ind w:firstLine="692"/>
        <w:jc w:val="both"/>
        <w:rPr>
          <w:rFonts w:ascii="Times New Roman" w:hAnsi="Times New Roman" w:cs="Times New Roman"/>
          <w:sz w:val="28"/>
          <w:szCs w:val="28"/>
        </w:rPr>
      </w:pPr>
    </w:p>
    <w:p w14:paraId="36B834BD" w14:textId="77777777" w:rsidR="00460F06" w:rsidRDefault="00460F06" w:rsidP="0025488C">
      <w:pPr>
        <w:spacing w:after="0" w:line="288" w:lineRule="auto"/>
        <w:ind w:firstLine="692"/>
        <w:jc w:val="both"/>
        <w:rPr>
          <w:rFonts w:ascii="Times New Roman" w:hAnsi="Times New Roman" w:cs="Times New Roman"/>
          <w:sz w:val="28"/>
          <w:szCs w:val="28"/>
        </w:rPr>
      </w:pPr>
    </w:p>
    <w:p w14:paraId="53CC106C" w14:textId="77777777" w:rsidR="00460F06" w:rsidRDefault="00460F06" w:rsidP="0025488C">
      <w:pPr>
        <w:spacing w:after="0" w:line="288" w:lineRule="auto"/>
        <w:ind w:firstLine="692"/>
        <w:jc w:val="both"/>
        <w:rPr>
          <w:rFonts w:ascii="Times New Roman" w:hAnsi="Times New Roman" w:cs="Times New Roman"/>
          <w:sz w:val="28"/>
          <w:szCs w:val="28"/>
        </w:rPr>
      </w:pPr>
    </w:p>
    <w:p w14:paraId="569EF04D" w14:textId="77777777" w:rsidR="00460F06" w:rsidRDefault="00460F06" w:rsidP="0025488C">
      <w:pPr>
        <w:spacing w:after="0" w:line="288" w:lineRule="auto"/>
        <w:ind w:firstLine="692"/>
        <w:jc w:val="both"/>
        <w:rPr>
          <w:rFonts w:ascii="Times New Roman" w:hAnsi="Times New Roman" w:cs="Times New Roman"/>
          <w:sz w:val="28"/>
          <w:szCs w:val="28"/>
        </w:rPr>
      </w:pPr>
    </w:p>
    <w:p w14:paraId="2A75977C" w14:textId="77777777" w:rsidR="00460F06" w:rsidRPr="00460F06" w:rsidRDefault="00460F06" w:rsidP="00460F06">
      <w:pPr>
        <w:spacing w:after="0" w:line="288" w:lineRule="auto"/>
        <w:ind w:firstLine="692"/>
        <w:jc w:val="center"/>
        <w:rPr>
          <w:rFonts w:ascii="Times New Roman" w:hAnsi="Times New Roman" w:cs="Times New Roman"/>
          <w:b/>
          <w:sz w:val="28"/>
          <w:szCs w:val="28"/>
        </w:rPr>
      </w:pPr>
      <w:r w:rsidRPr="00460F06">
        <w:rPr>
          <w:rFonts w:ascii="Times New Roman" w:hAnsi="Times New Roman" w:cs="Times New Roman"/>
          <w:b/>
          <w:sz w:val="56"/>
          <w:szCs w:val="28"/>
        </w:rPr>
        <w:t>Додатки</w:t>
      </w:r>
      <w:r w:rsidRPr="00460F06">
        <w:rPr>
          <w:rFonts w:ascii="Times New Roman" w:hAnsi="Times New Roman" w:cs="Times New Roman"/>
          <w:b/>
          <w:sz w:val="28"/>
          <w:szCs w:val="28"/>
        </w:rPr>
        <w:t xml:space="preserve"> </w:t>
      </w:r>
    </w:p>
    <w:p w14:paraId="7C413DE5" w14:textId="77777777" w:rsidR="00460F06" w:rsidRDefault="00460F06" w:rsidP="0025488C">
      <w:pPr>
        <w:spacing w:after="0" w:line="288" w:lineRule="auto"/>
        <w:ind w:firstLine="692"/>
        <w:jc w:val="both"/>
        <w:rPr>
          <w:rFonts w:ascii="Times New Roman" w:hAnsi="Times New Roman" w:cs="Times New Roman"/>
          <w:sz w:val="28"/>
          <w:szCs w:val="28"/>
        </w:rPr>
      </w:pPr>
    </w:p>
    <w:p w14:paraId="6DF06FD4" w14:textId="77777777" w:rsidR="00460F06" w:rsidRDefault="00460F06" w:rsidP="0025488C">
      <w:pPr>
        <w:spacing w:after="0" w:line="288" w:lineRule="auto"/>
        <w:ind w:firstLine="692"/>
        <w:jc w:val="both"/>
        <w:rPr>
          <w:rFonts w:ascii="Times New Roman" w:hAnsi="Times New Roman" w:cs="Times New Roman"/>
          <w:sz w:val="28"/>
          <w:szCs w:val="28"/>
        </w:rPr>
      </w:pPr>
    </w:p>
    <w:p w14:paraId="3BFEF8C0" w14:textId="77777777" w:rsidR="00460F06" w:rsidRDefault="00460F06" w:rsidP="0025488C">
      <w:pPr>
        <w:spacing w:after="0" w:line="288" w:lineRule="auto"/>
        <w:ind w:firstLine="692"/>
        <w:jc w:val="both"/>
        <w:rPr>
          <w:rFonts w:ascii="Times New Roman" w:hAnsi="Times New Roman" w:cs="Times New Roman"/>
          <w:sz w:val="28"/>
          <w:szCs w:val="28"/>
        </w:rPr>
      </w:pPr>
    </w:p>
    <w:p w14:paraId="3F99A468" w14:textId="77777777" w:rsidR="00460F06" w:rsidRDefault="00460F06" w:rsidP="0025488C">
      <w:pPr>
        <w:spacing w:after="0" w:line="288" w:lineRule="auto"/>
        <w:ind w:firstLine="692"/>
        <w:jc w:val="both"/>
        <w:rPr>
          <w:rFonts w:ascii="Times New Roman" w:hAnsi="Times New Roman" w:cs="Times New Roman"/>
          <w:sz w:val="28"/>
          <w:szCs w:val="28"/>
        </w:rPr>
      </w:pPr>
    </w:p>
    <w:p w14:paraId="04450EA4" w14:textId="77777777" w:rsidR="00460F06" w:rsidRDefault="00460F06" w:rsidP="0025488C">
      <w:pPr>
        <w:spacing w:after="0" w:line="288" w:lineRule="auto"/>
        <w:ind w:firstLine="692"/>
        <w:jc w:val="both"/>
        <w:rPr>
          <w:rFonts w:ascii="Times New Roman" w:hAnsi="Times New Roman" w:cs="Times New Roman"/>
          <w:sz w:val="28"/>
          <w:szCs w:val="28"/>
        </w:rPr>
      </w:pPr>
    </w:p>
    <w:p w14:paraId="684F496C" w14:textId="77777777" w:rsidR="0056111A" w:rsidRDefault="0056111A" w:rsidP="0025488C">
      <w:pPr>
        <w:spacing w:after="0" w:line="288" w:lineRule="auto"/>
        <w:ind w:firstLine="692"/>
        <w:jc w:val="both"/>
        <w:rPr>
          <w:rFonts w:ascii="Times New Roman" w:hAnsi="Times New Roman" w:cs="Times New Roman"/>
          <w:sz w:val="28"/>
          <w:szCs w:val="28"/>
        </w:rPr>
      </w:pPr>
    </w:p>
    <w:p w14:paraId="44C095A4" w14:textId="77777777" w:rsidR="008D43EA" w:rsidRDefault="008D43EA" w:rsidP="0025488C">
      <w:pPr>
        <w:spacing w:after="0" w:line="288" w:lineRule="auto"/>
        <w:ind w:firstLine="692"/>
        <w:jc w:val="both"/>
        <w:rPr>
          <w:rFonts w:ascii="Times New Roman" w:hAnsi="Times New Roman" w:cs="Times New Roman"/>
          <w:sz w:val="28"/>
          <w:szCs w:val="28"/>
        </w:rPr>
      </w:pPr>
    </w:p>
    <w:p w14:paraId="2B399384" w14:textId="77777777" w:rsidR="008D43EA" w:rsidRDefault="008D43EA" w:rsidP="0025488C">
      <w:pPr>
        <w:spacing w:after="0" w:line="288" w:lineRule="auto"/>
        <w:ind w:firstLine="692"/>
        <w:jc w:val="both"/>
        <w:rPr>
          <w:rFonts w:ascii="Times New Roman" w:hAnsi="Times New Roman" w:cs="Times New Roman"/>
          <w:sz w:val="28"/>
          <w:szCs w:val="28"/>
        </w:rPr>
      </w:pPr>
    </w:p>
    <w:p w14:paraId="5ADCE7BF" w14:textId="77777777" w:rsidR="008D43EA" w:rsidRDefault="008D43EA" w:rsidP="0025488C">
      <w:pPr>
        <w:spacing w:after="0" w:line="288" w:lineRule="auto"/>
        <w:ind w:firstLine="692"/>
        <w:jc w:val="both"/>
        <w:rPr>
          <w:rFonts w:ascii="Times New Roman" w:hAnsi="Times New Roman" w:cs="Times New Roman"/>
          <w:sz w:val="28"/>
          <w:szCs w:val="28"/>
        </w:rPr>
      </w:pPr>
    </w:p>
    <w:p w14:paraId="67B37E73" w14:textId="77777777" w:rsidR="008D43EA" w:rsidRDefault="008D43EA" w:rsidP="0025488C">
      <w:pPr>
        <w:spacing w:after="0" w:line="288" w:lineRule="auto"/>
        <w:ind w:firstLine="692"/>
        <w:jc w:val="both"/>
        <w:rPr>
          <w:rFonts w:ascii="Times New Roman" w:hAnsi="Times New Roman" w:cs="Times New Roman"/>
          <w:sz w:val="28"/>
          <w:szCs w:val="28"/>
        </w:rPr>
      </w:pPr>
    </w:p>
    <w:p w14:paraId="6C06E97A" w14:textId="77777777" w:rsidR="008D43EA" w:rsidRDefault="008D43EA" w:rsidP="0025488C">
      <w:pPr>
        <w:spacing w:after="0" w:line="288" w:lineRule="auto"/>
        <w:ind w:firstLine="692"/>
        <w:jc w:val="both"/>
        <w:rPr>
          <w:rFonts w:ascii="Times New Roman" w:hAnsi="Times New Roman" w:cs="Times New Roman"/>
          <w:sz w:val="28"/>
          <w:szCs w:val="28"/>
        </w:rPr>
      </w:pPr>
    </w:p>
    <w:p w14:paraId="6037D625" w14:textId="77777777" w:rsidR="008D43EA" w:rsidRDefault="008D43EA" w:rsidP="0025488C">
      <w:pPr>
        <w:spacing w:after="0" w:line="288" w:lineRule="auto"/>
        <w:ind w:firstLine="692"/>
        <w:jc w:val="both"/>
        <w:rPr>
          <w:rFonts w:ascii="Times New Roman" w:hAnsi="Times New Roman" w:cs="Times New Roman"/>
          <w:sz w:val="28"/>
          <w:szCs w:val="28"/>
        </w:rPr>
      </w:pPr>
    </w:p>
    <w:p w14:paraId="591F27C6" w14:textId="77777777" w:rsidR="008D43EA" w:rsidRDefault="008D43EA" w:rsidP="0025488C">
      <w:pPr>
        <w:spacing w:after="0" w:line="288" w:lineRule="auto"/>
        <w:ind w:firstLine="692"/>
        <w:jc w:val="both"/>
        <w:rPr>
          <w:rFonts w:ascii="Times New Roman" w:hAnsi="Times New Roman" w:cs="Times New Roman"/>
          <w:sz w:val="28"/>
          <w:szCs w:val="28"/>
        </w:rPr>
      </w:pPr>
    </w:p>
    <w:p w14:paraId="1B45CB12" w14:textId="77777777" w:rsidR="008D43EA" w:rsidRDefault="008D43EA" w:rsidP="0025488C">
      <w:pPr>
        <w:spacing w:after="0" w:line="288" w:lineRule="auto"/>
        <w:ind w:firstLine="692"/>
        <w:jc w:val="both"/>
        <w:rPr>
          <w:rFonts w:ascii="Times New Roman" w:hAnsi="Times New Roman" w:cs="Times New Roman"/>
          <w:sz w:val="28"/>
          <w:szCs w:val="28"/>
        </w:rPr>
      </w:pPr>
    </w:p>
    <w:p w14:paraId="5F8C39D8" w14:textId="77777777" w:rsidR="008D43EA" w:rsidRDefault="008D43EA" w:rsidP="0025488C">
      <w:pPr>
        <w:spacing w:after="0" w:line="288" w:lineRule="auto"/>
        <w:ind w:firstLine="692"/>
        <w:jc w:val="both"/>
        <w:rPr>
          <w:rFonts w:ascii="Times New Roman" w:hAnsi="Times New Roman" w:cs="Times New Roman"/>
          <w:sz w:val="28"/>
          <w:szCs w:val="28"/>
        </w:rPr>
      </w:pPr>
    </w:p>
    <w:p w14:paraId="2193F82D" w14:textId="77777777" w:rsidR="008D43EA" w:rsidRDefault="008D43EA" w:rsidP="0025488C">
      <w:pPr>
        <w:spacing w:after="0" w:line="288" w:lineRule="auto"/>
        <w:ind w:firstLine="692"/>
        <w:jc w:val="both"/>
        <w:rPr>
          <w:rFonts w:ascii="Times New Roman" w:hAnsi="Times New Roman" w:cs="Times New Roman"/>
          <w:sz w:val="28"/>
          <w:szCs w:val="28"/>
        </w:rPr>
      </w:pPr>
    </w:p>
    <w:p w14:paraId="44A48E9E" w14:textId="77777777" w:rsidR="008D43EA" w:rsidRDefault="008D43EA" w:rsidP="0025488C">
      <w:pPr>
        <w:spacing w:after="0" w:line="288" w:lineRule="auto"/>
        <w:ind w:firstLine="692"/>
        <w:jc w:val="both"/>
        <w:rPr>
          <w:rFonts w:ascii="Times New Roman" w:hAnsi="Times New Roman" w:cs="Times New Roman"/>
          <w:sz w:val="28"/>
          <w:szCs w:val="28"/>
        </w:rPr>
      </w:pPr>
    </w:p>
    <w:p w14:paraId="78002D0B" w14:textId="77777777" w:rsidR="008D43EA" w:rsidRDefault="008D43EA" w:rsidP="0025488C">
      <w:pPr>
        <w:spacing w:after="0" w:line="288" w:lineRule="auto"/>
        <w:ind w:firstLine="692"/>
        <w:jc w:val="both"/>
        <w:rPr>
          <w:rFonts w:ascii="Times New Roman" w:hAnsi="Times New Roman" w:cs="Times New Roman"/>
          <w:sz w:val="28"/>
          <w:szCs w:val="28"/>
        </w:rPr>
      </w:pPr>
    </w:p>
    <w:p w14:paraId="39CD038C" w14:textId="77777777" w:rsidR="008D43EA" w:rsidRDefault="008D43EA" w:rsidP="0025488C">
      <w:pPr>
        <w:spacing w:after="0" w:line="288" w:lineRule="auto"/>
        <w:ind w:firstLine="692"/>
        <w:jc w:val="both"/>
        <w:rPr>
          <w:rFonts w:ascii="Times New Roman" w:hAnsi="Times New Roman" w:cs="Times New Roman"/>
          <w:sz w:val="28"/>
          <w:szCs w:val="28"/>
        </w:rPr>
      </w:pPr>
    </w:p>
    <w:p w14:paraId="090DD1C7" w14:textId="77777777" w:rsidR="008D43EA" w:rsidRDefault="008D43EA" w:rsidP="0025488C">
      <w:pPr>
        <w:spacing w:after="0" w:line="288" w:lineRule="auto"/>
        <w:ind w:firstLine="692"/>
        <w:jc w:val="both"/>
        <w:rPr>
          <w:rFonts w:ascii="Times New Roman" w:hAnsi="Times New Roman" w:cs="Times New Roman"/>
          <w:sz w:val="28"/>
          <w:szCs w:val="28"/>
        </w:rPr>
      </w:pPr>
    </w:p>
    <w:p w14:paraId="72357071" w14:textId="77777777" w:rsidR="008D43EA" w:rsidRDefault="008D43EA" w:rsidP="0025488C">
      <w:pPr>
        <w:spacing w:after="0" w:line="288" w:lineRule="auto"/>
        <w:ind w:firstLine="692"/>
        <w:jc w:val="both"/>
        <w:rPr>
          <w:rFonts w:ascii="Times New Roman" w:hAnsi="Times New Roman" w:cs="Times New Roman"/>
          <w:sz w:val="28"/>
          <w:szCs w:val="28"/>
        </w:rPr>
      </w:pPr>
    </w:p>
    <w:p w14:paraId="0727A540" w14:textId="77777777" w:rsidR="008D43EA" w:rsidRDefault="008D43EA" w:rsidP="0025488C">
      <w:pPr>
        <w:spacing w:after="0" w:line="288" w:lineRule="auto"/>
        <w:ind w:firstLine="692"/>
        <w:jc w:val="both"/>
        <w:rPr>
          <w:rFonts w:ascii="Times New Roman" w:hAnsi="Times New Roman" w:cs="Times New Roman"/>
          <w:sz w:val="28"/>
          <w:szCs w:val="28"/>
        </w:rPr>
      </w:pPr>
    </w:p>
    <w:p w14:paraId="16FB4804" w14:textId="77777777" w:rsidR="008D43EA" w:rsidRDefault="008D43EA" w:rsidP="0025488C">
      <w:pPr>
        <w:spacing w:after="0" w:line="288" w:lineRule="auto"/>
        <w:ind w:firstLine="692"/>
        <w:jc w:val="both"/>
        <w:rPr>
          <w:rFonts w:ascii="Times New Roman" w:hAnsi="Times New Roman" w:cs="Times New Roman"/>
          <w:sz w:val="28"/>
          <w:szCs w:val="28"/>
        </w:rPr>
      </w:pPr>
    </w:p>
    <w:p w14:paraId="41068B08" w14:textId="77777777" w:rsidR="008D43EA" w:rsidRDefault="008D43EA" w:rsidP="0025488C">
      <w:pPr>
        <w:spacing w:after="0" w:line="288" w:lineRule="auto"/>
        <w:ind w:firstLine="692"/>
        <w:jc w:val="both"/>
        <w:rPr>
          <w:rFonts w:ascii="Times New Roman" w:hAnsi="Times New Roman" w:cs="Times New Roman"/>
          <w:sz w:val="28"/>
          <w:szCs w:val="28"/>
        </w:rPr>
      </w:pPr>
    </w:p>
    <w:p w14:paraId="331099FC" w14:textId="77777777" w:rsidR="008D43EA" w:rsidRDefault="008D43EA" w:rsidP="0025488C">
      <w:pPr>
        <w:spacing w:after="0" w:line="288" w:lineRule="auto"/>
        <w:ind w:firstLine="692"/>
        <w:jc w:val="both"/>
        <w:rPr>
          <w:rFonts w:ascii="Times New Roman" w:hAnsi="Times New Roman" w:cs="Times New Roman"/>
          <w:sz w:val="28"/>
          <w:szCs w:val="28"/>
        </w:rPr>
      </w:pPr>
    </w:p>
    <w:p w14:paraId="1EF0177D" w14:textId="77777777" w:rsidR="008D43EA" w:rsidRPr="0056111A" w:rsidRDefault="008D43EA" w:rsidP="0025488C">
      <w:pPr>
        <w:spacing w:after="0" w:line="288" w:lineRule="auto"/>
        <w:ind w:firstLine="692"/>
        <w:jc w:val="both"/>
        <w:rPr>
          <w:rFonts w:ascii="Times New Roman" w:hAnsi="Times New Roman" w:cs="Times New Roman"/>
          <w:sz w:val="28"/>
          <w:szCs w:val="28"/>
        </w:rPr>
      </w:pPr>
    </w:p>
    <w:sectPr w:rsidR="008D43EA" w:rsidRPr="0056111A" w:rsidSect="000A150B">
      <w:headerReference w:type="default" r:id="rId69"/>
      <w:headerReference w:type="first" r:id="rId70"/>
      <w:pgSz w:w="11906" w:h="16838" w:code="9"/>
      <w:pgMar w:top="1134" w:right="567"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81B2B" w14:textId="77777777" w:rsidR="00A63F4B" w:rsidRDefault="00A63F4B" w:rsidP="00C6589E">
      <w:pPr>
        <w:spacing w:after="0" w:line="240" w:lineRule="auto"/>
      </w:pPr>
      <w:r>
        <w:separator/>
      </w:r>
    </w:p>
  </w:endnote>
  <w:endnote w:type="continuationSeparator" w:id="0">
    <w:p w14:paraId="27807214" w14:textId="77777777" w:rsidR="00A63F4B" w:rsidRDefault="00A63F4B" w:rsidP="00C65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Times New Roman Полужирный">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0EE1B" w14:textId="77777777" w:rsidR="00A63F4B" w:rsidRDefault="00A63F4B" w:rsidP="00C6589E">
      <w:pPr>
        <w:spacing w:after="0" w:line="240" w:lineRule="auto"/>
      </w:pPr>
      <w:r>
        <w:separator/>
      </w:r>
    </w:p>
  </w:footnote>
  <w:footnote w:type="continuationSeparator" w:id="0">
    <w:p w14:paraId="0D2BBEF8" w14:textId="77777777" w:rsidR="00A63F4B" w:rsidRDefault="00A63F4B" w:rsidP="00C65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1082807"/>
      <w:docPartObj>
        <w:docPartGallery w:val="Page Numbers (Top of Page)"/>
        <w:docPartUnique/>
      </w:docPartObj>
    </w:sdtPr>
    <w:sdtEndPr/>
    <w:sdtContent>
      <w:p w14:paraId="5B459FF5" w14:textId="77777777" w:rsidR="00A231F8" w:rsidRDefault="00A231F8">
        <w:pPr>
          <w:pStyle w:val="ad"/>
          <w:jc w:val="right"/>
        </w:pPr>
        <w:r>
          <w:fldChar w:fldCharType="begin"/>
        </w:r>
        <w:r>
          <w:instrText>PAGE   \* MERGEFORMAT</w:instrText>
        </w:r>
        <w:r>
          <w:fldChar w:fldCharType="separate"/>
        </w:r>
        <w:r w:rsidR="00723C7B" w:rsidRPr="00723C7B">
          <w:rPr>
            <w:noProof/>
            <w:lang w:val="ru-RU"/>
          </w:rPr>
          <w:t>2</w:t>
        </w:r>
        <w:r>
          <w:fldChar w:fldCharType="end"/>
        </w:r>
      </w:p>
    </w:sdtContent>
  </w:sdt>
  <w:p w14:paraId="19165724" w14:textId="77777777" w:rsidR="00A231F8" w:rsidRDefault="00A231F8">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50CA8" w14:textId="77777777" w:rsidR="00A231F8" w:rsidRDefault="00A231F8">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D1FAD"/>
    <w:multiLevelType w:val="hybridMultilevel"/>
    <w:tmpl w:val="CFEAE5D4"/>
    <w:lvl w:ilvl="0" w:tplc="7D5CBFB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9A113D"/>
    <w:multiLevelType w:val="hybridMultilevel"/>
    <w:tmpl w:val="FC0844B0"/>
    <w:lvl w:ilvl="0" w:tplc="C2304866">
      <w:start w:val="1"/>
      <w:numFmt w:val="decimal"/>
      <w:lvlText w:val="%1."/>
      <w:lvlJc w:val="left"/>
      <w:pPr>
        <w:ind w:left="2970" w:hanging="1410"/>
      </w:pPr>
      <w:rPr>
        <w:rFonts w:hint="default"/>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2" w15:restartNumberingAfterBreak="0">
    <w:nsid w:val="12DA7B93"/>
    <w:multiLevelType w:val="hybridMultilevel"/>
    <w:tmpl w:val="D1E038E8"/>
    <w:lvl w:ilvl="0" w:tplc="3C2EFC62">
      <w:start w:val="1"/>
      <w:numFmt w:val="decimal"/>
      <w:lvlText w:val="%1."/>
      <w:lvlJc w:val="left"/>
      <w:pPr>
        <w:ind w:left="720" w:hanging="360"/>
      </w:pPr>
      <w:rPr>
        <w:rFonts w:hint="default"/>
        <w:b/>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9D0DAB"/>
    <w:multiLevelType w:val="hybridMultilevel"/>
    <w:tmpl w:val="1854C60C"/>
    <w:lvl w:ilvl="0" w:tplc="873C8AF4">
      <w:start w:val="1"/>
      <w:numFmt w:val="decimal"/>
      <w:lvlText w:val="%1."/>
      <w:lvlJc w:val="left"/>
      <w:pPr>
        <w:ind w:left="2102" w:hanging="1410"/>
      </w:pPr>
      <w:rPr>
        <w:rFonts w:hint="default"/>
      </w:rPr>
    </w:lvl>
    <w:lvl w:ilvl="1" w:tplc="04220019" w:tentative="1">
      <w:start w:val="1"/>
      <w:numFmt w:val="lowerLetter"/>
      <w:lvlText w:val="%2."/>
      <w:lvlJc w:val="left"/>
      <w:pPr>
        <w:ind w:left="1772" w:hanging="360"/>
      </w:pPr>
    </w:lvl>
    <w:lvl w:ilvl="2" w:tplc="0422001B" w:tentative="1">
      <w:start w:val="1"/>
      <w:numFmt w:val="lowerRoman"/>
      <w:lvlText w:val="%3."/>
      <w:lvlJc w:val="right"/>
      <w:pPr>
        <w:ind w:left="2492" w:hanging="180"/>
      </w:pPr>
    </w:lvl>
    <w:lvl w:ilvl="3" w:tplc="0422000F" w:tentative="1">
      <w:start w:val="1"/>
      <w:numFmt w:val="decimal"/>
      <w:lvlText w:val="%4."/>
      <w:lvlJc w:val="left"/>
      <w:pPr>
        <w:ind w:left="3212" w:hanging="360"/>
      </w:pPr>
    </w:lvl>
    <w:lvl w:ilvl="4" w:tplc="04220019" w:tentative="1">
      <w:start w:val="1"/>
      <w:numFmt w:val="lowerLetter"/>
      <w:lvlText w:val="%5."/>
      <w:lvlJc w:val="left"/>
      <w:pPr>
        <w:ind w:left="3932" w:hanging="360"/>
      </w:pPr>
    </w:lvl>
    <w:lvl w:ilvl="5" w:tplc="0422001B" w:tentative="1">
      <w:start w:val="1"/>
      <w:numFmt w:val="lowerRoman"/>
      <w:lvlText w:val="%6."/>
      <w:lvlJc w:val="right"/>
      <w:pPr>
        <w:ind w:left="4652" w:hanging="180"/>
      </w:pPr>
    </w:lvl>
    <w:lvl w:ilvl="6" w:tplc="0422000F" w:tentative="1">
      <w:start w:val="1"/>
      <w:numFmt w:val="decimal"/>
      <w:lvlText w:val="%7."/>
      <w:lvlJc w:val="left"/>
      <w:pPr>
        <w:ind w:left="5372" w:hanging="360"/>
      </w:pPr>
    </w:lvl>
    <w:lvl w:ilvl="7" w:tplc="04220019" w:tentative="1">
      <w:start w:val="1"/>
      <w:numFmt w:val="lowerLetter"/>
      <w:lvlText w:val="%8."/>
      <w:lvlJc w:val="left"/>
      <w:pPr>
        <w:ind w:left="6092" w:hanging="360"/>
      </w:pPr>
    </w:lvl>
    <w:lvl w:ilvl="8" w:tplc="0422001B" w:tentative="1">
      <w:start w:val="1"/>
      <w:numFmt w:val="lowerRoman"/>
      <w:lvlText w:val="%9."/>
      <w:lvlJc w:val="right"/>
      <w:pPr>
        <w:ind w:left="6812" w:hanging="180"/>
      </w:pPr>
    </w:lvl>
  </w:abstractNum>
  <w:abstractNum w:abstractNumId="4" w15:restartNumberingAfterBreak="0">
    <w:nsid w:val="1BED7FDA"/>
    <w:multiLevelType w:val="singleLevel"/>
    <w:tmpl w:val="04190011"/>
    <w:lvl w:ilvl="0">
      <w:start w:val="1"/>
      <w:numFmt w:val="decimal"/>
      <w:lvlText w:val="%1)"/>
      <w:lvlJc w:val="left"/>
      <w:pPr>
        <w:tabs>
          <w:tab w:val="num" w:pos="360"/>
        </w:tabs>
        <w:ind w:left="360" w:hanging="360"/>
      </w:pPr>
      <w:rPr>
        <w:rFonts w:hint="default"/>
      </w:rPr>
    </w:lvl>
  </w:abstractNum>
  <w:abstractNum w:abstractNumId="5" w15:restartNumberingAfterBreak="0">
    <w:nsid w:val="1E666369"/>
    <w:multiLevelType w:val="hybridMultilevel"/>
    <w:tmpl w:val="E642F13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66332C3"/>
    <w:multiLevelType w:val="hybridMultilevel"/>
    <w:tmpl w:val="313AF176"/>
    <w:lvl w:ilvl="0" w:tplc="29BA3C5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BEB6EE8"/>
    <w:multiLevelType w:val="hybridMultilevel"/>
    <w:tmpl w:val="38FEF840"/>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8" w15:restartNumberingAfterBreak="0">
    <w:nsid w:val="3E1907EB"/>
    <w:multiLevelType w:val="hybridMultilevel"/>
    <w:tmpl w:val="DCBA4B92"/>
    <w:lvl w:ilvl="0" w:tplc="0422000F">
      <w:start w:val="1"/>
      <w:numFmt w:val="decimal"/>
      <w:lvlText w:val="%1."/>
      <w:lvlJc w:val="left"/>
      <w:pPr>
        <w:ind w:left="1412" w:hanging="360"/>
      </w:pPr>
    </w:lvl>
    <w:lvl w:ilvl="1" w:tplc="04220019" w:tentative="1">
      <w:start w:val="1"/>
      <w:numFmt w:val="lowerLetter"/>
      <w:lvlText w:val="%2."/>
      <w:lvlJc w:val="left"/>
      <w:pPr>
        <w:ind w:left="2132" w:hanging="360"/>
      </w:pPr>
    </w:lvl>
    <w:lvl w:ilvl="2" w:tplc="0422001B" w:tentative="1">
      <w:start w:val="1"/>
      <w:numFmt w:val="lowerRoman"/>
      <w:lvlText w:val="%3."/>
      <w:lvlJc w:val="right"/>
      <w:pPr>
        <w:ind w:left="2852" w:hanging="180"/>
      </w:pPr>
    </w:lvl>
    <w:lvl w:ilvl="3" w:tplc="0422000F" w:tentative="1">
      <w:start w:val="1"/>
      <w:numFmt w:val="decimal"/>
      <w:lvlText w:val="%4."/>
      <w:lvlJc w:val="left"/>
      <w:pPr>
        <w:ind w:left="3572" w:hanging="360"/>
      </w:pPr>
    </w:lvl>
    <w:lvl w:ilvl="4" w:tplc="04220019" w:tentative="1">
      <w:start w:val="1"/>
      <w:numFmt w:val="lowerLetter"/>
      <w:lvlText w:val="%5."/>
      <w:lvlJc w:val="left"/>
      <w:pPr>
        <w:ind w:left="4292" w:hanging="360"/>
      </w:pPr>
    </w:lvl>
    <w:lvl w:ilvl="5" w:tplc="0422001B" w:tentative="1">
      <w:start w:val="1"/>
      <w:numFmt w:val="lowerRoman"/>
      <w:lvlText w:val="%6."/>
      <w:lvlJc w:val="right"/>
      <w:pPr>
        <w:ind w:left="5012" w:hanging="180"/>
      </w:pPr>
    </w:lvl>
    <w:lvl w:ilvl="6" w:tplc="0422000F" w:tentative="1">
      <w:start w:val="1"/>
      <w:numFmt w:val="decimal"/>
      <w:lvlText w:val="%7."/>
      <w:lvlJc w:val="left"/>
      <w:pPr>
        <w:ind w:left="5732" w:hanging="360"/>
      </w:pPr>
    </w:lvl>
    <w:lvl w:ilvl="7" w:tplc="04220019" w:tentative="1">
      <w:start w:val="1"/>
      <w:numFmt w:val="lowerLetter"/>
      <w:lvlText w:val="%8."/>
      <w:lvlJc w:val="left"/>
      <w:pPr>
        <w:ind w:left="6452" w:hanging="360"/>
      </w:pPr>
    </w:lvl>
    <w:lvl w:ilvl="8" w:tplc="0422001B" w:tentative="1">
      <w:start w:val="1"/>
      <w:numFmt w:val="lowerRoman"/>
      <w:lvlText w:val="%9."/>
      <w:lvlJc w:val="right"/>
      <w:pPr>
        <w:ind w:left="7172" w:hanging="180"/>
      </w:pPr>
    </w:lvl>
  </w:abstractNum>
  <w:abstractNum w:abstractNumId="9" w15:restartNumberingAfterBreak="0">
    <w:nsid w:val="468056B7"/>
    <w:multiLevelType w:val="hybridMultilevel"/>
    <w:tmpl w:val="DD941A9C"/>
    <w:lvl w:ilvl="0" w:tplc="0D0E0FEA">
      <w:start w:val="1"/>
      <w:numFmt w:val="decimal"/>
      <w:lvlText w:val="%1."/>
      <w:lvlJc w:val="left"/>
      <w:pPr>
        <w:ind w:left="1961"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7BC354F"/>
    <w:multiLevelType w:val="hybridMultilevel"/>
    <w:tmpl w:val="4B208D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FC61E06"/>
    <w:multiLevelType w:val="multilevel"/>
    <w:tmpl w:val="47946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4D2085"/>
    <w:multiLevelType w:val="hybridMultilevel"/>
    <w:tmpl w:val="0ABAF968"/>
    <w:lvl w:ilvl="0" w:tplc="A65C91FC">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F2F20E8"/>
    <w:multiLevelType w:val="hybridMultilevel"/>
    <w:tmpl w:val="67F6A8CA"/>
    <w:lvl w:ilvl="0" w:tplc="B0A2CD6C">
      <w:start w:val="1"/>
      <w:numFmt w:val="decimal"/>
      <w:lvlText w:val="%1."/>
      <w:lvlJc w:val="left"/>
      <w:pPr>
        <w:ind w:left="1052" w:hanging="360"/>
      </w:pPr>
      <w:rPr>
        <w:rFonts w:hint="default"/>
      </w:rPr>
    </w:lvl>
    <w:lvl w:ilvl="1" w:tplc="04220019" w:tentative="1">
      <w:start w:val="1"/>
      <w:numFmt w:val="lowerLetter"/>
      <w:lvlText w:val="%2."/>
      <w:lvlJc w:val="left"/>
      <w:pPr>
        <w:ind w:left="1772" w:hanging="360"/>
      </w:pPr>
    </w:lvl>
    <w:lvl w:ilvl="2" w:tplc="0422001B" w:tentative="1">
      <w:start w:val="1"/>
      <w:numFmt w:val="lowerRoman"/>
      <w:lvlText w:val="%3."/>
      <w:lvlJc w:val="right"/>
      <w:pPr>
        <w:ind w:left="2492" w:hanging="180"/>
      </w:pPr>
    </w:lvl>
    <w:lvl w:ilvl="3" w:tplc="0422000F" w:tentative="1">
      <w:start w:val="1"/>
      <w:numFmt w:val="decimal"/>
      <w:lvlText w:val="%4."/>
      <w:lvlJc w:val="left"/>
      <w:pPr>
        <w:ind w:left="3212" w:hanging="360"/>
      </w:pPr>
    </w:lvl>
    <w:lvl w:ilvl="4" w:tplc="04220019" w:tentative="1">
      <w:start w:val="1"/>
      <w:numFmt w:val="lowerLetter"/>
      <w:lvlText w:val="%5."/>
      <w:lvlJc w:val="left"/>
      <w:pPr>
        <w:ind w:left="3932" w:hanging="360"/>
      </w:pPr>
    </w:lvl>
    <w:lvl w:ilvl="5" w:tplc="0422001B" w:tentative="1">
      <w:start w:val="1"/>
      <w:numFmt w:val="lowerRoman"/>
      <w:lvlText w:val="%6."/>
      <w:lvlJc w:val="right"/>
      <w:pPr>
        <w:ind w:left="4652" w:hanging="180"/>
      </w:pPr>
    </w:lvl>
    <w:lvl w:ilvl="6" w:tplc="0422000F" w:tentative="1">
      <w:start w:val="1"/>
      <w:numFmt w:val="decimal"/>
      <w:lvlText w:val="%7."/>
      <w:lvlJc w:val="left"/>
      <w:pPr>
        <w:ind w:left="5372" w:hanging="360"/>
      </w:pPr>
    </w:lvl>
    <w:lvl w:ilvl="7" w:tplc="04220019" w:tentative="1">
      <w:start w:val="1"/>
      <w:numFmt w:val="lowerLetter"/>
      <w:lvlText w:val="%8."/>
      <w:lvlJc w:val="left"/>
      <w:pPr>
        <w:ind w:left="6092" w:hanging="360"/>
      </w:pPr>
    </w:lvl>
    <w:lvl w:ilvl="8" w:tplc="0422001B" w:tentative="1">
      <w:start w:val="1"/>
      <w:numFmt w:val="lowerRoman"/>
      <w:lvlText w:val="%9."/>
      <w:lvlJc w:val="right"/>
      <w:pPr>
        <w:ind w:left="6812" w:hanging="180"/>
      </w:pPr>
    </w:lvl>
  </w:abstractNum>
  <w:abstractNum w:abstractNumId="14" w15:restartNumberingAfterBreak="0">
    <w:nsid w:val="75A91EC9"/>
    <w:multiLevelType w:val="hybridMultilevel"/>
    <w:tmpl w:val="893C5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BB343D5"/>
    <w:multiLevelType w:val="hybridMultilevel"/>
    <w:tmpl w:val="49582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3"/>
  </w:num>
  <w:num w:numId="3">
    <w:abstractNumId w:val="13"/>
  </w:num>
  <w:num w:numId="4">
    <w:abstractNumId w:val="2"/>
  </w:num>
  <w:num w:numId="5">
    <w:abstractNumId w:val="12"/>
  </w:num>
  <w:num w:numId="6">
    <w:abstractNumId w:val="4"/>
  </w:num>
  <w:num w:numId="7">
    <w:abstractNumId w:val="7"/>
  </w:num>
  <w:num w:numId="8">
    <w:abstractNumId w:val="5"/>
  </w:num>
  <w:num w:numId="9">
    <w:abstractNumId w:val="11"/>
  </w:num>
  <w:num w:numId="10">
    <w:abstractNumId w:val="10"/>
  </w:num>
  <w:num w:numId="11">
    <w:abstractNumId w:val="0"/>
  </w:num>
  <w:num w:numId="12">
    <w:abstractNumId w:val="15"/>
  </w:num>
  <w:num w:numId="13">
    <w:abstractNumId w:val="14"/>
  </w:num>
  <w:num w:numId="14">
    <w:abstractNumId w:val="1"/>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44D6"/>
    <w:rsid w:val="00027634"/>
    <w:rsid w:val="00041C51"/>
    <w:rsid w:val="000639BE"/>
    <w:rsid w:val="00064E5B"/>
    <w:rsid w:val="000733C2"/>
    <w:rsid w:val="000868DC"/>
    <w:rsid w:val="00094119"/>
    <w:rsid w:val="000A150B"/>
    <w:rsid w:val="000B1409"/>
    <w:rsid w:val="000C3183"/>
    <w:rsid w:val="000C4042"/>
    <w:rsid w:val="000E5125"/>
    <w:rsid w:val="000F37CE"/>
    <w:rsid w:val="000F66B3"/>
    <w:rsid w:val="000F67E6"/>
    <w:rsid w:val="001115D6"/>
    <w:rsid w:val="00116053"/>
    <w:rsid w:val="00120BB3"/>
    <w:rsid w:val="00123F3D"/>
    <w:rsid w:val="001241B0"/>
    <w:rsid w:val="00132F9C"/>
    <w:rsid w:val="0013749B"/>
    <w:rsid w:val="001548BA"/>
    <w:rsid w:val="00155A84"/>
    <w:rsid w:val="0016138D"/>
    <w:rsid w:val="0018595F"/>
    <w:rsid w:val="00186C02"/>
    <w:rsid w:val="00190E36"/>
    <w:rsid w:val="001960F5"/>
    <w:rsid w:val="00196FE2"/>
    <w:rsid w:val="001B3CD5"/>
    <w:rsid w:val="001B57C4"/>
    <w:rsid w:val="001B5884"/>
    <w:rsid w:val="001D4114"/>
    <w:rsid w:val="001E36C9"/>
    <w:rsid w:val="001E7004"/>
    <w:rsid w:val="00211F2C"/>
    <w:rsid w:val="0021578A"/>
    <w:rsid w:val="00221D56"/>
    <w:rsid w:val="00221FAD"/>
    <w:rsid w:val="0024545E"/>
    <w:rsid w:val="00254080"/>
    <w:rsid w:val="0025409A"/>
    <w:rsid w:val="0025488C"/>
    <w:rsid w:val="002753D4"/>
    <w:rsid w:val="002762AF"/>
    <w:rsid w:val="00277D3C"/>
    <w:rsid w:val="002B37E9"/>
    <w:rsid w:val="002B5371"/>
    <w:rsid w:val="002B74D7"/>
    <w:rsid w:val="002C0FA6"/>
    <w:rsid w:val="002C3F0B"/>
    <w:rsid w:val="002D44F1"/>
    <w:rsid w:val="002E200E"/>
    <w:rsid w:val="002F0F72"/>
    <w:rsid w:val="002F46A7"/>
    <w:rsid w:val="00312A57"/>
    <w:rsid w:val="00317072"/>
    <w:rsid w:val="00321E08"/>
    <w:rsid w:val="00323273"/>
    <w:rsid w:val="003246C5"/>
    <w:rsid w:val="0033362C"/>
    <w:rsid w:val="003453C5"/>
    <w:rsid w:val="00354594"/>
    <w:rsid w:val="00356EF9"/>
    <w:rsid w:val="00364129"/>
    <w:rsid w:val="00365AE5"/>
    <w:rsid w:val="00365F1E"/>
    <w:rsid w:val="00366A32"/>
    <w:rsid w:val="00370110"/>
    <w:rsid w:val="00370213"/>
    <w:rsid w:val="003935F8"/>
    <w:rsid w:val="0039671B"/>
    <w:rsid w:val="003C61BC"/>
    <w:rsid w:val="003C7B4F"/>
    <w:rsid w:val="003D0EC0"/>
    <w:rsid w:val="003D6FB1"/>
    <w:rsid w:val="003E024D"/>
    <w:rsid w:val="003E3A28"/>
    <w:rsid w:val="003F02D2"/>
    <w:rsid w:val="0040449D"/>
    <w:rsid w:val="00412ABE"/>
    <w:rsid w:val="00414B51"/>
    <w:rsid w:val="00425AC1"/>
    <w:rsid w:val="004260A9"/>
    <w:rsid w:val="00437FE6"/>
    <w:rsid w:val="00441221"/>
    <w:rsid w:val="0045531D"/>
    <w:rsid w:val="00460F06"/>
    <w:rsid w:val="00465EC1"/>
    <w:rsid w:val="00472D7D"/>
    <w:rsid w:val="00473763"/>
    <w:rsid w:val="004860E6"/>
    <w:rsid w:val="00486D37"/>
    <w:rsid w:val="00492A91"/>
    <w:rsid w:val="00493783"/>
    <w:rsid w:val="004D7D1A"/>
    <w:rsid w:val="005313D9"/>
    <w:rsid w:val="0054170B"/>
    <w:rsid w:val="005425A2"/>
    <w:rsid w:val="0056111A"/>
    <w:rsid w:val="005640A6"/>
    <w:rsid w:val="005838D1"/>
    <w:rsid w:val="00590A06"/>
    <w:rsid w:val="005B31ED"/>
    <w:rsid w:val="005B46DE"/>
    <w:rsid w:val="005B6895"/>
    <w:rsid w:val="005C2615"/>
    <w:rsid w:val="005C30C5"/>
    <w:rsid w:val="005D5D5C"/>
    <w:rsid w:val="005D61CC"/>
    <w:rsid w:val="005E4994"/>
    <w:rsid w:val="005F606F"/>
    <w:rsid w:val="0061199E"/>
    <w:rsid w:val="00613A48"/>
    <w:rsid w:val="0062497B"/>
    <w:rsid w:val="00635C20"/>
    <w:rsid w:val="00653934"/>
    <w:rsid w:val="00655BEC"/>
    <w:rsid w:val="00660DBF"/>
    <w:rsid w:val="00683885"/>
    <w:rsid w:val="006A0244"/>
    <w:rsid w:val="006B0A12"/>
    <w:rsid w:val="006B57DB"/>
    <w:rsid w:val="006B7912"/>
    <w:rsid w:val="006D00BA"/>
    <w:rsid w:val="006D2386"/>
    <w:rsid w:val="006D4413"/>
    <w:rsid w:val="006D651D"/>
    <w:rsid w:val="006D6757"/>
    <w:rsid w:val="006E5376"/>
    <w:rsid w:val="006E715D"/>
    <w:rsid w:val="006F1A56"/>
    <w:rsid w:val="006F5DDB"/>
    <w:rsid w:val="006F670F"/>
    <w:rsid w:val="0070364F"/>
    <w:rsid w:val="00704A13"/>
    <w:rsid w:val="007208EA"/>
    <w:rsid w:val="00723C7B"/>
    <w:rsid w:val="0072739E"/>
    <w:rsid w:val="00732F26"/>
    <w:rsid w:val="0073380E"/>
    <w:rsid w:val="0076518B"/>
    <w:rsid w:val="00767CA3"/>
    <w:rsid w:val="00782B01"/>
    <w:rsid w:val="007A19B7"/>
    <w:rsid w:val="007A2265"/>
    <w:rsid w:val="007A361B"/>
    <w:rsid w:val="007A78A9"/>
    <w:rsid w:val="007B011A"/>
    <w:rsid w:val="007B013D"/>
    <w:rsid w:val="007B546D"/>
    <w:rsid w:val="007C1EB5"/>
    <w:rsid w:val="007D0548"/>
    <w:rsid w:val="007D2304"/>
    <w:rsid w:val="007E06CF"/>
    <w:rsid w:val="007F5CC6"/>
    <w:rsid w:val="008120D3"/>
    <w:rsid w:val="008207DA"/>
    <w:rsid w:val="008216BE"/>
    <w:rsid w:val="00835642"/>
    <w:rsid w:val="00846235"/>
    <w:rsid w:val="0085643F"/>
    <w:rsid w:val="008607E0"/>
    <w:rsid w:val="00864C60"/>
    <w:rsid w:val="00865DBD"/>
    <w:rsid w:val="00885EA8"/>
    <w:rsid w:val="0089105E"/>
    <w:rsid w:val="008A1C31"/>
    <w:rsid w:val="008B181A"/>
    <w:rsid w:val="008B3567"/>
    <w:rsid w:val="008D1943"/>
    <w:rsid w:val="008D2B86"/>
    <w:rsid w:val="008D43EA"/>
    <w:rsid w:val="008E6D15"/>
    <w:rsid w:val="009124A6"/>
    <w:rsid w:val="009132B0"/>
    <w:rsid w:val="0093091F"/>
    <w:rsid w:val="00935E8E"/>
    <w:rsid w:val="009459A1"/>
    <w:rsid w:val="00947201"/>
    <w:rsid w:val="00947CE2"/>
    <w:rsid w:val="00955637"/>
    <w:rsid w:val="00966E7B"/>
    <w:rsid w:val="009747D8"/>
    <w:rsid w:val="00980E7C"/>
    <w:rsid w:val="00985F0D"/>
    <w:rsid w:val="009918E7"/>
    <w:rsid w:val="009A6176"/>
    <w:rsid w:val="009D5604"/>
    <w:rsid w:val="009E5DD4"/>
    <w:rsid w:val="009E62BB"/>
    <w:rsid w:val="009E6FF2"/>
    <w:rsid w:val="009F2BC3"/>
    <w:rsid w:val="009F6159"/>
    <w:rsid w:val="00A01CB4"/>
    <w:rsid w:val="00A02BF6"/>
    <w:rsid w:val="00A05A30"/>
    <w:rsid w:val="00A06141"/>
    <w:rsid w:val="00A14121"/>
    <w:rsid w:val="00A14F43"/>
    <w:rsid w:val="00A22355"/>
    <w:rsid w:val="00A231F8"/>
    <w:rsid w:val="00A234A2"/>
    <w:rsid w:val="00A26840"/>
    <w:rsid w:val="00A344C4"/>
    <w:rsid w:val="00A404DC"/>
    <w:rsid w:val="00A5187C"/>
    <w:rsid w:val="00A61F1A"/>
    <w:rsid w:val="00A63F4B"/>
    <w:rsid w:val="00A657FC"/>
    <w:rsid w:val="00A749FC"/>
    <w:rsid w:val="00A77E37"/>
    <w:rsid w:val="00A81D68"/>
    <w:rsid w:val="00A944D6"/>
    <w:rsid w:val="00AA42EC"/>
    <w:rsid w:val="00AA6615"/>
    <w:rsid w:val="00AB2379"/>
    <w:rsid w:val="00AC107B"/>
    <w:rsid w:val="00AC4F99"/>
    <w:rsid w:val="00AC5DF4"/>
    <w:rsid w:val="00AD7D85"/>
    <w:rsid w:val="00AE0C75"/>
    <w:rsid w:val="00AF2315"/>
    <w:rsid w:val="00B053DB"/>
    <w:rsid w:val="00B170DC"/>
    <w:rsid w:val="00B22A7E"/>
    <w:rsid w:val="00B4636E"/>
    <w:rsid w:val="00B56E8A"/>
    <w:rsid w:val="00BC13F1"/>
    <w:rsid w:val="00BC1FBE"/>
    <w:rsid w:val="00BD4371"/>
    <w:rsid w:val="00BD5C34"/>
    <w:rsid w:val="00BF6D5A"/>
    <w:rsid w:val="00C06EE7"/>
    <w:rsid w:val="00C11928"/>
    <w:rsid w:val="00C25F7D"/>
    <w:rsid w:val="00C27B15"/>
    <w:rsid w:val="00C432F6"/>
    <w:rsid w:val="00C4411F"/>
    <w:rsid w:val="00C50208"/>
    <w:rsid w:val="00C64BC4"/>
    <w:rsid w:val="00C6589E"/>
    <w:rsid w:val="00C679EF"/>
    <w:rsid w:val="00C72810"/>
    <w:rsid w:val="00C77D01"/>
    <w:rsid w:val="00C86C67"/>
    <w:rsid w:val="00C96EBD"/>
    <w:rsid w:val="00CA26D5"/>
    <w:rsid w:val="00CA76DB"/>
    <w:rsid w:val="00CC1CDF"/>
    <w:rsid w:val="00CC4F2D"/>
    <w:rsid w:val="00CD5DB5"/>
    <w:rsid w:val="00CD61C3"/>
    <w:rsid w:val="00CF75A2"/>
    <w:rsid w:val="00D14588"/>
    <w:rsid w:val="00D23C42"/>
    <w:rsid w:val="00D24606"/>
    <w:rsid w:val="00D33BDB"/>
    <w:rsid w:val="00D37C87"/>
    <w:rsid w:val="00D426E1"/>
    <w:rsid w:val="00D42B0B"/>
    <w:rsid w:val="00D45E7A"/>
    <w:rsid w:val="00D50A9C"/>
    <w:rsid w:val="00D51487"/>
    <w:rsid w:val="00D52735"/>
    <w:rsid w:val="00D64CEB"/>
    <w:rsid w:val="00D90053"/>
    <w:rsid w:val="00D936D2"/>
    <w:rsid w:val="00DA000D"/>
    <w:rsid w:val="00DA5DBA"/>
    <w:rsid w:val="00DC029F"/>
    <w:rsid w:val="00DD19D8"/>
    <w:rsid w:val="00DF367C"/>
    <w:rsid w:val="00E00583"/>
    <w:rsid w:val="00E12DC4"/>
    <w:rsid w:val="00E15C52"/>
    <w:rsid w:val="00E400B0"/>
    <w:rsid w:val="00E42E1E"/>
    <w:rsid w:val="00E4422B"/>
    <w:rsid w:val="00E663CC"/>
    <w:rsid w:val="00E82BE1"/>
    <w:rsid w:val="00E830FC"/>
    <w:rsid w:val="00E9785B"/>
    <w:rsid w:val="00EA3EBA"/>
    <w:rsid w:val="00EA4DDB"/>
    <w:rsid w:val="00EA54AC"/>
    <w:rsid w:val="00EB1ED1"/>
    <w:rsid w:val="00EB49CB"/>
    <w:rsid w:val="00EC080F"/>
    <w:rsid w:val="00EC389F"/>
    <w:rsid w:val="00EC79BF"/>
    <w:rsid w:val="00EE24A0"/>
    <w:rsid w:val="00EE37C0"/>
    <w:rsid w:val="00EF4AFC"/>
    <w:rsid w:val="00EF5EB6"/>
    <w:rsid w:val="00F024B1"/>
    <w:rsid w:val="00F144F3"/>
    <w:rsid w:val="00F17E8E"/>
    <w:rsid w:val="00F20858"/>
    <w:rsid w:val="00F221AF"/>
    <w:rsid w:val="00F222A5"/>
    <w:rsid w:val="00F27091"/>
    <w:rsid w:val="00F2756D"/>
    <w:rsid w:val="00F356F3"/>
    <w:rsid w:val="00F41D49"/>
    <w:rsid w:val="00F47953"/>
    <w:rsid w:val="00F53B47"/>
    <w:rsid w:val="00F5605C"/>
    <w:rsid w:val="00F64D70"/>
    <w:rsid w:val="00FA234C"/>
    <w:rsid w:val="00FA2BED"/>
    <w:rsid w:val="00FA5660"/>
    <w:rsid w:val="00FC2A8C"/>
    <w:rsid w:val="00FC2DC7"/>
    <w:rsid w:val="00FD0E4B"/>
    <w:rsid w:val="00FD63C5"/>
    <w:rsid w:val="00FD7DCA"/>
    <w:rsid w:val="00FE1A67"/>
    <w:rsid w:val="00FE428C"/>
    <w:rsid w:val="00FE6FB9"/>
    <w:rsid w:val="00FF36C3"/>
    <w:rsid w:val="00FF73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014FA"/>
  <w15:docId w15:val="{8834A4F8-FD32-474A-8AC7-4F036831C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autoRedefine/>
    <w:qFormat/>
    <w:rsid w:val="00885EA8"/>
    <w:pPr>
      <w:keepNext/>
      <w:spacing w:before="240" w:after="60" w:line="360" w:lineRule="auto"/>
      <w:jc w:val="center"/>
      <w:outlineLvl w:val="0"/>
    </w:pPr>
    <w:rPr>
      <w:rFonts w:ascii="Times New Roman" w:eastAsia="Times New Roman" w:hAnsi="Times New Roman" w:cs="Arial"/>
      <w:b/>
      <w:bCs/>
      <w:kern w:val="32"/>
      <w:sz w:val="28"/>
      <w:szCs w:val="32"/>
      <w:lang w:val="ru-RU" w:eastAsia="ru-RU"/>
    </w:rPr>
  </w:style>
  <w:style w:type="paragraph" w:styleId="2">
    <w:name w:val="heading 2"/>
    <w:basedOn w:val="a"/>
    <w:next w:val="a"/>
    <w:link w:val="20"/>
    <w:qFormat/>
    <w:rsid w:val="00885EA8"/>
    <w:pPr>
      <w:keepNext/>
      <w:widowControl w:val="0"/>
      <w:autoSpaceDE w:val="0"/>
      <w:autoSpaceDN w:val="0"/>
      <w:adjustRightInd w:val="0"/>
      <w:spacing w:after="0" w:line="240" w:lineRule="auto"/>
      <w:jc w:val="right"/>
      <w:outlineLvl w:val="1"/>
    </w:pPr>
    <w:rPr>
      <w:rFonts w:ascii="Arial" w:eastAsia="Times New Roman" w:hAnsi="Arial" w:cs="Arial"/>
      <w:sz w:val="28"/>
      <w:szCs w:val="20"/>
      <w:lang w:eastAsia="ru-RU"/>
    </w:rPr>
  </w:style>
  <w:style w:type="paragraph" w:styleId="3">
    <w:name w:val="heading 3"/>
    <w:basedOn w:val="a"/>
    <w:next w:val="a"/>
    <w:link w:val="30"/>
    <w:uiPriority w:val="9"/>
    <w:qFormat/>
    <w:rsid w:val="00885EA8"/>
    <w:pPr>
      <w:keepNext/>
      <w:widowControl w:val="0"/>
      <w:autoSpaceDE w:val="0"/>
      <w:autoSpaceDN w:val="0"/>
      <w:adjustRightInd w:val="0"/>
      <w:spacing w:after="0" w:line="240" w:lineRule="auto"/>
      <w:jc w:val="center"/>
      <w:outlineLvl w:val="2"/>
    </w:pPr>
    <w:rPr>
      <w:rFonts w:ascii="Arial" w:eastAsia="Times New Roman" w:hAnsi="Arial" w:cs="Arial"/>
      <w:sz w:val="28"/>
      <w:szCs w:val="20"/>
      <w:lang w:eastAsia="ru-RU"/>
    </w:rPr>
  </w:style>
  <w:style w:type="paragraph" w:styleId="6">
    <w:name w:val="heading 6"/>
    <w:basedOn w:val="a"/>
    <w:next w:val="a"/>
    <w:link w:val="60"/>
    <w:unhideWhenUsed/>
    <w:qFormat/>
    <w:rsid w:val="00885EA8"/>
    <w:pPr>
      <w:spacing w:before="240" w:after="60" w:line="240" w:lineRule="auto"/>
      <w:outlineLvl w:val="5"/>
    </w:pPr>
    <w:rPr>
      <w:rFonts w:ascii="Calibri" w:eastAsia="Times New Roman" w:hAnsi="Calibri" w:cs="Times New Roman"/>
      <w:b/>
      <w:bCs/>
      <w:lang w:val="ru-RU" w:eastAsia="ru-RU"/>
    </w:rPr>
  </w:style>
  <w:style w:type="paragraph" w:styleId="7">
    <w:name w:val="heading 7"/>
    <w:basedOn w:val="a"/>
    <w:next w:val="a"/>
    <w:link w:val="70"/>
    <w:unhideWhenUsed/>
    <w:qFormat/>
    <w:rsid w:val="00885EA8"/>
    <w:pPr>
      <w:spacing w:before="240" w:after="60" w:line="240" w:lineRule="auto"/>
      <w:outlineLvl w:val="6"/>
    </w:pPr>
    <w:rPr>
      <w:rFonts w:ascii="Calibri" w:eastAsia="Times New Roman" w:hAnsi="Calibri"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5DB5"/>
    <w:pPr>
      <w:ind w:left="720"/>
      <w:contextualSpacing/>
    </w:pPr>
  </w:style>
  <w:style w:type="table" w:styleId="a4">
    <w:name w:val="Table Grid"/>
    <w:basedOn w:val="a1"/>
    <w:uiPriority w:val="59"/>
    <w:rsid w:val="00486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7F5CC6"/>
    <w:rPr>
      <w:color w:val="0000FF" w:themeColor="hyperlink"/>
      <w:u w:val="single"/>
    </w:rPr>
  </w:style>
  <w:style w:type="paragraph" w:styleId="a6">
    <w:name w:val="Balloon Text"/>
    <w:basedOn w:val="a"/>
    <w:link w:val="a7"/>
    <w:uiPriority w:val="99"/>
    <w:semiHidden/>
    <w:unhideWhenUsed/>
    <w:rsid w:val="003935F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935F8"/>
    <w:rPr>
      <w:rFonts w:ascii="Tahoma" w:hAnsi="Tahoma" w:cs="Tahoma"/>
      <w:sz w:val="16"/>
      <w:szCs w:val="16"/>
    </w:rPr>
  </w:style>
  <w:style w:type="character" w:styleId="a8">
    <w:name w:val="Placeholder Text"/>
    <w:basedOn w:val="a0"/>
    <w:uiPriority w:val="99"/>
    <w:semiHidden/>
    <w:rsid w:val="00116053"/>
    <w:rPr>
      <w:color w:val="808080"/>
    </w:rPr>
  </w:style>
  <w:style w:type="character" w:customStyle="1" w:styleId="10">
    <w:name w:val="Заголовок 1 Знак"/>
    <w:basedOn w:val="a0"/>
    <w:link w:val="1"/>
    <w:rsid w:val="00885EA8"/>
    <w:rPr>
      <w:rFonts w:ascii="Times New Roman" w:eastAsia="Times New Roman" w:hAnsi="Times New Roman" w:cs="Arial"/>
      <w:b/>
      <w:bCs/>
      <w:kern w:val="32"/>
      <w:sz w:val="28"/>
      <w:szCs w:val="32"/>
      <w:lang w:val="ru-RU" w:eastAsia="ru-RU"/>
    </w:rPr>
  </w:style>
  <w:style w:type="character" w:customStyle="1" w:styleId="20">
    <w:name w:val="Заголовок 2 Знак"/>
    <w:basedOn w:val="a0"/>
    <w:link w:val="2"/>
    <w:rsid w:val="00885EA8"/>
    <w:rPr>
      <w:rFonts w:ascii="Arial" w:eastAsia="Times New Roman" w:hAnsi="Arial" w:cs="Arial"/>
      <w:sz w:val="28"/>
      <w:szCs w:val="20"/>
      <w:lang w:eastAsia="ru-RU"/>
    </w:rPr>
  </w:style>
  <w:style w:type="character" w:customStyle="1" w:styleId="30">
    <w:name w:val="Заголовок 3 Знак"/>
    <w:basedOn w:val="a0"/>
    <w:link w:val="3"/>
    <w:uiPriority w:val="9"/>
    <w:rsid w:val="00885EA8"/>
    <w:rPr>
      <w:rFonts w:ascii="Arial" w:eastAsia="Times New Roman" w:hAnsi="Arial" w:cs="Arial"/>
      <w:sz w:val="28"/>
      <w:szCs w:val="20"/>
      <w:lang w:eastAsia="ru-RU"/>
    </w:rPr>
  </w:style>
  <w:style w:type="character" w:customStyle="1" w:styleId="60">
    <w:name w:val="Заголовок 6 Знак"/>
    <w:basedOn w:val="a0"/>
    <w:link w:val="6"/>
    <w:rsid w:val="00885EA8"/>
    <w:rPr>
      <w:rFonts w:ascii="Calibri" w:eastAsia="Times New Roman" w:hAnsi="Calibri" w:cs="Times New Roman"/>
      <w:b/>
      <w:bCs/>
      <w:lang w:val="ru-RU" w:eastAsia="ru-RU"/>
    </w:rPr>
  </w:style>
  <w:style w:type="character" w:customStyle="1" w:styleId="70">
    <w:name w:val="Заголовок 7 Знак"/>
    <w:basedOn w:val="a0"/>
    <w:link w:val="7"/>
    <w:rsid w:val="00885EA8"/>
    <w:rPr>
      <w:rFonts w:ascii="Calibri" w:eastAsia="Times New Roman" w:hAnsi="Calibri" w:cs="Times New Roman"/>
      <w:sz w:val="24"/>
      <w:szCs w:val="24"/>
      <w:lang w:val="ru-RU" w:eastAsia="ru-RU"/>
    </w:rPr>
  </w:style>
  <w:style w:type="numbering" w:customStyle="1" w:styleId="11">
    <w:name w:val="Нет списка1"/>
    <w:next w:val="a2"/>
    <w:uiPriority w:val="99"/>
    <w:semiHidden/>
    <w:rsid w:val="00885EA8"/>
  </w:style>
  <w:style w:type="paragraph" w:customStyle="1" w:styleId="0">
    <w:name w:val="0"/>
    <w:basedOn w:val="a"/>
    <w:rsid w:val="00885EA8"/>
    <w:pPr>
      <w:widowControl w:val="0"/>
      <w:autoSpaceDE w:val="0"/>
      <w:autoSpaceDN w:val="0"/>
      <w:adjustRightInd w:val="0"/>
      <w:spacing w:after="0" w:line="240" w:lineRule="auto"/>
      <w:ind w:firstLine="1134"/>
      <w:jc w:val="both"/>
    </w:pPr>
    <w:rPr>
      <w:rFonts w:ascii="Arial" w:eastAsia="Times New Roman" w:hAnsi="Arial" w:cs="Arial"/>
      <w:sz w:val="28"/>
      <w:szCs w:val="20"/>
      <w:lang w:eastAsia="ru-RU"/>
    </w:rPr>
  </w:style>
  <w:style w:type="paragraph" w:styleId="21">
    <w:name w:val="Body Text 2"/>
    <w:basedOn w:val="a"/>
    <w:link w:val="22"/>
    <w:rsid w:val="00885EA8"/>
    <w:pPr>
      <w:widowControl w:val="0"/>
      <w:autoSpaceDE w:val="0"/>
      <w:autoSpaceDN w:val="0"/>
      <w:adjustRightInd w:val="0"/>
      <w:spacing w:after="0" w:line="240" w:lineRule="auto"/>
      <w:jc w:val="both"/>
    </w:pPr>
    <w:rPr>
      <w:rFonts w:ascii="Arial" w:eastAsia="Times New Roman" w:hAnsi="Arial" w:cs="Arial"/>
      <w:sz w:val="28"/>
      <w:szCs w:val="20"/>
      <w:lang w:eastAsia="ru-RU"/>
    </w:rPr>
  </w:style>
  <w:style w:type="character" w:customStyle="1" w:styleId="22">
    <w:name w:val="Основной текст 2 Знак"/>
    <w:basedOn w:val="a0"/>
    <w:link w:val="21"/>
    <w:rsid w:val="00885EA8"/>
    <w:rPr>
      <w:rFonts w:ascii="Arial" w:eastAsia="Times New Roman" w:hAnsi="Arial" w:cs="Arial"/>
      <w:sz w:val="28"/>
      <w:szCs w:val="20"/>
      <w:lang w:eastAsia="ru-RU"/>
    </w:rPr>
  </w:style>
  <w:style w:type="paragraph" w:styleId="31">
    <w:name w:val="Body Text 3"/>
    <w:basedOn w:val="a"/>
    <w:link w:val="32"/>
    <w:rsid w:val="00885EA8"/>
    <w:pPr>
      <w:widowControl w:val="0"/>
      <w:autoSpaceDE w:val="0"/>
      <w:autoSpaceDN w:val="0"/>
      <w:adjustRightInd w:val="0"/>
      <w:spacing w:after="0" w:line="240" w:lineRule="auto"/>
      <w:jc w:val="center"/>
    </w:pPr>
    <w:rPr>
      <w:rFonts w:ascii="Arial" w:eastAsia="Times New Roman" w:hAnsi="Arial" w:cs="Arial"/>
      <w:sz w:val="28"/>
      <w:szCs w:val="20"/>
      <w:lang w:eastAsia="ru-RU"/>
    </w:rPr>
  </w:style>
  <w:style w:type="character" w:customStyle="1" w:styleId="32">
    <w:name w:val="Основной текст 3 Знак"/>
    <w:basedOn w:val="a0"/>
    <w:link w:val="31"/>
    <w:rsid w:val="00885EA8"/>
    <w:rPr>
      <w:rFonts w:ascii="Arial" w:eastAsia="Times New Roman" w:hAnsi="Arial" w:cs="Arial"/>
      <w:sz w:val="28"/>
      <w:szCs w:val="20"/>
      <w:lang w:eastAsia="ru-RU"/>
    </w:rPr>
  </w:style>
  <w:style w:type="paragraph" w:customStyle="1" w:styleId="12">
    <w:name w:val="1"/>
    <w:basedOn w:val="a"/>
    <w:rsid w:val="00885EA8"/>
    <w:pPr>
      <w:widowControl w:val="0"/>
      <w:autoSpaceDE w:val="0"/>
      <w:autoSpaceDN w:val="0"/>
      <w:adjustRightInd w:val="0"/>
      <w:spacing w:after="0" w:line="240" w:lineRule="auto"/>
      <w:jc w:val="center"/>
    </w:pPr>
    <w:rPr>
      <w:rFonts w:ascii="Arial" w:eastAsia="Times New Roman" w:hAnsi="Arial" w:cs="Arial"/>
      <w:b/>
      <w:bCs/>
      <w:sz w:val="32"/>
      <w:szCs w:val="20"/>
      <w:lang w:eastAsia="ru-RU"/>
    </w:rPr>
  </w:style>
  <w:style w:type="character" w:customStyle="1" w:styleId="rvts9">
    <w:name w:val="rvts9"/>
    <w:basedOn w:val="a0"/>
    <w:rsid w:val="00885EA8"/>
    <w:rPr>
      <w:rFonts w:ascii="Times New Roman" w:hAnsi="Times New Roman" w:cs="Times New Roman" w:hint="default"/>
      <w:sz w:val="24"/>
      <w:szCs w:val="24"/>
    </w:rPr>
  </w:style>
  <w:style w:type="paragraph" w:styleId="a9">
    <w:name w:val="Body Text Indent"/>
    <w:basedOn w:val="a"/>
    <w:link w:val="aa"/>
    <w:unhideWhenUsed/>
    <w:rsid w:val="00885EA8"/>
    <w:pPr>
      <w:spacing w:after="120" w:line="240" w:lineRule="auto"/>
      <w:ind w:left="283"/>
    </w:pPr>
    <w:rPr>
      <w:rFonts w:ascii="Times New Roman" w:eastAsia="Times New Roman" w:hAnsi="Times New Roman" w:cs="Times New Roman"/>
      <w:sz w:val="24"/>
      <w:szCs w:val="24"/>
      <w:lang w:val="ru-RU" w:eastAsia="ru-RU"/>
    </w:rPr>
  </w:style>
  <w:style w:type="character" w:customStyle="1" w:styleId="aa">
    <w:name w:val="Основной текст с отступом Знак"/>
    <w:basedOn w:val="a0"/>
    <w:link w:val="a9"/>
    <w:rsid w:val="00885EA8"/>
    <w:rPr>
      <w:rFonts w:ascii="Times New Roman" w:eastAsia="Times New Roman" w:hAnsi="Times New Roman" w:cs="Times New Roman"/>
      <w:sz w:val="24"/>
      <w:szCs w:val="24"/>
      <w:lang w:val="ru-RU" w:eastAsia="ru-RU"/>
    </w:rPr>
  </w:style>
  <w:style w:type="table" w:customStyle="1" w:styleId="13">
    <w:name w:val="Сетка таблицы1"/>
    <w:basedOn w:val="a1"/>
    <w:next w:val="a4"/>
    <w:uiPriority w:val="59"/>
    <w:rsid w:val="00885EA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rmal (Web)"/>
    <w:basedOn w:val="a"/>
    <w:uiPriority w:val="99"/>
    <w:rsid w:val="00885EA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3">
    <w:name w:val="Body Text Indent 2"/>
    <w:basedOn w:val="a"/>
    <w:link w:val="24"/>
    <w:rsid w:val="00885EA8"/>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885EA8"/>
    <w:rPr>
      <w:rFonts w:ascii="Times New Roman" w:eastAsia="Times New Roman" w:hAnsi="Times New Roman" w:cs="Times New Roman"/>
      <w:sz w:val="24"/>
      <w:szCs w:val="24"/>
      <w:lang w:eastAsia="ru-RU"/>
    </w:rPr>
  </w:style>
  <w:style w:type="character" w:styleId="ac">
    <w:name w:val="Strong"/>
    <w:basedOn w:val="a0"/>
    <w:qFormat/>
    <w:rsid w:val="00885EA8"/>
    <w:rPr>
      <w:b/>
      <w:bCs/>
    </w:rPr>
  </w:style>
  <w:style w:type="paragraph" w:styleId="ad">
    <w:name w:val="header"/>
    <w:basedOn w:val="a"/>
    <w:link w:val="ae"/>
    <w:uiPriority w:val="99"/>
    <w:unhideWhenUsed/>
    <w:rsid w:val="00885EA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885EA8"/>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885EA8"/>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f0">
    <w:name w:val="Нижний колонтитул Знак"/>
    <w:basedOn w:val="a0"/>
    <w:link w:val="af"/>
    <w:uiPriority w:val="99"/>
    <w:rsid w:val="00885EA8"/>
    <w:rPr>
      <w:rFonts w:ascii="Times New Roman" w:eastAsia="Times New Roman" w:hAnsi="Times New Roman" w:cs="Times New Roman"/>
      <w:sz w:val="24"/>
      <w:szCs w:val="24"/>
      <w:lang w:val="ru-RU" w:eastAsia="ru-RU"/>
    </w:rPr>
  </w:style>
  <w:style w:type="paragraph" w:customStyle="1" w:styleId="Default">
    <w:name w:val="Default"/>
    <w:rsid w:val="003E024D"/>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Body Text"/>
    <w:basedOn w:val="a"/>
    <w:link w:val="af2"/>
    <w:uiPriority w:val="99"/>
    <w:semiHidden/>
    <w:unhideWhenUsed/>
    <w:rsid w:val="00C6589E"/>
    <w:pPr>
      <w:spacing w:after="120"/>
    </w:pPr>
  </w:style>
  <w:style w:type="character" w:customStyle="1" w:styleId="af2">
    <w:name w:val="Основной текст Знак"/>
    <w:basedOn w:val="a0"/>
    <w:link w:val="af1"/>
    <w:uiPriority w:val="99"/>
    <w:semiHidden/>
    <w:rsid w:val="00C65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8297">
      <w:bodyDiv w:val="1"/>
      <w:marLeft w:val="0"/>
      <w:marRight w:val="0"/>
      <w:marTop w:val="0"/>
      <w:marBottom w:val="0"/>
      <w:divBdr>
        <w:top w:val="none" w:sz="0" w:space="0" w:color="auto"/>
        <w:left w:val="none" w:sz="0" w:space="0" w:color="auto"/>
        <w:bottom w:val="none" w:sz="0" w:space="0" w:color="auto"/>
        <w:right w:val="none" w:sz="0" w:space="0" w:color="auto"/>
      </w:divBdr>
    </w:div>
    <w:div w:id="494690715">
      <w:bodyDiv w:val="1"/>
      <w:marLeft w:val="0"/>
      <w:marRight w:val="0"/>
      <w:marTop w:val="0"/>
      <w:marBottom w:val="0"/>
      <w:divBdr>
        <w:top w:val="none" w:sz="0" w:space="0" w:color="auto"/>
        <w:left w:val="none" w:sz="0" w:space="0" w:color="auto"/>
        <w:bottom w:val="none" w:sz="0" w:space="0" w:color="auto"/>
        <w:right w:val="none" w:sz="0" w:space="0" w:color="auto"/>
      </w:divBdr>
    </w:div>
    <w:div w:id="517933854">
      <w:bodyDiv w:val="1"/>
      <w:marLeft w:val="0"/>
      <w:marRight w:val="0"/>
      <w:marTop w:val="0"/>
      <w:marBottom w:val="0"/>
      <w:divBdr>
        <w:top w:val="none" w:sz="0" w:space="0" w:color="auto"/>
        <w:left w:val="none" w:sz="0" w:space="0" w:color="auto"/>
        <w:bottom w:val="none" w:sz="0" w:space="0" w:color="auto"/>
        <w:right w:val="none" w:sz="0" w:space="0" w:color="auto"/>
      </w:divBdr>
      <w:divsChild>
        <w:div w:id="84472">
          <w:marLeft w:val="0"/>
          <w:marRight w:val="0"/>
          <w:marTop w:val="0"/>
          <w:marBottom w:val="0"/>
          <w:divBdr>
            <w:top w:val="none" w:sz="0" w:space="0" w:color="auto"/>
            <w:left w:val="none" w:sz="0" w:space="0" w:color="auto"/>
            <w:bottom w:val="none" w:sz="0" w:space="0" w:color="auto"/>
            <w:right w:val="none" w:sz="0" w:space="0" w:color="auto"/>
          </w:divBdr>
          <w:divsChild>
            <w:div w:id="279841426">
              <w:marLeft w:val="0"/>
              <w:marRight w:val="0"/>
              <w:marTop w:val="0"/>
              <w:marBottom w:val="0"/>
              <w:divBdr>
                <w:top w:val="none" w:sz="0" w:space="0" w:color="auto"/>
                <w:left w:val="none" w:sz="0" w:space="0" w:color="auto"/>
                <w:bottom w:val="none" w:sz="0" w:space="0" w:color="auto"/>
                <w:right w:val="none" w:sz="0" w:space="0" w:color="auto"/>
              </w:divBdr>
            </w:div>
            <w:div w:id="30108042">
              <w:marLeft w:val="0"/>
              <w:marRight w:val="0"/>
              <w:marTop w:val="0"/>
              <w:marBottom w:val="0"/>
              <w:divBdr>
                <w:top w:val="none" w:sz="0" w:space="0" w:color="auto"/>
                <w:left w:val="none" w:sz="0" w:space="0" w:color="auto"/>
                <w:bottom w:val="none" w:sz="0" w:space="0" w:color="auto"/>
                <w:right w:val="none" w:sz="0" w:space="0" w:color="auto"/>
              </w:divBdr>
            </w:div>
          </w:divsChild>
        </w:div>
        <w:div w:id="398211173">
          <w:marLeft w:val="0"/>
          <w:marRight w:val="0"/>
          <w:marTop w:val="0"/>
          <w:marBottom w:val="0"/>
          <w:divBdr>
            <w:top w:val="none" w:sz="0" w:space="0" w:color="auto"/>
            <w:left w:val="none" w:sz="0" w:space="0" w:color="auto"/>
            <w:bottom w:val="none" w:sz="0" w:space="0" w:color="auto"/>
            <w:right w:val="none" w:sz="0" w:space="0" w:color="auto"/>
          </w:divBdr>
          <w:divsChild>
            <w:div w:id="1293563124">
              <w:marLeft w:val="0"/>
              <w:marRight w:val="0"/>
              <w:marTop w:val="0"/>
              <w:marBottom w:val="0"/>
              <w:divBdr>
                <w:top w:val="none" w:sz="0" w:space="0" w:color="auto"/>
                <w:left w:val="none" w:sz="0" w:space="0" w:color="auto"/>
                <w:bottom w:val="none" w:sz="0" w:space="0" w:color="auto"/>
                <w:right w:val="none" w:sz="0" w:space="0" w:color="auto"/>
              </w:divBdr>
            </w:div>
            <w:div w:id="288053307">
              <w:marLeft w:val="0"/>
              <w:marRight w:val="0"/>
              <w:marTop w:val="0"/>
              <w:marBottom w:val="0"/>
              <w:divBdr>
                <w:top w:val="none" w:sz="0" w:space="0" w:color="auto"/>
                <w:left w:val="none" w:sz="0" w:space="0" w:color="auto"/>
                <w:bottom w:val="none" w:sz="0" w:space="0" w:color="auto"/>
                <w:right w:val="none" w:sz="0" w:space="0" w:color="auto"/>
              </w:divBdr>
            </w:div>
            <w:div w:id="54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547420">
      <w:bodyDiv w:val="1"/>
      <w:marLeft w:val="0"/>
      <w:marRight w:val="0"/>
      <w:marTop w:val="0"/>
      <w:marBottom w:val="0"/>
      <w:divBdr>
        <w:top w:val="none" w:sz="0" w:space="0" w:color="auto"/>
        <w:left w:val="none" w:sz="0" w:space="0" w:color="auto"/>
        <w:bottom w:val="none" w:sz="0" w:space="0" w:color="auto"/>
        <w:right w:val="none" w:sz="0" w:space="0" w:color="auto"/>
      </w:divBdr>
    </w:div>
    <w:div w:id="1397897396">
      <w:bodyDiv w:val="1"/>
      <w:marLeft w:val="0"/>
      <w:marRight w:val="0"/>
      <w:marTop w:val="0"/>
      <w:marBottom w:val="0"/>
      <w:divBdr>
        <w:top w:val="none" w:sz="0" w:space="0" w:color="auto"/>
        <w:left w:val="none" w:sz="0" w:space="0" w:color="auto"/>
        <w:bottom w:val="none" w:sz="0" w:space="0" w:color="auto"/>
        <w:right w:val="none" w:sz="0" w:space="0" w:color="auto"/>
      </w:divBdr>
    </w:div>
    <w:div w:id="213879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5.wmf"/><Relationship Id="rId42" Type="http://schemas.openxmlformats.org/officeDocument/2006/relationships/oleObject" Target="embeddings/oleObject15.bin"/><Relationship Id="rId47" Type="http://schemas.openxmlformats.org/officeDocument/2006/relationships/image" Target="media/image18.wmf"/><Relationship Id="rId63" Type="http://schemas.openxmlformats.org/officeDocument/2006/relationships/hyperlink" Target="http://www.uaregion.com.ua/business_advancement" TargetMode="External"/><Relationship Id="rId68" Type="http://schemas.openxmlformats.org/officeDocument/2006/relationships/hyperlink" Target="http://www.pr-center.org.ua/stat_show.php?zap=471"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image" Target="media/image9.wmf"/><Relationship Id="rId11" Type="http://schemas.openxmlformats.org/officeDocument/2006/relationships/diagramColors" Target="diagrams/colors1.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3.wmf"/><Relationship Id="rId40" Type="http://schemas.openxmlformats.org/officeDocument/2006/relationships/oleObject" Target="embeddings/oleObject14.bin"/><Relationship Id="rId45" Type="http://schemas.openxmlformats.org/officeDocument/2006/relationships/image" Target="media/image17.wmf"/><Relationship Id="rId53" Type="http://schemas.openxmlformats.org/officeDocument/2006/relationships/hyperlink" Target="http://terrafood.com.ua/ua/index.php?mod=novodmz" TargetMode="External"/><Relationship Id="rId58" Type="http://schemas.openxmlformats.org/officeDocument/2006/relationships/hyperlink" Target="http://terrafood.com.ua/ua/index.php?mod=tulchin" TargetMode="External"/><Relationship Id="rId66" Type="http://schemas.openxmlformats.org/officeDocument/2006/relationships/hyperlink" Target="http://www.vratio.ru" TargetMode="External"/><Relationship Id="rId5" Type="http://schemas.openxmlformats.org/officeDocument/2006/relationships/webSettings" Target="webSettings.xml"/><Relationship Id="rId61" Type="http://schemas.openxmlformats.org/officeDocument/2006/relationships/hyperlink" Target="http://intkonf.org/kostash%20-" TargetMode="External"/><Relationship Id="rId19" Type="http://schemas.openxmlformats.org/officeDocument/2006/relationships/image" Target="media/image4.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18.bin"/><Relationship Id="rId56" Type="http://schemas.openxmlformats.org/officeDocument/2006/relationships/hyperlink" Target="http://terrafood.com.ua/ua/index.php?mod=reshmz" TargetMode="External"/><Relationship Id="rId64" Type="http://schemas.openxmlformats.org/officeDocument/2006/relationships/hyperlink" Target="http://ukrarticles.pp.ua/biznes-i-finansy/16041-reklama-predpriyatiya-v-internete-est-li-v-yetom-neobxodimost.html" TargetMode="External"/><Relationship Id="rId69" Type="http://schemas.openxmlformats.org/officeDocument/2006/relationships/header" Target="header1.xml"/><Relationship Id="rId8" Type="http://schemas.openxmlformats.org/officeDocument/2006/relationships/diagramData" Target="diagrams/data1.xml"/><Relationship Id="rId51" Type="http://schemas.openxmlformats.org/officeDocument/2006/relationships/hyperlink" Target="http://terrafood.com.ua/ua/index.php?mod=bmk" TargetMode="External"/><Relationship Id="rId72" Type="http://schemas.openxmlformats.org/officeDocument/2006/relationships/theme" Target="theme/theme1.xml"/><Relationship Id="rId3" Type="http://schemas.openxmlformats.org/officeDocument/2006/relationships/styles" Target="styles.xml"/><Relationship Id="rId12" Type="http://schemas.microsoft.com/office/2007/relationships/diagramDrawing" Target="diagrams/drawing1.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hyperlink" Target="http://terrafood.com.ua/ua/index.php?mod=dolina" TargetMode="External"/><Relationship Id="rId67" Type="http://schemas.openxmlformats.org/officeDocument/2006/relationships/hyperlink" Target="http://www.ukrstat.gov.ua/" TargetMode="External"/><Relationship Id="rId20" Type="http://schemas.openxmlformats.org/officeDocument/2006/relationships/oleObject" Target="embeddings/oleObject4.bin"/><Relationship Id="rId41" Type="http://schemas.openxmlformats.org/officeDocument/2006/relationships/image" Target="media/image15.wmf"/><Relationship Id="rId54" Type="http://schemas.openxmlformats.org/officeDocument/2006/relationships/hyperlink" Target="http://terrafood.com.ua/ua/index.php?mod=mogpodmz" TargetMode="External"/><Relationship Id="rId62" Type="http://schemas.openxmlformats.org/officeDocument/2006/relationships/hyperlink" Target="https://conf.ztu.edu.ua/wp-content/uploads/%202017/06/175-1.pdf" TargetMode="External"/><Relationship Id="rId7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19.wmf"/><Relationship Id="rId57" Type="http://schemas.openxmlformats.org/officeDocument/2006/relationships/hyperlink" Target="http://terrafood.com.ua/ua/index.php?mod=tulmz" TargetMode="External"/><Relationship Id="rId10" Type="http://schemas.openxmlformats.org/officeDocument/2006/relationships/diagramQuickStyle" Target="diagrams/quickStyle1.xml"/><Relationship Id="rId31" Type="http://schemas.openxmlformats.org/officeDocument/2006/relationships/image" Target="media/image10.wmf"/><Relationship Id="rId44" Type="http://schemas.openxmlformats.org/officeDocument/2006/relationships/oleObject" Target="embeddings/oleObject16.bin"/><Relationship Id="rId52" Type="http://schemas.openxmlformats.org/officeDocument/2006/relationships/hyperlink" Target="http://terrafood.com.ua/ua/index.php?mod=tulchmz" TargetMode="External"/><Relationship Id="rId60" Type="http://schemas.openxmlformats.org/officeDocument/2006/relationships/hyperlink" Target="http://library.if.ua/book/54/3933.html" TargetMode="External"/><Relationship Id="rId65" Type="http://schemas.openxmlformats.org/officeDocument/2006/relationships/hyperlink" Target="file:///C:\Users\Admin\Downloads\Fkd_2015_2_16.pdf" TargetMode="External"/><Relationship Id="rId4" Type="http://schemas.openxmlformats.org/officeDocument/2006/relationships/settings" Target="settings.xml"/><Relationship Id="rId9" Type="http://schemas.openxmlformats.org/officeDocument/2006/relationships/diagramLayout" Target="diagrams/layout1.xm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image" Target="media/image14.wmf"/><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hyperlink" Target="http://terrafood.com.ua/ua/index.php?mod=vapnmz"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A9006A-DD07-40EB-8166-E2AF385D4ECF}" type="doc">
      <dgm:prSet loTypeId="urn:microsoft.com/office/officeart/2005/8/layout/default" loCatId="list" qsTypeId="urn:microsoft.com/office/officeart/2005/8/quickstyle/simple1" qsCatId="simple" csTypeId="urn:microsoft.com/office/officeart/2005/8/colors/accent0_1" csCatId="mainScheme" phldr="1"/>
      <dgm:spPr/>
      <dgm:t>
        <a:bodyPr/>
        <a:lstStyle/>
        <a:p>
          <a:endParaRPr lang="ru-RU"/>
        </a:p>
      </dgm:t>
    </dgm:pt>
    <dgm:pt modelId="{836506FF-DBCA-47E9-A110-C94747B0900D}">
      <dgm:prSet phldrT="[Текст]" custT="1"/>
      <dgm:spPr>
        <a:ln w="3175"/>
      </dgm:spPr>
      <dgm:t>
        <a:bodyPr/>
        <a:lstStyle/>
        <a:p>
          <a:r>
            <a:rPr lang="ru-RU" sz="1400">
              <a:latin typeface="Times New Roman" panose="02020603050405020304" pitchFamily="18" charset="0"/>
              <a:cs typeface="Times New Roman" panose="02020603050405020304" pitchFamily="18" charset="0"/>
            </a:rPr>
            <a:t>Елементи Бренду:</a:t>
          </a:r>
        </a:p>
      </dgm:t>
    </dgm:pt>
    <dgm:pt modelId="{CE5DE856-5271-4CB7-A317-D06B0D9AA60A}" type="parTrans" cxnId="{122C0FB7-CB78-4E63-AA1E-B0DB2666EF96}">
      <dgm:prSet/>
      <dgm:spPr/>
      <dgm:t>
        <a:bodyPr/>
        <a:lstStyle/>
        <a:p>
          <a:endParaRPr lang="ru-RU"/>
        </a:p>
      </dgm:t>
    </dgm:pt>
    <dgm:pt modelId="{48057275-5D47-4293-A0CF-F36B3DFEAB34}" type="sibTrans" cxnId="{122C0FB7-CB78-4E63-AA1E-B0DB2666EF96}">
      <dgm:prSet/>
      <dgm:spPr/>
      <dgm:t>
        <a:bodyPr/>
        <a:lstStyle/>
        <a:p>
          <a:endParaRPr lang="ru-RU"/>
        </a:p>
      </dgm:t>
    </dgm:pt>
    <dgm:pt modelId="{B5AA2ADF-7145-4309-A605-208D9BD6971E}">
      <dgm:prSet phldrT="[Текст]" custT="1"/>
      <dgm:spPr>
        <a:ln w="3175"/>
      </dgm:spPr>
      <dgm:t>
        <a:bodyPr/>
        <a:lstStyle/>
        <a:p>
          <a:r>
            <a:rPr lang="uk-UA" sz="1400">
              <a:latin typeface="Times New Roman" panose="02020603050405020304" pitchFamily="18" charset="0"/>
              <a:cs typeface="Times New Roman" panose="02020603050405020304" pitchFamily="18" charset="0"/>
            </a:rPr>
            <a:t>Ім'я</a:t>
          </a:r>
          <a:endParaRPr lang="ru-RU" sz="1400">
            <a:latin typeface="Times New Roman" panose="02020603050405020304" pitchFamily="18" charset="0"/>
            <a:cs typeface="Times New Roman" panose="02020603050405020304" pitchFamily="18" charset="0"/>
          </a:endParaRPr>
        </a:p>
      </dgm:t>
    </dgm:pt>
    <dgm:pt modelId="{3A538D7D-0981-4FF1-908B-3A2AF08853FE}" type="parTrans" cxnId="{586AC544-053A-4103-A054-A9F03A3AF8AC}">
      <dgm:prSet/>
      <dgm:spPr/>
      <dgm:t>
        <a:bodyPr/>
        <a:lstStyle/>
        <a:p>
          <a:endParaRPr lang="ru-RU"/>
        </a:p>
      </dgm:t>
    </dgm:pt>
    <dgm:pt modelId="{4EECB205-60AE-41AB-B62C-AF4B413E42AC}" type="sibTrans" cxnId="{586AC544-053A-4103-A054-A9F03A3AF8AC}">
      <dgm:prSet/>
      <dgm:spPr/>
      <dgm:t>
        <a:bodyPr/>
        <a:lstStyle/>
        <a:p>
          <a:endParaRPr lang="ru-RU"/>
        </a:p>
      </dgm:t>
    </dgm:pt>
    <dgm:pt modelId="{5CDBC302-5934-4AFB-A9AB-1BD7FF21337C}">
      <dgm:prSet phldrT="[Текст]" custT="1"/>
      <dgm:spPr>
        <a:ln w="3175"/>
      </dgm:spPr>
      <dgm:t>
        <a:bodyPr/>
        <a:lstStyle/>
        <a:p>
          <a:r>
            <a:rPr lang="ru-RU" sz="1400">
              <a:latin typeface="Times New Roman" panose="02020603050405020304" pitchFamily="18" charset="0"/>
              <a:cs typeface="Times New Roman" panose="02020603050405020304" pitchFamily="18" charset="0"/>
            </a:rPr>
            <a:t>Логотип</a:t>
          </a:r>
        </a:p>
      </dgm:t>
    </dgm:pt>
    <dgm:pt modelId="{D7A5E6F7-4B03-4A99-928A-763BD21968E6}" type="parTrans" cxnId="{429203CD-F14F-41CF-B3AB-CB6B7D4D6041}">
      <dgm:prSet/>
      <dgm:spPr/>
      <dgm:t>
        <a:bodyPr/>
        <a:lstStyle/>
        <a:p>
          <a:endParaRPr lang="ru-RU"/>
        </a:p>
      </dgm:t>
    </dgm:pt>
    <dgm:pt modelId="{F346BA19-690E-45BF-B29C-375269DB30D4}" type="sibTrans" cxnId="{429203CD-F14F-41CF-B3AB-CB6B7D4D6041}">
      <dgm:prSet/>
      <dgm:spPr/>
      <dgm:t>
        <a:bodyPr/>
        <a:lstStyle/>
        <a:p>
          <a:endParaRPr lang="ru-RU"/>
        </a:p>
      </dgm:t>
    </dgm:pt>
    <dgm:pt modelId="{C99EF4A5-7B18-4518-904F-E86F4A1E03BA}">
      <dgm:prSet phldrT="[Текст]" custT="1"/>
      <dgm:spPr>
        <a:ln w="3175"/>
      </dgm:spPr>
      <dgm:t>
        <a:bodyPr/>
        <a:lstStyle/>
        <a:p>
          <a:r>
            <a:rPr lang="uk-UA" sz="1400">
              <a:latin typeface="Times New Roman" panose="02020603050405020304" pitchFamily="18" charset="0"/>
              <a:cs typeface="Times New Roman" panose="02020603050405020304" pitchFamily="18" charset="0"/>
            </a:rPr>
            <a:t>Слоган або фраза</a:t>
          </a:r>
          <a:endParaRPr lang="ru-RU" sz="1400">
            <a:latin typeface="Times New Roman" panose="02020603050405020304" pitchFamily="18" charset="0"/>
            <a:cs typeface="Times New Roman" panose="02020603050405020304" pitchFamily="18" charset="0"/>
          </a:endParaRPr>
        </a:p>
      </dgm:t>
    </dgm:pt>
    <dgm:pt modelId="{DED48511-D1F3-4AC9-BE4C-4C65A70052E7}" type="parTrans" cxnId="{9273FEFD-0D2D-4E6A-8294-926B41B39D5A}">
      <dgm:prSet/>
      <dgm:spPr/>
      <dgm:t>
        <a:bodyPr/>
        <a:lstStyle/>
        <a:p>
          <a:endParaRPr lang="ru-RU"/>
        </a:p>
      </dgm:t>
    </dgm:pt>
    <dgm:pt modelId="{C0778F7D-6AE0-4A39-BB4C-8FBE898B6ECA}" type="sibTrans" cxnId="{9273FEFD-0D2D-4E6A-8294-926B41B39D5A}">
      <dgm:prSet/>
      <dgm:spPr/>
      <dgm:t>
        <a:bodyPr/>
        <a:lstStyle/>
        <a:p>
          <a:endParaRPr lang="ru-RU"/>
        </a:p>
      </dgm:t>
    </dgm:pt>
    <dgm:pt modelId="{A359A9D4-3AE5-46ED-8E3A-A8B98E91C04A}">
      <dgm:prSet phldrT="[Текст]" custT="1"/>
      <dgm:spPr>
        <a:ln w="3175"/>
      </dgm:spPr>
      <dgm:t>
        <a:bodyPr/>
        <a:lstStyle/>
        <a:p>
          <a:r>
            <a:rPr lang="ru-RU" sz="1400">
              <a:latin typeface="Times New Roman" panose="02020603050405020304" pitchFamily="18" charset="0"/>
              <a:cs typeface="Times New Roman" panose="02020603050405020304" pitchFamily="18" charset="0"/>
            </a:rPr>
            <a:t>Графіка</a:t>
          </a:r>
        </a:p>
      </dgm:t>
    </dgm:pt>
    <dgm:pt modelId="{8C348690-DDF8-4DE6-89A3-1ECBEE93DA0C}" type="parTrans" cxnId="{34307187-E4C7-43F0-AB3F-C56F69CF4E89}">
      <dgm:prSet/>
      <dgm:spPr/>
      <dgm:t>
        <a:bodyPr/>
        <a:lstStyle/>
        <a:p>
          <a:endParaRPr lang="ru-RU"/>
        </a:p>
      </dgm:t>
    </dgm:pt>
    <dgm:pt modelId="{8A701A8F-16C9-42B4-8BAF-191309882EA8}" type="sibTrans" cxnId="{34307187-E4C7-43F0-AB3F-C56F69CF4E89}">
      <dgm:prSet/>
      <dgm:spPr/>
      <dgm:t>
        <a:bodyPr/>
        <a:lstStyle/>
        <a:p>
          <a:endParaRPr lang="ru-RU"/>
        </a:p>
      </dgm:t>
    </dgm:pt>
    <dgm:pt modelId="{5032DEC5-B776-4943-8142-E1944DB6F69C}">
      <dgm:prSet custT="1"/>
      <dgm:spPr>
        <a:ln w="3175"/>
      </dgm:spPr>
      <dgm:t>
        <a:bodyPr/>
        <a:lstStyle/>
        <a:p>
          <a:r>
            <a:rPr lang="ru-RU" sz="1400">
              <a:latin typeface="Times New Roman" panose="02020603050405020304" pitchFamily="18" charset="0"/>
              <a:cs typeface="Times New Roman" panose="02020603050405020304" pitchFamily="18" charset="0"/>
            </a:rPr>
            <a:t>Форми</a:t>
          </a:r>
        </a:p>
      </dgm:t>
    </dgm:pt>
    <dgm:pt modelId="{0F59BBB4-9F7A-46CD-B430-C6423A6CE321}" type="parTrans" cxnId="{6D52581A-9235-4459-82C0-947567714175}">
      <dgm:prSet/>
      <dgm:spPr/>
      <dgm:t>
        <a:bodyPr/>
        <a:lstStyle/>
        <a:p>
          <a:endParaRPr lang="ru-RU"/>
        </a:p>
      </dgm:t>
    </dgm:pt>
    <dgm:pt modelId="{1066DF7B-5B91-4B03-858C-BD4F6222A05A}" type="sibTrans" cxnId="{6D52581A-9235-4459-82C0-947567714175}">
      <dgm:prSet/>
      <dgm:spPr/>
      <dgm:t>
        <a:bodyPr/>
        <a:lstStyle/>
        <a:p>
          <a:endParaRPr lang="ru-RU"/>
        </a:p>
      </dgm:t>
    </dgm:pt>
    <dgm:pt modelId="{E4BA8D93-B333-4962-9737-CB456781EA85}">
      <dgm:prSet custT="1"/>
      <dgm:spPr>
        <a:ln w="3175"/>
      </dgm:spPr>
      <dgm:t>
        <a:bodyPr/>
        <a:lstStyle/>
        <a:p>
          <a:r>
            <a:rPr lang="ru-RU" sz="1400">
              <a:latin typeface="Times New Roman" panose="02020603050405020304" pitchFamily="18" charset="0"/>
              <a:cs typeface="Times New Roman" panose="02020603050405020304" pitchFamily="18" charset="0"/>
            </a:rPr>
            <a:t>Кольори</a:t>
          </a:r>
        </a:p>
      </dgm:t>
    </dgm:pt>
    <dgm:pt modelId="{AD9E7808-D49C-4326-A79E-2E900E8EE60B}" type="parTrans" cxnId="{F7439031-B85F-4484-BA65-A3D468BAB819}">
      <dgm:prSet/>
      <dgm:spPr/>
      <dgm:t>
        <a:bodyPr/>
        <a:lstStyle/>
        <a:p>
          <a:endParaRPr lang="ru-RU"/>
        </a:p>
      </dgm:t>
    </dgm:pt>
    <dgm:pt modelId="{7C6A5E56-EA41-4874-83BB-DC8A0E66A276}" type="sibTrans" cxnId="{F7439031-B85F-4484-BA65-A3D468BAB819}">
      <dgm:prSet/>
      <dgm:spPr/>
      <dgm:t>
        <a:bodyPr/>
        <a:lstStyle/>
        <a:p>
          <a:endParaRPr lang="ru-RU"/>
        </a:p>
      </dgm:t>
    </dgm:pt>
    <dgm:pt modelId="{2811E6C1-63CF-4423-9800-E04FBC68A433}">
      <dgm:prSet custT="1"/>
      <dgm:spPr>
        <a:ln w="3175"/>
      </dgm:spPr>
      <dgm:t>
        <a:bodyPr/>
        <a:lstStyle/>
        <a:p>
          <a:r>
            <a:rPr lang="ru-RU" sz="1400">
              <a:latin typeface="Times New Roman" panose="02020603050405020304" pitchFamily="18" charset="0"/>
              <a:cs typeface="Times New Roman" panose="02020603050405020304" pitchFamily="18" charset="0"/>
            </a:rPr>
            <a:t>Аромати</a:t>
          </a:r>
        </a:p>
      </dgm:t>
    </dgm:pt>
    <dgm:pt modelId="{2AB2A7B5-401B-4546-ADDE-FFC14898F712}" type="parTrans" cxnId="{959DD9F8-A1A4-407C-99C2-3CB74149136E}">
      <dgm:prSet/>
      <dgm:spPr/>
      <dgm:t>
        <a:bodyPr/>
        <a:lstStyle/>
        <a:p>
          <a:endParaRPr lang="ru-RU"/>
        </a:p>
      </dgm:t>
    </dgm:pt>
    <dgm:pt modelId="{A1560A82-6E52-4A1A-A9BB-54A9AFD52688}" type="sibTrans" cxnId="{959DD9F8-A1A4-407C-99C2-3CB74149136E}">
      <dgm:prSet/>
      <dgm:spPr/>
      <dgm:t>
        <a:bodyPr/>
        <a:lstStyle/>
        <a:p>
          <a:endParaRPr lang="ru-RU"/>
        </a:p>
      </dgm:t>
    </dgm:pt>
    <dgm:pt modelId="{EE39907F-E5CD-494C-9AA1-29BF313547B1}">
      <dgm:prSet custT="1"/>
      <dgm:spPr>
        <a:ln w="3175"/>
      </dgm:spPr>
      <dgm:t>
        <a:bodyPr/>
        <a:lstStyle/>
        <a:p>
          <a:r>
            <a:rPr lang="ru-RU" sz="1400">
              <a:latin typeface="Times New Roman" panose="02020603050405020304" pitchFamily="18" charset="0"/>
              <a:cs typeface="Times New Roman" panose="02020603050405020304" pitchFamily="18" charset="0"/>
            </a:rPr>
            <a:t>Смаки</a:t>
          </a:r>
        </a:p>
      </dgm:t>
    </dgm:pt>
    <dgm:pt modelId="{04F25694-C393-46B3-BA9D-327D99BC57BF}" type="parTrans" cxnId="{7E0BA355-D0D6-4A36-AB3D-6A093FCDF338}">
      <dgm:prSet/>
      <dgm:spPr/>
      <dgm:t>
        <a:bodyPr/>
        <a:lstStyle/>
        <a:p>
          <a:endParaRPr lang="ru-RU"/>
        </a:p>
      </dgm:t>
    </dgm:pt>
    <dgm:pt modelId="{F936DC9E-83A5-431C-8561-208FF62B2298}" type="sibTrans" cxnId="{7E0BA355-D0D6-4A36-AB3D-6A093FCDF338}">
      <dgm:prSet/>
      <dgm:spPr/>
      <dgm:t>
        <a:bodyPr/>
        <a:lstStyle/>
        <a:p>
          <a:endParaRPr lang="ru-RU"/>
        </a:p>
      </dgm:t>
    </dgm:pt>
    <dgm:pt modelId="{46133021-7AD8-4C5F-B5A8-4DA87A9C3278}">
      <dgm:prSet custT="1"/>
      <dgm:spPr>
        <a:ln w="3175"/>
      </dgm:spPr>
      <dgm:t>
        <a:bodyPr/>
        <a:lstStyle/>
        <a:p>
          <a:r>
            <a:rPr lang="ru-RU" sz="1400">
              <a:latin typeface="Times New Roman" panose="02020603050405020304" pitchFamily="18" charset="0"/>
              <a:cs typeface="Times New Roman" panose="02020603050405020304" pitchFamily="18" charset="0"/>
            </a:rPr>
            <a:t>Звуки </a:t>
          </a:r>
        </a:p>
      </dgm:t>
    </dgm:pt>
    <dgm:pt modelId="{19349BC1-2553-48C1-988F-D8C2C6ECD1BC}" type="parTrans" cxnId="{47AD94B2-5754-4643-B5BE-2DA9681F9C30}">
      <dgm:prSet/>
      <dgm:spPr/>
      <dgm:t>
        <a:bodyPr/>
        <a:lstStyle/>
        <a:p>
          <a:endParaRPr lang="ru-RU"/>
        </a:p>
      </dgm:t>
    </dgm:pt>
    <dgm:pt modelId="{48A040BC-8751-424C-92F8-61008286B5AC}" type="sibTrans" cxnId="{47AD94B2-5754-4643-B5BE-2DA9681F9C30}">
      <dgm:prSet/>
      <dgm:spPr/>
      <dgm:t>
        <a:bodyPr/>
        <a:lstStyle/>
        <a:p>
          <a:endParaRPr lang="ru-RU"/>
        </a:p>
      </dgm:t>
    </dgm:pt>
    <dgm:pt modelId="{4BA78349-8B6E-4280-8B98-92B164E1FD1F}">
      <dgm:prSet custT="1"/>
      <dgm:spPr>
        <a:ln w="3175"/>
      </dgm:spPr>
      <dgm:t>
        <a:bodyPr/>
        <a:lstStyle/>
        <a:p>
          <a:r>
            <a:rPr lang="ru-RU" sz="1400">
              <a:latin typeface="Times New Roman" panose="02020603050405020304" pitchFamily="18" charset="0"/>
              <a:cs typeface="Times New Roman" panose="02020603050405020304" pitchFamily="18" charset="0"/>
            </a:rPr>
            <a:t>Рух</a:t>
          </a:r>
        </a:p>
      </dgm:t>
    </dgm:pt>
    <dgm:pt modelId="{50B72DC8-43FF-48A5-9C09-FCC6D8F12C7A}" type="parTrans" cxnId="{B9E13F70-24DD-484E-B8BD-914C9E7D7C18}">
      <dgm:prSet/>
      <dgm:spPr/>
      <dgm:t>
        <a:bodyPr/>
        <a:lstStyle/>
        <a:p>
          <a:endParaRPr lang="ru-RU"/>
        </a:p>
      </dgm:t>
    </dgm:pt>
    <dgm:pt modelId="{FEC2F354-F431-4493-8F42-E603EAFAF315}" type="sibTrans" cxnId="{B9E13F70-24DD-484E-B8BD-914C9E7D7C18}">
      <dgm:prSet/>
      <dgm:spPr/>
      <dgm:t>
        <a:bodyPr/>
        <a:lstStyle/>
        <a:p>
          <a:endParaRPr lang="ru-RU"/>
        </a:p>
      </dgm:t>
    </dgm:pt>
    <dgm:pt modelId="{C160E975-46F7-4FA8-AD14-1088CAD01F77}" type="pres">
      <dgm:prSet presAssocID="{B7A9006A-DD07-40EB-8166-E2AF385D4ECF}" presName="diagram" presStyleCnt="0">
        <dgm:presLayoutVars>
          <dgm:dir/>
          <dgm:resizeHandles val="exact"/>
        </dgm:presLayoutVars>
      </dgm:prSet>
      <dgm:spPr/>
    </dgm:pt>
    <dgm:pt modelId="{A3B87EAE-F3B2-44AB-A59C-11F6B791CFAF}" type="pres">
      <dgm:prSet presAssocID="{836506FF-DBCA-47E9-A110-C94747B0900D}" presName="node" presStyleLbl="node1" presStyleIdx="0" presStyleCnt="11">
        <dgm:presLayoutVars>
          <dgm:bulletEnabled val="1"/>
        </dgm:presLayoutVars>
      </dgm:prSet>
      <dgm:spPr/>
    </dgm:pt>
    <dgm:pt modelId="{7C9F7671-E691-4B9E-AED1-A43620A2DC89}" type="pres">
      <dgm:prSet presAssocID="{48057275-5D47-4293-A0CF-F36B3DFEAB34}" presName="sibTrans" presStyleCnt="0"/>
      <dgm:spPr/>
    </dgm:pt>
    <dgm:pt modelId="{A923D0D3-C3A7-427C-9605-DB8AF28381C0}" type="pres">
      <dgm:prSet presAssocID="{B5AA2ADF-7145-4309-A605-208D9BD6971E}" presName="node" presStyleLbl="node1" presStyleIdx="1" presStyleCnt="11">
        <dgm:presLayoutVars>
          <dgm:bulletEnabled val="1"/>
        </dgm:presLayoutVars>
      </dgm:prSet>
      <dgm:spPr/>
    </dgm:pt>
    <dgm:pt modelId="{DEBEEB25-C9BA-4D27-B2D8-65829B97A160}" type="pres">
      <dgm:prSet presAssocID="{4EECB205-60AE-41AB-B62C-AF4B413E42AC}" presName="sibTrans" presStyleCnt="0"/>
      <dgm:spPr/>
    </dgm:pt>
    <dgm:pt modelId="{602336FE-A9AE-4456-B992-5831498451DA}" type="pres">
      <dgm:prSet presAssocID="{5CDBC302-5934-4AFB-A9AB-1BD7FF21337C}" presName="node" presStyleLbl="node1" presStyleIdx="2" presStyleCnt="11">
        <dgm:presLayoutVars>
          <dgm:bulletEnabled val="1"/>
        </dgm:presLayoutVars>
      </dgm:prSet>
      <dgm:spPr/>
    </dgm:pt>
    <dgm:pt modelId="{D4388600-03AB-41FF-A7D4-EA50847E91F9}" type="pres">
      <dgm:prSet presAssocID="{F346BA19-690E-45BF-B29C-375269DB30D4}" presName="sibTrans" presStyleCnt="0"/>
      <dgm:spPr/>
    </dgm:pt>
    <dgm:pt modelId="{3965079E-C072-47C5-9381-4F897D9C20C7}" type="pres">
      <dgm:prSet presAssocID="{C99EF4A5-7B18-4518-904F-E86F4A1E03BA}" presName="node" presStyleLbl="node1" presStyleIdx="3" presStyleCnt="11">
        <dgm:presLayoutVars>
          <dgm:bulletEnabled val="1"/>
        </dgm:presLayoutVars>
      </dgm:prSet>
      <dgm:spPr/>
    </dgm:pt>
    <dgm:pt modelId="{C3CD7AB7-4F39-4C3D-A1A7-A4CE3F5781A0}" type="pres">
      <dgm:prSet presAssocID="{C0778F7D-6AE0-4A39-BB4C-8FBE898B6ECA}" presName="sibTrans" presStyleCnt="0"/>
      <dgm:spPr/>
    </dgm:pt>
    <dgm:pt modelId="{F8AAF331-87DB-45A0-B57D-36AA14726F9A}" type="pres">
      <dgm:prSet presAssocID="{A359A9D4-3AE5-46ED-8E3A-A8B98E91C04A}" presName="node" presStyleLbl="node1" presStyleIdx="4" presStyleCnt="11">
        <dgm:presLayoutVars>
          <dgm:bulletEnabled val="1"/>
        </dgm:presLayoutVars>
      </dgm:prSet>
      <dgm:spPr/>
    </dgm:pt>
    <dgm:pt modelId="{5D1B0669-6FE1-42C5-BC1C-2853A3F04159}" type="pres">
      <dgm:prSet presAssocID="{8A701A8F-16C9-42B4-8BAF-191309882EA8}" presName="sibTrans" presStyleCnt="0"/>
      <dgm:spPr/>
    </dgm:pt>
    <dgm:pt modelId="{2D3B4931-4775-48D6-8F9E-3418467BCF32}" type="pres">
      <dgm:prSet presAssocID="{5032DEC5-B776-4943-8142-E1944DB6F69C}" presName="node" presStyleLbl="node1" presStyleIdx="5" presStyleCnt="11">
        <dgm:presLayoutVars>
          <dgm:bulletEnabled val="1"/>
        </dgm:presLayoutVars>
      </dgm:prSet>
      <dgm:spPr/>
    </dgm:pt>
    <dgm:pt modelId="{958CC3B3-7105-40D3-8E2D-5A5E11DFE769}" type="pres">
      <dgm:prSet presAssocID="{1066DF7B-5B91-4B03-858C-BD4F6222A05A}" presName="sibTrans" presStyleCnt="0"/>
      <dgm:spPr/>
    </dgm:pt>
    <dgm:pt modelId="{DBC9BAAE-DB72-4018-87BE-F66D85490340}" type="pres">
      <dgm:prSet presAssocID="{E4BA8D93-B333-4962-9737-CB456781EA85}" presName="node" presStyleLbl="node1" presStyleIdx="6" presStyleCnt="11">
        <dgm:presLayoutVars>
          <dgm:bulletEnabled val="1"/>
        </dgm:presLayoutVars>
      </dgm:prSet>
      <dgm:spPr/>
    </dgm:pt>
    <dgm:pt modelId="{BA9F61E8-5102-4F7D-8E25-5BA8F1DD8334}" type="pres">
      <dgm:prSet presAssocID="{7C6A5E56-EA41-4874-83BB-DC8A0E66A276}" presName="sibTrans" presStyleCnt="0"/>
      <dgm:spPr/>
    </dgm:pt>
    <dgm:pt modelId="{2ED5BA8C-3C64-4CF6-BAFB-9CCE8EB28529}" type="pres">
      <dgm:prSet presAssocID="{2811E6C1-63CF-4423-9800-E04FBC68A433}" presName="node" presStyleLbl="node1" presStyleIdx="7" presStyleCnt="11">
        <dgm:presLayoutVars>
          <dgm:bulletEnabled val="1"/>
        </dgm:presLayoutVars>
      </dgm:prSet>
      <dgm:spPr/>
    </dgm:pt>
    <dgm:pt modelId="{7ADF0CB9-533F-460A-B1B5-BEDE7DEB5929}" type="pres">
      <dgm:prSet presAssocID="{A1560A82-6E52-4A1A-A9BB-54A9AFD52688}" presName="sibTrans" presStyleCnt="0"/>
      <dgm:spPr/>
    </dgm:pt>
    <dgm:pt modelId="{7A3D7E9C-84D3-4D1A-9ECD-CFED7AAE9C58}" type="pres">
      <dgm:prSet presAssocID="{EE39907F-E5CD-494C-9AA1-29BF313547B1}" presName="node" presStyleLbl="node1" presStyleIdx="8" presStyleCnt="11">
        <dgm:presLayoutVars>
          <dgm:bulletEnabled val="1"/>
        </dgm:presLayoutVars>
      </dgm:prSet>
      <dgm:spPr/>
    </dgm:pt>
    <dgm:pt modelId="{8C122D9D-022E-43E8-8585-1972C2B78A69}" type="pres">
      <dgm:prSet presAssocID="{F936DC9E-83A5-431C-8561-208FF62B2298}" presName="sibTrans" presStyleCnt="0"/>
      <dgm:spPr/>
    </dgm:pt>
    <dgm:pt modelId="{B5897C87-BE0B-4410-B9BB-B89A10EC14F4}" type="pres">
      <dgm:prSet presAssocID="{46133021-7AD8-4C5F-B5A8-4DA87A9C3278}" presName="node" presStyleLbl="node1" presStyleIdx="9" presStyleCnt="11">
        <dgm:presLayoutVars>
          <dgm:bulletEnabled val="1"/>
        </dgm:presLayoutVars>
      </dgm:prSet>
      <dgm:spPr/>
    </dgm:pt>
    <dgm:pt modelId="{F641546B-5DE1-4366-AABB-10BEA4B0E3F4}" type="pres">
      <dgm:prSet presAssocID="{48A040BC-8751-424C-92F8-61008286B5AC}" presName="sibTrans" presStyleCnt="0"/>
      <dgm:spPr/>
    </dgm:pt>
    <dgm:pt modelId="{0E1F1BD1-DCB8-42B0-B42F-C0C665A44C2C}" type="pres">
      <dgm:prSet presAssocID="{4BA78349-8B6E-4280-8B98-92B164E1FD1F}" presName="node" presStyleLbl="node1" presStyleIdx="10" presStyleCnt="11">
        <dgm:presLayoutVars>
          <dgm:bulletEnabled val="1"/>
        </dgm:presLayoutVars>
      </dgm:prSet>
      <dgm:spPr/>
    </dgm:pt>
  </dgm:ptLst>
  <dgm:cxnLst>
    <dgm:cxn modelId="{DB2FCC0B-B08E-49E5-BE38-18E49AAE9264}" type="presOf" srcId="{5CDBC302-5934-4AFB-A9AB-1BD7FF21337C}" destId="{602336FE-A9AE-4456-B992-5831498451DA}" srcOrd="0" destOrd="0" presId="urn:microsoft.com/office/officeart/2005/8/layout/default"/>
    <dgm:cxn modelId="{C084FE15-D511-4D17-9A20-C43D024CF54A}" type="presOf" srcId="{5032DEC5-B776-4943-8142-E1944DB6F69C}" destId="{2D3B4931-4775-48D6-8F9E-3418467BCF32}" srcOrd="0" destOrd="0" presId="urn:microsoft.com/office/officeart/2005/8/layout/default"/>
    <dgm:cxn modelId="{23E1EF19-33B3-459D-8FD3-8621C96C31C6}" type="presOf" srcId="{A359A9D4-3AE5-46ED-8E3A-A8B98E91C04A}" destId="{F8AAF331-87DB-45A0-B57D-36AA14726F9A}" srcOrd="0" destOrd="0" presId="urn:microsoft.com/office/officeart/2005/8/layout/default"/>
    <dgm:cxn modelId="{B1F52D1A-18A4-4329-BA08-03F3D320BEAF}" type="presOf" srcId="{836506FF-DBCA-47E9-A110-C94747B0900D}" destId="{A3B87EAE-F3B2-44AB-A59C-11F6B791CFAF}" srcOrd="0" destOrd="0" presId="urn:microsoft.com/office/officeart/2005/8/layout/default"/>
    <dgm:cxn modelId="{6D52581A-9235-4459-82C0-947567714175}" srcId="{B7A9006A-DD07-40EB-8166-E2AF385D4ECF}" destId="{5032DEC5-B776-4943-8142-E1944DB6F69C}" srcOrd="5" destOrd="0" parTransId="{0F59BBB4-9F7A-46CD-B430-C6423A6CE321}" sibTransId="{1066DF7B-5B91-4B03-858C-BD4F6222A05A}"/>
    <dgm:cxn modelId="{8687BC25-406A-42B3-BE33-64BC547DB07A}" type="presOf" srcId="{E4BA8D93-B333-4962-9737-CB456781EA85}" destId="{DBC9BAAE-DB72-4018-87BE-F66D85490340}" srcOrd="0" destOrd="0" presId="urn:microsoft.com/office/officeart/2005/8/layout/default"/>
    <dgm:cxn modelId="{F7439031-B85F-4484-BA65-A3D468BAB819}" srcId="{B7A9006A-DD07-40EB-8166-E2AF385D4ECF}" destId="{E4BA8D93-B333-4962-9737-CB456781EA85}" srcOrd="6" destOrd="0" parTransId="{AD9E7808-D49C-4326-A79E-2E900E8EE60B}" sibTransId="{7C6A5E56-EA41-4874-83BB-DC8A0E66A276}"/>
    <dgm:cxn modelId="{8358A63F-AE27-4B8E-901B-B899DE5B057D}" type="presOf" srcId="{B5AA2ADF-7145-4309-A605-208D9BD6971E}" destId="{A923D0D3-C3A7-427C-9605-DB8AF28381C0}" srcOrd="0" destOrd="0" presId="urn:microsoft.com/office/officeart/2005/8/layout/default"/>
    <dgm:cxn modelId="{3091585F-39D3-4B79-AD96-E9E179F31A32}" type="presOf" srcId="{46133021-7AD8-4C5F-B5A8-4DA87A9C3278}" destId="{B5897C87-BE0B-4410-B9BB-B89A10EC14F4}" srcOrd="0" destOrd="0" presId="urn:microsoft.com/office/officeart/2005/8/layout/default"/>
    <dgm:cxn modelId="{586AC544-053A-4103-A054-A9F03A3AF8AC}" srcId="{B7A9006A-DD07-40EB-8166-E2AF385D4ECF}" destId="{B5AA2ADF-7145-4309-A605-208D9BD6971E}" srcOrd="1" destOrd="0" parTransId="{3A538D7D-0981-4FF1-908B-3A2AF08853FE}" sibTransId="{4EECB205-60AE-41AB-B62C-AF4B413E42AC}"/>
    <dgm:cxn modelId="{B9E13F70-24DD-484E-B8BD-914C9E7D7C18}" srcId="{B7A9006A-DD07-40EB-8166-E2AF385D4ECF}" destId="{4BA78349-8B6E-4280-8B98-92B164E1FD1F}" srcOrd="10" destOrd="0" parTransId="{50B72DC8-43FF-48A5-9C09-FCC6D8F12C7A}" sibTransId="{FEC2F354-F431-4493-8F42-E603EAFAF315}"/>
    <dgm:cxn modelId="{FAA66B50-3084-4F38-AF33-DB649636BB16}" type="presOf" srcId="{C99EF4A5-7B18-4518-904F-E86F4A1E03BA}" destId="{3965079E-C072-47C5-9381-4F897D9C20C7}" srcOrd="0" destOrd="0" presId="urn:microsoft.com/office/officeart/2005/8/layout/default"/>
    <dgm:cxn modelId="{7E0BA355-D0D6-4A36-AB3D-6A093FCDF338}" srcId="{B7A9006A-DD07-40EB-8166-E2AF385D4ECF}" destId="{EE39907F-E5CD-494C-9AA1-29BF313547B1}" srcOrd="8" destOrd="0" parTransId="{04F25694-C393-46B3-BA9D-327D99BC57BF}" sibTransId="{F936DC9E-83A5-431C-8561-208FF62B2298}"/>
    <dgm:cxn modelId="{34307187-E4C7-43F0-AB3F-C56F69CF4E89}" srcId="{B7A9006A-DD07-40EB-8166-E2AF385D4ECF}" destId="{A359A9D4-3AE5-46ED-8E3A-A8B98E91C04A}" srcOrd="4" destOrd="0" parTransId="{8C348690-DDF8-4DE6-89A3-1ECBEE93DA0C}" sibTransId="{8A701A8F-16C9-42B4-8BAF-191309882EA8}"/>
    <dgm:cxn modelId="{F5857C88-F0FC-4449-9B5B-D07525DFD7C2}" type="presOf" srcId="{EE39907F-E5CD-494C-9AA1-29BF313547B1}" destId="{7A3D7E9C-84D3-4D1A-9ECD-CFED7AAE9C58}" srcOrd="0" destOrd="0" presId="urn:microsoft.com/office/officeart/2005/8/layout/default"/>
    <dgm:cxn modelId="{F9C66EA8-864B-42E8-BB0A-81D508D95150}" type="presOf" srcId="{2811E6C1-63CF-4423-9800-E04FBC68A433}" destId="{2ED5BA8C-3C64-4CF6-BAFB-9CCE8EB28529}" srcOrd="0" destOrd="0" presId="urn:microsoft.com/office/officeart/2005/8/layout/default"/>
    <dgm:cxn modelId="{8C162BB2-94E0-40F1-9C49-8E0726969758}" type="presOf" srcId="{4BA78349-8B6E-4280-8B98-92B164E1FD1F}" destId="{0E1F1BD1-DCB8-42B0-B42F-C0C665A44C2C}" srcOrd="0" destOrd="0" presId="urn:microsoft.com/office/officeart/2005/8/layout/default"/>
    <dgm:cxn modelId="{47AD94B2-5754-4643-B5BE-2DA9681F9C30}" srcId="{B7A9006A-DD07-40EB-8166-E2AF385D4ECF}" destId="{46133021-7AD8-4C5F-B5A8-4DA87A9C3278}" srcOrd="9" destOrd="0" parTransId="{19349BC1-2553-48C1-988F-D8C2C6ECD1BC}" sibTransId="{48A040BC-8751-424C-92F8-61008286B5AC}"/>
    <dgm:cxn modelId="{122C0FB7-CB78-4E63-AA1E-B0DB2666EF96}" srcId="{B7A9006A-DD07-40EB-8166-E2AF385D4ECF}" destId="{836506FF-DBCA-47E9-A110-C94747B0900D}" srcOrd="0" destOrd="0" parTransId="{CE5DE856-5271-4CB7-A317-D06B0D9AA60A}" sibTransId="{48057275-5D47-4293-A0CF-F36B3DFEAB34}"/>
    <dgm:cxn modelId="{429203CD-F14F-41CF-B3AB-CB6B7D4D6041}" srcId="{B7A9006A-DD07-40EB-8166-E2AF385D4ECF}" destId="{5CDBC302-5934-4AFB-A9AB-1BD7FF21337C}" srcOrd="2" destOrd="0" parTransId="{D7A5E6F7-4B03-4A99-928A-763BD21968E6}" sibTransId="{F346BA19-690E-45BF-B29C-375269DB30D4}"/>
    <dgm:cxn modelId="{83124DE1-2C4D-467D-B0A9-41B30C2D69BB}" type="presOf" srcId="{B7A9006A-DD07-40EB-8166-E2AF385D4ECF}" destId="{C160E975-46F7-4FA8-AD14-1088CAD01F77}" srcOrd="0" destOrd="0" presId="urn:microsoft.com/office/officeart/2005/8/layout/default"/>
    <dgm:cxn modelId="{959DD9F8-A1A4-407C-99C2-3CB74149136E}" srcId="{B7A9006A-DD07-40EB-8166-E2AF385D4ECF}" destId="{2811E6C1-63CF-4423-9800-E04FBC68A433}" srcOrd="7" destOrd="0" parTransId="{2AB2A7B5-401B-4546-ADDE-FFC14898F712}" sibTransId="{A1560A82-6E52-4A1A-A9BB-54A9AFD52688}"/>
    <dgm:cxn modelId="{9273FEFD-0D2D-4E6A-8294-926B41B39D5A}" srcId="{B7A9006A-DD07-40EB-8166-E2AF385D4ECF}" destId="{C99EF4A5-7B18-4518-904F-E86F4A1E03BA}" srcOrd="3" destOrd="0" parTransId="{DED48511-D1F3-4AC9-BE4C-4C65A70052E7}" sibTransId="{C0778F7D-6AE0-4A39-BB4C-8FBE898B6ECA}"/>
    <dgm:cxn modelId="{D93EA565-F544-49AA-A50C-35C215E64839}" type="presParOf" srcId="{C160E975-46F7-4FA8-AD14-1088CAD01F77}" destId="{A3B87EAE-F3B2-44AB-A59C-11F6B791CFAF}" srcOrd="0" destOrd="0" presId="urn:microsoft.com/office/officeart/2005/8/layout/default"/>
    <dgm:cxn modelId="{17E40A22-DF9F-4883-8C4F-1AB1D77B4209}" type="presParOf" srcId="{C160E975-46F7-4FA8-AD14-1088CAD01F77}" destId="{7C9F7671-E691-4B9E-AED1-A43620A2DC89}" srcOrd="1" destOrd="0" presId="urn:microsoft.com/office/officeart/2005/8/layout/default"/>
    <dgm:cxn modelId="{7AD63971-D34A-4672-91C8-6D0F65DA8EBB}" type="presParOf" srcId="{C160E975-46F7-4FA8-AD14-1088CAD01F77}" destId="{A923D0D3-C3A7-427C-9605-DB8AF28381C0}" srcOrd="2" destOrd="0" presId="urn:microsoft.com/office/officeart/2005/8/layout/default"/>
    <dgm:cxn modelId="{383C594A-4DE1-4623-B64A-8258B2F2DE94}" type="presParOf" srcId="{C160E975-46F7-4FA8-AD14-1088CAD01F77}" destId="{DEBEEB25-C9BA-4D27-B2D8-65829B97A160}" srcOrd="3" destOrd="0" presId="urn:microsoft.com/office/officeart/2005/8/layout/default"/>
    <dgm:cxn modelId="{C53AF8E8-C23F-474C-BA68-945D41F171CE}" type="presParOf" srcId="{C160E975-46F7-4FA8-AD14-1088CAD01F77}" destId="{602336FE-A9AE-4456-B992-5831498451DA}" srcOrd="4" destOrd="0" presId="urn:microsoft.com/office/officeart/2005/8/layout/default"/>
    <dgm:cxn modelId="{8F58762F-C06D-4A66-86A2-ED8B0177AAF0}" type="presParOf" srcId="{C160E975-46F7-4FA8-AD14-1088CAD01F77}" destId="{D4388600-03AB-41FF-A7D4-EA50847E91F9}" srcOrd="5" destOrd="0" presId="urn:microsoft.com/office/officeart/2005/8/layout/default"/>
    <dgm:cxn modelId="{AB135DEE-2E79-4D04-B051-8738D9D8C0F3}" type="presParOf" srcId="{C160E975-46F7-4FA8-AD14-1088CAD01F77}" destId="{3965079E-C072-47C5-9381-4F897D9C20C7}" srcOrd="6" destOrd="0" presId="urn:microsoft.com/office/officeart/2005/8/layout/default"/>
    <dgm:cxn modelId="{6A4AF5B3-CE9A-474C-A9CD-A5499339C776}" type="presParOf" srcId="{C160E975-46F7-4FA8-AD14-1088CAD01F77}" destId="{C3CD7AB7-4F39-4C3D-A1A7-A4CE3F5781A0}" srcOrd="7" destOrd="0" presId="urn:microsoft.com/office/officeart/2005/8/layout/default"/>
    <dgm:cxn modelId="{F4354DA3-3CAB-4461-91A1-6E334F579BBA}" type="presParOf" srcId="{C160E975-46F7-4FA8-AD14-1088CAD01F77}" destId="{F8AAF331-87DB-45A0-B57D-36AA14726F9A}" srcOrd="8" destOrd="0" presId="urn:microsoft.com/office/officeart/2005/8/layout/default"/>
    <dgm:cxn modelId="{91D15FEB-686D-40E9-B981-68C66774B012}" type="presParOf" srcId="{C160E975-46F7-4FA8-AD14-1088CAD01F77}" destId="{5D1B0669-6FE1-42C5-BC1C-2853A3F04159}" srcOrd="9" destOrd="0" presId="urn:microsoft.com/office/officeart/2005/8/layout/default"/>
    <dgm:cxn modelId="{ADF78327-4E27-4F37-8909-455B55EAF8ED}" type="presParOf" srcId="{C160E975-46F7-4FA8-AD14-1088CAD01F77}" destId="{2D3B4931-4775-48D6-8F9E-3418467BCF32}" srcOrd="10" destOrd="0" presId="urn:microsoft.com/office/officeart/2005/8/layout/default"/>
    <dgm:cxn modelId="{949FA6C4-BDAD-46A3-9109-F85AB6443F5F}" type="presParOf" srcId="{C160E975-46F7-4FA8-AD14-1088CAD01F77}" destId="{958CC3B3-7105-40D3-8E2D-5A5E11DFE769}" srcOrd="11" destOrd="0" presId="urn:microsoft.com/office/officeart/2005/8/layout/default"/>
    <dgm:cxn modelId="{19283DB0-4CD5-4F5A-8366-13B1DACE7C42}" type="presParOf" srcId="{C160E975-46F7-4FA8-AD14-1088CAD01F77}" destId="{DBC9BAAE-DB72-4018-87BE-F66D85490340}" srcOrd="12" destOrd="0" presId="urn:microsoft.com/office/officeart/2005/8/layout/default"/>
    <dgm:cxn modelId="{1E523239-DC2D-4F5D-907C-EFBE7901E2FC}" type="presParOf" srcId="{C160E975-46F7-4FA8-AD14-1088CAD01F77}" destId="{BA9F61E8-5102-4F7D-8E25-5BA8F1DD8334}" srcOrd="13" destOrd="0" presId="urn:microsoft.com/office/officeart/2005/8/layout/default"/>
    <dgm:cxn modelId="{62C7AE56-9995-43CC-A953-532E61A31A72}" type="presParOf" srcId="{C160E975-46F7-4FA8-AD14-1088CAD01F77}" destId="{2ED5BA8C-3C64-4CF6-BAFB-9CCE8EB28529}" srcOrd="14" destOrd="0" presId="urn:microsoft.com/office/officeart/2005/8/layout/default"/>
    <dgm:cxn modelId="{AB5E28E8-9375-4944-B51D-EDC28659A1AC}" type="presParOf" srcId="{C160E975-46F7-4FA8-AD14-1088CAD01F77}" destId="{7ADF0CB9-533F-460A-B1B5-BEDE7DEB5929}" srcOrd="15" destOrd="0" presId="urn:microsoft.com/office/officeart/2005/8/layout/default"/>
    <dgm:cxn modelId="{AEC49E62-A50B-43FE-A2E7-9C4C8A99766B}" type="presParOf" srcId="{C160E975-46F7-4FA8-AD14-1088CAD01F77}" destId="{7A3D7E9C-84D3-4D1A-9ECD-CFED7AAE9C58}" srcOrd="16" destOrd="0" presId="urn:microsoft.com/office/officeart/2005/8/layout/default"/>
    <dgm:cxn modelId="{00C7C073-42A1-4413-8143-AD57627C60A3}" type="presParOf" srcId="{C160E975-46F7-4FA8-AD14-1088CAD01F77}" destId="{8C122D9D-022E-43E8-8585-1972C2B78A69}" srcOrd="17" destOrd="0" presId="urn:microsoft.com/office/officeart/2005/8/layout/default"/>
    <dgm:cxn modelId="{A6A90B1F-058A-4256-B651-18E1372C515A}" type="presParOf" srcId="{C160E975-46F7-4FA8-AD14-1088CAD01F77}" destId="{B5897C87-BE0B-4410-B9BB-B89A10EC14F4}" srcOrd="18" destOrd="0" presId="urn:microsoft.com/office/officeart/2005/8/layout/default"/>
    <dgm:cxn modelId="{F6E6E513-DD19-4085-B0D8-FD04CB08EFA4}" type="presParOf" srcId="{C160E975-46F7-4FA8-AD14-1088CAD01F77}" destId="{F641546B-5DE1-4366-AABB-10BEA4B0E3F4}" srcOrd="19" destOrd="0" presId="urn:microsoft.com/office/officeart/2005/8/layout/default"/>
    <dgm:cxn modelId="{0664871D-F8A1-41FD-AB40-F1E081614C74}" type="presParOf" srcId="{C160E975-46F7-4FA8-AD14-1088CAD01F77}" destId="{0E1F1BD1-DCB8-42B0-B42F-C0C665A44C2C}" srcOrd="20" destOrd="0" presId="urn:microsoft.com/office/officeart/2005/8/layout/default"/>
  </dgm:cxnLst>
  <dgm:bg/>
  <dgm:whole>
    <a:ln w="3175">
      <a:noFill/>
    </a:ln>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B87EAE-F3B2-44AB-A59C-11F6B791CFAF}">
      <dsp:nvSpPr>
        <dsp:cNvPr id="0" name=""/>
        <dsp:cNvSpPr/>
      </dsp:nvSpPr>
      <dsp:spPr>
        <a:xfrm>
          <a:off x="1607" y="325040"/>
          <a:ext cx="1275159" cy="765095"/>
        </a:xfrm>
        <a:prstGeom prst="rect">
          <a:avLst/>
        </a:prstGeom>
        <a:solidFill>
          <a:schemeClr val="lt1">
            <a:hueOff val="0"/>
            <a:satOff val="0"/>
            <a:lumOff val="0"/>
            <a:alphaOff val="0"/>
          </a:schemeClr>
        </a:solidFill>
        <a:ln w="31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Елементи Бренду:</a:t>
          </a:r>
        </a:p>
      </dsp:txBody>
      <dsp:txXfrm>
        <a:off x="1607" y="325040"/>
        <a:ext cx="1275159" cy="765095"/>
      </dsp:txXfrm>
    </dsp:sp>
    <dsp:sp modelId="{A923D0D3-C3A7-427C-9605-DB8AF28381C0}">
      <dsp:nvSpPr>
        <dsp:cNvPr id="0" name=""/>
        <dsp:cNvSpPr/>
      </dsp:nvSpPr>
      <dsp:spPr>
        <a:xfrm>
          <a:off x="1404282" y="325040"/>
          <a:ext cx="1275159" cy="765095"/>
        </a:xfrm>
        <a:prstGeom prst="rect">
          <a:avLst/>
        </a:prstGeom>
        <a:solidFill>
          <a:schemeClr val="lt1">
            <a:hueOff val="0"/>
            <a:satOff val="0"/>
            <a:lumOff val="0"/>
            <a:alphaOff val="0"/>
          </a:schemeClr>
        </a:solidFill>
        <a:ln w="31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uk-UA" sz="1400" kern="1200">
              <a:latin typeface="Times New Roman" panose="02020603050405020304" pitchFamily="18" charset="0"/>
              <a:cs typeface="Times New Roman" panose="02020603050405020304" pitchFamily="18" charset="0"/>
            </a:rPr>
            <a:t>Ім'я</a:t>
          </a:r>
          <a:endParaRPr lang="ru-RU" sz="1400" kern="1200">
            <a:latin typeface="Times New Roman" panose="02020603050405020304" pitchFamily="18" charset="0"/>
            <a:cs typeface="Times New Roman" panose="02020603050405020304" pitchFamily="18" charset="0"/>
          </a:endParaRPr>
        </a:p>
      </dsp:txBody>
      <dsp:txXfrm>
        <a:off x="1404282" y="325040"/>
        <a:ext cx="1275159" cy="765095"/>
      </dsp:txXfrm>
    </dsp:sp>
    <dsp:sp modelId="{602336FE-A9AE-4456-B992-5831498451DA}">
      <dsp:nvSpPr>
        <dsp:cNvPr id="0" name=""/>
        <dsp:cNvSpPr/>
      </dsp:nvSpPr>
      <dsp:spPr>
        <a:xfrm>
          <a:off x="2806957" y="325040"/>
          <a:ext cx="1275159" cy="765095"/>
        </a:xfrm>
        <a:prstGeom prst="rect">
          <a:avLst/>
        </a:prstGeom>
        <a:solidFill>
          <a:schemeClr val="lt1">
            <a:hueOff val="0"/>
            <a:satOff val="0"/>
            <a:lumOff val="0"/>
            <a:alphaOff val="0"/>
          </a:schemeClr>
        </a:solidFill>
        <a:ln w="31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Логотип</a:t>
          </a:r>
        </a:p>
      </dsp:txBody>
      <dsp:txXfrm>
        <a:off x="2806957" y="325040"/>
        <a:ext cx="1275159" cy="765095"/>
      </dsp:txXfrm>
    </dsp:sp>
    <dsp:sp modelId="{3965079E-C072-47C5-9381-4F897D9C20C7}">
      <dsp:nvSpPr>
        <dsp:cNvPr id="0" name=""/>
        <dsp:cNvSpPr/>
      </dsp:nvSpPr>
      <dsp:spPr>
        <a:xfrm>
          <a:off x="4209633" y="325040"/>
          <a:ext cx="1275159" cy="765095"/>
        </a:xfrm>
        <a:prstGeom prst="rect">
          <a:avLst/>
        </a:prstGeom>
        <a:solidFill>
          <a:schemeClr val="lt1">
            <a:hueOff val="0"/>
            <a:satOff val="0"/>
            <a:lumOff val="0"/>
            <a:alphaOff val="0"/>
          </a:schemeClr>
        </a:solidFill>
        <a:ln w="31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uk-UA" sz="1400" kern="1200">
              <a:latin typeface="Times New Roman" panose="02020603050405020304" pitchFamily="18" charset="0"/>
              <a:cs typeface="Times New Roman" panose="02020603050405020304" pitchFamily="18" charset="0"/>
            </a:rPr>
            <a:t>Слоган або фраза</a:t>
          </a:r>
          <a:endParaRPr lang="ru-RU" sz="1400" kern="1200">
            <a:latin typeface="Times New Roman" panose="02020603050405020304" pitchFamily="18" charset="0"/>
            <a:cs typeface="Times New Roman" panose="02020603050405020304" pitchFamily="18" charset="0"/>
          </a:endParaRPr>
        </a:p>
      </dsp:txBody>
      <dsp:txXfrm>
        <a:off x="4209633" y="325040"/>
        <a:ext cx="1275159" cy="765095"/>
      </dsp:txXfrm>
    </dsp:sp>
    <dsp:sp modelId="{F8AAF331-87DB-45A0-B57D-36AA14726F9A}">
      <dsp:nvSpPr>
        <dsp:cNvPr id="0" name=""/>
        <dsp:cNvSpPr/>
      </dsp:nvSpPr>
      <dsp:spPr>
        <a:xfrm>
          <a:off x="1607" y="1217652"/>
          <a:ext cx="1275159" cy="765095"/>
        </a:xfrm>
        <a:prstGeom prst="rect">
          <a:avLst/>
        </a:prstGeom>
        <a:solidFill>
          <a:schemeClr val="lt1">
            <a:hueOff val="0"/>
            <a:satOff val="0"/>
            <a:lumOff val="0"/>
            <a:alphaOff val="0"/>
          </a:schemeClr>
        </a:solidFill>
        <a:ln w="31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Графіка</a:t>
          </a:r>
        </a:p>
      </dsp:txBody>
      <dsp:txXfrm>
        <a:off x="1607" y="1217652"/>
        <a:ext cx="1275159" cy="765095"/>
      </dsp:txXfrm>
    </dsp:sp>
    <dsp:sp modelId="{2D3B4931-4775-48D6-8F9E-3418467BCF32}">
      <dsp:nvSpPr>
        <dsp:cNvPr id="0" name=""/>
        <dsp:cNvSpPr/>
      </dsp:nvSpPr>
      <dsp:spPr>
        <a:xfrm>
          <a:off x="1404282" y="1217652"/>
          <a:ext cx="1275159" cy="765095"/>
        </a:xfrm>
        <a:prstGeom prst="rect">
          <a:avLst/>
        </a:prstGeom>
        <a:solidFill>
          <a:schemeClr val="lt1">
            <a:hueOff val="0"/>
            <a:satOff val="0"/>
            <a:lumOff val="0"/>
            <a:alphaOff val="0"/>
          </a:schemeClr>
        </a:solidFill>
        <a:ln w="31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Форми</a:t>
          </a:r>
        </a:p>
      </dsp:txBody>
      <dsp:txXfrm>
        <a:off x="1404282" y="1217652"/>
        <a:ext cx="1275159" cy="765095"/>
      </dsp:txXfrm>
    </dsp:sp>
    <dsp:sp modelId="{DBC9BAAE-DB72-4018-87BE-F66D85490340}">
      <dsp:nvSpPr>
        <dsp:cNvPr id="0" name=""/>
        <dsp:cNvSpPr/>
      </dsp:nvSpPr>
      <dsp:spPr>
        <a:xfrm>
          <a:off x="2806957" y="1217652"/>
          <a:ext cx="1275159" cy="765095"/>
        </a:xfrm>
        <a:prstGeom prst="rect">
          <a:avLst/>
        </a:prstGeom>
        <a:solidFill>
          <a:schemeClr val="lt1">
            <a:hueOff val="0"/>
            <a:satOff val="0"/>
            <a:lumOff val="0"/>
            <a:alphaOff val="0"/>
          </a:schemeClr>
        </a:solidFill>
        <a:ln w="31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Кольори</a:t>
          </a:r>
        </a:p>
      </dsp:txBody>
      <dsp:txXfrm>
        <a:off x="2806957" y="1217652"/>
        <a:ext cx="1275159" cy="765095"/>
      </dsp:txXfrm>
    </dsp:sp>
    <dsp:sp modelId="{2ED5BA8C-3C64-4CF6-BAFB-9CCE8EB28529}">
      <dsp:nvSpPr>
        <dsp:cNvPr id="0" name=""/>
        <dsp:cNvSpPr/>
      </dsp:nvSpPr>
      <dsp:spPr>
        <a:xfrm>
          <a:off x="4209633" y="1217652"/>
          <a:ext cx="1275159" cy="765095"/>
        </a:xfrm>
        <a:prstGeom prst="rect">
          <a:avLst/>
        </a:prstGeom>
        <a:solidFill>
          <a:schemeClr val="lt1">
            <a:hueOff val="0"/>
            <a:satOff val="0"/>
            <a:lumOff val="0"/>
            <a:alphaOff val="0"/>
          </a:schemeClr>
        </a:solidFill>
        <a:ln w="31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Аромати</a:t>
          </a:r>
        </a:p>
      </dsp:txBody>
      <dsp:txXfrm>
        <a:off x="4209633" y="1217652"/>
        <a:ext cx="1275159" cy="765095"/>
      </dsp:txXfrm>
    </dsp:sp>
    <dsp:sp modelId="{7A3D7E9C-84D3-4D1A-9ECD-CFED7AAE9C58}">
      <dsp:nvSpPr>
        <dsp:cNvPr id="0" name=""/>
        <dsp:cNvSpPr/>
      </dsp:nvSpPr>
      <dsp:spPr>
        <a:xfrm>
          <a:off x="702945" y="2110263"/>
          <a:ext cx="1275159" cy="765095"/>
        </a:xfrm>
        <a:prstGeom prst="rect">
          <a:avLst/>
        </a:prstGeom>
        <a:solidFill>
          <a:schemeClr val="lt1">
            <a:hueOff val="0"/>
            <a:satOff val="0"/>
            <a:lumOff val="0"/>
            <a:alphaOff val="0"/>
          </a:schemeClr>
        </a:solidFill>
        <a:ln w="31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Смаки</a:t>
          </a:r>
        </a:p>
      </dsp:txBody>
      <dsp:txXfrm>
        <a:off x="702945" y="2110263"/>
        <a:ext cx="1275159" cy="765095"/>
      </dsp:txXfrm>
    </dsp:sp>
    <dsp:sp modelId="{B5897C87-BE0B-4410-B9BB-B89A10EC14F4}">
      <dsp:nvSpPr>
        <dsp:cNvPr id="0" name=""/>
        <dsp:cNvSpPr/>
      </dsp:nvSpPr>
      <dsp:spPr>
        <a:xfrm>
          <a:off x="2105620" y="2110263"/>
          <a:ext cx="1275159" cy="765095"/>
        </a:xfrm>
        <a:prstGeom prst="rect">
          <a:avLst/>
        </a:prstGeom>
        <a:solidFill>
          <a:schemeClr val="lt1">
            <a:hueOff val="0"/>
            <a:satOff val="0"/>
            <a:lumOff val="0"/>
            <a:alphaOff val="0"/>
          </a:schemeClr>
        </a:solidFill>
        <a:ln w="31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Звуки </a:t>
          </a:r>
        </a:p>
      </dsp:txBody>
      <dsp:txXfrm>
        <a:off x="2105620" y="2110263"/>
        <a:ext cx="1275159" cy="765095"/>
      </dsp:txXfrm>
    </dsp:sp>
    <dsp:sp modelId="{0E1F1BD1-DCB8-42B0-B42F-C0C665A44C2C}">
      <dsp:nvSpPr>
        <dsp:cNvPr id="0" name=""/>
        <dsp:cNvSpPr/>
      </dsp:nvSpPr>
      <dsp:spPr>
        <a:xfrm>
          <a:off x="3508295" y="2110263"/>
          <a:ext cx="1275159" cy="765095"/>
        </a:xfrm>
        <a:prstGeom prst="rect">
          <a:avLst/>
        </a:prstGeom>
        <a:solidFill>
          <a:schemeClr val="lt1">
            <a:hueOff val="0"/>
            <a:satOff val="0"/>
            <a:lumOff val="0"/>
            <a:alphaOff val="0"/>
          </a:schemeClr>
        </a:solidFill>
        <a:ln w="31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Рух</a:t>
          </a:r>
        </a:p>
      </dsp:txBody>
      <dsp:txXfrm>
        <a:off x="3508295" y="2110263"/>
        <a:ext cx="1275159" cy="765095"/>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3B9C0-4785-4087-BA5F-75FFEE9CA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3877</TotalTime>
  <Pages>73</Pages>
  <Words>18526</Words>
  <Characters>105604</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113</cp:revision>
  <cp:lastPrinted>2019-05-25T09:43:00Z</cp:lastPrinted>
  <dcterms:created xsi:type="dcterms:W3CDTF">2015-04-29T19:27:00Z</dcterms:created>
  <dcterms:modified xsi:type="dcterms:W3CDTF">2021-12-22T08:45:00Z</dcterms:modified>
</cp:coreProperties>
</file>