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b/>
          <w:bCs/>
          <w:sz w:val="28"/>
          <w:szCs w:val="28"/>
        </w:rPr>
      </w:pPr>
      <w:r w:rsidRPr="004C19DC">
        <w:rPr>
          <w:rFonts w:ascii="Times New Roman" w:eastAsia="Calibri" w:hAnsi="Times New Roman"/>
          <w:b/>
          <w:bCs/>
          <w:sz w:val="28"/>
          <w:szCs w:val="28"/>
        </w:rPr>
        <w:t>МІНІСТЕРСТВО ОСВІТИ І НАУКИ УКРАЇНИ</w:t>
      </w: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b/>
          <w:bCs/>
          <w:sz w:val="28"/>
          <w:szCs w:val="28"/>
        </w:rPr>
      </w:pPr>
      <w:r w:rsidRPr="004C19DC">
        <w:rPr>
          <w:rFonts w:ascii="Times New Roman" w:eastAsia="Calibri" w:hAnsi="Times New Roman"/>
          <w:b/>
          <w:bCs/>
          <w:sz w:val="28"/>
          <w:szCs w:val="28"/>
        </w:rPr>
        <w:t>Західноукраїнський національний університет</w:t>
      </w: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b/>
          <w:bCs/>
          <w:sz w:val="28"/>
          <w:szCs w:val="28"/>
        </w:rPr>
      </w:pPr>
      <w:r w:rsidRPr="004C19DC">
        <w:rPr>
          <w:rFonts w:ascii="Times New Roman" w:eastAsia="Calibri" w:hAnsi="Times New Roman"/>
          <w:b/>
          <w:bCs/>
          <w:sz w:val="28"/>
          <w:szCs w:val="28"/>
        </w:rPr>
        <w:t>Факультет фінансів та обліку</w:t>
      </w: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sz w:val="28"/>
          <w:szCs w:val="28"/>
        </w:rPr>
      </w:pPr>
      <w:r w:rsidRPr="004C19DC">
        <w:rPr>
          <w:rFonts w:ascii="Times New Roman" w:eastAsia="Calibri" w:hAnsi="Times New Roman"/>
          <w:sz w:val="28"/>
          <w:szCs w:val="28"/>
        </w:rPr>
        <w:t>Кафедра фінансів ім. С.І. Юрія</w:t>
      </w: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sz w:val="28"/>
          <w:szCs w:val="28"/>
        </w:rPr>
      </w:pPr>
    </w:p>
    <w:p w:rsidR="00595DFB" w:rsidRPr="004C19DC" w:rsidRDefault="00595DFB" w:rsidP="00595DFB">
      <w:pPr>
        <w:tabs>
          <w:tab w:val="left" w:pos="1560"/>
          <w:tab w:val="left" w:pos="2334"/>
          <w:tab w:val="center" w:pos="4960"/>
        </w:tabs>
        <w:spacing w:after="0" w:line="240" w:lineRule="auto"/>
        <w:rPr>
          <w:rFonts w:ascii="Times New Roman" w:eastAsia="Calibri" w:hAnsi="Times New Roman"/>
          <w:sz w:val="28"/>
          <w:szCs w:val="28"/>
        </w:rPr>
      </w:pP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sz w:val="28"/>
          <w:szCs w:val="28"/>
        </w:rPr>
      </w:pPr>
    </w:p>
    <w:p w:rsidR="00595DFB" w:rsidRDefault="00595DFB" w:rsidP="00595DFB">
      <w:pPr>
        <w:jc w:val="center"/>
        <w:rPr>
          <w:rFonts w:ascii="Times New Roman" w:hAnsi="Times New Roman" w:cs="Times New Roman"/>
          <w:b/>
          <w:sz w:val="28"/>
          <w:szCs w:val="28"/>
        </w:rPr>
      </w:pPr>
      <w:r>
        <w:rPr>
          <w:rFonts w:ascii="Times New Roman" w:hAnsi="Times New Roman" w:cs="Times New Roman"/>
          <w:b/>
          <w:sz w:val="28"/>
          <w:szCs w:val="28"/>
        </w:rPr>
        <w:t>Кордонська Анна Русланівна</w:t>
      </w: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b/>
          <w:bCs/>
          <w:sz w:val="28"/>
          <w:szCs w:val="28"/>
        </w:rPr>
      </w:pPr>
    </w:p>
    <w:p w:rsidR="00595DFB" w:rsidRPr="00037CF1" w:rsidRDefault="00595DFB" w:rsidP="00595DFB">
      <w:pPr>
        <w:jc w:val="center"/>
        <w:rPr>
          <w:rFonts w:ascii="Times New Roman" w:hAnsi="Times New Roman" w:cs="Times New Roman"/>
          <w:b/>
          <w:sz w:val="28"/>
          <w:szCs w:val="28"/>
        </w:rPr>
      </w:pPr>
      <w:r w:rsidRPr="00037CF1">
        <w:rPr>
          <w:rFonts w:ascii="Times New Roman" w:hAnsi="Times New Roman" w:cs="Times New Roman"/>
          <w:b/>
          <w:sz w:val="28"/>
          <w:szCs w:val="28"/>
        </w:rPr>
        <w:t>Державний бюджет України: особливості формування та виконання</w:t>
      </w:r>
    </w:p>
    <w:p w:rsidR="00595DFB" w:rsidRDefault="00595DFB" w:rsidP="00595DFB">
      <w:pPr>
        <w:tabs>
          <w:tab w:val="left" w:pos="1560"/>
          <w:tab w:val="left" w:pos="2334"/>
          <w:tab w:val="center" w:pos="4960"/>
        </w:tabs>
        <w:spacing w:after="0" w:line="240" w:lineRule="auto"/>
        <w:jc w:val="center"/>
        <w:rPr>
          <w:rFonts w:ascii="Times New Roman" w:eastAsia="Calibri" w:hAnsi="Times New Roman"/>
          <w:b/>
          <w:bCs/>
          <w:sz w:val="36"/>
          <w:szCs w:val="36"/>
        </w:rPr>
      </w:pPr>
    </w:p>
    <w:p w:rsidR="00595DFB" w:rsidRDefault="00595DFB" w:rsidP="00595DFB">
      <w:pPr>
        <w:tabs>
          <w:tab w:val="left" w:pos="1560"/>
          <w:tab w:val="left" w:pos="2334"/>
          <w:tab w:val="center" w:pos="4960"/>
        </w:tabs>
        <w:spacing w:after="0" w:line="240" w:lineRule="auto"/>
        <w:jc w:val="center"/>
        <w:rPr>
          <w:rFonts w:ascii="Times New Roman" w:eastAsia="Calibri" w:hAnsi="Times New Roman"/>
          <w:b/>
          <w:bCs/>
          <w:sz w:val="36"/>
          <w:szCs w:val="36"/>
        </w:rPr>
      </w:pP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sz w:val="36"/>
          <w:szCs w:val="36"/>
        </w:rPr>
      </w:pP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sz w:val="28"/>
          <w:szCs w:val="28"/>
        </w:rPr>
      </w:pPr>
      <w:r w:rsidRPr="004C19DC">
        <w:rPr>
          <w:rFonts w:ascii="Times New Roman" w:eastAsia="Calibri" w:hAnsi="Times New Roman"/>
          <w:sz w:val="28"/>
          <w:szCs w:val="28"/>
        </w:rPr>
        <w:t xml:space="preserve">спеціальність: </w:t>
      </w:r>
      <w:r>
        <w:rPr>
          <w:rFonts w:ascii="Times New Roman" w:eastAsia="Calibri" w:hAnsi="Times New Roman"/>
          <w:sz w:val="28"/>
          <w:szCs w:val="28"/>
          <w:lang w:val="ru-RU"/>
        </w:rPr>
        <w:t>072 Фінанси, банківська справа та страхування</w:t>
      </w: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sz w:val="28"/>
          <w:szCs w:val="28"/>
        </w:rPr>
      </w:pPr>
      <w:r w:rsidRPr="004C19DC">
        <w:rPr>
          <w:rFonts w:ascii="Times New Roman" w:eastAsia="Calibri" w:hAnsi="Times New Roman"/>
          <w:sz w:val="28"/>
          <w:szCs w:val="28"/>
        </w:rPr>
        <w:t>Освітньо-професійна програма «</w:t>
      </w:r>
      <w:r>
        <w:rPr>
          <w:rFonts w:ascii="Times New Roman" w:eastAsia="Calibri" w:hAnsi="Times New Roman"/>
          <w:sz w:val="28"/>
          <w:szCs w:val="28"/>
        </w:rPr>
        <w:t>Фінанси</w:t>
      </w:r>
      <w:r w:rsidRPr="004C19DC">
        <w:rPr>
          <w:rFonts w:ascii="Times New Roman" w:eastAsia="Calibri" w:hAnsi="Times New Roman"/>
          <w:sz w:val="28"/>
          <w:szCs w:val="28"/>
        </w:rPr>
        <w:t>»</w:t>
      </w: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sz w:val="28"/>
          <w:szCs w:val="28"/>
        </w:rPr>
      </w:pP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sz w:val="28"/>
          <w:szCs w:val="28"/>
        </w:rPr>
      </w:pPr>
      <w:r>
        <w:rPr>
          <w:rFonts w:ascii="Times New Roman" w:eastAsia="Calibri" w:hAnsi="Times New Roman"/>
          <w:sz w:val="28"/>
          <w:szCs w:val="28"/>
        </w:rPr>
        <w:t>К</w:t>
      </w:r>
      <w:r w:rsidRPr="004C19DC">
        <w:rPr>
          <w:rFonts w:ascii="Times New Roman" w:eastAsia="Calibri" w:hAnsi="Times New Roman"/>
          <w:sz w:val="28"/>
          <w:szCs w:val="28"/>
        </w:rPr>
        <w:t>валіфікаційна робота</w:t>
      </w: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sz w:val="28"/>
          <w:szCs w:val="28"/>
        </w:rPr>
      </w:pP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sz w:val="28"/>
          <w:szCs w:val="28"/>
        </w:rPr>
      </w:pPr>
    </w:p>
    <w:p w:rsidR="00595DFB" w:rsidRPr="004C19DC" w:rsidRDefault="00595DFB" w:rsidP="00595DFB">
      <w:pPr>
        <w:tabs>
          <w:tab w:val="left" w:pos="1560"/>
          <w:tab w:val="left" w:pos="2334"/>
          <w:tab w:val="center" w:pos="4960"/>
        </w:tabs>
        <w:spacing w:after="0" w:line="240" w:lineRule="auto"/>
        <w:jc w:val="center"/>
        <w:rPr>
          <w:rFonts w:ascii="Times New Roman" w:eastAsia="Calibri" w:hAnsi="Times New Roman"/>
          <w:sz w:val="28"/>
          <w:szCs w:val="28"/>
        </w:rPr>
      </w:pPr>
    </w:p>
    <w:p w:rsidR="00595DFB" w:rsidRPr="00B318A4" w:rsidRDefault="00595DFB" w:rsidP="00595DFB">
      <w:pPr>
        <w:tabs>
          <w:tab w:val="left" w:pos="1560"/>
          <w:tab w:val="left" w:pos="2334"/>
          <w:tab w:val="center" w:pos="4960"/>
        </w:tabs>
        <w:spacing w:after="0" w:line="240" w:lineRule="auto"/>
        <w:ind w:left="6946" w:hanging="1984"/>
        <w:rPr>
          <w:rFonts w:ascii="Times New Roman" w:eastAsia="Calibri" w:hAnsi="Times New Roman"/>
          <w:sz w:val="28"/>
          <w:szCs w:val="28"/>
        </w:rPr>
      </w:pPr>
      <w:r w:rsidRPr="00B318A4">
        <w:rPr>
          <w:rFonts w:ascii="Times New Roman" w:eastAsia="Calibri" w:hAnsi="Times New Roman"/>
          <w:sz w:val="28"/>
          <w:szCs w:val="28"/>
        </w:rPr>
        <w:t>Викона</w:t>
      </w:r>
      <w:r>
        <w:rPr>
          <w:rFonts w:ascii="Times New Roman" w:eastAsia="Calibri" w:hAnsi="Times New Roman"/>
          <w:sz w:val="28"/>
          <w:szCs w:val="28"/>
          <w:lang w:val="ru-RU"/>
        </w:rPr>
        <w:t>ла</w:t>
      </w:r>
    </w:p>
    <w:p w:rsidR="00595DFB" w:rsidRPr="00B318A4" w:rsidRDefault="00595DFB" w:rsidP="00595DFB">
      <w:pPr>
        <w:tabs>
          <w:tab w:val="left" w:pos="1560"/>
          <w:tab w:val="left" w:pos="2334"/>
          <w:tab w:val="center" w:pos="4960"/>
        </w:tabs>
        <w:spacing w:after="0" w:line="240" w:lineRule="auto"/>
        <w:ind w:left="6946" w:hanging="1984"/>
        <w:rPr>
          <w:rFonts w:ascii="Times New Roman" w:eastAsia="Calibri" w:hAnsi="Times New Roman"/>
          <w:sz w:val="28"/>
          <w:szCs w:val="28"/>
        </w:rPr>
      </w:pPr>
      <w:r w:rsidRPr="00B318A4">
        <w:rPr>
          <w:rFonts w:ascii="Times New Roman" w:eastAsia="Calibri" w:hAnsi="Times New Roman"/>
          <w:sz w:val="28"/>
          <w:szCs w:val="28"/>
        </w:rPr>
        <w:t>студент</w:t>
      </w:r>
      <w:r>
        <w:rPr>
          <w:rFonts w:ascii="Times New Roman" w:eastAsia="Calibri" w:hAnsi="Times New Roman"/>
          <w:sz w:val="28"/>
          <w:szCs w:val="28"/>
          <w:lang w:val="ru-RU"/>
        </w:rPr>
        <w:t>ка</w:t>
      </w:r>
      <w:r w:rsidRPr="00B318A4">
        <w:rPr>
          <w:rFonts w:ascii="Times New Roman" w:eastAsia="Calibri" w:hAnsi="Times New Roman"/>
          <w:sz w:val="28"/>
          <w:szCs w:val="28"/>
        </w:rPr>
        <w:t xml:space="preserve"> групи</w:t>
      </w:r>
      <w:r>
        <w:rPr>
          <w:rFonts w:ascii="Times New Roman" w:eastAsia="Calibri" w:hAnsi="Times New Roman"/>
          <w:sz w:val="28"/>
          <w:szCs w:val="28"/>
        </w:rPr>
        <w:t xml:space="preserve"> </w:t>
      </w:r>
      <w:r w:rsidRPr="00B318A4">
        <w:rPr>
          <w:rFonts w:ascii="Times New Roman" w:eastAsia="Calibri" w:hAnsi="Times New Roman"/>
          <w:sz w:val="28"/>
          <w:szCs w:val="28"/>
        </w:rPr>
        <w:t>ФФм-21</w:t>
      </w:r>
    </w:p>
    <w:p w:rsidR="00595DFB" w:rsidRPr="00B318A4" w:rsidRDefault="00595DFB" w:rsidP="00595DFB">
      <w:pPr>
        <w:tabs>
          <w:tab w:val="left" w:pos="1560"/>
          <w:tab w:val="left" w:pos="2334"/>
          <w:tab w:val="center" w:pos="4960"/>
        </w:tabs>
        <w:spacing w:after="0" w:line="240" w:lineRule="auto"/>
        <w:ind w:left="6946" w:hanging="1984"/>
        <w:rPr>
          <w:rFonts w:ascii="Times New Roman" w:eastAsia="Calibri" w:hAnsi="Times New Roman"/>
          <w:sz w:val="28"/>
          <w:szCs w:val="28"/>
        </w:rPr>
      </w:pPr>
      <w:r>
        <w:rPr>
          <w:rFonts w:ascii="Times New Roman" w:eastAsia="Calibri" w:hAnsi="Times New Roman"/>
          <w:sz w:val="28"/>
          <w:szCs w:val="28"/>
        </w:rPr>
        <w:t>Кордонська А. Р.</w:t>
      </w:r>
    </w:p>
    <w:p w:rsidR="00595DFB" w:rsidRPr="00B318A4" w:rsidRDefault="00595DFB" w:rsidP="00595DFB">
      <w:pPr>
        <w:tabs>
          <w:tab w:val="left" w:pos="1560"/>
          <w:tab w:val="left" w:pos="2334"/>
          <w:tab w:val="center" w:pos="4960"/>
        </w:tabs>
        <w:spacing w:after="0" w:line="240" w:lineRule="auto"/>
        <w:ind w:left="6946" w:hanging="1984"/>
        <w:rPr>
          <w:rFonts w:ascii="Times New Roman" w:eastAsia="Calibri" w:hAnsi="Times New Roman"/>
          <w:sz w:val="28"/>
          <w:szCs w:val="28"/>
        </w:rPr>
      </w:pPr>
      <w:r w:rsidRPr="00B318A4">
        <w:rPr>
          <w:rFonts w:ascii="Times New Roman" w:eastAsia="Calibri" w:hAnsi="Times New Roman"/>
          <w:sz w:val="28"/>
          <w:szCs w:val="28"/>
        </w:rPr>
        <w:t>_______________</w:t>
      </w:r>
    </w:p>
    <w:p w:rsidR="00595DFB" w:rsidRPr="00B318A4" w:rsidRDefault="00595DFB" w:rsidP="00595DFB">
      <w:pPr>
        <w:tabs>
          <w:tab w:val="left" w:pos="1560"/>
          <w:tab w:val="left" w:pos="2334"/>
          <w:tab w:val="center" w:pos="4960"/>
        </w:tabs>
        <w:spacing w:after="0" w:line="240" w:lineRule="auto"/>
        <w:ind w:left="6946" w:hanging="1984"/>
        <w:rPr>
          <w:rFonts w:ascii="Times New Roman" w:eastAsia="Calibri" w:hAnsi="Times New Roman"/>
          <w:sz w:val="28"/>
          <w:szCs w:val="28"/>
        </w:rPr>
      </w:pPr>
    </w:p>
    <w:p w:rsidR="00595DFB" w:rsidRPr="00B318A4" w:rsidRDefault="00595DFB" w:rsidP="00595DFB">
      <w:pPr>
        <w:tabs>
          <w:tab w:val="left" w:pos="1560"/>
          <w:tab w:val="left" w:pos="2334"/>
          <w:tab w:val="center" w:pos="4960"/>
        </w:tabs>
        <w:spacing w:after="0" w:line="240" w:lineRule="auto"/>
        <w:ind w:left="6946" w:hanging="1984"/>
        <w:rPr>
          <w:rFonts w:ascii="Times New Roman" w:eastAsia="Calibri" w:hAnsi="Times New Roman"/>
          <w:sz w:val="28"/>
          <w:szCs w:val="28"/>
        </w:rPr>
      </w:pPr>
      <w:r w:rsidRPr="00B318A4">
        <w:rPr>
          <w:rFonts w:ascii="Times New Roman" w:eastAsia="Calibri" w:hAnsi="Times New Roman"/>
          <w:sz w:val="28"/>
          <w:szCs w:val="28"/>
        </w:rPr>
        <w:t>Науковий керівник:</w:t>
      </w:r>
    </w:p>
    <w:p w:rsidR="00595DFB" w:rsidRPr="00B318A4" w:rsidRDefault="00595DFB" w:rsidP="00595DFB">
      <w:pPr>
        <w:tabs>
          <w:tab w:val="left" w:pos="1560"/>
          <w:tab w:val="left" w:pos="2334"/>
          <w:tab w:val="center" w:pos="4960"/>
        </w:tabs>
        <w:spacing w:after="0" w:line="240" w:lineRule="auto"/>
        <w:ind w:left="6946" w:hanging="1984"/>
        <w:rPr>
          <w:rFonts w:ascii="Times New Roman" w:eastAsia="Calibri" w:hAnsi="Times New Roman"/>
          <w:sz w:val="28"/>
          <w:szCs w:val="28"/>
        </w:rPr>
      </w:pPr>
      <w:r>
        <w:rPr>
          <w:rFonts w:ascii="Times New Roman" w:eastAsia="Calibri" w:hAnsi="Times New Roman"/>
          <w:sz w:val="28"/>
          <w:szCs w:val="28"/>
        </w:rPr>
        <w:t>д.е.н., проф. Кириленко О. П.</w:t>
      </w:r>
    </w:p>
    <w:p w:rsidR="00595DFB" w:rsidRPr="00B318A4" w:rsidRDefault="00595DFB" w:rsidP="00595DFB">
      <w:pPr>
        <w:tabs>
          <w:tab w:val="left" w:pos="1560"/>
          <w:tab w:val="left" w:pos="2334"/>
          <w:tab w:val="center" w:pos="4960"/>
        </w:tabs>
        <w:spacing w:after="0" w:line="240" w:lineRule="auto"/>
        <w:ind w:hanging="1984"/>
        <w:jc w:val="right"/>
        <w:rPr>
          <w:rFonts w:ascii="Times New Roman" w:eastAsia="Calibri" w:hAnsi="Times New Roman"/>
          <w:sz w:val="28"/>
          <w:szCs w:val="28"/>
        </w:rPr>
      </w:pPr>
    </w:p>
    <w:p w:rsidR="00595DFB" w:rsidRPr="004C19DC" w:rsidRDefault="00595DFB" w:rsidP="00595DFB">
      <w:pPr>
        <w:tabs>
          <w:tab w:val="left" w:pos="1560"/>
          <w:tab w:val="left" w:pos="2334"/>
          <w:tab w:val="center" w:pos="4960"/>
        </w:tabs>
        <w:spacing w:after="0" w:line="240" w:lineRule="auto"/>
        <w:jc w:val="right"/>
        <w:rPr>
          <w:rFonts w:ascii="Times New Roman" w:eastAsia="Calibri" w:hAnsi="Times New Roman"/>
          <w:sz w:val="28"/>
          <w:szCs w:val="28"/>
        </w:rPr>
      </w:pPr>
    </w:p>
    <w:p w:rsidR="00595DFB" w:rsidRPr="004C19DC" w:rsidRDefault="00595DFB" w:rsidP="00595DFB">
      <w:pPr>
        <w:spacing w:after="0" w:line="240" w:lineRule="auto"/>
        <w:rPr>
          <w:rFonts w:ascii="Times New Roman" w:eastAsia="Calibri" w:hAnsi="Times New Roman"/>
          <w:b/>
          <w:bCs/>
          <w:sz w:val="28"/>
          <w:szCs w:val="28"/>
        </w:rPr>
      </w:pPr>
    </w:p>
    <w:p w:rsidR="00595DFB" w:rsidRPr="004C19DC" w:rsidRDefault="00595DFB" w:rsidP="00595DFB">
      <w:pPr>
        <w:spacing w:after="0" w:line="240" w:lineRule="auto"/>
        <w:ind w:left="284"/>
        <w:rPr>
          <w:rFonts w:ascii="Times New Roman" w:eastAsia="Calibri" w:hAnsi="Times New Roman"/>
          <w:b/>
          <w:bCs/>
          <w:sz w:val="28"/>
          <w:szCs w:val="28"/>
        </w:rPr>
      </w:pPr>
      <w:r w:rsidRPr="004C19DC">
        <w:rPr>
          <w:rFonts w:ascii="Times New Roman" w:eastAsia="Calibri" w:hAnsi="Times New Roman"/>
          <w:b/>
          <w:bCs/>
          <w:sz w:val="28"/>
          <w:szCs w:val="28"/>
        </w:rPr>
        <w:t>Випускну кваліфікаційну роботу допущено</w:t>
      </w:r>
    </w:p>
    <w:p w:rsidR="00595DFB" w:rsidRPr="004C19DC" w:rsidRDefault="00595DFB" w:rsidP="00595DFB">
      <w:pPr>
        <w:spacing w:after="0" w:line="240" w:lineRule="auto"/>
        <w:ind w:left="284"/>
        <w:rPr>
          <w:rFonts w:ascii="Times New Roman" w:eastAsia="Calibri" w:hAnsi="Times New Roman"/>
          <w:b/>
          <w:bCs/>
          <w:sz w:val="28"/>
          <w:szCs w:val="28"/>
        </w:rPr>
      </w:pPr>
      <w:r w:rsidRPr="004C19DC">
        <w:rPr>
          <w:rFonts w:ascii="Times New Roman" w:eastAsia="Calibri" w:hAnsi="Times New Roman"/>
          <w:b/>
          <w:bCs/>
          <w:sz w:val="28"/>
          <w:szCs w:val="28"/>
        </w:rPr>
        <w:t>до захисту:</w:t>
      </w:r>
    </w:p>
    <w:p w:rsidR="00595DFB" w:rsidRPr="004C19DC" w:rsidRDefault="00595DFB" w:rsidP="00595DFB">
      <w:pPr>
        <w:spacing w:after="0" w:line="240" w:lineRule="auto"/>
        <w:ind w:left="284"/>
        <w:rPr>
          <w:rFonts w:ascii="Times New Roman" w:eastAsia="Calibri" w:hAnsi="Times New Roman"/>
          <w:color w:val="4F4F4F"/>
          <w:sz w:val="28"/>
          <w:szCs w:val="28"/>
        </w:rPr>
      </w:pPr>
      <w:r w:rsidRPr="004C19DC">
        <w:rPr>
          <w:rFonts w:ascii="Times New Roman" w:eastAsia="Calibri" w:hAnsi="Times New Roman"/>
          <w:color w:val="4F4F4F"/>
          <w:sz w:val="28"/>
          <w:szCs w:val="28"/>
        </w:rPr>
        <w:t>"__" __________ 20__ р.</w:t>
      </w:r>
    </w:p>
    <w:p w:rsidR="00595DFB" w:rsidRPr="004C19DC" w:rsidRDefault="00595DFB" w:rsidP="00595DFB">
      <w:pPr>
        <w:spacing w:after="0" w:line="240" w:lineRule="auto"/>
        <w:ind w:left="284"/>
        <w:rPr>
          <w:rFonts w:ascii="Times New Roman" w:eastAsia="Calibri" w:hAnsi="Times New Roman"/>
          <w:color w:val="4F4F4F"/>
          <w:sz w:val="28"/>
          <w:szCs w:val="28"/>
        </w:rPr>
      </w:pPr>
      <w:r w:rsidRPr="004C19DC">
        <w:rPr>
          <w:rFonts w:ascii="Times New Roman" w:eastAsia="Calibri" w:hAnsi="Times New Roman"/>
          <w:color w:val="4F4F4F"/>
          <w:sz w:val="28"/>
          <w:szCs w:val="28"/>
        </w:rPr>
        <w:t>Завідувач кафедри</w:t>
      </w:r>
    </w:p>
    <w:p w:rsidR="00595DFB" w:rsidRPr="004C19DC" w:rsidRDefault="00595DFB" w:rsidP="00595DFB">
      <w:pPr>
        <w:spacing w:after="0" w:line="240" w:lineRule="auto"/>
        <w:ind w:left="284"/>
        <w:rPr>
          <w:rFonts w:ascii="Times New Roman" w:eastAsia="Calibri" w:hAnsi="Times New Roman"/>
          <w:b/>
          <w:bCs/>
          <w:sz w:val="28"/>
          <w:szCs w:val="28"/>
        </w:rPr>
      </w:pPr>
      <w:r w:rsidRPr="004C19DC">
        <w:rPr>
          <w:rFonts w:ascii="Times New Roman" w:eastAsia="Calibri" w:hAnsi="Times New Roman"/>
          <w:b/>
          <w:bCs/>
          <w:sz w:val="28"/>
          <w:szCs w:val="28"/>
        </w:rPr>
        <w:t>_________ О.П. Кириленко</w:t>
      </w:r>
    </w:p>
    <w:p w:rsidR="00595DFB" w:rsidRDefault="00595DFB" w:rsidP="00595DFB">
      <w:pPr>
        <w:spacing w:line="240" w:lineRule="auto"/>
        <w:jc w:val="center"/>
        <w:rPr>
          <w:rFonts w:ascii="Times New Roman" w:eastAsia="Calibri" w:hAnsi="Times New Roman"/>
          <w:b/>
          <w:bCs/>
          <w:sz w:val="28"/>
          <w:szCs w:val="28"/>
        </w:rPr>
      </w:pPr>
    </w:p>
    <w:p w:rsidR="00595DFB" w:rsidRPr="004C19DC" w:rsidRDefault="00595DFB" w:rsidP="00595DFB">
      <w:pPr>
        <w:spacing w:line="240" w:lineRule="auto"/>
        <w:jc w:val="center"/>
        <w:rPr>
          <w:rFonts w:ascii="Times New Roman" w:eastAsia="Calibri" w:hAnsi="Times New Roman"/>
          <w:b/>
          <w:bCs/>
          <w:sz w:val="28"/>
          <w:szCs w:val="28"/>
        </w:rPr>
      </w:pPr>
    </w:p>
    <w:p w:rsidR="00595DFB" w:rsidRPr="006131E6" w:rsidRDefault="00595DFB" w:rsidP="00595DFB">
      <w:pPr>
        <w:widowControl w:val="0"/>
        <w:jc w:val="center"/>
        <w:rPr>
          <w:rFonts w:ascii="Times New Roman" w:eastAsia="Calibri" w:hAnsi="Times New Roman"/>
          <w:b/>
          <w:sz w:val="28"/>
          <w:szCs w:val="28"/>
        </w:rPr>
      </w:pPr>
      <w:r w:rsidRPr="004C19DC">
        <w:rPr>
          <w:rFonts w:ascii="Times New Roman" w:eastAsia="Calibri" w:hAnsi="Times New Roman"/>
          <w:b/>
          <w:bCs/>
          <w:sz w:val="28"/>
          <w:szCs w:val="28"/>
        </w:rPr>
        <w:t>ТЕРНОПІЛЬ - 202</w:t>
      </w:r>
      <w:r>
        <w:rPr>
          <w:rFonts w:ascii="Times New Roman" w:eastAsia="Calibri" w:hAnsi="Times New Roman"/>
          <w:b/>
          <w:bCs/>
          <w:sz w:val="28"/>
          <w:szCs w:val="28"/>
        </w:rPr>
        <w:t>1</w:t>
      </w:r>
    </w:p>
    <w:p w:rsidR="00595DFB" w:rsidRPr="009D61DD" w:rsidRDefault="00595DFB" w:rsidP="00595DFB">
      <w:pPr>
        <w:pStyle w:val="af0"/>
        <w:spacing w:line="360" w:lineRule="auto"/>
        <w:jc w:val="center"/>
        <w:rPr>
          <w:rFonts w:ascii="Times New Roman" w:hAnsi="Times New Roman"/>
          <w:b/>
          <w:sz w:val="28"/>
          <w:szCs w:val="28"/>
        </w:rPr>
      </w:pPr>
    </w:p>
    <w:p w:rsidR="001A438F" w:rsidRPr="00037CF1" w:rsidRDefault="001A438F" w:rsidP="001A438F">
      <w:pPr>
        <w:jc w:val="center"/>
        <w:rPr>
          <w:rFonts w:ascii="Times New Roman" w:hAnsi="Times New Roman" w:cs="Times New Roman"/>
          <w:b/>
          <w:sz w:val="28"/>
          <w:szCs w:val="28"/>
        </w:rPr>
      </w:pPr>
      <w:r w:rsidRPr="00037CF1">
        <w:rPr>
          <w:rFonts w:ascii="Times New Roman" w:hAnsi="Times New Roman" w:cs="Times New Roman"/>
          <w:b/>
          <w:sz w:val="28"/>
          <w:szCs w:val="28"/>
        </w:rPr>
        <w:lastRenderedPageBreak/>
        <w:t>ПЛАН</w:t>
      </w:r>
    </w:p>
    <w:p w:rsidR="001A438F" w:rsidRPr="00037CF1" w:rsidRDefault="001A438F" w:rsidP="001A438F">
      <w:pPr>
        <w:jc w:val="both"/>
        <w:rPr>
          <w:rFonts w:ascii="Times New Roman" w:hAnsi="Times New Roman" w:cs="Times New Roman"/>
          <w:b/>
          <w:sz w:val="28"/>
          <w:szCs w:val="28"/>
        </w:rPr>
      </w:pPr>
      <w:r w:rsidRPr="00037CF1">
        <w:rPr>
          <w:rFonts w:ascii="Times New Roman" w:hAnsi="Times New Roman" w:cs="Times New Roman"/>
          <w:b/>
          <w:sz w:val="28"/>
          <w:szCs w:val="28"/>
        </w:rPr>
        <w:tab/>
        <w:t>ВСТУП</w:t>
      </w:r>
      <w:r w:rsidR="00036422" w:rsidRPr="00036422">
        <w:rPr>
          <w:rFonts w:ascii="Times New Roman" w:hAnsi="Times New Roman" w:cs="Times New Roman"/>
          <w:sz w:val="28"/>
          <w:szCs w:val="28"/>
        </w:rPr>
        <w:t>3</w:t>
      </w:r>
    </w:p>
    <w:p w:rsidR="00EB65D2" w:rsidRDefault="001A438F" w:rsidP="00EB65D2">
      <w:pPr>
        <w:spacing w:after="0" w:line="240" w:lineRule="auto"/>
        <w:jc w:val="both"/>
        <w:rPr>
          <w:rFonts w:ascii="Times New Roman" w:hAnsi="Times New Roman" w:cs="Times New Roman"/>
          <w:b/>
          <w:sz w:val="28"/>
          <w:szCs w:val="28"/>
        </w:rPr>
      </w:pPr>
      <w:r w:rsidRPr="00037CF1">
        <w:rPr>
          <w:rFonts w:ascii="Times New Roman" w:hAnsi="Times New Roman" w:cs="Times New Roman"/>
          <w:b/>
          <w:sz w:val="28"/>
          <w:szCs w:val="28"/>
        </w:rPr>
        <w:tab/>
        <w:t xml:space="preserve">Розділ 1. Сутнісні та законодавчі засади формування і </w:t>
      </w:r>
    </w:p>
    <w:p w:rsidR="00EB65D2" w:rsidRDefault="001A438F" w:rsidP="00EB65D2">
      <w:pPr>
        <w:spacing w:after="0" w:line="240" w:lineRule="auto"/>
        <w:jc w:val="both"/>
        <w:rPr>
          <w:rFonts w:ascii="Times New Roman" w:hAnsi="Times New Roman" w:cs="Times New Roman"/>
          <w:sz w:val="28"/>
          <w:szCs w:val="28"/>
        </w:rPr>
      </w:pPr>
      <w:r w:rsidRPr="00037CF1">
        <w:rPr>
          <w:rFonts w:ascii="Times New Roman" w:hAnsi="Times New Roman" w:cs="Times New Roman"/>
          <w:b/>
          <w:sz w:val="28"/>
          <w:szCs w:val="28"/>
        </w:rPr>
        <w:t>виконання Державного бюджету України</w:t>
      </w:r>
      <w:r w:rsidR="000F2A72" w:rsidRPr="000F2A72">
        <w:rPr>
          <w:rFonts w:ascii="Times New Roman" w:hAnsi="Times New Roman" w:cs="Times New Roman"/>
          <w:sz w:val="28"/>
          <w:szCs w:val="28"/>
        </w:rPr>
        <w:t>6</w:t>
      </w:r>
    </w:p>
    <w:p w:rsidR="001A438F" w:rsidRPr="00037CF1" w:rsidRDefault="001A438F" w:rsidP="00EB65D2">
      <w:pPr>
        <w:spacing w:after="0" w:line="240" w:lineRule="auto"/>
        <w:jc w:val="both"/>
        <w:rPr>
          <w:rFonts w:ascii="Times New Roman" w:hAnsi="Times New Roman" w:cs="Times New Roman"/>
          <w:b/>
          <w:sz w:val="28"/>
          <w:szCs w:val="28"/>
        </w:rPr>
      </w:pPr>
    </w:p>
    <w:p w:rsidR="00EB65D2" w:rsidRDefault="001A438F" w:rsidP="00EB65D2">
      <w:pPr>
        <w:pStyle w:val="a3"/>
        <w:numPr>
          <w:ilvl w:val="1"/>
          <w:numId w:val="1"/>
        </w:numPr>
        <w:spacing w:after="0" w:line="240" w:lineRule="auto"/>
        <w:jc w:val="both"/>
        <w:rPr>
          <w:rFonts w:ascii="Times New Roman" w:hAnsi="Times New Roman" w:cs="Times New Roman"/>
          <w:sz w:val="28"/>
          <w:szCs w:val="28"/>
        </w:rPr>
      </w:pPr>
      <w:r w:rsidRPr="00037CF1">
        <w:rPr>
          <w:rFonts w:ascii="Times New Roman" w:hAnsi="Times New Roman" w:cs="Times New Roman"/>
          <w:sz w:val="28"/>
          <w:szCs w:val="28"/>
        </w:rPr>
        <w:t xml:space="preserve">Необхідність та значення державного бюджету в </w:t>
      </w:r>
    </w:p>
    <w:p w:rsidR="001A438F" w:rsidRPr="00EB65D2" w:rsidRDefault="001A438F" w:rsidP="00EB65D2">
      <w:pPr>
        <w:spacing w:after="0" w:line="240" w:lineRule="auto"/>
        <w:ind w:left="705"/>
        <w:jc w:val="both"/>
        <w:rPr>
          <w:rFonts w:ascii="Times New Roman" w:hAnsi="Times New Roman" w:cs="Times New Roman"/>
          <w:sz w:val="28"/>
          <w:szCs w:val="28"/>
        </w:rPr>
      </w:pPr>
      <w:r w:rsidRPr="00EB65D2">
        <w:rPr>
          <w:rFonts w:ascii="Times New Roman" w:hAnsi="Times New Roman" w:cs="Times New Roman"/>
          <w:sz w:val="28"/>
          <w:szCs w:val="28"/>
        </w:rPr>
        <w:t>економічній системі країни</w:t>
      </w:r>
      <w:r w:rsidR="00036422" w:rsidRPr="00EB65D2">
        <w:rPr>
          <w:rFonts w:ascii="Times New Roman" w:hAnsi="Times New Roman" w:cs="Times New Roman"/>
          <w:sz w:val="28"/>
          <w:szCs w:val="28"/>
        </w:rPr>
        <w:t>5</w:t>
      </w:r>
    </w:p>
    <w:p w:rsidR="00EB65D2" w:rsidRDefault="002116AB" w:rsidP="00EB65D2">
      <w:pPr>
        <w:pStyle w:val="a3"/>
        <w:numPr>
          <w:ilvl w:val="1"/>
          <w:numId w:val="1"/>
        </w:numPr>
        <w:spacing w:after="0" w:line="240" w:lineRule="auto"/>
        <w:jc w:val="both"/>
        <w:rPr>
          <w:rFonts w:ascii="Times New Roman" w:hAnsi="Times New Roman" w:cs="Times New Roman"/>
          <w:sz w:val="28"/>
          <w:szCs w:val="28"/>
        </w:rPr>
      </w:pPr>
      <w:r w:rsidRPr="00037CF1">
        <w:rPr>
          <w:rFonts w:ascii="Times New Roman" w:hAnsi="Times New Roman" w:cs="Times New Roman"/>
          <w:sz w:val="28"/>
          <w:szCs w:val="28"/>
        </w:rPr>
        <w:t>Нормативно-правові та змістовні основи</w:t>
      </w:r>
      <w:r w:rsidR="001A438F" w:rsidRPr="00037CF1">
        <w:rPr>
          <w:rFonts w:ascii="Times New Roman" w:hAnsi="Times New Roman" w:cs="Times New Roman"/>
          <w:sz w:val="28"/>
          <w:szCs w:val="28"/>
        </w:rPr>
        <w:t xml:space="preserve">формування і </w:t>
      </w:r>
    </w:p>
    <w:p w:rsidR="001A438F" w:rsidRPr="00EB65D2" w:rsidRDefault="001A438F" w:rsidP="00EB65D2">
      <w:pPr>
        <w:spacing w:after="0" w:line="240" w:lineRule="auto"/>
        <w:ind w:left="705"/>
        <w:jc w:val="both"/>
        <w:rPr>
          <w:rFonts w:ascii="Times New Roman" w:hAnsi="Times New Roman" w:cs="Times New Roman"/>
          <w:sz w:val="28"/>
          <w:szCs w:val="28"/>
        </w:rPr>
      </w:pPr>
      <w:r w:rsidRPr="00EB65D2">
        <w:rPr>
          <w:rFonts w:ascii="Times New Roman" w:hAnsi="Times New Roman" w:cs="Times New Roman"/>
          <w:sz w:val="28"/>
          <w:szCs w:val="28"/>
        </w:rPr>
        <w:t>виконання Державного бюджету України</w:t>
      </w:r>
      <w:r w:rsidR="000F2A72">
        <w:rPr>
          <w:rFonts w:ascii="Times New Roman" w:hAnsi="Times New Roman" w:cs="Times New Roman"/>
          <w:sz w:val="28"/>
          <w:szCs w:val="28"/>
        </w:rPr>
        <w:t>12</w:t>
      </w:r>
    </w:p>
    <w:p w:rsidR="001A438F" w:rsidRPr="00037CF1" w:rsidRDefault="001A438F" w:rsidP="00EB65D2">
      <w:pPr>
        <w:spacing w:after="0" w:line="240" w:lineRule="auto"/>
        <w:ind w:left="705"/>
        <w:jc w:val="both"/>
        <w:rPr>
          <w:rFonts w:ascii="Times New Roman" w:hAnsi="Times New Roman" w:cs="Times New Roman"/>
          <w:sz w:val="28"/>
          <w:szCs w:val="28"/>
        </w:rPr>
      </w:pPr>
      <w:r w:rsidRPr="00037CF1">
        <w:rPr>
          <w:rFonts w:ascii="Times New Roman" w:hAnsi="Times New Roman" w:cs="Times New Roman"/>
          <w:sz w:val="28"/>
          <w:szCs w:val="28"/>
        </w:rPr>
        <w:t>Висновки до розділу 1</w:t>
      </w:r>
      <w:r w:rsidR="000F2A72">
        <w:rPr>
          <w:rFonts w:ascii="Times New Roman" w:hAnsi="Times New Roman" w:cs="Times New Roman"/>
          <w:sz w:val="28"/>
          <w:szCs w:val="28"/>
        </w:rPr>
        <w:t>16</w:t>
      </w:r>
    </w:p>
    <w:p w:rsidR="00EB65D2" w:rsidRDefault="00EB65D2" w:rsidP="00EB65D2">
      <w:pPr>
        <w:spacing w:after="0" w:line="240" w:lineRule="auto"/>
        <w:ind w:firstLine="705"/>
        <w:jc w:val="both"/>
        <w:rPr>
          <w:rFonts w:ascii="Times New Roman" w:hAnsi="Times New Roman" w:cs="Times New Roman"/>
          <w:b/>
          <w:sz w:val="28"/>
          <w:szCs w:val="28"/>
        </w:rPr>
      </w:pPr>
    </w:p>
    <w:p w:rsidR="00BC72D7" w:rsidRDefault="001A438F" w:rsidP="00EB65D2">
      <w:pPr>
        <w:spacing w:after="0" w:line="240" w:lineRule="auto"/>
        <w:ind w:firstLine="705"/>
        <w:jc w:val="both"/>
        <w:rPr>
          <w:rFonts w:ascii="Times New Roman" w:hAnsi="Times New Roman" w:cs="Times New Roman"/>
          <w:b/>
          <w:sz w:val="28"/>
          <w:szCs w:val="28"/>
        </w:rPr>
      </w:pPr>
      <w:r w:rsidRPr="00037CF1">
        <w:rPr>
          <w:rFonts w:ascii="Times New Roman" w:hAnsi="Times New Roman" w:cs="Times New Roman"/>
          <w:b/>
          <w:sz w:val="28"/>
          <w:szCs w:val="28"/>
        </w:rPr>
        <w:t xml:space="preserve">Розділ 2. </w:t>
      </w:r>
      <w:r w:rsidR="000932F5">
        <w:rPr>
          <w:rFonts w:ascii="Times New Roman" w:hAnsi="Times New Roman" w:cs="Times New Roman"/>
          <w:b/>
          <w:sz w:val="28"/>
          <w:szCs w:val="28"/>
        </w:rPr>
        <w:t>П</w:t>
      </w:r>
      <w:r w:rsidRPr="00037CF1">
        <w:rPr>
          <w:rFonts w:ascii="Times New Roman" w:hAnsi="Times New Roman" w:cs="Times New Roman"/>
          <w:b/>
          <w:sz w:val="28"/>
          <w:szCs w:val="28"/>
        </w:rPr>
        <w:t>рактик</w:t>
      </w:r>
      <w:r w:rsidR="000932F5">
        <w:rPr>
          <w:rFonts w:ascii="Times New Roman" w:hAnsi="Times New Roman" w:cs="Times New Roman"/>
          <w:b/>
          <w:sz w:val="28"/>
          <w:szCs w:val="28"/>
        </w:rPr>
        <w:t>а</w:t>
      </w:r>
      <w:r w:rsidRPr="00037CF1">
        <w:rPr>
          <w:rFonts w:ascii="Times New Roman" w:hAnsi="Times New Roman" w:cs="Times New Roman"/>
          <w:b/>
          <w:sz w:val="28"/>
          <w:szCs w:val="28"/>
        </w:rPr>
        <w:t xml:space="preserve"> формування і виконання </w:t>
      </w:r>
    </w:p>
    <w:p w:rsidR="001A438F" w:rsidRPr="00036422" w:rsidRDefault="001A438F" w:rsidP="00EB65D2">
      <w:pPr>
        <w:spacing w:after="0" w:line="240" w:lineRule="auto"/>
        <w:ind w:firstLine="705"/>
        <w:jc w:val="both"/>
        <w:rPr>
          <w:rFonts w:ascii="Times New Roman" w:hAnsi="Times New Roman" w:cs="Times New Roman"/>
          <w:sz w:val="28"/>
          <w:szCs w:val="28"/>
        </w:rPr>
      </w:pPr>
      <w:r w:rsidRPr="00037CF1">
        <w:rPr>
          <w:rFonts w:ascii="Times New Roman" w:hAnsi="Times New Roman" w:cs="Times New Roman"/>
          <w:b/>
          <w:sz w:val="28"/>
          <w:szCs w:val="28"/>
        </w:rPr>
        <w:t>Державного бюджету України</w:t>
      </w:r>
      <w:r w:rsidR="00BC72D7">
        <w:rPr>
          <w:rFonts w:ascii="Times New Roman" w:hAnsi="Times New Roman" w:cs="Times New Roman"/>
          <w:sz w:val="28"/>
          <w:szCs w:val="28"/>
        </w:rPr>
        <w:t>1</w:t>
      </w:r>
      <w:r w:rsidR="003C4B4A">
        <w:rPr>
          <w:rFonts w:ascii="Times New Roman" w:hAnsi="Times New Roman" w:cs="Times New Roman"/>
          <w:sz w:val="28"/>
          <w:szCs w:val="28"/>
        </w:rPr>
        <w:t>8</w:t>
      </w:r>
    </w:p>
    <w:p w:rsidR="00EB65D2" w:rsidRDefault="00EB65D2" w:rsidP="00EB65D2">
      <w:pPr>
        <w:spacing w:after="0" w:line="240" w:lineRule="auto"/>
        <w:ind w:firstLine="705"/>
        <w:jc w:val="both"/>
        <w:rPr>
          <w:rFonts w:ascii="Times New Roman" w:hAnsi="Times New Roman" w:cs="Times New Roman"/>
          <w:sz w:val="28"/>
          <w:szCs w:val="28"/>
        </w:rPr>
      </w:pPr>
    </w:p>
    <w:p w:rsidR="001A438F" w:rsidRPr="00037CF1" w:rsidRDefault="001A438F" w:rsidP="00EB65D2">
      <w:pPr>
        <w:spacing w:after="0" w:line="24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2.1. Особливості формування доходів Державного бюджету України</w:t>
      </w:r>
      <w:r w:rsidR="003C4B4A">
        <w:rPr>
          <w:rFonts w:ascii="Times New Roman" w:hAnsi="Times New Roman" w:cs="Times New Roman"/>
          <w:sz w:val="28"/>
          <w:szCs w:val="28"/>
        </w:rPr>
        <w:t>18</w:t>
      </w:r>
    </w:p>
    <w:p w:rsidR="001A438F" w:rsidRPr="00037CF1" w:rsidRDefault="001A438F" w:rsidP="00EB65D2">
      <w:pPr>
        <w:spacing w:after="0" w:line="24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2.2. </w:t>
      </w:r>
      <w:r w:rsidR="004C5D23" w:rsidRPr="00037CF1">
        <w:rPr>
          <w:rFonts w:ascii="Times New Roman" w:hAnsi="Times New Roman" w:cs="Times New Roman"/>
          <w:sz w:val="28"/>
          <w:szCs w:val="28"/>
        </w:rPr>
        <w:t xml:space="preserve">Особливості здійснення видатків з </w:t>
      </w:r>
      <w:r w:rsidRPr="00037CF1">
        <w:rPr>
          <w:rFonts w:ascii="Times New Roman" w:hAnsi="Times New Roman" w:cs="Times New Roman"/>
          <w:sz w:val="28"/>
          <w:szCs w:val="28"/>
        </w:rPr>
        <w:t>Державного бюджету України</w:t>
      </w:r>
      <w:r w:rsidR="000F2A72">
        <w:rPr>
          <w:rFonts w:ascii="Times New Roman" w:hAnsi="Times New Roman" w:cs="Times New Roman"/>
          <w:sz w:val="28"/>
          <w:szCs w:val="28"/>
        </w:rPr>
        <w:t>24</w:t>
      </w:r>
    </w:p>
    <w:p w:rsidR="001A438F" w:rsidRPr="00037CF1" w:rsidRDefault="001A438F" w:rsidP="00EB65D2">
      <w:pPr>
        <w:spacing w:after="0" w:line="240" w:lineRule="auto"/>
        <w:ind w:firstLine="703"/>
        <w:jc w:val="both"/>
        <w:rPr>
          <w:rFonts w:ascii="Times New Roman" w:hAnsi="Times New Roman" w:cs="Times New Roman"/>
          <w:sz w:val="28"/>
          <w:szCs w:val="28"/>
        </w:rPr>
      </w:pPr>
      <w:r w:rsidRPr="00037CF1">
        <w:rPr>
          <w:rFonts w:ascii="Times New Roman" w:hAnsi="Times New Roman" w:cs="Times New Roman"/>
          <w:sz w:val="28"/>
          <w:szCs w:val="28"/>
        </w:rPr>
        <w:t xml:space="preserve">2.3. </w:t>
      </w:r>
      <w:r w:rsidR="00686561" w:rsidRPr="00037CF1">
        <w:rPr>
          <w:rFonts w:ascii="Times New Roman" w:hAnsi="Times New Roman" w:cs="Times New Roman"/>
          <w:sz w:val="28"/>
          <w:szCs w:val="28"/>
        </w:rPr>
        <w:t>Практика</w:t>
      </w:r>
      <w:r w:rsidR="0069525F">
        <w:rPr>
          <w:rFonts w:ascii="Times New Roman" w:hAnsi="Times New Roman" w:cs="Times New Roman"/>
          <w:sz w:val="28"/>
          <w:szCs w:val="28"/>
        </w:rPr>
        <w:t xml:space="preserve">казначейського </w:t>
      </w:r>
      <w:r w:rsidRPr="00037CF1">
        <w:rPr>
          <w:rFonts w:ascii="Times New Roman" w:hAnsi="Times New Roman" w:cs="Times New Roman"/>
          <w:sz w:val="28"/>
          <w:szCs w:val="28"/>
        </w:rPr>
        <w:t>виконання Державного бюджету України</w:t>
      </w:r>
      <w:r w:rsidR="00D312A8">
        <w:rPr>
          <w:rFonts w:ascii="Times New Roman" w:hAnsi="Times New Roman" w:cs="Times New Roman"/>
          <w:sz w:val="28"/>
          <w:szCs w:val="28"/>
        </w:rPr>
        <w:t xml:space="preserve"> 2</w:t>
      </w:r>
      <w:r w:rsidR="000F2A72">
        <w:rPr>
          <w:rFonts w:ascii="Times New Roman" w:hAnsi="Times New Roman" w:cs="Times New Roman"/>
          <w:sz w:val="28"/>
          <w:szCs w:val="28"/>
        </w:rPr>
        <w:t>8</w:t>
      </w:r>
    </w:p>
    <w:p w:rsidR="0069525F" w:rsidRDefault="0069525F" w:rsidP="00EB65D2">
      <w:pPr>
        <w:spacing w:after="0" w:line="240" w:lineRule="auto"/>
        <w:ind w:firstLine="705"/>
        <w:jc w:val="both"/>
        <w:rPr>
          <w:rFonts w:ascii="Times New Roman" w:hAnsi="Times New Roman" w:cs="Times New Roman"/>
          <w:sz w:val="28"/>
          <w:szCs w:val="28"/>
        </w:rPr>
      </w:pPr>
    </w:p>
    <w:p w:rsidR="001A438F" w:rsidRPr="00037CF1" w:rsidRDefault="001A438F" w:rsidP="00EB65D2">
      <w:pPr>
        <w:spacing w:after="0" w:line="24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Висновки до розділу 2</w:t>
      </w:r>
      <w:r w:rsidR="000F2A72">
        <w:rPr>
          <w:rFonts w:ascii="Times New Roman" w:hAnsi="Times New Roman" w:cs="Times New Roman"/>
          <w:sz w:val="28"/>
          <w:szCs w:val="28"/>
        </w:rPr>
        <w:t xml:space="preserve">                                                                                     36</w:t>
      </w:r>
    </w:p>
    <w:p w:rsidR="0069525F" w:rsidRDefault="0069525F" w:rsidP="00EB65D2">
      <w:pPr>
        <w:spacing w:after="0" w:line="240" w:lineRule="auto"/>
        <w:ind w:firstLine="705"/>
        <w:jc w:val="both"/>
        <w:rPr>
          <w:rFonts w:ascii="Times New Roman" w:hAnsi="Times New Roman" w:cs="Times New Roman"/>
          <w:b/>
          <w:sz w:val="28"/>
          <w:szCs w:val="28"/>
        </w:rPr>
      </w:pPr>
    </w:p>
    <w:p w:rsidR="000F7AF3" w:rsidRPr="00037CF1" w:rsidRDefault="001A438F" w:rsidP="00EB65D2">
      <w:pPr>
        <w:spacing w:after="0" w:line="240" w:lineRule="auto"/>
        <w:ind w:firstLine="705"/>
        <w:jc w:val="both"/>
        <w:rPr>
          <w:rFonts w:ascii="Times New Roman" w:hAnsi="Times New Roman" w:cs="Times New Roman"/>
          <w:b/>
          <w:sz w:val="28"/>
          <w:szCs w:val="28"/>
        </w:rPr>
      </w:pPr>
      <w:r w:rsidRPr="00037CF1">
        <w:rPr>
          <w:rFonts w:ascii="Times New Roman" w:hAnsi="Times New Roman" w:cs="Times New Roman"/>
          <w:b/>
          <w:sz w:val="28"/>
          <w:szCs w:val="28"/>
        </w:rPr>
        <w:t xml:space="preserve">Розділ 3. </w:t>
      </w:r>
      <w:r w:rsidR="000F7AF3" w:rsidRPr="00037CF1">
        <w:rPr>
          <w:rFonts w:ascii="Times New Roman" w:hAnsi="Times New Roman" w:cs="Times New Roman"/>
          <w:b/>
          <w:sz w:val="28"/>
          <w:szCs w:val="28"/>
        </w:rPr>
        <w:t>Шляхи вдосконалення практики формування і виконання Державного бюджету України</w:t>
      </w:r>
      <w:r w:rsidR="000F2A72" w:rsidRPr="000F2A72">
        <w:rPr>
          <w:rFonts w:ascii="Times New Roman" w:hAnsi="Times New Roman" w:cs="Times New Roman"/>
          <w:sz w:val="28"/>
          <w:szCs w:val="28"/>
        </w:rPr>
        <w:t>38</w:t>
      </w:r>
    </w:p>
    <w:p w:rsidR="00EB65D2" w:rsidRDefault="00EB65D2" w:rsidP="00EB65D2">
      <w:pPr>
        <w:spacing w:after="0" w:line="240" w:lineRule="auto"/>
        <w:ind w:firstLine="705"/>
        <w:jc w:val="both"/>
        <w:rPr>
          <w:rFonts w:ascii="Times New Roman" w:hAnsi="Times New Roman" w:cs="Times New Roman"/>
          <w:sz w:val="28"/>
          <w:szCs w:val="28"/>
        </w:rPr>
      </w:pPr>
    </w:p>
    <w:p w:rsidR="00EB65D2" w:rsidRDefault="000F7AF3" w:rsidP="00EB65D2">
      <w:pPr>
        <w:spacing w:after="0" w:line="24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3.1. Систематизація особливостей формування і виконання </w:t>
      </w:r>
    </w:p>
    <w:p w:rsidR="000F7AF3" w:rsidRPr="00037CF1" w:rsidRDefault="000F7AF3" w:rsidP="00EB65D2">
      <w:pPr>
        <w:spacing w:after="0" w:line="24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Державного бюджету України</w:t>
      </w:r>
      <w:r w:rsidR="000F2A72">
        <w:rPr>
          <w:rFonts w:ascii="Times New Roman" w:hAnsi="Times New Roman" w:cs="Times New Roman"/>
          <w:sz w:val="28"/>
          <w:szCs w:val="28"/>
        </w:rPr>
        <w:t xml:space="preserve">                                                                       38</w:t>
      </w:r>
    </w:p>
    <w:p w:rsidR="00EB65D2" w:rsidRDefault="000F7AF3" w:rsidP="00EB65D2">
      <w:pPr>
        <w:spacing w:after="0" w:line="24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3.2. Можливі шляхи </w:t>
      </w:r>
      <w:r w:rsidR="004C5D23" w:rsidRPr="00037CF1">
        <w:rPr>
          <w:rFonts w:ascii="Times New Roman" w:hAnsi="Times New Roman" w:cs="Times New Roman"/>
          <w:sz w:val="28"/>
          <w:szCs w:val="28"/>
        </w:rPr>
        <w:t xml:space="preserve">вдосконалення </w:t>
      </w:r>
      <w:r w:rsidR="004812C6" w:rsidRPr="00037CF1">
        <w:rPr>
          <w:rFonts w:ascii="Times New Roman" w:hAnsi="Times New Roman" w:cs="Times New Roman"/>
          <w:sz w:val="28"/>
          <w:szCs w:val="28"/>
        </w:rPr>
        <w:t xml:space="preserve">формування і виконання </w:t>
      </w:r>
      <w:r w:rsidR="0081612A">
        <w:rPr>
          <w:rFonts w:ascii="Times New Roman" w:hAnsi="Times New Roman" w:cs="Times New Roman"/>
          <w:sz w:val="28"/>
          <w:szCs w:val="28"/>
        </w:rPr>
        <w:t xml:space="preserve">                  44</w:t>
      </w:r>
    </w:p>
    <w:p w:rsidR="004812C6" w:rsidRPr="00037CF1" w:rsidRDefault="004812C6" w:rsidP="00EB65D2">
      <w:pPr>
        <w:spacing w:after="0" w:line="24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Державного бюджету України в умовах </w:t>
      </w:r>
      <w:r w:rsidR="00EB65D2">
        <w:rPr>
          <w:rFonts w:ascii="Times New Roman" w:hAnsi="Times New Roman" w:cs="Times New Roman"/>
          <w:sz w:val="28"/>
          <w:szCs w:val="28"/>
        </w:rPr>
        <w:t>демократизації суспільства</w:t>
      </w:r>
    </w:p>
    <w:p w:rsidR="00EB65D2" w:rsidRDefault="00EB65D2" w:rsidP="00EB65D2">
      <w:pPr>
        <w:spacing w:after="0" w:line="240" w:lineRule="auto"/>
        <w:ind w:firstLine="705"/>
        <w:jc w:val="both"/>
        <w:rPr>
          <w:rFonts w:ascii="Times New Roman" w:hAnsi="Times New Roman" w:cs="Times New Roman"/>
          <w:sz w:val="28"/>
          <w:szCs w:val="28"/>
        </w:rPr>
      </w:pPr>
    </w:p>
    <w:p w:rsidR="004812C6" w:rsidRPr="00037CF1" w:rsidRDefault="004812C6" w:rsidP="00EB65D2">
      <w:pPr>
        <w:spacing w:after="0" w:line="24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Висновки до розділу 3</w:t>
      </w:r>
      <w:r w:rsidR="00E15A1F">
        <w:rPr>
          <w:rFonts w:ascii="Times New Roman" w:hAnsi="Times New Roman" w:cs="Times New Roman"/>
          <w:sz w:val="28"/>
          <w:szCs w:val="28"/>
        </w:rPr>
        <w:t xml:space="preserve">                              5</w:t>
      </w:r>
      <w:r w:rsidR="0002023E">
        <w:rPr>
          <w:rFonts w:ascii="Times New Roman" w:hAnsi="Times New Roman" w:cs="Times New Roman"/>
          <w:sz w:val="28"/>
          <w:szCs w:val="28"/>
        </w:rPr>
        <w:t>1</w:t>
      </w:r>
    </w:p>
    <w:p w:rsidR="00EB65D2" w:rsidRDefault="00EB65D2" w:rsidP="00EB65D2">
      <w:pPr>
        <w:spacing w:after="0" w:line="240" w:lineRule="auto"/>
        <w:ind w:firstLine="705"/>
        <w:jc w:val="both"/>
        <w:rPr>
          <w:rFonts w:ascii="Times New Roman" w:hAnsi="Times New Roman" w:cs="Times New Roman"/>
          <w:b/>
          <w:sz w:val="28"/>
          <w:szCs w:val="28"/>
        </w:rPr>
      </w:pPr>
    </w:p>
    <w:p w:rsidR="004812C6" w:rsidRPr="00037CF1" w:rsidRDefault="004812C6" w:rsidP="00EB65D2">
      <w:pPr>
        <w:spacing w:after="0" w:line="240" w:lineRule="auto"/>
        <w:ind w:firstLine="705"/>
        <w:jc w:val="both"/>
        <w:rPr>
          <w:rFonts w:ascii="Times New Roman" w:hAnsi="Times New Roman" w:cs="Times New Roman"/>
          <w:b/>
          <w:sz w:val="28"/>
          <w:szCs w:val="28"/>
        </w:rPr>
      </w:pPr>
      <w:r w:rsidRPr="00037CF1">
        <w:rPr>
          <w:rFonts w:ascii="Times New Roman" w:hAnsi="Times New Roman" w:cs="Times New Roman"/>
          <w:b/>
          <w:sz w:val="28"/>
          <w:szCs w:val="28"/>
        </w:rPr>
        <w:t>Висновки</w:t>
      </w:r>
      <w:r w:rsidR="0002023E">
        <w:rPr>
          <w:rFonts w:ascii="Times New Roman" w:hAnsi="Times New Roman" w:cs="Times New Roman"/>
          <w:sz w:val="28"/>
          <w:szCs w:val="28"/>
        </w:rPr>
        <w:t>53</w:t>
      </w:r>
    </w:p>
    <w:p w:rsidR="004812C6" w:rsidRPr="00037CF1" w:rsidRDefault="004812C6" w:rsidP="00EB65D2">
      <w:pPr>
        <w:spacing w:after="0" w:line="240" w:lineRule="auto"/>
        <w:ind w:firstLine="705"/>
        <w:jc w:val="both"/>
        <w:rPr>
          <w:rFonts w:ascii="Times New Roman" w:hAnsi="Times New Roman" w:cs="Times New Roman"/>
          <w:b/>
          <w:sz w:val="28"/>
          <w:szCs w:val="28"/>
        </w:rPr>
      </w:pPr>
      <w:r w:rsidRPr="00037CF1">
        <w:rPr>
          <w:rFonts w:ascii="Times New Roman" w:hAnsi="Times New Roman" w:cs="Times New Roman"/>
          <w:b/>
          <w:sz w:val="28"/>
          <w:szCs w:val="28"/>
        </w:rPr>
        <w:t>Список використаних джерел</w:t>
      </w:r>
      <w:r w:rsidR="00D25D6B" w:rsidRPr="00D25D6B">
        <w:rPr>
          <w:rFonts w:ascii="Times New Roman" w:hAnsi="Times New Roman" w:cs="Times New Roman"/>
          <w:sz w:val="28"/>
          <w:szCs w:val="28"/>
        </w:rPr>
        <w:t>58</w:t>
      </w:r>
    </w:p>
    <w:p w:rsidR="004812C6" w:rsidRPr="00037CF1" w:rsidRDefault="004812C6" w:rsidP="00EB65D2">
      <w:pPr>
        <w:spacing w:after="0" w:line="240" w:lineRule="auto"/>
        <w:ind w:firstLine="705"/>
        <w:jc w:val="both"/>
        <w:rPr>
          <w:rFonts w:ascii="Times New Roman" w:hAnsi="Times New Roman" w:cs="Times New Roman"/>
          <w:b/>
          <w:sz w:val="28"/>
          <w:szCs w:val="28"/>
        </w:rPr>
      </w:pPr>
    </w:p>
    <w:p w:rsidR="004812C6" w:rsidRDefault="004812C6" w:rsidP="004812C6">
      <w:pPr>
        <w:ind w:firstLine="705"/>
        <w:jc w:val="both"/>
        <w:rPr>
          <w:rFonts w:ascii="Times New Roman" w:hAnsi="Times New Roman" w:cs="Times New Roman"/>
          <w:b/>
          <w:sz w:val="28"/>
          <w:szCs w:val="28"/>
        </w:rPr>
      </w:pPr>
    </w:p>
    <w:p w:rsidR="000F2A72" w:rsidRDefault="000F2A72" w:rsidP="004812C6">
      <w:pPr>
        <w:ind w:firstLine="705"/>
        <w:jc w:val="both"/>
        <w:rPr>
          <w:rFonts w:ascii="Times New Roman" w:hAnsi="Times New Roman" w:cs="Times New Roman"/>
          <w:b/>
          <w:sz w:val="28"/>
          <w:szCs w:val="28"/>
        </w:rPr>
      </w:pPr>
    </w:p>
    <w:p w:rsidR="000F2A72" w:rsidRDefault="000F2A72" w:rsidP="004812C6">
      <w:pPr>
        <w:ind w:firstLine="705"/>
        <w:jc w:val="both"/>
        <w:rPr>
          <w:rFonts w:ascii="Times New Roman" w:hAnsi="Times New Roman" w:cs="Times New Roman"/>
          <w:b/>
          <w:sz w:val="28"/>
          <w:szCs w:val="28"/>
        </w:rPr>
      </w:pPr>
    </w:p>
    <w:p w:rsidR="000F2A72" w:rsidRDefault="000F2A72" w:rsidP="004812C6">
      <w:pPr>
        <w:ind w:firstLine="705"/>
        <w:jc w:val="both"/>
        <w:rPr>
          <w:rFonts w:ascii="Times New Roman" w:hAnsi="Times New Roman" w:cs="Times New Roman"/>
          <w:b/>
          <w:sz w:val="28"/>
          <w:szCs w:val="28"/>
        </w:rPr>
      </w:pPr>
    </w:p>
    <w:p w:rsidR="000F2A72" w:rsidRDefault="000F2A72" w:rsidP="004812C6">
      <w:pPr>
        <w:ind w:firstLine="705"/>
        <w:jc w:val="both"/>
        <w:rPr>
          <w:rFonts w:ascii="Times New Roman" w:hAnsi="Times New Roman" w:cs="Times New Roman"/>
          <w:b/>
          <w:sz w:val="28"/>
          <w:szCs w:val="28"/>
        </w:rPr>
      </w:pPr>
    </w:p>
    <w:p w:rsidR="000F2A72" w:rsidRPr="00037CF1" w:rsidRDefault="000F2A72" w:rsidP="004812C6">
      <w:pPr>
        <w:ind w:firstLine="705"/>
        <w:jc w:val="both"/>
        <w:rPr>
          <w:rFonts w:ascii="Times New Roman" w:hAnsi="Times New Roman" w:cs="Times New Roman"/>
          <w:b/>
          <w:sz w:val="28"/>
          <w:szCs w:val="28"/>
        </w:rPr>
      </w:pPr>
    </w:p>
    <w:p w:rsidR="004812C6" w:rsidRPr="000F2A72" w:rsidRDefault="004812C6" w:rsidP="004812C6">
      <w:pPr>
        <w:spacing w:after="0" w:line="360" w:lineRule="auto"/>
        <w:ind w:firstLine="705"/>
        <w:jc w:val="center"/>
        <w:rPr>
          <w:rFonts w:ascii="Times New Roman Полужирный" w:hAnsi="Times New Roman Полужирный" w:cs="Times New Roman"/>
          <w:b/>
          <w:caps/>
          <w:sz w:val="28"/>
          <w:szCs w:val="28"/>
        </w:rPr>
      </w:pPr>
      <w:r w:rsidRPr="000F2A72">
        <w:rPr>
          <w:rFonts w:ascii="Times New Roman Полужирный" w:hAnsi="Times New Roman Полужирный" w:cs="Times New Roman"/>
          <w:b/>
          <w:caps/>
          <w:sz w:val="28"/>
          <w:szCs w:val="28"/>
        </w:rPr>
        <w:lastRenderedPageBreak/>
        <w:t>Вступ</w:t>
      </w:r>
    </w:p>
    <w:p w:rsidR="004812C6" w:rsidRPr="00037CF1" w:rsidRDefault="004812C6" w:rsidP="004812C6">
      <w:pPr>
        <w:spacing w:after="0" w:line="360" w:lineRule="auto"/>
        <w:ind w:firstLine="705"/>
        <w:jc w:val="center"/>
        <w:rPr>
          <w:rFonts w:ascii="Times New Roman" w:hAnsi="Times New Roman" w:cs="Times New Roman"/>
          <w:b/>
          <w:sz w:val="28"/>
          <w:szCs w:val="28"/>
        </w:rPr>
      </w:pPr>
    </w:p>
    <w:p w:rsidR="004812C6" w:rsidRPr="00037CF1" w:rsidRDefault="004812C6" w:rsidP="004812C6">
      <w:pPr>
        <w:spacing w:after="0" w:line="360" w:lineRule="auto"/>
        <w:jc w:val="both"/>
        <w:rPr>
          <w:rFonts w:ascii="Times New Roman" w:hAnsi="Times New Roman" w:cs="Times New Roman"/>
          <w:sz w:val="28"/>
          <w:szCs w:val="28"/>
        </w:rPr>
      </w:pPr>
      <w:r w:rsidRPr="00037CF1">
        <w:rPr>
          <w:rFonts w:ascii="Times New Roman" w:hAnsi="Times New Roman" w:cs="Times New Roman"/>
          <w:sz w:val="28"/>
          <w:szCs w:val="28"/>
        </w:rPr>
        <w:tab/>
      </w:r>
      <w:r w:rsidR="002A54D3" w:rsidRPr="00037CF1">
        <w:rPr>
          <w:rFonts w:ascii="Times New Roman" w:hAnsi="Times New Roman" w:cs="Times New Roman"/>
          <w:i/>
          <w:sz w:val="28"/>
          <w:szCs w:val="28"/>
        </w:rPr>
        <w:t>Актуальність теми дослідження</w:t>
      </w:r>
      <w:r w:rsidR="002A54D3" w:rsidRPr="00037CF1">
        <w:rPr>
          <w:rFonts w:ascii="Times New Roman" w:hAnsi="Times New Roman" w:cs="Times New Roman"/>
          <w:sz w:val="28"/>
          <w:szCs w:val="28"/>
        </w:rPr>
        <w:t xml:space="preserve">. </w:t>
      </w:r>
      <w:r w:rsidRPr="00037CF1">
        <w:rPr>
          <w:rFonts w:ascii="Times New Roman" w:hAnsi="Times New Roman" w:cs="Times New Roman"/>
          <w:sz w:val="28"/>
          <w:szCs w:val="28"/>
        </w:rPr>
        <w:t>Державний бюджет</w:t>
      </w:r>
      <w:r w:rsidR="001218EF" w:rsidRPr="00037CF1">
        <w:rPr>
          <w:rFonts w:ascii="Times New Roman" w:hAnsi="Times New Roman" w:cs="Times New Roman"/>
          <w:sz w:val="28"/>
          <w:szCs w:val="28"/>
        </w:rPr>
        <w:t xml:space="preserve"> або бюджет центрального уряду</w:t>
      </w:r>
      <w:r w:rsidRPr="00037CF1">
        <w:rPr>
          <w:rFonts w:ascii="Times New Roman" w:hAnsi="Times New Roman" w:cs="Times New Roman"/>
          <w:sz w:val="28"/>
          <w:szCs w:val="28"/>
        </w:rPr>
        <w:t xml:space="preserve">, як елемент фінансової системи, присутній в кожній країні. Він завжди посідає центральне місце у фінансовій і бюджетній системах у зв’язку з тим, що без нього не може існувати </w:t>
      </w:r>
      <w:r w:rsidR="001218EF" w:rsidRPr="00037CF1">
        <w:rPr>
          <w:rFonts w:ascii="Times New Roman" w:hAnsi="Times New Roman" w:cs="Times New Roman"/>
          <w:sz w:val="28"/>
          <w:szCs w:val="28"/>
        </w:rPr>
        <w:t>ж</w:t>
      </w:r>
      <w:r w:rsidRPr="00037CF1">
        <w:rPr>
          <w:rFonts w:ascii="Times New Roman" w:hAnsi="Times New Roman" w:cs="Times New Roman"/>
          <w:sz w:val="28"/>
          <w:szCs w:val="28"/>
        </w:rPr>
        <w:t>одна держава</w:t>
      </w:r>
      <w:r w:rsidR="001218EF" w:rsidRPr="00037CF1">
        <w:rPr>
          <w:rFonts w:ascii="Times New Roman" w:hAnsi="Times New Roman" w:cs="Times New Roman"/>
          <w:sz w:val="28"/>
          <w:szCs w:val="28"/>
        </w:rPr>
        <w:t>. За рахунок коштів цього бюджету держава проводить фінансування власних потреб, які вона повинна задовольняти відповідно до своїх функцій і призначення. В сучасному світі змінюється роль державних бюджетів у більшості країн внаслідок появи нових викликів і загроз. Тому дослідження сутності і природи державного бюджету, функцій, які він виконує, особливостей формування і виконання продовжуються.</w:t>
      </w:r>
    </w:p>
    <w:p w:rsidR="001218EF" w:rsidRPr="00037CF1" w:rsidRDefault="001218EF" w:rsidP="000F3EA7">
      <w:pPr>
        <w:spacing w:after="0" w:line="360" w:lineRule="auto"/>
        <w:jc w:val="both"/>
        <w:rPr>
          <w:rFonts w:ascii="Times New Roman" w:hAnsi="Times New Roman" w:cs="Times New Roman"/>
          <w:sz w:val="28"/>
          <w:szCs w:val="28"/>
        </w:rPr>
      </w:pPr>
      <w:r w:rsidRPr="00037CF1">
        <w:rPr>
          <w:rFonts w:ascii="Times New Roman" w:hAnsi="Times New Roman" w:cs="Times New Roman"/>
          <w:sz w:val="28"/>
          <w:szCs w:val="28"/>
        </w:rPr>
        <w:tab/>
        <w:t xml:space="preserve">В українській науковій літературі теоретичні і практичні питання функціонування державного бюджету досліджують багато науковців, серед них слід назвати таких, як: Дем'янишин В., Кириленко О., Кудряшов В., </w:t>
      </w:r>
      <w:r w:rsidR="000F3EA7" w:rsidRPr="00037CF1">
        <w:rPr>
          <w:rFonts w:ascii="Times New Roman" w:hAnsi="Times New Roman" w:cs="Times New Roman"/>
          <w:sz w:val="28"/>
          <w:szCs w:val="28"/>
        </w:rPr>
        <w:t xml:space="preserve">Лисяк Л., </w:t>
      </w:r>
      <w:r w:rsidRPr="00037CF1">
        <w:rPr>
          <w:rFonts w:ascii="Times New Roman" w:hAnsi="Times New Roman" w:cs="Times New Roman"/>
          <w:sz w:val="28"/>
          <w:szCs w:val="28"/>
        </w:rPr>
        <w:t>Лободіна З.</w:t>
      </w:r>
      <w:r w:rsidR="000F3EA7" w:rsidRPr="00037CF1">
        <w:rPr>
          <w:rFonts w:ascii="Times New Roman" w:hAnsi="Times New Roman" w:cs="Times New Roman"/>
          <w:sz w:val="28"/>
          <w:szCs w:val="28"/>
        </w:rPr>
        <w:t xml:space="preserve">, </w:t>
      </w:r>
      <w:r w:rsidR="001C0BA6" w:rsidRPr="00037CF1">
        <w:rPr>
          <w:rFonts w:ascii="Times New Roman" w:hAnsi="Times New Roman" w:cs="Times New Roman"/>
          <w:sz w:val="28"/>
          <w:szCs w:val="28"/>
        </w:rPr>
        <w:t xml:space="preserve">Огонь Ц., </w:t>
      </w:r>
      <w:r w:rsidR="000F3EA7" w:rsidRPr="00037CF1">
        <w:rPr>
          <w:rFonts w:ascii="Times New Roman" w:hAnsi="Times New Roman" w:cs="Times New Roman"/>
          <w:sz w:val="28"/>
          <w:szCs w:val="28"/>
        </w:rPr>
        <w:t xml:space="preserve">Опарін В., Павлюк К., Рожко О., </w:t>
      </w:r>
      <w:r w:rsidR="001C0BA6" w:rsidRPr="00037CF1">
        <w:rPr>
          <w:rFonts w:ascii="Times New Roman" w:hAnsi="Times New Roman" w:cs="Times New Roman"/>
          <w:sz w:val="28"/>
          <w:szCs w:val="28"/>
        </w:rPr>
        <w:t>Тулай</w:t>
      </w:r>
      <w:r w:rsidR="002A54D3" w:rsidRPr="00037CF1">
        <w:rPr>
          <w:rFonts w:ascii="Times New Roman" w:hAnsi="Times New Roman" w:cs="Times New Roman"/>
          <w:sz w:val="28"/>
          <w:szCs w:val="28"/>
        </w:rPr>
        <w:t xml:space="preserve"> О.</w:t>
      </w:r>
      <w:r w:rsidR="001C0BA6" w:rsidRPr="00037CF1">
        <w:rPr>
          <w:rFonts w:ascii="Times New Roman" w:hAnsi="Times New Roman" w:cs="Times New Roman"/>
          <w:sz w:val="28"/>
          <w:szCs w:val="28"/>
        </w:rPr>
        <w:t xml:space="preserve">, </w:t>
      </w:r>
      <w:r w:rsidR="002A54D3" w:rsidRPr="00037CF1">
        <w:rPr>
          <w:rFonts w:ascii="Times New Roman" w:hAnsi="Times New Roman" w:cs="Times New Roman"/>
          <w:sz w:val="28"/>
          <w:szCs w:val="28"/>
        </w:rPr>
        <w:t xml:space="preserve">Чугунов І., </w:t>
      </w:r>
      <w:r w:rsidR="000F3EA7" w:rsidRPr="00037CF1">
        <w:rPr>
          <w:rFonts w:ascii="Times New Roman" w:hAnsi="Times New Roman" w:cs="Times New Roman"/>
          <w:sz w:val="28"/>
          <w:szCs w:val="28"/>
        </w:rPr>
        <w:t>Юрій С.та багато інших, які заклали підгрунття у розумінні сутності та ролі цього фонду. Проте постійні зміни у суспільному житті</w:t>
      </w:r>
      <w:r w:rsidR="002E2991" w:rsidRPr="00037CF1">
        <w:rPr>
          <w:rFonts w:ascii="Times New Roman" w:hAnsi="Times New Roman" w:cs="Times New Roman"/>
          <w:sz w:val="28"/>
          <w:szCs w:val="28"/>
        </w:rPr>
        <w:t>, а також в економічній системі держави.</w:t>
      </w:r>
      <w:r w:rsidR="000F3EA7" w:rsidRPr="00037CF1">
        <w:rPr>
          <w:rFonts w:ascii="Times New Roman" w:hAnsi="Times New Roman" w:cs="Times New Roman"/>
          <w:sz w:val="28"/>
          <w:szCs w:val="28"/>
        </w:rPr>
        <w:t xml:space="preserve"> вимагають продовження наукових пошуків.</w:t>
      </w:r>
    </w:p>
    <w:p w:rsidR="002E2991" w:rsidRPr="00037CF1" w:rsidRDefault="002E2991" w:rsidP="002A54D3">
      <w:pPr>
        <w:spacing w:after="0" w:line="360" w:lineRule="auto"/>
        <w:jc w:val="both"/>
        <w:rPr>
          <w:rFonts w:ascii="Times New Roman" w:hAnsi="Times New Roman" w:cs="Times New Roman"/>
          <w:sz w:val="28"/>
          <w:szCs w:val="28"/>
        </w:rPr>
      </w:pPr>
      <w:r w:rsidRPr="00037CF1">
        <w:rPr>
          <w:rFonts w:ascii="Times New Roman" w:hAnsi="Times New Roman" w:cs="Times New Roman"/>
          <w:sz w:val="28"/>
          <w:szCs w:val="28"/>
        </w:rPr>
        <w:tab/>
      </w:r>
      <w:r w:rsidRPr="00037CF1">
        <w:rPr>
          <w:rFonts w:ascii="Times New Roman" w:hAnsi="Times New Roman" w:cs="Times New Roman"/>
          <w:i/>
          <w:sz w:val="28"/>
          <w:szCs w:val="28"/>
        </w:rPr>
        <w:t>Метою роботи</w:t>
      </w:r>
      <w:r w:rsidRPr="00037CF1">
        <w:rPr>
          <w:rFonts w:ascii="Times New Roman" w:hAnsi="Times New Roman" w:cs="Times New Roman"/>
          <w:sz w:val="28"/>
          <w:szCs w:val="28"/>
        </w:rPr>
        <w:t xml:space="preserve"> є узагальнення особливостей формування та виконання Державного бюджету України та обгрунтування пропозицій щодо покращення діючої практики його функціонування.</w:t>
      </w:r>
    </w:p>
    <w:p w:rsidR="004C5D23" w:rsidRPr="00037CF1" w:rsidRDefault="004C5D23" w:rsidP="004C5D23">
      <w:pPr>
        <w:spacing w:after="0" w:line="360" w:lineRule="auto"/>
        <w:ind w:firstLine="709"/>
        <w:jc w:val="both"/>
        <w:rPr>
          <w:rFonts w:ascii="Times New Roman" w:hAnsi="Times New Roman" w:cs="Times New Roman"/>
          <w:sz w:val="28"/>
          <w:szCs w:val="28"/>
        </w:rPr>
      </w:pPr>
      <w:r w:rsidRPr="00037CF1">
        <w:rPr>
          <w:rFonts w:ascii="Times New Roman" w:hAnsi="Times New Roman" w:cs="Times New Roman"/>
          <w:sz w:val="28"/>
          <w:szCs w:val="28"/>
        </w:rPr>
        <w:t xml:space="preserve">Відповідно до поставленої мети </w:t>
      </w:r>
      <w:r w:rsidRPr="00037CF1">
        <w:rPr>
          <w:rFonts w:ascii="Times New Roman" w:hAnsi="Times New Roman" w:cs="Times New Roman"/>
          <w:i/>
          <w:sz w:val="28"/>
          <w:szCs w:val="28"/>
        </w:rPr>
        <w:t>завданнями</w:t>
      </w:r>
      <w:r w:rsidRPr="00037CF1">
        <w:rPr>
          <w:rFonts w:ascii="Times New Roman" w:hAnsi="Times New Roman" w:cs="Times New Roman"/>
          <w:sz w:val="28"/>
          <w:szCs w:val="28"/>
        </w:rPr>
        <w:t xml:space="preserve"> дослідження є:</w:t>
      </w:r>
    </w:p>
    <w:p w:rsidR="004C5D23" w:rsidRPr="00037CF1" w:rsidRDefault="004C5D23" w:rsidP="004C5D23">
      <w:pPr>
        <w:spacing w:after="0" w:line="360" w:lineRule="auto"/>
        <w:ind w:firstLine="709"/>
        <w:jc w:val="both"/>
        <w:rPr>
          <w:rFonts w:ascii="Times New Roman" w:hAnsi="Times New Roman" w:cs="Times New Roman"/>
          <w:sz w:val="28"/>
          <w:szCs w:val="28"/>
        </w:rPr>
      </w:pPr>
      <w:r w:rsidRPr="00037CF1">
        <w:rPr>
          <w:rFonts w:ascii="Times New Roman" w:hAnsi="Times New Roman" w:cs="Times New Roman"/>
          <w:sz w:val="28"/>
          <w:szCs w:val="28"/>
        </w:rPr>
        <w:t>- розглянути зміст та значення державного бюджету в економічній системі країни;</w:t>
      </w:r>
    </w:p>
    <w:p w:rsidR="004C5D23" w:rsidRPr="00037CF1" w:rsidRDefault="004C5D23" w:rsidP="004C5D23">
      <w:pPr>
        <w:spacing w:after="0" w:line="360" w:lineRule="auto"/>
        <w:ind w:firstLine="709"/>
        <w:jc w:val="both"/>
        <w:rPr>
          <w:rFonts w:ascii="Times New Roman" w:hAnsi="Times New Roman" w:cs="Times New Roman"/>
          <w:sz w:val="28"/>
          <w:szCs w:val="28"/>
        </w:rPr>
      </w:pPr>
      <w:r w:rsidRPr="00037CF1">
        <w:rPr>
          <w:rFonts w:ascii="Times New Roman" w:hAnsi="Times New Roman" w:cs="Times New Roman"/>
          <w:sz w:val="28"/>
          <w:szCs w:val="28"/>
        </w:rPr>
        <w:t>- охарактеризувати основні нормативні документи щодоформування і виконання Державного бюджету України;</w:t>
      </w:r>
    </w:p>
    <w:p w:rsidR="004C5D23" w:rsidRPr="00037CF1" w:rsidRDefault="004C5D23" w:rsidP="004C5D23">
      <w:pPr>
        <w:spacing w:after="0" w:line="360" w:lineRule="auto"/>
        <w:ind w:firstLine="709"/>
        <w:jc w:val="both"/>
        <w:rPr>
          <w:rFonts w:ascii="Times New Roman" w:hAnsi="Times New Roman" w:cs="Times New Roman"/>
          <w:sz w:val="28"/>
          <w:szCs w:val="28"/>
        </w:rPr>
      </w:pPr>
      <w:r w:rsidRPr="00037CF1">
        <w:rPr>
          <w:rFonts w:ascii="Times New Roman" w:hAnsi="Times New Roman" w:cs="Times New Roman"/>
          <w:sz w:val="28"/>
          <w:szCs w:val="28"/>
        </w:rPr>
        <w:t>- проаналізувати формування доходів Державного бюджету України;</w:t>
      </w:r>
    </w:p>
    <w:p w:rsidR="004C5D23" w:rsidRPr="00037CF1" w:rsidRDefault="004C5D23" w:rsidP="004C5D23">
      <w:pPr>
        <w:spacing w:after="0" w:line="360" w:lineRule="auto"/>
        <w:ind w:firstLine="709"/>
        <w:jc w:val="both"/>
        <w:rPr>
          <w:rFonts w:ascii="Times New Roman" w:hAnsi="Times New Roman" w:cs="Times New Roman"/>
          <w:sz w:val="28"/>
          <w:szCs w:val="28"/>
        </w:rPr>
      </w:pPr>
      <w:r w:rsidRPr="00037CF1">
        <w:rPr>
          <w:rFonts w:ascii="Times New Roman" w:hAnsi="Times New Roman" w:cs="Times New Roman"/>
          <w:sz w:val="28"/>
          <w:szCs w:val="28"/>
        </w:rPr>
        <w:t>- проаналізувати здійснення видатків з Державного бюджету України;</w:t>
      </w:r>
    </w:p>
    <w:p w:rsidR="004C5D23" w:rsidRPr="00037CF1" w:rsidRDefault="004C5D23" w:rsidP="004C5D23">
      <w:pPr>
        <w:spacing w:after="0" w:line="360" w:lineRule="auto"/>
        <w:ind w:firstLine="709"/>
        <w:jc w:val="both"/>
        <w:rPr>
          <w:rFonts w:ascii="Times New Roman" w:hAnsi="Times New Roman" w:cs="Times New Roman"/>
          <w:sz w:val="28"/>
          <w:szCs w:val="28"/>
        </w:rPr>
      </w:pPr>
      <w:r w:rsidRPr="00037CF1">
        <w:rPr>
          <w:rFonts w:ascii="Times New Roman" w:hAnsi="Times New Roman" w:cs="Times New Roman"/>
          <w:sz w:val="28"/>
          <w:szCs w:val="28"/>
        </w:rPr>
        <w:lastRenderedPageBreak/>
        <w:t>- розглянути виконання Державного бюджету України органами Державної казначейської служби України;</w:t>
      </w:r>
    </w:p>
    <w:p w:rsidR="004C5D23" w:rsidRPr="00037CF1" w:rsidRDefault="004C5D23" w:rsidP="004C5D23">
      <w:pPr>
        <w:spacing w:after="0" w:line="360" w:lineRule="auto"/>
        <w:ind w:firstLine="709"/>
        <w:jc w:val="both"/>
        <w:rPr>
          <w:rFonts w:ascii="Times New Roman" w:hAnsi="Times New Roman" w:cs="Times New Roman"/>
          <w:sz w:val="28"/>
          <w:szCs w:val="28"/>
        </w:rPr>
      </w:pPr>
      <w:r w:rsidRPr="00037CF1">
        <w:rPr>
          <w:rFonts w:ascii="Times New Roman" w:hAnsi="Times New Roman" w:cs="Times New Roman"/>
          <w:sz w:val="28"/>
          <w:szCs w:val="28"/>
        </w:rPr>
        <w:t>- систематизувати особливості формування і виконання Державного бюджету України;</w:t>
      </w:r>
    </w:p>
    <w:p w:rsidR="004C5D23" w:rsidRPr="00037CF1" w:rsidRDefault="004C5D23" w:rsidP="004C5D23">
      <w:pPr>
        <w:spacing w:after="0" w:line="360" w:lineRule="auto"/>
        <w:ind w:firstLine="709"/>
        <w:jc w:val="both"/>
        <w:rPr>
          <w:rFonts w:ascii="Times New Roman" w:hAnsi="Times New Roman" w:cs="Times New Roman"/>
          <w:sz w:val="28"/>
          <w:szCs w:val="28"/>
        </w:rPr>
      </w:pPr>
      <w:r w:rsidRPr="00037CF1">
        <w:rPr>
          <w:rFonts w:ascii="Times New Roman" w:hAnsi="Times New Roman" w:cs="Times New Roman"/>
          <w:sz w:val="28"/>
          <w:szCs w:val="28"/>
        </w:rPr>
        <w:t>- обгрунтувати шляхи вдосконалення формування і виконання Державного бюджету України в умовах демократизації суспільства.</w:t>
      </w:r>
    </w:p>
    <w:p w:rsidR="002A54D3" w:rsidRPr="00037CF1" w:rsidRDefault="002A54D3" w:rsidP="002A54D3">
      <w:pPr>
        <w:spacing w:after="0" w:line="360" w:lineRule="auto"/>
        <w:ind w:firstLine="708"/>
        <w:jc w:val="both"/>
        <w:rPr>
          <w:rFonts w:ascii="Times New Roman" w:hAnsi="Times New Roman" w:cs="Times New Roman"/>
          <w:sz w:val="28"/>
          <w:szCs w:val="28"/>
        </w:rPr>
      </w:pPr>
      <w:r w:rsidRPr="00037CF1">
        <w:rPr>
          <w:rFonts w:ascii="Times New Roman" w:hAnsi="Times New Roman" w:cs="Times New Roman"/>
          <w:i/>
          <w:sz w:val="28"/>
          <w:szCs w:val="28"/>
        </w:rPr>
        <w:t>Об'єкт дослідження</w:t>
      </w:r>
      <w:r w:rsidRPr="00037CF1">
        <w:rPr>
          <w:rFonts w:ascii="Times New Roman" w:hAnsi="Times New Roman" w:cs="Times New Roman"/>
          <w:sz w:val="28"/>
          <w:szCs w:val="28"/>
        </w:rPr>
        <w:t xml:space="preserve"> – бюджет </w:t>
      </w:r>
      <w:r w:rsidR="00506E3F">
        <w:rPr>
          <w:rFonts w:ascii="Times New Roman" w:hAnsi="Times New Roman" w:cs="Times New Roman"/>
          <w:sz w:val="28"/>
          <w:szCs w:val="28"/>
        </w:rPr>
        <w:t>держави</w:t>
      </w:r>
      <w:r w:rsidRPr="00037CF1">
        <w:rPr>
          <w:rFonts w:ascii="Times New Roman" w:hAnsi="Times New Roman" w:cs="Times New Roman"/>
          <w:sz w:val="28"/>
          <w:szCs w:val="28"/>
        </w:rPr>
        <w:t xml:space="preserve"> як складне суспільне явище.</w:t>
      </w:r>
    </w:p>
    <w:p w:rsidR="002A54D3" w:rsidRPr="00037CF1" w:rsidRDefault="002A54D3" w:rsidP="002A54D3">
      <w:pPr>
        <w:spacing w:after="0" w:line="360" w:lineRule="auto"/>
        <w:jc w:val="both"/>
        <w:rPr>
          <w:rFonts w:ascii="Times New Roman" w:hAnsi="Times New Roman" w:cs="Times New Roman"/>
          <w:sz w:val="28"/>
          <w:szCs w:val="28"/>
        </w:rPr>
      </w:pPr>
      <w:r w:rsidRPr="00037CF1">
        <w:rPr>
          <w:rFonts w:ascii="Times New Roman" w:hAnsi="Times New Roman" w:cs="Times New Roman"/>
          <w:sz w:val="28"/>
          <w:szCs w:val="28"/>
        </w:rPr>
        <w:tab/>
      </w:r>
      <w:r w:rsidRPr="00037CF1">
        <w:rPr>
          <w:rFonts w:ascii="Times New Roman" w:hAnsi="Times New Roman" w:cs="Times New Roman"/>
          <w:i/>
          <w:sz w:val="28"/>
          <w:szCs w:val="28"/>
        </w:rPr>
        <w:t>Предмет дослідження</w:t>
      </w:r>
      <w:r w:rsidRPr="00037CF1">
        <w:rPr>
          <w:rFonts w:ascii="Times New Roman" w:hAnsi="Times New Roman" w:cs="Times New Roman"/>
          <w:sz w:val="28"/>
          <w:szCs w:val="28"/>
        </w:rPr>
        <w:t xml:space="preserve"> – організаційно-правові та фінансові аспекти </w:t>
      </w:r>
      <w:r w:rsidR="00506E3F">
        <w:rPr>
          <w:rFonts w:ascii="Times New Roman" w:hAnsi="Times New Roman" w:cs="Times New Roman"/>
          <w:sz w:val="28"/>
          <w:szCs w:val="28"/>
        </w:rPr>
        <w:t xml:space="preserve">формування та виконання </w:t>
      </w:r>
      <w:r w:rsidRPr="00037CF1">
        <w:rPr>
          <w:rFonts w:ascii="Times New Roman" w:hAnsi="Times New Roman" w:cs="Times New Roman"/>
          <w:sz w:val="28"/>
          <w:szCs w:val="28"/>
        </w:rPr>
        <w:t>Державного бюджету України.</w:t>
      </w:r>
    </w:p>
    <w:p w:rsidR="002A54D3" w:rsidRPr="00037CF1" w:rsidRDefault="002A54D3" w:rsidP="004C5D23">
      <w:pPr>
        <w:spacing w:after="0" w:line="360" w:lineRule="auto"/>
        <w:ind w:firstLine="709"/>
        <w:jc w:val="both"/>
        <w:rPr>
          <w:rFonts w:ascii="Times New Roman" w:hAnsi="Times New Roman" w:cs="Times New Roman"/>
          <w:i/>
          <w:sz w:val="28"/>
          <w:szCs w:val="28"/>
        </w:rPr>
      </w:pPr>
      <w:r w:rsidRPr="00037CF1">
        <w:rPr>
          <w:rFonts w:ascii="Times New Roman" w:hAnsi="Times New Roman" w:cs="Times New Roman"/>
          <w:i/>
          <w:sz w:val="28"/>
          <w:szCs w:val="28"/>
        </w:rPr>
        <w:t xml:space="preserve">Методи дослідження </w:t>
      </w:r>
      <w:r w:rsidRPr="00037CF1">
        <w:rPr>
          <w:rFonts w:ascii="Times New Roman" w:hAnsi="Times New Roman" w:cs="Times New Roman"/>
          <w:sz w:val="28"/>
          <w:szCs w:val="28"/>
        </w:rPr>
        <w:t xml:space="preserve">– </w:t>
      </w:r>
      <w:r w:rsidR="00E72771" w:rsidRPr="00037CF1">
        <w:rPr>
          <w:rFonts w:ascii="Times New Roman" w:hAnsi="Times New Roman" w:cs="Times New Roman"/>
          <w:sz w:val="28"/>
          <w:szCs w:val="28"/>
        </w:rPr>
        <w:t>в основу методології дослідження покладено теорії фінансів та державних фінансів. Використано наступні методи дослідження: системний підхід, логічне узагальнення, аналіз, синтез, порівняння, графічний, статистичний.</w:t>
      </w:r>
    </w:p>
    <w:p w:rsidR="009A59A2" w:rsidRPr="00037CF1" w:rsidRDefault="004C5D23" w:rsidP="004C5D23">
      <w:pPr>
        <w:spacing w:after="0" w:line="360" w:lineRule="auto"/>
        <w:ind w:firstLine="709"/>
        <w:jc w:val="both"/>
        <w:rPr>
          <w:rFonts w:ascii="Times New Roman" w:hAnsi="Times New Roman" w:cs="Times New Roman"/>
          <w:sz w:val="28"/>
          <w:szCs w:val="28"/>
        </w:rPr>
      </w:pPr>
      <w:r w:rsidRPr="00037CF1">
        <w:rPr>
          <w:rFonts w:ascii="Times New Roman" w:hAnsi="Times New Roman" w:cs="Times New Roman"/>
          <w:i/>
          <w:sz w:val="28"/>
          <w:szCs w:val="28"/>
        </w:rPr>
        <w:t xml:space="preserve">Інформаційну базу </w:t>
      </w:r>
      <w:r w:rsidRPr="00037CF1">
        <w:rPr>
          <w:rFonts w:ascii="Times New Roman" w:hAnsi="Times New Roman" w:cs="Times New Roman"/>
          <w:sz w:val="28"/>
          <w:szCs w:val="28"/>
        </w:rPr>
        <w:t xml:space="preserve">дослідження склали праці українських та закордонних науковців з питань державних фінансів і бюджету, монографічна література, підручники і навчальні посібники, фахові статті, матеріали конференцій та інших наукових заходів, статистичні збірники, дані Міністерства фінансів України, </w:t>
      </w:r>
      <w:r w:rsidR="00A12DAE" w:rsidRPr="00037CF1">
        <w:rPr>
          <w:rFonts w:ascii="Times New Roman" w:hAnsi="Times New Roman" w:cs="Times New Roman"/>
          <w:sz w:val="28"/>
          <w:szCs w:val="28"/>
        </w:rPr>
        <w:t>Державної казначейської служби України, Інтернет-ресурси.</w:t>
      </w:r>
    </w:p>
    <w:p w:rsidR="00A12DAE" w:rsidRPr="00037CF1" w:rsidRDefault="00A12DAE" w:rsidP="00A12DAE">
      <w:pPr>
        <w:spacing w:after="0" w:line="360" w:lineRule="auto"/>
        <w:ind w:firstLine="709"/>
        <w:jc w:val="both"/>
        <w:rPr>
          <w:rFonts w:ascii="Times New Roman" w:hAnsi="Times New Roman" w:cs="Times New Roman"/>
          <w:sz w:val="28"/>
          <w:szCs w:val="28"/>
        </w:rPr>
      </w:pPr>
      <w:r w:rsidRPr="00037CF1">
        <w:rPr>
          <w:rFonts w:ascii="Times New Roman" w:hAnsi="Times New Roman" w:cs="Times New Roman"/>
          <w:i/>
          <w:sz w:val="28"/>
          <w:szCs w:val="28"/>
        </w:rPr>
        <w:t>Наукова новизна</w:t>
      </w:r>
      <w:r w:rsidRPr="00037CF1">
        <w:rPr>
          <w:rFonts w:ascii="Times New Roman" w:hAnsi="Times New Roman" w:cs="Times New Roman"/>
          <w:sz w:val="28"/>
          <w:szCs w:val="28"/>
        </w:rPr>
        <w:t xml:space="preserve"> дослідження полягає у систематизації особливостей функціонування Державного бюджету України, розробка пропозицій щодо вдосконалення практики формування і виконання Державного бюджету України в умовах демократизації суспільства.</w:t>
      </w:r>
    </w:p>
    <w:p w:rsidR="00C35495" w:rsidRPr="00C35495" w:rsidRDefault="002A54D3" w:rsidP="00C35495">
      <w:pPr>
        <w:spacing w:after="0" w:line="360" w:lineRule="auto"/>
        <w:ind w:firstLine="709"/>
        <w:jc w:val="both"/>
        <w:rPr>
          <w:rFonts w:ascii="Times New Roman" w:hAnsi="Times New Roman" w:cs="Times New Roman"/>
          <w:sz w:val="28"/>
          <w:szCs w:val="28"/>
        </w:rPr>
      </w:pPr>
      <w:r w:rsidRPr="00037CF1">
        <w:rPr>
          <w:rFonts w:ascii="Times New Roman" w:hAnsi="Times New Roman" w:cs="Times New Roman"/>
          <w:sz w:val="28"/>
          <w:szCs w:val="28"/>
        </w:rPr>
        <w:t>В</w:t>
      </w:r>
      <w:r w:rsidR="007814FA">
        <w:rPr>
          <w:rFonts w:ascii="Times New Roman" w:hAnsi="Times New Roman" w:cs="Times New Roman"/>
          <w:sz w:val="28"/>
          <w:szCs w:val="28"/>
        </w:rPr>
        <w:t xml:space="preserve"> д</w:t>
      </w:r>
      <w:r w:rsidRPr="00037CF1">
        <w:rPr>
          <w:rFonts w:ascii="Times New Roman" w:hAnsi="Times New Roman" w:cs="Times New Roman"/>
          <w:sz w:val="28"/>
          <w:szCs w:val="28"/>
        </w:rPr>
        <w:t>ип</w:t>
      </w:r>
      <w:r w:rsidR="007814FA">
        <w:rPr>
          <w:rFonts w:ascii="Times New Roman" w:hAnsi="Times New Roman" w:cs="Times New Roman"/>
          <w:sz w:val="28"/>
          <w:szCs w:val="28"/>
        </w:rPr>
        <w:t>ломній</w:t>
      </w:r>
      <w:r w:rsidRPr="00037CF1">
        <w:rPr>
          <w:rFonts w:ascii="Times New Roman" w:hAnsi="Times New Roman" w:cs="Times New Roman"/>
          <w:sz w:val="28"/>
          <w:szCs w:val="28"/>
        </w:rPr>
        <w:t xml:space="preserve"> робот</w:t>
      </w:r>
      <w:r w:rsidR="007814FA">
        <w:rPr>
          <w:rFonts w:ascii="Times New Roman" w:hAnsi="Times New Roman" w:cs="Times New Roman"/>
          <w:sz w:val="28"/>
          <w:szCs w:val="28"/>
        </w:rPr>
        <w:t>іє</w:t>
      </w:r>
      <w:r w:rsidRPr="00C35495">
        <w:rPr>
          <w:rFonts w:ascii="Times New Roman" w:hAnsi="Times New Roman" w:cs="Times New Roman"/>
          <w:sz w:val="28"/>
          <w:szCs w:val="28"/>
        </w:rPr>
        <w:t xml:space="preserve"> вступ, тр</w:t>
      </w:r>
      <w:r w:rsidR="007814FA">
        <w:rPr>
          <w:rFonts w:ascii="Times New Roman" w:hAnsi="Times New Roman" w:cs="Times New Roman"/>
          <w:sz w:val="28"/>
          <w:szCs w:val="28"/>
        </w:rPr>
        <w:t>и</w:t>
      </w:r>
      <w:r w:rsidRPr="00C35495">
        <w:rPr>
          <w:rFonts w:ascii="Times New Roman" w:hAnsi="Times New Roman" w:cs="Times New Roman"/>
          <w:sz w:val="28"/>
          <w:szCs w:val="28"/>
        </w:rPr>
        <w:t xml:space="preserve"> розділ</w:t>
      </w:r>
      <w:r w:rsidR="007814FA">
        <w:rPr>
          <w:rFonts w:ascii="Times New Roman" w:hAnsi="Times New Roman" w:cs="Times New Roman"/>
          <w:sz w:val="28"/>
          <w:szCs w:val="28"/>
        </w:rPr>
        <w:t>и</w:t>
      </w:r>
      <w:r w:rsidRPr="00C35495">
        <w:rPr>
          <w:rFonts w:ascii="Times New Roman" w:hAnsi="Times New Roman" w:cs="Times New Roman"/>
          <w:sz w:val="28"/>
          <w:szCs w:val="28"/>
        </w:rPr>
        <w:t>, висновк</w:t>
      </w:r>
      <w:r w:rsidR="007814FA">
        <w:rPr>
          <w:rFonts w:ascii="Times New Roman" w:hAnsi="Times New Roman" w:cs="Times New Roman"/>
          <w:sz w:val="28"/>
          <w:szCs w:val="28"/>
        </w:rPr>
        <w:t>и</w:t>
      </w:r>
      <w:r w:rsidRPr="00C35495">
        <w:rPr>
          <w:rFonts w:ascii="Times New Roman" w:hAnsi="Times New Roman" w:cs="Times New Roman"/>
          <w:sz w:val="28"/>
          <w:szCs w:val="28"/>
        </w:rPr>
        <w:t>, спис</w:t>
      </w:r>
      <w:r w:rsidR="007814FA">
        <w:rPr>
          <w:rFonts w:ascii="Times New Roman" w:hAnsi="Times New Roman" w:cs="Times New Roman"/>
          <w:sz w:val="28"/>
          <w:szCs w:val="28"/>
        </w:rPr>
        <w:t>о</w:t>
      </w:r>
      <w:r w:rsidRPr="00C35495">
        <w:rPr>
          <w:rFonts w:ascii="Times New Roman" w:hAnsi="Times New Roman" w:cs="Times New Roman"/>
          <w:sz w:val="28"/>
          <w:szCs w:val="28"/>
        </w:rPr>
        <w:t xml:space="preserve">к використаних джерел з 65 найменувань. </w:t>
      </w:r>
      <w:r w:rsidR="007814FA">
        <w:rPr>
          <w:rFonts w:ascii="Times New Roman" w:hAnsi="Times New Roman" w:cs="Times New Roman"/>
          <w:sz w:val="28"/>
          <w:szCs w:val="28"/>
        </w:rPr>
        <w:t>Р</w:t>
      </w:r>
      <w:r w:rsidRPr="00C35495">
        <w:rPr>
          <w:rFonts w:ascii="Times New Roman" w:hAnsi="Times New Roman" w:cs="Times New Roman"/>
          <w:sz w:val="28"/>
          <w:szCs w:val="28"/>
        </w:rPr>
        <w:t>обот</w:t>
      </w:r>
      <w:r w:rsidR="007814FA">
        <w:rPr>
          <w:rFonts w:ascii="Times New Roman" w:hAnsi="Times New Roman" w:cs="Times New Roman"/>
          <w:sz w:val="28"/>
          <w:szCs w:val="28"/>
        </w:rPr>
        <w:t>а містить</w:t>
      </w:r>
      <w:r w:rsidR="00C35495">
        <w:rPr>
          <w:rFonts w:ascii="Times New Roman" w:hAnsi="Times New Roman" w:cs="Times New Roman"/>
          <w:sz w:val="28"/>
          <w:szCs w:val="28"/>
        </w:rPr>
        <w:t>6</w:t>
      </w:r>
      <w:r w:rsidRPr="00C35495">
        <w:rPr>
          <w:rFonts w:ascii="Times New Roman" w:hAnsi="Times New Roman" w:cs="Times New Roman"/>
          <w:sz w:val="28"/>
          <w:szCs w:val="28"/>
        </w:rPr>
        <w:t xml:space="preserve"> таблиць і </w:t>
      </w:r>
      <w:r w:rsidR="00C35495">
        <w:rPr>
          <w:rFonts w:ascii="Times New Roman" w:hAnsi="Times New Roman" w:cs="Times New Roman"/>
          <w:sz w:val="28"/>
          <w:szCs w:val="28"/>
        </w:rPr>
        <w:t xml:space="preserve">3 </w:t>
      </w:r>
      <w:r w:rsidRPr="00C35495">
        <w:rPr>
          <w:rFonts w:ascii="Times New Roman" w:hAnsi="Times New Roman" w:cs="Times New Roman"/>
          <w:sz w:val="28"/>
          <w:szCs w:val="28"/>
        </w:rPr>
        <w:t>рисунк</w:t>
      </w:r>
      <w:r w:rsidR="00C35495">
        <w:rPr>
          <w:rFonts w:ascii="Times New Roman" w:hAnsi="Times New Roman" w:cs="Times New Roman"/>
          <w:sz w:val="28"/>
          <w:szCs w:val="28"/>
        </w:rPr>
        <w:t>и</w:t>
      </w:r>
      <w:r w:rsidRPr="00C35495">
        <w:rPr>
          <w:rFonts w:ascii="Times New Roman" w:hAnsi="Times New Roman" w:cs="Times New Roman"/>
          <w:sz w:val="28"/>
          <w:szCs w:val="28"/>
        </w:rPr>
        <w:t>.</w:t>
      </w:r>
      <w:r w:rsidR="00C35495">
        <w:rPr>
          <w:rFonts w:ascii="Times New Roman" w:hAnsi="Times New Roman" w:cs="Times New Roman"/>
          <w:sz w:val="28"/>
          <w:szCs w:val="28"/>
        </w:rPr>
        <w:t>З</w:t>
      </w:r>
      <w:r w:rsidR="00C35495" w:rsidRPr="00C35495">
        <w:rPr>
          <w:rFonts w:ascii="Times New Roman" w:hAnsi="Times New Roman" w:cs="Times New Roman"/>
          <w:sz w:val="28"/>
          <w:szCs w:val="28"/>
        </w:rPr>
        <w:t>агал</w:t>
      </w:r>
      <w:r w:rsidR="00C35495">
        <w:rPr>
          <w:rFonts w:ascii="Times New Roman" w:hAnsi="Times New Roman" w:cs="Times New Roman"/>
          <w:sz w:val="28"/>
          <w:szCs w:val="28"/>
        </w:rPr>
        <w:t>ь</w:t>
      </w:r>
      <w:r w:rsidR="00C35495" w:rsidRPr="00C35495">
        <w:rPr>
          <w:rFonts w:ascii="Times New Roman" w:hAnsi="Times New Roman" w:cs="Times New Roman"/>
          <w:sz w:val="28"/>
          <w:szCs w:val="28"/>
        </w:rPr>
        <w:t>ний об</w:t>
      </w:r>
      <w:r w:rsidR="00C35495">
        <w:rPr>
          <w:rFonts w:ascii="Times New Roman" w:hAnsi="Times New Roman" w:cs="Times New Roman"/>
          <w:sz w:val="28"/>
          <w:szCs w:val="28"/>
        </w:rPr>
        <w:t xml:space="preserve">сяг </w:t>
      </w:r>
      <w:r w:rsidR="007814FA">
        <w:rPr>
          <w:rFonts w:ascii="Times New Roman" w:hAnsi="Times New Roman" w:cs="Times New Roman"/>
          <w:sz w:val="28"/>
          <w:szCs w:val="28"/>
        </w:rPr>
        <w:t xml:space="preserve">дипломної </w:t>
      </w:r>
      <w:r w:rsidR="00C35495" w:rsidRPr="00C35495">
        <w:rPr>
          <w:rFonts w:ascii="Times New Roman" w:hAnsi="Times New Roman" w:cs="Times New Roman"/>
          <w:sz w:val="28"/>
          <w:szCs w:val="28"/>
        </w:rPr>
        <w:t>роботи - 65 сторінок.</w:t>
      </w:r>
    </w:p>
    <w:p w:rsidR="009A59A2" w:rsidRPr="00037CF1" w:rsidRDefault="009A59A2" w:rsidP="004C5D23">
      <w:pPr>
        <w:spacing w:after="0" w:line="360" w:lineRule="auto"/>
        <w:ind w:firstLine="709"/>
        <w:jc w:val="both"/>
        <w:rPr>
          <w:rFonts w:ascii="Times New Roman" w:hAnsi="Times New Roman" w:cs="Times New Roman"/>
          <w:sz w:val="28"/>
          <w:szCs w:val="28"/>
        </w:rPr>
      </w:pPr>
      <w:r w:rsidRPr="00C35495">
        <w:rPr>
          <w:rFonts w:ascii="Times New Roman" w:hAnsi="Times New Roman" w:cs="Times New Roman"/>
          <w:sz w:val="28"/>
          <w:szCs w:val="28"/>
        </w:rPr>
        <w:t>Основні результати випускної кваліфікаційної</w:t>
      </w:r>
      <w:r w:rsidRPr="00037CF1">
        <w:rPr>
          <w:rFonts w:ascii="Times New Roman" w:hAnsi="Times New Roman" w:cs="Times New Roman"/>
          <w:sz w:val="28"/>
          <w:szCs w:val="28"/>
        </w:rPr>
        <w:t xml:space="preserve"> роботи доповідалися на</w:t>
      </w:r>
      <w:r w:rsidR="004C5D23" w:rsidRPr="00037CF1">
        <w:rPr>
          <w:rFonts w:ascii="Times New Roman" w:hAnsi="Times New Roman" w:cs="Times New Roman"/>
          <w:sz w:val="28"/>
          <w:szCs w:val="28"/>
        </w:rPr>
        <w:t xml:space="preserve"> студентських конференціях, кру</w:t>
      </w:r>
      <w:r w:rsidRPr="00037CF1">
        <w:rPr>
          <w:rFonts w:ascii="Times New Roman" w:hAnsi="Times New Roman" w:cs="Times New Roman"/>
          <w:sz w:val="28"/>
          <w:szCs w:val="28"/>
        </w:rPr>
        <w:t>г</w:t>
      </w:r>
      <w:r w:rsidR="004C5D23" w:rsidRPr="00037CF1">
        <w:rPr>
          <w:rFonts w:ascii="Times New Roman" w:hAnsi="Times New Roman" w:cs="Times New Roman"/>
          <w:sz w:val="28"/>
          <w:szCs w:val="28"/>
        </w:rPr>
        <w:t>л</w:t>
      </w:r>
      <w:r w:rsidRPr="00037CF1">
        <w:rPr>
          <w:rFonts w:ascii="Times New Roman" w:hAnsi="Times New Roman" w:cs="Times New Roman"/>
          <w:sz w:val="28"/>
          <w:szCs w:val="28"/>
        </w:rPr>
        <w:t>их столах, а також опубліковані у двох збірниках конференцій</w:t>
      </w:r>
      <w:r w:rsidR="00C35495">
        <w:rPr>
          <w:rFonts w:ascii="Times New Roman" w:hAnsi="Times New Roman" w:cs="Times New Roman"/>
          <w:sz w:val="28"/>
          <w:szCs w:val="28"/>
        </w:rPr>
        <w:t xml:space="preserve"> кафедри фінансів ім. С.І. Юрія Західноукраїнського національного університету</w:t>
      </w:r>
      <w:r w:rsidRPr="00037CF1">
        <w:rPr>
          <w:rFonts w:ascii="Times New Roman" w:hAnsi="Times New Roman" w:cs="Times New Roman"/>
          <w:sz w:val="28"/>
          <w:szCs w:val="28"/>
        </w:rPr>
        <w:t xml:space="preserve">: </w:t>
      </w:r>
    </w:p>
    <w:p w:rsidR="009A59A2" w:rsidRPr="00037CF1" w:rsidRDefault="00C35495" w:rsidP="00C35495">
      <w:pPr>
        <w:spacing w:after="0" w:line="36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lastRenderedPageBreak/>
        <w:t xml:space="preserve">1. </w:t>
      </w:r>
      <w:r w:rsidR="009A59A2" w:rsidRPr="00037CF1">
        <w:rPr>
          <w:rFonts w:ascii="Times New Roman" w:hAnsi="Times New Roman" w:cs="Times New Roman"/>
          <w:sz w:val="28"/>
          <w:szCs w:val="28"/>
        </w:rPr>
        <w:t>Кордонська А.Р. Основні ризики п</w:t>
      </w:r>
      <w:r w:rsidR="009A59A2" w:rsidRPr="00037CF1">
        <w:rPr>
          <w:rFonts w:ascii="Times New Roman" w:eastAsia="Times New Roman" w:hAnsi="Times New Roman" w:cs="Times New Roman"/>
          <w:sz w:val="28"/>
          <w:szCs w:val="28"/>
          <w:lang w:eastAsia="uk-UA"/>
        </w:rPr>
        <w:t>роекту Державного бюджету України на 2022 рік.</w:t>
      </w:r>
    </w:p>
    <w:p w:rsidR="009A59A2" w:rsidRPr="00037CF1" w:rsidRDefault="00C35495" w:rsidP="00C35495">
      <w:pPr>
        <w:spacing w:after="0" w:line="360" w:lineRule="auto"/>
        <w:ind w:firstLine="705"/>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2. </w:t>
      </w:r>
      <w:r w:rsidR="009A59A2" w:rsidRPr="00037CF1">
        <w:rPr>
          <w:rFonts w:ascii="Times New Roman" w:hAnsi="Times New Roman" w:cs="Times New Roman"/>
          <w:sz w:val="28"/>
          <w:szCs w:val="28"/>
        </w:rPr>
        <w:t>Кордонська А.Р.</w:t>
      </w:r>
      <w:r>
        <w:rPr>
          <w:rFonts w:ascii="Times New Roman" w:hAnsi="Times New Roman" w:cs="Times New Roman"/>
          <w:sz w:val="28"/>
          <w:szCs w:val="28"/>
        </w:rPr>
        <w:t xml:space="preserve"> Нові інструменти </w:t>
      </w:r>
      <w:r w:rsidRPr="00037CF1">
        <w:rPr>
          <w:rFonts w:ascii="Times New Roman" w:hAnsi="Times New Roman" w:cs="Times New Roman"/>
          <w:sz w:val="28"/>
          <w:szCs w:val="28"/>
        </w:rPr>
        <w:t>вдосконалення формування і виконання Державного бюджету України</w:t>
      </w:r>
      <w:r>
        <w:rPr>
          <w:rFonts w:ascii="Times New Roman" w:hAnsi="Times New Roman" w:cs="Times New Roman"/>
          <w:sz w:val="28"/>
          <w:szCs w:val="28"/>
        </w:rPr>
        <w:t>.</w:t>
      </w:r>
    </w:p>
    <w:p w:rsidR="009A59A2" w:rsidRPr="00037CF1" w:rsidRDefault="009A59A2" w:rsidP="00C35495">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E72771" w:rsidRPr="00037CF1" w:rsidRDefault="00E72771" w:rsidP="009A59A2">
      <w:pPr>
        <w:spacing w:after="0" w:line="360" w:lineRule="auto"/>
        <w:ind w:firstLine="709"/>
        <w:jc w:val="both"/>
        <w:rPr>
          <w:rFonts w:ascii="Times New Roman" w:hAnsi="Times New Roman" w:cs="Times New Roman"/>
          <w:sz w:val="28"/>
          <w:szCs w:val="28"/>
        </w:rPr>
      </w:pPr>
    </w:p>
    <w:p w:rsidR="009A59A2" w:rsidRPr="00037CF1" w:rsidRDefault="009A59A2" w:rsidP="009A59A2">
      <w:pPr>
        <w:spacing w:after="0" w:line="360" w:lineRule="auto"/>
        <w:ind w:firstLine="709"/>
        <w:jc w:val="both"/>
        <w:rPr>
          <w:rFonts w:ascii="Times New Roman" w:hAnsi="Times New Roman" w:cs="Times New Roman"/>
          <w:sz w:val="28"/>
          <w:szCs w:val="28"/>
        </w:rPr>
      </w:pPr>
    </w:p>
    <w:p w:rsidR="009A59A2" w:rsidRDefault="009A59A2" w:rsidP="009A59A2">
      <w:pPr>
        <w:spacing w:after="0" w:line="360" w:lineRule="auto"/>
        <w:ind w:firstLine="709"/>
        <w:jc w:val="both"/>
        <w:rPr>
          <w:rFonts w:ascii="Times New Roman" w:hAnsi="Times New Roman" w:cs="Times New Roman"/>
          <w:sz w:val="28"/>
          <w:szCs w:val="28"/>
        </w:rPr>
      </w:pPr>
    </w:p>
    <w:p w:rsidR="000F2A72" w:rsidRDefault="000F2A72" w:rsidP="009A59A2">
      <w:pPr>
        <w:spacing w:after="0" w:line="360" w:lineRule="auto"/>
        <w:ind w:firstLine="709"/>
        <w:jc w:val="both"/>
        <w:rPr>
          <w:rFonts w:ascii="Times New Roman" w:hAnsi="Times New Roman" w:cs="Times New Roman"/>
          <w:sz w:val="28"/>
          <w:szCs w:val="28"/>
        </w:rPr>
      </w:pPr>
    </w:p>
    <w:p w:rsidR="00686561" w:rsidRPr="00037CF1" w:rsidRDefault="00686561" w:rsidP="00686561">
      <w:pPr>
        <w:spacing w:after="0" w:line="360" w:lineRule="auto"/>
        <w:jc w:val="center"/>
        <w:rPr>
          <w:rFonts w:ascii="Times New Roman Полужирный" w:hAnsi="Times New Roman Полужирный" w:cs="Times New Roman"/>
          <w:b/>
          <w:caps/>
          <w:sz w:val="28"/>
          <w:szCs w:val="28"/>
        </w:rPr>
      </w:pPr>
      <w:r w:rsidRPr="00037CF1">
        <w:rPr>
          <w:rFonts w:ascii="Times New Roman Полужирный" w:hAnsi="Times New Roman Полужирный" w:cs="Times New Roman"/>
          <w:b/>
          <w:caps/>
          <w:sz w:val="28"/>
          <w:szCs w:val="28"/>
        </w:rPr>
        <w:lastRenderedPageBreak/>
        <w:t>Розділ 1</w:t>
      </w:r>
    </w:p>
    <w:p w:rsidR="00686561" w:rsidRPr="00037CF1" w:rsidRDefault="00686561" w:rsidP="00686561">
      <w:pPr>
        <w:spacing w:after="0" w:line="360" w:lineRule="auto"/>
        <w:jc w:val="center"/>
        <w:rPr>
          <w:rFonts w:ascii="Times New Roman Полужирный" w:hAnsi="Times New Roman Полужирный" w:cs="Times New Roman"/>
          <w:b/>
          <w:caps/>
          <w:sz w:val="28"/>
          <w:szCs w:val="28"/>
        </w:rPr>
      </w:pPr>
      <w:r w:rsidRPr="00037CF1">
        <w:rPr>
          <w:rFonts w:ascii="Times New Roman Полужирный" w:hAnsi="Times New Roman Полужирный" w:cs="Times New Roman"/>
          <w:b/>
          <w:caps/>
          <w:sz w:val="28"/>
          <w:szCs w:val="28"/>
        </w:rPr>
        <w:t xml:space="preserve">Сутнісні та законодавчі засади формування </w:t>
      </w:r>
    </w:p>
    <w:p w:rsidR="00686561" w:rsidRPr="00037CF1" w:rsidRDefault="00686561" w:rsidP="00686561">
      <w:pPr>
        <w:spacing w:after="0" w:line="360" w:lineRule="auto"/>
        <w:jc w:val="center"/>
        <w:rPr>
          <w:rFonts w:ascii="Times New Roman Полужирный" w:hAnsi="Times New Roman Полужирный" w:cs="Times New Roman"/>
          <w:b/>
          <w:caps/>
          <w:sz w:val="28"/>
          <w:szCs w:val="28"/>
        </w:rPr>
      </w:pPr>
      <w:r w:rsidRPr="00037CF1">
        <w:rPr>
          <w:rFonts w:ascii="Times New Roman Полужирный" w:hAnsi="Times New Roman Полужирный" w:cs="Times New Roman"/>
          <w:b/>
          <w:caps/>
          <w:sz w:val="28"/>
          <w:szCs w:val="28"/>
        </w:rPr>
        <w:t>і виконання Державного бюджету України</w:t>
      </w:r>
    </w:p>
    <w:p w:rsidR="00686561" w:rsidRPr="00037CF1" w:rsidRDefault="00686561" w:rsidP="00686561">
      <w:pPr>
        <w:spacing w:after="0" w:line="360" w:lineRule="auto"/>
        <w:jc w:val="both"/>
        <w:rPr>
          <w:rFonts w:ascii="Times New Roman Полужирный" w:hAnsi="Times New Roman Полужирный" w:cs="Times New Roman"/>
          <w:b/>
          <w:caps/>
          <w:sz w:val="28"/>
          <w:szCs w:val="28"/>
        </w:rPr>
      </w:pPr>
    </w:p>
    <w:p w:rsidR="00686561" w:rsidRPr="00037CF1" w:rsidRDefault="00686561" w:rsidP="00686561">
      <w:pPr>
        <w:pStyle w:val="a3"/>
        <w:numPr>
          <w:ilvl w:val="1"/>
          <w:numId w:val="3"/>
        </w:numPr>
        <w:spacing w:after="0" w:line="360" w:lineRule="auto"/>
        <w:jc w:val="both"/>
        <w:rPr>
          <w:rFonts w:ascii="Times New Roman" w:hAnsi="Times New Roman" w:cs="Times New Roman"/>
          <w:b/>
          <w:sz w:val="28"/>
          <w:szCs w:val="28"/>
        </w:rPr>
      </w:pPr>
      <w:r w:rsidRPr="00037CF1">
        <w:rPr>
          <w:rFonts w:ascii="Times New Roman" w:hAnsi="Times New Roman" w:cs="Times New Roman"/>
          <w:b/>
          <w:sz w:val="28"/>
          <w:szCs w:val="28"/>
        </w:rPr>
        <w:t>Необхідність та значення державного бюджету в економічній системі країни</w:t>
      </w:r>
    </w:p>
    <w:p w:rsidR="00686561" w:rsidRPr="00037CF1" w:rsidRDefault="00686561" w:rsidP="00686561">
      <w:pPr>
        <w:spacing w:after="0" w:line="360" w:lineRule="auto"/>
        <w:ind w:left="705"/>
        <w:jc w:val="both"/>
        <w:rPr>
          <w:rFonts w:ascii="Times New Roman" w:hAnsi="Times New Roman" w:cs="Times New Roman"/>
          <w:sz w:val="28"/>
          <w:szCs w:val="28"/>
        </w:rPr>
      </w:pPr>
    </w:p>
    <w:p w:rsidR="00686561" w:rsidRPr="00037CF1" w:rsidRDefault="001C0BA6" w:rsidP="001C0BA6">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Сутність державного бюджету неможливо з'ясувати без визначення функцій і завдань, які стоять перед державою. Відомий економіст Річард А. Масгрейв зазначає, що «базові функції держави – забезпечення суспільних благ, підтримання справедливості розподілу та внесок у макроекономічну політику» [</w:t>
      </w:r>
      <w:r w:rsidR="00D312A8">
        <w:rPr>
          <w:rFonts w:ascii="Times New Roman" w:hAnsi="Times New Roman" w:cs="Times New Roman"/>
          <w:sz w:val="28"/>
          <w:szCs w:val="28"/>
        </w:rPr>
        <w:t>5</w:t>
      </w:r>
      <w:r w:rsidRPr="00037CF1">
        <w:rPr>
          <w:rFonts w:ascii="Times New Roman" w:hAnsi="Times New Roman" w:cs="Times New Roman"/>
          <w:sz w:val="28"/>
          <w:szCs w:val="28"/>
        </w:rPr>
        <w:t>, с. 49]. Такі орієнтири повинні бути покладені в основу дослідження змісту, функцій та ролі державного бюджету.</w:t>
      </w:r>
    </w:p>
    <w:p w:rsidR="001C0BA6" w:rsidRPr="00037CF1" w:rsidRDefault="001C0BA6" w:rsidP="002A54D3">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В дослідження цього питання внесли вагомий вклад низка україніьких вчених, зокрема: </w:t>
      </w:r>
      <w:r w:rsidR="002A54D3" w:rsidRPr="00037CF1">
        <w:rPr>
          <w:rFonts w:ascii="Times New Roman" w:hAnsi="Times New Roman" w:cs="Times New Roman"/>
          <w:sz w:val="28"/>
          <w:szCs w:val="28"/>
        </w:rPr>
        <w:t>Дем'янишин В., Кириленко О., Кудряшов В., Лисяк Л., Лободіна З., Огонь Ц., Опарін В., Павлюк К., Рожко О., Тулай О., Чугунов І., Юрій С. та багато інших.</w:t>
      </w:r>
    </w:p>
    <w:p w:rsidR="00B430CB" w:rsidRPr="00037CF1" w:rsidRDefault="004F2C25" w:rsidP="004F2C25">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Відомий український вчений </w:t>
      </w:r>
      <w:r w:rsidR="00D74196" w:rsidRPr="00037CF1">
        <w:rPr>
          <w:rFonts w:ascii="Times New Roman" w:hAnsi="Times New Roman" w:cs="Times New Roman"/>
          <w:sz w:val="28"/>
          <w:szCs w:val="28"/>
        </w:rPr>
        <w:t>Дем’янишин</w:t>
      </w:r>
      <w:r w:rsidR="002A54D3" w:rsidRPr="00037CF1">
        <w:rPr>
          <w:rFonts w:ascii="Times New Roman" w:hAnsi="Times New Roman" w:cs="Times New Roman"/>
          <w:sz w:val="28"/>
          <w:szCs w:val="28"/>
        </w:rPr>
        <w:t xml:space="preserve">В. </w:t>
      </w:r>
      <w:r w:rsidRPr="00037CF1">
        <w:rPr>
          <w:rFonts w:ascii="Times New Roman" w:hAnsi="Times New Roman" w:cs="Times New Roman"/>
          <w:sz w:val="28"/>
          <w:szCs w:val="28"/>
        </w:rPr>
        <w:t>застосовує поняття «бюджет держави», під яким власне можна розуміти саме державний бюджет. Він пише: «бюджет держави як об'єктивна економічна категорія – це сукупність грошових відносин, пов'язаних із розподілом ВВП і національного багатства, з метою формування й використання основного централізованого фонду грошових коштів, призначеного для забезпечення виконання державою її функцій» [</w:t>
      </w:r>
      <w:r w:rsidR="00D312A8">
        <w:rPr>
          <w:rFonts w:ascii="Times New Roman" w:hAnsi="Times New Roman" w:cs="Times New Roman"/>
          <w:sz w:val="28"/>
          <w:szCs w:val="28"/>
        </w:rPr>
        <w:t>8</w:t>
      </w:r>
      <w:r w:rsidRPr="00037CF1">
        <w:rPr>
          <w:rFonts w:ascii="Times New Roman" w:hAnsi="Times New Roman" w:cs="Times New Roman"/>
          <w:sz w:val="28"/>
          <w:szCs w:val="28"/>
        </w:rPr>
        <w:t>, с. 39]. Таким чином вчений підкреслює такі особливості державного бюджету</w:t>
      </w:r>
      <w:r w:rsidR="00B430CB" w:rsidRPr="00037CF1">
        <w:rPr>
          <w:rFonts w:ascii="Times New Roman" w:hAnsi="Times New Roman" w:cs="Times New Roman"/>
          <w:sz w:val="28"/>
          <w:szCs w:val="28"/>
        </w:rPr>
        <w:t>:</w:t>
      </w:r>
    </w:p>
    <w:p w:rsidR="00B430CB" w:rsidRPr="00037CF1" w:rsidRDefault="00B430CB" w:rsidP="004F2C25">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1) об'єктивний характер існування бюджету; </w:t>
      </w:r>
    </w:p>
    <w:p w:rsidR="00B430CB" w:rsidRPr="00037CF1" w:rsidRDefault="00B430CB" w:rsidP="004F2C25">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2) бюджет – це </w:t>
      </w:r>
      <w:r w:rsidR="004F2C25" w:rsidRPr="00037CF1">
        <w:rPr>
          <w:rFonts w:ascii="Times New Roman" w:hAnsi="Times New Roman" w:cs="Times New Roman"/>
          <w:sz w:val="28"/>
          <w:szCs w:val="28"/>
        </w:rPr>
        <w:t>сукупність грошових відносин</w:t>
      </w:r>
      <w:r w:rsidRPr="00037CF1">
        <w:rPr>
          <w:rFonts w:ascii="Times New Roman" w:hAnsi="Times New Roman" w:cs="Times New Roman"/>
          <w:sz w:val="28"/>
          <w:szCs w:val="28"/>
        </w:rPr>
        <w:t xml:space="preserve">; </w:t>
      </w:r>
    </w:p>
    <w:p w:rsidR="00B430CB" w:rsidRPr="00037CF1" w:rsidRDefault="00B430CB" w:rsidP="004F2C25">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2)</w:t>
      </w:r>
      <w:r w:rsidR="004F2C25" w:rsidRPr="00037CF1">
        <w:rPr>
          <w:rFonts w:ascii="Times New Roman" w:hAnsi="Times New Roman" w:cs="Times New Roman"/>
          <w:sz w:val="28"/>
          <w:szCs w:val="28"/>
        </w:rPr>
        <w:t xml:space="preserve"> за допомогою</w:t>
      </w:r>
      <w:r w:rsidRPr="00037CF1">
        <w:rPr>
          <w:rFonts w:ascii="Times New Roman" w:hAnsi="Times New Roman" w:cs="Times New Roman"/>
          <w:sz w:val="28"/>
          <w:szCs w:val="28"/>
        </w:rPr>
        <w:t xml:space="preserve"> бюджетурозподіляється </w:t>
      </w:r>
      <w:r w:rsidR="004F2C25" w:rsidRPr="00037CF1">
        <w:rPr>
          <w:rFonts w:ascii="Times New Roman" w:hAnsi="Times New Roman" w:cs="Times New Roman"/>
          <w:sz w:val="28"/>
          <w:szCs w:val="28"/>
        </w:rPr>
        <w:t>валов</w:t>
      </w:r>
      <w:r w:rsidRPr="00037CF1">
        <w:rPr>
          <w:rFonts w:ascii="Times New Roman" w:hAnsi="Times New Roman" w:cs="Times New Roman"/>
          <w:sz w:val="28"/>
          <w:szCs w:val="28"/>
        </w:rPr>
        <w:t>ий</w:t>
      </w:r>
      <w:r w:rsidR="004F2C25" w:rsidRPr="00037CF1">
        <w:rPr>
          <w:rFonts w:ascii="Times New Roman" w:hAnsi="Times New Roman" w:cs="Times New Roman"/>
          <w:sz w:val="28"/>
          <w:szCs w:val="28"/>
        </w:rPr>
        <w:t xml:space="preserve"> внутрішн</w:t>
      </w:r>
      <w:r w:rsidRPr="00037CF1">
        <w:rPr>
          <w:rFonts w:ascii="Times New Roman" w:hAnsi="Times New Roman" w:cs="Times New Roman"/>
          <w:sz w:val="28"/>
          <w:szCs w:val="28"/>
        </w:rPr>
        <w:t>ій</w:t>
      </w:r>
      <w:r w:rsidR="004F2C25" w:rsidRPr="00037CF1">
        <w:rPr>
          <w:rFonts w:ascii="Times New Roman" w:hAnsi="Times New Roman" w:cs="Times New Roman"/>
          <w:sz w:val="28"/>
          <w:szCs w:val="28"/>
        </w:rPr>
        <w:t xml:space="preserve"> продукт і національн</w:t>
      </w:r>
      <w:r w:rsidRPr="00037CF1">
        <w:rPr>
          <w:rFonts w:ascii="Times New Roman" w:hAnsi="Times New Roman" w:cs="Times New Roman"/>
          <w:sz w:val="28"/>
          <w:szCs w:val="28"/>
        </w:rPr>
        <w:t>е</w:t>
      </w:r>
      <w:r w:rsidR="004F2C25" w:rsidRPr="00037CF1">
        <w:rPr>
          <w:rFonts w:ascii="Times New Roman" w:hAnsi="Times New Roman" w:cs="Times New Roman"/>
          <w:sz w:val="28"/>
          <w:szCs w:val="28"/>
        </w:rPr>
        <w:t xml:space="preserve"> багатств</w:t>
      </w:r>
      <w:r w:rsidRPr="00037CF1">
        <w:rPr>
          <w:rFonts w:ascii="Times New Roman" w:hAnsi="Times New Roman" w:cs="Times New Roman"/>
          <w:sz w:val="28"/>
          <w:szCs w:val="28"/>
        </w:rPr>
        <w:t xml:space="preserve">о країни; </w:t>
      </w:r>
    </w:p>
    <w:p w:rsidR="00B430CB" w:rsidRPr="00037CF1" w:rsidRDefault="00B430CB" w:rsidP="004F2C25">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3) бюджет – це основний централізований фонд грошових коштів; </w:t>
      </w:r>
    </w:p>
    <w:p w:rsidR="00686561" w:rsidRPr="00037CF1" w:rsidRDefault="00B430CB" w:rsidP="004F2C25">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lastRenderedPageBreak/>
        <w:t>4) призначення бюджету полягає у забезпеченні виконання державою її функцій.</w:t>
      </w:r>
    </w:p>
    <w:p w:rsidR="0019556E" w:rsidRPr="00037CF1" w:rsidRDefault="00E0535F" w:rsidP="0019556E">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Дем'янишин </w:t>
      </w:r>
      <w:r w:rsidR="002A54D3" w:rsidRPr="00037CF1">
        <w:rPr>
          <w:rFonts w:ascii="Times New Roman" w:hAnsi="Times New Roman" w:cs="Times New Roman"/>
          <w:sz w:val="28"/>
          <w:szCs w:val="28"/>
        </w:rPr>
        <w:t xml:space="preserve">В. </w:t>
      </w:r>
      <w:r w:rsidRPr="00037CF1">
        <w:rPr>
          <w:rFonts w:ascii="Times New Roman" w:hAnsi="Times New Roman" w:cs="Times New Roman"/>
          <w:sz w:val="28"/>
          <w:szCs w:val="28"/>
        </w:rPr>
        <w:t xml:space="preserve">виокремив такі особливості </w:t>
      </w:r>
      <w:r w:rsidR="0019556E" w:rsidRPr="00037CF1">
        <w:rPr>
          <w:rFonts w:ascii="Times New Roman" w:hAnsi="Times New Roman" w:cs="Times New Roman"/>
          <w:sz w:val="28"/>
          <w:szCs w:val="28"/>
        </w:rPr>
        <w:t>державного бюджету:</w:t>
      </w:r>
    </w:p>
    <w:p w:rsidR="00686561" w:rsidRPr="00037CF1" w:rsidRDefault="0019556E" w:rsidP="0019556E">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виняткове право держави розподілятися бюджетними ресурсами;</w:t>
      </w:r>
    </w:p>
    <w:p w:rsidR="0019556E" w:rsidRPr="00037CF1" w:rsidRDefault="0019556E" w:rsidP="0019556E">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правове регулювання процесу формування і використання коштів;</w:t>
      </w:r>
    </w:p>
    <w:p w:rsidR="0019556E" w:rsidRPr="00037CF1" w:rsidRDefault="0019556E" w:rsidP="0019556E">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односторонній рух коштів з бюджету, т.б. безповоротний характер надання коштів з бюджету;</w:t>
      </w:r>
    </w:p>
    <w:p w:rsidR="0019556E" w:rsidRPr="00037CF1" w:rsidRDefault="0019556E" w:rsidP="0019556E">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цільове призначення коштів;</w:t>
      </w:r>
    </w:p>
    <w:p w:rsidR="0019556E" w:rsidRPr="00037CF1" w:rsidRDefault="0019556E" w:rsidP="0019556E">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динамічність функціонування бюджету;</w:t>
      </w:r>
    </w:p>
    <w:p w:rsidR="00D74196" w:rsidRPr="00037CF1" w:rsidRDefault="0019556E" w:rsidP="00D74196">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мобільність і масштабність фонду [</w:t>
      </w:r>
      <w:r w:rsidR="00D312A8">
        <w:rPr>
          <w:rFonts w:ascii="Times New Roman" w:hAnsi="Times New Roman" w:cs="Times New Roman"/>
          <w:sz w:val="28"/>
          <w:szCs w:val="28"/>
        </w:rPr>
        <w:t>8</w:t>
      </w:r>
      <w:r w:rsidRPr="00037CF1">
        <w:rPr>
          <w:rFonts w:ascii="Times New Roman" w:hAnsi="Times New Roman" w:cs="Times New Roman"/>
          <w:sz w:val="28"/>
          <w:szCs w:val="28"/>
        </w:rPr>
        <w:t>, с. 42-43]</w:t>
      </w:r>
      <w:r w:rsidR="003E5F0E" w:rsidRPr="00037CF1">
        <w:rPr>
          <w:rFonts w:ascii="Times New Roman" w:hAnsi="Times New Roman" w:cs="Times New Roman"/>
          <w:sz w:val="28"/>
          <w:szCs w:val="28"/>
        </w:rPr>
        <w:t>.</w:t>
      </w:r>
    </w:p>
    <w:p w:rsidR="00D74196" w:rsidRPr="00037CF1" w:rsidRDefault="00D74196" w:rsidP="00D74196">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Ми підтримуємо думку вченого, що «основне призначення бюджету полягає у мобілізації до основного централізованого фонду грошових коштів держави такого обсягу фінансових ресурсів і в такі терміни, які б дали змогу в повному обсязі та своєчасно профінансувати усі заходи, пов'язані з якісним виконанням своїх функцій» [</w:t>
      </w:r>
      <w:r w:rsidR="00D312A8">
        <w:rPr>
          <w:rFonts w:ascii="Times New Roman" w:hAnsi="Times New Roman" w:cs="Times New Roman"/>
          <w:sz w:val="28"/>
          <w:szCs w:val="28"/>
        </w:rPr>
        <w:t>8</w:t>
      </w:r>
      <w:r w:rsidRPr="00037CF1">
        <w:rPr>
          <w:rFonts w:ascii="Times New Roman" w:hAnsi="Times New Roman" w:cs="Times New Roman"/>
          <w:sz w:val="28"/>
          <w:szCs w:val="28"/>
        </w:rPr>
        <w:t>, с. 45].</w:t>
      </w:r>
    </w:p>
    <w:p w:rsidR="000D4EEA" w:rsidRPr="00037CF1" w:rsidRDefault="001263AA" w:rsidP="000D4EEA">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Лободіна З. акцентує на </w:t>
      </w:r>
      <w:r w:rsidR="000D4EEA" w:rsidRPr="00037CF1">
        <w:rPr>
          <w:rFonts w:ascii="Times New Roman" w:hAnsi="Times New Roman" w:cs="Times New Roman"/>
          <w:sz w:val="28"/>
          <w:szCs w:val="28"/>
        </w:rPr>
        <w:t>зв'язку бюджету з тим, що держава здійснює  вплив на соціально-економічні процеси, а саме: «забезпечення загальних умов життєдіяльності й правової основи реалізації економічних рішень»; «проведення стабілізаційних заходів»; «здійснення соціально орієнтованого перерозподілу ресурсів» [</w:t>
      </w:r>
      <w:r w:rsidR="00D312A8">
        <w:rPr>
          <w:rFonts w:ascii="Times New Roman" w:hAnsi="Times New Roman" w:cs="Times New Roman"/>
          <w:sz w:val="28"/>
          <w:szCs w:val="28"/>
        </w:rPr>
        <w:t>29</w:t>
      </w:r>
      <w:r w:rsidR="000D4EEA" w:rsidRPr="00037CF1">
        <w:rPr>
          <w:rFonts w:ascii="Times New Roman" w:hAnsi="Times New Roman" w:cs="Times New Roman"/>
          <w:sz w:val="28"/>
          <w:szCs w:val="28"/>
        </w:rPr>
        <w:t>, с. 13-14].</w:t>
      </w:r>
    </w:p>
    <w:p w:rsidR="000D4EEA" w:rsidRPr="00037CF1" w:rsidRDefault="000D4EEA" w:rsidP="000D4EEA">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Вчена зауважує, що «Причинами участі держави у розподілі та перерозподілі ВВП є:</w:t>
      </w:r>
    </w:p>
    <w:p w:rsidR="008B3F03" w:rsidRPr="00037CF1" w:rsidRDefault="000D4EEA" w:rsidP="008B3F03">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необхідність бюджетного забезпечення реалізації функцій держави з метою задоволення найважливіших суспільних потреб;</w:t>
      </w:r>
    </w:p>
    <w:p w:rsidR="000D4EEA" w:rsidRPr="00037CF1" w:rsidRDefault="008B3F03" w:rsidP="008B3F03">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 </w:t>
      </w:r>
      <w:r w:rsidR="000D4EEA" w:rsidRPr="00037CF1">
        <w:rPr>
          <w:rFonts w:ascii="Times New Roman" w:hAnsi="Times New Roman" w:cs="Times New Roman"/>
          <w:sz w:val="28"/>
          <w:szCs w:val="28"/>
        </w:rPr>
        <w:t>функція держави як суб'єкта створення ВВП за умови володіння засобами виробництва у державному секторі</w:t>
      </w:r>
      <w:r w:rsidRPr="00037CF1">
        <w:rPr>
          <w:rFonts w:ascii="Times New Roman" w:hAnsi="Times New Roman" w:cs="Times New Roman"/>
          <w:sz w:val="28"/>
          <w:szCs w:val="28"/>
        </w:rPr>
        <w:t xml:space="preserve"> економіки;</w:t>
      </w:r>
    </w:p>
    <w:p w:rsidR="008B3F03" w:rsidRPr="00037CF1" w:rsidRDefault="008B3F03" w:rsidP="008B3F03">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необхідність регламентації соціально-економічного розвитку» [</w:t>
      </w:r>
      <w:r w:rsidR="00D312A8">
        <w:rPr>
          <w:rFonts w:ascii="Times New Roman" w:hAnsi="Times New Roman" w:cs="Times New Roman"/>
          <w:sz w:val="28"/>
          <w:szCs w:val="28"/>
        </w:rPr>
        <w:t>29</w:t>
      </w:r>
      <w:r w:rsidRPr="00037CF1">
        <w:rPr>
          <w:rFonts w:ascii="Times New Roman" w:hAnsi="Times New Roman" w:cs="Times New Roman"/>
          <w:sz w:val="28"/>
          <w:szCs w:val="28"/>
        </w:rPr>
        <w:t>, с. 21].</w:t>
      </w:r>
    </w:p>
    <w:p w:rsidR="00BF5C08" w:rsidRPr="00037CF1" w:rsidRDefault="00BF5C08" w:rsidP="00D74196">
      <w:pPr>
        <w:spacing w:after="0" w:line="360" w:lineRule="auto"/>
        <w:ind w:firstLine="705"/>
        <w:jc w:val="both"/>
        <w:rPr>
          <w:rFonts w:ascii="Times New Roman" w:hAnsi="Times New Roman" w:cs="Times New Roman"/>
          <w:sz w:val="28"/>
          <w:szCs w:val="28"/>
        </w:rPr>
      </w:pPr>
    </w:p>
    <w:p w:rsidR="00BF5C08" w:rsidRPr="00037CF1" w:rsidRDefault="00BF5C08" w:rsidP="00BF5C08">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lastRenderedPageBreak/>
        <w:t>Якщо говорити про необхідність державного бюджету, то слід зазначити, що він є центральною складовою державних фінансів, їх основою. Без такого централізованого фонду, яким є державний бюджет, не можливе виконання державою своїх функцій. Державний бюджет є основою фінансового</w:t>
      </w:r>
      <w:r w:rsidR="00037CF1" w:rsidRPr="00037CF1">
        <w:rPr>
          <w:rFonts w:ascii="Times New Roman" w:hAnsi="Times New Roman" w:cs="Times New Roman"/>
          <w:sz w:val="28"/>
          <w:szCs w:val="28"/>
        </w:rPr>
        <w:t xml:space="preserve"> забезпечення функцій держави. Д</w:t>
      </w:r>
      <w:r w:rsidRPr="00037CF1">
        <w:rPr>
          <w:rFonts w:ascii="Times New Roman" w:hAnsi="Times New Roman" w:cs="Times New Roman"/>
          <w:sz w:val="28"/>
          <w:szCs w:val="28"/>
        </w:rPr>
        <w:t>ержавні фінанси за висновками класиків фінансової науки виконують такі функції, як: 1) аллокація або розміщення ресурсів; 2) розподіл доходів і власності; 3) соціально-економічна стабілізація [</w:t>
      </w:r>
      <w:r w:rsidR="00D312A8">
        <w:rPr>
          <w:rFonts w:ascii="Times New Roman" w:hAnsi="Times New Roman" w:cs="Times New Roman"/>
          <w:sz w:val="28"/>
          <w:szCs w:val="28"/>
        </w:rPr>
        <w:t>1</w:t>
      </w:r>
      <w:r w:rsidRPr="00037CF1">
        <w:rPr>
          <w:rFonts w:ascii="Times New Roman" w:hAnsi="Times New Roman" w:cs="Times New Roman"/>
          <w:sz w:val="28"/>
          <w:szCs w:val="28"/>
        </w:rPr>
        <w:t>, с. 82].</w:t>
      </w:r>
    </w:p>
    <w:p w:rsidR="00162C29" w:rsidRPr="00037CF1" w:rsidRDefault="00BF5C08" w:rsidP="00162C29">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 xml:space="preserve">Стосовно державного бюджету ці функції полягають у тому, що за допомогою бюджету відбувається спрямування акумульованих у ньому ресурсів на функціонування галузей економіки і бюджетної сфери. Фінансове забезпечення цих сфер необхідне для задоволення потреб держави і громадян,  пов'язане із виконанням конституційних зобов'язань перед населенням країни. </w:t>
      </w:r>
    </w:p>
    <w:p w:rsidR="00162C29" w:rsidRPr="00037CF1" w:rsidRDefault="00BF5C08" w:rsidP="00162C29">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rPr>
        <w:t xml:space="preserve">Так, </w:t>
      </w:r>
      <w:r w:rsidR="00162C29" w:rsidRPr="00037CF1">
        <w:rPr>
          <w:rFonts w:ascii="Times New Roman" w:hAnsi="Times New Roman" w:cs="Times New Roman"/>
          <w:sz w:val="28"/>
          <w:szCs w:val="28"/>
        </w:rPr>
        <w:t xml:space="preserve">наприклад, </w:t>
      </w:r>
      <w:r w:rsidRPr="00037CF1">
        <w:rPr>
          <w:rFonts w:ascii="Times New Roman" w:hAnsi="Times New Roman" w:cs="Times New Roman"/>
          <w:sz w:val="28"/>
          <w:szCs w:val="28"/>
        </w:rPr>
        <w:t>Конституція України</w:t>
      </w:r>
      <w:r w:rsidR="00162C29" w:rsidRPr="00037CF1">
        <w:rPr>
          <w:rFonts w:ascii="Times New Roman" w:hAnsi="Times New Roman" w:cs="Times New Roman"/>
          <w:sz w:val="28"/>
          <w:szCs w:val="28"/>
        </w:rPr>
        <w:t>, ст. 46 визначає, що «Г</w:t>
      </w:r>
      <w:r w:rsidR="00162C29" w:rsidRPr="00037CF1">
        <w:rPr>
          <w:rFonts w:ascii="Times New Roman" w:hAnsi="Times New Roman" w:cs="Times New Roman"/>
          <w:sz w:val="28"/>
          <w:szCs w:val="28"/>
          <w:shd w:val="clear" w:color="auto" w:fill="FFFFFF"/>
        </w:rPr>
        <w:t xml:space="preserve">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w:t>
      </w:r>
      <w:r w:rsidR="00162C29" w:rsidRPr="00037CF1">
        <w:rPr>
          <w:rFonts w:ascii="Times New Roman" w:hAnsi="Times New Roman" w:cs="Times New Roman"/>
          <w:sz w:val="28"/>
          <w:szCs w:val="28"/>
        </w:rPr>
        <w:t xml:space="preserve">В ст. 49 зазначено, що «Кожен має право на охорону здоров'я, медичну допомогу та медичне страхування. </w:t>
      </w:r>
      <w:bookmarkStart w:id="0" w:name="n4325"/>
      <w:bookmarkEnd w:id="0"/>
      <w:r w:rsidR="00162C29" w:rsidRPr="00037CF1">
        <w:rPr>
          <w:rFonts w:ascii="Times New Roman" w:hAnsi="Times New Roman" w:cs="Times New Roman"/>
          <w:sz w:val="28"/>
          <w:szCs w:val="28"/>
        </w:rPr>
        <w:t xml:space="preserve">Охорона здоров'я забезпечується державним фінансуванням відповідних соціально-економічних, медико-санітарних і оздоровчо-профілактичних програм» </w:t>
      </w:r>
      <w:r w:rsidR="00162C29" w:rsidRPr="00037CF1">
        <w:rPr>
          <w:rFonts w:ascii="Times New Roman" w:hAnsi="Times New Roman" w:cs="Times New Roman"/>
          <w:sz w:val="28"/>
          <w:szCs w:val="28"/>
          <w:shd w:val="clear" w:color="auto" w:fill="FFFFFF"/>
        </w:rPr>
        <w:t>[</w:t>
      </w:r>
      <w:r w:rsidR="00D312A8">
        <w:rPr>
          <w:rFonts w:ascii="Times New Roman" w:hAnsi="Times New Roman" w:cs="Times New Roman"/>
          <w:sz w:val="28"/>
          <w:szCs w:val="28"/>
          <w:shd w:val="clear" w:color="auto" w:fill="FFFFFF"/>
        </w:rPr>
        <w:t>22</w:t>
      </w:r>
      <w:r w:rsidR="00162C29" w:rsidRPr="00037CF1">
        <w:rPr>
          <w:rFonts w:ascii="Times New Roman" w:hAnsi="Times New Roman" w:cs="Times New Roman"/>
          <w:sz w:val="28"/>
          <w:szCs w:val="28"/>
          <w:shd w:val="clear" w:color="auto" w:fill="FFFFFF"/>
        </w:rPr>
        <w:t>].</w:t>
      </w:r>
    </w:p>
    <w:p w:rsidR="00162C29" w:rsidRPr="00037CF1" w:rsidRDefault="00162C29" w:rsidP="00162C29">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rPr>
        <w:t xml:space="preserve">В ст. 53 сказано «Кожен має право на освіту. </w:t>
      </w:r>
      <w:bookmarkStart w:id="1" w:name="n4338"/>
      <w:bookmarkEnd w:id="1"/>
      <w:r w:rsidRPr="00037CF1">
        <w:rPr>
          <w:rFonts w:ascii="Times New Roman" w:hAnsi="Times New Roman" w:cs="Times New Roman"/>
          <w:sz w:val="28"/>
          <w:szCs w:val="28"/>
        </w:rPr>
        <w:t xml:space="preserve">Повна загальна середня освіта є обов'язковою. </w:t>
      </w:r>
      <w:bookmarkStart w:id="2" w:name="n4339"/>
      <w:bookmarkEnd w:id="2"/>
      <w:r w:rsidRPr="00037CF1">
        <w:rPr>
          <w:rFonts w:ascii="Times New Roman" w:hAnsi="Times New Roman" w:cs="Times New Roman"/>
          <w:sz w:val="28"/>
          <w:szCs w:val="28"/>
        </w:rPr>
        <w:t xml:space="preserve">Держава забезпечує доступність і безоплатність дошкільної, повної загальної середньої, професійно-технічної, вищої освіти в державних і комунальних навчальних закладах; розвиток дошкільної, повної загальної середньої, позашкільної, професійно-технічної, вищої і післядипломної освіти, різних форм навчання; надання державних стипендій та пільг учням і студентам» </w:t>
      </w:r>
      <w:r w:rsidRPr="00037CF1">
        <w:rPr>
          <w:rFonts w:ascii="Times New Roman" w:hAnsi="Times New Roman" w:cs="Times New Roman"/>
          <w:sz w:val="28"/>
          <w:szCs w:val="28"/>
          <w:shd w:val="clear" w:color="auto" w:fill="FFFFFF"/>
        </w:rPr>
        <w:t>[</w:t>
      </w:r>
      <w:r w:rsidR="00D312A8">
        <w:rPr>
          <w:rFonts w:ascii="Times New Roman" w:hAnsi="Times New Roman" w:cs="Times New Roman"/>
          <w:sz w:val="28"/>
          <w:szCs w:val="28"/>
          <w:shd w:val="clear" w:color="auto" w:fill="FFFFFF"/>
        </w:rPr>
        <w:t>22</w:t>
      </w:r>
      <w:r w:rsidRPr="00037CF1">
        <w:rPr>
          <w:rFonts w:ascii="Times New Roman" w:hAnsi="Times New Roman" w:cs="Times New Roman"/>
          <w:sz w:val="28"/>
          <w:szCs w:val="28"/>
          <w:shd w:val="clear" w:color="auto" w:fill="FFFFFF"/>
        </w:rPr>
        <w:t>].</w:t>
      </w:r>
    </w:p>
    <w:p w:rsidR="00162C29" w:rsidRPr="00037CF1" w:rsidRDefault="00162C29" w:rsidP="00162C29">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xml:space="preserve">Такі конституційні гарантії мають фінансове підгрунття у вигляді основного централізованого фонду грошових коштів – державного бюджету, </w:t>
      </w:r>
      <w:r w:rsidRPr="00037CF1">
        <w:rPr>
          <w:rFonts w:ascii="Times New Roman" w:hAnsi="Times New Roman" w:cs="Times New Roman"/>
          <w:sz w:val="28"/>
          <w:szCs w:val="28"/>
          <w:shd w:val="clear" w:color="auto" w:fill="FFFFFF"/>
        </w:rPr>
        <w:lastRenderedPageBreak/>
        <w:t>який знаходиться у повному розпорядженні держави в особі органів управління.</w:t>
      </w:r>
      <w:r w:rsidR="00C8068D" w:rsidRPr="00037CF1">
        <w:rPr>
          <w:rFonts w:ascii="Times New Roman" w:hAnsi="Times New Roman" w:cs="Times New Roman"/>
          <w:sz w:val="28"/>
          <w:szCs w:val="28"/>
          <w:shd w:val="clear" w:color="auto" w:fill="FFFFFF"/>
        </w:rPr>
        <w:t xml:space="preserve"> Саме з цього фонду проводиться фінансування функцій і завдань держави.</w:t>
      </w:r>
    </w:p>
    <w:p w:rsidR="00AD3994" w:rsidRPr="00037CF1" w:rsidRDefault="00E72771" w:rsidP="00162C29">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На існуванні тісного зв'язку між конституційними зобов'язаннями і фінансових можливостях держави наголошує український науковець Огонь Ц., який</w:t>
      </w:r>
      <w:r w:rsidR="00E94253" w:rsidRPr="00037CF1">
        <w:rPr>
          <w:rFonts w:ascii="Times New Roman" w:hAnsi="Times New Roman" w:cs="Times New Roman"/>
          <w:sz w:val="28"/>
          <w:szCs w:val="28"/>
          <w:shd w:val="clear" w:color="auto" w:fill="FFFFFF"/>
        </w:rPr>
        <w:t xml:space="preserve"> пише, що «державні зобов'язання … вимагають відповідного матеріального і фінансового забезпечення, а отже, потребують мобілізації необхідних фінансових ресурсів, і насамперед державних фінансових коштів, що залежать від фінансових можливостей держави. На практиці, як правило, відсутня з</w:t>
      </w:r>
      <w:r w:rsidR="00AD3994" w:rsidRPr="00037CF1">
        <w:rPr>
          <w:rFonts w:ascii="Times New Roman" w:hAnsi="Times New Roman" w:cs="Times New Roman"/>
          <w:sz w:val="28"/>
          <w:szCs w:val="28"/>
          <w:shd w:val="clear" w:color="auto" w:fill="FFFFFF"/>
        </w:rPr>
        <w:tab/>
        <w:t>з</w:t>
      </w:r>
      <w:r w:rsidR="00E94253" w:rsidRPr="00037CF1">
        <w:rPr>
          <w:rFonts w:ascii="Times New Roman" w:hAnsi="Times New Roman" w:cs="Times New Roman"/>
          <w:sz w:val="28"/>
          <w:szCs w:val="28"/>
          <w:shd w:val="clear" w:color="auto" w:fill="FFFFFF"/>
        </w:rPr>
        <w:t>балансованість і відповідність потреби суспільства і фінансових можливостей держави» [</w:t>
      </w:r>
      <w:r w:rsidR="00D312A8">
        <w:rPr>
          <w:rFonts w:ascii="Times New Roman" w:hAnsi="Times New Roman" w:cs="Times New Roman"/>
          <w:sz w:val="28"/>
          <w:szCs w:val="28"/>
          <w:shd w:val="clear" w:color="auto" w:fill="FFFFFF"/>
        </w:rPr>
        <w:t>35</w:t>
      </w:r>
      <w:r w:rsidR="00E94253" w:rsidRPr="00037CF1">
        <w:rPr>
          <w:rFonts w:ascii="Times New Roman" w:hAnsi="Times New Roman" w:cs="Times New Roman"/>
          <w:sz w:val="28"/>
          <w:szCs w:val="28"/>
          <w:shd w:val="clear" w:color="auto" w:fill="FFFFFF"/>
        </w:rPr>
        <w:t>, с. 10-11].</w:t>
      </w:r>
    </w:p>
    <w:p w:rsidR="00AD3994" w:rsidRPr="00037CF1" w:rsidRDefault="00AD3994" w:rsidP="00AD3994">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xml:space="preserve">Огонь Ц. узагальним форми функціонування бюджету і розглядає його </w:t>
      </w:r>
      <w:r w:rsidR="009D1750" w:rsidRPr="00037CF1">
        <w:rPr>
          <w:rFonts w:ascii="Times New Roman" w:hAnsi="Times New Roman" w:cs="Times New Roman"/>
          <w:sz w:val="28"/>
          <w:szCs w:val="28"/>
          <w:shd w:val="clear" w:color="auto" w:fill="FFFFFF"/>
        </w:rPr>
        <w:t>реалізацію «у формі</w:t>
      </w:r>
      <w:r w:rsidRPr="00037CF1">
        <w:rPr>
          <w:rFonts w:ascii="Times New Roman" w:hAnsi="Times New Roman" w:cs="Times New Roman"/>
          <w:sz w:val="28"/>
          <w:szCs w:val="28"/>
          <w:shd w:val="clear" w:color="auto" w:fill="FFFFFF"/>
        </w:rPr>
        <w:t xml:space="preserve">: </w:t>
      </w:r>
    </w:p>
    <w:p w:rsidR="00AD3994" w:rsidRPr="00037CF1" w:rsidRDefault="00AD3994" w:rsidP="00AD3994">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окрем</w:t>
      </w:r>
      <w:r w:rsidR="009D1750" w:rsidRPr="00037CF1">
        <w:rPr>
          <w:rFonts w:ascii="Times New Roman" w:hAnsi="Times New Roman" w:cs="Times New Roman"/>
          <w:sz w:val="28"/>
          <w:szCs w:val="28"/>
          <w:shd w:val="clear" w:color="auto" w:fill="FFFFFF"/>
        </w:rPr>
        <w:t>ої</w:t>
      </w:r>
      <w:r w:rsidRPr="00037CF1">
        <w:rPr>
          <w:rFonts w:ascii="Times New Roman" w:hAnsi="Times New Roman" w:cs="Times New Roman"/>
          <w:sz w:val="28"/>
          <w:szCs w:val="28"/>
          <w:shd w:val="clear" w:color="auto" w:fill="FFFFFF"/>
        </w:rPr>
        <w:t xml:space="preserve"> ланк</w:t>
      </w:r>
      <w:r w:rsidR="009D1750" w:rsidRPr="00037CF1">
        <w:rPr>
          <w:rFonts w:ascii="Times New Roman" w:hAnsi="Times New Roman" w:cs="Times New Roman"/>
          <w:sz w:val="28"/>
          <w:szCs w:val="28"/>
          <w:shd w:val="clear" w:color="auto" w:fill="FFFFFF"/>
        </w:rPr>
        <w:t>и</w:t>
      </w:r>
      <w:r w:rsidRPr="00037CF1">
        <w:rPr>
          <w:rFonts w:ascii="Times New Roman" w:hAnsi="Times New Roman" w:cs="Times New Roman"/>
          <w:sz w:val="28"/>
          <w:szCs w:val="28"/>
          <w:shd w:val="clear" w:color="auto" w:fill="FFFFFF"/>
        </w:rPr>
        <w:t xml:space="preserve"> бюджетної системи</w:t>
      </w:r>
      <w:r w:rsidR="009D1750" w:rsidRPr="00037CF1">
        <w:rPr>
          <w:rFonts w:ascii="Times New Roman" w:hAnsi="Times New Roman" w:cs="Times New Roman"/>
          <w:sz w:val="28"/>
          <w:szCs w:val="28"/>
          <w:shd w:val="clear" w:color="auto" w:fill="FFFFFF"/>
        </w:rPr>
        <w:t xml:space="preserve"> країни</w:t>
      </w:r>
      <w:r w:rsidRPr="00037CF1">
        <w:rPr>
          <w:rFonts w:ascii="Times New Roman" w:hAnsi="Times New Roman" w:cs="Times New Roman"/>
          <w:sz w:val="28"/>
          <w:szCs w:val="28"/>
          <w:shd w:val="clear" w:color="auto" w:fill="FFFFFF"/>
        </w:rPr>
        <w:t>;</w:t>
      </w:r>
    </w:p>
    <w:p w:rsidR="00AD3994" w:rsidRPr="00037CF1" w:rsidRDefault="00AD3994" w:rsidP="00AD3994">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фонд</w:t>
      </w:r>
      <w:r w:rsidR="009D1750" w:rsidRPr="00037CF1">
        <w:rPr>
          <w:rFonts w:ascii="Times New Roman" w:hAnsi="Times New Roman" w:cs="Times New Roman"/>
          <w:sz w:val="28"/>
          <w:szCs w:val="28"/>
          <w:shd w:val="clear" w:color="auto" w:fill="FFFFFF"/>
        </w:rPr>
        <w:t>уфінансов</w:t>
      </w:r>
      <w:r w:rsidRPr="00037CF1">
        <w:rPr>
          <w:rFonts w:ascii="Times New Roman" w:hAnsi="Times New Roman" w:cs="Times New Roman"/>
          <w:sz w:val="28"/>
          <w:szCs w:val="28"/>
          <w:shd w:val="clear" w:color="auto" w:fill="FFFFFF"/>
        </w:rPr>
        <w:t>их ресурсів;</w:t>
      </w:r>
    </w:p>
    <w:p w:rsidR="00AD3994" w:rsidRPr="00037CF1" w:rsidRDefault="00AD3994" w:rsidP="00AD3994">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фінансов</w:t>
      </w:r>
      <w:r w:rsidR="009D1750" w:rsidRPr="00037CF1">
        <w:rPr>
          <w:rFonts w:ascii="Times New Roman" w:hAnsi="Times New Roman" w:cs="Times New Roman"/>
          <w:sz w:val="28"/>
          <w:szCs w:val="28"/>
          <w:shd w:val="clear" w:color="auto" w:fill="FFFFFF"/>
        </w:rPr>
        <w:t>ого</w:t>
      </w:r>
      <w:r w:rsidRPr="00037CF1">
        <w:rPr>
          <w:rFonts w:ascii="Times New Roman" w:hAnsi="Times New Roman" w:cs="Times New Roman"/>
          <w:sz w:val="28"/>
          <w:szCs w:val="28"/>
          <w:shd w:val="clear" w:color="auto" w:fill="FFFFFF"/>
        </w:rPr>
        <w:t xml:space="preserve"> план</w:t>
      </w:r>
      <w:r w:rsidR="009D1750" w:rsidRPr="00037CF1">
        <w:rPr>
          <w:rFonts w:ascii="Times New Roman" w:hAnsi="Times New Roman" w:cs="Times New Roman"/>
          <w:sz w:val="28"/>
          <w:szCs w:val="28"/>
          <w:shd w:val="clear" w:color="auto" w:fill="FFFFFF"/>
        </w:rPr>
        <w:t>україни</w:t>
      </w:r>
      <w:r w:rsidRPr="00037CF1">
        <w:rPr>
          <w:rFonts w:ascii="Times New Roman" w:hAnsi="Times New Roman" w:cs="Times New Roman"/>
          <w:sz w:val="28"/>
          <w:szCs w:val="28"/>
          <w:shd w:val="clear" w:color="auto" w:fill="FFFFFF"/>
        </w:rPr>
        <w:t>;</w:t>
      </w:r>
    </w:p>
    <w:p w:rsidR="00AD3994" w:rsidRPr="00037CF1" w:rsidRDefault="00AD3994" w:rsidP="00AD3994">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інструмент</w:t>
      </w:r>
      <w:r w:rsidR="009D1750" w:rsidRPr="00037CF1">
        <w:rPr>
          <w:rFonts w:ascii="Times New Roman" w:hAnsi="Times New Roman" w:cs="Times New Roman"/>
          <w:sz w:val="28"/>
          <w:szCs w:val="28"/>
          <w:shd w:val="clear" w:color="auto" w:fill="FFFFFF"/>
        </w:rPr>
        <w:t>у</w:t>
      </w:r>
      <w:r w:rsidRPr="00037CF1">
        <w:rPr>
          <w:rFonts w:ascii="Times New Roman" w:hAnsi="Times New Roman" w:cs="Times New Roman"/>
          <w:sz w:val="28"/>
          <w:szCs w:val="28"/>
          <w:shd w:val="clear" w:color="auto" w:fill="FFFFFF"/>
        </w:rPr>
        <w:t xml:space="preserve"> державної політики регулювання національної економіки та виконання зобов'язань держави</w:t>
      </w:r>
      <w:r w:rsidR="009D1750" w:rsidRPr="00037CF1">
        <w:rPr>
          <w:rFonts w:ascii="Times New Roman" w:hAnsi="Times New Roman" w:cs="Times New Roman"/>
          <w:sz w:val="28"/>
          <w:szCs w:val="28"/>
          <w:shd w:val="clear" w:color="auto" w:fill="FFFFFF"/>
        </w:rPr>
        <w:t>»</w:t>
      </w:r>
      <w:r w:rsidRPr="00037CF1">
        <w:rPr>
          <w:rFonts w:ascii="Times New Roman" w:hAnsi="Times New Roman" w:cs="Times New Roman"/>
          <w:sz w:val="28"/>
          <w:szCs w:val="28"/>
          <w:shd w:val="clear" w:color="auto" w:fill="FFFFFF"/>
        </w:rPr>
        <w:t xml:space="preserve"> [</w:t>
      </w:r>
      <w:r w:rsidR="00D312A8">
        <w:rPr>
          <w:rFonts w:ascii="Times New Roman" w:hAnsi="Times New Roman" w:cs="Times New Roman"/>
          <w:sz w:val="28"/>
          <w:szCs w:val="28"/>
          <w:shd w:val="clear" w:color="auto" w:fill="FFFFFF"/>
        </w:rPr>
        <w:t>35</w:t>
      </w:r>
      <w:r w:rsidRPr="00037CF1">
        <w:rPr>
          <w:rFonts w:ascii="Times New Roman" w:hAnsi="Times New Roman" w:cs="Times New Roman"/>
          <w:sz w:val="28"/>
          <w:szCs w:val="28"/>
          <w:shd w:val="clear" w:color="auto" w:fill="FFFFFF"/>
        </w:rPr>
        <w:t>, с. 76-77].</w:t>
      </w:r>
    </w:p>
    <w:p w:rsidR="009D1750" w:rsidRPr="00037CF1" w:rsidRDefault="009D1750" w:rsidP="00162C29">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Рибак С. виділяє такі характеристики бюджету держави:</w:t>
      </w:r>
    </w:p>
    <w:p w:rsidR="009D1750" w:rsidRPr="00037CF1" w:rsidRDefault="009D1750" w:rsidP="009D1750">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нормативно-правовий акт, який використовується органами влади для формування та розпоряджання державних коштів</w:t>
      </w:r>
      <w:r w:rsidR="0051048D" w:rsidRPr="00037CF1">
        <w:rPr>
          <w:rFonts w:ascii="Times New Roman" w:hAnsi="Times New Roman" w:cs="Times New Roman"/>
          <w:sz w:val="28"/>
          <w:szCs w:val="28"/>
          <w:shd w:val="clear" w:color="auto" w:fill="FFFFFF"/>
        </w:rPr>
        <w:t>;</w:t>
      </w:r>
    </w:p>
    <w:p w:rsidR="0051048D" w:rsidRPr="00037CF1" w:rsidRDefault="0051048D" w:rsidP="009D1750">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баланс грошових доходів (кошторис), який являє собою структуру надходжень і витрат фінансових ресурсів, що складається для органів державної влади, місцевих органів управління, підприємств, установ, сімей або окремих осіб на певний термін;</w:t>
      </w:r>
    </w:p>
    <w:p w:rsidR="0051048D" w:rsidRPr="00037CF1" w:rsidRDefault="0051048D" w:rsidP="009D1750">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бюджет являє собою фінансові відносини, що виникають між окремими економічними суб'єктами в процесі формування вже конкретного виду кошторису;</w:t>
      </w:r>
    </w:p>
    <w:p w:rsidR="0051048D" w:rsidRPr="00037CF1" w:rsidRDefault="0051048D" w:rsidP="0051048D">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економічна категорія</w:t>
      </w:r>
      <w:r w:rsidR="008F41F6" w:rsidRPr="00037CF1">
        <w:rPr>
          <w:rFonts w:ascii="Times New Roman" w:hAnsi="Times New Roman" w:cs="Times New Roman"/>
          <w:sz w:val="28"/>
          <w:szCs w:val="28"/>
          <w:shd w:val="clear" w:color="auto" w:fill="FFFFFF"/>
        </w:rPr>
        <w:t>,</w:t>
      </w:r>
      <w:r w:rsidRPr="00037CF1">
        <w:rPr>
          <w:rFonts w:ascii="Times New Roman" w:hAnsi="Times New Roman" w:cs="Times New Roman"/>
          <w:sz w:val="28"/>
          <w:szCs w:val="28"/>
          <w:shd w:val="clear" w:color="auto" w:fill="FFFFFF"/>
        </w:rPr>
        <w:t xml:space="preserve"> яка синтезує в собі фінансові відносили між органами державної влади та іншими економічними суб'єктами в процесі </w:t>
      </w:r>
      <w:r w:rsidRPr="00037CF1">
        <w:rPr>
          <w:rFonts w:ascii="Times New Roman" w:hAnsi="Times New Roman" w:cs="Times New Roman"/>
          <w:sz w:val="28"/>
          <w:szCs w:val="28"/>
          <w:shd w:val="clear" w:color="auto" w:fill="FFFFFF"/>
        </w:rPr>
        <w:lastRenderedPageBreak/>
        <w:t>формування, розподілу та перерозподілу фондів грошових коштів, що дає можливість виконувати державі покладені на неї функції» [</w:t>
      </w:r>
      <w:r w:rsidR="00D312A8">
        <w:rPr>
          <w:rFonts w:ascii="Times New Roman" w:hAnsi="Times New Roman" w:cs="Times New Roman"/>
          <w:sz w:val="28"/>
          <w:szCs w:val="28"/>
          <w:shd w:val="clear" w:color="auto" w:fill="FFFFFF"/>
        </w:rPr>
        <w:t>49</w:t>
      </w:r>
      <w:r w:rsidRPr="00037CF1">
        <w:rPr>
          <w:rFonts w:ascii="Times New Roman" w:hAnsi="Times New Roman" w:cs="Times New Roman"/>
          <w:sz w:val="28"/>
          <w:szCs w:val="28"/>
          <w:shd w:val="clear" w:color="auto" w:fill="FFFFFF"/>
        </w:rPr>
        <w:t>, с. 18].</w:t>
      </w:r>
    </w:p>
    <w:p w:rsidR="0051048D" w:rsidRPr="00037CF1" w:rsidRDefault="0051048D" w:rsidP="0051048D">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Окрім цього Рибак С. проводить глибоке дослідження та виявляє тісний вплив державного бюджету на бюджетн</w:t>
      </w:r>
      <w:r w:rsidR="008F41F6" w:rsidRPr="00037CF1">
        <w:rPr>
          <w:rFonts w:ascii="Times New Roman" w:hAnsi="Times New Roman" w:cs="Times New Roman"/>
          <w:sz w:val="28"/>
          <w:szCs w:val="28"/>
          <w:shd w:val="clear" w:color="auto" w:fill="FFFFFF"/>
        </w:rPr>
        <w:t>у</w:t>
      </w:r>
      <w:r w:rsidRPr="00037CF1">
        <w:rPr>
          <w:rFonts w:ascii="Times New Roman" w:hAnsi="Times New Roman" w:cs="Times New Roman"/>
          <w:sz w:val="28"/>
          <w:szCs w:val="28"/>
          <w:shd w:val="clear" w:color="auto" w:fill="FFFFFF"/>
        </w:rPr>
        <w:t xml:space="preserve"> безпеку країни</w:t>
      </w:r>
      <w:r w:rsidR="008F41F6" w:rsidRPr="00037CF1">
        <w:rPr>
          <w:rFonts w:ascii="Times New Roman" w:hAnsi="Times New Roman" w:cs="Times New Roman"/>
          <w:sz w:val="28"/>
          <w:szCs w:val="28"/>
          <w:shd w:val="clear" w:color="auto" w:fill="FFFFFF"/>
        </w:rPr>
        <w:t>, яка виступає важливою складовою фінансової безпеки країни</w:t>
      </w:r>
      <w:r w:rsidRPr="00037CF1">
        <w:rPr>
          <w:rFonts w:ascii="Times New Roman" w:hAnsi="Times New Roman" w:cs="Times New Roman"/>
          <w:sz w:val="28"/>
          <w:szCs w:val="28"/>
          <w:shd w:val="clear" w:color="auto" w:fill="FFFFFF"/>
        </w:rPr>
        <w:t xml:space="preserve">. </w:t>
      </w:r>
    </w:p>
    <w:p w:rsidR="008A5FE9" w:rsidRPr="00037CF1" w:rsidRDefault="008A5FE9" w:rsidP="0051048D">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xml:space="preserve">Лисяк Л. акцентує на тому, що «бюджету є основним інструментом забезпечення діяльності держави та найважливішим елементом проведення бюджетної політики» </w:t>
      </w:r>
      <w:r w:rsidR="0048215B" w:rsidRPr="00037CF1">
        <w:rPr>
          <w:rFonts w:ascii="Times New Roman" w:hAnsi="Times New Roman" w:cs="Times New Roman"/>
          <w:sz w:val="28"/>
          <w:szCs w:val="28"/>
          <w:shd w:val="clear" w:color="auto" w:fill="FFFFFF"/>
        </w:rPr>
        <w:t>[</w:t>
      </w:r>
      <w:r w:rsidR="00D312A8">
        <w:rPr>
          <w:rFonts w:ascii="Times New Roman" w:hAnsi="Times New Roman" w:cs="Times New Roman"/>
          <w:sz w:val="28"/>
          <w:szCs w:val="28"/>
          <w:shd w:val="clear" w:color="auto" w:fill="FFFFFF"/>
        </w:rPr>
        <w:t>24</w:t>
      </w:r>
      <w:r w:rsidR="0048215B" w:rsidRPr="00037CF1">
        <w:rPr>
          <w:rFonts w:ascii="Times New Roman" w:hAnsi="Times New Roman" w:cs="Times New Roman"/>
          <w:sz w:val="28"/>
          <w:szCs w:val="28"/>
          <w:shd w:val="clear" w:color="auto" w:fill="FFFFFF"/>
        </w:rPr>
        <w:t>, с. 17]. Ми підтримуємо такий аспект сутності державного бюджету і вважаємо, що саме у ньому (у вигляді ухваленого Верховною Радою України закону) можна наочно побачити цілі та інструменти реалізації бюджетної політики держави протягом наступного бюджетного року.</w:t>
      </w:r>
    </w:p>
    <w:p w:rsidR="0051048D" w:rsidRPr="00037CF1" w:rsidRDefault="0051048D" w:rsidP="0051048D">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Узагальнюючі вище зазначені, а також інші підходи українських вчених до визначення сутності державного бюджету</w:t>
      </w:r>
      <w:r w:rsidR="008F41F6" w:rsidRPr="00037CF1">
        <w:rPr>
          <w:rFonts w:ascii="Times New Roman" w:hAnsi="Times New Roman" w:cs="Times New Roman"/>
          <w:sz w:val="28"/>
          <w:szCs w:val="28"/>
          <w:shd w:val="clear" w:color="auto" w:fill="FFFFFF"/>
        </w:rPr>
        <w:t>, ми у своїй роботі будемо розглядати державний бюджет як: нормативно-правовий акт, головний фінансовий план країни, найбільший централізований фонд грошових ресурсів, який знаходиться у розпорядженні держави і використовується нею для виконання своїх функцій і завдань.</w:t>
      </w:r>
    </w:p>
    <w:p w:rsidR="000D1868" w:rsidRPr="00037CF1" w:rsidRDefault="006848ED" w:rsidP="0051048D">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shd w:val="clear" w:color="auto" w:fill="FFFFFF"/>
        </w:rPr>
        <w:t>Зазначені аспекти змісту державного бюджету</w:t>
      </w:r>
      <w:r w:rsidR="000D1868" w:rsidRPr="00037CF1">
        <w:rPr>
          <w:rFonts w:ascii="Times New Roman" w:hAnsi="Times New Roman" w:cs="Times New Roman"/>
          <w:sz w:val="28"/>
          <w:szCs w:val="28"/>
          <w:shd w:val="clear" w:color="auto" w:fill="FFFFFF"/>
        </w:rPr>
        <w:t xml:space="preserve"> зумовлюють його виняткову роль в </w:t>
      </w:r>
      <w:r w:rsidR="000D1868" w:rsidRPr="00037CF1">
        <w:rPr>
          <w:rFonts w:ascii="Times New Roman" w:hAnsi="Times New Roman" w:cs="Times New Roman"/>
          <w:sz w:val="28"/>
          <w:szCs w:val="28"/>
        </w:rPr>
        <w:t>економічній системі країни, яка полягає у наступному</w:t>
      </w:r>
      <w:r w:rsidR="002116AB" w:rsidRPr="00037CF1">
        <w:rPr>
          <w:rFonts w:ascii="Times New Roman" w:hAnsi="Times New Roman" w:cs="Times New Roman"/>
          <w:sz w:val="28"/>
          <w:szCs w:val="28"/>
        </w:rPr>
        <w:t xml:space="preserve"> (рис 1.1)</w:t>
      </w:r>
      <w:r w:rsidR="000D1868" w:rsidRPr="00037CF1">
        <w:rPr>
          <w:rFonts w:ascii="Times New Roman" w:hAnsi="Times New Roman" w:cs="Times New Roman"/>
          <w:sz w:val="28"/>
          <w:szCs w:val="28"/>
        </w:rPr>
        <w:t>:</w:t>
      </w:r>
    </w:p>
    <w:p w:rsidR="006848ED" w:rsidRPr="00037CF1" w:rsidRDefault="000D1868" w:rsidP="000D1868">
      <w:pPr>
        <w:pStyle w:val="a3"/>
        <w:numPr>
          <w:ilvl w:val="0"/>
          <w:numId w:val="6"/>
        </w:numPr>
        <w:spacing w:after="0" w:line="360" w:lineRule="auto"/>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xml:space="preserve">державний бюджет є </w:t>
      </w:r>
      <w:r w:rsidR="002116AB" w:rsidRPr="00037CF1">
        <w:rPr>
          <w:rFonts w:ascii="Times New Roman" w:hAnsi="Times New Roman" w:cs="Times New Roman"/>
          <w:sz w:val="28"/>
          <w:szCs w:val="28"/>
          <w:shd w:val="clear" w:color="auto" w:fill="FFFFFF"/>
        </w:rPr>
        <w:t>головним фінансовим планом країни;</w:t>
      </w:r>
    </w:p>
    <w:p w:rsidR="002116AB" w:rsidRPr="00037CF1" w:rsidRDefault="002116AB" w:rsidP="002116AB">
      <w:pPr>
        <w:pStyle w:val="a3"/>
        <w:numPr>
          <w:ilvl w:val="0"/>
          <w:numId w:val="6"/>
        </w:numPr>
        <w:spacing w:after="0" w:line="360" w:lineRule="auto"/>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з державного бюджету відбувається фінансування найважливіших державних потреб і потреб населення;</w:t>
      </w:r>
    </w:p>
    <w:p w:rsidR="002116AB" w:rsidRPr="00037CF1" w:rsidRDefault="002116AB" w:rsidP="002116AB">
      <w:pPr>
        <w:pStyle w:val="a3"/>
        <w:numPr>
          <w:ilvl w:val="0"/>
          <w:numId w:val="6"/>
        </w:numPr>
        <w:spacing w:after="0" w:line="360" w:lineRule="auto"/>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державний бюджет виступає інструментом перерозподілу валового внутрішнього продукту і національного доходу країни;</w:t>
      </w:r>
    </w:p>
    <w:p w:rsidR="002116AB" w:rsidRPr="00037CF1" w:rsidRDefault="002116AB" w:rsidP="002116AB">
      <w:pPr>
        <w:pStyle w:val="a3"/>
        <w:numPr>
          <w:ilvl w:val="0"/>
          <w:numId w:val="6"/>
        </w:numPr>
        <w:spacing w:after="0" w:line="360" w:lineRule="auto"/>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державний бюджет є засобом вирішення регіональних проблем і джерелом забезпечення регіонального розвитку.</w:t>
      </w:r>
    </w:p>
    <w:p w:rsidR="00C8068D" w:rsidRPr="00037CF1" w:rsidRDefault="00606B94" w:rsidP="00162C29">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xml:space="preserve">Розглядаючи </w:t>
      </w:r>
      <w:r w:rsidR="0051048D" w:rsidRPr="00037CF1">
        <w:rPr>
          <w:rFonts w:ascii="Times New Roman" w:hAnsi="Times New Roman" w:cs="Times New Roman"/>
          <w:sz w:val="28"/>
          <w:szCs w:val="28"/>
          <w:shd w:val="clear" w:color="auto" w:fill="FFFFFF"/>
        </w:rPr>
        <w:t xml:space="preserve">головне </w:t>
      </w:r>
      <w:r w:rsidRPr="00037CF1">
        <w:rPr>
          <w:rFonts w:ascii="Times New Roman" w:hAnsi="Times New Roman" w:cs="Times New Roman"/>
          <w:sz w:val="28"/>
          <w:szCs w:val="28"/>
          <w:shd w:val="clear" w:color="auto" w:fill="FFFFFF"/>
        </w:rPr>
        <w:t xml:space="preserve">призначення бюджету, а саме фінансування державних потреб, закономірно виникає питання щодо розміру цього фонду. Адже формування бюджету проходить головним чином за допомогою податків </w:t>
      </w:r>
      <w:r w:rsidRPr="00037CF1">
        <w:rPr>
          <w:rFonts w:ascii="Times New Roman" w:hAnsi="Times New Roman" w:cs="Times New Roman"/>
          <w:sz w:val="28"/>
          <w:szCs w:val="28"/>
          <w:shd w:val="clear" w:color="auto" w:fill="FFFFFF"/>
        </w:rPr>
        <w:lastRenderedPageBreak/>
        <w:t>та інших обов'язкових платежів, які сплачують юридичні і фізичні особи. І платникам податків не байдуже – якими за обсягами будуть ці податки. Певна обмеженість розмірів бюджету з одного боку пов'язана з обмеженіст</w:t>
      </w:r>
      <w:r w:rsidR="00F111EF" w:rsidRPr="00037CF1">
        <w:rPr>
          <w:rFonts w:ascii="Times New Roman" w:hAnsi="Times New Roman" w:cs="Times New Roman"/>
          <w:sz w:val="28"/>
          <w:szCs w:val="28"/>
          <w:shd w:val="clear" w:color="auto" w:fill="FFFFFF"/>
        </w:rPr>
        <w:t>ю</w:t>
      </w:r>
      <w:r w:rsidRPr="00037CF1">
        <w:rPr>
          <w:rFonts w:ascii="Times New Roman" w:hAnsi="Times New Roman" w:cs="Times New Roman"/>
          <w:sz w:val="28"/>
          <w:szCs w:val="28"/>
          <w:shd w:val="clear" w:color="auto" w:fill="FFFFFF"/>
        </w:rPr>
        <w:t xml:space="preserve"> джерел його формування, а, з іншого боку, </w:t>
      </w:r>
      <w:r w:rsidR="001C55BD" w:rsidRPr="00037CF1">
        <w:rPr>
          <w:rFonts w:ascii="Times New Roman" w:hAnsi="Times New Roman" w:cs="Times New Roman"/>
          <w:sz w:val="28"/>
          <w:szCs w:val="28"/>
          <w:shd w:val="clear" w:color="auto" w:fill="FFFFFF"/>
        </w:rPr>
        <w:t>доцільним обсягом суспільних благ, які мають надаватися державою.</w:t>
      </w:r>
    </w:p>
    <w:p w:rsidR="002116AB" w:rsidRPr="00037CF1" w:rsidRDefault="000F2300" w:rsidP="00162C29">
      <w:pPr>
        <w:spacing w:after="0" w:line="360" w:lineRule="auto"/>
        <w:ind w:firstLine="705"/>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uk-UA"/>
        </w:rPr>
        <w:pict>
          <v:roundrect id="Скругленный прямоугольник 4" o:spid="_x0000_s1026" style="position:absolute;left:0;text-align:left;margin-left:335.6pt;margin-top:13.45pt;width:2in;height:79.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" fillcolor="white [3201]" strokecolor="#f79646 [3209]" strokeweight="2pt">
            <v:textbox>
              <w:txbxContent>
                <w:p w:rsidR="006F7F31" w:rsidRPr="00FC3B3F" w:rsidRDefault="006F7F31" w:rsidP="00FC3B3F">
                  <w:pPr>
                    <w:spacing w:after="0" w:line="240" w:lineRule="auto"/>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І</w:t>
                  </w:r>
                  <w:r w:rsidRPr="00FC3B3F">
                    <w:rPr>
                      <w:rFonts w:ascii="Times New Roman" w:hAnsi="Times New Roman" w:cs="Times New Roman"/>
                      <w:b/>
                      <w:color w:val="333333"/>
                      <w:sz w:val="24"/>
                      <w:szCs w:val="24"/>
                      <w:shd w:val="clear" w:color="auto" w:fill="FFFFFF"/>
                    </w:rPr>
                    <w:t>нструмент перерозподілу</w:t>
                  </w:r>
                </w:p>
                <w:p w:rsidR="006F7F31" w:rsidRPr="00FC3B3F" w:rsidRDefault="006F7F31" w:rsidP="00FC3B3F">
                  <w:pPr>
                    <w:spacing w:after="0" w:line="240" w:lineRule="auto"/>
                    <w:jc w:val="center"/>
                    <w:rPr>
                      <w:b/>
                      <w:sz w:val="24"/>
                      <w:szCs w:val="24"/>
                    </w:rPr>
                  </w:pPr>
                  <w:r w:rsidRPr="00FC3B3F">
                    <w:rPr>
                      <w:rFonts w:ascii="Times New Roman" w:hAnsi="Times New Roman" w:cs="Times New Roman"/>
                      <w:b/>
                      <w:color w:val="333333"/>
                      <w:sz w:val="24"/>
                      <w:szCs w:val="24"/>
                      <w:shd w:val="clear" w:color="auto" w:fill="FFFFFF"/>
                    </w:rPr>
                    <w:t>ВВП</w:t>
                  </w:r>
                </w:p>
              </w:txbxContent>
            </v:textbox>
          </v:roundrect>
        </w:pict>
      </w:r>
      <w:r>
        <w:rPr>
          <w:rFonts w:ascii="Times New Roman" w:hAnsi="Times New Roman" w:cs="Times New Roman"/>
          <w:noProof/>
          <w:sz w:val="28"/>
          <w:szCs w:val="28"/>
          <w:lang w:eastAsia="uk-UA"/>
        </w:rPr>
        <w:pict>
          <v:roundrect id="Скругленный прямоугольник 2" o:spid="_x0000_s1027" style="position:absolute;left:0;text-align:left;margin-left:16.85pt;margin-top:16.45pt;width:152.25pt;height:76.5pt;z-index:2516541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" fillcolor="white [3201]" strokecolor="#f79646 [3209]" strokeweight="2pt">
            <v:textbox>
              <w:txbxContent>
                <w:p w:rsidR="006F7F31" w:rsidRPr="000F3B7A" w:rsidRDefault="006F7F31" w:rsidP="00FC3B3F">
                  <w:pPr>
                    <w:jc w:val="center"/>
                    <w:rPr>
                      <w:b/>
                      <w:sz w:val="24"/>
                      <w:szCs w:val="24"/>
                    </w:rPr>
                  </w:pPr>
                  <w:r w:rsidRPr="000F3B7A">
                    <w:rPr>
                      <w:rFonts w:ascii="Times New Roman" w:hAnsi="Times New Roman" w:cs="Times New Roman"/>
                      <w:b/>
                      <w:color w:val="333333"/>
                      <w:sz w:val="24"/>
                      <w:szCs w:val="24"/>
                      <w:shd w:val="clear" w:color="auto" w:fill="FFFFFF"/>
                    </w:rPr>
                    <w:t>Головний фінансовий план країни</w:t>
                  </w:r>
                </w:p>
              </w:txbxContent>
            </v:textbox>
          </v:roundrect>
        </w:pict>
      </w:r>
    </w:p>
    <w:p w:rsidR="002116AB" w:rsidRPr="00037CF1" w:rsidRDefault="000F2300" w:rsidP="00162C29">
      <w:pPr>
        <w:spacing w:after="0" w:line="360" w:lineRule="auto"/>
        <w:ind w:firstLine="705"/>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uk-UA"/>
        </w:rPr>
        <w:pict>
          <v:shapetype id="_x0000_t32" coordsize="21600,21600" o:spt="32" o:oned="t" path="m,l21600,21600e" filled="f">
            <v:path arrowok="t" fillok="f" o:connecttype="none"/>
            <o:lock v:ext="edit" shapetype="t"/>
          </v:shapetype>
          <v:shape id="Прямая со стрелкой 8" o:spid="_x0000_s1034" type="#_x0000_t32" style="position:absolute;left:0;text-align:left;margin-left:298.85pt;margin-top:23.05pt;width:38.25pt;height:36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" strokecolor="black [3040]">
            <v:stroke endarrow="block"/>
          </v:shape>
        </w:pict>
      </w:r>
    </w:p>
    <w:p w:rsidR="002116AB" w:rsidRPr="00037CF1" w:rsidRDefault="000F2300" w:rsidP="00162C29">
      <w:pPr>
        <w:spacing w:after="0" w:line="360" w:lineRule="auto"/>
        <w:ind w:firstLine="705"/>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uk-UA"/>
        </w:rPr>
        <w:pict>
          <v:shape id="Прямая со стрелкой 6" o:spid="_x0000_s1033" type="#_x0000_t32" style="position:absolute;left:0;text-align:left;margin-left:169.85pt;margin-top:1.15pt;width:37.5pt;height:37.5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" strokecolor="black [3040]">
            <v:stroke endarrow="block"/>
          </v:shape>
        </w:pict>
      </w:r>
    </w:p>
    <w:p w:rsidR="002116AB" w:rsidRPr="00037CF1" w:rsidRDefault="000F2300" w:rsidP="00162C29">
      <w:pPr>
        <w:spacing w:after="0" w:line="360" w:lineRule="auto"/>
        <w:ind w:firstLine="705"/>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uk-UA"/>
        </w:rPr>
        <w:pict>
          <v:oval id="Овал 1" o:spid="_x0000_s1028" style="position:absolute;left:0;text-align:left;margin-left:187.85pt;margin-top:1pt;width:135.75pt;height:88.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" fillcolor="white [3201]" strokecolor="#f79646 [3209]" strokeweight="2pt">
            <v:textbox>
              <w:txbxContent>
                <w:p w:rsidR="006F7F31" w:rsidRPr="00FC3B3F" w:rsidRDefault="006F7F31" w:rsidP="00FC3B3F">
                  <w:pPr>
                    <w:jc w:val="center"/>
                    <w:rPr>
                      <w:b/>
                    </w:rPr>
                  </w:pPr>
                  <w:r w:rsidRPr="00FC3B3F">
                    <w:rPr>
                      <w:rFonts w:ascii="Times New Roman" w:hAnsi="Times New Roman" w:cs="Times New Roman"/>
                      <w:b/>
                      <w:sz w:val="28"/>
                      <w:szCs w:val="28"/>
                    </w:rPr>
                    <w:t>Державний бюджет України</w:t>
                  </w:r>
                </w:p>
              </w:txbxContent>
            </v:textbox>
          </v:oval>
        </w:pict>
      </w:r>
    </w:p>
    <w:p w:rsidR="002116AB" w:rsidRPr="00037CF1" w:rsidRDefault="002116AB" w:rsidP="00162C29">
      <w:pPr>
        <w:spacing w:after="0" w:line="360" w:lineRule="auto"/>
        <w:ind w:firstLine="705"/>
        <w:jc w:val="both"/>
        <w:rPr>
          <w:rFonts w:ascii="Times New Roman" w:hAnsi="Times New Roman" w:cs="Times New Roman"/>
          <w:sz w:val="28"/>
          <w:szCs w:val="28"/>
          <w:shd w:val="clear" w:color="auto" w:fill="FFFFFF"/>
        </w:rPr>
      </w:pPr>
    </w:p>
    <w:p w:rsidR="002116AB" w:rsidRPr="00037CF1" w:rsidRDefault="000F2300" w:rsidP="00162C29">
      <w:pPr>
        <w:spacing w:after="0" w:line="360" w:lineRule="auto"/>
        <w:ind w:firstLine="705"/>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uk-UA"/>
        </w:rPr>
        <w:pict>
          <v:roundrect id="Скругленный прямоугольник 5" o:spid="_x0000_s1029" style="position:absolute;left:0;text-align:left;margin-left:338.6pt;margin-top:14.2pt;width:141pt;height:84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" fillcolor="white [3201]" strokecolor="#f79646 [3209]" strokeweight="2pt">
            <v:textbox>
              <w:txbxContent>
                <w:p w:rsidR="006F7F31" w:rsidRPr="000F3B7A" w:rsidRDefault="006F7F31" w:rsidP="000F3B7A">
                  <w:pPr>
                    <w:jc w:val="center"/>
                    <w:rPr>
                      <w:b/>
                      <w:sz w:val="24"/>
                      <w:szCs w:val="24"/>
                    </w:rPr>
                  </w:pPr>
                  <w:r w:rsidRPr="000F3B7A">
                    <w:rPr>
                      <w:rFonts w:ascii="Times New Roman" w:hAnsi="Times New Roman" w:cs="Times New Roman"/>
                      <w:b/>
                      <w:color w:val="333333"/>
                      <w:sz w:val="24"/>
                      <w:szCs w:val="24"/>
                      <w:shd w:val="clear" w:color="auto" w:fill="FFFFFF"/>
                    </w:rPr>
                    <w:t>Джерело забезпечення регіонального розвитку</w:t>
                  </w:r>
                </w:p>
              </w:txbxContent>
            </v:textbox>
          </v:roundrect>
        </w:pict>
      </w:r>
      <w:r>
        <w:rPr>
          <w:rFonts w:ascii="Times New Roman" w:hAnsi="Times New Roman" w:cs="Times New Roman"/>
          <w:noProof/>
          <w:sz w:val="28"/>
          <w:szCs w:val="28"/>
          <w:lang w:eastAsia="uk-UA"/>
        </w:rPr>
        <w:pict>
          <v:roundrect id="Скругленный прямоугольник 3" o:spid="_x0000_s1030" style="position:absolute;left:0;text-align:left;margin-left:18.35pt;margin-top:5.2pt;width:147.75pt;height:89.25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" fillcolor="white [3201]" strokecolor="#f79646 [3209]" strokeweight="2pt">
            <v:textbox>
              <w:txbxContent>
                <w:p w:rsidR="006F7F31" w:rsidRPr="000F3B7A" w:rsidRDefault="006F7F31" w:rsidP="00FC3B3F">
                  <w:pPr>
                    <w:spacing w:after="0" w:line="240" w:lineRule="auto"/>
                    <w:jc w:val="center"/>
                    <w:rPr>
                      <w:rFonts w:ascii="Times New Roman" w:hAnsi="Times New Roman" w:cs="Times New Roman"/>
                      <w:b/>
                      <w:color w:val="333333"/>
                      <w:sz w:val="24"/>
                      <w:szCs w:val="24"/>
                      <w:shd w:val="clear" w:color="auto" w:fill="FFFFFF"/>
                    </w:rPr>
                  </w:pPr>
                  <w:r w:rsidRPr="000F3B7A">
                    <w:rPr>
                      <w:rFonts w:ascii="Times New Roman" w:hAnsi="Times New Roman" w:cs="Times New Roman"/>
                      <w:b/>
                      <w:color w:val="333333"/>
                      <w:sz w:val="24"/>
                      <w:szCs w:val="24"/>
                      <w:shd w:val="clear" w:color="auto" w:fill="FFFFFF"/>
                    </w:rPr>
                    <w:t>Джерело фінансування найважливіших державних потреб і потреб населення</w:t>
                  </w:r>
                </w:p>
                <w:p w:rsidR="006F7F31" w:rsidRDefault="006F7F31" w:rsidP="00FC3B3F">
                  <w:pPr>
                    <w:jc w:val="center"/>
                  </w:pPr>
                </w:p>
              </w:txbxContent>
            </v:textbox>
          </v:roundrect>
        </w:pict>
      </w:r>
    </w:p>
    <w:p w:rsidR="002116AB" w:rsidRPr="00037CF1" w:rsidRDefault="000F2300" w:rsidP="00162C29">
      <w:pPr>
        <w:spacing w:after="0" w:line="360" w:lineRule="auto"/>
        <w:ind w:firstLine="705"/>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uk-UA"/>
        </w:rPr>
        <w:pict>
          <v:shape id="Прямая со стрелкой 9" o:spid="_x0000_s1032" type="#_x0000_t32" style="position:absolute;left:0;text-align:left;margin-left:302.6pt;margin-top:7.3pt;width:37.5pt;height:30.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" strokecolor="black [3040]">
            <v:stroke endarrow="block"/>
          </v:shape>
        </w:pict>
      </w:r>
      <w:r>
        <w:rPr>
          <w:rFonts w:ascii="Times New Roman" w:hAnsi="Times New Roman" w:cs="Times New Roman"/>
          <w:noProof/>
          <w:sz w:val="28"/>
          <w:szCs w:val="28"/>
          <w:lang w:eastAsia="uk-UA"/>
        </w:rPr>
        <w:pict>
          <v:shape id="Прямая со стрелкой 7" o:spid="_x0000_s1031" type="#_x0000_t32" style="position:absolute;left:0;text-align:left;margin-left:165.35pt;margin-top:5.8pt;width:46.5pt;height:26.2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" strokecolor="black [3040]">
            <v:stroke endarrow="block"/>
          </v:shape>
        </w:pict>
      </w:r>
    </w:p>
    <w:p w:rsidR="002116AB" w:rsidRPr="00037CF1" w:rsidRDefault="002116AB" w:rsidP="00162C29">
      <w:pPr>
        <w:spacing w:after="0" w:line="360" w:lineRule="auto"/>
        <w:ind w:firstLine="705"/>
        <w:jc w:val="both"/>
        <w:rPr>
          <w:rFonts w:ascii="Times New Roman" w:hAnsi="Times New Roman" w:cs="Times New Roman"/>
          <w:sz w:val="28"/>
          <w:szCs w:val="28"/>
          <w:shd w:val="clear" w:color="auto" w:fill="FFFFFF"/>
        </w:rPr>
      </w:pPr>
    </w:p>
    <w:p w:rsidR="002116AB" w:rsidRPr="00037CF1" w:rsidRDefault="002116AB" w:rsidP="00162C29">
      <w:pPr>
        <w:spacing w:after="0" w:line="360" w:lineRule="auto"/>
        <w:ind w:firstLine="705"/>
        <w:jc w:val="both"/>
        <w:rPr>
          <w:rFonts w:ascii="Times New Roman" w:hAnsi="Times New Roman" w:cs="Times New Roman"/>
          <w:sz w:val="28"/>
          <w:szCs w:val="28"/>
          <w:shd w:val="clear" w:color="auto" w:fill="FFFFFF"/>
        </w:rPr>
      </w:pPr>
    </w:p>
    <w:p w:rsidR="002116AB" w:rsidRPr="00037CF1" w:rsidRDefault="002116AB" w:rsidP="00162C29">
      <w:pPr>
        <w:spacing w:after="0" w:line="360" w:lineRule="auto"/>
        <w:ind w:firstLine="705"/>
        <w:jc w:val="both"/>
        <w:rPr>
          <w:rFonts w:ascii="Times New Roman" w:hAnsi="Times New Roman" w:cs="Times New Roman"/>
          <w:sz w:val="28"/>
          <w:szCs w:val="28"/>
          <w:shd w:val="clear" w:color="auto" w:fill="FFFFFF"/>
        </w:rPr>
      </w:pPr>
    </w:p>
    <w:p w:rsidR="002116AB" w:rsidRPr="00037CF1" w:rsidRDefault="002116AB" w:rsidP="00162C29">
      <w:pPr>
        <w:spacing w:after="0" w:line="360" w:lineRule="auto"/>
        <w:ind w:firstLine="705"/>
        <w:jc w:val="both"/>
        <w:rPr>
          <w:rFonts w:ascii="Times New Roman" w:hAnsi="Times New Roman" w:cs="Times New Roman"/>
          <w:sz w:val="28"/>
          <w:szCs w:val="28"/>
          <w:shd w:val="clear" w:color="auto" w:fill="FFFFFF"/>
        </w:rPr>
      </w:pPr>
    </w:p>
    <w:p w:rsidR="00D5578E" w:rsidRPr="00037CF1" w:rsidRDefault="00FC3B3F" w:rsidP="00FC3B3F">
      <w:pPr>
        <w:spacing w:after="0" w:line="360" w:lineRule="auto"/>
        <w:ind w:firstLine="705"/>
        <w:jc w:val="center"/>
        <w:rPr>
          <w:rFonts w:ascii="Times New Roman" w:hAnsi="Times New Roman" w:cs="Times New Roman"/>
          <w:b/>
          <w:sz w:val="28"/>
          <w:szCs w:val="28"/>
          <w:shd w:val="clear" w:color="auto" w:fill="FFFFFF"/>
        </w:rPr>
      </w:pPr>
      <w:r w:rsidRPr="00037CF1">
        <w:rPr>
          <w:rFonts w:ascii="Times New Roman" w:hAnsi="Times New Roman" w:cs="Times New Roman"/>
          <w:b/>
          <w:sz w:val="28"/>
          <w:szCs w:val="28"/>
          <w:shd w:val="clear" w:color="auto" w:fill="FFFFFF"/>
        </w:rPr>
        <w:t xml:space="preserve">Рис. 1.1. Вектори ролі державного бюджету </w:t>
      </w:r>
    </w:p>
    <w:p w:rsidR="00FC3B3F" w:rsidRPr="00037CF1" w:rsidRDefault="00FC3B3F" w:rsidP="00FC3B3F">
      <w:pPr>
        <w:spacing w:after="0" w:line="360" w:lineRule="auto"/>
        <w:ind w:firstLine="705"/>
        <w:jc w:val="center"/>
        <w:rPr>
          <w:rFonts w:ascii="Times New Roman" w:hAnsi="Times New Roman" w:cs="Times New Roman"/>
          <w:b/>
          <w:sz w:val="28"/>
          <w:szCs w:val="28"/>
        </w:rPr>
      </w:pPr>
      <w:r w:rsidRPr="00037CF1">
        <w:rPr>
          <w:rFonts w:ascii="Times New Roman" w:hAnsi="Times New Roman" w:cs="Times New Roman"/>
          <w:b/>
          <w:sz w:val="28"/>
          <w:szCs w:val="28"/>
          <w:shd w:val="clear" w:color="auto" w:fill="FFFFFF"/>
        </w:rPr>
        <w:t xml:space="preserve">в </w:t>
      </w:r>
      <w:r w:rsidRPr="00037CF1">
        <w:rPr>
          <w:rFonts w:ascii="Times New Roman" w:hAnsi="Times New Roman" w:cs="Times New Roman"/>
          <w:b/>
          <w:sz w:val="28"/>
          <w:szCs w:val="28"/>
        </w:rPr>
        <w:t>економічній системі країни *</w:t>
      </w:r>
    </w:p>
    <w:p w:rsidR="00FC3B3F" w:rsidRPr="00037CF1" w:rsidRDefault="00FC3B3F" w:rsidP="00162C29">
      <w:pPr>
        <w:spacing w:after="0" w:line="360" w:lineRule="auto"/>
        <w:ind w:firstLine="705"/>
        <w:jc w:val="both"/>
        <w:rPr>
          <w:rFonts w:ascii="Times New Roman" w:hAnsi="Times New Roman" w:cs="Times New Roman"/>
          <w:sz w:val="24"/>
          <w:szCs w:val="24"/>
          <w:shd w:val="clear" w:color="auto" w:fill="FFFFFF"/>
        </w:rPr>
      </w:pPr>
      <w:r w:rsidRPr="00037CF1">
        <w:rPr>
          <w:rFonts w:ascii="Times New Roman" w:hAnsi="Times New Roman" w:cs="Times New Roman"/>
          <w:sz w:val="24"/>
          <w:szCs w:val="24"/>
        </w:rPr>
        <w:t>*Примітка: розроблено автором.</w:t>
      </w:r>
    </w:p>
    <w:p w:rsidR="00FC3B3F" w:rsidRPr="00037CF1" w:rsidRDefault="00FC3B3F" w:rsidP="00162C29">
      <w:pPr>
        <w:spacing w:after="0" w:line="360" w:lineRule="auto"/>
        <w:ind w:firstLine="705"/>
        <w:jc w:val="both"/>
        <w:rPr>
          <w:rFonts w:ascii="Times New Roman" w:hAnsi="Times New Roman" w:cs="Times New Roman"/>
          <w:sz w:val="28"/>
          <w:szCs w:val="28"/>
          <w:shd w:val="clear" w:color="auto" w:fill="FFFFFF"/>
        </w:rPr>
      </w:pPr>
    </w:p>
    <w:p w:rsidR="001C55BD" w:rsidRPr="00037CF1" w:rsidRDefault="001C55BD" w:rsidP="00162C29">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Відповідь на питання щодо кількості суспільних благ, які надає держава, можна одержати на основі застосування оптимуму Парето</w:t>
      </w:r>
      <w:r w:rsidR="001263AA" w:rsidRPr="00037CF1">
        <w:rPr>
          <w:rFonts w:ascii="Times New Roman" w:hAnsi="Times New Roman" w:cs="Times New Roman"/>
          <w:sz w:val="28"/>
          <w:szCs w:val="28"/>
          <w:shd w:val="clear" w:color="auto" w:fill="FFFFFF"/>
        </w:rPr>
        <w:t>, який передбачає, що</w:t>
      </w:r>
      <w:r w:rsidRPr="00037CF1">
        <w:rPr>
          <w:rFonts w:ascii="Times New Roman" w:hAnsi="Times New Roman" w:cs="Times New Roman"/>
          <w:sz w:val="28"/>
          <w:szCs w:val="28"/>
          <w:shd w:val="clear" w:color="auto" w:fill="FFFFFF"/>
        </w:rPr>
        <w:t xml:space="preserve">добробут суспільства досягає максимуму, а розподіл ресурсів стає оптимальним, якщо будь-яка зміна цього розподілу погіршує добробут хоч би одного суб'єкта економічної системи </w:t>
      </w:r>
      <w:r w:rsidR="00A10321" w:rsidRPr="00037CF1">
        <w:rPr>
          <w:rFonts w:ascii="Times New Roman" w:hAnsi="Times New Roman" w:cs="Times New Roman"/>
          <w:sz w:val="28"/>
          <w:szCs w:val="28"/>
          <w:shd w:val="clear" w:color="auto" w:fill="FFFFFF"/>
        </w:rPr>
        <w:t>[</w:t>
      </w:r>
      <w:r w:rsidR="00D312A8">
        <w:rPr>
          <w:rFonts w:ascii="Times New Roman" w:hAnsi="Times New Roman" w:cs="Times New Roman"/>
          <w:sz w:val="28"/>
          <w:szCs w:val="28"/>
          <w:shd w:val="clear" w:color="auto" w:fill="FFFFFF"/>
        </w:rPr>
        <w:t>2</w:t>
      </w:r>
      <w:r w:rsidR="00A10321" w:rsidRPr="00037CF1">
        <w:rPr>
          <w:rFonts w:ascii="Times New Roman" w:hAnsi="Times New Roman" w:cs="Times New Roman"/>
          <w:sz w:val="28"/>
          <w:szCs w:val="28"/>
          <w:shd w:val="clear" w:color="auto" w:fill="FFFFFF"/>
        </w:rPr>
        <w:t xml:space="preserve">, </w:t>
      </w:r>
      <w:r w:rsidRPr="00037CF1">
        <w:rPr>
          <w:rFonts w:ascii="Times New Roman" w:hAnsi="Times New Roman" w:cs="Times New Roman"/>
          <w:sz w:val="28"/>
          <w:szCs w:val="28"/>
          <w:shd w:val="clear" w:color="auto" w:fill="FFFFFF"/>
        </w:rPr>
        <w:t>с.112-122</w:t>
      </w:r>
      <w:r w:rsidR="001C0BA6" w:rsidRPr="00037CF1">
        <w:rPr>
          <w:rFonts w:ascii="Times New Roman" w:hAnsi="Times New Roman" w:cs="Times New Roman"/>
          <w:sz w:val="28"/>
          <w:szCs w:val="28"/>
          <w:shd w:val="clear" w:color="auto" w:fill="FFFFFF"/>
        </w:rPr>
        <w:t xml:space="preserve">; </w:t>
      </w:r>
      <w:r w:rsidR="00D312A8">
        <w:rPr>
          <w:rFonts w:ascii="Times New Roman" w:hAnsi="Times New Roman" w:cs="Times New Roman"/>
          <w:sz w:val="28"/>
          <w:szCs w:val="28"/>
          <w:shd w:val="clear" w:color="auto" w:fill="FFFFFF"/>
        </w:rPr>
        <w:t>10</w:t>
      </w:r>
      <w:r w:rsidR="001C0BA6" w:rsidRPr="00037CF1">
        <w:rPr>
          <w:rFonts w:ascii="Times New Roman" w:hAnsi="Times New Roman" w:cs="Times New Roman"/>
          <w:sz w:val="28"/>
          <w:szCs w:val="28"/>
          <w:shd w:val="clear" w:color="auto" w:fill="FFFFFF"/>
        </w:rPr>
        <w:t>, с. 32-34</w:t>
      </w:r>
      <w:r w:rsidR="00A10321" w:rsidRPr="00037CF1">
        <w:rPr>
          <w:rFonts w:ascii="Times New Roman" w:hAnsi="Times New Roman" w:cs="Times New Roman"/>
          <w:sz w:val="28"/>
          <w:szCs w:val="28"/>
          <w:shd w:val="clear" w:color="auto" w:fill="FFFFFF"/>
        </w:rPr>
        <w:t>]</w:t>
      </w:r>
      <w:r w:rsidRPr="00037CF1">
        <w:rPr>
          <w:rFonts w:ascii="Times New Roman" w:hAnsi="Times New Roman" w:cs="Times New Roman"/>
          <w:sz w:val="28"/>
          <w:szCs w:val="28"/>
          <w:shd w:val="clear" w:color="auto" w:fill="FFFFFF"/>
        </w:rPr>
        <w:t xml:space="preserve">. Оптимум Парето </w:t>
      </w:r>
      <w:r w:rsidR="00A10321" w:rsidRPr="00037CF1">
        <w:rPr>
          <w:rFonts w:ascii="Times New Roman" w:hAnsi="Times New Roman" w:cs="Times New Roman"/>
          <w:sz w:val="28"/>
          <w:szCs w:val="28"/>
          <w:shd w:val="clear" w:color="auto" w:fill="FFFFFF"/>
        </w:rPr>
        <w:t>«</w:t>
      </w:r>
      <w:r w:rsidRPr="00037CF1">
        <w:rPr>
          <w:rFonts w:ascii="Times New Roman" w:hAnsi="Times New Roman" w:cs="Times New Roman"/>
          <w:sz w:val="28"/>
          <w:szCs w:val="28"/>
          <w:shd w:val="clear" w:color="auto" w:fill="FFFFFF"/>
        </w:rPr>
        <w:t>описує такий стан системи, при якому значення кожного окремого критерію, що описує стан системи, не може бути покращено без погіршення становища інших елементів</w:t>
      </w:r>
      <w:r w:rsidR="00A10321" w:rsidRPr="00037CF1">
        <w:rPr>
          <w:rFonts w:ascii="Times New Roman" w:hAnsi="Times New Roman" w:cs="Times New Roman"/>
          <w:sz w:val="28"/>
          <w:szCs w:val="28"/>
          <w:shd w:val="clear" w:color="auto" w:fill="FFFFFF"/>
        </w:rPr>
        <w:t>» [</w:t>
      </w:r>
      <w:r w:rsidR="00D312A8">
        <w:rPr>
          <w:rFonts w:ascii="Times New Roman" w:hAnsi="Times New Roman" w:cs="Times New Roman"/>
          <w:sz w:val="28"/>
          <w:szCs w:val="28"/>
          <w:shd w:val="clear" w:color="auto" w:fill="FFFFFF"/>
        </w:rPr>
        <w:t>36</w:t>
      </w:r>
      <w:r w:rsidR="00A10321" w:rsidRPr="00037CF1">
        <w:rPr>
          <w:rFonts w:ascii="Times New Roman" w:hAnsi="Times New Roman" w:cs="Times New Roman"/>
          <w:sz w:val="28"/>
          <w:szCs w:val="28"/>
          <w:shd w:val="clear" w:color="auto" w:fill="FFFFFF"/>
        </w:rPr>
        <w:t>]</w:t>
      </w:r>
      <w:r w:rsidRPr="00037CF1">
        <w:rPr>
          <w:rFonts w:ascii="Times New Roman" w:hAnsi="Times New Roman" w:cs="Times New Roman"/>
          <w:sz w:val="28"/>
          <w:szCs w:val="28"/>
          <w:shd w:val="clear" w:color="auto" w:fill="FFFFFF"/>
        </w:rPr>
        <w:t>.</w:t>
      </w:r>
    </w:p>
    <w:p w:rsidR="001263AA" w:rsidRPr="00037CF1" w:rsidRDefault="001263AA" w:rsidP="00162C29">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 xml:space="preserve">Таким чином, питання оптимального обсягу головного централізованого фонду держави – державного бюджету набуває особливої важливості і </w:t>
      </w:r>
      <w:r w:rsidRPr="00037CF1">
        <w:rPr>
          <w:rFonts w:ascii="Times New Roman" w:hAnsi="Times New Roman" w:cs="Times New Roman"/>
          <w:sz w:val="28"/>
          <w:szCs w:val="28"/>
          <w:shd w:val="clear" w:color="auto" w:fill="FFFFFF"/>
        </w:rPr>
        <w:lastRenderedPageBreak/>
        <w:t>передбачає наявність множини варіантів для визначення, що відбувається на підставі проведення відповідних розрахунків, врахування великої кількості чинників. Крім того, визначення обсягу бюджету залежить також і від того, яким чином приймаються у владі бюджетні рішення, наскільки демократичним є суспільство, які можливості є у громадськості (партій, рухів, громадських організацій тощо) впливати на прийняття рішень у сфері бюджету.</w:t>
      </w:r>
    </w:p>
    <w:p w:rsidR="00127DE6" w:rsidRPr="00037CF1" w:rsidRDefault="00127DE6" w:rsidP="00127DE6">
      <w:pPr>
        <w:spacing w:after="0" w:line="360" w:lineRule="auto"/>
        <w:ind w:firstLine="705"/>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Розгляд державного бюджету як нормативно-правового акту потребує окреслення кола основних законодавчих документів, які регламентують його функціонування та визначають порядок формування та виконання в нашій державі.</w:t>
      </w:r>
    </w:p>
    <w:p w:rsidR="00BF5C08" w:rsidRPr="00037CF1" w:rsidRDefault="00BF5C08" w:rsidP="00983640">
      <w:pPr>
        <w:pStyle w:val="rvps2"/>
        <w:shd w:val="clear" w:color="auto" w:fill="FFFFFF"/>
        <w:spacing w:before="0" w:beforeAutospacing="0" w:after="150" w:afterAutospacing="0"/>
        <w:ind w:firstLine="450"/>
        <w:jc w:val="both"/>
      </w:pPr>
    </w:p>
    <w:p w:rsidR="00BF5C08" w:rsidRPr="00037CF1" w:rsidRDefault="00BF5C08" w:rsidP="00D74196">
      <w:pPr>
        <w:spacing w:after="0" w:line="360" w:lineRule="auto"/>
        <w:ind w:firstLine="705"/>
        <w:jc w:val="both"/>
        <w:rPr>
          <w:rFonts w:ascii="Times New Roman" w:hAnsi="Times New Roman" w:cs="Times New Roman"/>
          <w:sz w:val="28"/>
          <w:szCs w:val="28"/>
        </w:rPr>
      </w:pPr>
    </w:p>
    <w:p w:rsidR="00686561" w:rsidRPr="00037CF1" w:rsidRDefault="00686561" w:rsidP="00127DE6">
      <w:pPr>
        <w:spacing w:after="0" w:line="360" w:lineRule="auto"/>
        <w:ind w:firstLine="705"/>
        <w:jc w:val="both"/>
        <w:rPr>
          <w:rFonts w:ascii="Times New Roman" w:hAnsi="Times New Roman" w:cs="Times New Roman"/>
          <w:b/>
          <w:sz w:val="28"/>
          <w:szCs w:val="28"/>
        </w:rPr>
      </w:pPr>
      <w:r w:rsidRPr="00037CF1">
        <w:rPr>
          <w:rFonts w:ascii="Times New Roman" w:hAnsi="Times New Roman" w:cs="Times New Roman"/>
          <w:b/>
          <w:sz w:val="28"/>
          <w:szCs w:val="28"/>
        </w:rPr>
        <w:t>1.2. Нормативно-правов</w:t>
      </w:r>
      <w:r w:rsidR="002116AB" w:rsidRPr="00037CF1">
        <w:rPr>
          <w:rFonts w:ascii="Times New Roman" w:hAnsi="Times New Roman" w:cs="Times New Roman"/>
          <w:b/>
          <w:sz w:val="28"/>
          <w:szCs w:val="28"/>
        </w:rPr>
        <w:t>і та змістовні основи</w:t>
      </w:r>
      <w:r w:rsidRPr="00037CF1">
        <w:rPr>
          <w:rFonts w:ascii="Times New Roman" w:hAnsi="Times New Roman" w:cs="Times New Roman"/>
          <w:b/>
          <w:sz w:val="28"/>
          <w:szCs w:val="28"/>
        </w:rPr>
        <w:t xml:space="preserve"> формування і виконання Державного бюджету України</w:t>
      </w:r>
    </w:p>
    <w:p w:rsidR="00686561" w:rsidRPr="00037CF1" w:rsidRDefault="00686561" w:rsidP="00686561">
      <w:pPr>
        <w:spacing w:after="0" w:line="360" w:lineRule="auto"/>
        <w:ind w:left="705"/>
        <w:jc w:val="both"/>
        <w:rPr>
          <w:rFonts w:ascii="Times New Roman" w:hAnsi="Times New Roman" w:cs="Times New Roman"/>
          <w:sz w:val="28"/>
          <w:szCs w:val="28"/>
        </w:rPr>
      </w:pPr>
    </w:p>
    <w:p w:rsidR="00D22A00" w:rsidRPr="00037CF1" w:rsidRDefault="00D22A00" w:rsidP="00D22A00">
      <w:pPr>
        <w:spacing w:after="0" w:line="360" w:lineRule="auto"/>
        <w:ind w:firstLine="705"/>
        <w:jc w:val="both"/>
        <w:rPr>
          <w:rFonts w:ascii="Times New Roman" w:hAnsi="Times New Roman" w:cs="Times New Roman"/>
          <w:sz w:val="28"/>
          <w:szCs w:val="28"/>
        </w:rPr>
      </w:pPr>
      <w:r w:rsidRPr="00037CF1">
        <w:rPr>
          <w:rFonts w:ascii="Times New Roman" w:hAnsi="Times New Roman" w:cs="Times New Roman"/>
          <w:sz w:val="28"/>
          <w:szCs w:val="28"/>
        </w:rPr>
        <w:t>Якщо розглядати нормативно-правове забезпечення формування та виконання Державного бюджету України, то звичайно слід розпочинати з основного закону держави – це Конституції України. Так в статтях 96-98 закладено основні засади того, як повинен ухвалюватися бюджет, яким чином проходить звітування про його виконання, а також який орган влади контролює виконання держбюджету. У с</w:t>
      </w:r>
      <w:r w:rsidRPr="00037CF1">
        <w:rPr>
          <w:rStyle w:val="rvts9"/>
          <w:rFonts w:ascii="Times New Roman" w:hAnsi="Times New Roman" w:cs="Times New Roman"/>
          <w:bCs/>
          <w:sz w:val="28"/>
          <w:szCs w:val="28"/>
        </w:rPr>
        <w:t>т. 96 зазначено:</w:t>
      </w:r>
      <w:r w:rsidRPr="00037CF1">
        <w:rPr>
          <w:rFonts w:ascii="Times New Roman" w:hAnsi="Times New Roman" w:cs="Times New Roman"/>
          <w:sz w:val="28"/>
          <w:szCs w:val="28"/>
        </w:rPr>
        <w:t xml:space="preserve"> «Державний бюджет України затверджується щорічно Верховною Радою України на період з 1 січня по 31 грудня, а за особливих обставин - на інший період. </w:t>
      </w:r>
      <w:bookmarkStart w:id="3" w:name="n4592"/>
      <w:bookmarkEnd w:id="3"/>
      <w:r w:rsidRPr="00037CF1">
        <w:rPr>
          <w:rFonts w:ascii="Times New Roman" w:hAnsi="Times New Roman" w:cs="Times New Roman"/>
          <w:sz w:val="28"/>
          <w:szCs w:val="28"/>
        </w:rPr>
        <w:t>Кабінет Міністрів України не пізніше 15 вересня кожного року подає до Верховної Ради України проект закону про Державний бюджет України на наступний рік. Разом із проектом закону подається доповідь про хід виконання Державного бюджету України поточного року» [22].</w:t>
      </w:r>
    </w:p>
    <w:p w:rsidR="00D22A00" w:rsidRPr="00037CF1" w:rsidRDefault="00D22A00" w:rsidP="00D22A00">
      <w:pPr>
        <w:pStyle w:val="rvps2"/>
        <w:shd w:val="clear" w:color="auto" w:fill="FFFFFF"/>
        <w:spacing w:before="0" w:beforeAutospacing="0" w:after="0" w:afterAutospacing="0" w:line="360" w:lineRule="auto"/>
        <w:ind w:firstLine="705"/>
        <w:jc w:val="both"/>
        <w:rPr>
          <w:sz w:val="28"/>
          <w:szCs w:val="28"/>
        </w:rPr>
      </w:pPr>
      <w:bookmarkStart w:id="4" w:name="n4989"/>
      <w:bookmarkStart w:id="5" w:name="n4593"/>
      <w:bookmarkEnd w:id="4"/>
      <w:bookmarkEnd w:id="5"/>
      <w:r w:rsidRPr="00037CF1">
        <w:rPr>
          <w:rStyle w:val="rvts9"/>
          <w:bCs/>
          <w:sz w:val="28"/>
          <w:szCs w:val="28"/>
        </w:rPr>
        <w:t>Стаття 97 передбачає, що «</w:t>
      </w:r>
      <w:r w:rsidRPr="00037CF1">
        <w:rPr>
          <w:sz w:val="28"/>
          <w:szCs w:val="28"/>
        </w:rPr>
        <w:t xml:space="preserve">Кабінет Міністрів України відповідно до закону подає до Верховної Ради України звіт про виконання Державного бюджету України. </w:t>
      </w:r>
      <w:bookmarkStart w:id="6" w:name="n4594"/>
      <w:bookmarkEnd w:id="6"/>
      <w:r w:rsidRPr="00037CF1">
        <w:rPr>
          <w:sz w:val="28"/>
          <w:szCs w:val="28"/>
        </w:rPr>
        <w:t>Поданий звіт має бути оприлюднений» [22].</w:t>
      </w:r>
    </w:p>
    <w:p w:rsidR="00D22A00" w:rsidRPr="00037CF1" w:rsidRDefault="00D22A00" w:rsidP="00D22A00">
      <w:pPr>
        <w:pStyle w:val="rvps2"/>
        <w:shd w:val="clear" w:color="auto" w:fill="FFFFFF"/>
        <w:spacing w:before="0" w:beforeAutospacing="0" w:after="0" w:afterAutospacing="0" w:line="360" w:lineRule="auto"/>
        <w:ind w:firstLine="705"/>
        <w:jc w:val="both"/>
        <w:rPr>
          <w:sz w:val="28"/>
          <w:szCs w:val="28"/>
        </w:rPr>
      </w:pPr>
      <w:bookmarkStart w:id="7" w:name="n4595"/>
      <w:bookmarkEnd w:id="7"/>
      <w:r w:rsidRPr="00037CF1">
        <w:rPr>
          <w:rStyle w:val="rvts9"/>
          <w:bCs/>
          <w:sz w:val="28"/>
          <w:szCs w:val="28"/>
        </w:rPr>
        <w:lastRenderedPageBreak/>
        <w:t>Надзвичайно важливим та відповідальним є положення ст. 98, де сказано, що «</w:t>
      </w:r>
      <w:r w:rsidRPr="00037CF1">
        <w:rPr>
          <w:sz w:val="28"/>
          <w:szCs w:val="28"/>
        </w:rPr>
        <w:t xml:space="preserve">Контроль від імені Верховної Ради України за надходженням коштів до Державного бюджету України та їх використанням здійснює Рахункова палата. </w:t>
      </w:r>
      <w:bookmarkStart w:id="8" w:name="n5105"/>
      <w:bookmarkEnd w:id="8"/>
      <w:r w:rsidRPr="00037CF1">
        <w:rPr>
          <w:sz w:val="28"/>
          <w:szCs w:val="28"/>
        </w:rPr>
        <w:t>Організація, повноваження і порядок діяльності Рахункової палати визначаються законом» [22].</w:t>
      </w:r>
    </w:p>
    <w:p w:rsidR="00474BFE" w:rsidRPr="00037CF1" w:rsidRDefault="007164C2" w:rsidP="007164C2">
      <w:pPr>
        <w:pStyle w:val="rvps2"/>
        <w:shd w:val="clear" w:color="auto" w:fill="FFFFFF"/>
        <w:spacing w:before="0" w:beforeAutospacing="0" w:after="0" w:afterAutospacing="0" w:line="360" w:lineRule="auto"/>
        <w:ind w:firstLine="705"/>
        <w:jc w:val="both"/>
        <w:rPr>
          <w:sz w:val="28"/>
          <w:szCs w:val="28"/>
        </w:rPr>
      </w:pPr>
      <w:r w:rsidRPr="00037CF1">
        <w:rPr>
          <w:sz w:val="28"/>
          <w:szCs w:val="28"/>
        </w:rPr>
        <w:t xml:space="preserve">Другим законодавчим актом, який детально визначає усі аспекти функціонування Державного бюджету України, </w:t>
      </w:r>
      <w:r w:rsidR="00085699" w:rsidRPr="00037CF1">
        <w:rPr>
          <w:sz w:val="28"/>
          <w:szCs w:val="28"/>
        </w:rPr>
        <w:t xml:space="preserve">є </w:t>
      </w:r>
      <w:r w:rsidRPr="00037CF1">
        <w:rPr>
          <w:sz w:val="28"/>
          <w:szCs w:val="28"/>
        </w:rPr>
        <w:t>Бюджетний кодекс України</w:t>
      </w:r>
      <w:r w:rsidR="00917DCE" w:rsidRPr="00037CF1">
        <w:rPr>
          <w:sz w:val="28"/>
          <w:szCs w:val="28"/>
        </w:rPr>
        <w:t>, ухвалений у 2010 р. (нова редакція) [4]</w:t>
      </w:r>
      <w:r w:rsidRPr="00037CF1">
        <w:rPr>
          <w:sz w:val="28"/>
          <w:szCs w:val="28"/>
        </w:rPr>
        <w:t>.</w:t>
      </w:r>
      <w:r w:rsidR="00085699" w:rsidRPr="00037CF1">
        <w:rPr>
          <w:sz w:val="28"/>
          <w:szCs w:val="28"/>
        </w:rPr>
        <w:t xml:space="preserve"> Ухвалення кодексу стало важливим етапом на шляху вдосконалення і впорядкування бюджетних відносин в нашій країні. Цей документ регламентує всі основні питання, які стосуються держбюджету, починаючи від розробки його проекту і закінчуючи звітуванням про його виконання. В </w:t>
      </w:r>
      <w:r w:rsidR="00917DCE" w:rsidRPr="00037CF1">
        <w:rPr>
          <w:sz w:val="28"/>
          <w:szCs w:val="28"/>
        </w:rPr>
        <w:t>К</w:t>
      </w:r>
      <w:r w:rsidR="00085699" w:rsidRPr="00037CF1">
        <w:rPr>
          <w:sz w:val="28"/>
          <w:szCs w:val="28"/>
        </w:rPr>
        <w:t xml:space="preserve">одексі прописано </w:t>
      </w:r>
      <w:r w:rsidR="007D75E6" w:rsidRPr="00037CF1">
        <w:rPr>
          <w:sz w:val="28"/>
          <w:szCs w:val="28"/>
        </w:rPr>
        <w:t>повноваження органів державної влади і управління стосовно бюджету.</w:t>
      </w:r>
    </w:p>
    <w:p w:rsidR="0049287F" w:rsidRPr="00037CF1" w:rsidRDefault="007D75E6" w:rsidP="0049287F">
      <w:pPr>
        <w:pStyle w:val="rvps2"/>
        <w:shd w:val="clear" w:color="auto" w:fill="FFFFFF"/>
        <w:spacing w:before="0" w:beforeAutospacing="0" w:after="0" w:afterAutospacing="0" w:line="360" w:lineRule="auto"/>
        <w:ind w:firstLine="705"/>
        <w:jc w:val="both"/>
        <w:rPr>
          <w:sz w:val="28"/>
          <w:szCs w:val="28"/>
        </w:rPr>
      </w:pPr>
      <w:r w:rsidRPr="00037CF1">
        <w:rPr>
          <w:sz w:val="28"/>
          <w:szCs w:val="28"/>
        </w:rPr>
        <w:t xml:space="preserve">Окремий розділ 2 Бюджетного кодексу України присвячена саме Державному бюджету України; цей розділ містить 34 статті. Слід також зазначити, що інші розділи та статті </w:t>
      </w:r>
      <w:r w:rsidR="00917DCE" w:rsidRPr="00037CF1">
        <w:rPr>
          <w:sz w:val="28"/>
          <w:szCs w:val="28"/>
        </w:rPr>
        <w:t>К</w:t>
      </w:r>
      <w:r w:rsidRPr="00037CF1">
        <w:rPr>
          <w:sz w:val="28"/>
          <w:szCs w:val="28"/>
        </w:rPr>
        <w:t>одексу також включають питання формування та виконання держбюджету, проте у розділі 2 передбачені ті моменти, які стосуються виключно Державного бюджету України.</w:t>
      </w:r>
    </w:p>
    <w:p w:rsidR="0049287F" w:rsidRPr="00037CF1" w:rsidRDefault="00917DCE" w:rsidP="0049287F">
      <w:pPr>
        <w:pStyle w:val="rvps2"/>
        <w:shd w:val="clear" w:color="auto" w:fill="FFFFFF"/>
        <w:spacing w:before="0" w:beforeAutospacing="0" w:after="0" w:afterAutospacing="0" w:line="360" w:lineRule="auto"/>
        <w:ind w:firstLine="705"/>
        <w:jc w:val="both"/>
        <w:rPr>
          <w:bCs/>
          <w:sz w:val="28"/>
          <w:szCs w:val="28"/>
        </w:rPr>
      </w:pPr>
      <w:r w:rsidRPr="00037CF1">
        <w:rPr>
          <w:sz w:val="28"/>
          <w:szCs w:val="28"/>
        </w:rPr>
        <w:t xml:space="preserve">В структурі розділу 2 передбачені </w:t>
      </w:r>
      <w:r w:rsidR="00A37332" w:rsidRPr="00037CF1">
        <w:rPr>
          <w:sz w:val="28"/>
          <w:szCs w:val="28"/>
        </w:rPr>
        <w:t xml:space="preserve">підрозділи: </w:t>
      </w:r>
      <w:r w:rsidRPr="00037CF1">
        <w:rPr>
          <w:bCs/>
          <w:sz w:val="28"/>
          <w:szCs w:val="28"/>
        </w:rPr>
        <w:t>Глава 5. Д</w:t>
      </w:r>
      <w:r w:rsidR="00A37332" w:rsidRPr="00037CF1">
        <w:rPr>
          <w:bCs/>
          <w:sz w:val="28"/>
          <w:szCs w:val="28"/>
        </w:rPr>
        <w:t>оходи,видатки та кредитування</w:t>
      </w:r>
      <w:r w:rsidRPr="00037CF1">
        <w:rPr>
          <w:bCs/>
          <w:sz w:val="28"/>
          <w:szCs w:val="28"/>
        </w:rPr>
        <w:t xml:space="preserve"> Д</w:t>
      </w:r>
      <w:r w:rsidR="00A37332" w:rsidRPr="00037CF1">
        <w:rPr>
          <w:bCs/>
          <w:sz w:val="28"/>
          <w:szCs w:val="28"/>
        </w:rPr>
        <w:t xml:space="preserve">ержавного бюджету </w:t>
      </w:r>
      <w:r w:rsidRPr="00037CF1">
        <w:rPr>
          <w:bCs/>
          <w:sz w:val="28"/>
          <w:szCs w:val="28"/>
        </w:rPr>
        <w:t>У</w:t>
      </w:r>
      <w:r w:rsidR="00A37332" w:rsidRPr="00037CF1">
        <w:rPr>
          <w:bCs/>
          <w:sz w:val="28"/>
          <w:szCs w:val="28"/>
        </w:rPr>
        <w:t>країни;</w:t>
      </w:r>
      <w:r w:rsidRPr="00037CF1">
        <w:rPr>
          <w:bCs/>
          <w:sz w:val="28"/>
          <w:szCs w:val="28"/>
          <w:shd w:val="clear" w:color="auto" w:fill="FFFFFF"/>
        </w:rPr>
        <w:t>Глава 6. С</w:t>
      </w:r>
      <w:r w:rsidR="00A37332" w:rsidRPr="00037CF1">
        <w:rPr>
          <w:bCs/>
          <w:sz w:val="28"/>
          <w:szCs w:val="28"/>
          <w:shd w:val="clear" w:color="auto" w:fill="FFFFFF"/>
        </w:rPr>
        <w:t xml:space="preserve">кладання бюджетної декларації та проекту </w:t>
      </w:r>
      <w:r w:rsidR="00A37332" w:rsidRPr="00037CF1">
        <w:rPr>
          <w:bCs/>
          <w:sz w:val="28"/>
          <w:szCs w:val="28"/>
        </w:rPr>
        <w:t>Державного бюджету України</w:t>
      </w:r>
      <w:r w:rsidR="00A37332" w:rsidRPr="00037CF1">
        <w:rPr>
          <w:bCs/>
          <w:sz w:val="28"/>
          <w:szCs w:val="28"/>
          <w:shd w:val="clear" w:color="auto" w:fill="FFFFFF"/>
        </w:rPr>
        <w:t>;</w:t>
      </w:r>
      <w:r w:rsidRPr="00037CF1">
        <w:rPr>
          <w:bCs/>
          <w:sz w:val="28"/>
          <w:szCs w:val="28"/>
          <w:shd w:val="clear" w:color="auto" w:fill="FFFFFF"/>
        </w:rPr>
        <w:t xml:space="preserve"> Глава 7. Р</w:t>
      </w:r>
      <w:r w:rsidR="00A37332" w:rsidRPr="00037CF1">
        <w:rPr>
          <w:bCs/>
          <w:sz w:val="28"/>
          <w:szCs w:val="28"/>
          <w:shd w:val="clear" w:color="auto" w:fill="FFFFFF"/>
        </w:rPr>
        <w:t xml:space="preserve">озгляд та затвердження </w:t>
      </w:r>
      <w:r w:rsidR="00A37332" w:rsidRPr="00037CF1">
        <w:rPr>
          <w:bCs/>
          <w:sz w:val="28"/>
          <w:szCs w:val="28"/>
        </w:rPr>
        <w:t>Державного бюджету України</w:t>
      </w:r>
      <w:r w:rsidR="00A37332" w:rsidRPr="00037CF1">
        <w:rPr>
          <w:bCs/>
          <w:sz w:val="28"/>
          <w:szCs w:val="28"/>
          <w:shd w:val="clear" w:color="auto" w:fill="FFFFFF"/>
        </w:rPr>
        <w:t>;</w:t>
      </w:r>
      <w:r w:rsidRPr="00037CF1">
        <w:rPr>
          <w:bCs/>
          <w:sz w:val="28"/>
          <w:szCs w:val="28"/>
          <w:shd w:val="clear" w:color="auto" w:fill="FFFFFF"/>
        </w:rPr>
        <w:t xml:space="preserve"> Глава 8. В</w:t>
      </w:r>
      <w:r w:rsidR="00A37332" w:rsidRPr="00037CF1">
        <w:rPr>
          <w:bCs/>
          <w:sz w:val="28"/>
          <w:szCs w:val="28"/>
          <w:shd w:val="clear" w:color="auto" w:fill="FFFFFF"/>
        </w:rPr>
        <w:t xml:space="preserve">иконання </w:t>
      </w:r>
      <w:r w:rsidR="00A37332" w:rsidRPr="00037CF1">
        <w:rPr>
          <w:bCs/>
          <w:sz w:val="28"/>
          <w:szCs w:val="28"/>
        </w:rPr>
        <w:t>Державного бюджету України.</w:t>
      </w:r>
    </w:p>
    <w:p w:rsidR="0049287F" w:rsidRPr="00037CF1" w:rsidRDefault="00792E79" w:rsidP="0049287F">
      <w:pPr>
        <w:pStyle w:val="rvps2"/>
        <w:shd w:val="clear" w:color="auto" w:fill="FFFFFF"/>
        <w:spacing w:before="0" w:beforeAutospacing="0" w:after="0" w:afterAutospacing="0" w:line="360" w:lineRule="auto"/>
        <w:ind w:firstLine="705"/>
        <w:jc w:val="both"/>
        <w:rPr>
          <w:bCs/>
          <w:sz w:val="28"/>
          <w:szCs w:val="28"/>
        </w:rPr>
      </w:pPr>
      <w:r w:rsidRPr="00037CF1">
        <w:rPr>
          <w:bCs/>
          <w:sz w:val="28"/>
          <w:szCs w:val="28"/>
        </w:rPr>
        <w:t>Виокремлення таких питань у базовому законі щодо бюджетних відносин пояснюється тим, що на рівні Державного бюджету України існують певні особливості як формування, так і виконання цього фонду</w:t>
      </w:r>
      <w:r w:rsidR="003767ED" w:rsidRPr="00037CF1">
        <w:rPr>
          <w:bCs/>
          <w:sz w:val="28"/>
          <w:szCs w:val="28"/>
        </w:rPr>
        <w:t xml:space="preserve"> і фінансового плану держави.</w:t>
      </w:r>
      <w:r w:rsidRPr="00037CF1">
        <w:rPr>
          <w:bCs/>
          <w:sz w:val="28"/>
          <w:szCs w:val="28"/>
        </w:rPr>
        <w:t xml:space="preserve"> Такі особливості пояснюються природою державного бюджету і тим, що з нього фінансуються </w:t>
      </w:r>
      <w:r w:rsidR="003767ED" w:rsidRPr="00037CF1">
        <w:rPr>
          <w:bCs/>
          <w:sz w:val="28"/>
          <w:szCs w:val="28"/>
        </w:rPr>
        <w:t xml:space="preserve">загальнодержавні потреби, які ні з яких інших джерел не покриваються. Такими потребами є оборона країни, законодавча та виконавча влада, суди, правоохоронні заклади, державні підприємства, </w:t>
      </w:r>
      <w:r w:rsidR="003767ED" w:rsidRPr="00037CF1">
        <w:rPr>
          <w:bCs/>
          <w:sz w:val="28"/>
          <w:szCs w:val="28"/>
        </w:rPr>
        <w:lastRenderedPageBreak/>
        <w:t>міжнародна діяльність, утримуються установи та об'єкти загальнодержавної власності тощо.</w:t>
      </w:r>
    </w:p>
    <w:p w:rsidR="0049287F" w:rsidRPr="00037CF1" w:rsidRDefault="003767ED" w:rsidP="0049287F">
      <w:pPr>
        <w:pStyle w:val="rvps2"/>
        <w:shd w:val="clear" w:color="auto" w:fill="FFFFFF"/>
        <w:spacing w:before="0" w:beforeAutospacing="0" w:after="0" w:afterAutospacing="0" w:line="360" w:lineRule="auto"/>
        <w:ind w:firstLine="705"/>
        <w:jc w:val="both"/>
        <w:rPr>
          <w:bCs/>
          <w:sz w:val="28"/>
          <w:szCs w:val="28"/>
        </w:rPr>
      </w:pPr>
      <w:r w:rsidRPr="00037CF1">
        <w:rPr>
          <w:bCs/>
          <w:sz w:val="28"/>
          <w:szCs w:val="28"/>
        </w:rPr>
        <w:t>Відповідно до наявності таких виключно державних потреб відбувається формування доходів держбюджету, до якого мобілізуються загальнодержавні податки та обов'язкові збори і платежі</w:t>
      </w:r>
      <w:r w:rsidR="005C03BC" w:rsidRPr="00037CF1">
        <w:rPr>
          <w:bCs/>
          <w:sz w:val="28"/>
          <w:szCs w:val="28"/>
        </w:rPr>
        <w:t xml:space="preserve">, які здатні забезпечити безперебійне, достатнє за розмірами та рівномірне в часі і по території країни надходження грошових коштів. Такими джерелами є, як підтверджує практика, податок на додану вартість, податок на прибуток підприємств, акцизний податок, </w:t>
      </w:r>
      <w:r w:rsidR="00826BEE" w:rsidRPr="00037CF1">
        <w:rPr>
          <w:bCs/>
          <w:sz w:val="28"/>
          <w:szCs w:val="28"/>
        </w:rPr>
        <w:t xml:space="preserve">мито, </w:t>
      </w:r>
      <w:r w:rsidR="005C03BC" w:rsidRPr="00037CF1">
        <w:rPr>
          <w:bCs/>
          <w:sz w:val="28"/>
          <w:szCs w:val="28"/>
        </w:rPr>
        <w:t xml:space="preserve">рентні платежі, податок на доходи фізичних осіб, </w:t>
      </w:r>
      <w:r w:rsidR="00826BEE" w:rsidRPr="00037CF1">
        <w:rPr>
          <w:bCs/>
          <w:sz w:val="28"/>
          <w:szCs w:val="28"/>
        </w:rPr>
        <w:t>кошти від Національного банку України та багато інших. Проте вище зазначені види податків складають в даний час основну частину доходів Державного бюджету України. Економічна природа та механізм адміністрування таких податків гарантують формування в достатньому розмірі доходну частину держбюджету.</w:t>
      </w:r>
    </w:p>
    <w:p w:rsidR="0049287F" w:rsidRPr="00037CF1" w:rsidRDefault="008A725B" w:rsidP="0049287F">
      <w:pPr>
        <w:pStyle w:val="rvps2"/>
        <w:shd w:val="clear" w:color="auto" w:fill="FFFFFF"/>
        <w:spacing w:before="0" w:beforeAutospacing="0" w:after="0" w:afterAutospacing="0" w:line="360" w:lineRule="auto"/>
        <w:ind w:firstLine="705"/>
        <w:jc w:val="both"/>
        <w:rPr>
          <w:bCs/>
          <w:sz w:val="28"/>
          <w:szCs w:val="28"/>
        </w:rPr>
      </w:pPr>
      <w:r w:rsidRPr="00037CF1">
        <w:rPr>
          <w:bCs/>
          <w:sz w:val="28"/>
          <w:szCs w:val="28"/>
        </w:rPr>
        <w:t xml:space="preserve">Якщо говорити про видаткову частину Державного бюджету України, то слід підкреслити, що вона спрямована на фінансове забезпечення закладів і заходів загальнодержавного значення. Мова йде про фінансування </w:t>
      </w:r>
      <w:r w:rsidR="00C65430" w:rsidRPr="00037CF1">
        <w:rPr>
          <w:bCs/>
          <w:sz w:val="28"/>
          <w:szCs w:val="28"/>
        </w:rPr>
        <w:t xml:space="preserve">закладів управління, оборони, </w:t>
      </w:r>
      <w:r w:rsidRPr="00037CF1">
        <w:rPr>
          <w:bCs/>
          <w:sz w:val="28"/>
          <w:szCs w:val="28"/>
        </w:rPr>
        <w:t xml:space="preserve">освіти, охорони здоров'я, </w:t>
      </w:r>
      <w:r w:rsidR="00C65430" w:rsidRPr="00037CF1">
        <w:rPr>
          <w:bCs/>
          <w:sz w:val="28"/>
          <w:szCs w:val="28"/>
        </w:rPr>
        <w:t>соціального захисту, які знаходяться у підпорядкуванні центральних органів влади. Якщо говорити про фінансування певних заходів у тій чи іншій галузі, то при цьому також діє вище зазначений підхід, який враховує значення заходів.</w:t>
      </w:r>
      <w:r w:rsidR="005234DA" w:rsidRPr="00037CF1">
        <w:rPr>
          <w:bCs/>
          <w:sz w:val="28"/>
          <w:szCs w:val="28"/>
        </w:rPr>
        <w:t xml:space="preserve"> Звичайно, що важливою складовою видаткової частини держбюджету є утримання закладів державної законодавчої, виконавчої і судової влади.</w:t>
      </w:r>
    </w:p>
    <w:p w:rsidR="0049287F" w:rsidRPr="00037CF1" w:rsidRDefault="00426138" w:rsidP="0049287F">
      <w:pPr>
        <w:pStyle w:val="rvps2"/>
        <w:shd w:val="clear" w:color="auto" w:fill="FFFFFF"/>
        <w:spacing w:before="0" w:beforeAutospacing="0" w:after="0" w:afterAutospacing="0" w:line="360" w:lineRule="auto"/>
        <w:ind w:firstLine="705"/>
        <w:jc w:val="both"/>
        <w:rPr>
          <w:bCs/>
          <w:sz w:val="28"/>
          <w:szCs w:val="28"/>
        </w:rPr>
      </w:pPr>
      <w:r w:rsidRPr="00037CF1">
        <w:rPr>
          <w:bCs/>
          <w:sz w:val="28"/>
          <w:szCs w:val="28"/>
        </w:rPr>
        <w:t xml:space="preserve">Окремим напрямком використання коштів Державного бюджету України є </w:t>
      </w:r>
      <w:r w:rsidR="006848ED" w:rsidRPr="00037CF1">
        <w:rPr>
          <w:bCs/>
          <w:sz w:val="28"/>
          <w:szCs w:val="28"/>
        </w:rPr>
        <w:t xml:space="preserve">надання трансфертів місцевим бюджетам. Трансферти представляють собою безповоротні кошти, які передаються з центрального бюджету – бюджетам нижчого рівня. По своїй суті ці кошти часто трактують як фінансову допомогу місцевій владі. Причиною існування таких допомог у нашій державі є поділ завдань і розмежування повноважень між органами державної і місцевої влади. Для необхідності  ефективного фінансового забезпечення суто державних повноважень центральний уряд делегує їх виконання органам місцевої влади і </w:t>
      </w:r>
      <w:r w:rsidR="006848ED" w:rsidRPr="00037CF1">
        <w:rPr>
          <w:bCs/>
          <w:sz w:val="28"/>
          <w:szCs w:val="28"/>
        </w:rPr>
        <w:lastRenderedPageBreak/>
        <w:t>місцевого самоврядування. Проте таке делегування повноважень повинно супроводжуватися передачею відповідних фінансових ресурсів</w:t>
      </w:r>
      <w:r w:rsidR="00B46AC0" w:rsidRPr="00037CF1">
        <w:rPr>
          <w:bCs/>
          <w:sz w:val="28"/>
          <w:szCs w:val="28"/>
        </w:rPr>
        <w:t>,</w:t>
      </w:r>
      <w:r w:rsidR="006848ED" w:rsidRPr="00037CF1">
        <w:rPr>
          <w:bCs/>
          <w:sz w:val="28"/>
          <w:szCs w:val="28"/>
        </w:rPr>
        <w:t xml:space="preserve"> які надаються у вигляді міжбюджетних трансфертів.</w:t>
      </w:r>
    </w:p>
    <w:p w:rsidR="00676226" w:rsidRPr="00037CF1" w:rsidRDefault="00676226" w:rsidP="0049287F">
      <w:pPr>
        <w:pStyle w:val="rvps2"/>
        <w:shd w:val="clear" w:color="auto" w:fill="FFFFFF"/>
        <w:spacing w:before="0" w:beforeAutospacing="0" w:after="0" w:afterAutospacing="0" w:line="360" w:lineRule="auto"/>
        <w:ind w:firstLine="705"/>
        <w:jc w:val="both"/>
        <w:rPr>
          <w:bCs/>
          <w:sz w:val="28"/>
          <w:szCs w:val="28"/>
        </w:rPr>
      </w:pPr>
      <w:r w:rsidRPr="00037CF1">
        <w:rPr>
          <w:bCs/>
          <w:sz w:val="28"/>
          <w:szCs w:val="28"/>
        </w:rPr>
        <w:t>Ще однією особливістю державного бюджету є те, що з нього проводиться обслуговування державного боргу країни.</w:t>
      </w:r>
      <w:r w:rsidR="00D5578E" w:rsidRPr="00037CF1">
        <w:rPr>
          <w:bCs/>
          <w:sz w:val="28"/>
          <w:szCs w:val="28"/>
        </w:rPr>
        <w:t xml:space="preserve"> Вже тривалий час практично усі країни мають державну заборгованість. Це змістовно пов'язано з наявністю внутрішньо притаманної любій економічній системі</w:t>
      </w:r>
      <w:r w:rsidR="007C02B8" w:rsidRPr="00037CF1">
        <w:rPr>
          <w:bCs/>
          <w:sz w:val="28"/>
          <w:szCs w:val="28"/>
        </w:rPr>
        <w:t xml:space="preserve"> (або суб'єкту господарювання, домогосподарству) суперечності між фінансовими можливостями і потребами. Крім того, у функціонуванні країни, держави, підприємства, домогосподарства можуть траплятися такі періоди або обставини, які змушують брати кошти в борг внаслідок якихось непередбачуваних подій та ін. Наявність державного боргу не означає, що країна живе у виняткових обставинах і є недостатньо розвинутою, адже в борг живуть багато багатих країн. В даний час це стало звичною ситуацією і нормою. При наявності державного боргу мова повинна йти про його оптимальні розміри, які дають змогу вертати в перспективі борг та вирішувати за </w:t>
      </w:r>
      <w:r w:rsidR="00031848" w:rsidRPr="00037CF1">
        <w:rPr>
          <w:bCs/>
          <w:sz w:val="28"/>
          <w:szCs w:val="28"/>
        </w:rPr>
        <w:t>його</w:t>
      </w:r>
      <w:r w:rsidR="007C02B8" w:rsidRPr="00037CF1">
        <w:rPr>
          <w:bCs/>
          <w:sz w:val="28"/>
          <w:szCs w:val="28"/>
        </w:rPr>
        <w:t xml:space="preserve"> наявності нагальні потреби розвитку економіки</w:t>
      </w:r>
      <w:r w:rsidR="00031848" w:rsidRPr="00037CF1">
        <w:rPr>
          <w:bCs/>
          <w:sz w:val="28"/>
          <w:szCs w:val="28"/>
        </w:rPr>
        <w:t xml:space="preserve">. Як правило обсяг боргу і дефіциту державного бюджету визначають у відсотках до основного макропоказника країни </w:t>
      </w:r>
      <w:r w:rsidR="00457577" w:rsidRPr="00037CF1">
        <w:rPr>
          <w:bCs/>
          <w:sz w:val="28"/>
          <w:szCs w:val="28"/>
        </w:rPr>
        <w:t>–</w:t>
      </w:r>
      <w:r w:rsidR="00031848" w:rsidRPr="00037CF1">
        <w:rPr>
          <w:bCs/>
          <w:sz w:val="28"/>
          <w:szCs w:val="28"/>
        </w:rPr>
        <w:t xml:space="preserve"> валового внутрішнього продукту. У світовій практиці обгрунтовані стандарти бюджетного дефіциту – 3% ВВП і державного бюджету – 60% ВВП.</w:t>
      </w:r>
    </w:p>
    <w:p w:rsidR="00215F9D" w:rsidRPr="00CC23A6" w:rsidRDefault="00215F9D" w:rsidP="00CC23A6">
      <w:pPr>
        <w:pStyle w:val="rvps2"/>
        <w:shd w:val="clear" w:color="auto" w:fill="FFFFFF"/>
        <w:spacing w:before="0" w:beforeAutospacing="0" w:after="0" w:afterAutospacing="0" w:line="360" w:lineRule="auto"/>
        <w:ind w:firstLine="705"/>
        <w:jc w:val="both"/>
        <w:rPr>
          <w:bCs/>
          <w:sz w:val="28"/>
          <w:szCs w:val="28"/>
        </w:rPr>
      </w:pPr>
      <w:r w:rsidRPr="00037CF1">
        <w:rPr>
          <w:bCs/>
          <w:sz w:val="28"/>
          <w:szCs w:val="28"/>
        </w:rPr>
        <w:t>Наступною особливістю державного бюджету як бюджету центрального уряду є те, що з нього проходить фінансування потреб оборони країни</w:t>
      </w:r>
      <w:r w:rsidR="005234DA" w:rsidRPr="00037CF1">
        <w:rPr>
          <w:bCs/>
          <w:sz w:val="28"/>
          <w:szCs w:val="28"/>
        </w:rPr>
        <w:t xml:space="preserve">, підтримання правопорядку тощо. Такі видатки фінансуються виключно з центральних бюджетів і підлягають забезпеченню з місцевих бюджетів. Усі заклади оборони і правопорядку знаходяться у загальнодержавному </w:t>
      </w:r>
      <w:r w:rsidR="005234DA" w:rsidRPr="00CC23A6">
        <w:rPr>
          <w:bCs/>
          <w:sz w:val="28"/>
          <w:szCs w:val="28"/>
        </w:rPr>
        <w:t>підпорядкуванні, а їх фінансове забезпечення здійснюється з Державного бюджету України.</w:t>
      </w:r>
    </w:p>
    <w:p w:rsidR="00CC23A6" w:rsidRDefault="00036422" w:rsidP="00CC23A6">
      <w:pPr>
        <w:spacing w:after="0" w:line="360" w:lineRule="auto"/>
        <w:ind w:firstLine="705"/>
        <w:jc w:val="both"/>
        <w:rPr>
          <w:rFonts w:ascii="Times New Roman" w:eastAsia="Times New Roman" w:hAnsi="Times New Roman" w:cs="Times New Roman"/>
          <w:sz w:val="28"/>
          <w:szCs w:val="28"/>
          <w:lang w:eastAsia="uk-UA"/>
        </w:rPr>
      </w:pPr>
      <w:r w:rsidRPr="00CC23A6">
        <w:rPr>
          <w:rFonts w:ascii="Times New Roman" w:hAnsi="Times New Roman" w:cs="Times New Roman"/>
          <w:bCs/>
          <w:sz w:val="28"/>
          <w:szCs w:val="28"/>
        </w:rPr>
        <w:t xml:space="preserve">Окрім </w:t>
      </w:r>
      <w:r w:rsidRPr="00CC23A6">
        <w:rPr>
          <w:rFonts w:ascii="Times New Roman" w:hAnsi="Times New Roman" w:cs="Times New Roman"/>
          <w:sz w:val="28"/>
          <w:szCs w:val="28"/>
        </w:rPr>
        <w:t xml:space="preserve">Конституції України та Бюджетного кодексу України, до основних нормативних актів, які регулюють процес функціонування держбюджету, </w:t>
      </w:r>
      <w:r w:rsidRPr="00CC23A6">
        <w:rPr>
          <w:rFonts w:ascii="Times New Roman" w:hAnsi="Times New Roman" w:cs="Times New Roman"/>
          <w:sz w:val="28"/>
          <w:szCs w:val="28"/>
        </w:rPr>
        <w:lastRenderedPageBreak/>
        <w:t>належать щорічні Закони України Про Державний бюджет України. Саме в них закріплюються конкретні показники доходів, видатків, фінансування і кредитування</w:t>
      </w:r>
      <w:r w:rsidR="00CC23A6" w:rsidRPr="00CC23A6">
        <w:rPr>
          <w:rFonts w:ascii="Times New Roman" w:hAnsi="Times New Roman" w:cs="Times New Roman"/>
          <w:sz w:val="28"/>
          <w:szCs w:val="28"/>
        </w:rPr>
        <w:t xml:space="preserve"> Державного бюджету України</w:t>
      </w:r>
      <w:r w:rsidR="009C6B47" w:rsidRPr="00CC23A6">
        <w:rPr>
          <w:rFonts w:ascii="Times New Roman" w:hAnsi="Times New Roman" w:cs="Times New Roman"/>
          <w:sz w:val="28"/>
          <w:szCs w:val="28"/>
        </w:rPr>
        <w:t xml:space="preserve">, граничний обсяг </w:t>
      </w:r>
      <w:r w:rsidR="00CC23A6" w:rsidRPr="00CC23A6">
        <w:rPr>
          <w:rFonts w:ascii="Times New Roman" w:hAnsi="Times New Roman" w:cs="Times New Roman"/>
          <w:sz w:val="28"/>
          <w:szCs w:val="28"/>
        </w:rPr>
        <w:t xml:space="preserve">його </w:t>
      </w:r>
      <w:r w:rsidR="009C6B47" w:rsidRPr="00CC23A6">
        <w:rPr>
          <w:rFonts w:ascii="Times New Roman" w:hAnsi="Times New Roman" w:cs="Times New Roman"/>
          <w:sz w:val="28"/>
          <w:szCs w:val="28"/>
        </w:rPr>
        <w:t xml:space="preserve">дефіциту, </w:t>
      </w:r>
      <w:r w:rsidR="00CC23A6" w:rsidRPr="00CC23A6">
        <w:rPr>
          <w:rFonts w:ascii="Times New Roman" w:eastAsia="Times New Roman" w:hAnsi="Times New Roman" w:cs="Times New Roman"/>
          <w:sz w:val="28"/>
          <w:szCs w:val="28"/>
          <w:lang w:eastAsia="uk-UA"/>
        </w:rPr>
        <w:t>граничний обсяг державного боргу</w:t>
      </w:r>
      <w:r w:rsidR="00CC23A6" w:rsidRPr="00CC23A6">
        <w:rPr>
          <w:rFonts w:ascii="Times New Roman" w:hAnsi="Times New Roman" w:cs="Times New Roman"/>
          <w:sz w:val="28"/>
          <w:szCs w:val="28"/>
        </w:rPr>
        <w:t>,</w:t>
      </w:r>
      <w:r w:rsidR="00CC23A6" w:rsidRPr="00CC23A6">
        <w:rPr>
          <w:rFonts w:ascii="Times New Roman" w:eastAsia="Times New Roman" w:hAnsi="Times New Roman" w:cs="Times New Roman"/>
          <w:sz w:val="28"/>
          <w:szCs w:val="28"/>
          <w:lang w:eastAsia="uk-UA"/>
        </w:rPr>
        <w:t xml:space="preserve"> оборотний залишок коштів</w:t>
      </w:r>
      <w:r w:rsidR="00CC23A6" w:rsidRPr="00CC23A6">
        <w:rPr>
          <w:rFonts w:ascii="Times New Roman" w:hAnsi="Times New Roman" w:cs="Times New Roman"/>
          <w:sz w:val="28"/>
          <w:szCs w:val="28"/>
        </w:rPr>
        <w:t xml:space="preserve">,державні гарантії, </w:t>
      </w:r>
      <w:r w:rsidR="009C6B47" w:rsidRPr="00CC23A6">
        <w:rPr>
          <w:rFonts w:ascii="Times New Roman" w:hAnsi="Times New Roman" w:cs="Times New Roman"/>
          <w:sz w:val="28"/>
          <w:szCs w:val="28"/>
        </w:rPr>
        <w:t>міжбюджетні трансферти</w:t>
      </w:r>
      <w:r w:rsidR="00CC23A6" w:rsidRPr="00CC23A6">
        <w:rPr>
          <w:rFonts w:ascii="Times New Roman" w:hAnsi="Times New Roman" w:cs="Times New Roman"/>
          <w:sz w:val="28"/>
          <w:szCs w:val="28"/>
        </w:rPr>
        <w:t xml:space="preserve">, що надаються місцевим бюджетам. </w:t>
      </w:r>
      <w:r w:rsidR="00CC23A6">
        <w:rPr>
          <w:rFonts w:ascii="Times New Roman" w:hAnsi="Times New Roman" w:cs="Times New Roman"/>
          <w:sz w:val="28"/>
          <w:szCs w:val="28"/>
        </w:rPr>
        <w:t xml:space="preserve">Саме у </w:t>
      </w:r>
      <w:r w:rsidR="00CC23A6" w:rsidRPr="00CC23A6">
        <w:rPr>
          <w:rFonts w:ascii="Times New Roman" w:hAnsi="Times New Roman" w:cs="Times New Roman"/>
          <w:sz w:val="28"/>
          <w:szCs w:val="28"/>
        </w:rPr>
        <w:t>Закон</w:t>
      </w:r>
      <w:r w:rsidR="00CC23A6">
        <w:rPr>
          <w:rFonts w:ascii="Times New Roman" w:hAnsi="Times New Roman" w:cs="Times New Roman"/>
          <w:sz w:val="28"/>
          <w:szCs w:val="28"/>
        </w:rPr>
        <w:t>і</w:t>
      </w:r>
      <w:r w:rsidR="00CC23A6" w:rsidRPr="00CC23A6">
        <w:rPr>
          <w:rFonts w:ascii="Times New Roman" w:hAnsi="Times New Roman" w:cs="Times New Roman"/>
          <w:sz w:val="28"/>
          <w:szCs w:val="28"/>
        </w:rPr>
        <w:t xml:space="preserve"> Про Державний бюджет</w:t>
      </w:r>
      <w:r w:rsidR="00CC23A6">
        <w:rPr>
          <w:rFonts w:ascii="Times New Roman" w:eastAsia="Times New Roman" w:hAnsi="Times New Roman" w:cs="Times New Roman"/>
          <w:sz w:val="28"/>
          <w:szCs w:val="28"/>
          <w:lang w:eastAsia="uk-UA"/>
        </w:rPr>
        <w:t xml:space="preserve">визначається </w:t>
      </w:r>
      <w:r w:rsidR="00CC23A6" w:rsidRPr="00CC23A6">
        <w:rPr>
          <w:rFonts w:ascii="Times New Roman" w:eastAsia="Times New Roman" w:hAnsi="Times New Roman" w:cs="Times New Roman"/>
          <w:sz w:val="28"/>
          <w:szCs w:val="28"/>
          <w:lang w:eastAsia="uk-UA"/>
        </w:rPr>
        <w:t xml:space="preserve">прожитковий мінімум на одну особу в розрахунку на місяць </w:t>
      </w:r>
      <w:r w:rsidR="00CC23A6">
        <w:rPr>
          <w:rFonts w:ascii="Times New Roman" w:eastAsia="Times New Roman" w:hAnsi="Times New Roman" w:cs="Times New Roman"/>
          <w:sz w:val="28"/>
          <w:szCs w:val="28"/>
          <w:lang w:eastAsia="uk-UA"/>
        </w:rPr>
        <w:t>т</w:t>
      </w:r>
      <w:r w:rsidR="00CC23A6" w:rsidRPr="00CC23A6">
        <w:rPr>
          <w:rFonts w:ascii="Times New Roman" w:eastAsia="Times New Roman" w:hAnsi="Times New Roman" w:cs="Times New Roman"/>
          <w:sz w:val="28"/>
          <w:szCs w:val="28"/>
          <w:lang w:eastAsia="uk-UA"/>
        </w:rPr>
        <w:t>а для основних соціальних</w:t>
      </w:r>
      <w:r w:rsidR="00CC23A6">
        <w:rPr>
          <w:rFonts w:ascii="Times New Roman" w:eastAsia="Times New Roman" w:hAnsi="Times New Roman" w:cs="Times New Roman"/>
          <w:sz w:val="28"/>
          <w:szCs w:val="28"/>
          <w:lang w:eastAsia="uk-UA"/>
        </w:rPr>
        <w:t xml:space="preserve"> і демографічних груп населення. Крім того, в законі визначається мінімальна заробітна плата.</w:t>
      </w:r>
    </w:p>
    <w:p w:rsidR="00CC23A6" w:rsidRPr="00CC23A6" w:rsidRDefault="00CC23A6" w:rsidP="00CC23A6">
      <w:pPr>
        <w:spacing w:after="0" w:line="360" w:lineRule="auto"/>
        <w:ind w:firstLine="70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Слід зазначити, що </w:t>
      </w:r>
      <w:r w:rsidRPr="00CC23A6">
        <w:rPr>
          <w:rFonts w:ascii="Times New Roman" w:hAnsi="Times New Roman" w:cs="Times New Roman"/>
          <w:sz w:val="28"/>
          <w:szCs w:val="28"/>
        </w:rPr>
        <w:t>Закон України Про Державний бюджет України</w:t>
      </w:r>
      <w:r>
        <w:rPr>
          <w:rFonts w:ascii="Times New Roman" w:hAnsi="Times New Roman" w:cs="Times New Roman"/>
          <w:sz w:val="28"/>
          <w:szCs w:val="28"/>
        </w:rPr>
        <w:t xml:space="preserve"> може встановлювати певні особливості як формування доходів, так і здійснення видатків держбюджету на планований бюджетний рік. Ці особливі моменти діють протягом лише бюджетного року. Звичайно, така практика вносить нестабільність у господарювання певних суб'єктів. Разом з цим, такі специфічні правила можуть бути зумовлені винятковими обставинами. Ми в даний час нехтуємо такими корупційними проявами, як лобіювання інтересів певних зацікавлених осіб в процесі розгляду і ухвалення закону про держбюджет.</w:t>
      </w:r>
    </w:p>
    <w:p w:rsidR="006848ED" w:rsidRPr="00CC23A6" w:rsidRDefault="006848ED" w:rsidP="00CC23A6">
      <w:pPr>
        <w:pStyle w:val="rvps6"/>
        <w:shd w:val="clear" w:color="auto" w:fill="FFFFFF"/>
        <w:spacing w:before="0" w:beforeAutospacing="0" w:after="0" w:afterAutospacing="0" w:line="360" w:lineRule="auto"/>
        <w:ind w:firstLine="705"/>
        <w:jc w:val="both"/>
        <w:rPr>
          <w:sz w:val="28"/>
          <w:szCs w:val="28"/>
        </w:rPr>
      </w:pPr>
    </w:p>
    <w:p w:rsidR="00474BFE" w:rsidRPr="00D94F61" w:rsidRDefault="00474BFE" w:rsidP="001E5899">
      <w:pPr>
        <w:pStyle w:val="rvps2"/>
        <w:shd w:val="clear" w:color="auto" w:fill="FFFFFF"/>
        <w:spacing w:before="0" w:beforeAutospacing="0" w:after="0" w:afterAutospacing="0" w:line="360" w:lineRule="auto"/>
        <w:ind w:firstLine="705"/>
        <w:jc w:val="both"/>
        <w:rPr>
          <w:sz w:val="28"/>
          <w:szCs w:val="28"/>
        </w:rPr>
      </w:pPr>
    </w:p>
    <w:p w:rsidR="00686561" w:rsidRPr="00037CF1" w:rsidRDefault="00686561" w:rsidP="00686561">
      <w:pPr>
        <w:spacing w:after="0" w:line="360" w:lineRule="auto"/>
        <w:ind w:left="705"/>
        <w:jc w:val="both"/>
        <w:rPr>
          <w:rFonts w:ascii="Times New Roman" w:hAnsi="Times New Roman" w:cs="Times New Roman"/>
          <w:b/>
          <w:sz w:val="28"/>
          <w:szCs w:val="28"/>
        </w:rPr>
      </w:pPr>
      <w:bookmarkStart w:id="9" w:name="n5104"/>
      <w:bookmarkEnd w:id="9"/>
      <w:r w:rsidRPr="00037CF1">
        <w:rPr>
          <w:rFonts w:ascii="Times New Roman" w:hAnsi="Times New Roman" w:cs="Times New Roman"/>
          <w:b/>
          <w:sz w:val="28"/>
          <w:szCs w:val="28"/>
        </w:rPr>
        <w:t>Висновки до розділу 1</w:t>
      </w:r>
    </w:p>
    <w:p w:rsidR="001D4339" w:rsidRPr="00037CF1" w:rsidRDefault="001D4339" w:rsidP="00686561">
      <w:pPr>
        <w:spacing w:after="0" w:line="360" w:lineRule="auto"/>
        <w:ind w:left="705"/>
        <w:jc w:val="both"/>
        <w:rPr>
          <w:rFonts w:ascii="Times New Roman" w:hAnsi="Times New Roman" w:cs="Times New Roman"/>
          <w:b/>
          <w:sz w:val="28"/>
          <w:szCs w:val="28"/>
        </w:rPr>
      </w:pPr>
    </w:p>
    <w:p w:rsidR="00037CF1" w:rsidRDefault="00037CF1" w:rsidP="00037CF1">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Бюджет є складним економічним і суспільним явищем. Він має тривалу історію свого розвитку і обов'язково присутній в кожній ринковий країні. Необхідність державного бюджету, зумовлена тим, що він є центральною складовою державних фінансів, їх основою. Без такого централізованого фонду, яким є державний бюджет, не можливе виконання державою своїх функцій. Державний бюджет є </w:t>
      </w:r>
      <w:r w:rsidR="00003853">
        <w:rPr>
          <w:rFonts w:ascii="Times New Roman" w:hAnsi="Times New Roman" w:cs="Times New Roman"/>
          <w:sz w:val="28"/>
          <w:szCs w:val="28"/>
        </w:rPr>
        <w:t>баз</w:t>
      </w:r>
      <w:r>
        <w:rPr>
          <w:rFonts w:ascii="Times New Roman" w:hAnsi="Times New Roman" w:cs="Times New Roman"/>
          <w:sz w:val="28"/>
          <w:szCs w:val="28"/>
        </w:rPr>
        <w:t>ою фінансового забезпечення функцій держави.</w:t>
      </w:r>
    </w:p>
    <w:p w:rsidR="00037CF1" w:rsidRPr="00037CF1" w:rsidRDefault="00037CF1" w:rsidP="00037CF1">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Функції</w:t>
      </w:r>
      <w:r w:rsidRPr="00037CF1">
        <w:rPr>
          <w:rFonts w:ascii="Times New Roman" w:hAnsi="Times New Roman" w:cs="Times New Roman"/>
          <w:sz w:val="28"/>
          <w:szCs w:val="28"/>
        </w:rPr>
        <w:t xml:space="preserve"> державного бюджету полягають у тому, що за допомогою бюджету відбувається спрямування акумульованих у ньому ресурсів на функціонування галузей економіки і бюджетної сфери. Фінансове забезпечення </w:t>
      </w:r>
      <w:r>
        <w:rPr>
          <w:rFonts w:ascii="Times New Roman" w:hAnsi="Times New Roman" w:cs="Times New Roman"/>
          <w:sz w:val="28"/>
          <w:szCs w:val="28"/>
        </w:rPr>
        <w:t xml:space="preserve">розвитку економіки і соціальної </w:t>
      </w:r>
      <w:r w:rsidRPr="00037CF1">
        <w:rPr>
          <w:rFonts w:ascii="Times New Roman" w:hAnsi="Times New Roman" w:cs="Times New Roman"/>
          <w:sz w:val="28"/>
          <w:szCs w:val="28"/>
        </w:rPr>
        <w:t>сфер</w:t>
      </w:r>
      <w:r>
        <w:rPr>
          <w:rFonts w:ascii="Times New Roman" w:hAnsi="Times New Roman" w:cs="Times New Roman"/>
          <w:sz w:val="28"/>
          <w:szCs w:val="28"/>
        </w:rPr>
        <w:t>и</w:t>
      </w:r>
      <w:r w:rsidRPr="00037CF1">
        <w:rPr>
          <w:rFonts w:ascii="Times New Roman" w:hAnsi="Times New Roman" w:cs="Times New Roman"/>
          <w:sz w:val="28"/>
          <w:szCs w:val="28"/>
        </w:rPr>
        <w:t xml:space="preserve"> необхідне для задоволення </w:t>
      </w:r>
      <w:r>
        <w:rPr>
          <w:rFonts w:ascii="Times New Roman" w:hAnsi="Times New Roman" w:cs="Times New Roman"/>
          <w:sz w:val="28"/>
          <w:szCs w:val="28"/>
        </w:rPr>
        <w:lastRenderedPageBreak/>
        <w:t xml:space="preserve">різноманітних </w:t>
      </w:r>
      <w:r w:rsidRPr="00037CF1">
        <w:rPr>
          <w:rFonts w:ascii="Times New Roman" w:hAnsi="Times New Roman" w:cs="Times New Roman"/>
          <w:sz w:val="28"/>
          <w:szCs w:val="28"/>
        </w:rPr>
        <w:t xml:space="preserve">потреб держави і громадян, пов'язане із виконанням конституційних зобов'язань перед населенням країни. </w:t>
      </w:r>
    </w:p>
    <w:p w:rsidR="00037CF1" w:rsidRPr="00037CF1" w:rsidRDefault="00037CF1" w:rsidP="00037CF1">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shd w:val="clear" w:color="auto" w:fill="FFFFFF"/>
        </w:rPr>
        <w:t>Р</w:t>
      </w:r>
      <w:r w:rsidRPr="00037CF1">
        <w:rPr>
          <w:rFonts w:ascii="Times New Roman" w:hAnsi="Times New Roman" w:cs="Times New Roman"/>
          <w:sz w:val="28"/>
          <w:szCs w:val="28"/>
          <w:shd w:val="clear" w:color="auto" w:fill="FFFFFF"/>
        </w:rPr>
        <w:t xml:space="preserve">оль </w:t>
      </w:r>
      <w:r w:rsidRPr="00037CF1">
        <w:rPr>
          <w:rFonts w:ascii="Times New Roman" w:hAnsi="Times New Roman" w:cs="Times New Roman"/>
          <w:sz w:val="28"/>
          <w:szCs w:val="28"/>
        </w:rPr>
        <w:t xml:space="preserve">державного бюджету </w:t>
      </w:r>
      <w:r w:rsidRPr="00037CF1">
        <w:rPr>
          <w:rFonts w:ascii="Times New Roman" w:hAnsi="Times New Roman" w:cs="Times New Roman"/>
          <w:sz w:val="28"/>
          <w:szCs w:val="28"/>
          <w:shd w:val="clear" w:color="auto" w:fill="FFFFFF"/>
        </w:rPr>
        <w:t xml:space="preserve">в </w:t>
      </w:r>
      <w:r w:rsidRPr="00037CF1">
        <w:rPr>
          <w:rFonts w:ascii="Times New Roman" w:hAnsi="Times New Roman" w:cs="Times New Roman"/>
          <w:sz w:val="28"/>
          <w:szCs w:val="28"/>
        </w:rPr>
        <w:t xml:space="preserve">економічній системі </w:t>
      </w:r>
      <w:r>
        <w:rPr>
          <w:rFonts w:ascii="Times New Roman" w:hAnsi="Times New Roman" w:cs="Times New Roman"/>
          <w:sz w:val="28"/>
          <w:szCs w:val="28"/>
        </w:rPr>
        <w:t>можна узагальнити таким чином</w:t>
      </w:r>
      <w:r w:rsidRPr="00037CF1">
        <w:rPr>
          <w:rFonts w:ascii="Times New Roman" w:hAnsi="Times New Roman" w:cs="Times New Roman"/>
          <w:sz w:val="28"/>
          <w:szCs w:val="28"/>
        </w:rPr>
        <w:t>:</w:t>
      </w:r>
    </w:p>
    <w:p w:rsidR="00037CF1" w:rsidRPr="00037CF1" w:rsidRDefault="00037CF1" w:rsidP="00037CF1">
      <w:pPr>
        <w:pStyle w:val="a3"/>
        <w:numPr>
          <w:ilvl w:val="0"/>
          <w:numId w:val="6"/>
        </w:numPr>
        <w:spacing w:after="0" w:line="360" w:lineRule="auto"/>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державний бюджет є головним фінансовим планом країни;</w:t>
      </w:r>
    </w:p>
    <w:p w:rsidR="00037CF1" w:rsidRPr="00037CF1" w:rsidRDefault="00037CF1" w:rsidP="00037CF1">
      <w:pPr>
        <w:pStyle w:val="a3"/>
        <w:numPr>
          <w:ilvl w:val="0"/>
          <w:numId w:val="6"/>
        </w:numPr>
        <w:spacing w:after="0" w:line="360" w:lineRule="auto"/>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з державного бюджету відбувається фінансування найважливіших державних потреб і потреб населення;</w:t>
      </w:r>
    </w:p>
    <w:p w:rsidR="00037CF1" w:rsidRPr="00037CF1" w:rsidRDefault="00037CF1" w:rsidP="00037CF1">
      <w:pPr>
        <w:pStyle w:val="a3"/>
        <w:numPr>
          <w:ilvl w:val="0"/>
          <w:numId w:val="6"/>
        </w:numPr>
        <w:spacing w:after="0" w:line="360" w:lineRule="auto"/>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державний бюджет виступає інструментом перерозподілу валового внутрішнього продукту і національного доходу країни;</w:t>
      </w:r>
    </w:p>
    <w:p w:rsidR="00037CF1" w:rsidRPr="00037CF1" w:rsidRDefault="00037CF1" w:rsidP="00037CF1">
      <w:pPr>
        <w:pStyle w:val="a3"/>
        <w:numPr>
          <w:ilvl w:val="0"/>
          <w:numId w:val="6"/>
        </w:numPr>
        <w:spacing w:after="0" w:line="360" w:lineRule="auto"/>
        <w:jc w:val="both"/>
        <w:rPr>
          <w:rFonts w:ascii="Times New Roman" w:hAnsi="Times New Roman" w:cs="Times New Roman"/>
          <w:sz w:val="28"/>
          <w:szCs w:val="28"/>
          <w:shd w:val="clear" w:color="auto" w:fill="FFFFFF"/>
        </w:rPr>
      </w:pPr>
      <w:r w:rsidRPr="00037CF1">
        <w:rPr>
          <w:rFonts w:ascii="Times New Roman" w:hAnsi="Times New Roman" w:cs="Times New Roman"/>
          <w:sz w:val="28"/>
          <w:szCs w:val="28"/>
          <w:shd w:val="clear" w:color="auto" w:fill="FFFFFF"/>
        </w:rPr>
        <w:t>державний бюджет є засобом вирішення регіональних проблем і джерелом забезпечення регіонального розвитку.</w:t>
      </w:r>
    </w:p>
    <w:p w:rsidR="001D4339" w:rsidRPr="00037CF1" w:rsidRDefault="00036422" w:rsidP="00036422">
      <w:pPr>
        <w:spacing w:after="0" w:line="360" w:lineRule="auto"/>
        <w:ind w:firstLine="705"/>
        <w:jc w:val="both"/>
        <w:rPr>
          <w:rFonts w:ascii="Times New Roman" w:hAnsi="Times New Roman" w:cs="Times New Roman"/>
          <w:b/>
          <w:sz w:val="28"/>
          <w:szCs w:val="28"/>
        </w:rPr>
      </w:pPr>
      <w:r>
        <w:rPr>
          <w:rFonts w:ascii="Times New Roman" w:hAnsi="Times New Roman" w:cs="Times New Roman"/>
          <w:sz w:val="28"/>
          <w:szCs w:val="28"/>
        </w:rPr>
        <w:t>Н</w:t>
      </w:r>
      <w:r w:rsidRPr="00037CF1">
        <w:rPr>
          <w:rFonts w:ascii="Times New Roman" w:hAnsi="Times New Roman" w:cs="Times New Roman"/>
          <w:sz w:val="28"/>
          <w:szCs w:val="28"/>
        </w:rPr>
        <w:t>ормативно-правове забезпечення формування та виконання Державного бюджету України</w:t>
      </w:r>
      <w:r>
        <w:rPr>
          <w:rFonts w:ascii="Times New Roman" w:hAnsi="Times New Roman" w:cs="Times New Roman"/>
          <w:sz w:val="28"/>
          <w:szCs w:val="28"/>
        </w:rPr>
        <w:t xml:space="preserve"> включає систему законодавчих актів, це перш за все: </w:t>
      </w:r>
      <w:r w:rsidRPr="00037CF1">
        <w:rPr>
          <w:rFonts w:ascii="Times New Roman" w:hAnsi="Times New Roman" w:cs="Times New Roman"/>
          <w:sz w:val="28"/>
          <w:szCs w:val="28"/>
        </w:rPr>
        <w:t>Конституці</w:t>
      </w:r>
      <w:r>
        <w:rPr>
          <w:rFonts w:ascii="Times New Roman" w:hAnsi="Times New Roman" w:cs="Times New Roman"/>
          <w:sz w:val="28"/>
          <w:szCs w:val="28"/>
        </w:rPr>
        <w:t>я</w:t>
      </w:r>
      <w:r w:rsidRPr="00037CF1">
        <w:rPr>
          <w:rFonts w:ascii="Times New Roman" w:hAnsi="Times New Roman" w:cs="Times New Roman"/>
          <w:sz w:val="28"/>
          <w:szCs w:val="28"/>
        </w:rPr>
        <w:t xml:space="preserve"> України</w:t>
      </w:r>
      <w:r>
        <w:rPr>
          <w:rFonts w:ascii="Times New Roman" w:hAnsi="Times New Roman" w:cs="Times New Roman"/>
          <w:sz w:val="28"/>
          <w:szCs w:val="28"/>
        </w:rPr>
        <w:t xml:space="preserve">, Бюджетний кодекс України, щорічні Закони України Про </w:t>
      </w:r>
      <w:r w:rsidRPr="00037CF1">
        <w:rPr>
          <w:rFonts w:ascii="Times New Roman" w:hAnsi="Times New Roman" w:cs="Times New Roman"/>
          <w:sz w:val="28"/>
          <w:szCs w:val="28"/>
        </w:rPr>
        <w:t>Державн</w:t>
      </w:r>
      <w:r>
        <w:rPr>
          <w:rFonts w:ascii="Times New Roman" w:hAnsi="Times New Roman" w:cs="Times New Roman"/>
          <w:sz w:val="28"/>
          <w:szCs w:val="28"/>
        </w:rPr>
        <w:t>ий</w:t>
      </w:r>
      <w:r w:rsidRPr="00037CF1">
        <w:rPr>
          <w:rFonts w:ascii="Times New Roman" w:hAnsi="Times New Roman" w:cs="Times New Roman"/>
          <w:sz w:val="28"/>
          <w:szCs w:val="28"/>
        </w:rPr>
        <w:t xml:space="preserve"> бюджет</w:t>
      </w:r>
      <w:r>
        <w:rPr>
          <w:rFonts w:ascii="Times New Roman" w:hAnsi="Times New Roman" w:cs="Times New Roman"/>
          <w:sz w:val="28"/>
          <w:szCs w:val="28"/>
        </w:rPr>
        <w:t xml:space="preserve"> України, а також великий перелік інших законодавчих документів, які приймають ті органи влади і управління, які наділені повноваженнями щодо формування та виконання </w:t>
      </w:r>
      <w:r w:rsidRPr="00037CF1">
        <w:rPr>
          <w:rFonts w:ascii="Times New Roman" w:hAnsi="Times New Roman" w:cs="Times New Roman"/>
          <w:sz w:val="28"/>
          <w:szCs w:val="28"/>
        </w:rPr>
        <w:t>Державного бюджету</w:t>
      </w:r>
      <w:r>
        <w:rPr>
          <w:rFonts w:ascii="Times New Roman" w:hAnsi="Times New Roman" w:cs="Times New Roman"/>
          <w:sz w:val="28"/>
          <w:szCs w:val="28"/>
        </w:rPr>
        <w:t xml:space="preserve"> України.</w:t>
      </w:r>
    </w:p>
    <w:p w:rsidR="00686561" w:rsidRPr="00037CF1" w:rsidRDefault="00686561" w:rsidP="00686561">
      <w:pPr>
        <w:spacing w:after="0" w:line="360" w:lineRule="auto"/>
        <w:ind w:firstLine="705"/>
        <w:jc w:val="both"/>
        <w:rPr>
          <w:rFonts w:ascii="Times New Roman" w:hAnsi="Times New Roman" w:cs="Times New Roman"/>
          <w:b/>
          <w:sz w:val="28"/>
          <w:szCs w:val="28"/>
        </w:rPr>
      </w:pPr>
    </w:p>
    <w:p w:rsidR="00CC23A6" w:rsidRDefault="00CC23A6" w:rsidP="00686561">
      <w:pPr>
        <w:spacing w:after="0" w:line="360" w:lineRule="auto"/>
        <w:ind w:firstLine="705"/>
        <w:jc w:val="center"/>
        <w:rPr>
          <w:rFonts w:ascii="Times New Roman Полужирный" w:hAnsi="Times New Roman Полужирный" w:cs="Times New Roman"/>
          <w:b/>
          <w:caps/>
          <w:sz w:val="28"/>
          <w:szCs w:val="28"/>
        </w:rPr>
      </w:pPr>
    </w:p>
    <w:p w:rsidR="00CC23A6" w:rsidRDefault="00CC23A6" w:rsidP="00686561">
      <w:pPr>
        <w:spacing w:after="0" w:line="360" w:lineRule="auto"/>
        <w:ind w:firstLine="705"/>
        <w:jc w:val="center"/>
        <w:rPr>
          <w:rFonts w:ascii="Times New Roman Полужирный" w:hAnsi="Times New Roman Полужирный" w:cs="Times New Roman"/>
          <w:b/>
          <w:caps/>
          <w:sz w:val="28"/>
          <w:szCs w:val="28"/>
        </w:rPr>
      </w:pPr>
    </w:p>
    <w:p w:rsidR="00CC23A6" w:rsidRDefault="00CC23A6" w:rsidP="00686561">
      <w:pPr>
        <w:spacing w:after="0" w:line="360" w:lineRule="auto"/>
        <w:ind w:firstLine="705"/>
        <w:jc w:val="center"/>
        <w:rPr>
          <w:rFonts w:ascii="Times New Roman Полужирный" w:hAnsi="Times New Roman Полужирный" w:cs="Times New Roman"/>
          <w:b/>
          <w:caps/>
          <w:sz w:val="28"/>
          <w:szCs w:val="28"/>
        </w:rPr>
      </w:pPr>
    </w:p>
    <w:p w:rsidR="00CC23A6" w:rsidRDefault="00CC23A6" w:rsidP="00686561">
      <w:pPr>
        <w:spacing w:after="0" w:line="360" w:lineRule="auto"/>
        <w:ind w:firstLine="705"/>
        <w:jc w:val="center"/>
        <w:rPr>
          <w:rFonts w:ascii="Times New Roman Полужирный" w:hAnsi="Times New Roman Полужирный" w:cs="Times New Roman"/>
          <w:b/>
          <w:caps/>
          <w:sz w:val="28"/>
          <w:szCs w:val="28"/>
        </w:rPr>
      </w:pPr>
    </w:p>
    <w:p w:rsidR="00CC23A6" w:rsidRDefault="00CC23A6" w:rsidP="00686561">
      <w:pPr>
        <w:spacing w:after="0" w:line="360" w:lineRule="auto"/>
        <w:ind w:firstLine="705"/>
        <w:jc w:val="center"/>
        <w:rPr>
          <w:rFonts w:ascii="Times New Roman Полужирный" w:hAnsi="Times New Roman Полужирный" w:cs="Times New Roman"/>
          <w:b/>
          <w:caps/>
          <w:sz w:val="28"/>
          <w:szCs w:val="28"/>
        </w:rPr>
      </w:pPr>
    </w:p>
    <w:p w:rsidR="00CC23A6" w:rsidRDefault="00CC23A6" w:rsidP="00686561">
      <w:pPr>
        <w:spacing w:after="0" w:line="360" w:lineRule="auto"/>
        <w:ind w:firstLine="705"/>
        <w:jc w:val="center"/>
        <w:rPr>
          <w:rFonts w:ascii="Times New Roman Полужирный" w:hAnsi="Times New Roman Полужирный" w:cs="Times New Roman"/>
          <w:b/>
          <w:caps/>
          <w:sz w:val="28"/>
          <w:szCs w:val="28"/>
        </w:rPr>
      </w:pPr>
    </w:p>
    <w:p w:rsidR="00CC23A6" w:rsidRDefault="00CC23A6" w:rsidP="00686561">
      <w:pPr>
        <w:spacing w:after="0" w:line="360" w:lineRule="auto"/>
        <w:ind w:firstLine="705"/>
        <w:jc w:val="center"/>
        <w:rPr>
          <w:rFonts w:ascii="Times New Roman Полужирный" w:hAnsi="Times New Roman Полужирный" w:cs="Times New Roman"/>
          <w:b/>
          <w:caps/>
          <w:sz w:val="28"/>
          <w:szCs w:val="28"/>
        </w:rPr>
      </w:pPr>
    </w:p>
    <w:p w:rsidR="00CC23A6" w:rsidRDefault="00CC23A6" w:rsidP="00686561">
      <w:pPr>
        <w:spacing w:after="0" w:line="360" w:lineRule="auto"/>
        <w:ind w:firstLine="705"/>
        <w:jc w:val="center"/>
        <w:rPr>
          <w:rFonts w:ascii="Times New Roman Полужирный" w:hAnsi="Times New Roman Полужирный" w:cs="Times New Roman"/>
          <w:b/>
          <w:caps/>
          <w:sz w:val="28"/>
          <w:szCs w:val="28"/>
        </w:rPr>
      </w:pPr>
    </w:p>
    <w:p w:rsidR="00CC23A6" w:rsidRDefault="00CC23A6" w:rsidP="00686561">
      <w:pPr>
        <w:spacing w:after="0" w:line="360" w:lineRule="auto"/>
        <w:ind w:firstLine="705"/>
        <w:jc w:val="center"/>
        <w:rPr>
          <w:rFonts w:ascii="Times New Roman Полужирный" w:hAnsi="Times New Roman Полужирный" w:cs="Times New Roman"/>
          <w:b/>
          <w:caps/>
          <w:sz w:val="28"/>
          <w:szCs w:val="28"/>
        </w:rPr>
      </w:pPr>
    </w:p>
    <w:p w:rsidR="00CC23A6" w:rsidRDefault="00CC23A6" w:rsidP="00686561">
      <w:pPr>
        <w:spacing w:after="0" w:line="360" w:lineRule="auto"/>
        <w:ind w:firstLine="705"/>
        <w:jc w:val="center"/>
        <w:rPr>
          <w:rFonts w:ascii="Times New Roman Полужирный" w:hAnsi="Times New Roman Полужирный" w:cs="Times New Roman"/>
          <w:b/>
          <w:caps/>
          <w:sz w:val="28"/>
          <w:szCs w:val="28"/>
        </w:rPr>
      </w:pPr>
    </w:p>
    <w:p w:rsidR="000F2A72" w:rsidRDefault="000F2A72" w:rsidP="00686561">
      <w:pPr>
        <w:spacing w:after="0" w:line="360" w:lineRule="auto"/>
        <w:ind w:firstLine="705"/>
        <w:jc w:val="center"/>
        <w:rPr>
          <w:rFonts w:ascii="Times New Roman Полужирный" w:hAnsi="Times New Roman Полужирный" w:cs="Times New Roman"/>
          <w:b/>
          <w:caps/>
          <w:sz w:val="28"/>
          <w:szCs w:val="28"/>
        </w:rPr>
      </w:pPr>
    </w:p>
    <w:p w:rsidR="00686561" w:rsidRPr="00037CF1" w:rsidRDefault="00BC2D79" w:rsidP="00686561">
      <w:pPr>
        <w:spacing w:after="0" w:line="360" w:lineRule="auto"/>
        <w:ind w:firstLine="705"/>
        <w:jc w:val="cente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
          <w:caps/>
          <w:sz w:val="28"/>
          <w:szCs w:val="28"/>
        </w:rPr>
        <w:lastRenderedPageBreak/>
        <w:t>Розділ 2</w:t>
      </w:r>
    </w:p>
    <w:p w:rsidR="000932F5" w:rsidRDefault="000932F5" w:rsidP="00686561">
      <w:pPr>
        <w:spacing w:after="0" w:line="360" w:lineRule="auto"/>
        <w:ind w:firstLine="705"/>
        <w:jc w:val="cente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
          <w:caps/>
          <w:sz w:val="28"/>
          <w:szCs w:val="28"/>
        </w:rPr>
        <w:t>практикА</w:t>
      </w:r>
      <w:r w:rsidR="00686561" w:rsidRPr="00037CF1">
        <w:rPr>
          <w:rFonts w:ascii="Times New Roman Полужирный" w:hAnsi="Times New Roman Полужирный" w:cs="Times New Roman"/>
          <w:b/>
          <w:caps/>
          <w:sz w:val="28"/>
          <w:szCs w:val="28"/>
        </w:rPr>
        <w:t xml:space="preserve"> формування і виконання </w:t>
      </w:r>
    </w:p>
    <w:p w:rsidR="00686561" w:rsidRPr="00037CF1" w:rsidRDefault="00686561" w:rsidP="00686561">
      <w:pPr>
        <w:spacing w:after="0" w:line="360" w:lineRule="auto"/>
        <w:ind w:firstLine="705"/>
        <w:jc w:val="center"/>
        <w:rPr>
          <w:rFonts w:ascii="Times New Roman Полужирный" w:hAnsi="Times New Roman Полужирный" w:cs="Times New Roman"/>
          <w:b/>
          <w:caps/>
          <w:sz w:val="28"/>
          <w:szCs w:val="28"/>
        </w:rPr>
      </w:pPr>
      <w:r w:rsidRPr="00037CF1">
        <w:rPr>
          <w:rFonts w:ascii="Times New Roman Полужирный" w:hAnsi="Times New Roman Полужирный" w:cs="Times New Roman"/>
          <w:b/>
          <w:caps/>
          <w:sz w:val="28"/>
          <w:szCs w:val="28"/>
        </w:rPr>
        <w:t>Державного бюджету України</w:t>
      </w:r>
    </w:p>
    <w:p w:rsidR="00686561" w:rsidRPr="00037CF1" w:rsidRDefault="00686561" w:rsidP="00686561">
      <w:pPr>
        <w:spacing w:after="0" w:line="360" w:lineRule="auto"/>
        <w:ind w:firstLine="705"/>
        <w:jc w:val="both"/>
        <w:rPr>
          <w:rFonts w:ascii="Times New Roman" w:hAnsi="Times New Roman" w:cs="Times New Roman"/>
          <w:sz w:val="28"/>
          <w:szCs w:val="28"/>
        </w:rPr>
      </w:pPr>
    </w:p>
    <w:p w:rsidR="00686561" w:rsidRPr="00037CF1" w:rsidRDefault="00686561" w:rsidP="00686561">
      <w:pPr>
        <w:spacing w:after="0" w:line="360" w:lineRule="auto"/>
        <w:ind w:firstLine="705"/>
        <w:jc w:val="both"/>
        <w:rPr>
          <w:rFonts w:ascii="Times New Roman" w:hAnsi="Times New Roman" w:cs="Times New Roman"/>
          <w:b/>
          <w:sz w:val="28"/>
          <w:szCs w:val="28"/>
        </w:rPr>
      </w:pPr>
      <w:r w:rsidRPr="00037CF1">
        <w:rPr>
          <w:rFonts w:ascii="Times New Roman" w:hAnsi="Times New Roman" w:cs="Times New Roman"/>
          <w:b/>
          <w:sz w:val="28"/>
          <w:szCs w:val="28"/>
        </w:rPr>
        <w:t>2.1. Особливості формування доходів Державного бюджету України</w:t>
      </w:r>
    </w:p>
    <w:p w:rsidR="00686561" w:rsidRPr="00037CF1" w:rsidRDefault="00686561" w:rsidP="00686561">
      <w:pPr>
        <w:spacing w:after="0" w:line="360" w:lineRule="auto"/>
        <w:ind w:firstLine="705"/>
        <w:jc w:val="both"/>
        <w:rPr>
          <w:rFonts w:ascii="Times New Roman" w:hAnsi="Times New Roman" w:cs="Times New Roman"/>
          <w:sz w:val="28"/>
          <w:szCs w:val="28"/>
        </w:rPr>
      </w:pPr>
    </w:p>
    <w:p w:rsidR="00686561" w:rsidRDefault="00BA1F53" w:rsidP="00BA1F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Як зазначалося у попередньому розділі, склад доходів </w:t>
      </w:r>
      <w:r w:rsidRPr="00BA1F53">
        <w:rPr>
          <w:rFonts w:ascii="Times New Roman" w:hAnsi="Times New Roman" w:cs="Times New Roman"/>
          <w:sz w:val="28"/>
          <w:szCs w:val="28"/>
        </w:rPr>
        <w:t>Державного бюджету України</w:t>
      </w:r>
      <w:r>
        <w:rPr>
          <w:rFonts w:ascii="Times New Roman" w:hAnsi="Times New Roman" w:cs="Times New Roman"/>
          <w:sz w:val="28"/>
          <w:szCs w:val="28"/>
        </w:rPr>
        <w:t xml:space="preserve"> має певні особливості. Детальний перелік видів доходів визначає Бюджетний кодекс України. Цей перелік включає такі види надходжень, які гарантують державі стабільне і у повному обсязі наповнення державної скарбниці. </w:t>
      </w:r>
      <w:r w:rsidR="00D312A8">
        <w:rPr>
          <w:rFonts w:ascii="Times New Roman" w:hAnsi="Times New Roman" w:cs="Times New Roman"/>
          <w:sz w:val="28"/>
          <w:szCs w:val="28"/>
        </w:rPr>
        <w:t xml:space="preserve">В Бюджетному кодексі </w:t>
      </w:r>
      <w:r>
        <w:rPr>
          <w:rFonts w:ascii="Times New Roman" w:hAnsi="Times New Roman" w:cs="Times New Roman"/>
          <w:sz w:val="28"/>
          <w:szCs w:val="28"/>
        </w:rPr>
        <w:t xml:space="preserve">наведено перелік доходів </w:t>
      </w:r>
      <w:r w:rsidRPr="00BA1F53">
        <w:rPr>
          <w:rFonts w:ascii="Times New Roman" w:hAnsi="Times New Roman" w:cs="Times New Roman"/>
          <w:sz w:val="28"/>
          <w:szCs w:val="28"/>
        </w:rPr>
        <w:t>Державного бюджету України</w:t>
      </w:r>
      <w:r w:rsidR="00D312A8">
        <w:rPr>
          <w:rFonts w:ascii="Times New Roman" w:hAnsi="Times New Roman" w:cs="Times New Roman"/>
          <w:sz w:val="28"/>
          <w:szCs w:val="28"/>
        </w:rPr>
        <w:t>,д</w:t>
      </w:r>
      <w:r w:rsidR="00BB2E47">
        <w:rPr>
          <w:rFonts w:ascii="Times New Roman" w:hAnsi="Times New Roman" w:cs="Times New Roman"/>
          <w:sz w:val="28"/>
          <w:szCs w:val="28"/>
        </w:rPr>
        <w:t>оходи визначено окремо для загального фонду і спеціального фонду держбюджету.</w:t>
      </w:r>
    </w:p>
    <w:p w:rsidR="003E515F" w:rsidRPr="00BB2E47" w:rsidRDefault="003E515F" w:rsidP="008D14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До найважливіших </w:t>
      </w:r>
      <w:r w:rsidR="00A50ADC">
        <w:rPr>
          <w:rFonts w:ascii="Times New Roman" w:hAnsi="Times New Roman" w:cs="Times New Roman"/>
          <w:sz w:val="28"/>
          <w:szCs w:val="28"/>
        </w:rPr>
        <w:t xml:space="preserve">бюджетоутворюючих </w:t>
      </w:r>
      <w:r>
        <w:rPr>
          <w:rFonts w:ascii="Times New Roman" w:hAnsi="Times New Roman" w:cs="Times New Roman"/>
          <w:sz w:val="28"/>
          <w:szCs w:val="28"/>
        </w:rPr>
        <w:t>доходів</w:t>
      </w:r>
      <w:r w:rsidR="008D148D">
        <w:rPr>
          <w:rFonts w:ascii="Times New Roman" w:hAnsi="Times New Roman" w:cs="Times New Roman"/>
          <w:sz w:val="28"/>
          <w:szCs w:val="28"/>
        </w:rPr>
        <w:t xml:space="preserve"> держбюджету</w:t>
      </w:r>
      <w:r>
        <w:rPr>
          <w:rFonts w:ascii="Times New Roman" w:hAnsi="Times New Roman" w:cs="Times New Roman"/>
          <w:sz w:val="28"/>
          <w:szCs w:val="28"/>
        </w:rPr>
        <w:t xml:space="preserve">, які мають основне </w:t>
      </w:r>
      <w:r w:rsidRPr="00BB2E47">
        <w:rPr>
          <w:rFonts w:ascii="Times New Roman" w:hAnsi="Times New Roman" w:cs="Times New Roman"/>
          <w:sz w:val="28"/>
          <w:szCs w:val="28"/>
        </w:rPr>
        <w:t>фіскальне значення, відн</w:t>
      </w:r>
      <w:r w:rsidR="008D148D">
        <w:rPr>
          <w:rFonts w:ascii="Times New Roman" w:hAnsi="Times New Roman" w:cs="Times New Roman"/>
          <w:sz w:val="28"/>
          <w:szCs w:val="28"/>
        </w:rPr>
        <w:t>о</w:t>
      </w:r>
      <w:r w:rsidRPr="00BB2E47">
        <w:rPr>
          <w:rFonts w:ascii="Times New Roman" w:hAnsi="Times New Roman" w:cs="Times New Roman"/>
          <w:sz w:val="28"/>
          <w:szCs w:val="28"/>
        </w:rPr>
        <w:t>с</w:t>
      </w:r>
      <w:r w:rsidR="008D148D">
        <w:rPr>
          <w:rFonts w:ascii="Times New Roman" w:hAnsi="Times New Roman" w:cs="Times New Roman"/>
          <w:sz w:val="28"/>
          <w:szCs w:val="28"/>
        </w:rPr>
        <w:t>ять</w:t>
      </w:r>
      <w:r w:rsidRPr="00BB2E47">
        <w:rPr>
          <w:rFonts w:ascii="Times New Roman" w:hAnsi="Times New Roman" w:cs="Times New Roman"/>
          <w:sz w:val="28"/>
          <w:szCs w:val="28"/>
        </w:rPr>
        <w:t xml:space="preserve"> такі</w:t>
      </w:r>
      <w:r w:rsidR="008D148D">
        <w:rPr>
          <w:rFonts w:ascii="Times New Roman" w:hAnsi="Times New Roman" w:cs="Times New Roman"/>
          <w:sz w:val="28"/>
          <w:szCs w:val="28"/>
        </w:rPr>
        <w:t xml:space="preserve"> (подано у порядку зменшення обсягів)</w:t>
      </w:r>
      <w:r w:rsidRPr="00BB2E47">
        <w:rPr>
          <w:rFonts w:ascii="Times New Roman" w:hAnsi="Times New Roman" w:cs="Times New Roman"/>
          <w:sz w:val="28"/>
          <w:szCs w:val="28"/>
        </w:rPr>
        <w:t>:</w:t>
      </w:r>
    </w:p>
    <w:p w:rsidR="00BB2E47" w:rsidRDefault="00BB2E47" w:rsidP="008D148D">
      <w:pPr>
        <w:spacing w:after="0" w:line="360" w:lineRule="auto"/>
        <w:ind w:firstLine="70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B2E47">
        <w:rPr>
          <w:rFonts w:ascii="Times New Roman" w:eastAsia="Times New Roman" w:hAnsi="Times New Roman" w:cs="Times New Roman"/>
          <w:sz w:val="28"/>
          <w:szCs w:val="28"/>
          <w:lang w:eastAsia="uk-UA"/>
        </w:rPr>
        <w:t>податок на додану вартість;</w:t>
      </w:r>
      <w:bookmarkStart w:id="10" w:name="n580"/>
      <w:bookmarkEnd w:id="10"/>
    </w:p>
    <w:p w:rsidR="00A50ADC" w:rsidRDefault="00BB2E47" w:rsidP="008D148D">
      <w:pPr>
        <w:spacing w:after="0" w:line="360" w:lineRule="auto"/>
        <w:ind w:firstLine="70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B2E47">
        <w:rPr>
          <w:rFonts w:ascii="Times New Roman" w:eastAsia="Times New Roman" w:hAnsi="Times New Roman" w:cs="Times New Roman"/>
          <w:sz w:val="28"/>
          <w:szCs w:val="28"/>
          <w:lang w:eastAsia="uk-UA"/>
        </w:rPr>
        <w:t>акцизний податок</w:t>
      </w:r>
      <w:r>
        <w:rPr>
          <w:rFonts w:ascii="Times New Roman" w:eastAsia="Times New Roman" w:hAnsi="Times New Roman" w:cs="Times New Roman"/>
          <w:sz w:val="28"/>
          <w:szCs w:val="28"/>
          <w:lang w:eastAsia="uk-UA"/>
        </w:rPr>
        <w:t>;</w:t>
      </w:r>
    </w:p>
    <w:p w:rsidR="00A50ADC" w:rsidRPr="008D148D" w:rsidRDefault="00A50ADC" w:rsidP="008D148D">
      <w:pPr>
        <w:spacing w:after="0" w:line="360" w:lineRule="auto"/>
        <w:ind w:firstLine="70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BB2E47" w:rsidRPr="008D148D">
        <w:rPr>
          <w:rFonts w:ascii="Times New Roman" w:eastAsia="Times New Roman" w:hAnsi="Times New Roman" w:cs="Times New Roman"/>
          <w:sz w:val="28"/>
          <w:szCs w:val="28"/>
          <w:lang w:eastAsia="uk-UA"/>
        </w:rPr>
        <w:t xml:space="preserve">податок </w:t>
      </w:r>
      <w:r w:rsidR="008D148D">
        <w:rPr>
          <w:rFonts w:ascii="Times New Roman" w:eastAsia="Times New Roman" w:hAnsi="Times New Roman" w:cs="Times New Roman"/>
          <w:sz w:val="28"/>
          <w:szCs w:val="28"/>
          <w:lang w:eastAsia="uk-UA"/>
        </w:rPr>
        <w:t xml:space="preserve">та збір </w:t>
      </w:r>
      <w:r w:rsidR="00BB2E47" w:rsidRPr="008D148D">
        <w:rPr>
          <w:rFonts w:ascii="Times New Roman" w:eastAsia="Times New Roman" w:hAnsi="Times New Roman" w:cs="Times New Roman"/>
          <w:sz w:val="28"/>
          <w:szCs w:val="28"/>
          <w:lang w:eastAsia="uk-UA"/>
        </w:rPr>
        <w:t>на доходи фізичних осіб</w:t>
      </w:r>
      <w:r w:rsidRPr="008D148D">
        <w:rPr>
          <w:rFonts w:ascii="Times New Roman" w:eastAsia="Times New Roman" w:hAnsi="Times New Roman" w:cs="Times New Roman"/>
          <w:sz w:val="28"/>
          <w:szCs w:val="28"/>
          <w:lang w:eastAsia="uk-UA"/>
        </w:rPr>
        <w:t>;</w:t>
      </w:r>
    </w:p>
    <w:p w:rsidR="008D148D" w:rsidRDefault="00A50ADC" w:rsidP="008D148D">
      <w:pPr>
        <w:spacing w:after="0" w:line="360" w:lineRule="auto"/>
        <w:ind w:firstLine="705"/>
        <w:jc w:val="both"/>
        <w:rPr>
          <w:rFonts w:ascii="Times New Roman" w:eastAsia="Times New Roman" w:hAnsi="Times New Roman" w:cs="Times New Roman"/>
          <w:sz w:val="28"/>
          <w:szCs w:val="28"/>
          <w:lang w:eastAsia="uk-UA"/>
        </w:rPr>
      </w:pPr>
      <w:r w:rsidRPr="008D148D">
        <w:rPr>
          <w:rFonts w:ascii="Times New Roman" w:eastAsia="Times New Roman" w:hAnsi="Times New Roman" w:cs="Times New Roman"/>
          <w:sz w:val="28"/>
          <w:szCs w:val="28"/>
          <w:lang w:eastAsia="uk-UA"/>
        </w:rPr>
        <w:t>- податок на прибуток підприємств;</w:t>
      </w:r>
    </w:p>
    <w:p w:rsidR="008D148D" w:rsidRPr="008D148D" w:rsidRDefault="008D148D" w:rsidP="008D148D">
      <w:pPr>
        <w:spacing w:after="0" w:line="360" w:lineRule="auto"/>
        <w:ind w:firstLine="705"/>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Pr="008D148D">
        <w:rPr>
          <w:rFonts w:ascii="Times New Roman" w:eastAsia="Times New Roman" w:hAnsi="Times New Roman" w:cs="Times New Roman"/>
          <w:sz w:val="28"/>
          <w:szCs w:val="28"/>
          <w:lang w:eastAsia="uk-UA"/>
        </w:rPr>
        <w:t xml:space="preserve">частина чистого прибутку </w:t>
      </w:r>
      <w:r>
        <w:rPr>
          <w:rFonts w:ascii="Times New Roman" w:eastAsia="Times New Roman" w:hAnsi="Times New Roman" w:cs="Times New Roman"/>
          <w:sz w:val="28"/>
          <w:szCs w:val="28"/>
          <w:lang w:eastAsia="uk-UA"/>
        </w:rPr>
        <w:t>державних унітарних підприємств</w:t>
      </w:r>
      <w:r w:rsidRPr="008D148D">
        <w:rPr>
          <w:rFonts w:ascii="Times New Roman" w:eastAsia="Times New Roman" w:hAnsi="Times New Roman" w:cs="Times New Roman"/>
          <w:sz w:val="28"/>
          <w:szCs w:val="28"/>
          <w:lang w:eastAsia="uk-UA"/>
        </w:rPr>
        <w:t xml:space="preserve"> та дивіденди</w:t>
      </w:r>
      <w:r>
        <w:rPr>
          <w:rFonts w:ascii="Times New Roman" w:eastAsia="Times New Roman" w:hAnsi="Times New Roman" w:cs="Times New Roman"/>
          <w:sz w:val="28"/>
          <w:szCs w:val="28"/>
          <w:lang w:eastAsia="uk-UA"/>
        </w:rPr>
        <w:t>;</w:t>
      </w:r>
    </w:p>
    <w:p w:rsidR="008D148D" w:rsidRPr="008D148D" w:rsidRDefault="008D148D" w:rsidP="008D148D">
      <w:pPr>
        <w:pStyle w:val="a3"/>
        <w:numPr>
          <w:ilvl w:val="0"/>
          <w:numId w:val="6"/>
        </w:numPr>
        <w:spacing w:after="0" w:line="360" w:lineRule="auto"/>
        <w:jc w:val="both"/>
        <w:rPr>
          <w:rFonts w:ascii="Times New Roman" w:hAnsi="Times New Roman" w:cs="Times New Roman"/>
          <w:sz w:val="28"/>
          <w:szCs w:val="28"/>
        </w:rPr>
      </w:pPr>
      <w:r w:rsidRPr="008D148D">
        <w:rPr>
          <w:rFonts w:ascii="Times New Roman" w:hAnsi="Times New Roman" w:cs="Times New Roman"/>
          <w:sz w:val="28"/>
          <w:szCs w:val="28"/>
        </w:rPr>
        <w:t>власні надходження бюджетних установ;</w:t>
      </w:r>
    </w:p>
    <w:p w:rsidR="00BB2E47" w:rsidRPr="008D148D" w:rsidRDefault="008D148D" w:rsidP="008D148D">
      <w:pPr>
        <w:spacing w:after="0" w:line="360" w:lineRule="auto"/>
        <w:ind w:firstLine="70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BB2E47" w:rsidRPr="008D148D">
        <w:rPr>
          <w:rFonts w:ascii="Times New Roman" w:eastAsia="Times New Roman" w:hAnsi="Times New Roman" w:cs="Times New Roman"/>
          <w:sz w:val="28"/>
          <w:szCs w:val="28"/>
          <w:lang w:eastAsia="uk-UA"/>
        </w:rPr>
        <w:t>рентна плата</w:t>
      </w:r>
      <w:r w:rsidR="00A50ADC" w:rsidRPr="008D148D">
        <w:rPr>
          <w:rFonts w:ascii="Times New Roman" w:eastAsia="Times New Roman" w:hAnsi="Times New Roman" w:cs="Times New Roman"/>
          <w:sz w:val="28"/>
          <w:szCs w:val="28"/>
          <w:lang w:eastAsia="uk-UA"/>
        </w:rPr>
        <w:t xml:space="preserve"> за використання природних ресурсів;</w:t>
      </w:r>
    </w:p>
    <w:p w:rsidR="00A50ADC" w:rsidRPr="008D148D" w:rsidRDefault="008D148D" w:rsidP="008D148D">
      <w:pPr>
        <w:spacing w:after="0" w:line="360" w:lineRule="auto"/>
        <w:ind w:firstLine="705"/>
        <w:jc w:val="both"/>
        <w:rPr>
          <w:rFonts w:ascii="Times New Roman" w:hAnsi="Times New Roman" w:cs="Times New Roman"/>
          <w:sz w:val="28"/>
          <w:szCs w:val="28"/>
        </w:rPr>
      </w:pPr>
      <w:r w:rsidRPr="008D148D">
        <w:rPr>
          <w:rFonts w:ascii="Times New Roman" w:hAnsi="Times New Roman" w:cs="Times New Roman"/>
          <w:sz w:val="28"/>
          <w:szCs w:val="28"/>
        </w:rPr>
        <w:t xml:space="preserve">- </w:t>
      </w:r>
      <w:r w:rsidRPr="008D148D">
        <w:rPr>
          <w:rFonts w:ascii="Times New Roman" w:eastAsia="Times New Roman" w:hAnsi="Times New Roman" w:cs="Times New Roman"/>
          <w:sz w:val="28"/>
          <w:szCs w:val="28"/>
          <w:lang w:eastAsia="uk-UA"/>
        </w:rPr>
        <w:t>кошти, що перераховуються Національним банком України</w:t>
      </w:r>
      <w:r>
        <w:rPr>
          <w:rFonts w:ascii="Times New Roman" w:eastAsia="Times New Roman" w:hAnsi="Times New Roman" w:cs="Times New Roman"/>
          <w:sz w:val="28"/>
          <w:szCs w:val="28"/>
          <w:lang w:eastAsia="uk-UA"/>
        </w:rPr>
        <w:t xml:space="preserve"> [</w:t>
      </w:r>
      <w:r w:rsidR="005D7E21">
        <w:rPr>
          <w:rFonts w:ascii="Times New Roman" w:eastAsia="Times New Roman" w:hAnsi="Times New Roman" w:cs="Times New Roman"/>
          <w:sz w:val="28"/>
          <w:szCs w:val="28"/>
          <w:lang w:eastAsia="uk-UA"/>
        </w:rPr>
        <w:t>53</w:t>
      </w:r>
      <w:r>
        <w:rPr>
          <w:rFonts w:ascii="Times New Roman" w:eastAsia="Times New Roman" w:hAnsi="Times New Roman" w:cs="Times New Roman"/>
          <w:sz w:val="28"/>
          <w:szCs w:val="28"/>
          <w:lang w:eastAsia="uk-UA"/>
        </w:rPr>
        <w:t xml:space="preserve"> с. 16].</w:t>
      </w:r>
    </w:p>
    <w:p w:rsidR="008D148D" w:rsidRDefault="00713866" w:rsidP="00713866">
      <w:pPr>
        <w:spacing w:after="0" w:line="36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ab/>
        <w:t xml:space="preserve">У складі неподаткових надходжень </w:t>
      </w:r>
      <w:r w:rsidRPr="00BA1F53">
        <w:rPr>
          <w:rFonts w:ascii="Times New Roman" w:hAnsi="Times New Roman" w:cs="Times New Roman"/>
          <w:sz w:val="28"/>
          <w:szCs w:val="28"/>
        </w:rPr>
        <w:t>Державного бюджету України</w:t>
      </w:r>
      <w:r>
        <w:rPr>
          <w:rFonts w:ascii="Times New Roman" w:hAnsi="Times New Roman" w:cs="Times New Roman"/>
          <w:sz w:val="28"/>
          <w:szCs w:val="28"/>
        </w:rPr>
        <w:t xml:space="preserve"> переважають </w:t>
      </w:r>
      <w:r w:rsidR="008D148D">
        <w:rPr>
          <w:rFonts w:ascii="Times New Roman" w:eastAsia="Times New Roman" w:hAnsi="Times New Roman" w:cs="Times New Roman"/>
          <w:sz w:val="28"/>
          <w:szCs w:val="28"/>
          <w:lang w:eastAsia="uk-UA"/>
        </w:rPr>
        <w:t>доходи від власності та підприємницької діяльності.</w:t>
      </w:r>
    </w:p>
    <w:p w:rsidR="00BE26D2" w:rsidRDefault="00BE26D2" w:rsidP="00F63E7D">
      <w:pPr>
        <w:spacing w:after="0" w:line="360" w:lineRule="auto"/>
        <w:ind w:firstLine="705"/>
        <w:jc w:val="both"/>
        <w:rPr>
          <w:rFonts w:ascii="Times New Roman" w:hAnsi="Times New Roman" w:cs="Times New Roman"/>
          <w:sz w:val="28"/>
          <w:szCs w:val="28"/>
        </w:rPr>
      </w:pPr>
      <w:r>
        <w:rPr>
          <w:rFonts w:ascii="Times New Roman" w:eastAsia="Times New Roman" w:hAnsi="Times New Roman" w:cs="Times New Roman"/>
          <w:sz w:val="28"/>
          <w:szCs w:val="28"/>
          <w:lang w:eastAsia="uk-UA"/>
        </w:rPr>
        <w:tab/>
        <w:t xml:space="preserve">Загалом у </w:t>
      </w:r>
      <w:r w:rsidRPr="00BA1F53">
        <w:rPr>
          <w:rFonts w:ascii="Times New Roman" w:hAnsi="Times New Roman" w:cs="Times New Roman"/>
          <w:sz w:val="28"/>
          <w:szCs w:val="28"/>
        </w:rPr>
        <w:t>Державно</w:t>
      </w:r>
      <w:r>
        <w:rPr>
          <w:rFonts w:ascii="Times New Roman" w:hAnsi="Times New Roman" w:cs="Times New Roman"/>
          <w:sz w:val="28"/>
          <w:szCs w:val="28"/>
        </w:rPr>
        <w:t>му</w:t>
      </w:r>
      <w:r w:rsidRPr="00BA1F53">
        <w:rPr>
          <w:rFonts w:ascii="Times New Roman" w:hAnsi="Times New Roman" w:cs="Times New Roman"/>
          <w:sz w:val="28"/>
          <w:szCs w:val="28"/>
        </w:rPr>
        <w:t xml:space="preserve"> бюджет</w:t>
      </w:r>
      <w:r>
        <w:rPr>
          <w:rFonts w:ascii="Times New Roman" w:hAnsi="Times New Roman" w:cs="Times New Roman"/>
          <w:sz w:val="28"/>
          <w:szCs w:val="28"/>
        </w:rPr>
        <w:t>і</w:t>
      </w:r>
      <w:r w:rsidRPr="00BA1F53">
        <w:rPr>
          <w:rFonts w:ascii="Times New Roman" w:hAnsi="Times New Roman" w:cs="Times New Roman"/>
          <w:sz w:val="28"/>
          <w:szCs w:val="28"/>
        </w:rPr>
        <w:t xml:space="preserve"> України</w:t>
      </w:r>
      <w:r w:rsidR="00F63E7D">
        <w:rPr>
          <w:rFonts w:ascii="Times New Roman" w:hAnsi="Times New Roman" w:cs="Times New Roman"/>
          <w:sz w:val="28"/>
          <w:szCs w:val="28"/>
        </w:rPr>
        <w:t>протягом 2016-2020 рр. зосереджувалося від 76,7% до 78,2% доходів бюджетної системи (без міжбюджетних тра</w:t>
      </w:r>
      <w:r w:rsidR="009372E3">
        <w:rPr>
          <w:rFonts w:ascii="Times New Roman" w:hAnsi="Times New Roman" w:cs="Times New Roman"/>
          <w:sz w:val="28"/>
          <w:szCs w:val="28"/>
        </w:rPr>
        <w:t>н</w:t>
      </w:r>
      <w:r w:rsidR="00F63E7D">
        <w:rPr>
          <w:rFonts w:ascii="Times New Roman" w:hAnsi="Times New Roman" w:cs="Times New Roman"/>
          <w:sz w:val="28"/>
          <w:szCs w:val="28"/>
        </w:rPr>
        <w:t xml:space="preserve">сфертів) </w:t>
      </w:r>
      <w:r w:rsidR="00F63E7D">
        <w:rPr>
          <w:rFonts w:ascii="Times New Roman" w:eastAsia="Times New Roman" w:hAnsi="Times New Roman" w:cs="Times New Roman"/>
          <w:sz w:val="28"/>
          <w:szCs w:val="28"/>
          <w:lang w:eastAsia="uk-UA"/>
        </w:rPr>
        <w:t>[</w:t>
      </w:r>
      <w:r w:rsidR="005D7E21">
        <w:rPr>
          <w:rFonts w:ascii="Times New Roman" w:eastAsia="Times New Roman" w:hAnsi="Times New Roman" w:cs="Times New Roman"/>
          <w:sz w:val="28"/>
          <w:szCs w:val="28"/>
          <w:lang w:eastAsia="uk-UA"/>
        </w:rPr>
        <w:t>53</w:t>
      </w:r>
      <w:r w:rsidR="00FE2637">
        <w:rPr>
          <w:rFonts w:ascii="Times New Roman" w:eastAsia="Times New Roman" w:hAnsi="Times New Roman" w:cs="Times New Roman"/>
          <w:sz w:val="28"/>
          <w:szCs w:val="28"/>
          <w:lang w:eastAsia="uk-UA"/>
        </w:rPr>
        <w:t xml:space="preserve">, с. </w:t>
      </w:r>
      <w:r w:rsidR="00F63E7D">
        <w:rPr>
          <w:rFonts w:ascii="Times New Roman" w:eastAsia="Times New Roman" w:hAnsi="Times New Roman" w:cs="Times New Roman"/>
          <w:sz w:val="28"/>
          <w:szCs w:val="28"/>
          <w:lang w:eastAsia="uk-UA"/>
        </w:rPr>
        <w:t xml:space="preserve">17]. Така висока частка доходів </w:t>
      </w:r>
      <w:r w:rsidR="00F63E7D">
        <w:rPr>
          <w:rFonts w:ascii="Times New Roman" w:eastAsia="Times New Roman" w:hAnsi="Times New Roman" w:cs="Times New Roman"/>
          <w:sz w:val="28"/>
          <w:szCs w:val="28"/>
          <w:lang w:eastAsia="uk-UA"/>
        </w:rPr>
        <w:lastRenderedPageBreak/>
        <w:t>держбюджету у зведеному бюджеті країни є досить великою і свідчить про надзвичайно високий ступінь централізації бюджетних ресурсів, що суперечить руху країни у бік децентралізації та розвитку і державної підтримки місцевого самоврядування.</w:t>
      </w:r>
      <w:r w:rsidR="009372E3">
        <w:rPr>
          <w:rFonts w:ascii="Times New Roman" w:hAnsi="Times New Roman" w:cs="Times New Roman"/>
          <w:sz w:val="28"/>
          <w:szCs w:val="28"/>
        </w:rPr>
        <w:t>На рис. 2.1 показано співвідношення між доходами державного і місцевих бюджетів у 2016-2020 рр.</w:t>
      </w:r>
    </w:p>
    <w:p w:rsidR="009372E3" w:rsidRDefault="009372E3" w:rsidP="00F63E7D">
      <w:pPr>
        <w:spacing w:after="0" w:line="360" w:lineRule="auto"/>
        <w:ind w:firstLine="705"/>
        <w:jc w:val="both"/>
        <w:rPr>
          <w:rFonts w:ascii="Times New Roman" w:hAnsi="Times New Roman" w:cs="Times New Roman"/>
          <w:sz w:val="28"/>
          <w:szCs w:val="28"/>
        </w:rPr>
      </w:pPr>
    </w:p>
    <w:p w:rsidR="00A64785" w:rsidRDefault="00A64785" w:rsidP="00F63E7D">
      <w:pPr>
        <w:spacing w:after="0" w:line="360" w:lineRule="auto"/>
        <w:ind w:firstLine="705"/>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22AD" w:rsidRDefault="00D40FFD" w:rsidP="00D40FFD">
      <w:pPr>
        <w:spacing w:after="0" w:line="360" w:lineRule="auto"/>
        <w:ind w:firstLine="705"/>
        <w:jc w:val="center"/>
        <w:rPr>
          <w:rFonts w:ascii="Times New Roman" w:hAnsi="Times New Roman" w:cs="Times New Roman"/>
          <w:b/>
          <w:sz w:val="28"/>
          <w:szCs w:val="28"/>
        </w:rPr>
      </w:pPr>
      <w:r>
        <w:rPr>
          <w:rFonts w:ascii="Times New Roman" w:hAnsi="Times New Roman" w:cs="Times New Roman"/>
          <w:b/>
          <w:sz w:val="28"/>
          <w:szCs w:val="28"/>
        </w:rPr>
        <w:t xml:space="preserve">Рис. </w:t>
      </w:r>
      <w:r w:rsidR="009372E3">
        <w:rPr>
          <w:rFonts w:ascii="Times New Roman" w:hAnsi="Times New Roman" w:cs="Times New Roman"/>
          <w:b/>
          <w:sz w:val="28"/>
          <w:szCs w:val="28"/>
        </w:rPr>
        <w:t>2</w:t>
      </w:r>
      <w:r>
        <w:rPr>
          <w:rFonts w:ascii="Times New Roman" w:hAnsi="Times New Roman" w:cs="Times New Roman"/>
          <w:b/>
          <w:sz w:val="28"/>
          <w:szCs w:val="28"/>
        </w:rPr>
        <w:t>.</w:t>
      </w:r>
      <w:r w:rsidR="009372E3">
        <w:rPr>
          <w:rFonts w:ascii="Times New Roman" w:hAnsi="Times New Roman" w:cs="Times New Roman"/>
          <w:b/>
          <w:sz w:val="28"/>
          <w:szCs w:val="28"/>
        </w:rPr>
        <w:t>1</w:t>
      </w:r>
      <w:r>
        <w:rPr>
          <w:rFonts w:ascii="Times New Roman" w:hAnsi="Times New Roman" w:cs="Times New Roman"/>
          <w:b/>
          <w:sz w:val="28"/>
          <w:szCs w:val="28"/>
        </w:rPr>
        <w:t xml:space="preserve">. </w:t>
      </w:r>
      <w:r w:rsidR="00FB22AD">
        <w:rPr>
          <w:rFonts w:ascii="Times New Roman" w:hAnsi="Times New Roman" w:cs="Times New Roman"/>
          <w:b/>
          <w:sz w:val="28"/>
          <w:szCs w:val="28"/>
        </w:rPr>
        <w:t xml:space="preserve">Розподіл доходів у бюджетній системі України </w:t>
      </w:r>
    </w:p>
    <w:p w:rsidR="00A64785" w:rsidRDefault="00FB22AD" w:rsidP="00D40FFD">
      <w:pPr>
        <w:spacing w:after="0" w:line="360" w:lineRule="auto"/>
        <w:ind w:firstLine="705"/>
        <w:jc w:val="center"/>
        <w:rPr>
          <w:rFonts w:ascii="Times New Roman" w:hAnsi="Times New Roman" w:cs="Times New Roman"/>
          <w:b/>
          <w:sz w:val="28"/>
          <w:szCs w:val="28"/>
        </w:rPr>
      </w:pPr>
      <w:r>
        <w:rPr>
          <w:rFonts w:ascii="Times New Roman" w:hAnsi="Times New Roman" w:cs="Times New Roman"/>
          <w:b/>
          <w:sz w:val="28"/>
          <w:szCs w:val="28"/>
        </w:rPr>
        <w:t>у 2016-2020 рр.*</w:t>
      </w:r>
    </w:p>
    <w:p w:rsidR="00FB22AD" w:rsidRPr="00FB22AD" w:rsidRDefault="00FB22AD" w:rsidP="00FB22AD">
      <w:pPr>
        <w:spacing w:after="0" w:line="360" w:lineRule="auto"/>
        <w:ind w:firstLine="705"/>
        <w:rPr>
          <w:rFonts w:ascii="Times New Roman" w:hAnsi="Times New Roman" w:cs="Times New Roman"/>
          <w:sz w:val="24"/>
          <w:szCs w:val="24"/>
        </w:rPr>
      </w:pPr>
      <w:r w:rsidRPr="00FB22AD">
        <w:rPr>
          <w:rFonts w:ascii="Times New Roman" w:hAnsi="Times New Roman" w:cs="Times New Roman"/>
          <w:sz w:val="24"/>
          <w:szCs w:val="24"/>
        </w:rPr>
        <w:t xml:space="preserve">*Складено автором за даними </w:t>
      </w:r>
      <w:r>
        <w:rPr>
          <w:rFonts w:ascii="Times New Roman" w:hAnsi="Times New Roman" w:cs="Times New Roman"/>
          <w:sz w:val="24"/>
          <w:szCs w:val="24"/>
        </w:rPr>
        <w:t>[</w:t>
      </w:r>
      <w:r w:rsidR="005D7E21">
        <w:rPr>
          <w:rFonts w:ascii="Times New Roman" w:hAnsi="Times New Roman" w:cs="Times New Roman"/>
          <w:sz w:val="24"/>
          <w:szCs w:val="24"/>
        </w:rPr>
        <w:t>53</w:t>
      </w:r>
      <w:r w:rsidR="00FE2637">
        <w:rPr>
          <w:rFonts w:ascii="Times New Roman" w:hAnsi="Times New Roman" w:cs="Times New Roman"/>
          <w:sz w:val="24"/>
          <w:szCs w:val="24"/>
        </w:rPr>
        <w:t xml:space="preserve">, </w:t>
      </w:r>
      <w:r>
        <w:rPr>
          <w:rFonts w:ascii="Times New Roman" w:hAnsi="Times New Roman" w:cs="Times New Roman"/>
          <w:sz w:val="24"/>
          <w:szCs w:val="24"/>
        </w:rPr>
        <w:t>с. 17]</w:t>
      </w:r>
    </w:p>
    <w:p w:rsidR="00A64785" w:rsidRDefault="00A64785" w:rsidP="00F63E7D">
      <w:pPr>
        <w:spacing w:after="0" w:line="360" w:lineRule="auto"/>
        <w:ind w:firstLine="705"/>
        <w:jc w:val="both"/>
        <w:rPr>
          <w:rFonts w:ascii="Times New Roman" w:eastAsia="Times New Roman" w:hAnsi="Times New Roman" w:cs="Times New Roman"/>
          <w:sz w:val="28"/>
          <w:szCs w:val="28"/>
          <w:lang w:eastAsia="uk-UA"/>
        </w:rPr>
      </w:pPr>
    </w:p>
    <w:p w:rsidR="00BE26D2" w:rsidRPr="001266AD" w:rsidRDefault="00BE26D2" w:rsidP="00713866">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ab/>
      </w:r>
      <w:r w:rsidRPr="001266AD">
        <w:rPr>
          <w:rFonts w:ascii="Times New Roman" w:eastAsia="Times New Roman" w:hAnsi="Times New Roman" w:cs="Times New Roman"/>
          <w:sz w:val="28"/>
          <w:szCs w:val="28"/>
          <w:lang w:eastAsia="uk-UA"/>
        </w:rPr>
        <w:t xml:space="preserve">Основний законодавчий документ, який регламентує порядок оподаткування юридичних і фізичних осіб в державі, </w:t>
      </w:r>
      <w:r w:rsidR="00D312A8">
        <w:rPr>
          <w:rFonts w:ascii="Times New Roman" w:eastAsia="Times New Roman" w:hAnsi="Times New Roman" w:cs="Times New Roman"/>
          <w:sz w:val="28"/>
          <w:szCs w:val="28"/>
          <w:lang w:eastAsia="uk-UA"/>
        </w:rPr>
        <w:t>–</w:t>
      </w:r>
      <w:r w:rsidRPr="001266AD">
        <w:rPr>
          <w:rFonts w:ascii="Times New Roman" w:eastAsia="Times New Roman" w:hAnsi="Times New Roman" w:cs="Times New Roman"/>
          <w:sz w:val="28"/>
          <w:szCs w:val="28"/>
          <w:lang w:eastAsia="uk-UA"/>
        </w:rPr>
        <w:t xml:space="preserve"> це Податковий кодекс України.</w:t>
      </w:r>
      <w:r w:rsidR="00F63E7D" w:rsidRPr="001266AD">
        <w:rPr>
          <w:rFonts w:ascii="Times New Roman" w:eastAsia="Times New Roman" w:hAnsi="Times New Roman" w:cs="Times New Roman"/>
          <w:sz w:val="28"/>
          <w:szCs w:val="28"/>
          <w:lang w:eastAsia="uk-UA"/>
        </w:rPr>
        <w:t xml:space="preserve">Як вказано в </w:t>
      </w:r>
      <w:r w:rsidR="00F43A38" w:rsidRPr="001266AD">
        <w:rPr>
          <w:rFonts w:ascii="Times New Roman" w:eastAsia="Times New Roman" w:hAnsi="Times New Roman" w:cs="Times New Roman"/>
          <w:sz w:val="28"/>
          <w:szCs w:val="28"/>
          <w:lang w:eastAsia="uk-UA"/>
        </w:rPr>
        <w:t>ст. 1</w:t>
      </w:r>
      <w:r w:rsidR="00F63E7D" w:rsidRPr="001266AD">
        <w:rPr>
          <w:rFonts w:ascii="Times New Roman" w:eastAsia="Times New Roman" w:hAnsi="Times New Roman" w:cs="Times New Roman"/>
          <w:sz w:val="28"/>
          <w:szCs w:val="28"/>
          <w:lang w:eastAsia="uk-UA"/>
        </w:rPr>
        <w:t>, він</w:t>
      </w:r>
      <w:r w:rsidRPr="001266AD">
        <w:rPr>
          <w:rFonts w:ascii="Times New Roman" w:eastAsia="Times New Roman" w:hAnsi="Times New Roman" w:cs="Times New Roman"/>
          <w:sz w:val="28"/>
          <w:szCs w:val="28"/>
          <w:lang w:eastAsia="uk-UA"/>
        </w:rPr>
        <w:t xml:space="preserve"> «</w:t>
      </w:r>
      <w:r w:rsidRPr="00BE26D2">
        <w:rPr>
          <w:rFonts w:ascii="Times New Roman" w:hAnsi="Times New Roman" w:cs="Times New Roman"/>
          <w:sz w:val="28"/>
          <w:szCs w:val="28"/>
          <w:shd w:val="clear" w:color="auto" w:fill="FFFFFF"/>
        </w:rPr>
        <w:t xml:space="preserve">регулює відносини, що виникають у сфері справляння податків і зборів, зокрема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адміністрування податків </w:t>
      </w:r>
      <w:r w:rsidRPr="00FE2637">
        <w:rPr>
          <w:rFonts w:ascii="Times New Roman" w:hAnsi="Times New Roman" w:cs="Times New Roman"/>
          <w:sz w:val="28"/>
          <w:szCs w:val="28"/>
          <w:shd w:val="clear" w:color="auto" w:fill="FFFFFF"/>
        </w:rPr>
        <w:t xml:space="preserve">та зборів, а також відповідальність за порушення податкового законодавства» </w:t>
      </w:r>
      <w:r w:rsidRPr="001266AD">
        <w:rPr>
          <w:rFonts w:ascii="Times New Roman" w:eastAsia="Times New Roman" w:hAnsi="Times New Roman" w:cs="Times New Roman"/>
          <w:sz w:val="28"/>
          <w:szCs w:val="28"/>
          <w:lang w:eastAsia="uk-UA"/>
        </w:rPr>
        <w:t>[</w:t>
      </w:r>
      <w:r w:rsidR="00FE2637" w:rsidRPr="001266AD">
        <w:rPr>
          <w:rFonts w:ascii="Times New Roman" w:eastAsia="Times New Roman" w:hAnsi="Times New Roman" w:cs="Times New Roman"/>
          <w:sz w:val="28"/>
          <w:szCs w:val="28"/>
          <w:lang w:eastAsia="uk-UA"/>
        </w:rPr>
        <w:t>41</w:t>
      </w:r>
      <w:r w:rsidRPr="001266AD">
        <w:rPr>
          <w:rFonts w:ascii="Times New Roman" w:eastAsia="Times New Roman" w:hAnsi="Times New Roman" w:cs="Times New Roman"/>
          <w:sz w:val="28"/>
          <w:szCs w:val="28"/>
          <w:lang w:eastAsia="uk-UA"/>
        </w:rPr>
        <w:t>].</w:t>
      </w:r>
    </w:p>
    <w:p w:rsidR="00686561" w:rsidRPr="006937B5" w:rsidRDefault="00E548D7" w:rsidP="006937B5">
      <w:pPr>
        <w:spacing w:after="0" w:line="360" w:lineRule="auto"/>
        <w:ind w:firstLine="708"/>
        <w:jc w:val="both"/>
        <w:rPr>
          <w:rFonts w:ascii="Times New Roman" w:eastAsia="Times New Roman" w:hAnsi="Times New Roman" w:cs="Times New Roman"/>
          <w:sz w:val="28"/>
          <w:szCs w:val="28"/>
          <w:lang w:eastAsia="uk-UA"/>
        </w:rPr>
      </w:pPr>
      <w:r w:rsidRPr="006937B5">
        <w:rPr>
          <w:rFonts w:ascii="Times New Roman" w:eastAsia="Times New Roman" w:hAnsi="Times New Roman" w:cs="Times New Roman"/>
          <w:sz w:val="28"/>
          <w:szCs w:val="28"/>
          <w:lang w:eastAsia="uk-UA"/>
        </w:rPr>
        <w:lastRenderedPageBreak/>
        <w:t xml:space="preserve">Податок на додану вартість </w:t>
      </w:r>
      <w:r w:rsidR="006937B5" w:rsidRPr="006937B5">
        <w:rPr>
          <w:rFonts w:ascii="Times New Roman" w:eastAsia="Times New Roman" w:hAnsi="Times New Roman" w:cs="Times New Roman"/>
          <w:sz w:val="28"/>
          <w:szCs w:val="28"/>
          <w:lang w:eastAsia="uk-UA"/>
        </w:rPr>
        <w:t xml:space="preserve">належить до найважливіших загальнодержавних податків, які справляють головну фіскальну роль у наповненні державного бюджету. </w:t>
      </w:r>
      <w:r w:rsidRPr="00AF2F8C">
        <w:rPr>
          <w:rFonts w:ascii="Times New Roman" w:eastAsia="Times New Roman" w:hAnsi="Times New Roman" w:cs="Times New Roman"/>
          <w:sz w:val="28"/>
          <w:szCs w:val="28"/>
          <w:lang w:eastAsia="uk-UA"/>
        </w:rPr>
        <w:t>О</w:t>
      </w:r>
      <w:bookmarkStart w:id="11" w:name="_GoBack"/>
      <w:bookmarkEnd w:id="11"/>
      <w:r w:rsidRPr="00AF2F8C">
        <w:rPr>
          <w:rFonts w:ascii="Times New Roman" w:eastAsia="Times New Roman" w:hAnsi="Times New Roman" w:cs="Times New Roman"/>
          <w:sz w:val="28"/>
          <w:szCs w:val="28"/>
          <w:lang w:eastAsia="uk-UA"/>
        </w:rPr>
        <w:t>б'єктом оподаткування є операції платників податку з:</w:t>
      </w:r>
      <w:r w:rsidR="006937B5" w:rsidRPr="00AF2F8C">
        <w:rPr>
          <w:rFonts w:ascii="Times New Roman" w:eastAsia="Times New Roman" w:hAnsi="Times New Roman" w:cs="Times New Roman"/>
          <w:sz w:val="28"/>
          <w:szCs w:val="28"/>
          <w:lang w:eastAsia="uk-UA"/>
        </w:rPr>
        <w:t>постачання товарів</w:t>
      </w:r>
      <w:r w:rsidR="006937B5" w:rsidRPr="006937B5">
        <w:rPr>
          <w:rFonts w:ascii="Times New Roman" w:eastAsia="Times New Roman" w:hAnsi="Times New Roman" w:cs="Times New Roman"/>
          <w:sz w:val="28"/>
          <w:szCs w:val="28"/>
          <w:lang w:eastAsia="uk-UA"/>
        </w:rPr>
        <w:t xml:space="preserve"> і послуг, </w:t>
      </w:r>
      <w:r w:rsidR="006937B5" w:rsidRPr="00AF2F8C">
        <w:rPr>
          <w:rFonts w:ascii="Times New Roman" w:eastAsia="Times New Roman" w:hAnsi="Times New Roman" w:cs="Times New Roman"/>
          <w:sz w:val="28"/>
          <w:szCs w:val="28"/>
          <w:lang w:eastAsia="uk-UA"/>
        </w:rPr>
        <w:t>ввезення товарів на митну територію країни</w:t>
      </w:r>
      <w:r w:rsidR="006937B5" w:rsidRPr="006937B5">
        <w:rPr>
          <w:rFonts w:ascii="Times New Roman" w:eastAsia="Times New Roman" w:hAnsi="Times New Roman" w:cs="Times New Roman"/>
          <w:sz w:val="28"/>
          <w:szCs w:val="28"/>
          <w:lang w:eastAsia="uk-UA"/>
        </w:rPr>
        <w:t xml:space="preserve">, </w:t>
      </w:r>
      <w:r w:rsidR="006937B5" w:rsidRPr="00AF2F8C">
        <w:rPr>
          <w:rFonts w:ascii="Times New Roman" w:eastAsia="Times New Roman" w:hAnsi="Times New Roman" w:cs="Times New Roman"/>
          <w:sz w:val="28"/>
          <w:szCs w:val="28"/>
          <w:lang w:eastAsia="uk-UA"/>
        </w:rPr>
        <w:t>вивезення товарів за межі митної території країни</w:t>
      </w:r>
      <w:r w:rsidR="006937B5" w:rsidRPr="006937B5">
        <w:rPr>
          <w:rFonts w:ascii="Times New Roman" w:eastAsia="Times New Roman" w:hAnsi="Times New Roman" w:cs="Times New Roman"/>
          <w:sz w:val="28"/>
          <w:szCs w:val="28"/>
          <w:lang w:eastAsia="uk-UA"/>
        </w:rPr>
        <w:t xml:space="preserve">, </w:t>
      </w:r>
      <w:r w:rsidR="006937B5" w:rsidRPr="00AF2F8C">
        <w:rPr>
          <w:rFonts w:ascii="Times New Roman" w:eastAsia="Times New Roman" w:hAnsi="Times New Roman" w:cs="Times New Roman"/>
          <w:sz w:val="28"/>
          <w:szCs w:val="28"/>
          <w:lang w:eastAsia="uk-UA"/>
        </w:rPr>
        <w:t>послуг</w:t>
      </w:r>
      <w:r w:rsidR="006937B5" w:rsidRPr="006937B5">
        <w:rPr>
          <w:rFonts w:ascii="Times New Roman" w:eastAsia="Times New Roman" w:hAnsi="Times New Roman" w:cs="Times New Roman"/>
          <w:sz w:val="28"/>
          <w:szCs w:val="28"/>
          <w:lang w:eastAsia="uk-UA"/>
        </w:rPr>
        <w:t>и</w:t>
      </w:r>
      <w:r w:rsidR="006937B5" w:rsidRPr="00AF2F8C">
        <w:rPr>
          <w:rFonts w:ascii="Times New Roman" w:eastAsia="Times New Roman" w:hAnsi="Times New Roman" w:cs="Times New Roman"/>
          <w:sz w:val="28"/>
          <w:szCs w:val="28"/>
          <w:lang w:eastAsia="uk-UA"/>
        </w:rPr>
        <w:t xml:space="preserve"> з міжнародних перевезень пасажирів і багажу та вантажів </w:t>
      </w:r>
      <w:r w:rsidR="006937B5" w:rsidRPr="006937B5">
        <w:rPr>
          <w:rFonts w:ascii="Times New Roman" w:eastAsia="Times New Roman" w:hAnsi="Times New Roman" w:cs="Times New Roman"/>
          <w:sz w:val="28"/>
          <w:szCs w:val="28"/>
          <w:lang w:eastAsia="uk-UA"/>
        </w:rPr>
        <w:t xml:space="preserve">всіма видами </w:t>
      </w:r>
      <w:r w:rsidR="006937B5" w:rsidRPr="00AF2F8C">
        <w:rPr>
          <w:rFonts w:ascii="Times New Roman" w:eastAsia="Times New Roman" w:hAnsi="Times New Roman" w:cs="Times New Roman"/>
          <w:sz w:val="28"/>
          <w:szCs w:val="28"/>
          <w:lang w:eastAsia="uk-UA"/>
        </w:rPr>
        <w:t xml:space="preserve"> транспорт</w:t>
      </w:r>
      <w:r w:rsidR="006937B5" w:rsidRPr="006937B5">
        <w:rPr>
          <w:rFonts w:ascii="Times New Roman" w:eastAsia="Times New Roman" w:hAnsi="Times New Roman" w:cs="Times New Roman"/>
          <w:sz w:val="28"/>
          <w:szCs w:val="28"/>
          <w:lang w:eastAsia="uk-UA"/>
        </w:rPr>
        <w:t>у</w:t>
      </w:r>
      <w:r w:rsidR="006937B5" w:rsidRPr="00AF2F8C">
        <w:rPr>
          <w:rFonts w:ascii="Times New Roman" w:eastAsia="Times New Roman" w:hAnsi="Times New Roman" w:cs="Times New Roman"/>
          <w:sz w:val="28"/>
          <w:szCs w:val="28"/>
          <w:lang w:eastAsia="uk-UA"/>
        </w:rPr>
        <w:t>.</w:t>
      </w:r>
    </w:p>
    <w:p w:rsidR="006937B5" w:rsidRDefault="006937B5" w:rsidP="00D312A8">
      <w:pPr>
        <w:spacing w:after="0" w:line="360" w:lineRule="auto"/>
        <w:ind w:firstLine="708"/>
        <w:jc w:val="both"/>
        <w:rPr>
          <w:rFonts w:ascii="Times New Roman" w:eastAsia="Times New Roman" w:hAnsi="Times New Roman" w:cs="Times New Roman"/>
          <w:sz w:val="28"/>
          <w:szCs w:val="28"/>
          <w:lang w:eastAsia="uk-UA"/>
        </w:rPr>
      </w:pPr>
      <w:r w:rsidRPr="00AF2F8C">
        <w:rPr>
          <w:rFonts w:ascii="Times New Roman" w:eastAsia="Times New Roman" w:hAnsi="Times New Roman" w:cs="Times New Roman"/>
          <w:sz w:val="28"/>
          <w:szCs w:val="28"/>
          <w:lang w:eastAsia="uk-UA"/>
        </w:rPr>
        <w:t>База оподаткуванн</w:t>
      </w:r>
      <w:r w:rsidRPr="006937B5">
        <w:rPr>
          <w:rFonts w:ascii="Times New Roman" w:eastAsia="Times New Roman" w:hAnsi="Times New Roman" w:cs="Times New Roman"/>
          <w:sz w:val="28"/>
          <w:szCs w:val="28"/>
          <w:lang w:eastAsia="uk-UA"/>
        </w:rPr>
        <w:t xml:space="preserve">я операцій з постачання товарів і </w:t>
      </w:r>
      <w:r w:rsidRPr="00AF2F8C">
        <w:rPr>
          <w:rFonts w:ascii="Times New Roman" w:eastAsia="Times New Roman" w:hAnsi="Times New Roman" w:cs="Times New Roman"/>
          <w:sz w:val="28"/>
          <w:szCs w:val="28"/>
          <w:lang w:eastAsia="uk-UA"/>
        </w:rPr>
        <w:t>послуг визначається виходячи з їх договірної вартості з урахуванням загальнодержавних податків та зборів</w:t>
      </w:r>
      <w:r w:rsidRPr="006937B5">
        <w:rPr>
          <w:rFonts w:ascii="Times New Roman" w:eastAsia="Times New Roman" w:hAnsi="Times New Roman" w:cs="Times New Roman"/>
          <w:sz w:val="28"/>
          <w:szCs w:val="28"/>
          <w:lang w:eastAsia="uk-UA"/>
        </w:rPr>
        <w:t xml:space="preserve">. </w:t>
      </w:r>
      <w:r w:rsidRPr="00AF2F8C">
        <w:rPr>
          <w:rFonts w:ascii="Times New Roman" w:eastAsia="Times New Roman" w:hAnsi="Times New Roman" w:cs="Times New Roman"/>
          <w:sz w:val="28"/>
          <w:szCs w:val="28"/>
          <w:lang w:eastAsia="uk-UA"/>
        </w:rPr>
        <w:t>Ставки податку встановлюються від бази оподаткування в таких розмірах:</w:t>
      </w:r>
      <w:bookmarkStart w:id="12" w:name="n4635"/>
      <w:bookmarkEnd w:id="12"/>
      <w:r w:rsidRPr="00AF2F8C">
        <w:rPr>
          <w:rFonts w:ascii="Times New Roman" w:eastAsia="Times New Roman" w:hAnsi="Times New Roman" w:cs="Times New Roman"/>
          <w:sz w:val="28"/>
          <w:szCs w:val="28"/>
          <w:lang w:eastAsia="uk-UA"/>
        </w:rPr>
        <w:t>20</w:t>
      </w:r>
      <w:r w:rsidRPr="006937B5">
        <w:rPr>
          <w:rFonts w:ascii="Times New Roman" w:eastAsia="Times New Roman" w:hAnsi="Times New Roman" w:cs="Times New Roman"/>
          <w:sz w:val="28"/>
          <w:szCs w:val="28"/>
          <w:lang w:eastAsia="uk-UA"/>
        </w:rPr>
        <w:t xml:space="preserve">%, </w:t>
      </w:r>
      <w:bookmarkStart w:id="13" w:name="n9668"/>
      <w:bookmarkStart w:id="14" w:name="n4636"/>
      <w:bookmarkEnd w:id="13"/>
      <w:bookmarkEnd w:id="14"/>
      <w:r w:rsidRPr="00AF2F8C">
        <w:rPr>
          <w:rFonts w:ascii="Times New Roman" w:eastAsia="Times New Roman" w:hAnsi="Times New Roman" w:cs="Times New Roman"/>
          <w:sz w:val="28"/>
          <w:szCs w:val="28"/>
          <w:lang w:eastAsia="uk-UA"/>
        </w:rPr>
        <w:t>0</w:t>
      </w:r>
      <w:r w:rsidRPr="006937B5">
        <w:rPr>
          <w:rFonts w:ascii="Times New Roman" w:eastAsia="Times New Roman" w:hAnsi="Times New Roman" w:cs="Times New Roman"/>
          <w:sz w:val="28"/>
          <w:szCs w:val="28"/>
          <w:lang w:eastAsia="uk-UA"/>
        </w:rPr>
        <w:t xml:space="preserve">% і </w:t>
      </w:r>
      <w:bookmarkStart w:id="15" w:name="n9669"/>
      <w:bookmarkEnd w:id="15"/>
      <w:r w:rsidRPr="00AF2F8C">
        <w:rPr>
          <w:rFonts w:ascii="Times New Roman" w:eastAsia="Times New Roman" w:hAnsi="Times New Roman" w:cs="Times New Roman"/>
          <w:sz w:val="28"/>
          <w:szCs w:val="28"/>
          <w:lang w:eastAsia="uk-UA"/>
        </w:rPr>
        <w:t>7</w:t>
      </w:r>
      <w:r w:rsidRPr="006937B5">
        <w:rPr>
          <w:rFonts w:ascii="Times New Roman" w:eastAsia="Times New Roman" w:hAnsi="Times New Roman" w:cs="Times New Roman"/>
          <w:sz w:val="28"/>
          <w:szCs w:val="28"/>
          <w:lang w:eastAsia="uk-UA"/>
        </w:rPr>
        <w:t xml:space="preserve">%. Найчастіше застосовується базова ставка 20%. Нульова ставка встановлена </w:t>
      </w:r>
      <w:r w:rsidRPr="00AF2F8C">
        <w:rPr>
          <w:rFonts w:ascii="Times New Roman" w:eastAsia="Times New Roman" w:hAnsi="Times New Roman" w:cs="Times New Roman"/>
          <w:sz w:val="28"/>
          <w:szCs w:val="28"/>
          <w:lang w:eastAsia="uk-UA"/>
        </w:rPr>
        <w:t>по операціях з:</w:t>
      </w:r>
      <w:bookmarkStart w:id="16" w:name="n4642"/>
      <w:bookmarkEnd w:id="16"/>
      <w:r w:rsidRPr="00AF2F8C">
        <w:rPr>
          <w:rFonts w:ascii="Times New Roman" w:eastAsia="Times New Roman" w:hAnsi="Times New Roman" w:cs="Times New Roman"/>
          <w:sz w:val="28"/>
          <w:szCs w:val="28"/>
          <w:lang w:eastAsia="uk-UA"/>
        </w:rPr>
        <w:t>вивезення товарів з</w:t>
      </w:r>
      <w:r>
        <w:rPr>
          <w:rFonts w:ascii="Times New Roman" w:eastAsia="Times New Roman" w:hAnsi="Times New Roman" w:cs="Times New Roman"/>
          <w:sz w:val="28"/>
          <w:szCs w:val="28"/>
          <w:lang w:eastAsia="uk-UA"/>
        </w:rPr>
        <w:t>а межі митної території України</w:t>
      </w:r>
      <w:bookmarkStart w:id="17" w:name="n4643"/>
      <w:bookmarkEnd w:id="17"/>
      <w:r w:rsidRPr="00AF2F8C">
        <w:rPr>
          <w:rFonts w:ascii="Times New Roman" w:eastAsia="Times New Roman" w:hAnsi="Times New Roman" w:cs="Times New Roman"/>
          <w:sz w:val="28"/>
          <w:szCs w:val="28"/>
          <w:lang w:eastAsia="uk-UA"/>
        </w:rPr>
        <w:t>у митному режимі</w:t>
      </w:r>
      <w:r>
        <w:rPr>
          <w:rFonts w:ascii="Times New Roman" w:eastAsia="Times New Roman" w:hAnsi="Times New Roman" w:cs="Times New Roman"/>
          <w:sz w:val="28"/>
          <w:szCs w:val="28"/>
          <w:lang w:eastAsia="uk-UA"/>
        </w:rPr>
        <w:t>:</w:t>
      </w:r>
      <w:r w:rsidRPr="00AF2F8C">
        <w:rPr>
          <w:rFonts w:ascii="Times New Roman" w:eastAsia="Times New Roman" w:hAnsi="Times New Roman" w:cs="Times New Roman"/>
          <w:sz w:val="28"/>
          <w:szCs w:val="28"/>
          <w:lang w:eastAsia="uk-UA"/>
        </w:rPr>
        <w:t xml:space="preserve"> експорту</w:t>
      </w:r>
      <w:r>
        <w:rPr>
          <w:rFonts w:ascii="Times New Roman" w:eastAsia="Times New Roman" w:hAnsi="Times New Roman" w:cs="Times New Roman"/>
          <w:sz w:val="28"/>
          <w:szCs w:val="28"/>
          <w:lang w:eastAsia="uk-UA"/>
        </w:rPr>
        <w:t>,</w:t>
      </w:r>
      <w:bookmarkStart w:id="18" w:name="n4644"/>
      <w:bookmarkEnd w:id="18"/>
      <w:r w:rsidRPr="00AF2F8C">
        <w:rPr>
          <w:rFonts w:ascii="Times New Roman" w:eastAsia="Times New Roman" w:hAnsi="Times New Roman" w:cs="Times New Roman"/>
          <w:sz w:val="28"/>
          <w:szCs w:val="28"/>
          <w:lang w:eastAsia="uk-UA"/>
        </w:rPr>
        <w:t xml:space="preserve">реекспорту, </w:t>
      </w:r>
      <w:bookmarkStart w:id="19" w:name="n15143"/>
      <w:bookmarkStart w:id="20" w:name="n4645"/>
      <w:bookmarkEnd w:id="19"/>
      <w:bookmarkEnd w:id="20"/>
      <w:r w:rsidRPr="00AF2F8C">
        <w:rPr>
          <w:rFonts w:ascii="Times New Roman" w:eastAsia="Times New Roman" w:hAnsi="Times New Roman" w:cs="Times New Roman"/>
          <w:sz w:val="28"/>
          <w:szCs w:val="28"/>
          <w:lang w:eastAsia="uk-UA"/>
        </w:rPr>
        <w:t>безмитної торгівлі</w:t>
      </w:r>
      <w:bookmarkStart w:id="21" w:name="n4646"/>
      <w:bookmarkEnd w:id="21"/>
      <w:r>
        <w:rPr>
          <w:rFonts w:ascii="Times New Roman" w:eastAsia="Times New Roman" w:hAnsi="Times New Roman" w:cs="Times New Roman"/>
          <w:sz w:val="28"/>
          <w:szCs w:val="28"/>
          <w:lang w:eastAsia="uk-UA"/>
        </w:rPr>
        <w:t xml:space="preserve">, </w:t>
      </w:r>
      <w:r w:rsidRPr="00AF2F8C">
        <w:rPr>
          <w:rFonts w:ascii="Times New Roman" w:eastAsia="Times New Roman" w:hAnsi="Times New Roman" w:cs="Times New Roman"/>
          <w:sz w:val="28"/>
          <w:szCs w:val="28"/>
          <w:lang w:eastAsia="uk-UA"/>
        </w:rPr>
        <w:t>вільної митної зони.</w:t>
      </w:r>
      <w:r w:rsidR="00FF155D" w:rsidRPr="00FF155D">
        <w:rPr>
          <w:rFonts w:ascii="Times New Roman" w:eastAsia="Times New Roman" w:hAnsi="Times New Roman" w:cs="Times New Roman"/>
          <w:sz w:val="28"/>
          <w:szCs w:val="28"/>
          <w:lang w:eastAsia="uk-UA"/>
        </w:rPr>
        <w:t xml:space="preserve">Ставка 7% встановлена для </w:t>
      </w:r>
      <w:r w:rsidR="00FF155D" w:rsidRPr="00AF2F8C">
        <w:rPr>
          <w:rFonts w:ascii="Times New Roman" w:eastAsia="Times New Roman" w:hAnsi="Times New Roman" w:cs="Times New Roman"/>
          <w:sz w:val="28"/>
          <w:szCs w:val="28"/>
          <w:lang w:eastAsia="uk-UA"/>
        </w:rPr>
        <w:t>постачання</w:t>
      </w:r>
      <w:r w:rsidR="00FF155D">
        <w:rPr>
          <w:rFonts w:ascii="Times New Roman" w:eastAsia="Times New Roman" w:hAnsi="Times New Roman" w:cs="Times New Roman"/>
          <w:sz w:val="28"/>
          <w:szCs w:val="28"/>
          <w:lang w:eastAsia="uk-UA"/>
        </w:rPr>
        <w:t xml:space="preserve"> окремих видів товарів і послуг </w:t>
      </w:r>
      <w:r w:rsidR="00FF155D" w:rsidRPr="00AF2F8C">
        <w:rPr>
          <w:rFonts w:ascii="Times New Roman" w:eastAsia="Times New Roman" w:hAnsi="Times New Roman" w:cs="Times New Roman"/>
          <w:sz w:val="28"/>
          <w:szCs w:val="28"/>
          <w:lang w:eastAsia="uk-UA"/>
        </w:rPr>
        <w:t>на митній території та ввезення на митну територію України</w:t>
      </w:r>
      <w:r w:rsidR="00FF155D">
        <w:rPr>
          <w:rFonts w:ascii="Times New Roman" w:eastAsia="Times New Roman" w:hAnsi="Times New Roman" w:cs="Times New Roman"/>
          <w:sz w:val="28"/>
          <w:szCs w:val="28"/>
          <w:lang w:eastAsia="uk-UA"/>
        </w:rPr>
        <w:t>. Це то</w:t>
      </w:r>
      <w:r w:rsidR="00FF155D" w:rsidRPr="00FF155D">
        <w:rPr>
          <w:rFonts w:ascii="Times New Roman" w:eastAsia="Times New Roman" w:hAnsi="Times New Roman" w:cs="Times New Roman"/>
          <w:sz w:val="28"/>
          <w:szCs w:val="28"/>
          <w:lang w:eastAsia="uk-UA"/>
        </w:rPr>
        <w:t>вар</w:t>
      </w:r>
      <w:r w:rsidR="00FF155D">
        <w:rPr>
          <w:rFonts w:ascii="Times New Roman" w:eastAsia="Times New Roman" w:hAnsi="Times New Roman" w:cs="Times New Roman"/>
          <w:sz w:val="28"/>
          <w:szCs w:val="28"/>
          <w:lang w:eastAsia="uk-UA"/>
        </w:rPr>
        <w:t>и і послуги</w:t>
      </w:r>
      <w:r w:rsidR="00FF155D" w:rsidRPr="00FF155D">
        <w:rPr>
          <w:rFonts w:ascii="Times New Roman" w:eastAsia="Times New Roman" w:hAnsi="Times New Roman" w:cs="Times New Roman"/>
          <w:sz w:val="28"/>
          <w:szCs w:val="28"/>
          <w:lang w:eastAsia="uk-UA"/>
        </w:rPr>
        <w:t>, які</w:t>
      </w:r>
      <w:r w:rsidR="00FF155D">
        <w:rPr>
          <w:rFonts w:ascii="Times New Roman" w:eastAsia="Times New Roman" w:hAnsi="Times New Roman" w:cs="Times New Roman"/>
          <w:sz w:val="28"/>
          <w:szCs w:val="28"/>
          <w:lang w:eastAsia="uk-UA"/>
        </w:rPr>
        <w:t xml:space="preserve"> призначені для окремих споживачів, які потребують державної підтримки (лікарські засоби) або окремі послуги (кінопрокат).</w:t>
      </w:r>
    </w:p>
    <w:p w:rsidR="00FF155D" w:rsidRPr="00FF155D" w:rsidRDefault="00FF155D" w:rsidP="00FF155D">
      <w:pPr>
        <w:spacing w:after="0" w:line="36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Великий перелік товарів і послуг, які підлягають оподаткування ПДВ робить цей податок надійним джерелом доходної частини бюджету та запорукою стабільності надходжень.</w:t>
      </w:r>
    </w:p>
    <w:p w:rsidR="00686561" w:rsidRPr="00182A26" w:rsidRDefault="00FF155D" w:rsidP="00182A2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Акцизний податок посідає друге місце за обсягами у доходах держбюджету. </w:t>
      </w:r>
      <w:r w:rsidR="00182A26">
        <w:rPr>
          <w:rFonts w:ascii="Times New Roman" w:hAnsi="Times New Roman" w:cs="Times New Roman"/>
          <w:sz w:val="28"/>
          <w:szCs w:val="28"/>
        </w:rPr>
        <w:t xml:space="preserve">Цей податок встановлюється для підакцизних товарів, якими, зазвичай є, такі, які є предметами розкоші (прикраси, автомобілі, пальне тощо) або є шкідливими для споживання у великих обсягах (алкоголь, тютюн). Оподатковуються виробництво таких товарів, їх продаж і операції з ними, ввезення </w:t>
      </w:r>
      <w:r w:rsidR="00182A26" w:rsidRPr="00182A26">
        <w:rPr>
          <w:rFonts w:ascii="Times New Roman" w:hAnsi="Times New Roman" w:cs="Times New Roman"/>
          <w:sz w:val="28"/>
          <w:szCs w:val="28"/>
        </w:rPr>
        <w:t>на територію країни. Встановлені окремі виключення щодо оподаткування підакцизних товарів, які мають певне соціальне значення.</w:t>
      </w:r>
    </w:p>
    <w:p w:rsidR="00182A26" w:rsidRPr="00B43940" w:rsidRDefault="00182A26" w:rsidP="00B43940">
      <w:pPr>
        <w:spacing w:after="0" w:line="360" w:lineRule="auto"/>
        <w:ind w:firstLine="705"/>
        <w:jc w:val="both"/>
        <w:rPr>
          <w:rFonts w:ascii="Times New Roman" w:eastAsia="Times New Roman" w:hAnsi="Times New Roman" w:cs="Times New Roman"/>
          <w:sz w:val="28"/>
          <w:szCs w:val="28"/>
          <w:lang w:eastAsia="uk-UA"/>
        </w:rPr>
      </w:pPr>
      <w:r w:rsidRPr="00182A26">
        <w:rPr>
          <w:rFonts w:ascii="Times New Roman" w:hAnsi="Times New Roman" w:cs="Times New Roman"/>
          <w:sz w:val="28"/>
          <w:szCs w:val="28"/>
        </w:rPr>
        <w:t xml:space="preserve">Базою оподаткування є вартість </w:t>
      </w:r>
      <w:r>
        <w:rPr>
          <w:rFonts w:ascii="Times New Roman" w:hAnsi="Times New Roman" w:cs="Times New Roman"/>
          <w:sz w:val="28"/>
          <w:szCs w:val="28"/>
        </w:rPr>
        <w:t>підакцизних</w:t>
      </w:r>
      <w:r w:rsidRPr="00182A26">
        <w:rPr>
          <w:rFonts w:ascii="Times New Roman" w:hAnsi="Times New Roman" w:cs="Times New Roman"/>
          <w:sz w:val="28"/>
          <w:szCs w:val="28"/>
        </w:rPr>
        <w:t xml:space="preserve"> товарів. Ставки податку можуть бути: </w:t>
      </w:r>
      <w:r w:rsidRPr="00AF2F8C">
        <w:rPr>
          <w:rFonts w:ascii="Times New Roman" w:eastAsia="Times New Roman" w:hAnsi="Times New Roman" w:cs="Times New Roman"/>
          <w:sz w:val="28"/>
          <w:szCs w:val="28"/>
          <w:lang w:eastAsia="uk-UA"/>
        </w:rPr>
        <w:t>адвалорні,</w:t>
      </w:r>
      <w:bookmarkStart w:id="22" w:name="n5493"/>
      <w:bookmarkEnd w:id="22"/>
      <w:r w:rsidRPr="00AF2F8C">
        <w:rPr>
          <w:rFonts w:ascii="Times New Roman" w:eastAsia="Times New Roman" w:hAnsi="Times New Roman" w:cs="Times New Roman"/>
          <w:sz w:val="28"/>
          <w:szCs w:val="28"/>
          <w:lang w:eastAsia="uk-UA"/>
        </w:rPr>
        <w:t>специфічні,</w:t>
      </w:r>
      <w:bookmarkStart w:id="23" w:name="n5494"/>
      <w:bookmarkEnd w:id="23"/>
      <w:r w:rsidRPr="00AF2F8C">
        <w:rPr>
          <w:rFonts w:ascii="Times New Roman" w:eastAsia="Times New Roman" w:hAnsi="Times New Roman" w:cs="Times New Roman"/>
          <w:sz w:val="28"/>
          <w:szCs w:val="28"/>
          <w:lang w:eastAsia="uk-UA"/>
        </w:rPr>
        <w:t>ад</w:t>
      </w:r>
      <w:r w:rsidRPr="00182A26">
        <w:rPr>
          <w:rFonts w:ascii="Times New Roman" w:eastAsia="Times New Roman" w:hAnsi="Times New Roman" w:cs="Times New Roman"/>
          <w:sz w:val="28"/>
          <w:szCs w:val="28"/>
          <w:lang w:eastAsia="uk-UA"/>
        </w:rPr>
        <w:t>валорні та специфічні одночасно.</w:t>
      </w:r>
      <w:r w:rsidR="0019621D" w:rsidRPr="00B43940">
        <w:rPr>
          <w:rFonts w:ascii="Times New Roman" w:eastAsia="Times New Roman" w:hAnsi="Times New Roman" w:cs="Times New Roman"/>
          <w:sz w:val="28"/>
          <w:szCs w:val="28"/>
          <w:lang w:eastAsia="uk-UA"/>
        </w:rPr>
        <w:t xml:space="preserve">Чинний </w:t>
      </w:r>
      <w:r w:rsidR="0019621D" w:rsidRPr="00B43940">
        <w:rPr>
          <w:rFonts w:ascii="Times New Roman" w:eastAsia="Times New Roman" w:hAnsi="Times New Roman" w:cs="Times New Roman"/>
          <w:sz w:val="28"/>
          <w:szCs w:val="28"/>
          <w:lang w:eastAsia="uk-UA"/>
        </w:rPr>
        <w:lastRenderedPageBreak/>
        <w:t>механізм оподаткування акцизним податком також дає можливість забезпечувати стабільні надходження сум податку до бюджету.</w:t>
      </w:r>
    </w:p>
    <w:p w:rsidR="00B43940" w:rsidRPr="00301FCC" w:rsidRDefault="00B43940" w:rsidP="00B43940">
      <w:pPr>
        <w:spacing w:after="0" w:line="360" w:lineRule="auto"/>
        <w:ind w:firstLine="705"/>
        <w:jc w:val="both"/>
        <w:rPr>
          <w:rFonts w:ascii="Times New Roman" w:eastAsia="Times New Roman" w:hAnsi="Times New Roman" w:cs="Times New Roman"/>
          <w:sz w:val="28"/>
          <w:szCs w:val="28"/>
          <w:lang w:eastAsia="uk-UA"/>
        </w:rPr>
      </w:pPr>
      <w:r w:rsidRPr="00B43940">
        <w:rPr>
          <w:rFonts w:ascii="Times New Roman" w:eastAsia="Times New Roman" w:hAnsi="Times New Roman" w:cs="Times New Roman"/>
          <w:sz w:val="28"/>
          <w:szCs w:val="28"/>
          <w:lang w:eastAsia="uk-UA"/>
        </w:rPr>
        <w:t>Податок на доходи фізичних осіб останніми роками є джерелом доходів також і державного бюджету, хоча протягом багатьох років він повністю зараховувався до місцевих бюджетів. В даний час згідно Бюджетного кодексу України 25</w:t>
      </w:r>
      <w:r>
        <w:rPr>
          <w:rFonts w:ascii="Times New Roman" w:eastAsia="Times New Roman" w:hAnsi="Times New Roman" w:cs="Times New Roman"/>
          <w:sz w:val="28"/>
          <w:szCs w:val="28"/>
          <w:lang w:eastAsia="uk-UA"/>
        </w:rPr>
        <w:t xml:space="preserve">%надходжень податку </w:t>
      </w:r>
      <w:r w:rsidRPr="00B43940">
        <w:rPr>
          <w:rFonts w:ascii="Times New Roman" w:eastAsia="Times New Roman" w:hAnsi="Times New Roman" w:cs="Times New Roman"/>
          <w:sz w:val="28"/>
          <w:szCs w:val="28"/>
          <w:lang w:eastAsia="uk-UA"/>
        </w:rPr>
        <w:t xml:space="preserve">на відповідній території України (крім території міст Києва та Севастополя) </w:t>
      </w:r>
      <w:r>
        <w:rPr>
          <w:rFonts w:ascii="Times New Roman" w:eastAsia="Times New Roman" w:hAnsi="Times New Roman" w:cs="Times New Roman"/>
          <w:sz w:val="28"/>
          <w:szCs w:val="28"/>
          <w:lang w:eastAsia="uk-UA"/>
        </w:rPr>
        <w:t xml:space="preserve">зараховується до держбюджету, </w:t>
      </w:r>
      <w:r w:rsidRPr="00B43940">
        <w:rPr>
          <w:rFonts w:ascii="Times New Roman" w:eastAsia="Times New Roman" w:hAnsi="Times New Roman" w:cs="Times New Roman"/>
          <w:sz w:val="28"/>
          <w:szCs w:val="28"/>
          <w:lang w:eastAsia="uk-UA"/>
        </w:rPr>
        <w:t>а у розмірі 60</w:t>
      </w:r>
      <w:r>
        <w:rPr>
          <w:rFonts w:ascii="Times New Roman" w:eastAsia="Times New Roman" w:hAnsi="Times New Roman" w:cs="Times New Roman"/>
          <w:sz w:val="28"/>
          <w:szCs w:val="28"/>
          <w:lang w:eastAsia="uk-UA"/>
        </w:rPr>
        <w:t>%</w:t>
      </w:r>
      <w:r w:rsidR="00D312A8">
        <w:rPr>
          <w:rFonts w:ascii="Times New Roman" w:eastAsia="Times New Roman" w:hAnsi="Times New Roman" w:cs="Times New Roman"/>
          <w:sz w:val="28"/>
          <w:szCs w:val="28"/>
          <w:lang w:eastAsia="uk-UA"/>
        </w:rPr>
        <w:t>–</w:t>
      </w:r>
      <w:r w:rsidRPr="00B43940">
        <w:rPr>
          <w:rFonts w:ascii="Times New Roman" w:eastAsia="Times New Roman" w:hAnsi="Times New Roman" w:cs="Times New Roman"/>
          <w:sz w:val="28"/>
          <w:szCs w:val="28"/>
          <w:lang w:eastAsia="uk-UA"/>
        </w:rPr>
        <w:t xml:space="preserve"> на території </w:t>
      </w:r>
      <w:r>
        <w:rPr>
          <w:rFonts w:ascii="Times New Roman" w:eastAsia="Times New Roman" w:hAnsi="Times New Roman" w:cs="Times New Roman"/>
          <w:sz w:val="28"/>
          <w:szCs w:val="28"/>
          <w:lang w:eastAsia="uk-UA"/>
        </w:rPr>
        <w:t xml:space="preserve">столиці. Платниками податку є фізичні особи; це – основний податок, який сплачують </w:t>
      </w:r>
      <w:r w:rsidRPr="00301FCC">
        <w:rPr>
          <w:rFonts w:ascii="Times New Roman" w:eastAsia="Times New Roman" w:hAnsi="Times New Roman" w:cs="Times New Roman"/>
          <w:sz w:val="28"/>
          <w:szCs w:val="28"/>
          <w:lang w:eastAsia="uk-UA"/>
        </w:rPr>
        <w:t>громадяни нашої держави.</w:t>
      </w:r>
    </w:p>
    <w:p w:rsidR="00A23958" w:rsidRDefault="00ED1601" w:rsidP="00ED1601">
      <w:pPr>
        <w:spacing w:after="0" w:line="360" w:lineRule="auto"/>
        <w:ind w:firstLine="705"/>
        <w:jc w:val="both"/>
        <w:rPr>
          <w:rFonts w:ascii="Times New Roman" w:eastAsia="Times New Roman" w:hAnsi="Times New Roman" w:cs="Times New Roman"/>
          <w:sz w:val="28"/>
          <w:szCs w:val="28"/>
          <w:lang w:eastAsia="uk-UA"/>
        </w:rPr>
      </w:pPr>
      <w:r w:rsidRPr="00301FCC">
        <w:rPr>
          <w:rFonts w:ascii="Times New Roman" w:eastAsia="Times New Roman" w:hAnsi="Times New Roman" w:cs="Times New Roman"/>
          <w:sz w:val="28"/>
          <w:szCs w:val="28"/>
          <w:lang w:eastAsia="uk-UA"/>
        </w:rPr>
        <w:t xml:space="preserve">Об'єктом оподаткування виступають доходи </w:t>
      </w:r>
      <w:r w:rsidRPr="00A23958">
        <w:rPr>
          <w:rFonts w:ascii="Times New Roman" w:eastAsia="Times New Roman" w:hAnsi="Times New Roman" w:cs="Times New Roman"/>
          <w:sz w:val="28"/>
          <w:szCs w:val="28"/>
          <w:lang w:eastAsia="uk-UA"/>
        </w:rPr>
        <w:t>фізичної особи. Які одержані як а території країни, так і за її межами. Ставки оподаткування ПДФО</w:t>
      </w:r>
      <w:r w:rsidR="00301FCC" w:rsidRPr="00A23958">
        <w:rPr>
          <w:rFonts w:ascii="Times New Roman" w:eastAsia="Times New Roman" w:hAnsi="Times New Roman" w:cs="Times New Roman"/>
          <w:sz w:val="28"/>
          <w:szCs w:val="28"/>
          <w:lang w:eastAsia="uk-UA"/>
        </w:rPr>
        <w:t xml:space="preserve">:18%, 5% 0% від бази оподаткування. Базова ставка встановлена – по основних видах доходів фізичної особи (заробітна плата). </w:t>
      </w:r>
      <w:r w:rsidR="00A23958" w:rsidRPr="00A23958">
        <w:rPr>
          <w:rFonts w:ascii="Times New Roman" w:eastAsia="Times New Roman" w:hAnsi="Times New Roman" w:cs="Times New Roman"/>
          <w:sz w:val="28"/>
          <w:szCs w:val="28"/>
          <w:lang w:eastAsia="uk-UA"/>
        </w:rPr>
        <w:t xml:space="preserve">5% застосовується </w:t>
      </w:r>
      <w:r w:rsidR="00D312A8">
        <w:rPr>
          <w:rFonts w:ascii="Times New Roman" w:eastAsia="Times New Roman" w:hAnsi="Times New Roman" w:cs="Times New Roman"/>
          <w:sz w:val="28"/>
          <w:szCs w:val="28"/>
          <w:lang w:eastAsia="uk-UA"/>
        </w:rPr>
        <w:t>–</w:t>
      </w:r>
      <w:r w:rsidR="00A23958" w:rsidRPr="00A23958">
        <w:rPr>
          <w:rFonts w:ascii="Times New Roman" w:eastAsia="Times New Roman" w:hAnsi="Times New Roman" w:cs="Times New Roman"/>
          <w:sz w:val="28"/>
          <w:szCs w:val="28"/>
          <w:lang w:eastAsia="uk-UA"/>
        </w:rPr>
        <w:t xml:space="preserve"> для оподаткування дивідендів по</w:t>
      </w:r>
      <w:r w:rsidR="00A23958">
        <w:rPr>
          <w:rFonts w:ascii="Times New Roman" w:eastAsia="Times New Roman" w:hAnsi="Times New Roman" w:cs="Times New Roman"/>
          <w:sz w:val="28"/>
          <w:szCs w:val="28"/>
          <w:lang w:eastAsia="uk-UA"/>
        </w:rPr>
        <w:t xml:space="preserve"> акціях та корпоративних правах. </w:t>
      </w:r>
      <w:r w:rsidRPr="00A23958">
        <w:rPr>
          <w:rFonts w:ascii="Times New Roman" w:eastAsia="Times New Roman" w:hAnsi="Times New Roman" w:cs="Times New Roman"/>
          <w:sz w:val="28"/>
          <w:szCs w:val="28"/>
          <w:lang w:eastAsia="uk-UA"/>
        </w:rPr>
        <w:t>Платники податку мають прав</w:t>
      </w:r>
      <w:r w:rsidR="00301FCC" w:rsidRPr="00A23958">
        <w:rPr>
          <w:rFonts w:ascii="Times New Roman" w:eastAsia="Times New Roman" w:hAnsi="Times New Roman" w:cs="Times New Roman"/>
          <w:sz w:val="28"/>
          <w:szCs w:val="28"/>
          <w:lang w:eastAsia="uk-UA"/>
        </w:rPr>
        <w:t xml:space="preserve">о </w:t>
      </w:r>
      <w:r w:rsidRPr="00A23958">
        <w:rPr>
          <w:rFonts w:ascii="Times New Roman" w:eastAsia="Times New Roman" w:hAnsi="Times New Roman" w:cs="Times New Roman"/>
          <w:sz w:val="28"/>
          <w:szCs w:val="28"/>
          <w:lang w:eastAsia="uk-UA"/>
        </w:rPr>
        <w:t>одержувати податкову знижку за підсумками звітного року.</w:t>
      </w:r>
      <w:r w:rsidR="00301FCC" w:rsidRPr="00A23958">
        <w:rPr>
          <w:rFonts w:ascii="Times New Roman" w:eastAsia="Times New Roman" w:hAnsi="Times New Roman" w:cs="Times New Roman"/>
          <w:sz w:val="28"/>
          <w:szCs w:val="28"/>
          <w:lang w:eastAsia="uk-UA"/>
        </w:rPr>
        <w:t xml:space="preserve"> Такі знижки мають соціальний характер. Це – витрати платника по освітніх і медичних послугах, виплаті</w:t>
      </w:r>
      <w:r w:rsidR="00301FCC">
        <w:rPr>
          <w:rFonts w:ascii="Times New Roman" w:eastAsia="Times New Roman" w:hAnsi="Times New Roman" w:cs="Times New Roman"/>
          <w:sz w:val="28"/>
          <w:szCs w:val="28"/>
          <w:lang w:eastAsia="uk-UA"/>
        </w:rPr>
        <w:t xml:space="preserve"> відсотків по іпотечному кредиту, благодійні внески і пожертвування тощо.</w:t>
      </w:r>
    </w:p>
    <w:p w:rsidR="00ED1601" w:rsidRDefault="00A23958" w:rsidP="00ED1601">
      <w:pPr>
        <w:spacing w:after="0" w:line="360" w:lineRule="auto"/>
        <w:ind w:firstLine="70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Повсюдність у всіх сферах діяльності виплат заробітної плати, одержання фізичними особами інших видів доходів, покладання обов'язку внесення до бюджету сум нарахованих ПДФО на податкових агентів робить стабільними доходи від даного податку, отже додатково зміцнює доходну базу Державного бюджету України.</w:t>
      </w:r>
    </w:p>
    <w:p w:rsidR="00A23958" w:rsidRPr="00A34E23" w:rsidRDefault="00A23958" w:rsidP="00D312A8">
      <w:pPr>
        <w:spacing w:after="0" w:line="360" w:lineRule="auto"/>
        <w:ind w:firstLine="708"/>
        <w:jc w:val="both"/>
        <w:rPr>
          <w:rFonts w:ascii="Times New Roman" w:eastAsia="Times New Roman" w:hAnsi="Times New Roman" w:cs="Times New Roman"/>
          <w:sz w:val="28"/>
          <w:szCs w:val="28"/>
          <w:lang w:eastAsia="uk-UA"/>
        </w:rPr>
      </w:pPr>
      <w:r w:rsidRPr="00907EBF">
        <w:rPr>
          <w:rFonts w:ascii="Times New Roman" w:eastAsia="Times New Roman" w:hAnsi="Times New Roman" w:cs="Times New Roman"/>
          <w:sz w:val="28"/>
          <w:szCs w:val="28"/>
          <w:lang w:eastAsia="uk-UA"/>
        </w:rPr>
        <w:t xml:space="preserve">Податок на прибуток підприємств завжди був складовою доходів держбюджету. </w:t>
      </w:r>
      <w:r w:rsidR="00907EBF" w:rsidRPr="00907EBF">
        <w:rPr>
          <w:rFonts w:ascii="Times New Roman" w:eastAsia="Times New Roman" w:hAnsi="Times New Roman" w:cs="Times New Roman"/>
          <w:sz w:val="28"/>
          <w:szCs w:val="28"/>
          <w:lang w:eastAsia="uk-UA"/>
        </w:rPr>
        <w:t xml:space="preserve">Платниками податку </w:t>
      </w:r>
      <w:r w:rsidR="00907EBF">
        <w:rPr>
          <w:rFonts w:ascii="Times New Roman" w:eastAsia="Times New Roman" w:hAnsi="Times New Roman" w:cs="Times New Roman"/>
          <w:sz w:val="28"/>
          <w:szCs w:val="28"/>
          <w:lang w:eastAsia="uk-UA"/>
        </w:rPr>
        <w:t xml:space="preserve">виступають </w:t>
      </w:r>
      <w:r w:rsidR="00907EBF" w:rsidRPr="00907EBF">
        <w:rPr>
          <w:rFonts w:ascii="Times New Roman" w:eastAsia="Times New Roman" w:hAnsi="Times New Roman" w:cs="Times New Roman"/>
          <w:sz w:val="28"/>
          <w:szCs w:val="28"/>
          <w:lang w:eastAsia="uk-UA"/>
        </w:rPr>
        <w:t xml:space="preserve">суб’єкти господарювання - юридичні особи, які провадять </w:t>
      </w:r>
      <w:r w:rsidR="00907EBF">
        <w:rPr>
          <w:rFonts w:ascii="Times New Roman" w:eastAsia="Times New Roman" w:hAnsi="Times New Roman" w:cs="Times New Roman"/>
          <w:sz w:val="28"/>
          <w:szCs w:val="28"/>
          <w:lang w:eastAsia="uk-UA"/>
        </w:rPr>
        <w:t xml:space="preserve">певну </w:t>
      </w:r>
      <w:r w:rsidR="00907EBF" w:rsidRPr="00907EBF">
        <w:rPr>
          <w:rFonts w:ascii="Times New Roman" w:eastAsia="Times New Roman" w:hAnsi="Times New Roman" w:cs="Times New Roman"/>
          <w:sz w:val="28"/>
          <w:szCs w:val="28"/>
          <w:lang w:eastAsia="uk-UA"/>
        </w:rPr>
        <w:t>господарську діяльність як на території України, так і за її межами. Цей податок є основним в системі оподаткування юридичних осіб як в нашій державі, так і за кордоном.</w:t>
      </w:r>
      <w:r w:rsidR="00A34E23" w:rsidRPr="00A34E23">
        <w:rPr>
          <w:rFonts w:ascii="Times New Roman" w:eastAsia="Times New Roman" w:hAnsi="Times New Roman" w:cs="Times New Roman"/>
          <w:sz w:val="28"/>
          <w:szCs w:val="28"/>
          <w:lang w:eastAsia="uk-UA"/>
        </w:rPr>
        <w:t xml:space="preserve">Податок на прибуток підприємств державної власності повністю надходить до держбюджету, а податок з підприємств інших форм власності – в розмірі 90%. </w:t>
      </w:r>
      <w:r w:rsidR="00A34E23">
        <w:rPr>
          <w:rFonts w:ascii="Times New Roman" w:eastAsia="Times New Roman" w:hAnsi="Times New Roman" w:cs="Times New Roman"/>
          <w:sz w:val="28"/>
          <w:szCs w:val="28"/>
          <w:lang w:eastAsia="uk-UA"/>
        </w:rPr>
        <w:t xml:space="preserve">У місцеві </w:t>
      </w:r>
      <w:r w:rsidR="00A34E23">
        <w:rPr>
          <w:rFonts w:ascii="Times New Roman" w:eastAsia="Times New Roman" w:hAnsi="Times New Roman" w:cs="Times New Roman"/>
          <w:sz w:val="28"/>
          <w:szCs w:val="28"/>
          <w:lang w:eastAsia="uk-UA"/>
        </w:rPr>
        <w:lastRenderedPageBreak/>
        <w:t>бюджети поступає 10% таких надходжень податку з метою встановлення заінтересованості місцевих фінансових органів у повному зборі даного податку.</w:t>
      </w:r>
    </w:p>
    <w:p w:rsidR="00907EBF" w:rsidRPr="00A34E23" w:rsidRDefault="00907EBF" w:rsidP="00161A7B">
      <w:pPr>
        <w:spacing w:after="0" w:line="360" w:lineRule="auto"/>
        <w:ind w:firstLine="448"/>
        <w:jc w:val="both"/>
        <w:rPr>
          <w:rFonts w:ascii="Times New Roman" w:eastAsia="Times New Roman" w:hAnsi="Times New Roman" w:cs="Times New Roman"/>
          <w:sz w:val="28"/>
          <w:szCs w:val="28"/>
          <w:lang w:eastAsia="uk-UA"/>
        </w:rPr>
      </w:pPr>
      <w:r w:rsidRPr="00907EBF">
        <w:rPr>
          <w:rFonts w:ascii="Times New Roman" w:eastAsia="Times New Roman" w:hAnsi="Times New Roman" w:cs="Times New Roman"/>
          <w:sz w:val="28"/>
          <w:szCs w:val="28"/>
          <w:lang w:eastAsia="uk-UA"/>
        </w:rPr>
        <w:tab/>
        <w:t xml:space="preserve">Об’єктом оподаткування є: </w:t>
      </w:r>
      <w:bookmarkStart w:id="24" w:name="n10626"/>
      <w:bookmarkEnd w:id="24"/>
      <w:r w:rsidRPr="00907EBF">
        <w:rPr>
          <w:rFonts w:ascii="Times New Roman" w:eastAsia="Times New Roman" w:hAnsi="Times New Roman" w:cs="Times New Roman"/>
          <w:sz w:val="28"/>
          <w:szCs w:val="28"/>
          <w:lang w:eastAsia="uk-UA"/>
        </w:rPr>
        <w:t>прибуток</w:t>
      </w:r>
      <w:r>
        <w:rPr>
          <w:rFonts w:ascii="Times New Roman" w:eastAsia="Times New Roman" w:hAnsi="Times New Roman" w:cs="Times New Roman"/>
          <w:sz w:val="28"/>
          <w:szCs w:val="28"/>
          <w:lang w:eastAsia="uk-UA"/>
        </w:rPr>
        <w:t>, якийо</w:t>
      </w:r>
      <w:r w:rsidRPr="00907EBF">
        <w:rPr>
          <w:rFonts w:ascii="Times New Roman" w:eastAsia="Times New Roman" w:hAnsi="Times New Roman" w:cs="Times New Roman"/>
          <w:sz w:val="28"/>
          <w:szCs w:val="28"/>
          <w:lang w:eastAsia="uk-UA"/>
        </w:rPr>
        <w:t>дер</w:t>
      </w:r>
      <w:r>
        <w:rPr>
          <w:rFonts w:ascii="Times New Roman" w:eastAsia="Times New Roman" w:hAnsi="Times New Roman" w:cs="Times New Roman"/>
          <w:sz w:val="28"/>
          <w:szCs w:val="28"/>
          <w:lang w:eastAsia="uk-UA"/>
        </w:rPr>
        <w:t>жаний</w:t>
      </w:r>
      <w:r w:rsidRPr="00907EBF">
        <w:rPr>
          <w:rFonts w:ascii="Times New Roman" w:eastAsia="Times New Roman" w:hAnsi="Times New Roman" w:cs="Times New Roman"/>
          <w:sz w:val="28"/>
          <w:szCs w:val="28"/>
          <w:lang w:eastAsia="uk-UA"/>
        </w:rPr>
        <w:t xml:space="preserve"> в нашій країни, а також за її межами. Базова ставка податку становить 18%. Проте є і багато інших ставок </w:t>
      </w:r>
      <w:r w:rsidR="00A34E23">
        <w:rPr>
          <w:rFonts w:ascii="Times New Roman" w:eastAsia="Times New Roman" w:hAnsi="Times New Roman" w:cs="Times New Roman"/>
          <w:sz w:val="28"/>
          <w:szCs w:val="28"/>
          <w:lang w:eastAsia="uk-UA"/>
        </w:rPr>
        <w:t>–</w:t>
      </w:r>
      <w:r w:rsidRPr="00907EBF">
        <w:rPr>
          <w:rFonts w:ascii="Times New Roman" w:eastAsia="Times New Roman" w:hAnsi="Times New Roman" w:cs="Times New Roman"/>
          <w:sz w:val="28"/>
          <w:szCs w:val="28"/>
          <w:lang w:eastAsia="uk-UA"/>
        </w:rPr>
        <w:t xml:space="preserve"> 0</w:t>
      </w:r>
      <w:r w:rsidR="00A34E23">
        <w:rPr>
          <w:rFonts w:ascii="Times New Roman" w:eastAsia="Times New Roman" w:hAnsi="Times New Roman" w:cs="Times New Roman"/>
          <w:sz w:val="28"/>
          <w:szCs w:val="28"/>
          <w:lang w:eastAsia="uk-UA"/>
        </w:rPr>
        <w:t>%</w:t>
      </w:r>
      <w:r w:rsidRPr="00907EBF">
        <w:rPr>
          <w:rFonts w:ascii="Times New Roman" w:eastAsia="Times New Roman" w:hAnsi="Times New Roman" w:cs="Times New Roman"/>
          <w:sz w:val="28"/>
          <w:szCs w:val="28"/>
          <w:lang w:eastAsia="uk-UA"/>
        </w:rPr>
        <w:t>,3</w:t>
      </w:r>
      <w:r w:rsidR="00A34E23">
        <w:rPr>
          <w:rFonts w:ascii="Times New Roman" w:eastAsia="Times New Roman" w:hAnsi="Times New Roman" w:cs="Times New Roman"/>
          <w:sz w:val="28"/>
          <w:szCs w:val="28"/>
          <w:lang w:eastAsia="uk-UA"/>
        </w:rPr>
        <w:t>%</w:t>
      </w:r>
      <w:r w:rsidRPr="00907EBF">
        <w:rPr>
          <w:rFonts w:ascii="Times New Roman" w:eastAsia="Times New Roman" w:hAnsi="Times New Roman" w:cs="Times New Roman"/>
          <w:sz w:val="28"/>
          <w:szCs w:val="28"/>
          <w:lang w:eastAsia="uk-UA"/>
        </w:rPr>
        <w:t>, 4</w:t>
      </w:r>
      <w:r w:rsidR="00A34E23">
        <w:rPr>
          <w:rFonts w:ascii="Times New Roman" w:eastAsia="Times New Roman" w:hAnsi="Times New Roman" w:cs="Times New Roman"/>
          <w:sz w:val="28"/>
          <w:szCs w:val="28"/>
          <w:lang w:eastAsia="uk-UA"/>
        </w:rPr>
        <w:t>%</w:t>
      </w:r>
      <w:r w:rsidRPr="00907EBF">
        <w:rPr>
          <w:rFonts w:ascii="Times New Roman" w:eastAsia="Times New Roman" w:hAnsi="Times New Roman" w:cs="Times New Roman"/>
          <w:sz w:val="28"/>
          <w:szCs w:val="28"/>
          <w:lang w:eastAsia="uk-UA"/>
        </w:rPr>
        <w:t>, 5</w:t>
      </w:r>
      <w:r w:rsidR="00A34E23">
        <w:rPr>
          <w:rFonts w:ascii="Times New Roman" w:eastAsia="Times New Roman" w:hAnsi="Times New Roman" w:cs="Times New Roman"/>
          <w:sz w:val="28"/>
          <w:szCs w:val="28"/>
          <w:lang w:eastAsia="uk-UA"/>
        </w:rPr>
        <w:t>%</w:t>
      </w:r>
      <w:r w:rsidRPr="00907EBF">
        <w:rPr>
          <w:rFonts w:ascii="Times New Roman" w:eastAsia="Times New Roman" w:hAnsi="Times New Roman" w:cs="Times New Roman"/>
          <w:sz w:val="28"/>
          <w:szCs w:val="28"/>
          <w:lang w:eastAsia="uk-UA"/>
        </w:rPr>
        <w:t>, 6</w:t>
      </w:r>
      <w:r w:rsidR="00A34E23">
        <w:rPr>
          <w:rFonts w:ascii="Times New Roman" w:eastAsia="Times New Roman" w:hAnsi="Times New Roman" w:cs="Times New Roman"/>
          <w:sz w:val="28"/>
          <w:szCs w:val="28"/>
          <w:lang w:eastAsia="uk-UA"/>
        </w:rPr>
        <w:t>%</w:t>
      </w:r>
      <w:r w:rsidRPr="00907EBF">
        <w:rPr>
          <w:rFonts w:ascii="Times New Roman" w:eastAsia="Times New Roman" w:hAnsi="Times New Roman" w:cs="Times New Roman"/>
          <w:sz w:val="28"/>
          <w:szCs w:val="28"/>
          <w:lang w:eastAsia="uk-UA"/>
        </w:rPr>
        <w:t>, 12</w:t>
      </w:r>
      <w:r w:rsidR="00A34E23">
        <w:rPr>
          <w:rFonts w:ascii="Times New Roman" w:eastAsia="Times New Roman" w:hAnsi="Times New Roman" w:cs="Times New Roman"/>
          <w:sz w:val="28"/>
          <w:szCs w:val="28"/>
          <w:lang w:eastAsia="uk-UA"/>
        </w:rPr>
        <w:t>%</w:t>
      </w:r>
      <w:r w:rsidRPr="00907EBF">
        <w:rPr>
          <w:rFonts w:ascii="Times New Roman" w:eastAsia="Times New Roman" w:hAnsi="Times New Roman" w:cs="Times New Roman"/>
          <w:sz w:val="28"/>
          <w:szCs w:val="28"/>
          <w:lang w:eastAsia="uk-UA"/>
        </w:rPr>
        <w:t>, 15</w:t>
      </w:r>
      <w:r w:rsidR="00A34E23">
        <w:rPr>
          <w:rFonts w:ascii="Times New Roman" w:eastAsia="Times New Roman" w:hAnsi="Times New Roman" w:cs="Times New Roman"/>
          <w:sz w:val="28"/>
          <w:szCs w:val="28"/>
          <w:lang w:eastAsia="uk-UA"/>
        </w:rPr>
        <w:t xml:space="preserve">%, </w:t>
      </w:r>
      <w:r w:rsidRPr="00907EBF">
        <w:rPr>
          <w:rFonts w:ascii="Times New Roman" w:eastAsia="Times New Roman" w:hAnsi="Times New Roman" w:cs="Times New Roman"/>
          <w:sz w:val="28"/>
          <w:szCs w:val="28"/>
          <w:lang w:eastAsia="uk-UA"/>
        </w:rPr>
        <w:t>20</w:t>
      </w:r>
      <w:r w:rsidR="00A34E23">
        <w:rPr>
          <w:rFonts w:ascii="Times New Roman" w:eastAsia="Times New Roman" w:hAnsi="Times New Roman" w:cs="Times New Roman"/>
          <w:sz w:val="28"/>
          <w:szCs w:val="28"/>
          <w:lang w:eastAsia="uk-UA"/>
        </w:rPr>
        <w:t xml:space="preserve">%. Такі ставки встановлені для окремих видів доходів, по яких необхідне </w:t>
      </w:r>
      <w:r w:rsidR="00A34E23" w:rsidRPr="00A34E23">
        <w:rPr>
          <w:rFonts w:ascii="Times New Roman" w:eastAsia="Times New Roman" w:hAnsi="Times New Roman" w:cs="Times New Roman"/>
          <w:sz w:val="28"/>
          <w:szCs w:val="28"/>
          <w:lang w:eastAsia="uk-UA"/>
        </w:rPr>
        <w:t>стимулювання або обмеження діяльності. Це, наприклад, страхова діяльність, букмекерськ</w:t>
      </w:r>
      <w:r w:rsidR="00A34E23">
        <w:rPr>
          <w:rFonts w:ascii="Times New Roman" w:eastAsia="Times New Roman" w:hAnsi="Times New Roman" w:cs="Times New Roman"/>
          <w:sz w:val="28"/>
          <w:szCs w:val="28"/>
          <w:lang w:eastAsia="uk-UA"/>
        </w:rPr>
        <w:t>а</w:t>
      </w:r>
      <w:r w:rsidR="00A34E23" w:rsidRPr="00A34E23">
        <w:rPr>
          <w:rFonts w:ascii="Times New Roman" w:eastAsia="Times New Roman" w:hAnsi="Times New Roman" w:cs="Times New Roman"/>
          <w:sz w:val="28"/>
          <w:szCs w:val="28"/>
          <w:lang w:eastAsia="uk-UA"/>
        </w:rPr>
        <w:t xml:space="preserve"> діяльн</w:t>
      </w:r>
      <w:r w:rsidR="00A34E23">
        <w:rPr>
          <w:rFonts w:ascii="Times New Roman" w:eastAsia="Times New Roman" w:hAnsi="Times New Roman" w:cs="Times New Roman"/>
          <w:sz w:val="28"/>
          <w:szCs w:val="28"/>
          <w:lang w:eastAsia="uk-UA"/>
        </w:rPr>
        <w:t>і</w:t>
      </w:r>
      <w:r w:rsidR="00A34E23" w:rsidRPr="00A34E23">
        <w:rPr>
          <w:rFonts w:ascii="Times New Roman" w:eastAsia="Times New Roman" w:hAnsi="Times New Roman" w:cs="Times New Roman"/>
          <w:sz w:val="28"/>
          <w:szCs w:val="28"/>
          <w:lang w:eastAsia="uk-UA"/>
        </w:rPr>
        <w:t>ст</w:t>
      </w:r>
      <w:r w:rsidR="00A34E23">
        <w:rPr>
          <w:rFonts w:ascii="Times New Roman" w:eastAsia="Times New Roman" w:hAnsi="Times New Roman" w:cs="Times New Roman"/>
          <w:sz w:val="28"/>
          <w:szCs w:val="28"/>
          <w:lang w:eastAsia="uk-UA"/>
        </w:rPr>
        <w:t>ь</w:t>
      </w:r>
      <w:r w:rsidR="00A34E23" w:rsidRPr="00A34E23">
        <w:rPr>
          <w:rFonts w:ascii="Times New Roman" w:eastAsia="Times New Roman" w:hAnsi="Times New Roman" w:cs="Times New Roman"/>
          <w:sz w:val="28"/>
          <w:szCs w:val="28"/>
          <w:lang w:eastAsia="uk-UA"/>
        </w:rPr>
        <w:t>, азартн</w:t>
      </w:r>
      <w:r w:rsidR="00A34E23">
        <w:rPr>
          <w:rFonts w:ascii="Times New Roman" w:eastAsia="Times New Roman" w:hAnsi="Times New Roman" w:cs="Times New Roman"/>
          <w:sz w:val="28"/>
          <w:szCs w:val="28"/>
          <w:lang w:eastAsia="uk-UA"/>
        </w:rPr>
        <w:t>і</w:t>
      </w:r>
      <w:r w:rsidR="00A34E23" w:rsidRPr="00A34E23">
        <w:rPr>
          <w:rFonts w:ascii="Times New Roman" w:eastAsia="Times New Roman" w:hAnsi="Times New Roman" w:cs="Times New Roman"/>
          <w:sz w:val="28"/>
          <w:szCs w:val="28"/>
          <w:lang w:eastAsia="uk-UA"/>
        </w:rPr>
        <w:t xml:space="preserve"> ігр</w:t>
      </w:r>
      <w:r w:rsidR="00A34E23">
        <w:rPr>
          <w:rFonts w:ascii="Times New Roman" w:eastAsia="Times New Roman" w:hAnsi="Times New Roman" w:cs="Times New Roman"/>
          <w:sz w:val="28"/>
          <w:szCs w:val="28"/>
          <w:lang w:eastAsia="uk-UA"/>
        </w:rPr>
        <w:t>и, лотереї та ін.</w:t>
      </w:r>
    </w:p>
    <w:p w:rsidR="0019621D" w:rsidRDefault="00161A7B" w:rsidP="00DD3FFC">
      <w:pPr>
        <w:spacing w:after="0" w:line="36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Pr="00DD3FFC">
        <w:rPr>
          <w:rFonts w:ascii="Times New Roman" w:eastAsia="Times New Roman" w:hAnsi="Times New Roman" w:cs="Times New Roman"/>
          <w:sz w:val="28"/>
          <w:szCs w:val="28"/>
          <w:lang w:eastAsia="uk-UA"/>
        </w:rPr>
        <w:t>Доволі значним джерелом податкових надходжень держбюджету є рентна плата</w:t>
      </w:r>
      <w:r w:rsidR="00DD3FFC" w:rsidRPr="00DD3FFC">
        <w:rPr>
          <w:rFonts w:ascii="Times New Roman" w:eastAsia="Times New Roman" w:hAnsi="Times New Roman" w:cs="Times New Roman"/>
          <w:sz w:val="28"/>
          <w:szCs w:val="28"/>
          <w:lang w:eastAsia="uk-UA"/>
        </w:rPr>
        <w:t>, яка встановлюється</w:t>
      </w:r>
      <w:r w:rsidRPr="00DD3FFC">
        <w:rPr>
          <w:rFonts w:ascii="Times New Roman" w:eastAsia="Times New Roman" w:hAnsi="Times New Roman" w:cs="Times New Roman"/>
          <w:sz w:val="28"/>
          <w:szCs w:val="28"/>
          <w:lang w:eastAsia="uk-UA"/>
        </w:rPr>
        <w:t xml:space="preserve"> за використання природних ресурсів</w:t>
      </w:r>
      <w:r w:rsidR="00DD3FFC" w:rsidRPr="00DD3FFC">
        <w:rPr>
          <w:rFonts w:ascii="Times New Roman" w:eastAsia="Times New Roman" w:hAnsi="Times New Roman" w:cs="Times New Roman"/>
          <w:sz w:val="28"/>
          <w:szCs w:val="28"/>
          <w:lang w:eastAsia="uk-UA"/>
        </w:rPr>
        <w:t xml:space="preserve"> – за користування надрами для видобування корисних копалин або в інших цілях; </w:t>
      </w:r>
      <w:bookmarkStart w:id="25" w:name="n11434"/>
      <w:bookmarkStart w:id="26" w:name="n11435"/>
      <w:bookmarkEnd w:id="25"/>
      <w:bookmarkEnd w:id="26"/>
      <w:r w:rsidR="00DD3FFC" w:rsidRPr="00DD3FFC">
        <w:rPr>
          <w:rFonts w:ascii="Times New Roman" w:eastAsia="Times New Roman" w:hAnsi="Times New Roman" w:cs="Times New Roman"/>
          <w:sz w:val="28"/>
          <w:szCs w:val="28"/>
          <w:lang w:eastAsia="uk-UA"/>
        </w:rPr>
        <w:t xml:space="preserve">за користування радіочастотним ресурсом України; </w:t>
      </w:r>
      <w:bookmarkStart w:id="27" w:name="n11436"/>
      <w:bookmarkEnd w:id="27"/>
      <w:r w:rsidR="00DD3FFC" w:rsidRPr="00DD3FFC">
        <w:rPr>
          <w:rFonts w:ascii="Times New Roman" w:eastAsia="Times New Roman" w:hAnsi="Times New Roman" w:cs="Times New Roman"/>
          <w:sz w:val="28"/>
          <w:szCs w:val="28"/>
          <w:lang w:eastAsia="uk-UA"/>
        </w:rPr>
        <w:t xml:space="preserve">за спеціальне використання води; </w:t>
      </w:r>
      <w:bookmarkStart w:id="28" w:name="n11437"/>
      <w:bookmarkEnd w:id="28"/>
      <w:r w:rsidR="00DD3FFC" w:rsidRPr="00DD3FFC">
        <w:rPr>
          <w:rFonts w:ascii="Times New Roman" w:eastAsia="Times New Roman" w:hAnsi="Times New Roman" w:cs="Times New Roman"/>
          <w:sz w:val="28"/>
          <w:szCs w:val="28"/>
          <w:lang w:eastAsia="uk-UA"/>
        </w:rPr>
        <w:t>за спеціальне використання лісових ресурсів.</w:t>
      </w:r>
      <w:r w:rsidR="00DD3FFC">
        <w:rPr>
          <w:rFonts w:ascii="Times New Roman" w:eastAsia="Times New Roman" w:hAnsi="Times New Roman" w:cs="Times New Roman"/>
          <w:sz w:val="28"/>
          <w:szCs w:val="28"/>
          <w:lang w:eastAsia="uk-UA"/>
        </w:rPr>
        <w:t xml:space="preserve"> Даний податок є складовою частиною екологічного оподаткування в нашій державі, яке спрямоване за забезпечення бережливості і економного використання природних багатств, які не є безграничними. За своєю суттю цей податок можна вважати свого роду штрафами за надмірне використання природних ресурсів.</w:t>
      </w:r>
    </w:p>
    <w:p w:rsidR="00D84D5C" w:rsidRDefault="00DD3FFC" w:rsidP="009B53E1">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Платниками рентної плати можуть бути як юридичні, так </w:t>
      </w:r>
      <w:r w:rsidR="009B53E1">
        <w:rPr>
          <w:rFonts w:ascii="Times New Roman" w:eastAsia="Times New Roman" w:hAnsi="Times New Roman" w:cs="Times New Roman"/>
          <w:sz w:val="28"/>
          <w:szCs w:val="28"/>
          <w:lang w:eastAsia="uk-UA"/>
        </w:rPr>
        <w:t xml:space="preserve">і фізичні особи, що використовують природні ресурси. </w:t>
      </w:r>
      <w:r>
        <w:rPr>
          <w:rFonts w:ascii="Times New Roman" w:eastAsia="Times New Roman" w:hAnsi="Times New Roman" w:cs="Times New Roman"/>
          <w:sz w:val="28"/>
          <w:szCs w:val="28"/>
          <w:lang w:eastAsia="uk-UA"/>
        </w:rPr>
        <w:t>Ставки</w:t>
      </w:r>
      <w:r w:rsidR="009B53E1">
        <w:rPr>
          <w:rFonts w:ascii="Times New Roman" w:eastAsia="Times New Roman" w:hAnsi="Times New Roman" w:cs="Times New Roman"/>
          <w:sz w:val="28"/>
          <w:szCs w:val="28"/>
          <w:lang w:eastAsia="uk-UA"/>
        </w:rPr>
        <w:t xml:space="preserve"> плати встановлюються диференційовано залежно від виду ресурсів, їх значення, місце розташування.</w:t>
      </w:r>
      <w:r w:rsidR="00D84D5C">
        <w:rPr>
          <w:rFonts w:ascii="Times New Roman" w:eastAsia="Times New Roman" w:hAnsi="Times New Roman" w:cs="Times New Roman"/>
          <w:sz w:val="28"/>
          <w:szCs w:val="28"/>
          <w:lang w:eastAsia="uk-UA"/>
        </w:rPr>
        <w:t xml:space="preserve"> Як і по інших податках, по рентній платі встановлена система пільгових виключень в розрізі платників або видів природних ресурсів, що виступає складовою загального фінансового механізму стимулювання ощадливого використання природи країни.</w:t>
      </w:r>
    </w:p>
    <w:p w:rsidR="00686561" w:rsidRDefault="00D84D5C" w:rsidP="00176241">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В таблиці 2.</w:t>
      </w:r>
      <w:r w:rsidR="00420368">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xml:space="preserve"> наведено дані щодо </w:t>
      </w:r>
      <w:r w:rsidR="00714847">
        <w:rPr>
          <w:rFonts w:ascii="Times New Roman" w:eastAsia="Times New Roman" w:hAnsi="Times New Roman" w:cs="Times New Roman"/>
          <w:sz w:val="28"/>
          <w:szCs w:val="28"/>
          <w:lang w:eastAsia="uk-UA"/>
        </w:rPr>
        <w:t>структури</w:t>
      </w:r>
      <w:r>
        <w:rPr>
          <w:rFonts w:ascii="Times New Roman" w:eastAsia="Times New Roman" w:hAnsi="Times New Roman" w:cs="Times New Roman"/>
          <w:sz w:val="28"/>
          <w:szCs w:val="28"/>
          <w:lang w:eastAsia="uk-UA"/>
        </w:rPr>
        <w:t xml:space="preserve"> доходної частини Державного бюджету України</w:t>
      </w:r>
      <w:r w:rsidR="00714847">
        <w:rPr>
          <w:rFonts w:ascii="Times New Roman" w:eastAsia="Times New Roman" w:hAnsi="Times New Roman" w:cs="Times New Roman"/>
          <w:sz w:val="28"/>
          <w:szCs w:val="28"/>
          <w:lang w:eastAsia="uk-UA"/>
        </w:rPr>
        <w:t>, частки</w:t>
      </w:r>
      <w:r>
        <w:rPr>
          <w:rFonts w:ascii="Times New Roman" w:eastAsia="Times New Roman" w:hAnsi="Times New Roman" w:cs="Times New Roman"/>
          <w:sz w:val="28"/>
          <w:szCs w:val="28"/>
          <w:lang w:eastAsia="uk-UA"/>
        </w:rPr>
        <w:t xml:space="preserve"> основни</w:t>
      </w:r>
      <w:r w:rsidR="00420368">
        <w:rPr>
          <w:rFonts w:ascii="Times New Roman" w:eastAsia="Times New Roman" w:hAnsi="Times New Roman" w:cs="Times New Roman"/>
          <w:sz w:val="28"/>
          <w:szCs w:val="28"/>
          <w:lang w:eastAsia="uk-UA"/>
        </w:rPr>
        <w:t>х</w:t>
      </w:r>
      <w:r>
        <w:rPr>
          <w:rFonts w:ascii="Times New Roman" w:eastAsia="Times New Roman" w:hAnsi="Times New Roman" w:cs="Times New Roman"/>
          <w:sz w:val="28"/>
          <w:szCs w:val="28"/>
          <w:lang w:eastAsia="uk-UA"/>
        </w:rPr>
        <w:t xml:space="preserve"> видів доходів з врахуванням їх фіскального значення.</w:t>
      </w:r>
      <w:r w:rsidR="00176241">
        <w:rPr>
          <w:rFonts w:ascii="Times New Roman" w:eastAsia="Times New Roman" w:hAnsi="Times New Roman" w:cs="Times New Roman"/>
          <w:sz w:val="28"/>
          <w:szCs w:val="28"/>
          <w:lang w:eastAsia="uk-UA"/>
        </w:rPr>
        <w:t xml:space="preserve"> Основу доходів складають податкові надходження, у 2020 р. їх було 79,1%, проте порівняно з 2018 р. вони зменшилися на 2,1 в.п. У їх складі більше ніж третину сукупних доходів держбюджету формує податок на додану вартість, у 2020 р. – 37,2%, проте його фіскальне значення за три </w:t>
      </w:r>
      <w:r w:rsidR="00176241">
        <w:rPr>
          <w:rFonts w:ascii="Times New Roman" w:eastAsia="Times New Roman" w:hAnsi="Times New Roman" w:cs="Times New Roman"/>
          <w:sz w:val="28"/>
          <w:szCs w:val="28"/>
          <w:lang w:eastAsia="uk-UA"/>
        </w:rPr>
        <w:lastRenderedPageBreak/>
        <w:t xml:space="preserve">останні роки дещо зменшилося (на 3,2 в.п.). Податок на доходи фізичних осіб складав у минулому році </w:t>
      </w:r>
      <w:r w:rsidR="00176241">
        <w:rPr>
          <w:rFonts w:ascii="Times New Roman" w:hAnsi="Times New Roman" w:cs="Times New Roman"/>
          <w:sz w:val="28"/>
          <w:szCs w:val="28"/>
        </w:rPr>
        <w:t>10,9% доходів та його обсяги мають тенденцію до поступового збільшення. Три роки поспіль практично не змінюється в доходах держбюджету частка податку на прибуток підприємств, акцизного податку з вироблених в Україні товарів та рентної плати за використання природних ресурсів.</w:t>
      </w:r>
    </w:p>
    <w:p w:rsidR="00686561" w:rsidRDefault="00420368" w:rsidP="00420368">
      <w:pPr>
        <w:spacing w:after="0" w:line="360" w:lineRule="auto"/>
        <w:ind w:firstLine="705"/>
        <w:jc w:val="right"/>
        <w:rPr>
          <w:rFonts w:ascii="Times New Roman" w:hAnsi="Times New Roman" w:cs="Times New Roman"/>
          <w:sz w:val="28"/>
          <w:szCs w:val="28"/>
        </w:rPr>
      </w:pPr>
      <w:r>
        <w:rPr>
          <w:rFonts w:ascii="Times New Roman" w:hAnsi="Times New Roman" w:cs="Times New Roman"/>
          <w:sz w:val="28"/>
          <w:szCs w:val="28"/>
        </w:rPr>
        <w:t>Таблиця 2.1</w:t>
      </w:r>
    </w:p>
    <w:p w:rsidR="00420368" w:rsidRPr="00420368" w:rsidRDefault="00420368" w:rsidP="00420368">
      <w:pPr>
        <w:spacing w:after="0" w:line="360" w:lineRule="auto"/>
        <w:ind w:firstLine="705"/>
        <w:jc w:val="center"/>
        <w:rPr>
          <w:rFonts w:ascii="Times New Roman" w:hAnsi="Times New Roman" w:cs="Times New Roman"/>
          <w:b/>
          <w:sz w:val="28"/>
          <w:szCs w:val="28"/>
        </w:rPr>
      </w:pPr>
      <w:r w:rsidRPr="00420368">
        <w:rPr>
          <w:rFonts w:ascii="Times New Roman" w:hAnsi="Times New Roman" w:cs="Times New Roman"/>
          <w:b/>
          <w:sz w:val="28"/>
          <w:szCs w:val="28"/>
        </w:rPr>
        <w:t xml:space="preserve">Динаміка структури доходів </w:t>
      </w:r>
      <w:r w:rsidRPr="00420368">
        <w:rPr>
          <w:rFonts w:ascii="Times New Roman" w:eastAsia="Times New Roman" w:hAnsi="Times New Roman" w:cs="Times New Roman"/>
          <w:b/>
          <w:sz w:val="28"/>
          <w:szCs w:val="28"/>
          <w:lang w:eastAsia="uk-UA"/>
        </w:rPr>
        <w:t>Державного бюджету України</w:t>
      </w:r>
    </w:p>
    <w:p w:rsidR="00420368" w:rsidRPr="00420368" w:rsidRDefault="00420368" w:rsidP="00420368">
      <w:pPr>
        <w:spacing w:after="0" w:line="360" w:lineRule="auto"/>
        <w:ind w:firstLine="705"/>
        <w:jc w:val="center"/>
        <w:rPr>
          <w:rFonts w:ascii="Times New Roman" w:hAnsi="Times New Roman" w:cs="Times New Roman"/>
          <w:b/>
          <w:sz w:val="28"/>
          <w:szCs w:val="28"/>
        </w:rPr>
      </w:pPr>
      <w:r w:rsidRPr="00420368">
        <w:rPr>
          <w:rFonts w:ascii="Times New Roman" w:hAnsi="Times New Roman" w:cs="Times New Roman"/>
          <w:b/>
          <w:sz w:val="28"/>
          <w:szCs w:val="28"/>
        </w:rPr>
        <w:t>У 2018-2020 рр., %</w:t>
      </w:r>
      <w:r>
        <w:rPr>
          <w:rFonts w:ascii="Times New Roman" w:hAnsi="Times New Roman" w:cs="Times New Roman"/>
          <w:b/>
          <w:sz w:val="28"/>
          <w:szCs w:val="28"/>
        </w:rPr>
        <w:t xml:space="preserve"> *</w:t>
      </w:r>
    </w:p>
    <w:tbl>
      <w:tblPr>
        <w:tblStyle w:val="aa"/>
        <w:tblW w:w="0" w:type="auto"/>
        <w:tblInd w:w="392" w:type="dxa"/>
        <w:tblLook w:val="04A0"/>
      </w:tblPr>
      <w:tblGrid>
        <w:gridCol w:w="4394"/>
        <w:gridCol w:w="1276"/>
        <w:gridCol w:w="1134"/>
        <w:gridCol w:w="1173"/>
        <w:gridCol w:w="1484"/>
      </w:tblGrid>
      <w:tr w:rsidR="00420368" w:rsidTr="0069525F">
        <w:tc>
          <w:tcPr>
            <w:tcW w:w="4394" w:type="dxa"/>
          </w:tcPr>
          <w:p w:rsidR="00420368" w:rsidRDefault="00420368" w:rsidP="009727BD">
            <w:pPr>
              <w:jc w:val="center"/>
              <w:rPr>
                <w:rFonts w:ascii="Times New Roman" w:hAnsi="Times New Roman" w:cs="Times New Roman"/>
                <w:b/>
                <w:sz w:val="28"/>
                <w:szCs w:val="28"/>
              </w:rPr>
            </w:pPr>
          </w:p>
          <w:p w:rsidR="009727BD" w:rsidRPr="009727BD" w:rsidRDefault="009727BD" w:rsidP="009727BD">
            <w:pPr>
              <w:jc w:val="center"/>
              <w:rPr>
                <w:rFonts w:ascii="Times New Roman" w:hAnsi="Times New Roman" w:cs="Times New Roman"/>
                <w:b/>
                <w:sz w:val="28"/>
                <w:szCs w:val="28"/>
              </w:rPr>
            </w:pPr>
            <w:r>
              <w:rPr>
                <w:rFonts w:ascii="Times New Roman" w:hAnsi="Times New Roman" w:cs="Times New Roman"/>
                <w:b/>
                <w:sz w:val="28"/>
                <w:szCs w:val="28"/>
              </w:rPr>
              <w:t>Показники</w:t>
            </w:r>
          </w:p>
        </w:tc>
        <w:tc>
          <w:tcPr>
            <w:tcW w:w="1276" w:type="dxa"/>
          </w:tcPr>
          <w:p w:rsidR="009727BD" w:rsidRDefault="009727BD" w:rsidP="009727BD">
            <w:pPr>
              <w:jc w:val="center"/>
              <w:rPr>
                <w:rFonts w:ascii="Times New Roman" w:hAnsi="Times New Roman" w:cs="Times New Roman"/>
                <w:b/>
                <w:sz w:val="28"/>
                <w:szCs w:val="28"/>
              </w:rPr>
            </w:pPr>
          </w:p>
          <w:p w:rsidR="00420368" w:rsidRPr="009727BD" w:rsidRDefault="009727BD" w:rsidP="009727BD">
            <w:pPr>
              <w:jc w:val="center"/>
              <w:rPr>
                <w:rFonts w:ascii="Times New Roman" w:hAnsi="Times New Roman" w:cs="Times New Roman"/>
                <w:b/>
                <w:sz w:val="28"/>
                <w:szCs w:val="28"/>
              </w:rPr>
            </w:pPr>
            <w:r w:rsidRPr="009727BD">
              <w:rPr>
                <w:rFonts w:ascii="Times New Roman" w:hAnsi="Times New Roman" w:cs="Times New Roman"/>
                <w:b/>
                <w:sz w:val="28"/>
                <w:szCs w:val="28"/>
              </w:rPr>
              <w:t>2018</w:t>
            </w:r>
            <w:r>
              <w:rPr>
                <w:rFonts w:ascii="Times New Roman" w:hAnsi="Times New Roman" w:cs="Times New Roman"/>
                <w:b/>
                <w:sz w:val="28"/>
                <w:szCs w:val="28"/>
              </w:rPr>
              <w:t xml:space="preserve"> р.</w:t>
            </w:r>
          </w:p>
        </w:tc>
        <w:tc>
          <w:tcPr>
            <w:tcW w:w="1134" w:type="dxa"/>
          </w:tcPr>
          <w:p w:rsidR="009727BD" w:rsidRDefault="009727BD" w:rsidP="009727BD">
            <w:pPr>
              <w:jc w:val="center"/>
              <w:rPr>
                <w:rFonts w:ascii="Times New Roman" w:hAnsi="Times New Roman" w:cs="Times New Roman"/>
                <w:b/>
                <w:sz w:val="28"/>
                <w:szCs w:val="28"/>
              </w:rPr>
            </w:pPr>
          </w:p>
          <w:p w:rsidR="00420368" w:rsidRPr="009727BD" w:rsidRDefault="009727BD" w:rsidP="009727BD">
            <w:pPr>
              <w:jc w:val="center"/>
              <w:rPr>
                <w:rFonts w:ascii="Times New Roman" w:hAnsi="Times New Roman" w:cs="Times New Roman"/>
                <w:b/>
                <w:sz w:val="28"/>
                <w:szCs w:val="28"/>
              </w:rPr>
            </w:pPr>
            <w:r w:rsidRPr="009727BD">
              <w:rPr>
                <w:rFonts w:ascii="Times New Roman" w:hAnsi="Times New Roman" w:cs="Times New Roman"/>
                <w:b/>
                <w:sz w:val="28"/>
                <w:szCs w:val="28"/>
              </w:rPr>
              <w:t>2019</w:t>
            </w:r>
            <w:r>
              <w:rPr>
                <w:rFonts w:ascii="Times New Roman" w:hAnsi="Times New Roman" w:cs="Times New Roman"/>
                <w:b/>
                <w:sz w:val="28"/>
                <w:szCs w:val="28"/>
              </w:rPr>
              <w:t xml:space="preserve"> р.</w:t>
            </w:r>
          </w:p>
        </w:tc>
        <w:tc>
          <w:tcPr>
            <w:tcW w:w="1173" w:type="dxa"/>
          </w:tcPr>
          <w:p w:rsidR="009727BD" w:rsidRDefault="009727BD" w:rsidP="009727BD">
            <w:pPr>
              <w:jc w:val="center"/>
              <w:rPr>
                <w:rFonts w:ascii="Times New Roman" w:hAnsi="Times New Roman" w:cs="Times New Roman"/>
                <w:b/>
                <w:sz w:val="28"/>
                <w:szCs w:val="28"/>
              </w:rPr>
            </w:pPr>
          </w:p>
          <w:p w:rsidR="00420368" w:rsidRPr="009727BD" w:rsidRDefault="009727BD" w:rsidP="009727BD">
            <w:pPr>
              <w:jc w:val="center"/>
              <w:rPr>
                <w:rFonts w:ascii="Times New Roman" w:hAnsi="Times New Roman" w:cs="Times New Roman"/>
                <w:b/>
                <w:sz w:val="28"/>
                <w:szCs w:val="28"/>
              </w:rPr>
            </w:pPr>
            <w:r w:rsidRPr="009727BD">
              <w:rPr>
                <w:rFonts w:ascii="Times New Roman" w:hAnsi="Times New Roman" w:cs="Times New Roman"/>
                <w:b/>
                <w:sz w:val="28"/>
                <w:szCs w:val="28"/>
              </w:rPr>
              <w:t>2020</w:t>
            </w:r>
            <w:r>
              <w:rPr>
                <w:rFonts w:ascii="Times New Roman" w:hAnsi="Times New Roman" w:cs="Times New Roman"/>
                <w:b/>
                <w:sz w:val="28"/>
                <w:szCs w:val="28"/>
              </w:rPr>
              <w:t xml:space="preserve"> р.</w:t>
            </w:r>
          </w:p>
        </w:tc>
        <w:tc>
          <w:tcPr>
            <w:tcW w:w="1484" w:type="dxa"/>
          </w:tcPr>
          <w:p w:rsidR="00420368" w:rsidRPr="009727BD" w:rsidRDefault="009727BD" w:rsidP="009727BD">
            <w:pPr>
              <w:jc w:val="center"/>
              <w:rPr>
                <w:rFonts w:ascii="Times New Roman" w:hAnsi="Times New Roman" w:cs="Times New Roman"/>
                <w:b/>
                <w:sz w:val="28"/>
                <w:szCs w:val="28"/>
              </w:rPr>
            </w:pPr>
            <w:r w:rsidRPr="009727BD">
              <w:rPr>
                <w:rFonts w:ascii="Times New Roman" w:hAnsi="Times New Roman" w:cs="Times New Roman"/>
                <w:b/>
                <w:sz w:val="28"/>
                <w:szCs w:val="28"/>
              </w:rPr>
              <w:t>Зміна</w:t>
            </w:r>
          </w:p>
          <w:p w:rsidR="009727BD" w:rsidRPr="009727BD" w:rsidRDefault="009727BD" w:rsidP="009727BD">
            <w:pPr>
              <w:jc w:val="center"/>
              <w:rPr>
                <w:rFonts w:ascii="Times New Roman" w:hAnsi="Times New Roman" w:cs="Times New Roman"/>
                <w:b/>
                <w:sz w:val="28"/>
                <w:szCs w:val="28"/>
              </w:rPr>
            </w:pPr>
            <w:r w:rsidRPr="009727BD">
              <w:rPr>
                <w:rFonts w:ascii="Times New Roman" w:hAnsi="Times New Roman" w:cs="Times New Roman"/>
                <w:b/>
                <w:sz w:val="28"/>
                <w:szCs w:val="28"/>
              </w:rPr>
              <w:t>2020/2018, в.п.</w:t>
            </w:r>
          </w:p>
        </w:tc>
      </w:tr>
      <w:tr w:rsidR="00420368" w:rsidTr="0069525F">
        <w:tc>
          <w:tcPr>
            <w:tcW w:w="4394" w:type="dxa"/>
          </w:tcPr>
          <w:p w:rsidR="00420368" w:rsidRPr="00F73E22" w:rsidRDefault="00F73E22" w:rsidP="009727BD">
            <w:pPr>
              <w:spacing w:line="360" w:lineRule="auto"/>
              <w:rPr>
                <w:rFonts w:ascii="Times New Roman" w:hAnsi="Times New Roman" w:cs="Times New Roman"/>
                <w:b/>
                <w:sz w:val="28"/>
                <w:szCs w:val="28"/>
              </w:rPr>
            </w:pPr>
            <w:r w:rsidRPr="00F73E22">
              <w:rPr>
                <w:rFonts w:ascii="Times New Roman" w:hAnsi="Times New Roman" w:cs="Times New Roman"/>
                <w:b/>
                <w:sz w:val="28"/>
                <w:szCs w:val="28"/>
              </w:rPr>
              <w:t>Податкові надходження</w:t>
            </w:r>
          </w:p>
        </w:tc>
        <w:tc>
          <w:tcPr>
            <w:tcW w:w="1276" w:type="dxa"/>
          </w:tcPr>
          <w:p w:rsidR="00420368" w:rsidRPr="00F73E22" w:rsidRDefault="00F73E22" w:rsidP="009727B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81,2</w:t>
            </w:r>
          </w:p>
        </w:tc>
        <w:tc>
          <w:tcPr>
            <w:tcW w:w="1134" w:type="dxa"/>
          </w:tcPr>
          <w:p w:rsidR="00420368" w:rsidRPr="00F73E22" w:rsidRDefault="00F73E22" w:rsidP="009727B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80,1</w:t>
            </w:r>
          </w:p>
        </w:tc>
        <w:tc>
          <w:tcPr>
            <w:tcW w:w="1173" w:type="dxa"/>
          </w:tcPr>
          <w:p w:rsidR="00420368" w:rsidRPr="00F73E22" w:rsidRDefault="00F73E22" w:rsidP="009727B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79,1</w:t>
            </w:r>
          </w:p>
        </w:tc>
        <w:tc>
          <w:tcPr>
            <w:tcW w:w="1484" w:type="dxa"/>
          </w:tcPr>
          <w:p w:rsidR="00420368" w:rsidRPr="00F73E22" w:rsidRDefault="0032028A" w:rsidP="009727B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-2,1</w:t>
            </w:r>
          </w:p>
        </w:tc>
      </w:tr>
      <w:tr w:rsidR="00F73E22" w:rsidTr="0069525F">
        <w:tc>
          <w:tcPr>
            <w:tcW w:w="4394" w:type="dxa"/>
          </w:tcPr>
          <w:p w:rsidR="00F73E22" w:rsidRDefault="00F73E22" w:rsidP="00F73E22">
            <w:pPr>
              <w:spacing w:line="360" w:lineRule="auto"/>
              <w:rPr>
                <w:rFonts w:ascii="Times New Roman" w:hAnsi="Times New Roman" w:cs="Times New Roman"/>
                <w:sz w:val="28"/>
                <w:szCs w:val="28"/>
              </w:rPr>
            </w:pPr>
            <w:r>
              <w:rPr>
                <w:rFonts w:ascii="Times New Roman" w:hAnsi="Times New Roman" w:cs="Times New Roman"/>
                <w:sz w:val="28"/>
                <w:szCs w:val="28"/>
              </w:rPr>
              <w:t>В т.ч.</w:t>
            </w:r>
            <w:r w:rsidR="00210DFB">
              <w:rPr>
                <w:rFonts w:ascii="Times New Roman" w:hAnsi="Times New Roman" w:cs="Times New Roman"/>
                <w:sz w:val="28"/>
                <w:szCs w:val="28"/>
              </w:rPr>
              <w:t>:</w:t>
            </w:r>
            <w:r>
              <w:rPr>
                <w:rFonts w:ascii="Times New Roman" w:hAnsi="Times New Roman" w:cs="Times New Roman"/>
                <w:sz w:val="28"/>
                <w:szCs w:val="28"/>
              </w:rPr>
              <w:t xml:space="preserve"> ПДВ</w:t>
            </w:r>
          </w:p>
        </w:tc>
        <w:tc>
          <w:tcPr>
            <w:tcW w:w="1276" w:type="dxa"/>
          </w:tcPr>
          <w:p w:rsidR="00F73E22" w:rsidRDefault="00F73E22" w:rsidP="00F73E22">
            <w:pPr>
              <w:spacing w:line="360" w:lineRule="auto"/>
              <w:jc w:val="center"/>
              <w:rPr>
                <w:rFonts w:ascii="Times New Roman" w:hAnsi="Times New Roman" w:cs="Times New Roman"/>
                <w:sz w:val="28"/>
                <w:szCs w:val="28"/>
              </w:rPr>
            </w:pPr>
            <w:r>
              <w:rPr>
                <w:rFonts w:ascii="Times New Roman" w:hAnsi="Times New Roman" w:cs="Times New Roman"/>
                <w:sz w:val="28"/>
                <w:szCs w:val="28"/>
              </w:rPr>
              <w:t>40,4</w:t>
            </w:r>
          </w:p>
        </w:tc>
        <w:tc>
          <w:tcPr>
            <w:tcW w:w="1134" w:type="dxa"/>
          </w:tcPr>
          <w:p w:rsidR="00F73E22" w:rsidRDefault="00F73E22" w:rsidP="00F73E22">
            <w:pPr>
              <w:spacing w:line="360" w:lineRule="auto"/>
              <w:jc w:val="center"/>
              <w:rPr>
                <w:rFonts w:ascii="Times New Roman" w:hAnsi="Times New Roman" w:cs="Times New Roman"/>
                <w:sz w:val="28"/>
                <w:szCs w:val="28"/>
              </w:rPr>
            </w:pPr>
            <w:r>
              <w:rPr>
                <w:rFonts w:ascii="Times New Roman" w:hAnsi="Times New Roman" w:cs="Times New Roman"/>
                <w:sz w:val="28"/>
                <w:szCs w:val="28"/>
              </w:rPr>
              <w:t>37,9</w:t>
            </w:r>
          </w:p>
        </w:tc>
        <w:tc>
          <w:tcPr>
            <w:tcW w:w="1173" w:type="dxa"/>
          </w:tcPr>
          <w:p w:rsidR="00F73E22" w:rsidRDefault="00F73E22" w:rsidP="00F73E22">
            <w:pPr>
              <w:spacing w:line="360" w:lineRule="auto"/>
              <w:jc w:val="center"/>
              <w:rPr>
                <w:rFonts w:ascii="Times New Roman" w:hAnsi="Times New Roman" w:cs="Times New Roman"/>
                <w:sz w:val="28"/>
                <w:szCs w:val="28"/>
              </w:rPr>
            </w:pPr>
            <w:r>
              <w:rPr>
                <w:rFonts w:ascii="Times New Roman" w:hAnsi="Times New Roman" w:cs="Times New Roman"/>
                <w:sz w:val="28"/>
                <w:szCs w:val="28"/>
              </w:rPr>
              <w:t>37,2</w:t>
            </w:r>
          </w:p>
        </w:tc>
        <w:tc>
          <w:tcPr>
            <w:tcW w:w="1484" w:type="dxa"/>
          </w:tcPr>
          <w:p w:rsidR="00F73E22" w:rsidRPr="0032028A" w:rsidRDefault="00A463CC" w:rsidP="00F73E2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32028A" w:rsidRPr="0032028A">
              <w:rPr>
                <w:rFonts w:ascii="Times New Roman" w:hAnsi="Times New Roman" w:cs="Times New Roman"/>
                <w:sz w:val="28"/>
                <w:szCs w:val="28"/>
              </w:rPr>
              <w:t>3,2</w:t>
            </w:r>
          </w:p>
        </w:tc>
      </w:tr>
      <w:tr w:rsidR="00F73E22" w:rsidTr="0069525F">
        <w:tc>
          <w:tcPr>
            <w:tcW w:w="4394" w:type="dxa"/>
          </w:tcPr>
          <w:p w:rsidR="00F73E22" w:rsidRDefault="00F73E22" w:rsidP="00F73E22">
            <w:pPr>
              <w:spacing w:line="360" w:lineRule="auto"/>
              <w:rPr>
                <w:rFonts w:ascii="Times New Roman" w:hAnsi="Times New Roman" w:cs="Times New Roman"/>
                <w:sz w:val="28"/>
                <w:szCs w:val="28"/>
              </w:rPr>
            </w:pPr>
            <w:r>
              <w:rPr>
                <w:rFonts w:ascii="Times New Roman" w:hAnsi="Times New Roman" w:cs="Times New Roman"/>
                <w:sz w:val="28"/>
                <w:szCs w:val="28"/>
              </w:rPr>
              <w:t>ПДФО</w:t>
            </w:r>
          </w:p>
        </w:tc>
        <w:tc>
          <w:tcPr>
            <w:tcW w:w="1276" w:type="dxa"/>
          </w:tcPr>
          <w:p w:rsidR="00F73E22" w:rsidRDefault="00F73E22" w:rsidP="00F73E22">
            <w:pPr>
              <w:spacing w:line="360" w:lineRule="auto"/>
              <w:jc w:val="center"/>
              <w:rPr>
                <w:rFonts w:ascii="Times New Roman" w:hAnsi="Times New Roman" w:cs="Times New Roman"/>
                <w:sz w:val="28"/>
                <w:szCs w:val="28"/>
              </w:rPr>
            </w:pPr>
            <w:r>
              <w:rPr>
                <w:rFonts w:ascii="Times New Roman" w:hAnsi="Times New Roman" w:cs="Times New Roman"/>
                <w:sz w:val="28"/>
                <w:szCs w:val="28"/>
              </w:rPr>
              <w:t>9,9</w:t>
            </w:r>
          </w:p>
        </w:tc>
        <w:tc>
          <w:tcPr>
            <w:tcW w:w="1134" w:type="dxa"/>
          </w:tcPr>
          <w:p w:rsidR="00F73E22" w:rsidRDefault="00F73E22" w:rsidP="00F73E22">
            <w:pPr>
              <w:spacing w:line="360" w:lineRule="auto"/>
              <w:jc w:val="center"/>
              <w:rPr>
                <w:rFonts w:ascii="Times New Roman" w:hAnsi="Times New Roman" w:cs="Times New Roman"/>
                <w:sz w:val="28"/>
                <w:szCs w:val="28"/>
              </w:rPr>
            </w:pPr>
            <w:r>
              <w:rPr>
                <w:rFonts w:ascii="Times New Roman" w:hAnsi="Times New Roman" w:cs="Times New Roman"/>
                <w:sz w:val="28"/>
                <w:szCs w:val="28"/>
              </w:rPr>
              <w:t>11,0</w:t>
            </w:r>
          </w:p>
        </w:tc>
        <w:tc>
          <w:tcPr>
            <w:tcW w:w="1173" w:type="dxa"/>
          </w:tcPr>
          <w:p w:rsidR="00F73E22" w:rsidRDefault="00F73E22" w:rsidP="00F73E22">
            <w:pPr>
              <w:spacing w:line="360" w:lineRule="auto"/>
              <w:jc w:val="center"/>
              <w:rPr>
                <w:rFonts w:ascii="Times New Roman" w:hAnsi="Times New Roman" w:cs="Times New Roman"/>
                <w:sz w:val="28"/>
                <w:szCs w:val="28"/>
              </w:rPr>
            </w:pPr>
            <w:r>
              <w:rPr>
                <w:rFonts w:ascii="Times New Roman" w:hAnsi="Times New Roman" w:cs="Times New Roman"/>
                <w:sz w:val="28"/>
                <w:szCs w:val="28"/>
              </w:rPr>
              <w:t>10,9</w:t>
            </w:r>
          </w:p>
        </w:tc>
        <w:tc>
          <w:tcPr>
            <w:tcW w:w="1484" w:type="dxa"/>
          </w:tcPr>
          <w:p w:rsidR="00F73E22" w:rsidRDefault="0032028A" w:rsidP="00F73E22">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73E22" w:rsidTr="0069525F">
        <w:tc>
          <w:tcPr>
            <w:tcW w:w="4394" w:type="dxa"/>
          </w:tcPr>
          <w:p w:rsidR="00F73E22" w:rsidRDefault="00F73E22" w:rsidP="00F73E22">
            <w:pPr>
              <w:rPr>
                <w:rFonts w:ascii="Times New Roman" w:hAnsi="Times New Roman" w:cs="Times New Roman"/>
                <w:sz w:val="28"/>
                <w:szCs w:val="28"/>
              </w:rPr>
            </w:pPr>
            <w:r>
              <w:rPr>
                <w:rFonts w:ascii="Times New Roman" w:hAnsi="Times New Roman" w:cs="Times New Roman"/>
                <w:sz w:val="28"/>
                <w:szCs w:val="28"/>
              </w:rPr>
              <w:t xml:space="preserve">Податок на прибуток підприємств        </w:t>
            </w:r>
          </w:p>
        </w:tc>
        <w:tc>
          <w:tcPr>
            <w:tcW w:w="1276"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10,4</w:t>
            </w:r>
          </w:p>
        </w:tc>
        <w:tc>
          <w:tcPr>
            <w:tcW w:w="1134"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10,7</w:t>
            </w:r>
          </w:p>
        </w:tc>
        <w:tc>
          <w:tcPr>
            <w:tcW w:w="1173"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10,1</w:t>
            </w:r>
          </w:p>
        </w:tc>
        <w:tc>
          <w:tcPr>
            <w:tcW w:w="1484" w:type="dxa"/>
          </w:tcPr>
          <w:p w:rsidR="00F73E22" w:rsidRDefault="0032028A" w:rsidP="00F73E22">
            <w:pPr>
              <w:jc w:val="center"/>
              <w:rPr>
                <w:rFonts w:ascii="Times New Roman" w:hAnsi="Times New Roman" w:cs="Times New Roman"/>
                <w:sz w:val="28"/>
                <w:szCs w:val="28"/>
              </w:rPr>
            </w:pPr>
            <w:r>
              <w:rPr>
                <w:rFonts w:ascii="Times New Roman" w:hAnsi="Times New Roman" w:cs="Times New Roman"/>
                <w:sz w:val="28"/>
                <w:szCs w:val="28"/>
              </w:rPr>
              <w:t>-0,3</w:t>
            </w:r>
          </w:p>
        </w:tc>
      </w:tr>
      <w:tr w:rsidR="00F73E22" w:rsidTr="0069525F">
        <w:tc>
          <w:tcPr>
            <w:tcW w:w="4394" w:type="dxa"/>
          </w:tcPr>
          <w:p w:rsidR="00F73E22" w:rsidRDefault="00F73E22" w:rsidP="00F73E22">
            <w:pPr>
              <w:rPr>
                <w:rFonts w:ascii="Times New Roman" w:hAnsi="Times New Roman" w:cs="Times New Roman"/>
                <w:sz w:val="28"/>
                <w:szCs w:val="28"/>
              </w:rPr>
            </w:pPr>
            <w:r>
              <w:rPr>
                <w:rFonts w:ascii="Times New Roman" w:hAnsi="Times New Roman" w:cs="Times New Roman"/>
                <w:sz w:val="28"/>
                <w:szCs w:val="28"/>
              </w:rPr>
              <w:t>Акцизний податок з вироблених в Україні товарів</w:t>
            </w:r>
          </w:p>
        </w:tc>
        <w:tc>
          <w:tcPr>
            <w:tcW w:w="1276"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7,7</w:t>
            </w:r>
          </w:p>
        </w:tc>
        <w:tc>
          <w:tcPr>
            <w:tcW w:w="1134"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7,0</w:t>
            </w:r>
          </w:p>
        </w:tc>
        <w:tc>
          <w:tcPr>
            <w:tcW w:w="1173"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7,5</w:t>
            </w:r>
          </w:p>
        </w:tc>
        <w:tc>
          <w:tcPr>
            <w:tcW w:w="1484" w:type="dxa"/>
          </w:tcPr>
          <w:p w:rsidR="00F73E22" w:rsidRDefault="0032028A" w:rsidP="00F73E22">
            <w:pPr>
              <w:jc w:val="center"/>
              <w:rPr>
                <w:rFonts w:ascii="Times New Roman" w:hAnsi="Times New Roman" w:cs="Times New Roman"/>
                <w:sz w:val="28"/>
                <w:szCs w:val="28"/>
              </w:rPr>
            </w:pPr>
            <w:r>
              <w:rPr>
                <w:rFonts w:ascii="Times New Roman" w:hAnsi="Times New Roman" w:cs="Times New Roman"/>
                <w:sz w:val="28"/>
                <w:szCs w:val="28"/>
              </w:rPr>
              <w:t>-0,2</w:t>
            </w:r>
          </w:p>
        </w:tc>
      </w:tr>
      <w:tr w:rsidR="00F73E22" w:rsidTr="0069525F">
        <w:tc>
          <w:tcPr>
            <w:tcW w:w="4394" w:type="dxa"/>
          </w:tcPr>
          <w:p w:rsidR="00F73E22" w:rsidRDefault="00F73E22" w:rsidP="00F73E22">
            <w:pPr>
              <w:rPr>
                <w:rFonts w:ascii="Times New Roman" w:hAnsi="Times New Roman" w:cs="Times New Roman"/>
                <w:sz w:val="28"/>
                <w:szCs w:val="28"/>
              </w:rPr>
            </w:pPr>
            <w:r>
              <w:rPr>
                <w:rFonts w:ascii="Times New Roman" w:hAnsi="Times New Roman" w:cs="Times New Roman"/>
                <w:sz w:val="28"/>
                <w:szCs w:val="28"/>
              </w:rPr>
              <w:t>Рентна плата за використання природних ресурсів</w:t>
            </w:r>
          </w:p>
        </w:tc>
        <w:tc>
          <w:tcPr>
            <w:tcW w:w="1276"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4,9</w:t>
            </w:r>
          </w:p>
        </w:tc>
        <w:tc>
          <w:tcPr>
            <w:tcW w:w="1134"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4,7</w:t>
            </w:r>
          </w:p>
        </w:tc>
        <w:tc>
          <w:tcPr>
            <w:tcW w:w="1173"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4,9</w:t>
            </w:r>
          </w:p>
        </w:tc>
        <w:tc>
          <w:tcPr>
            <w:tcW w:w="1484" w:type="dxa"/>
          </w:tcPr>
          <w:p w:rsidR="00F73E22" w:rsidRDefault="0032028A" w:rsidP="00F73E22">
            <w:pPr>
              <w:jc w:val="center"/>
              <w:rPr>
                <w:rFonts w:ascii="Times New Roman" w:hAnsi="Times New Roman" w:cs="Times New Roman"/>
                <w:sz w:val="28"/>
                <w:szCs w:val="28"/>
              </w:rPr>
            </w:pPr>
            <w:r>
              <w:rPr>
                <w:rFonts w:ascii="Times New Roman" w:hAnsi="Times New Roman" w:cs="Times New Roman"/>
                <w:sz w:val="28"/>
                <w:szCs w:val="28"/>
              </w:rPr>
              <w:t>0</w:t>
            </w:r>
          </w:p>
        </w:tc>
      </w:tr>
      <w:tr w:rsidR="00F73E22" w:rsidTr="0069525F">
        <w:tc>
          <w:tcPr>
            <w:tcW w:w="4394" w:type="dxa"/>
          </w:tcPr>
          <w:p w:rsidR="00F73E22" w:rsidRDefault="00F73E22" w:rsidP="00F73E22">
            <w:pPr>
              <w:spacing w:line="360" w:lineRule="auto"/>
              <w:rPr>
                <w:rFonts w:ascii="Times New Roman" w:hAnsi="Times New Roman" w:cs="Times New Roman"/>
                <w:sz w:val="28"/>
                <w:szCs w:val="28"/>
              </w:rPr>
            </w:pPr>
            <w:r>
              <w:rPr>
                <w:rFonts w:ascii="Times New Roman" w:hAnsi="Times New Roman" w:cs="Times New Roman"/>
                <w:b/>
                <w:sz w:val="28"/>
                <w:szCs w:val="28"/>
              </w:rPr>
              <w:t>Неп</w:t>
            </w:r>
            <w:r w:rsidRPr="00F73E22">
              <w:rPr>
                <w:rFonts w:ascii="Times New Roman" w:hAnsi="Times New Roman" w:cs="Times New Roman"/>
                <w:b/>
                <w:sz w:val="28"/>
                <w:szCs w:val="28"/>
              </w:rPr>
              <w:t>одаткові надходження</w:t>
            </w:r>
          </w:p>
        </w:tc>
        <w:tc>
          <w:tcPr>
            <w:tcW w:w="1276" w:type="dxa"/>
          </w:tcPr>
          <w:p w:rsidR="00F73E22" w:rsidRPr="00F73E22" w:rsidRDefault="00F73E22" w:rsidP="00F73E2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17,7</w:t>
            </w:r>
          </w:p>
        </w:tc>
        <w:tc>
          <w:tcPr>
            <w:tcW w:w="1134" w:type="dxa"/>
          </w:tcPr>
          <w:p w:rsidR="00F73E22" w:rsidRPr="00F73E22" w:rsidRDefault="00F73E22" w:rsidP="00F73E2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18,7</w:t>
            </w:r>
          </w:p>
        </w:tc>
        <w:tc>
          <w:tcPr>
            <w:tcW w:w="1173" w:type="dxa"/>
          </w:tcPr>
          <w:p w:rsidR="00F73E22" w:rsidRPr="00F73E22" w:rsidRDefault="00F73E22" w:rsidP="00F73E2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19,8</w:t>
            </w:r>
          </w:p>
        </w:tc>
        <w:tc>
          <w:tcPr>
            <w:tcW w:w="1484" w:type="dxa"/>
          </w:tcPr>
          <w:p w:rsidR="00F73E22" w:rsidRPr="00F73E22" w:rsidRDefault="00F73E22" w:rsidP="00F73E2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32028A">
              <w:rPr>
                <w:rFonts w:ascii="Times New Roman" w:hAnsi="Times New Roman" w:cs="Times New Roman"/>
                <w:b/>
                <w:sz w:val="28"/>
                <w:szCs w:val="28"/>
              </w:rPr>
              <w:t>2,1</w:t>
            </w:r>
          </w:p>
        </w:tc>
      </w:tr>
      <w:tr w:rsidR="00F73E22" w:rsidTr="0069525F">
        <w:tc>
          <w:tcPr>
            <w:tcW w:w="4394" w:type="dxa"/>
          </w:tcPr>
          <w:p w:rsidR="00F73E22" w:rsidRDefault="00F73E22" w:rsidP="00F73E22">
            <w:pPr>
              <w:rPr>
                <w:rFonts w:ascii="Times New Roman" w:hAnsi="Times New Roman" w:cs="Times New Roman"/>
                <w:sz w:val="28"/>
                <w:szCs w:val="28"/>
              </w:rPr>
            </w:pPr>
            <w:r>
              <w:rPr>
                <w:rFonts w:ascii="Times New Roman" w:hAnsi="Times New Roman" w:cs="Times New Roman"/>
                <w:sz w:val="28"/>
                <w:szCs w:val="28"/>
              </w:rPr>
              <w:t>В т.ч.</w:t>
            </w:r>
            <w:r w:rsidR="00210DFB">
              <w:rPr>
                <w:rFonts w:ascii="Times New Roman" w:hAnsi="Times New Roman" w:cs="Times New Roman"/>
                <w:sz w:val="28"/>
                <w:szCs w:val="28"/>
              </w:rPr>
              <w:t>:</w:t>
            </w:r>
            <w:r>
              <w:rPr>
                <w:rFonts w:ascii="Times New Roman" w:hAnsi="Times New Roman" w:cs="Times New Roman"/>
                <w:sz w:val="28"/>
                <w:szCs w:val="28"/>
              </w:rPr>
              <w:t xml:space="preserve"> Доходи від власності та підприємницької діяльності</w:t>
            </w:r>
          </w:p>
        </w:tc>
        <w:tc>
          <w:tcPr>
            <w:tcW w:w="1276"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9,4</w:t>
            </w:r>
          </w:p>
        </w:tc>
        <w:tc>
          <w:tcPr>
            <w:tcW w:w="1134"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11,5</w:t>
            </w:r>
          </w:p>
        </w:tc>
        <w:tc>
          <w:tcPr>
            <w:tcW w:w="1173"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11,1</w:t>
            </w:r>
          </w:p>
        </w:tc>
        <w:tc>
          <w:tcPr>
            <w:tcW w:w="1484" w:type="dxa"/>
          </w:tcPr>
          <w:p w:rsidR="00F73E22" w:rsidRDefault="0032028A" w:rsidP="00F73E22">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32028A" w:rsidTr="0069525F">
        <w:tc>
          <w:tcPr>
            <w:tcW w:w="4394" w:type="dxa"/>
          </w:tcPr>
          <w:p w:rsidR="0032028A" w:rsidRDefault="0032028A" w:rsidP="00F73E22">
            <w:pPr>
              <w:rPr>
                <w:rFonts w:ascii="Times New Roman" w:hAnsi="Times New Roman" w:cs="Times New Roman"/>
                <w:sz w:val="28"/>
                <w:szCs w:val="28"/>
              </w:rPr>
            </w:pPr>
            <w:r>
              <w:rPr>
                <w:rFonts w:ascii="Times New Roman" w:hAnsi="Times New Roman" w:cs="Times New Roman"/>
                <w:sz w:val="28"/>
                <w:szCs w:val="28"/>
              </w:rPr>
              <w:t>Власні надходження бюджетних установ</w:t>
            </w:r>
          </w:p>
        </w:tc>
        <w:tc>
          <w:tcPr>
            <w:tcW w:w="1276" w:type="dxa"/>
          </w:tcPr>
          <w:p w:rsidR="0032028A" w:rsidRDefault="0032028A" w:rsidP="00F73E22">
            <w:pPr>
              <w:jc w:val="center"/>
              <w:rPr>
                <w:rFonts w:ascii="Times New Roman" w:hAnsi="Times New Roman" w:cs="Times New Roman"/>
                <w:sz w:val="28"/>
                <w:szCs w:val="28"/>
              </w:rPr>
            </w:pPr>
            <w:r>
              <w:rPr>
                <w:rFonts w:ascii="Times New Roman" w:hAnsi="Times New Roman" w:cs="Times New Roman"/>
                <w:sz w:val="28"/>
                <w:szCs w:val="28"/>
              </w:rPr>
              <w:t>5,0</w:t>
            </w:r>
          </w:p>
        </w:tc>
        <w:tc>
          <w:tcPr>
            <w:tcW w:w="1134" w:type="dxa"/>
          </w:tcPr>
          <w:p w:rsidR="0032028A" w:rsidRDefault="0032028A" w:rsidP="00F73E22">
            <w:pPr>
              <w:jc w:val="center"/>
              <w:rPr>
                <w:rFonts w:ascii="Times New Roman" w:hAnsi="Times New Roman" w:cs="Times New Roman"/>
                <w:sz w:val="28"/>
                <w:szCs w:val="28"/>
              </w:rPr>
            </w:pPr>
            <w:r>
              <w:rPr>
                <w:rFonts w:ascii="Times New Roman" w:hAnsi="Times New Roman" w:cs="Times New Roman"/>
                <w:sz w:val="28"/>
                <w:szCs w:val="28"/>
              </w:rPr>
              <w:t>4,6</w:t>
            </w:r>
          </w:p>
        </w:tc>
        <w:tc>
          <w:tcPr>
            <w:tcW w:w="1173" w:type="dxa"/>
          </w:tcPr>
          <w:p w:rsidR="0032028A" w:rsidRDefault="0032028A" w:rsidP="00F73E22">
            <w:pPr>
              <w:jc w:val="center"/>
              <w:rPr>
                <w:rFonts w:ascii="Times New Roman" w:hAnsi="Times New Roman" w:cs="Times New Roman"/>
                <w:sz w:val="28"/>
                <w:szCs w:val="28"/>
              </w:rPr>
            </w:pPr>
            <w:r>
              <w:rPr>
                <w:rFonts w:ascii="Times New Roman" w:hAnsi="Times New Roman" w:cs="Times New Roman"/>
                <w:sz w:val="28"/>
                <w:szCs w:val="28"/>
              </w:rPr>
              <w:t>6,4</w:t>
            </w:r>
          </w:p>
        </w:tc>
        <w:tc>
          <w:tcPr>
            <w:tcW w:w="1484" w:type="dxa"/>
          </w:tcPr>
          <w:p w:rsidR="0032028A" w:rsidRDefault="0032028A" w:rsidP="00F73E22">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F73E22" w:rsidTr="0069525F">
        <w:tc>
          <w:tcPr>
            <w:tcW w:w="4394" w:type="dxa"/>
          </w:tcPr>
          <w:p w:rsidR="00F73E22" w:rsidRDefault="00F73E22" w:rsidP="000411B3">
            <w:pPr>
              <w:rPr>
                <w:rFonts w:ascii="Times New Roman" w:hAnsi="Times New Roman" w:cs="Times New Roman"/>
                <w:sz w:val="28"/>
                <w:szCs w:val="28"/>
              </w:rPr>
            </w:pPr>
            <w:r>
              <w:rPr>
                <w:rFonts w:ascii="Times New Roman" w:hAnsi="Times New Roman" w:cs="Times New Roman"/>
                <w:sz w:val="28"/>
                <w:szCs w:val="28"/>
              </w:rPr>
              <w:t>Кошти, що перераховуються НБУ</w:t>
            </w:r>
          </w:p>
        </w:tc>
        <w:tc>
          <w:tcPr>
            <w:tcW w:w="1276" w:type="dxa"/>
          </w:tcPr>
          <w:p w:rsidR="00F73E22" w:rsidRDefault="0032028A" w:rsidP="000411B3">
            <w:pPr>
              <w:jc w:val="center"/>
              <w:rPr>
                <w:rFonts w:ascii="Times New Roman" w:hAnsi="Times New Roman" w:cs="Times New Roman"/>
                <w:sz w:val="28"/>
                <w:szCs w:val="28"/>
              </w:rPr>
            </w:pPr>
            <w:r>
              <w:rPr>
                <w:rFonts w:ascii="Times New Roman" w:hAnsi="Times New Roman" w:cs="Times New Roman"/>
                <w:sz w:val="28"/>
                <w:szCs w:val="28"/>
              </w:rPr>
              <w:t>4,8</w:t>
            </w:r>
          </w:p>
        </w:tc>
        <w:tc>
          <w:tcPr>
            <w:tcW w:w="1134" w:type="dxa"/>
          </w:tcPr>
          <w:p w:rsidR="00F73E22" w:rsidRDefault="0032028A" w:rsidP="000411B3">
            <w:pPr>
              <w:jc w:val="center"/>
              <w:rPr>
                <w:rFonts w:ascii="Times New Roman" w:hAnsi="Times New Roman" w:cs="Times New Roman"/>
                <w:sz w:val="28"/>
                <w:szCs w:val="28"/>
              </w:rPr>
            </w:pPr>
            <w:r>
              <w:rPr>
                <w:rFonts w:ascii="Times New Roman" w:hAnsi="Times New Roman" w:cs="Times New Roman"/>
                <w:sz w:val="28"/>
                <w:szCs w:val="28"/>
              </w:rPr>
              <w:t>6,5</w:t>
            </w:r>
          </w:p>
        </w:tc>
        <w:tc>
          <w:tcPr>
            <w:tcW w:w="1173" w:type="dxa"/>
          </w:tcPr>
          <w:p w:rsidR="00F73E22" w:rsidRDefault="0032028A" w:rsidP="000411B3">
            <w:pPr>
              <w:jc w:val="center"/>
              <w:rPr>
                <w:rFonts w:ascii="Times New Roman" w:hAnsi="Times New Roman" w:cs="Times New Roman"/>
                <w:sz w:val="28"/>
                <w:szCs w:val="28"/>
              </w:rPr>
            </w:pPr>
            <w:r>
              <w:rPr>
                <w:rFonts w:ascii="Times New Roman" w:hAnsi="Times New Roman" w:cs="Times New Roman"/>
                <w:sz w:val="28"/>
                <w:szCs w:val="28"/>
              </w:rPr>
              <w:t>4,0</w:t>
            </w:r>
          </w:p>
        </w:tc>
        <w:tc>
          <w:tcPr>
            <w:tcW w:w="1484" w:type="dxa"/>
          </w:tcPr>
          <w:p w:rsidR="00F73E22" w:rsidRDefault="0032028A" w:rsidP="000411B3">
            <w:pPr>
              <w:jc w:val="center"/>
              <w:rPr>
                <w:rFonts w:ascii="Times New Roman" w:hAnsi="Times New Roman" w:cs="Times New Roman"/>
                <w:sz w:val="28"/>
                <w:szCs w:val="28"/>
              </w:rPr>
            </w:pPr>
            <w:r>
              <w:rPr>
                <w:rFonts w:ascii="Times New Roman" w:hAnsi="Times New Roman" w:cs="Times New Roman"/>
                <w:sz w:val="28"/>
                <w:szCs w:val="28"/>
              </w:rPr>
              <w:t>-0,8</w:t>
            </w:r>
          </w:p>
        </w:tc>
      </w:tr>
      <w:tr w:rsidR="00F73E22" w:rsidTr="0069525F">
        <w:tc>
          <w:tcPr>
            <w:tcW w:w="4394" w:type="dxa"/>
          </w:tcPr>
          <w:p w:rsidR="00F73E22" w:rsidRDefault="00F73E22" w:rsidP="00F73E22">
            <w:pPr>
              <w:rPr>
                <w:rFonts w:ascii="Times New Roman" w:hAnsi="Times New Roman" w:cs="Times New Roman"/>
                <w:sz w:val="28"/>
                <w:szCs w:val="28"/>
              </w:rPr>
            </w:pPr>
            <w:r>
              <w:rPr>
                <w:rFonts w:ascii="Times New Roman" w:hAnsi="Times New Roman" w:cs="Times New Roman"/>
                <w:sz w:val="28"/>
                <w:szCs w:val="28"/>
              </w:rPr>
              <w:t>Адміністративні збори і платежі, доходи від некомерційної господарської діяльності</w:t>
            </w:r>
          </w:p>
        </w:tc>
        <w:tc>
          <w:tcPr>
            <w:tcW w:w="1276"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2,0</w:t>
            </w:r>
          </w:p>
        </w:tc>
        <w:tc>
          <w:tcPr>
            <w:tcW w:w="1134"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1,0</w:t>
            </w:r>
          </w:p>
        </w:tc>
        <w:tc>
          <w:tcPr>
            <w:tcW w:w="1173" w:type="dxa"/>
          </w:tcPr>
          <w:p w:rsidR="00F73E22" w:rsidRDefault="00F73E22" w:rsidP="00F73E22">
            <w:pPr>
              <w:jc w:val="center"/>
              <w:rPr>
                <w:rFonts w:ascii="Times New Roman" w:hAnsi="Times New Roman" w:cs="Times New Roman"/>
                <w:sz w:val="28"/>
                <w:szCs w:val="28"/>
              </w:rPr>
            </w:pPr>
            <w:r>
              <w:rPr>
                <w:rFonts w:ascii="Times New Roman" w:hAnsi="Times New Roman" w:cs="Times New Roman"/>
                <w:sz w:val="28"/>
                <w:szCs w:val="28"/>
              </w:rPr>
              <w:t>0,9</w:t>
            </w:r>
          </w:p>
        </w:tc>
        <w:tc>
          <w:tcPr>
            <w:tcW w:w="1484" w:type="dxa"/>
          </w:tcPr>
          <w:p w:rsidR="00F73E22" w:rsidRDefault="0032028A" w:rsidP="00F73E22">
            <w:pPr>
              <w:jc w:val="center"/>
              <w:rPr>
                <w:rFonts w:ascii="Times New Roman" w:hAnsi="Times New Roman" w:cs="Times New Roman"/>
                <w:sz w:val="28"/>
                <w:szCs w:val="28"/>
              </w:rPr>
            </w:pPr>
            <w:r>
              <w:rPr>
                <w:rFonts w:ascii="Times New Roman" w:hAnsi="Times New Roman" w:cs="Times New Roman"/>
                <w:sz w:val="28"/>
                <w:szCs w:val="28"/>
              </w:rPr>
              <w:t>-1,1</w:t>
            </w:r>
          </w:p>
        </w:tc>
      </w:tr>
      <w:tr w:rsidR="00F73E22" w:rsidTr="0069525F">
        <w:tc>
          <w:tcPr>
            <w:tcW w:w="4394" w:type="dxa"/>
          </w:tcPr>
          <w:p w:rsidR="00F73E22" w:rsidRPr="0032028A" w:rsidRDefault="0032028A" w:rsidP="0002023E">
            <w:pPr>
              <w:spacing w:line="360" w:lineRule="auto"/>
              <w:rPr>
                <w:rFonts w:ascii="Times New Roman" w:hAnsi="Times New Roman" w:cs="Times New Roman"/>
                <w:b/>
                <w:sz w:val="28"/>
                <w:szCs w:val="28"/>
              </w:rPr>
            </w:pPr>
            <w:r>
              <w:rPr>
                <w:rFonts w:ascii="Times New Roman" w:hAnsi="Times New Roman" w:cs="Times New Roman"/>
                <w:b/>
                <w:sz w:val="28"/>
                <w:szCs w:val="28"/>
              </w:rPr>
              <w:t>Доходи від операцій з капіталом</w:t>
            </w:r>
          </w:p>
        </w:tc>
        <w:tc>
          <w:tcPr>
            <w:tcW w:w="1276" w:type="dxa"/>
          </w:tcPr>
          <w:p w:rsidR="00F73E22" w:rsidRPr="0032028A" w:rsidRDefault="0032028A" w:rsidP="000202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0,1</w:t>
            </w:r>
          </w:p>
        </w:tc>
        <w:tc>
          <w:tcPr>
            <w:tcW w:w="1134" w:type="dxa"/>
          </w:tcPr>
          <w:p w:rsidR="00F73E22" w:rsidRPr="0032028A" w:rsidRDefault="0032028A" w:rsidP="000202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0,02</w:t>
            </w:r>
          </w:p>
        </w:tc>
        <w:tc>
          <w:tcPr>
            <w:tcW w:w="1173" w:type="dxa"/>
          </w:tcPr>
          <w:p w:rsidR="00F73E22" w:rsidRPr="0032028A" w:rsidRDefault="0032028A" w:rsidP="000202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0,01</w:t>
            </w:r>
          </w:p>
        </w:tc>
        <w:tc>
          <w:tcPr>
            <w:tcW w:w="1484" w:type="dxa"/>
          </w:tcPr>
          <w:p w:rsidR="00F73E22" w:rsidRPr="0032028A" w:rsidRDefault="0032028A" w:rsidP="000202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-0,09</w:t>
            </w:r>
          </w:p>
        </w:tc>
      </w:tr>
      <w:tr w:rsidR="00F73E22" w:rsidTr="0069525F">
        <w:tc>
          <w:tcPr>
            <w:tcW w:w="4394" w:type="dxa"/>
          </w:tcPr>
          <w:p w:rsidR="00F73E22" w:rsidRPr="0032028A" w:rsidRDefault="0032028A" w:rsidP="00F73E22">
            <w:pPr>
              <w:spacing w:line="360" w:lineRule="auto"/>
              <w:rPr>
                <w:rFonts w:ascii="Times New Roman" w:hAnsi="Times New Roman" w:cs="Times New Roman"/>
                <w:b/>
                <w:sz w:val="28"/>
                <w:szCs w:val="28"/>
              </w:rPr>
            </w:pPr>
            <w:r w:rsidRPr="0032028A">
              <w:rPr>
                <w:rFonts w:ascii="Times New Roman" w:hAnsi="Times New Roman" w:cs="Times New Roman"/>
                <w:b/>
                <w:sz w:val="28"/>
                <w:szCs w:val="28"/>
              </w:rPr>
              <w:t>Офіційні трансферти</w:t>
            </w:r>
          </w:p>
        </w:tc>
        <w:tc>
          <w:tcPr>
            <w:tcW w:w="1276" w:type="dxa"/>
          </w:tcPr>
          <w:p w:rsidR="00F73E22" w:rsidRPr="0032028A" w:rsidRDefault="0032028A" w:rsidP="00F73E22">
            <w:pPr>
              <w:spacing w:line="360" w:lineRule="auto"/>
              <w:jc w:val="center"/>
              <w:rPr>
                <w:rFonts w:ascii="Times New Roman" w:hAnsi="Times New Roman" w:cs="Times New Roman"/>
                <w:b/>
                <w:sz w:val="28"/>
                <w:szCs w:val="28"/>
              </w:rPr>
            </w:pPr>
            <w:r w:rsidRPr="0032028A">
              <w:rPr>
                <w:rFonts w:ascii="Times New Roman" w:hAnsi="Times New Roman" w:cs="Times New Roman"/>
                <w:b/>
                <w:sz w:val="28"/>
                <w:szCs w:val="28"/>
              </w:rPr>
              <w:t>1,0</w:t>
            </w:r>
          </w:p>
        </w:tc>
        <w:tc>
          <w:tcPr>
            <w:tcW w:w="1134" w:type="dxa"/>
          </w:tcPr>
          <w:p w:rsidR="00F73E22" w:rsidRPr="0032028A" w:rsidRDefault="0032028A" w:rsidP="00F73E2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1173" w:type="dxa"/>
          </w:tcPr>
          <w:p w:rsidR="00F73E22" w:rsidRPr="0032028A" w:rsidRDefault="0032028A" w:rsidP="00F73E2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1484" w:type="dxa"/>
          </w:tcPr>
          <w:p w:rsidR="00F73E22" w:rsidRPr="0032028A" w:rsidRDefault="0032028A" w:rsidP="00F73E2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+0,1</w:t>
            </w:r>
          </w:p>
        </w:tc>
      </w:tr>
      <w:tr w:rsidR="00F73E22" w:rsidTr="0069525F">
        <w:tc>
          <w:tcPr>
            <w:tcW w:w="4394" w:type="dxa"/>
          </w:tcPr>
          <w:p w:rsidR="00F73E22" w:rsidRPr="00210DFB" w:rsidRDefault="00210DFB" w:rsidP="00F73E22">
            <w:pPr>
              <w:spacing w:line="360" w:lineRule="auto"/>
              <w:rPr>
                <w:rFonts w:ascii="Times New Roman" w:hAnsi="Times New Roman" w:cs="Times New Roman"/>
                <w:b/>
                <w:sz w:val="28"/>
                <w:szCs w:val="28"/>
              </w:rPr>
            </w:pPr>
            <w:r w:rsidRPr="00210DFB">
              <w:rPr>
                <w:rFonts w:ascii="Times New Roman" w:hAnsi="Times New Roman" w:cs="Times New Roman"/>
                <w:b/>
                <w:sz w:val="28"/>
                <w:szCs w:val="28"/>
              </w:rPr>
              <w:t>Разом доходів</w:t>
            </w:r>
          </w:p>
        </w:tc>
        <w:tc>
          <w:tcPr>
            <w:tcW w:w="1276" w:type="dxa"/>
          </w:tcPr>
          <w:p w:rsidR="00F73E22" w:rsidRPr="00210DFB" w:rsidRDefault="00210DFB" w:rsidP="00F73E22">
            <w:pPr>
              <w:spacing w:line="360" w:lineRule="auto"/>
              <w:jc w:val="center"/>
              <w:rPr>
                <w:rFonts w:ascii="Times New Roman" w:hAnsi="Times New Roman" w:cs="Times New Roman"/>
                <w:b/>
                <w:sz w:val="28"/>
                <w:szCs w:val="28"/>
              </w:rPr>
            </w:pPr>
            <w:r w:rsidRPr="00210DFB">
              <w:rPr>
                <w:rFonts w:ascii="Times New Roman" w:hAnsi="Times New Roman" w:cs="Times New Roman"/>
                <w:b/>
                <w:sz w:val="28"/>
                <w:szCs w:val="28"/>
              </w:rPr>
              <w:t>100</w:t>
            </w:r>
          </w:p>
        </w:tc>
        <w:tc>
          <w:tcPr>
            <w:tcW w:w="1134" w:type="dxa"/>
          </w:tcPr>
          <w:p w:rsidR="00F73E22" w:rsidRPr="00210DFB" w:rsidRDefault="00210DFB" w:rsidP="00F73E22">
            <w:pPr>
              <w:spacing w:line="360" w:lineRule="auto"/>
              <w:jc w:val="center"/>
              <w:rPr>
                <w:rFonts w:ascii="Times New Roman" w:hAnsi="Times New Roman" w:cs="Times New Roman"/>
                <w:b/>
                <w:sz w:val="28"/>
                <w:szCs w:val="28"/>
              </w:rPr>
            </w:pPr>
            <w:r w:rsidRPr="00210DFB">
              <w:rPr>
                <w:rFonts w:ascii="Times New Roman" w:hAnsi="Times New Roman" w:cs="Times New Roman"/>
                <w:b/>
                <w:sz w:val="28"/>
                <w:szCs w:val="28"/>
              </w:rPr>
              <w:t>100</w:t>
            </w:r>
          </w:p>
        </w:tc>
        <w:tc>
          <w:tcPr>
            <w:tcW w:w="1173" w:type="dxa"/>
          </w:tcPr>
          <w:p w:rsidR="00F73E22" w:rsidRPr="00210DFB" w:rsidRDefault="00210DFB" w:rsidP="00F73E22">
            <w:pPr>
              <w:spacing w:line="360" w:lineRule="auto"/>
              <w:jc w:val="center"/>
              <w:rPr>
                <w:rFonts w:ascii="Times New Roman" w:hAnsi="Times New Roman" w:cs="Times New Roman"/>
                <w:b/>
                <w:sz w:val="28"/>
                <w:szCs w:val="28"/>
              </w:rPr>
            </w:pPr>
            <w:r w:rsidRPr="00210DFB">
              <w:rPr>
                <w:rFonts w:ascii="Times New Roman" w:hAnsi="Times New Roman" w:cs="Times New Roman"/>
                <w:b/>
                <w:sz w:val="28"/>
                <w:szCs w:val="28"/>
              </w:rPr>
              <w:t>100</w:t>
            </w:r>
          </w:p>
        </w:tc>
        <w:tc>
          <w:tcPr>
            <w:tcW w:w="1484" w:type="dxa"/>
          </w:tcPr>
          <w:p w:rsidR="00F73E22" w:rsidRDefault="00210DFB" w:rsidP="00F73E22">
            <w:pPr>
              <w:spacing w:line="360" w:lineRule="auto"/>
              <w:jc w:val="center"/>
              <w:rPr>
                <w:rFonts w:ascii="Times New Roman" w:hAnsi="Times New Roman" w:cs="Times New Roman"/>
                <w:sz w:val="28"/>
                <w:szCs w:val="28"/>
              </w:rPr>
            </w:pPr>
            <w:r>
              <w:rPr>
                <w:rFonts w:ascii="Times New Roman" w:hAnsi="Times New Roman" w:cs="Times New Roman"/>
                <w:sz w:val="28"/>
                <w:szCs w:val="28"/>
              </w:rPr>
              <w:t>х</w:t>
            </w:r>
          </w:p>
        </w:tc>
      </w:tr>
    </w:tbl>
    <w:p w:rsidR="0069525F" w:rsidRDefault="0069525F" w:rsidP="00686561">
      <w:pPr>
        <w:spacing w:after="0" w:line="360" w:lineRule="auto"/>
        <w:ind w:firstLine="705"/>
        <w:jc w:val="both"/>
        <w:rPr>
          <w:rFonts w:ascii="Times New Roman" w:hAnsi="Times New Roman" w:cs="Times New Roman"/>
          <w:sz w:val="24"/>
          <w:szCs w:val="24"/>
        </w:rPr>
      </w:pPr>
    </w:p>
    <w:p w:rsidR="00686561" w:rsidRPr="00420368" w:rsidRDefault="00420368" w:rsidP="00686561">
      <w:pPr>
        <w:spacing w:after="0" w:line="360" w:lineRule="auto"/>
        <w:ind w:firstLine="705"/>
        <w:jc w:val="both"/>
        <w:rPr>
          <w:rFonts w:ascii="Times New Roman" w:hAnsi="Times New Roman" w:cs="Times New Roman"/>
          <w:sz w:val="24"/>
          <w:szCs w:val="24"/>
        </w:rPr>
      </w:pPr>
      <w:r w:rsidRPr="00420368">
        <w:rPr>
          <w:rFonts w:ascii="Times New Roman" w:hAnsi="Times New Roman" w:cs="Times New Roman"/>
          <w:sz w:val="24"/>
          <w:szCs w:val="24"/>
        </w:rPr>
        <w:t xml:space="preserve">*Складено автором на основі </w:t>
      </w:r>
      <w:r>
        <w:rPr>
          <w:rFonts w:ascii="Times New Roman" w:hAnsi="Times New Roman" w:cs="Times New Roman"/>
          <w:sz w:val="24"/>
          <w:szCs w:val="24"/>
        </w:rPr>
        <w:t>[</w:t>
      </w:r>
      <w:r w:rsidR="005D7E21">
        <w:rPr>
          <w:rFonts w:ascii="Times New Roman" w:hAnsi="Times New Roman" w:cs="Times New Roman"/>
          <w:sz w:val="24"/>
          <w:szCs w:val="24"/>
        </w:rPr>
        <w:t>53</w:t>
      </w:r>
      <w:r w:rsidR="00FE2637">
        <w:rPr>
          <w:rFonts w:ascii="Times New Roman" w:hAnsi="Times New Roman" w:cs="Times New Roman"/>
          <w:sz w:val="24"/>
          <w:szCs w:val="24"/>
        </w:rPr>
        <w:t>, с. 150-152</w:t>
      </w:r>
      <w:r>
        <w:rPr>
          <w:rFonts w:ascii="Times New Roman" w:hAnsi="Times New Roman" w:cs="Times New Roman"/>
          <w:sz w:val="24"/>
          <w:szCs w:val="24"/>
        </w:rPr>
        <w:t>]</w:t>
      </w:r>
    </w:p>
    <w:p w:rsidR="000F2A72" w:rsidRDefault="000F2A72" w:rsidP="000411B3">
      <w:pPr>
        <w:spacing w:after="0" w:line="360" w:lineRule="auto"/>
        <w:ind w:firstLine="708"/>
        <w:jc w:val="both"/>
        <w:rPr>
          <w:rFonts w:ascii="Times New Roman" w:hAnsi="Times New Roman" w:cs="Times New Roman"/>
          <w:sz w:val="28"/>
          <w:szCs w:val="28"/>
        </w:rPr>
      </w:pPr>
    </w:p>
    <w:p w:rsidR="000411B3" w:rsidRDefault="000411B3" w:rsidP="000411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Слід зазначити, що у структурі неподаткових надходжень спостерігаються більш вагомі зрушення, починаючи від загального їх збільшення на 2,1 в.п., а також зростання частки доходів від власності та підприємницької діяльності, власних надходжень бюджетних установ, коштів, як перераховуються Національним банком України до держбюджету. Разом з цим, зменшуються </w:t>
      </w:r>
      <w:r w:rsidRPr="000411B3">
        <w:rPr>
          <w:rFonts w:ascii="Times New Roman" w:hAnsi="Times New Roman" w:cs="Times New Roman"/>
          <w:sz w:val="28"/>
          <w:szCs w:val="28"/>
        </w:rPr>
        <w:t>доходи від операцій з капіталом</w:t>
      </w:r>
      <w:r>
        <w:rPr>
          <w:rFonts w:ascii="Times New Roman" w:hAnsi="Times New Roman" w:cs="Times New Roman"/>
          <w:sz w:val="28"/>
          <w:szCs w:val="28"/>
        </w:rPr>
        <w:t xml:space="preserve"> внаслідок неефективної діяльності уряду у сфері управління державним майном.</w:t>
      </w:r>
    </w:p>
    <w:p w:rsidR="00714847" w:rsidRPr="00E357C9" w:rsidRDefault="00714847" w:rsidP="00714847">
      <w:pPr>
        <w:spacing w:after="0" w:line="360" w:lineRule="auto"/>
        <w:ind w:firstLine="705"/>
        <w:jc w:val="both"/>
        <w:rPr>
          <w:rFonts w:ascii="Times New Roman" w:eastAsia="Times New Roman" w:hAnsi="Times New Roman" w:cs="Times New Roman"/>
          <w:sz w:val="28"/>
          <w:szCs w:val="28"/>
          <w:lang w:eastAsia="uk-UA"/>
        </w:rPr>
      </w:pPr>
      <w:r w:rsidRPr="00E357C9">
        <w:rPr>
          <w:rFonts w:ascii="Times New Roman" w:eastAsia="Times New Roman" w:hAnsi="Times New Roman" w:cs="Times New Roman"/>
          <w:sz w:val="28"/>
          <w:szCs w:val="28"/>
          <w:lang w:eastAsia="uk-UA"/>
        </w:rPr>
        <w:t xml:space="preserve">У 2020 р. абсолютний розмір доходів Державного бюджету України досягнув 1065,4 млрд грн [53, с. 17]. </w:t>
      </w:r>
    </w:p>
    <w:p w:rsidR="00686561" w:rsidRPr="00037CF1" w:rsidRDefault="00686561" w:rsidP="00686561">
      <w:pPr>
        <w:spacing w:after="0" w:line="360" w:lineRule="auto"/>
        <w:ind w:firstLine="705"/>
        <w:jc w:val="both"/>
        <w:rPr>
          <w:rFonts w:ascii="Times New Roman" w:hAnsi="Times New Roman" w:cs="Times New Roman"/>
          <w:sz w:val="28"/>
          <w:szCs w:val="28"/>
        </w:rPr>
      </w:pPr>
    </w:p>
    <w:p w:rsidR="00686561" w:rsidRPr="00037CF1" w:rsidRDefault="00686561" w:rsidP="00686561">
      <w:pPr>
        <w:spacing w:after="0" w:line="360" w:lineRule="auto"/>
        <w:ind w:firstLine="705"/>
        <w:jc w:val="both"/>
        <w:rPr>
          <w:rFonts w:ascii="Times New Roman" w:hAnsi="Times New Roman" w:cs="Times New Roman"/>
          <w:sz w:val="28"/>
          <w:szCs w:val="28"/>
        </w:rPr>
      </w:pPr>
    </w:p>
    <w:p w:rsidR="00686561" w:rsidRPr="00037CF1" w:rsidRDefault="00686561" w:rsidP="00686561">
      <w:pPr>
        <w:spacing w:after="0" w:line="360" w:lineRule="auto"/>
        <w:ind w:firstLine="705"/>
        <w:jc w:val="both"/>
        <w:rPr>
          <w:rFonts w:ascii="Times New Roman" w:hAnsi="Times New Roman" w:cs="Times New Roman"/>
          <w:b/>
          <w:sz w:val="28"/>
          <w:szCs w:val="28"/>
        </w:rPr>
      </w:pPr>
      <w:r w:rsidRPr="00037CF1">
        <w:rPr>
          <w:rFonts w:ascii="Times New Roman" w:hAnsi="Times New Roman" w:cs="Times New Roman"/>
          <w:b/>
          <w:sz w:val="28"/>
          <w:szCs w:val="28"/>
        </w:rPr>
        <w:t>2.2. Особливості здійснення видатків з Державного бюджету України</w:t>
      </w:r>
    </w:p>
    <w:p w:rsidR="00686561" w:rsidRPr="00037CF1" w:rsidRDefault="00686561" w:rsidP="00686561">
      <w:pPr>
        <w:spacing w:after="0" w:line="360" w:lineRule="auto"/>
        <w:ind w:firstLine="705"/>
        <w:jc w:val="both"/>
        <w:rPr>
          <w:rFonts w:ascii="Times New Roman" w:hAnsi="Times New Roman" w:cs="Times New Roman"/>
          <w:sz w:val="28"/>
          <w:szCs w:val="28"/>
        </w:rPr>
      </w:pPr>
    </w:p>
    <w:p w:rsidR="00D80C38" w:rsidRDefault="00FB22AD" w:rsidP="00FB22AD">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Необхідність фінансування великого переліку державних потреб зумовлює здійснення широкого кола видатків саме з Держа</w:t>
      </w:r>
      <w:r w:rsidR="00D312A8">
        <w:rPr>
          <w:rFonts w:ascii="Times New Roman" w:hAnsi="Times New Roman" w:cs="Times New Roman"/>
          <w:sz w:val="28"/>
          <w:szCs w:val="28"/>
        </w:rPr>
        <w:t>в</w:t>
      </w:r>
      <w:r>
        <w:rPr>
          <w:rFonts w:ascii="Times New Roman" w:hAnsi="Times New Roman" w:cs="Times New Roman"/>
          <w:sz w:val="28"/>
          <w:szCs w:val="28"/>
        </w:rPr>
        <w:t xml:space="preserve">ного бюджету України. Загалом з держбюджету у 2020 р. було </w:t>
      </w:r>
      <w:r w:rsidR="00160548">
        <w:rPr>
          <w:rFonts w:ascii="Times New Roman" w:hAnsi="Times New Roman" w:cs="Times New Roman"/>
          <w:sz w:val="28"/>
          <w:szCs w:val="28"/>
        </w:rPr>
        <w:t>прове</w:t>
      </w:r>
      <w:r>
        <w:rPr>
          <w:rFonts w:ascii="Times New Roman" w:hAnsi="Times New Roman" w:cs="Times New Roman"/>
          <w:sz w:val="28"/>
          <w:szCs w:val="28"/>
        </w:rPr>
        <w:t xml:space="preserve">дено </w:t>
      </w:r>
      <w:r w:rsidR="00BC244C">
        <w:rPr>
          <w:rFonts w:ascii="Times New Roman" w:hAnsi="Times New Roman" w:cs="Times New Roman"/>
          <w:sz w:val="28"/>
          <w:szCs w:val="28"/>
        </w:rPr>
        <w:t>70,7% видатків бюджетної системи країни (див. рис. 2.2). Слід підкреслити, що лише за останні п'ять років відбувалося певне вирівнювання у розподілі доходів і видатків бюджетної системи</w:t>
      </w:r>
      <w:r w:rsidR="00160548">
        <w:rPr>
          <w:rFonts w:ascii="Times New Roman" w:hAnsi="Times New Roman" w:cs="Times New Roman"/>
          <w:sz w:val="28"/>
          <w:szCs w:val="28"/>
        </w:rPr>
        <w:t xml:space="preserve"> внаслідок перегляду складу доходів і вид</w:t>
      </w:r>
      <w:r w:rsidR="00900F96">
        <w:rPr>
          <w:rFonts w:ascii="Times New Roman" w:hAnsi="Times New Roman" w:cs="Times New Roman"/>
          <w:sz w:val="28"/>
          <w:szCs w:val="28"/>
        </w:rPr>
        <w:t>атків бюдж</w:t>
      </w:r>
      <w:r w:rsidR="00160548">
        <w:rPr>
          <w:rFonts w:ascii="Times New Roman" w:hAnsi="Times New Roman" w:cs="Times New Roman"/>
          <w:sz w:val="28"/>
          <w:szCs w:val="28"/>
        </w:rPr>
        <w:t>етів різного рівня</w:t>
      </w:r>
      <w:r w:rsidR="00BC244C">
        <w:rPr>
          <w:rFonts w:ascii="Times New Roman" w:hAnsi="Times New Roman" w:cs="Times New Roman"/>
          <w:sz w:val="28"/>
          <w:szCs w:val="28"/>
        </w:rPr>
        <w:t>. Так, якщо у 2016 р. з державного бюджету проводилося 58,6% видатків зведеного бюджету при зосередженні 78,2% доходів</w:t>
      </w:r>
      <w:r w:rsidR="00D80C38">
        <w:rPr>
          <w:rFonts w:ascii="Times New Roman" w:hAnsi="Times New Roman" w:cs="Times New Roman"/>
          <w:sz w:val="28"/>
          <w:szCs w:val="28"/>
        </w:rPr>
        <w:t xml:space="preserve">, то у 2020 р. видатки </w:t>
      </w:r>
      <w:r w:rsidR="00457B39">
        <w:rPr>
          <w:rFonts w:ascii="Times New Roman" w:hAnsi="Times New Roman" w:cs="Times New Roman"/>
          <w:sz w:val="28"/>
          <w:szCs w:val="28"/>
        </w:rPr>
        <w:t xml:space="preserve">(70,7%) </w:t>
      </w:r>
      <w:r w:rsidR="00D80C38">
        <w:rPr>
          <w:rFonts w:ascii="Times New Roman" w:hAnsi="Times New Roman" w:cs="Times New Roman"/>
          <w:sz w:val="28"/>
          <w:szCs w:val="28"/>
        </w:rPr>
        <w:t xml:space="preserve">майже зрівнялися з доходами (77,4%) </w:t>
      </w:r>
      <w:r w:rsidR="00BC244C">
        <w:rPr>
          <w:rFonts w:ascii="Times New Roman" w:hAnsi="Times New Roman" w:cs="Times New Roman"/>
          <w:sz w:val="28"/>
          <w:szCs w:val="28"/>
        </w:rPr>
        <w:t>(див. рис. 2.1</w:t>
      </w:r>
      <w:r w:rsidR="00D80C38">
        <w:rPr>
          <w:rFonts w:ascii="Times New Roman" w:hAnsi="Times New Roman" w:cs="Times New Roman"/>
          <w:sz w:val="28"/>
          <w:szCs w:val="28"/>
        </w:rPr>
        <w:t xml:space="preserve"> і 2.2)</w:t>
      </w:r>
      <w:r w:rsidR="00BC244C">
        <w:rPr>
          <w:rFonts w:ascii="Times New Roman" w:hAnsi="Times New Roman" w:cs="Times New Roman"/>
          <w:sz w:val="28"/>
          <w:szCs w:val="28"/>
        </w:rPr>
        <w:t>.</w:t>
      </w:r>
    </w:p>
    <w:p w:rsidR="00160548" w:rsidRDefault="00160548" w:rsidP="00160548">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Така тенденція засвідчує системні зміни у підходах до формування державного і місцевих бюджетів, що спрямована на збалансування саме останніх. Звичайно в умовах, коли в країні триває процес децентралізації і зміцнення інституту місцевого самоврядування, таку тенденцію можна характеризувати як сприятливу для зміцнення місцевої фінансової бази.</w:t>
      </w:r>
    </w:p>
    <w:p w:rsidR="008F5D76" w:rsidRPr="008F5D76" w:rsidRDefault="008F5D76" w:rsidP="008F5D76">
      <w:pPr>
        <w:spacing w:after="0" w:line="360" w:lineRule="auto"/>
        <w:ind w:firstLine="705"/>
        <w:jc w:val="both"/>
        <w:rPr>
          <w:rFonts w:ascii="Times New Roman" w:eastAsia="Times New Roman" w:hAnsi="Times New Roman" w:cs="Times New Roman"/>
          <w:sz w:val="28"/>
          <w:szCs w:val="28"/>
          <w:lang w:eastAsia="uk-UA"/>
        </w:rPr>
      </w:pPr>
      <w:r w:rsidRPr="008F5D76">
        <w:rPr>
          <w:rFonts w:ascii="Times New Roman" w:eastAsia="Times New Roman" w:hAnsi="Times New Roman" w:cs="Times New Roman"/>
          <w:bCs/>
          <w:sz w:val="28"/>
          <w:szCs w:val="28"/>
          <w:lang w:eastAsia="uk-UA"/>
        </w:rPr>
        <w:t xml:space="preserve">У Бюджетному кодексі України </w:t>
      </w:r>
      <w:r>
        <w:rPr>
          <w:rFonts w:ascii="Times New Roman" w:eastAsia="Times New Roman" w:hAnsi="Times New Roman" w:cs="Times New Roman"/>
          <w:bCs/>
          <w:sz w:val="28"/>
          <w:szCs w:val="28"/>
          <w:lang w:eastAsia="uk-UA"/>
        </w:rPr>
        <w:t xml:space="preserve">(ст. 82-83) </w:t>
      </w:r>
      <w:r w:rsidRPr="008F5D76">
        <w:rPr>
          <w:rFonts w:ascii="Times New Roman" w:eastAsia="Times New Roman" w:hAnsi="Times New Roman" w:cs="Times New Roman"/>
          <w:bCs/>
          <w:sz w:val="28"/>
          <w:szCs w:val="28"/>
          <w:lang w:eastAsia="uk-UA"/>
        </w:rPr>
        <w:t>закладено вихідні засади розмежування видатків між державним і місцевими бюджетами, а також між окремими видами місцевих бюджетів. В</w:t>
      </w:r>
      <w:r>
        <w:rPr>
          <w:rFonts w:ascii="Times New Roman" w:eastAsia="Times New Roman" w:hAnsi="Times New Roman" w:cs="Times New Roman"/>
          <w:bCs/>
          <w:sz w:val="28"/>
          <w:szCs w:val="28"/>
          <w:lang w:eastAsia="uk-UA"/>
        </w:rPr>
        <w:t>изначе</w:t>
      </w:r>
      <w:r w:rsidRPr="008F5D76">
        <w:rPr>
          <w:rFonts w:ascii="Times New Roman" w:eastAsia="Times New Roman" w:hAnsi="Times New Roman" w:cs="Times New Roman"/>
          <w:bCs/>
          <w:sz w:val="28"/>
          <w:szCs w:val="28"/>
          <w:lang w:eastAsia="uk-UA"/>
        </w:rPr>
        <w:t>но таків</w:t>
      </w:r>
      <w:r w:rsidRPr="008F5D76">
        <w:rPr>
          <w:rFonts w:ascii="Times New Roman" w:eastAsia="Times New Roman" w:hAnsi="Times New Roman" w:cs="Times New Roman"/>
          <w:sz w:val="28"/>
          <w:szCs w:val="28"/>
          <w:lang w:eastAsia="uk-UA"/>
        </w:rPr>
        <w:t>иди видатків бюджетів</w:t>
      </w:r>
      <w:bookmarkStart w:id="29" w:name="n1300"/>
      <w:bookmarkEnd w:id="29"/>
      <w:r w:rsidRPr="008F5D76">
        <w:rPr>
          <w:rFonts w:ascii="Times New Roman" w:eastAsia="Times New Roman" w:hAnsi="Times New Roman" w:cs="Times New Roman"/>
          <w:sz w:val="28"/>
          <w:szCs w:val="28"/>
          <w:lang w:eastAsia="uk-UA"/>
        </w:rPr>
        <w:t>:</w:t>
      </w:r>
    </w:p>
    <w:p w:rsidR="00D80C38" w:rsidRPr="00037CF1" w:rsidRDefault="00D80C38" w:rsidP="00FB22AD">
      <w:pPr>
        <w:spacing w:after="0" w:line="360" w:lineRule="auto"/>
        <w:ind w:firstLine="705"/>
        <w:jc w:val="both"/>
        <w:rPr>
          <w:rFonts w:ascii="Times New Roman" w:hAnsi="Times New Roman" w:cs="Times New Roman"/>
          <w:sz w:val="28"/>
          <w:szCs w:val="28"/>
        </w:rPr>
      </w:pPr>
      <w:bookmarkStart w:id="30" w:name="n1301"/>
      <w:bookmarkStart w:id="31" w:name="n1304"/>
      <w:bookmarkStart w:id="32" w:name="n1305"/>
      <w:bookmarkEnd w:id="30"/>
      <w:bookmarkEnd w:id="31"/>
      <w:bookmarkEnd w:id="32"/>
      <w:r>
        <w:rPr>
          <w:rFonts w:ascii="Times New Roman" w:hAnsi="Times New Roman" w:cs="Times New Roman"/>
          <w:noProof/>
          <w:sz w:val="28"/>
          <w:szCs w:val="28"/>
          <w:lang w:eastAsia="uk-UA"/>
        </w:rPr>
        <w:lastRenderedPageBreak/>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78F1" w:rsidRDefault="00BE78F1" w:rsidP="00BE78F1">
      <w:pPr>
        <w:spacing w:after="0" w:line="360" w:lineRule="auto"/>
        <w:ind w:firstLine="705"/>
        <w:jc w:val="center"/>
        <w:rPr>
          <w:rFonts w:ascii="Times New Roman" w:hAnsi="Times New Roman" w:cs="Times New Roman"/>
          <w:b/>
          <w:sz w:val="28"/>
          <w:szCs w:val="28"/>
        </w:rPr>
      </w:pPr>
      <w:r>
        <w:rPr>
          <w:rFonts w:ascii="Times New Roman" w:hAnsi="Times New Roman" w:cs="Times New Roman"/>
          <w:b/>
          <w:sz w:val="28"/>
          <w:szCs w:val="28"/>
        </w:rPr>
        <w:t xml:space="preserve">Рис. 2.2. Розподіл видатків у бюджетній системі України </w:t>
      </w:r>
    </w:p>
    <w:p w:rsidR="00BE78F1" w:rsidRDefault="00BE78F1" w:rsidP="00BE78F1">
      <w:pPr>
        <w:spacing w:after="0" w:line="360" w:lineRule="auto"/>
        <w:ind w:firstLine="705"/>
        <w:jc w:val="center"/>
        <w:rPr>
          <w:rFonts w:ascii="Times New Roman" w:hAnsi="Times New Roman" w:cs="Times New Roman"/>
          <w:b/>
          <w:sz w:val="28"/>
          <w:szCs w:val="28"/>
        </w:rPr>
      </w:pPr>
      <w:r>
        <w:rPr>
          <w:rFonts w:ascii="Times New Roman" w:hAnsi="Times New Roman" w:cs="Times New Roman"/>
          <w:b/>
          <w:sz w:val="28"/>
          <w:szCs w:val="28"/>
        </w:rPr>
        <w:t>у 2016-2020 рр.*</w:t>
      </w:r>
    </w:p>
    <w:p w:rsidR="00BE78F1" w:rsidRPr="00FB22AD" w:rsidRDefault="00BE78F1" w:rsidP="00BE78F1">
      <w:pPr>
        <w:spacing w:after="0" w:line="360" w:lineRule="auto"/>
        <w:ind w:firstLine="705"/>
        <w:rPr>
          <w:rFonts w:ascii="Times New Roman" w:hAnsi="Times New Roman" w:cs="Times New Roman"/>
          <w:sz w:val="24"/>
          <w:szCs w:val="24"/>
        </w:rPr>
      </w:pPr>
      <w:r w:rsidRPr="00FB22AD">
        <w:rPr>
          <w:rFonts w:ascii="Times New Roman" w:hAnsi="Times New Roman" w:cs="Times New Roman"/>
          <w:sz w:val="24"/>
          <w:szCs w:val="24"/>
        </w:rPr>
        <w:t xml:space="preserve">*Складено автором за даними </w:t>
      </w:r>
      <w:r>
        <w:rPr>
          <w:rFonts w:ascii="Times New Roman" w:hAnsi="Times New Roman" w:cs="Times New Roman"/>
          <w:sz w:val="24"/>
          <w:szCs w:val="24"/>
        </w:rPr>
        <w:t>[</w:t>
      </w:r>
      <w:r w:rsidR="005D7E21">
        <w:rPr>
          <w:rFonts w:ascii="Times New Roman" w:hAnsi="Times New Roman" w:cs="Times New Roman"/>
          <w:sz w:val="24"/>
          <w:szCs w:val="24"/>
        </w:rPr>
        <w:t>53</w:t>
      </w:r>
      <w:r>
        <w:rPr>
          <w:rFonts w:ascii="Times New Roman" w:hAnsi="Times New Roman" w:cs="Times New Roman"/>
          <w:sz w:val="24"/>
          <w:szCs w:val="24"/>
        </w:rPr>
        <w:t>, с. 19]</w:t>
      </w:r>
    </w:p>
    <w:p w:rsidR="00FB22AD" w:rsidRDefault="00FB22AD" w:rsidP="00572341">
      <w:pPr>
        <w:spacing w:after="0" w:line="360" w:lineRule="auto"/>
        <w:ind w:firstLine="705"/>
        <w:jc w:val="both"/>
        <w:rPr>
          <w:rFonts w:ascii="Times New Roman" w:eastAsia="Times New Roman" w:hAnsi="Times New Roman" w:cs="Times New Roman"/>
          <w:bCs/>
          <w:sz w:val="28"/>
          <w:szCs w:val="28"/>
          <w:lang w:eastAsia="uk-UA"/>
        </w:rPr>
      </w:pPr>
    </w:p>
    <w:p w:rsidR="00714847" w:rsidRPr="008F5D76" w:rsidRDefault="00900F96" w:rsidP="00714847">
      <w:pPr>
        <w:spacing w:after="0" w:line="36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714847" w:rsidRPr="008F5D76">
        <w:rPr>
          <w:rFonts w:ascii="Times New Roman" w:eastAsia="Times New Roman" w:hAnsi="Times New Roman" w:cs="Times New Roman"/>
          <w:sz w:val="28"/>
          <w:szCs w:val="28"/>
          <w:lang w:eastAsia="uk-UA"/>
        </w:rPr>
        <w:t>1) видатки на забезпечення конституційного ладу, державної цілісності та суверенітету, незалежного судочинства, а також інші видатки, які не можуть бути передані на виконання Автономній Республіці Крим та місцевому самоврядуванню;</w:t>
      </w:r>
    </w:p>
    <w:p w:rsidR="00714847" w:rsidRPr="008F5D76" w:rsidRDefault="00714847" w:rsidP="00714847">
      <w:pPr>
        <w:spacing w:after="0" w:line="360" w:lineRule="auto"/>
        <w:ind w:firstLine="450"/>
        <w:jc w:val="both"/>
        <w:rPr>
          <w:rFonts w:ascii="Times New Roman" w:eastAsia="Times New Roman" w:hAnsi="Times New Roman" w:cs="Times New Roman"/>
          <w:sz w:val="28"/>
          <w:szCs w:val="28"/>
          <w:lang w:eastAsia="uk-UA"/>
        </w:rPr>
      </w:pPr>
      <w:bookmarkStart w:id="33" w:name="n1302"/>
      <w:bookmarkEnd w:id="33"/>
      <w:r w:rsidRPr="008F5D76">
        <w:rPr>
          <w:rFonts w:ascii="Times New Roman" w:eastAsia="Times New Roman" w:hAnsi="Times New Roman" w:cs="Times New Roman"/>
          <w:sz w:val="28"/>
          <w:szCs w:val="28"/>
          <w:lang w:eastAsia="uk-UA"/>
        </w:rPr>
        <w:t>2) видатки, які визначаються функціями держави і можуть бути передані на виконання Автономній Республіці Крим та місцевому самоврядуванню з метою забезпечення найбільш ефективного їх виконання на основі принципу субсидіарності;</w:t>
      </w:r>
    </w:p>
    <w:p w:rsidR="00714847" w:rsidRPr="008F5D76" w:rsidRDefault="00714847" w:rsidP="00714847">
      <w:pPr>
        <w:spacing w:after="0" w:line="360" w:lineRule="auto"/>
        <w:ind w:firstLine="450"/>
        <w:jc w:val="both"/>
        <w:rPr>
          <w:rFonts w:ascii="Times New Roman" w:eastAsia="Times New Roman" w:hAnsi="Times New Roman" w:cs="Times New Roman"/>
          <w:sz w:val="28"/>
          <w:szCs w:val="28"/>
          <w:lang w:eastAsia="uk-UA"/>
        </w:rPr>
      </w:pPr>
      <w:bookmarkStart w:id="34" w:name="n1303"/>
      <w:bookmarkEnd w:id="34"/>
      <w:r w:rsidRPr="008F5D76">
        <w:rPr>
          <w:rFonts w:ascii="Times New Roman" w:eastAsia="Times New Roman" w:hAnsi="Times New Roman" w:cs="Times New Roman"/>
          <w:sz w:val="28"/>
          <w:szCs w:val="28"/>
          <w:lang w:eastAsia="uk-UA"/>
        </w:rPr>
        <w:t>3) видатки на реалізацію прав та обов'язків Автономної Республіки Крим та місцевого самоврядування, які мають місцевий характер і визначені законами України</w:t>
      </w:r>
      <w:r w:rsidR="00900F96">
        <w:rPr>
          <w:rFonts w:ascii="Times New Roman" w:eastAsia="Times New Roman" w:hAnsi="Times New Roman" w:cs="Times New Roman"/>
          <w:sz w:val="28"/>
          <w:szCs w:val="28"/>
          <w:lang w:eastAsia="uk-UA"/>
        </w:rPr>
        <w:t>» [4]</w:t>
      </w:r>
      <w:r w:rsidRPr="008F5D76">
        <w:rPr>
          <w:rFonts w:ascii="Times New Roman" w:eastAsia="Times New Roman" w:hAnsi="Times New Roman" w:cs="Times New Roman"/>
          <w:sz w:val="28"/>
          <w:szCs w:val="28"/>
          <w:lang w:eastAsia="uk-UA"/>
        </w:rPr>
        <w:t>.</w:t>
      </w:r>
    </w:p>
    <w:p w:rsidR="008F5D76" w:rsidRDefault="008F5D76" w:rsidP="008F5D76">
      <w:pPr>
        <w:spacing w:after="0" w:line="360" w:lineRule="auto"/>
        <w:ind w:firstLine="705"/>
        <w:jc w:val="both"/>
        <w:rPr>
          <w:rFonts w:ascii="Times New Roman" w:eastAsia="Times New Roman" w:hAnsi="Times New Roman" w:cs="Times New Roman"/>
          <w:sz w:val="28"/>
          <w:szCs w:val="28"/>
          <w:lang w:eastAsia="uk-UA"/>
        </w:rPr>
      </w:pPr>
      <w:r w:rsidRPr="008F5D76">
        <w:rPr>
          <w:rFonts w:ascii="Times New Roman" w:eastAsia="Times New Roman" w:hAnsi="Times New Roman" w:cs="Times New Roman"/>
          <w:sz w:val="28"/>
          <w:szCs w:val="28"/>
          <w:lang w:eastAsia="uk-UA"/>
        </w:rPr>
        <w:t>Видатки</w:t>
      </w:r>
      <w:r>
        <w:rPr>
          <w:rFonts w:ascii="Times New Roman" w:eastAsia="Times New Roman" w:hAnsi="Times New Roman" w:cs="Times New Roman"/>
          <w:sz w:val="28"/>
          <w:szCs w:val="28"/>
          <w:lang w:eastAsia="uk-UA"/>
        </w:rPr>
        <w:t xml:space="preserve"> першої групи</w:t>
      </w:r>
      <w:r w:rsidRPr="008F5D76">
        <w:rPr>
          <w:rFonts w:ascii="Times New Roman" w:eastAsia="Times New Roman" w:hAnsi="Times New Roman" w:cs="Times New Roman"/>
          <w:sz w:val="28"/>
          <w:szCs w:val="28"/>
          <w:lang w:eastAsia="uk-UA"/>
        </w:rPr>
        <w:t xml:space="preserve"> здійснюються за рахунок коштів Державного бюджету України.</w:t>
      </w:r>
      <w:bookmarkStart w:id="35" w:name="n1306"/>
      <w:bookmarkEnd w:id="35"/>
      <w:r w:rsidRPr="008F5D76">
        <w:rPr>
          <w:rFonts w:ascii="Times New Roman" w:eastAsia="Times New Roman" w:hAnsi="Times New Roman" w:cs="Times New Roman"/>
          <w:sz w:val="28"/>
          <w:szCs w:val="28"/>
          <w:lang w:eastAsia="uk-UA"/>
        </w:rPr>
        <w:t>Видатки</w:t>
      </w:r>
      <w:r>
        <w:rPr>
          <w:rFonts w:ascii="Times New Roman" w:eastAsia="Times New Roman" w:hAnsi="Times New Roman" w:cs="Times New Roman"/>
          <w:sz w:val="28"/>
          <w:szCs w:val="28"/>
          <w:lang w:eastAsia="uk-UA"/>
        </w:rPr>
        <w:t xml:space="preserve"> другої і третьої групи здій</w:t>
      </w:r>
      <w:r w:rsidRPr="008F5D76">
        <w:rPr>
          <w:rFonts w:ascii="Times New Roman" w:eastAsia="Times New Roman" w:hAnsi="Times New Roman" w:cs="Times New Roman"/>
          <w:sz w:val="28"/>
          <w:szCs w:val="28"/>
          <w:lang w:eastAsia="uk-UA"/>
        </w:rPr>
        <w:t xml:space="preserve">снюються з місцевих бюджетів, у тому числі трансфертів з </w:t>
      </w:r>
      <w:r>
        <w:rPr>
          <w:rFonts w:ascii="Times New Roman" w:eastAsia="Times New Roman" w:hAnsi="Times New Roman" w:cs="Times New Roman"/>
          <w:sz w:val="28"/>
          <w:szCs w:val="28"/>
          <w:lang w:eastAsia="uk-UA"/>
        </w:rPr>
        <w:t>д</w:t>
      </w:r>
      <w:r w:rsidRPr="008F5D76">
        <w:rPr>
          <w:rFonts w:ascii="Times New Roman" w:eastAsia="Times New Roman" w:hAnsi="Times New Roman" w:cs="Times New Roman"/>
          <w:sz w:val="28"/>
          <w:szCs w:val="28"/>
          <w:lang w:eastAsia="uk-UA"/>
        </w:rPr>
        <w:t>ержавного бюджету.</w:t>
      </w:r>
    </w:p>
    <w:p w:rsidR="00714847" w:rsidRPr="00E357C9" w:rsidRDefault="00714847" w:rsidP="008F5D76">
      <w:pPr>
        <w:spacing w:after="0" w:line="360" w:lineRule="auto"/>
        <w:ind w:firstLine="70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В Бюджетному кодексі детально прописано склад видатків </w:t>
      </w:r>
      <w:r w:rsidRPr="008F5D76">
        <w:rPr>
          <w:rFonts w:ascii="Times New Roman" w:eastAsia="Times New Roman" w:hAnsi="Times New Roman" w:cs="Times New Roman"/>
          <w:sz w:val="28"/>
          <w:szCs w:val="28"/>
          <w:lang w:eastAsia="uk-UA"/>
        </w:rPr>
        <w:t>Державного бюджету України</w:t>
      </w:r>
      <w:r>
        <w:rPr>
          <w:rFonts w:ascii="Times New Roman" w:eastAsia="Times New Roman" w:hAnsi="Times New Roman" w:cs="Times New Roman"/>
          <w:sz w:val="28"/>
          <w:szCs w:val="28"/>
          <w:lang w:eastAsia="uk-UA"/>
        </w:rPr>
        <w:t xml:space="preserve"> (с. 87). </w:t>
      </w:r>
      <w:r w:rsidRPr="00E357C9">
        <w:rPr>
          <w:rFonts w:ascii="Times New Roman" w:eastAsia="Times New Roman" w:hAnsi="Times New Roman" w:cs="Times New Roman"/>
          <w:sz w:val="28"/>
          <w:szCs w:val="28"/>
          <w:lang w:eastAsia="uk-UA"/>
        </w:rPr>
        <w:t xml:space="preserve">У 2020 р. абсолютний розмір видатків Державного бюджету України досягнув 1127,9 млрд грн [53, с. 19]. </w:t>
      </w:r>
    </w:p>
    <w:p w:rsidR="00572341" w:rsidRPr="00572341" w:rsidRDefault="00572341" w:rsidP="00572341">
      <w:pPr>
        <w:spacing w:after="0" w:line="360" w:lineRule="auto"/>
        <w:ind w:firstLine="705"/>
        <w:jc w:val="both"/>
        <w:rPr>
          <w:rFonts w:ascii="Times New Roman" w:eastAsia="Times New Roman" w:hAnsi="Times New Roman" w:cs="Times New Roman"/>
          <w:sz w:val="28"/>
          <w:szCs w:val="28"/>
          <w:lang w:eastAsia="uk-UA"/>
        </w:rPr>
      </w:pPr>
      <w:r w:rsidRPr="00572341">
        <w:rPr>
          <w:rFonts w:ascii="Times New Roman" w:eastAsia="Times New Roman" w:hAnsi="Times New Roman" w:cs="Times New Roman"/>
          <w:bCs/>
          <w:sz w:val="28"/>
          <w:szCs w:val="28"/>
          <w:lang w:eastAsia="uk-UA"/>
        </w:rPr>
        <w:t>О</w:t>
      </w:r>
      <w:r>
        <w:rPr>
          <w:rFonts w:ascii="Times New Roman" w:eastAsia="Times New Roman" w:hAnsi="Times New Roman" w:cs="Times New Roman"/>
          <w:bCs/>
          <w:sz w:val="28"/>
          <w:szCs w:val="28"/>
          <w:lang w:eastAsia="uk-UA"/>
        </w:rPr>
        <w:t>днією з о</w:t>
      </w:r>
      <w:r w:rsidRPr="00572341">
        <w:rPr>
          <w:rFonts w:ascii="Times New Roman" w:eastAsia="Times New Roman" w:hAnsi="Times New Roman" w:cs="Times New Roman"/>
          <w:bCs/>
          <w:sz w:val="28"/>
          <w:szCs w:val="28"/>
          <w:lang w:eastAsia="uk-UA"/>
        </w:rPr>
        <w:t>соблив</w:t>
      </w:r>
      <w:r>
        <w:rPr>
          <w:rFonts w:ascii="Times New Roman" w:eastAsia="Times New Roman" w:hAnsi="Times New Roman" w:cs="Times New Roman"/>
          <w:bCs/>
          <w:sz w:val="28"/>
          <w:szCs w:val="28"/>
          <w:lang w:eastAsia="uk-UA"/>
        </w:rPr>
        <w:t>о</w:t>
      </w:r>
      <w:r w:rsidRPr="00572341">
        <w:rPr>
          <w:rFonts w:ascii="Times New Roman" w:eastAsia="Times New Roman" w:hAnsi="Times New Roman" w:cs="Times New Roman"/>
          <w:bCs/>
          <w:sz w:val="28"/>
          <w:szCs w:val="28"/>
          <w:lang w:eastAsia="uk-UA"/>
        </w:rPr>
        <w:t>ст</w:t>
      </w:r>
      <w:r>
        <w:rPr>
          <w:rFonts w:ascii="Times New Roman" w:eastAsia="Times New Roman" w:hAnsi="Times New Roman" w:cs="Times New Roman"/>
          <w:bCs/>
          <w:sz w:val="28"/>
          <w:szCs w:val="28"/>
          <w:lang w:eastAsia="uk-UA"/>
        </w:rPr>
        <w:t>ей</w:t>
      </w:r>
      <w:r w:rsidRPr="00572341">
        <w:rPr>
          <w:rFonts w:ascii="Times New Roman" w:eastAsia="Times New Roman" w:hAnsi="Times New Roman" w:cs="Times New Roman"/>
          <w:bCs/>
          <w:sz w:val="28"/>
          <w:szCs w:val="28"/>
          <w:lang w:eastAsia="uk-UA"/>
        </w:rPr>
        <w:t xml:space="preserve"> видаткової частини </w:t>
      </w:r>
      <w:r w:rsidRPr="00572341">
        <w:rPr>
          <w:rFonts w:ascii="Times New Roman" w:eastAsia="Times New Roman" w:hAnsi="Times New Roman" w:cs="Times New Roman"/>
          <w:sz w:val="28"/>
          <w:szCs w:val="28"/>
          <w:lang w:eastAsia="uk-UA"/>
        </w:rPr>
        <w:t>Державн</w:t>
      </w:r>
      <w:r>
        <w:rPr>
          <w:rFonts w:ascii="Times New Roman" w:eastAsia="Times New Roman" w:hAnsi="Times New Roman" w:cs="Times New Roman"/>
          <w:sz w:val="28"/>
          <w:szCs w:val="28"/>
          <w:lang w:eastAsia="uk-UA"/>
        </w:rPr>
        <w:t>ого</w:t>
      </w:r>
      <w:r w:rsidRPr="00572341">
        <w:rPr>
          <w:rFonts w:ascii="Times New Roman" w:eastAsia="Times New Roman" w:hAnsi="Times New Roman" w:cs="Times New Roman"/>
          <w:sz w:val="28"/>
          <w:szCs w:val="28"/>
          <w:lang w:eastAsia="uk-UA"/>
        </w:rPr>
        <w:t xml:space="preserve"> бюджет</w:t>
      </w:r>
      <w:r>
        <w:rPr>
          <w:rFonts w:ascii="Times New Roman" w:eastAsia="Times New Roman" w:hAnsi="Times New Roman" w:cs="Times New Roman"/>
          <w:sz w:val="28"/>
          <w:szCs w:val="28"/>
          <w:lang w:eastAsia="uk-UA"/>
        </w:rPr>
        <w:t>у</w:t>
      </w:r>
      <w:r w:rsidRPr="00572341">
        <w:rPr>
          <w:rFonts w:ascii="Times New Roman" w:eastAsia="Times New Roman" w:hAnsi="Times New Roman" w:cs="Times New Roman"/>
          <w:sz w:val="28"/>
          <w:szCs w:val="28"/>
          <w:lang w:eastAsia="uk-UA"/>
        </w:rPr>
        <w:t xml:space="preserve"> України</w:t>
      </w:r>
      <w:r>
        <w:rPr>
          <w:rFonts w:ascii="Times New Roman" w:eastAsia="Times New Roman" w:hAnsi="Times New Roman" w:cs="Times New Roman"/>
          <w:sz w:val="28"/>
          <w:szCs w:val="28"/>
          <w:lang w:eastAsia="uk-UA"/>
        </w:rPr>
        <w:t xml:space="preserve"> є те, що в ньому можуть передбачатися т</w:t>
      </w:r>
      <w:r w:rsidRPr="00572341">
        <w:rPr>
          <w:rFonts w:ascii="Times New Roman" w:eastAsia="Times New Roman" w:hAnsi="Times New Roman" w:cs="Times New Roman"/>
          <w:sz w:val="28"/>
          <w:szCs w:val="28"/>
          <w:lang w:eastAsia="uk-UA"/>
        </w:rPr>
        <w:t>аємні видатки</w:t>
      </w:r>
      <w:r>
        <w:rPr>
          <w:rFonts w:ascii="Times New Roman" w:eastAsia="Times New Roman" w:hAnsi="Times New Roman" w:cs="Times New Roman"/>
          <w:sz w:val="28"/>
          <w:szCs w:val="28"/>
          <w:lang w:eastAsia="uk-UA"/>
        </w:rPr>
        <w:t xml:space="preserve"> (ст. 31 Бюджетного кодексу України). Визначено, що </w:t>
      </w:r>
      <w:bookmarkStart w:id="36" w:name="n686"/>
      <w:bookmarkEnd w:id="36"/>
      <w:r>
        <w:rPr>
          <w:rFonts w:ascii="Times New Roman" w:eastAsia="Times New Roman" w:hAnsi="Times New Roman" w:cs="Times New Roman"/>
          <w:sz w:val="28"/>
          <w:szCs w:val="28"/>
          <w:lang w:eastAsia="uk-UA"/>
        </w:rPr>
        <w:t xml:space="preserve">в </w:t>
      </w:r>
      <w:r w:rsidRPr="00572341">
        <w:rPr>
          <w:rFonts w:ascii="Times New Roman" w:eastAsia="Times New Roman" w:hAnsi="Times New Roman" w:cs="Times New Roman"/>
          <w:sz w:val="28"/>
          <w:szCs w:val="28"/>
          <w:lang w:eastAsia="uk-UA"/>
        </w:rPr>
        <w:t>бюджет</w:t>
      </w:r>
      <w:r>
        <w:rPr>
          <w:rFonts w:ascii="Times New Roman" w:eastAsia="Times New Roman" w:hAnsi="Times New Roman" w:cs="Times New Roman"/>
          <w:sz w:val="28"/>
          <w:szCs w:val="28"/>
          <w:lang w:eastAsia="uk-UA"/>
        </w:rPr>
        <w:t>і повинні пояснюватися</w:t>
      </w:r>
      <w:r w:rsidRPr="00572341">
        <w:rPr>
          <w:rFonts w:ascii="Times New Roman" w:eastAsia="Times New Roman" w:hAnsi="Times New Roman" w:cs="Times New Roman"/>
          <w:sz w:val="28"/>
          <w:szCs w:val="28"/>
          <w:lang w:eastAsia="uk-UA"/>
        </w:rPr>
        <w:t xml:space="preserve"> всі видатк</w:t>
      </w:r>
      <w:r>
        <w:rPr>
          <w:rFonts w:ascii="Times New Roman" w:eastAsia="Times New Roman" w:hAnsi="Times New Roman" w:cs="Times New Roman"/>
          <w:sz w:val="28"/>
          <w:szCs w:val="28"/>
          <w:lang w:eastAsia="uk-UA"/>
        </w:rPr>
        <w:t>и</w:t>
      </w:r>
      <w:r w:rsidRPr="0057234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окрім тих</w:t>
      </w:r>
      <w:r w:rsidRPr="0057234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що зумовлені </w:t>
      </w:r>
      <w:r w:rsidRPr="00572341">
        <w:rPr>
          <w:rFonts w:ascii="Times New Roman" w:eastAsia="Times New Roman" w:hAnsi="Times New Roman" w:cs="Times New Roman"/>
          <w:sz w:val="28"/>
          <w:szCs w:val="28"/>
          <w:lang w:eastAsia="uk-UA"/>
        </w:rPr>
        <w:t>державною таємницею.</w:t>
      </w:r>
      <w:bookmarkStart w:id="37" w:name="n687"/>
      <w:bookmarkEnd w:id="37"/>
      <w:r>
        <w:rPr>
          <w:rFonts w:ascii="Times New Roman" w:eastAsia="Times New Roman" w:hAnsi="Times New Roman" w:cs="Times New Roman"/>
          <w:sz w:val="28"/>
          <w:szCs w:val="28"/>
          <w:lang w:eastAsia="uk-UA"/>
        </w:rPr>
        <w:t>У випадку, якщо т</w:t>
      </w:r>
      <w:r w:rsidRPr="00572341">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к</w:t>
      </w:r>
      <w:r w:rsidRPr="00572341">
        <w:rPr>
          <w:rFonts w:ascii="Times New Roman" w:eastAsia="Times New Roman" w:hAnsi="Times New Roman" w:cs="Times New Roman"/>
          <w:sz w:val="28"/>
          <w:szCs w:val="28"/>
          <w:lang w:eastAsia="uk-UA"/>
        </w:rPr>
        <w:t xml:space="preserve">і </w:t>
      </w:r>
      <w:r>
        <w:rPr>
          <w:rFonts w:ascii="Times New Roman" w:eastAsia="Times New Roman" w:hAnsi="Times New Roman" w:cs="Times New Roman"/>
          <w:sz w:val="28"/>
          <w:szCs w:val="28"/>
          <w:lang w:eastAsia="uk-UA"/>
        </w:rPr>
        <w:t>кошти йдуть на фінансування</w:t>
      </w:r>
      <w:r w:rsidRPr="00572341">
        <w:rPr>
          <w:rFonts w:ascii="Times New Roman" w:eastAsia="Times New Roman" w:hAnsi="Times New Roman" w:cs="Times New Roman"/>
          <w:sz w:val="28"/>
          <w:szCs w:val="28"/>
          <w:lang w:eastAsia="uk-UA"/>
        </w:rPr>
        <w:t xml:space="preserve"> органів державної влади, </w:t>
      </w:r>
      <w:r>
        <w:rPr>
          <w:rFonts w:ascii="Times New Roman" w:eastAsia="Times New Roman" w:hAnsi="Times New Roman" w:cs="Times New Roman"/>
          <w:sz w:val="28"/>
          <w:szCs w:val="28"/>
          <w:lang w:eastAsia="uk-UA"/>
        </w:rPr>
        <w:t xml:space="preserve">то вони </w:t>
      </w:r>
      <w:r w:rsidRPr="00572341">
        <w:rPr>
          <w:rFonts w:ascii="Times New Roman" w:eastAsia="Times New Roman" w:hAnsi="Times New Roman" w:cs="Times New Roman"/>
          <w:sz w:val="28"/>
          <w:szCs w:val="28"/>
          <w:lang w:eastAsia="uk-UA"/>
        </w:rPr>
        <w:t xml:space="preserve">в інтересах національної безпеки </w:t>
      </w:r>
      <w:r>
        <w:rPr>
          <w:rFonts w:ascii="Times New Roman" w:eastAsia="Times New Roman" w:hAnsi="Times New Roman" w:cs="Times New Roman"/>
          <w:sz w:val="28"/>
          <w:szCs w:val="28"/>
          <w:lang w:eastAsia="uk-UA"/>
        </w:rPr>
        <w:t xml:space="preserve">можуть не </w:t>
      </w:r>
      <w:r w:rsidRPr="00572341">
        <w:rPr>
          <w:rFonts w:ascii="Times New Roman" w:eastAsia="Times New Roman" w:hAnsi="Times New Roman" w:cs="Times New Roman"/>
          <w:sz w:val="28"/>
          <w:szCs w:val="28"/>
          <w:lang w:eastAsia="uk-UA"/>
        </w:rPr>
        <w:t>деталіз</w:t>
      </w:r>
      <w:r>
        <w:rPr>
          <w:rFonts w:ascii="Times New Roman" w:eastAsia="Times New Roman" w:hAnsi="Times New Roman" w:cs="Times New Roman"/>
          <w:sz w:val="28"/>
          <w:szCs w:val="28"/>
          <w:lang w:eastAsia="uk-UA"/>
        </w:rPr>
        <w:t>овуватися</w:t>
      </w:r>
      <w:r w:rsidRPr="00572341">
        <w:rPr>
          <w:rFonts w:ascii="Times New Roman" w:eastAsia="Times New Roman" w:hAnsi="Times New Roman" w:cs="Times New Roman"/>
          <w:sz w:val="28"/>
          <w:szCs w:val="28"/>
          <w:lang w:eastAsia="uk-UA"/>
        </w:rPr>
        <w:t>.</w:t>
      </w:r>
    </w:p>
    <w:p w:rsidR="00572341" w:rsidRPr="00572341" w:rsidRDefault="00572341" w:rsidP="00572341">
      <w:pPr>
        <w:spacing w:after="0" w:line="360" w:lineRule="auto"/>
        <w:ind w:firstLine="705"/>
        <w:jc w:val="both"/>
        <w:rPr>
          <w:rFonts w:ascii="Times New Roman" w:eastAsia="Times New Roman" w:hAnsi="Times New Roman" w:cs="Times New Roman"/>
          <w:sz w:val="28"/>
          <w:szCs w:val="28"/>
          <w:lang w:eastAsia="uk-UA"/>
        </w:rPr>
      </w:pPr>
      <w:bookmarkStart w:id="38" w:name="n688"/>
      <w:bookmarkEnd w:id="38"/>
      <w:r>
        <w:rPr>
          <w:rFonts w:ascii="Times New Roman" w:eastAsia="Times New Roman" w:hAnsi="Times New Roman" w:cs="Times New Roman"/>
          <w:sz w:val="28"/>
          <w:szCs w:val="28"/>
          <w:lang w:eastAsia="uk-UA"/>
        </w:rPr>
        <w:t>Основними державними органами, на які покладено к</w:t>
      </w:r>
      <w:r w:rsidRPr="00572341">
        <w:rPr>
          <w:rFonts w:ascii="Times New Roman" w:eastAsia="Times New Roman" w:hAnsi="Times New Roman" w:cs="Times New Roman"/>
          <w:sz w:val="28"/>
          <w:szCs w:val="28"/>
          <w:lang w:eastAsia="uk-UA"/>
        </w:rPr>
        <w:t>онтроль за таємни</w:t>
      </w:r>
      <w:r>
        <w:rPr>
          <w:rFonts w:ascii="Times New Roman" w:eastAsia="Times New Roman" w:hAnsi="Times New Roman" w:cs="Times New Roman"/>
          <w:sz w:val="28"/>
          <w:szCs w:val="28"/>
          <w:lang w:eastAsia="uk-UA"/>
        </w:rPr>
        <w:t>ми</w:t>
      </w:r>
      <w:r w:rsidRPr="00572341">
        <w:rPr>
          <w:rFonts w:ascii="Times New Roman" w:eastAsia="Times New Roman" w:hAnsi="Times New Roman" w:cs="Times New Roman"/>
          <w:sz w:val="28"/>
          <w:szCs w:val="28"/>
          <w:lang w:eastAsia="uk-UA"/>
        </w:rPr>
        <w:t xml:space="preserve"> видатк</w:t>
      </w:r>
      <w:r>
        <w:rPr>
          <w:rFonts w:ascii="Times New Roman" w:eastAsia="Times New Roman" w:hAnsi="Times New Roman" w:cs="Times New Roman"/>
          <w:sz w:val="28"/>
          <w:szCs w:val="28"/>
          <w:lang w:eastAsia="uk-UA"/>
        </w:rPr>
        <w:t>ами,є</w:t>
      </w:r>
      <w:r w:rsidRPr="00572341">
        <w:rPr>
          <w:rFonts w:ascii="Times New Roman" w:eastAsia="Times New Roman" w:hAnsi="Times New Roman" w:cs="Times New Roman"/>
          <w:sz w:val="28"/>
          <w:szCs w:val="28"/>
          <w:lang w:eastAsia="uk-UA"/>
        </w:rPr>
        <w:t xml:space="preserve"> Рахунков</w:t>
      </w:r>
      <w:r>
        <w:rPr>
          <w:rFonts w:ascii="Times New Roman" w:eastAsia="Times New Roman" w:hAnsi="Times New Roman" w:cs="Times New Roman"/>
          <w:sz w:val="28"/>
          <w:szCs w:val="28"/>
          <w:lang w:eastAsia="uk-UA"/>
        </w:rPr>
        <w:t>а</w:t>
      </w:r>
      <w:r w:rsidRPr="00572341">
        <w:rPr>
          <w:rFonts w:ascii="Times New Roman" w:eastAsia="Times New Roman" w:hAnsi="Times New Roman" w:cs="Times New Roman"/>
          <w:sz w:val="28"/>
          <w:szCs w:val="28"/>
          <w:lang w:eastAsia="uk-UA"/>
        </w:rPr>
        <w:t xml:space="preserve"> палат</w:t>
      </w:r>
      <w:r>
        <w:rPr>
          <w:rFonts w:ascii="Times New Roman" w:eastAsia="Times New Roman" w:hAnsi="Times New Roman" w:cs="Times New Roman"/>
          <w:sz w:val="28"/>
          <w:szCs w:val="28"/>
          <w:lang w:eastAsia="uk-UA"/>
        </w:rPr>
        <w:t>а</w:t>
      </w:r>
      <w:r w:rsidRPr="00572341">
        <w:rPr>
          <w:rFonts w:ascii="Times New Roman" w:eastAsia="Times New Roman" w:hAnsi="Times New Roman" w:cs="Times New Roman"/>
          <w:sz w:val="28"/>
          <w:szCs w:val="28"/>
          <w:lang w:eastAsia="uk-UA"/>
        </w:rPr>
        <w:t xml:space="preserve"> та Міністерство фінансів України.</w:t>
      </w:r>
      <w:bookmarkStart w:id="39" w:name="n689"/>
      <w:bookmarkEnd w:id="39"/>
      <w:r w:rsidRPr="00572341">
        <w:rPr>
          <w:rFonts w:ascii="Times New Roman" w:eastAsia="Times New Roman" w:hAnsi="Times New Roman" w:cs="Times New Roman"/>
          <w:sz w:val="28"/>
          <w:szCs w:val="28"/>
          <w:lang w:eastAsia="uk-UA"/>
        </w:rPr>
        <w:t xml:space="preserve"> Звіти про </w:t>
      </w:r>
      <w:r>
        <w:rPr>
          <w:rFonts w:ascii="Times New Roman" w:eastAsia="Times New Roman" w:hAnsi="Times New Roman" w:cs="Times New Roman"/>
          <w:sz w:val="28"/>
          <w:szCs w:val="28"/>
          <w:lang w:eastAsia="uk-UA"/>
        </w:rPr>
        <w:t>здійснення таємних</w:t>
      </w:r>
      <w:r w:rsidRPr="00572341">
        <w:rPr>
          <w:rFonts w:ascii="Times New Roman" w:eastAsia="Times New Roman" w:hAnsi="Times New Roman" w:cs="Times New Roman"/>
          <w:sz w:val="28"/>
          <w:szCs w:val="28"/>
          <w:lang w:eastAsia="uk-UA"/>
        </w:rPr>
        <w:t xml:space="preserve"> видатк</w:t>
      </w:r>
      <w:r>
        <w:rPr>
          <w:rFonts w:ascii="Times New Roman" w:eastAsia="Times New Roman" w:hAnsi="Times New Roman" w:cs="Times New Roman"/>
          <w:sz w:val="28"/>
          <w:szCs w:val="28"/>
          <w:lang w:eastAsia="uk-UA"/>
        </w:rPr>
        <w:t>ів</w:t>
      </w:r>
      <w:r w:rsidRPr="00572341">
        <w:rPr>
          <w:rFonts w:ascii="Times New Roman" w:eastAsia="Times New Roman" w:hAnsi="Times New Roman" w:cs="Times New Roman"/>
          <w:sz w:val="28"/>
          <w:szCs w:val="28"/>
          <w:lang w:eastAsia="uk-UA"/>
        </w:rPr>
        <w:t xml:space="preserve"> попередньо розглядаються </w:t>
      </w:r>
      <w:r>
        <w:rPr>
          <w:rFonts w:ascii="Times New Roman" w:eastAsia="Times New Roman" w:hAnsi="Times New Roman" w:cs="Times New Roman"/>
          <w:sz w:val="28"/>
          <w:szCs w:val="28"/>
          <w:lang w:eastAsia="uk-UA"/>
        </w:rPr>
        <w:t xml:space="preserve">відповідними </w:t>
      </w:r>
      <w:r w:rsidRPr="00572341">
        <w:rPr>
          <w:rFonts w:ascii="Times New Roman" w:eastAsia="Times New Roman" w:hAnsi="Times New Roman" w:cs="Times New Roman"/>
          <w:sz w:val="28"/>
          <w:szCs w:val="28"/>
          <w:lang w:eastAsia="uk-UA"/>
        </w:rPr>
        <w:t>Комітет</w:t>
      </w:r>
      <w:r>
        <w:rPr>
          <w:rFonts w:ascii="Times New Roman" w:eastAsia="Times New Roman" w:hAnsi="Times New Roman" w:cs="Times New Roman"/>
          <w:sz w:val="28"/>
          <w:szCs w:val="28"/>
          <w:lang w:eastAsia="uk-UA"/>
        </w:rPr>
        <w:t>ами</w:t>
      </w:r>
      <w:r w:rsidRPr="00572341">
        <w:rPr>
          <w:rFonts w:ascii="Times New Roman" w:eastAsia="Times New Roman" w:hAnsi="Times New Roman" w:cs="Times New Roman"/>
          <w:sz w:val="28"/>
          <w:szCs w:val="28"/>
          <w:lang w:eastAsia="uk-UA"/>
        </w:rPr>
        <w:t xml:space="preserve"> Верховної Ради України з питань бюджету</w:t>
      </w:r>
      <w:r>
        <w:rPr>
          <w:rFonts w:ascii="Times New Roman" w:eastAsia="Times New Roman" w:hAnsi="Times New Roman" w:cs="Times New Roman"/>
          <w:sz w:val="28"/>
          <w:szCs w:val="28"/>
          <w:lang w:eastAsia="uk-UA"/>
        </w:rPr>
        <w:t xml:space="preserve"> та іншими</w:t>
      </w:r>
      <w:r w:rsidRPr="00572341">
        <w:rPr>
          <w:rFonts w:ascii="Times New Roman" w:eastAsia="Times New Roman" w:hAnsi="Times New Roman" w:cs="Times New Roman"/>
          <w:sz w:val="28"/>
          <w:szCs w:val="28"/>
          <w:lang w:eastAsia="uk-UA"/>
        </w:rPr>
        <w:t xml:space="preserve"> комітетами, до </w:t>
      </w:r>
      <w:r>
        <w:rPr>
          <w:rFonts w:ascii="Times New Roman" w:eastAsia="Times New Roman" w:hAnsi="Times New Roman" w:cs="Times New Roman"/>
          <w:sz w:val="28"/>
          <w:szCs w:val="28"/>
          <w:lang w:eastAsia="uk-UA"/>
        </w:rPr>
        <w:t xml:space="preserve">займаються такими </w:t>
      </w:r>
      <w:r w:rsidRPr="00572341">
        <w:rPr>
          <w:rFonts w:ascii="Times New Roman" w:eastAsia="Times New Roman" w:hAnsi="Times New Roman" w:cs="Times New Roman"/>
          <w:sz w:val="28"/>
          <w:szCs w:val="28"/>
          <w:lang w:eastAsia="uk-UA"/>
        </w:rPr>
        <w:t>питання</w:t>
      </w:r>
      <w:r>
        <w:rPr>
          <w:rFonts w:ascii="Times New Roman" w:eastAsia="Times New Roman" w:hAnsi="Times New Roman" w:cs="Times New Roman"/>
          <w:sz w:val="28"/>
          <w:szCs w:val="28"/>
          <w:lang w:eastAsia="uk-UA"/>
        </w:rPr>
        <w:t>ми, як:</w:t>
      </w:r>
      <w:r w:rsidRPr="00572341">
        <w:rPr>
          <w:rFonts w:ascii="Times New Roman" w:eastAsia="Times New Roman" w:hAnsi="Times New Roman" w:cs="Times New Roman"/>
          <w:sz w:val="28"/>
          <w:szCs w:val="28"/>
          <w:lang w:eastAsia="uk-UA"/>
        </w:rPr>
        <w:t xml:space="preserve"> законодавч</w:t>
      </w:r>
      <w:r>
        <w:rPr>
          <w:rFonts w:ascii="Times New Roman" w:eastAsia="Times New Roman" w:hAnsi="Times New Roman" w:cs="Times New Roman"/>
          <w:sz w:val="28"/>
          <w:szCs w:val="28"/>
          <w:lang w:eastAsia="uk-UA"/>
        </w:rPr>
        <w:t>е</w:t>
      </w:r>
      <w:r w:rsidRPr="00572341">
        <w:rPr>
          <w:rFonts w:ascii="Times New Roman" w:eastAsia="Times New Roman" w:hAnsi="Times New Roman" w:cs="Times New Roman"/>
          <w:sz w:val="28"/>
          <w:szCs w:val="28"/>
          <w:lang w:eastAsia="uk-UA"/>
        </w:rPr>
        <w:t xml:space="preserve"> забезпечення правоохоронної діяльності, боротьб</w:t>
      </w:r>
      <w:r>
        <w:rPr>
          <w:rFonts w:ascii="Times New Roman" w:eastAsia="Times New Roman" w:hAnsi="Times New Roman" w:cs="Times New Roman"/>
          <w:sz w:val="28"/>
          <w:szCs w:val="28"/>
          <w:lang w:eastAsia="uk-UA"/>
        </w:rPr>
        <w:t>а</w:t>
      </w:r>
      <w:r w:rsidRPr="00572341">
        <w:rPr>
          <w:rFonts w:ascii="Times New Roman" w:eastAsia="Times New Roman" w:hAnsi="Times New Roman" w:cs="Times New Roman"/>
          <w:sz w:val="28"/>
          <w:szCs w:val="28"/>
          <w:lang w:eastAsia="uk-UA"/>
        </w:rPr>
        <w:t xml:space="preserve"> з корупцією, національн</w:t>
      </w:r>
      <w:r>
        <w:rPr>
          <w:rFonts w:ascii="Times New Roman" w:eastAsia="Times New Roman" w:hAnsi="Times New Roman" w:cs="Times New Roman"/>
          <w:sz w:val="28"/>
          <w:szCs w:val="28"/>
          <w:lang w:eastAsia="uk-UA"/>
        </w:rPr>
        <w:t>а</w:t>
      </w:r>
      <w:r w:rsidRPr="00572341">
        <w:rPr>
          <w:rFonts w:ascii="Times New Roman" w:eastAsia="Times New Roman" w:hAnsi="Times New Roman" w:cs="Times New Roman"/>
          <w:sz w:val="28"/>
          <w:szCs w:val="28"/>
          <w:lang w:eastAsia="uk-UA"/>
        </w:rPr>
        <w:t xml:space="preserve"> безпек</w:t>
      </w:r>
      <w:r>
        <w:rPr>
          <w:rFonts w:ascii="Times New Roman" w:eastAsia="Times New Roman" w:hAnsi="Times New Roman" w:cs="Times New Roman"/>
          <w:sz w:val="28"/>
          <w:szCs w:val="28"/>
          <w:lang w:eastAsia="uk-UA"/>
        </w:rPr>
        <w:t>а</w:t>
      </w:r>
      <w:r w:rsidRPr="00572341">
        <w:rPr>
          <w:rFonts w:ascii="Times New Roman" w:eastAsia="Times New Roman" w:hAnsi="Times New Roman" w:cs="Times New Roman"/>
          <w:sz w:val="28"/>
          <w:szCs w:val="28"/>
          <w:lang w:eastAsia="uk-UA"/>
        </w:rPr>
        <w:t xml:space="preserve"> і оборон</w:t>
      </w:r>
      <w:r>
        <w:rPr>
          <w:rFonts w:ascii="Times New Roman" w:eastAsia="Times New Roman" w:hAnsi="Times New Roman" w:cs="Times New Roman"/>
          <w:sz w:val="28"/>
          <w:szCs w:val="28"/>
          <w:lang w:eastAsia="uk-UA"/>
        </w:rPr>
        <w:t>а держави</w:t>
      </w:r>
      <w:r w:rsidRPr="0057234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Закономірно, що </w:t>
      </w:r>
      <w:bookmarkStart w:id="40" w:name="n3609"/>
      <w:bookmarkStart w:id="41" w:name="n690"/>
      <w:bookmarkEnd w:id="40"/>
      <w:bookmarkEnd w:id="41"/>
      <w:r>
        <w:rPr>
          <w:rFonts w:ascii="Times New Roman" w:eastAsia="Times New Roman" w:hAnsi="Times New Roman" w:cs="Times New Roman"/>
          <w:sz w:val="28"/>
          <w:szCs w:val="28"/>
          <w:lang w:eastAsia="uk-UA"/>
        </w:rPr>
        <w:t>розгляд з</w:t>
      </w:r>
      <w:r w:rsidRPr="00572341">
        <w:rPr>
          <w:rFonts w:ascii="Times New Roman" w:eastAsia="Times New Roman" w:hAnsi="Times New Roman" w:cs="Times New Roman"/>
          <w:sz w:val="28"/>
          <w:szCs w:val="28"/>
          <w:lang w:eastAsia="uk-UA"/>
        </w:rPr>
        <w:t>віт</w:t>
      </w:r>
      <w:r>
        <w:rPr>
          <w:rFonts w:ascii="Times New Roman" w:eastAsia="Times New Roman" w:hAnsi="Times New Roman" w:cs="Times New Roman"/>
          <w:sz w:val="28"/>
          <w:szCs w:val="28"/>
          <w:lang w:eastAsia="uk-UA"/>
        </w:rPr>
        <w:t xml:space="preserve">ів про </w:t>
      </w:r>
      <w:r w:rsidRPr="00572341">
        <w:rPr>
          <w:rFonts w:ascii="Times New Roman" w:eastAsia="Times New Roman" w:hAnsi="Times New Roman" w:cs="Times New Roman"/>
          <w:sz w:val="28"/>
          <w:szCs w:val="28"/>
          <w:lang w:eastAsia="uk-UA"/>
        </w:rPr>
        <w:t xml:space="preserve">таємні видатки </w:t>
      </w:r>
      <w:r>
        <w:rPr>
          <w:rFonts w:ascii="Times New Roman" w:eastAsia="Times New Roman" w:hAnsi="Times New Roman" w:cs="Times New Roman"/>
          <w:sz w:val="28"/>
          <w:szCs w:val="28"/>
          <w:lang w:eastAsia="uk-UA"/>
        </w:rPr>
        <w:t xml:space="preserve">відбувається </w:t>
      </w:r>
      <w:r w:rsidRPr="00572341">
        <w:rPr>
          <w:rFonts w:ascii="Times New Roman" w:eastAsia="Times New Roman" w:hAnsi="Times New Roman" w:cs="Times New Roman"/>
          <w:sz w:val="28"/>
          <w:szCs w:val="28"/>
          <w:lang w:eastAsia="uk-UA"/>
        </w:rPr>
        <w:t>розглядаються на</w:t>
      </w:r>
      <w:r>
        <w:rPr>
          <w:rFonts w:ascii="Times New Roman" w:eastAsia="Times New Roman" w:hAnsi="Times New Roman" w:cs="Times New Roman"/>
          <w:sz w:val="28"/>
          <w:szCs w:val="28"/>
          <w:lang w:eastAsia="uk-UA"/>
        </w:rPr>
        <w:t xml:space="preserve"> закритому пленарному засіданні </w:t>
      </w:r>
      <w:r w:rsidRPr="00572341">
        <w:rPr>
          <w:rFonts w:ascii="Times New Roman" w:eastAsia="Times New Roman" w:hAnsi="Times New Roman" w:cs="Times New Roman"/>
          <w:sz w:val="28"/>
          <w:szCs w:val="28"/>
          <w:lang w:eastAsia="uk-UA"/>
        </w:rPr>
        <w:t>Верховно</w:t>
      </w:r>
      <w:r>
        <w:rPr>
          <w:rFonts w:ascii="Times New Roman" w:eastAsia="Times New Roman" w:hAnsi="Times New Roman" w:cs="Times New Roman"/>
          <w:sz w:val="28"/>
          <w:szCs w:val="28"/>
          <w:lang w:eastAsia="uk-UA"/>
        </w:rPr>
        <w:t>ї</w:t>
      </w:r>
      <w:r w:rsidRPr="00572341">
        <w:rPr>
          <w:rFonts w:ascii="Times New Roman" w:eastAsia="Times New Roman" w:hAnsi="Times New Roman" w:cs="Times New Roman"/>
          <w:sz w:val="28"/>
          <w:szCs w:val="28"/>
          <w:lang w:eastAsia="uk-UA"/>
        </w:rPr>
        <w:t xml:space="preserve"> Рад</w:t>
      </w:r>
      <w:r>
        <w:rPr>
          <w:rFonts w:ascii="Times New Roman" w:eastAsia="Times New Roman" w:hAnsi="Times New Roman" w:cs="Times New Roman"/>
          <w:sz w:val="28"/>
          <w:szCs w:val="28"/>
          <w:lang w:eastAsia="uk-UA"/>
        </w:rPr>
        <w:t>и України.</w:t>
      </w:r>
    </w:p>
    <w:p w:rsidR="00A82CD6" w:rsidRDefault="007E63D0" w:rsidP="007E63D0">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табл</w:t>
      </w:r>
      <w:r w:rsidR="00E357C9">
        <w:rPr>
          <w:rFonts w:ascii="Times New Roman" w:hAnsi="Times New Roman" w:cs="Times New Roman"/>
          <w:sz w:val="28"/>
          <w:szCs w:val="28"/>
        </w:rPr>
        <w:t>.</w:t>
      </w:r>
      <w:r>
        <w:rPr>
          <w:rFonts w:ascii="Times New Roman" w:hAnsi="Times New Roman" w:cs="Times New Roman"/>
          <w:sz w:val="28"/>
          <w:szCs w:val="28"/>
        </w:rPr>
        <w:t xml:space="preserve"> 2.2 показано динаміку структури видатків </w:t>
      </w:r>
      <w:r w:rsidRPr="00572341">
        <w:rPr>
          <w:rFonts w:ascii="Times New Roman" w:eastAsia="Times New Roman" w:hAnsi="Times New Roman" w:cs="Times New Roman"/>
          <w:sz w:val="28"/>
          <w:szCs w:val="28"/>
          <w:lang w:eastAsia="uk-UA"/>
        </w:rPr>
        <w:t>Державн</w:t>
      </w:r>
      <w:r>
        <w:rPr>
          <w:rFonts w:ascii="Times New Roman" w:eastAsia="Times New Roman" w:hAnsi="Times New Roman" w:cs="Times New Roman"/>
          <w:sz w:val="28"/>
          <w:szCs w:val="28"/>
          <w:lang w:eastAsia="uk-UA"/>
        </w:rPr>
        <w:t>ого</w:t>
      </w:r>
      <w:r w:rsidRPr="00572341">
        <w:rPr>
          <w:rFonts w:ascii="Times New Roman" w:eastAsia="Times New Roman" w:hAnsi="Times New Roman" w:cs="Times New Roman"/>
          <w:sz w:val="28"/>
          <w:szCs w:val="28"/>
          <w:lang w:eastAsia="uk-UA"/>
        </w:rPr>
        <w:t xml:space="preserve"> бюджет</w:t>
      </w:r>
      <w:r>
        <w:rPr>
          <w:rFonts w:ascii="Times New Roman" w:eastAsia="Times New Roman" w:hAnsi="Times New Roman" w:cs="Times New Roman"/>
          <w:sz w:val="28"/>
          <w:szCs w:val="28"/>
          <w:lang w:eastAsia="uk-UA"/>
        </w:rPr>
        <w:t>у</w:t>
      </w:r>
      <w:r w:rsidRPr="00572341">
        <w:rPr>
          <w:rFonts w:ascii="Times New Roman" w:eastAsia="Times New Roman" w:hAnsi="Times New Roman" w:cs="Times New Roman"/>
          <w:sz w:val="28"/>
          <w:szCs w:val="28"/>
          <w:lang w:eastAsia="uk-UA"/>
        </w:rPr>
        <w:t xml:space="preserve"> України</w:t>
      </w:r>
      <w:r>
        <w:rPr>
          <w:rFonts w:ascii="Times New Roman" w:eastAsia="Times New Roman" w:hAnsi="Times New Roman" w:cs="Times New Roman"/>
          <w:sz w:val="28"/>
          <w:szCs w:val="28"/>
          <w:lang w:eastAsia="uk-UA"/>
        </w:rPr>
        <w:t xml:space="preserve"> у 2018-2020 рр.; видатки подано у порядку зменшення питомої ваги у 2020 р.</w:t>
      </w:r>
      <w:r w:rsidR="00714847">
        <w:rPr>
          <w:rFonts w:ascii="Times New Roman" w:eastAsia="Times New Roman" w:hAnsi="Times New Roman" w:cs="Times New Roman"/>
          <w:sz w:val="28"/>
          <w:szCs w:val="28"/>
          <w:lang w:eastAsia="uk-UA"/>
        </w:rPr>
        <w:t xml:space="preserve"> Ми бачимо з даних таблиці, що найбільшу групу видатків становлять кошти, які виділяються на с</w:t>
      </w:r>
      <w:r w:rsidR="00714847">
        <w:rPr>
          <w:rFonts w:ascii="Times New Roman" w:hAnsi="Times New Roman" w:cs="Times New Roman"/>
          <w:sz w:val="28"/>
          <w:szCs w:val="28"/>
        </w:rPr>
        <w:t xml:space="preserve">оціальний захист та соціальне забезпечення (чверть сукупних видатків держбюджету); практично однаковими (в межах 12-13%) є видатки на економічну діяльність, </w:t>
      </w:r>
      <w:r w:rsidR="000C2810">
        <w:rPr>
          <w:rFonts w:ascii="Times New Roman" w:hAnsi="Times New Roman" w:cs="Times New Roman"/>
          <w:sz w:val="28"/>
          <w:szCs w:val="28"/>
        </w:rPr>
        <w:t xml:space="preserve">на виконання </w:t>
      </w:r>
      <w:r w:rsidR="00714847">
        <w:rPr>
          <w:rFonts w:ascii="Times New Roman" w:hAnsi="Times New Roman" w:cs="Times New Roman"/>
          <w:sz w:val="28"/>
          <w:szCs w:val="28"/>
        </w:rPr>
        <w:t>з</w:t>
      </w:r>
      <w:r w:rsidR="00714847" w:rsidRPr="001711DA">
        <w:rPr>
          <w:rFonts w:ascii="Times New Roman" w:hAnsi="Times New Roman" w:cs="Times New Roman"/>
          <w:sz w:val="28"/>
          <w:szCs w:val="28"/>
        </w:rPr>
        <w:t>агальнодержавн</w:t>
      </w:r>
      <w:r w:rsidR="000C2810">
        <w:rPr>
          <w:rFonts w:ascii="Times New Roman" w:hAnsi="Times New Roman" w:cs="Times New Roman"/>
          <w:sz w:val="28"/>
          <w:szCs w:val="28"/>
        </w:rPr>
        <w:t>их функцій</w:t>
      </w:r>
      <w:r w:rsidR="00714847">
        <w:rPr>
          <w:rFonts w:ascii="Times New Roman" w:hAnsi="Times New Roman" w:cs="Times New Roman"/>
          <w:sz w:val="28"/>
          <w:szCs w:val="28"/>
        </w:rPr>
        <w:t xml:space="preserve"> (утримання </w:t>
      </w:r>
      <w:r w:rsidR="000C2810">
        <w:rPr>
          <w:rFonts w:ascii="Times New Roman" w:hAnsi="Times New Roman" w:cs="Times New Roman"/>
          <w:sz w:val="28"/>
          <w:szCs w:val="28"/>
        </w:rPr>
        <w:t xml:space="preserve">вищих </w:t>
      </w:r>
      <w:r w:rsidR="00714847">
        <w:rPr>
          <w:rFonts w:ascii="Times New Roman" w:hAnsi="Times New Roman" w:cs="Times New Roman"/>
          <w:sz w:val="28"/>
          <w:szCs w:val="28"/>
        </w:rPr>
        <w:t xml:space="preserve">органів влади і управління), </w:t>
      </w:r>
      <w:r w:rsidR="000C2810">
        <w:rPr>
          <w:rFonts w:ascii="Times New Roman" w:hAnsi="Times New Roman" w:cs="Times New Roman"/>
          <w:sz w:val="28"/>
          <w:szCs w:val="28"/>
        </w:rPr>
        <w:t>на надання м</w:t>
      </w:r>
      <w:r w:rsidR="00714847">
        <w:rPr>
          <w:rFonts w:ascii="Times New Roman" w:hAnsi="Times New Roman" w:cs="Times New Roman"/>
          <w:sz w:val="28"/>
          <w:szCs w:val="28"/>
        </w:rPr>
        <w:t>іжбюджетн</w:t>
      </w:r>
      <w:r w:rsidR="000C2810">
        <w:rPr>
          <w:rFonts w:ascii="Times New Roman" w:hAnsi="Times New Roman" w:cs="Times New Roman"/>
          <w:sz w:val="28"/>
          <w:szCs w:val="28"/>
        </w:rPr>
        <w:t>их</w:t>
      </w:r>
      <w:r w:rsidR="00714847">
        <w:rPr>
          <w:rFonts w:ascii="Times New Roman" w:hAnsi="Times New Roman" w:cs="Times New Roman"/>
          <w:sz w:val="28"/>
          <w:szCs w:val="28"/>
        </w:rPr>
        <w:t xml:space="preserve"> трансферт</w:t>
      </w:r>
      <w:r w:rsidR="000C2810">
        <w:rPr>
          <w:rFonts w:ascii="Times New Roman" w:hAnsi="Times New Roman" w:cs="Times New Roman"/>
          <w:sz w:val="28"/>
          <w:szCs w:val="28"/>
        </w:rPr>
        <w:t xml:space="preserve">ів, громадський порядок, безпеку та судову владу. Приблизно 9% сукупних видатків складають кошти, які виділяються на охорону здоров'я та оборону. </w:t>
      </w:r>
    </w:p>
    <w:p w:rsidR="00686561" w:rsidRPr="00037CF1" w:rsidRDefault="00A82CD6" w:rsidP="007E63D0">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Попри зростанні абсолютних розмірів видатків на оборону з 59,4 млрд грн у 2016 р. – до 120,4 млрд грн у 2020 р. (або у понад 2 рази). Частка цих </w:t>
      </w:r>
      <w:r>
        <w:rPr>
          <w:rFonts w:ascii="Times New Roman" w:hAnsi="Times New Roman" w:cs="Times New Roman"/>
          <w:sz w:val="28"/>
          <w:szCs w:val="28"/>
        </w:rPr>
        <w:lastRenderedPageBreak/>
        <w:t xml:space="preserve">видатків дещо зменшилася. </w:t>
      </w:r>
      <w:r w:rsidR="000C2810">
        <w:rPr>
          <w:rFonts w:ascii="Times New Roman" w:hAnsi="Times New Roman" w:cs="Times New Roman"/>
          <w:sz w:val="28"/>
          <w:szCs w:val="28"/>
        </w:rPr>
        <w:t xml:space="preserve">Слід підкреслити, що </w:t>
      </w:r>
      <w:r w:rsidR="000C2810" w:rsidRPr="0002023E">
        <w:rPr>
          <w:rFonts w:ascii="Times New Roman" w:hAnsi="Times New Roman" w:cs="Times New Roman"/>
          <w:sz w:val="28"/>
          <w:szCs w:val="28"/>
        </w:rPr>
        <w:t xml:space="preserve">зменшення </w:t>
      </w:r>
      <w:r w:rsidRPr="0002023E">
        <w:rPr>
          <w:rFonts w:ascii="Times New Roman" w:hAnsi="Times New Roman" w:cs="Times New Roman"/>
          <w:sz w:val="28"/>
          <w:szCs w:val="28"/>
        </w:rPr>
        <w:t xml:space="preserve">питомої ваги </w:t>
      </w:r>
      <w:r w:rsidR="000C2810" w:rsidRPr="0002023E">
        <w:rPr>
          <w:rFonts w:ascii="Times New Roman" w:hAnsi="Times New Roman" w:cs="Times New Roman"/>
          <w:sz w:val="28"/>
          <w:szCs w:val="28"/>
        </w:rPr>
        <w:t>видатків на оборону є негативною практикою в умовах збільшення військових загроз з бору Російської Федерації. При цьому важливо усвідомлювати, що видатки на оборону фінансуються виключно з державного бюджету і ні з яких інших бюджетів. Кошти можуть надходити за рахунок</w:t>
      </w:r>
      <w:r w:rsidR="000C2810">
        <w:rPr>
          <w:rFonts w:ascii="Times New Roman" w:hAnsi="Times New Roman" w:cs="Times New Roman"/>
          <w:sz w:val="28"/>
          <w:szCs w:val="28"/>
        </w:rPr>
        <w:t xml:space="preserve"> спонсорства і волонтерства. </w:t>
      </w:r>
    </w:p>
    <w:p w:rsidR="00A463CC" w:rsidRDefault="00A463CC" w:rsidP="00A463CC">
      <w:pPr>
        <w:spacing w:after="0" w:line="360" w:lineRule="auto"/>
        <w:ind w:firstLine="705"/>
        <w:jc w:val="right"/>
        <w:rPr>
          <w:rFonts w:ascii="Times New Roman" w:hAnsi="Times New Roman" w:cs="Times New Roman"/>
          <w:sz w:val="28"/>
          <w:szCs w:val="28"/>
        </w:rPr>
      </w:pPr>
      <w:r>
        <w:rPr>
          <w:rFonts w:ascii="Times New Roman" w:hAnsi="Times New Roman" w:cs="Times New Roman"/>
          <w:sz w:val="28"/>
          <w:szCs w:val="28"/>
        </w:rPr>
        <w:t>Таблиця 2.2</w:t>
      </w:r>
    </w:p>
    <w:p w:rsidR="00A463CC" w:rsidRPr="00420368" w:rsidRDefault="00A463CC" w:rsidP="00A463CC">
      <w:pPr>
        <w:spacing w:after="0" w:line="360" w:lineRule="auto"/>
        <w:ind w:firstLine="705"/>
        <w:jc w:val="center"/>
        <w:rPr>
          <w:rFonts w:ascii="Times New Roman" w:hAnsi="Times New Roman" w:cs="Times New Roman"/>
          <w:b/>
          <w:sz w:val="28"/>
          <w:szCs w:val="28"/>
        </w:rPr>
      </w:pPr>
      <w:r w:rsidRPr="00420368">
        <w:rPr>
          <w:rFonts w:ascii="Times New Roman" w:hAnsi="Times New Roman" w:cs="Times New Roman"/>
          <w:b/>
          <w:sz w:val="28"/>
          <w:szCs w:val="28"/>
        </w:rPr>
        <w:t xml:space="preserve">Динаміка структури </w:t>
      </w:r>
      <w:r>
        <w:rPr>
          <w:rFonts w:ascii="Times New Roman" w:hAnsi="Times New Roman" w:cs="Times New Roman"/>
          <w:b/>
          <w:sz w:val="28"/>
          <w:szCs w:val="28"/>
        </w:rPr>
        <w:t>ви</w:t>
      </w:r>
      <w:r w:rsidRPr="00420368">
        <w:rPr>
          <w:rFonts w:ascii="Times New Roman" w:hAnsi="Times New Roman" w:cs="Times New Roman"/>
          <w:b/>
          <w:sz w:val="28"/>
          <w:szCs w:val="28"/>
        </w:rPr>
        <w:t>д</w:t>
      </w:r>
      <w:r>
        <w:rPr>
          <w:rFonts w:ascii="Times New Roman" w:hAnsi="Times New Roman" w:cs="Times New Roman"/>
          <w:b/>
          <w:sz w:val="28"/>
          <w:szCs w:val="28"/>
        </w:rPr>
        <w:t>атк</w:t>
      </w:r>
      <w:r w:rsidRPr="00420368">
        <w:rPr>
          <w:rFonts w:ascii="Times New Roman" w:hAnsi="Times New Roman" w:cs="Times New Roman"/>
          <w:b/>
          <w:sz w:val="28"/>
          <w:szCs w:val="28"/>
        </w:rPr>
        <w:t xml:space="preserve">ів </w:t>
      </w:r>
      <w:r w:rsidRPr="00420368">
        <w:rPr>
          <w:rFonts w:ascii="Times New Roman" w:eastAsia="Times New Roman" w:hAnsi="Times New Roman" w:cs="Times New Roman"/>
          <w:b/>
          <w:sz w:val="28"/>
          <w:szCs w:val="28"/>
          <w:lang w:eastAsia="uk-UA"/>
        </w:rPr>
        <w:t>Державного бюджету України</w:t>
      </w:r>
    </w:p>
    <w:p w:rsidR="00A463CC" w:rsidRPr="00420368" w:rsidRDefault="00A463CC" w:rsidP="00A463CC">
      <w:pPr>
        <w:spacing w:after="0" w:line="360" w:lineRule="auto"/>
        <w:ind w:firstLine="705"/>
        <w:jc w:val="center"/>
        <w:rPr>
          <w:rFonts w:ascii="Times New Roman" w:hAnsi="Times New Roman" w:cs="Times New Roman"/>
          <w:b/>
          <w:sz w:val="28"/>
          <w:szCs w:val="28"/>
        </w:rPr>
      </w:pPr>
      <w:r>
        <w:rPr>
          <w:rFonts w:ascii="Times New Roman" w:hAnsi="Times New Roman" w:cs="Times New Roman"/>
          <w:b/>
          <w:sz w:val="28"/>
          <w:szCs w:val="28"/>
        </w:rPr>
        <w:t>у</w:t>
      </w:r>
      <w:r w:rsidRPr="00420368">
        <w:rPr>
          <w:rFonts w:ascii="Times New Roman" w:hAnsi="Times New Roman" w:cs="Times New Roman"/>
          <w:b/>
          <w:sz w:val="28"/>
          <w:szCs w:val="28"/>
        </w:rPr>
        <w:t xml:space="preserve"> 2018-2020 рр., %</w:t>
      </w:r>
      <w:r>
        <w:rPr>
          <w:rFonts w:ascii="Times New Roman" w:hAnsi="Times New Roman" w:cs="Times New Roman"/>
          <w:b/>
          <w:sz w:val="28"/>
          <w:szCs w:val="28"/>
        </w:rPr>
        <w:t xml:space="preserve"> *</w:t>
      </w:r>
    </w:p>
    <w:tbl>
      <w:tblPr>
        <w:tblStyle w:val="aa"/>
        <w:tblW w:w="0" w:type="auto"/>
        <w:tblLook w:val="04A0"/>
      </w:tblPr>
      <w:tblGrid>
        <w:gridCol w:w="4503"/>
        <w:gridCol w:w="1417"/>
        <w:gridCol w:w="1276"/>
        <w:gridCol w:w="1173"/>
        <w:gridCol w:w="1484"/>
      </w:tblGrid>
      <w:tr w:rsidR="00A463CC" w:rsidTr="00160548">
        <w:tc>
          <w:tcPr>
            <w:tcW w:w="4503" w:type="dxa"/>
          </w:tcPr>
          <w:p w:rsidR="00A463CC" w:rsidRDefault="00A463CC" w:rsidP="00160548">
            <w:pPr>
              <w:jc w:val="center"/>
              <w:rPr>
                <w:rFonts w:ascii="Times New Roman" w:hAnsi="Times New Roman" w:cs="Times New Roman"/>
                <w:b/>
                <w:sz w:val="28"/>
                <w:szCs w:val="28"/>
              </w:rPr>
            </w:pPr>
          </w:p>
          <w:p w:rsidR="00A463CC" w:rsidRPr="009727BD" w:rsidRDefault="00A463CC" w:rsidP="00160548">
            <w:pPr>
              <w:jc w:val="center"/>
              <w:rPr>
                <w:rFonts w:ascii="Times New Roman" w:hAnsi="Times New Roman" w:cs="Times New Roman"/>
                <w:b/>
                <w:sz w:val="28"/>
                <w:szCs w:val="28"/>
              </w:rPr>
            </w:pPr>
            <w:r>
              <w:rPr>
                <w:rFonts w:ascii="Times New Roman" w:hAnsi="Times New Roman" w:cs="Times New Roman"/>
                <w:b/>
                <w:sz w:val="28"/>
                <w:szCs w:val="28"/>
              </w:rPr>
              <w:t>Показники</w:t>
            </w:r>
          </w:p>
        </w:tc>
        <w:tc>
          <w:tcPr>
            <w:tcW w:w="1417" w:type="dxa"/>
          </w:tcPr>
          <w:p w:rsidR="00A463CC" w:rsidRDefault="00A463CC" w:rsidP="00160548">
            <w:pPr>
              <w:jc w:val="center"/>
              <w:rPr>
                <w:rFonts w:ascii="Times New Roman" w:hAnsi="Times New Roman" w:cs="Times New Roman"/>
                <w:b/>
                <w:sz w:val="28"/>
                <w:szCs w:val="28"/>
              </w:rPr>
            </w:pPr>
          </w:p>
          <w:p w:rsidR="00A463CC" w:rsidRPr="009727BD" w:rsidRDefault="00A463CC" w:rsidP="00160548">
            <w:pPr>
              <w:jc w:val="center"/>
              <w:rPr>
                <w:rFonts w:ascii="Times New Roman" w:hAnsi="Times New Roman" w:cs="Times New Roman"/>
                <w:b/>
                <w:sz w:val="28"/>
                <w:szCs w:val="28"/>
              </w:rPr>
            </w:pPr>
            <w:r w:rsidRPr="009727BD">
              <w:rPr>
                <w:rFonts w:ascii="Times New Roman" w:hAnsi="Times New Roman" w:cs="Times New Roman"/>
                <w:b/>
                <w:sz w:val="28"/>
                <w:szCs w:val="28"/>
              </w:rPr>
              <w:t>2018</w:t>
            </w:r>
            <w:r>
              <w:rPr>
                <w:rFonts w:ascii="Times New Roman" w:hAnsi="Times New Roman" w:cs="Times New Roman"/>
                <w:b/>
                <w:sz w:val="28"/>
                <w:szCs w:val="28"/>
              </w:rPr>
              <w:t xml:space="preserve"> р.</w:t>
            </w:r>
          </w:p>
        </w:tc>
        <w:tc>
          <w:tcPr>
            <w:tcW w:w="1276" w:type="dxa"/>
          </w:tcPr>
          <w:p w:rsidR="00A463CC" w:rsidRDefault="00A463CC" w:rsidP="00160548">
            <w:pPr>
              <w:jc w:val="center"/>
              <w:rPr>
                <w:rFonts w:ascii="Times New Roman" w:hAnsi="Times New Roman" w:cs="Times New Roman"/>
                <w:b/>
                <w:sz w:val="28"/>
                <w:szCs w:val="28"/>
              </w:rPr>
            </w:pPr>
          </w:p>
          <w:p w:rsidR="00A463CC" w:rsidRPr="009727BD" w:rsidRDefault="00A463CC" w:rsidP="00160548">
            <w:pPr>
              <w:jc w:val="center"/>
              <w:rPr>
                <w:rFonts w:ascii="Times New Roman" w:hAnsi="Times New Roman" w:cs="Times New Roman"/>
                <w:b/>
                <w:sz w:val="28"/>
                <w:szCs w:val="28"/>
              </w:rPr>
            </w:pPr>
            <w:r w:rsidRPr="009727BD">
              <w:rPr>
                <w:rFonts w:ascii="Times New Roman" w:hAnsi="Times New Roman" w:cs="Times New Roman"/>
                <w:b/>
                <w:sz w:val="28"/>
                <w:szCs w:val="28"/>
              </w:rPr>
              <w:t>2019</w:t>
            </w:r>
            <w:r>
              <w:rPr>
                <w:rFonts w:ascii="Times New Roman" w:hAnsi="Times New Roman" w:cs="Times New Roman"/>
                <w:b/>
                <w:sz w:val="28"/>
                <w:szCs w:val="28"/>
              </w:rPr>
              <w:t xml:space="preserve"> р.</w:t>
            </w:r>
          </w:p>
        </w:tc>
        <w:tc>
          <w:tcPr>
            <w:tcW w:w="1173" w:type="dxa"/>
          </w:tcPr>
          <w:p w:rsidR="00A463CC" w:rsidRDefault="00A463CC" w:rsidP="00160548">
            <w:pPr>
              <w:jc w:val="center"/>
              <w:rPr>
                <w:rFonts w:ascii="Times New Roman" w:hAnsi="Times New Roman" w:cs="Times New Roman"/>
                <w:b/>
                <w:sz w:val="28"/>
                <w:szCs w:val="28"/>
              </w:rPr>
            </w:pPr>
          </w:p>
          <w:p w:rsidR="00A463CC" w:rsidRPr="009727BD" w:rsidRDefault="00A463CC" w:rsidP="00160548">
            <w:pPr>
              <w:jc w:val="center"/>
              <w:rPr>
                <w:rFonts w:ascii="Times New Roman" w:hAnsi="Times New Roman" w:cs="Times New Roman"/>
                <w:b/>
                <w:sz w:val="28"/>
                <w:szCs w:val="28"/>
              </w:rPr>
            </w:pPr>
            <w:r w:rsidRPr="009727BD">
              <w:rPr>
                <w:rFonts w:ascii="Times New Roman" w:hAnsi="Times New Roman" w:cs="Times New Roman"/>
                <w:b/>
                <w:sz w:val="28"/>
                <w:szCs w:val="28"/>
              </w:rPr>
              <w:t>2020</w:t>
            </w:r>
            <w:r>
              <w:rPr>
                <w:rFonts w:ascii="Times New Roman" w:hAnsi="Times New Roman" w:cs="Times New Roman"/>
                <w:b/>
                <w:sz w:val="28"/>
                <w:szCs w:val="28"/>
              </w:rPr>
              <w:t xml:space="preserve"> р.</w:t>
            </w:r>
          </w:p>
        </w:tc>
        <w:tc>
          <w:tcPr>
            <w:tcW w:w="1484" w:type="dxa"/>
          </w:tcPr>
          <w:p w:rsidR="00A463CC" w:rsidRPr="009727BD" w:rsidRDefault="00A463CC" w:rsidP="00160548">
            <w:pPr>
              <w:jc w:val="center"/>
              <w:rPr>
                <w:rFonts w:ascii="Times New Roman" w:hAnsi="Times New Roman" w:cs="Times New Roman"/>
                <w:b/>
                <w:sz w:val="28"/>
                <w:szCs w:val="28"/>
              </w:rPr>
            </w:pPr>
            <w:r w:rsidRPr="009727BD">
              <w:rPr>
                <w:rFonts w:ascii="Times New Roman" w:hAnsi="Times New Roman" w:cs="Times New Roman"/>
                <w:b/>
                <w:sz w:val="28"/>
                <w:szCs w:val="28"/>
              </w:rPr>
              <w:t>Зміна</w:t>
            </w:r>
          </w:p>
          <w:p w:rsidR="00A463CC" w:rsidRPr="009727BD" w:rsidRDefault="00A463CC" w:rsidP="00160548">
            <w:pPr>
              <w:jc w:val="center"/>
              <w:rPr>
                <w:rFonts w:ascii="Times New Roman" w:hAnsi="Times New Roman" w:cs="Times New Roman"/>
                <w:b/>
                <w:sz w:val="28"/>
                <w:szCs w:val="28"/>
              </w:rPr>
            </w:pPr>
            <w:r w:rsidRPr="009727BD">
              <w:rPr>
                <w:rFonts w:ascii="Times New Roman" w:hAnsi="Times New Roman" w:cs="Times New Roman"/>
                <w:b/>
                <w:sz w:val="28"/>
                <w:szCs w:val="28"/>
              </w:rPr>
              <w:t>2020/2018, в.п.</w:t>
            </w:r>
          </w:p>
        </w:tc>
      </w:tr>
      <w:tr w:rsidR="007E63D0" w:rsidTr="00160548">
        <w:tc>
          <w:tcPr>
            <w:tcW w:w="4503" w:type="dxa"/>
          </w:tcPr>
          <w:p w:rsidR="007E63D0" w:rsidRDefault="007E63D0" w:rsidP="007E63D0">
            <w:pPr>
              <w:rPr>
                <w:rFonts w:ascii="Times New Roman" w:hAnsi="Times New Roman" w:cs="Times New Roman"/>
                <w:sz w:val="28"/>
                <w:szCs w:val="28"/>
              </w:rPr>
            </w:pPr>
            <w:r>
              <w:rPr>
                <w:rFonts w:ascii="Times New Roman" w:hAnsi="Times New Roman" w:cs="Times New Roman"/>
                <w:sz w:val="28"/>
                <w:szCs w:val="28"/>
              </w:rPr>
              <w:t>Соціальний захист та соціальне забезпечення</w:t>
            </w:r>
          </w:p>
        </w:tc>
        <w:tc>
          <w:tcPr>
            <w:tcW w:w="1417"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16,6</w:t>
            </w:r>
          </w:p>
        </w:tc>
        <w:tc>
          <w:tcPr>
            <w:tcW w:w="1276"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20,3</w:t>
            </w:r>
          </w:p>
        </w:tc>
        <w:tc>
          <w:tcPr>
            <w:tcW w:w="1173"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25,1</w:t>
            </w:r>
          </w:p>
        </w:tc>
        <w:tc>
          <w:tcPr>
            <w:tcW w:w="1484"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-8,5</w:t>
            </w:r>
          </w:p>
        </w:tc>
      </w:tr>
      <w:tr w:rsidR="007E63D0" w:rsidTr="00160548">
        <w:tc>
          <w:tcPr>
            <w:tcW w:w="4503" w:type="dxa"/>
          </w:tcPr>
          <w:p w:rsidR="007E63D0" w:rsidRDefault="007E63D0" w:rsidP="007E63D0">
            <w:pPr>
              <w:spacing w:line="360" w:lineRule="auto"/>
              <w:rPr>
                <w:rFonts w:ascii="Times New Roman" w:hAnsi="Times New Roman" w:cs="Times New Roman"/>
                <w:sz w:val="28"/>
                <w:szCs w:val="28"/>
              </w:rPr>
            </w:pPr>
            <w:r>
              <w:rPr>
                <w:rFonts w:ascii="Times New Roman" w:hAnsi="Times New Roman" w:cs="Times New Roman"/>
                <w:sz w:val="28"/>
                <w:szCs w:val="28"/>
              </w:rPr>
              <w:t>Економічна діяльність</w:t>
            </w:r>
          </w:p>
        </w:tc>
        <w:tc>
          <w:tcPr>
            <w:tcW w:w="1417"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1276"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1173"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13,1</w:t>
            </w:r>
          </w:p>
        </w:tc>
        <w:tc>
          <w:tcPr>
            <w:tcW w:w="1484"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7E63D0" w:rsidTr="00160548">
        <w:tc>
          <w:tcPr>
            <w:tcW w:w="4503" w:type="dxa"/>
          </w:tcPr>
          <w:p w:rsidR="007E63D0" w:rsidRDefault="007E63D0" w:rsidP="007E63D0">
            <w:pPr>
              <w:spacing w:line="360" w:lineRule="auto"/>
              <w:rPr>
                <w:rFonts w:ascii="Times New Roman" w:hAnsi="Times New Roman" w:cs="Times New Roman"/>
                <w:sz w:val="28"/>
                <w:szCs w:val="28"/>
              </w:rPr>
            </w:pPr>
            <w:r w:rsidRPr="001711DA">
              <w:rPr>
                <w:rFonts w:ascii="Times New Roman" w:hAnsi="Times New Roman" w:cs="Times New Roman"/>
                <w:sz w:val="28"/>
                <w:szCs w:val="28"/>
              </w:rPr>
              <w:t>Загальнодержавні функції</w:t>
            </w:r>
            <w:r w:rsidR="009A503E">
              <w:rPr>
                <w:rFonts w:ascii="Times New Roman" w:hAnsi="Times New Roman" w:cs="Times New Roman"/>
                <w:sz w:val="28"/>
                <w:szCs w:val="28"/>
              </w:rPr>
              <w:t>,</w:t>
            </w:r>
          </w:p>
          <w:p w:rsidR="009A503E" w:rsidRPr="009A503E" w:rsidRDefault="009A503E" w:rsidP="009A503E">
            <w:pPr>
              <w:spacing w:line="360" w:lineRule="auto"/>
              <w:rPr>
                <w:rFonts w:ascii="Times New Roman" w:hAnsi="Times New Roman" w:cs="Times New Roman"/>
                <w:i/>
                <w:sz w:val="28"/>
                <w:szCs w:val="28"/>
              </w:rPr>
            </w:pPr>
            <w:r>
              <w:rPr>
                <w:rFonts w:ascii="Times New Roman" w:hAnsi="Times New Roman" w:cs="Times New Roman"/>
                <w:i/>
                <w:sz w:val="28"/>
                <w:szCs w:val="28"/>
              </w:rPr>
              <w:t>вт. ч.</w:t>
            </w:r>
            <w:r w:rsidRPr="009A503E">
              <w:rPr>
                <w:rFonts w:ascii="Times New Roman" w:hAnsi="Times New Roman" w:cs="Times New Roman"/>
                <w:i/>
                <w:sz w:val="28"/>
                <w:szCs w:val="28"/>
              </w:rPr>
              <w:t>: обслуговування боргу</w:t>
            </w:r>
          </w:p>
        </w:tc>
        <w:tc>
          <w:tcPr>
            <w:tcW w:w="1417" w:type="dxa"/>
          </w:tcPr>
          <w:p w:rsidR="007E63D0" w:rsidRDefault="007E63D0" w:rsidP="007E63D0">
            <w:pPr>
              <w:spacing w:line="360" w:lineRule="auto"/>
              <w:jc w:val="center"/>
              <w:rPr>
                <w:rFonts w:ascii="Times New Roman" w:hAnsi="Times New Roman" w:cs="Times New Roman"/>
                <w:sz w:val="28"/>
                <w:szCs w:val="28"/>
                <w:lang w:val="ru-RU"/>
              </w:rPr>
            </w:pPr>
            <w:r w:rsidRPr="009A503E">
              <w:rPr>
                <w:rFonts w:ascii="Times New Roman" w:hAnsi="Times New Roman" w:cs="Times New Roman"/>
                <w:sz w:val="28"/>
                <w:szCs w:val="28"/>
                <w:lang w:val="ru-RU"/>
              </w:rPr>
              <w:t>16</w:t>
            </w:r>
            <w:r w:rsidRPr="007E63D0">
              <w:rPr>
                <w:rFonts w:ascii="Times New Roman" w:hAnsi="Times New Roman" w:cs="Times New Roman"/>
                <w:sz w:val="28"/>
                <w:szCs w:val="28"/>
              </w:rPr>
              <w:t>,</w:t>
            </w:r>
            <w:r w:rsidRPr="009A503E">
              <w:rPr>
                <w:rFonts w:ascii="Times New Roman" w:hAnsi="Times New Roman" w:cs="Times New Roman"/>
                <w:sz w:val="28"/>
                <w:szCs w:val="28"/>
                <w:lang w:val="ru-RU"/>
              </w:rPr>
              <w:t>5</w:t>
            </w:r>
          </w:p>
          <w:p w:rsidR="009A503E" w:rsidRPr="009A503E" w:rsidRDefault="00A82CD6" w:rsidP="007E63D0">
            <w:pPr>
              <w:spacing w:line="360" w:lineRule="auto"/>
              <w:jc w:val="center"/>
              <w:rPr>
                <w:rFonts w:ascii="Times New Roman" w:hAnsi="Times New Roman" w:cs="Times New Roman"/>
                <w:i/>
                <w:sz w:val="28"/>
                <w:szCs w:val="28"/>
                <w:lang w:val="ru-RU"/>
              </w:rPr>
            </w:pPr>
            <w:r>
              <w:rPr>
                <w:rFonts w:ascii="Times New Roman" w:hAnsi="Times New Roman" w:cs="Times New Roman"/>
                <w:i/>
                <w:sz w:val="28"/>
                <w:szCs w:val="28"/>
                <w:lang w:val="ru-RU"/>
              </w:rPr>
              <w:t>11,7</w:t>
            </w:r>
          </w:p>
        </w:tc>
        <w:tc>
          <w:tcPr>
            <w:tcW w:w="1276" w:type="dxa"/>
          </w:tcPr>
          <w:p w:rsidR="007E63D0" w:rsidRDefault="007E63D0" w:rsidP="007E63D0">
            <w:pPr>
              <w:spacing w:line="360" w:lineRule="auto"/>
              <w:jc w:val="center"/>
              <w:rPr>
                <w:rFonts w:ascii="Times New Roman" w:hAnsi="Times New Roman" w:cs="Times New Roman"/>
                <w:sz w:val="28"/>
                <w:szCs w:val="28"/>
                <w:lang w:val="ru-RU"/>
              </w:rPr>
            </w:pPr>
            <w:r w:rsidRPr="009A503E">
              <w:rPr>
                <w:rFonts w:ascii="Times New Roman" w:hAnsi="Times New Roman" w:cs="Times New Roman"/>
                <w:sz w:val="28"/>
                <w:szCs w:val="28"/>
                <w:lang w:val="ru-RU"/>
              </w:rPr>
              <w:t>15</w:t>
            </w:r>
            <w:r w:rsidRPr="007E63D0">
              <w:rPr>
                <w:rFonts w:ascii="Times New Roman" w:hAnsi="Times New Roman" w:cs="Times New Roman"/>
                <w:sz w:val="28"/>
                <w:szCs w:val="28"/>
              </w:rPr>
              <w:t>,</w:t>
            </w:r>
            <w:r w:rsidRPr="009A503E">
              <w:rPr>
                <w:rFonts w:ascii="Times New Roman" w:hAnsi="Times New Roman" w:cs="Times New Roman"/>
                <w:sz w:val="28"/>
                <w:szCs w:val="28"/>
                <w:lang w:val="ru-RU"/>
              </w:rPr>
              <w:t>6</w:t>
            </w:r>
          </w:p>
          <w:p w:rsidR="00A82CD6" w:rsidRPr="00A82CD6" w:rsidRDefault="00A82CD6" w:rsidP="007E63D0">
            <w:pPr>
              <w:spacing w:line="360" w:lineRule="auto"/>
              <w:jc w:val="center"/>
              <w:rPr>
                <w:rFonts w:ascii="Times New Roman" w:hAnsi="Times New Roman" w:cs="Times New Roman"/>
                <w:i/>
                <w:sz w:val="28"/>
                <w:szCs w:val="28"/>
                <w:lang w:val="ru-RU"/>
              </w:rPr>
            </w:pPr>
            <w:r>
              <w:rPr>
                <w:rFonts w:ascii="Times New Roman" w:hAnsi="Times New Roman" w:cs="Times New Roman"/>
                <w:i/>
                <w:sz w:val="28"/>
                <w:szCs w:val="28"/>
                <w:lang w:val="ru-RU"/>
              </w:rPr>
              <w:t>11,1</w:t>
            </w:r>
          </w:p>
        </w:tc>
        <w:tc>
          <w:tcPr>
            <w:tcW w:w="1173" w:type="dxa"/>
          </w:tcPr>
          <w:p w:rsidR="007E63D0" w:rsidRDefault="007E63D0" w:rsidP="007E63D0">
            <w:pPr>
              <w:spacing w:line="360" w:lineRule="auto"/>
              <w:jc w:val="center"/>
              <w:rPr>
                <w:rFonts w:ascii="Times New Roman" w:hAnsi="Times New Roman" w:cs="Times New Roman"/>
                <w:sz w:val="28"/>
                <w:szCs w:val="28"/>
                <w:lang w:val="ru-RU"/>
              </w:rPr>
            </w:pPr>
            <w:r w:rsidRPr="007E63D0">
              <w:rPr>
                <w:rFonts w:ascii="Times New Roman" w:hAnsi="Times New Roman" w:cs="Times New Roman"/>
                <w:sz w:val="28"/>
                <w:szCs w:val="28"/>
                <w:lang w:val="ru-RU"/>
              </w:rPr>
              <w:t>12,7</w:t>
            </w:r>
          </w:p>
          <w:p w:rsidR="00A82CD6" w:rsidRPr="00A82CD6" w:rsidRDefault="00A82CD6" w:rsidP="007E63D0">
            <w:pPr>
              <w:spacing w:line="360" w:lineRule="auto"/>
              <w:jc w:val="center"/>
              <w:rPr>
                <w:rFonts w:ascii="Times New Roman" w:hAnsi="Times New Roman" w:cs="Times New Roman"/>
                <w:i/>
                <w:sz w:val="28"/>
                <w:szCs w:val="28"/>
                <w:lang w:val="ru-RU"/>
              </w:rPr>
            </w:pPr>
            <w:r>
              <w:rPr>
                <w:rFonts w:ascii="Times New Roman" w:hAnsi="Times New Roman" w:cs="Times New Roman"/>
                <w:i/>
                <w:sz w:val="28"/>
                <w:szCs w:val="28"/>
                <w:lang w:val="ru-RU"/>
              </w:rPr>
              <w:t>9,3</w:t>
            </w:r>
          </w:p>
        </w:tc>
        <w:tc>
          <w:tcPr>
            <w:tcW w:w="1484" w:type="dxa"/>
          </w:tcPr>
          <w:p w:rsidR="007E63D0" w:rsidRDefault="007E63D0" w:rsidP="007E63D0">
            <w:pPr>
              <w:spacing w:line="360" w:lineRule="auto"/>
              <w:jc w:val="center"/>
              <w:rPr>
                <w:rFonts w:ascii="Times New Roman" w:hAnsi="Times New Roman" w:cs="Times New Roman"/>
                <w:sz w:val="28"/>
                <w:szCs w:val="28"/>
              </w:rPr>
            </w:pPr>
            <w:r w:rsidRPr="00926ADB">
              <w:rPr>
                <w:rFonts w:ascii="Times New Roman" w:hAnsi="Times New Roman" w:cs="Times New Roman"/>
                <w:sz w:val="28"/>
                <w:szCs w:val="28"/>
              </w:rPr>
              <w:t>-3,8</w:t>
            </w:r>
          </w:p>
          <w:p w:rsidR="00A82CD6" w:rsidRPr="00A82CD6" w:rsidRDefault="00A82CD6" w:rsidP="007E63D0">
            <w:pPr>
              <w:spacing w:line="360" w:lineRule="auto"/>
              <w:jc w:val="center"/>
              <w:rPr>
                <w:rFonts w:ascii="Times New Roman" w:hAnsi="Times New Roman" w:cs="Times New Roman"/>
                <w:i/>
                <w:sz w:val="28"/>
                <w:szCs w:val="28"/>
              </w:rPr>
            </w:pPr>
            <w:r>
              <w:rPr>
                <w:rFonts w:ascii="Times New Roman" w:hAnsi="Times New Roman" w:cs="Times New Roman"/>
                <w:i/>
                <w:sz w:val="28"/>
                <w:szCs w:val="28"/>
              </w:rPr>
              <w:t>- 2,4</w:t>
            </w:r>
          </w:p>
        </w:tc>
      </w:tr>
      <w:tr w:rsidR="007E63D0" w:rsidTr="00160548">
        <w:tc>
          <w:tcPr>
            <w:tcW w:w="4503" w:type="dxa"/>
          </w:tcPr>
          <w:p w:rsidR="007E63D0" w:rsidRDefault="007E63D0" w:rsidP="007E63D0">
            <w:pPr>
              <w:spacing w:line="360" w:lineRule="auto"/>
              <w:rPr>
                <w:rFonts w:ascii="Times New Roman" w:hAnsi="Times New Roman" w:cs="Times New Roman"/>
                <w:sz w:val="28"/>
                <w:szCs w:val="28"/>
              </w:rPr>
            </w:pPr>
            <w:r>
              <w:rPr>
                <w:rFonts w:ascii="Times New Roman" w:hAnsi="Times New Roman" w:cs="Times New Roman"/>
                <w:sz w:val="28"/>
                <w:szCs w:val="28"/>
              </w:rPr>
              <w:t>Міжбюджетні трансферти</w:t>
            </w:r>
          </w:p>
        </w:tc>
        <w:tc>
          <w:tcPr>
            <w:tcW w:w="1417"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30,3</w:t>
            </w:r>
          </w:p>
        </w:tc>
        <w:tc>
          <w:tcPr>
            <w:tcW w:w="1276"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24,2</w:t>
            </w:r>
          </w:p>
        </w:tc>
        <w:tc>
          <w:tcPr>
            <w:tcW w:w="1173"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12,4</w:t>
            </w:r>
          </w:p>
        </w:tc>
        <w:tc>
          <w:tcPr>
            <w:tcW w:w="1484"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-17,9</w:t>
            </w:r>
          </w:p>
        </w:tc>
      </w:tr>
      <w:tr w:rsidR="007E63D0" w:rsidTr="00160548">
        <w:tc>
          <w:tcPr>
            <w:tcW w:w="4503" w:type="dxa"/>
          </w:tcPr>
          <w:p w:rsidR="007E63D0" w:rsidRDefault="007E63D0" w:rsidP="007E63D0">
            <w:pPr>
              <w:rPr>
                <w:rFonts w:ascii="Times New Roman" w:hAnsi="Times New Roman" w:cs="Times New Roman"/>
                <w:sz w:val="28"/>
                <w:szCs w:val="28"/>
              </w:rPr>
            </w:pPr>
            <w:r>
              <w:rPr>
                <w:rFonts w:ascii="Times New Roman" w:hAnsi="Times New Roman" w:cs="Times New Roman"/>
                <w:sz w:val="28"/>
                <w:szCs w:val="28"/>
              </w:rPr>
              <w:t>Громадський порядок, безпека та судова влада</w:t>
            </w:r>
          </w:p>
        </w:tc>
        <w:tc>
          <w:tcPr>
            <w:tcW w:w="1417"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11,9</w:t>
            </w:r>
          </w:p>
        </w:tc>
        <w:tc>
          <w:tcPr>
            <w:tcW w:w="1276"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13,2</w:t>
            </w:r>
          </w:p>
        </w:tc>
        <w:tc>
          <w:tcPr>
            <w:tcW w:w="1173"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12,2</w:t>
            </w:r>
          </w:p>
        </w:tc>
        <w:tc>
          <w:tcPr>
            <w:tcW w:w="1484"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+0,3</w:t>
            </w:r>
          </w:p>
        </w:tc>
      </w:tr>
      <w:tr w:rsidR="007E63D0" w:rsidTr="00160548">
        <w:tc>
          <w:tcPr>
            <w:tcW w:w="4503" w:type="dxa"/>
          </w:tcPr>
          <w:p w:rsidR="007E63D0" w:rsidRDefault="007E63D0" w:rsidP="007E63D0">
            <w:pPr>
              <w:spacing w:line="360" w:lineRule="auto"/>
              <w:rPr>
                <w:rFonts w:ascii="Times New Roman" w:hAnsi="Times New Roman" w:cs="Times New Roman"/>
                <w:sz w:val="28"/>
                <w:szCs w:val="28"/>
              </w:rPr>
            </w:pPr>
            <w:r>
              <w:rPr>
                <w:rFonts w:ascii="Times New Roman" w:hAnsi="Times New Roman" w:cs="Times New Roman"/>
                <w:sz w:val="28"/>
                <w:szCs w:val="28"/>
              </w:rPr>
              <w:t>Охорона здоров'я</w:t>
            </w:r>
          </w:p>
        </w:tc>
        <w:tc>
          <w:tcPr>
            <w:tcW w:w="1417" w:type="dxa"/>
          </w:tcPr>
          <w:p w:rsidR="007E63D0" w:rsidRPr="007E63D0" w:rsidRDefault="007E63D0" w:rsidP="007E63D0">
            <w:pPr>
              <w:spacing w:line="360" w:lineRule="auto"/>
              <w:jc w:val="center"/>
              <w:rPr>
                <w:rFonts w:ascii="Times New Roman" w:hAnsi="Times New Roman" w:cs="Times New Roman"/>
                <w:sz w:val="28"/>
                <w:szCs w:val="28"/>
              </w:rPr>
            </w:pPr>
            <w:r w:rsidRPr="007E63D0">
              <w:rPr>
                <w:rFonts w:ascii="Times New Roman" w:hAnsi="Times New Roman" w:cs="Times New Roman"/>
                <w:sz w:val="28"/>
                <w:szCs w:val="28"/>
              </w:rPr>
              <w:t>2,3</w:t>
            </w:r>
          </w:p>
        </w:tc>
        <w:tc>
          <w:tcPr>
            <w:tcW w:w="1276" w:type="dxa"/>
          </w:tcPr>
          <w:p w:rsidR="007E63D0" w:rsidRPr="007E63D0" w:rsidRDefault="007E63D0" w:rsidP="007E63D0">
            <w:pPr>
              <w:spacing w:line="360" w:lineRule="auto"/>
              <w:jc w:val="center"/>
              <w:rPr>
                <w:rFonts w:ascii="Times New Roman" w:hAnsi="Times New Roman" w:cs="Times New Roman"/>
                <w:sz w:val="28"/>
                <w:szCs w:val="28"/>
              </w:rPr>
            </w:pPr>
            <w:r w:rsidRPr="007E63D0">
              <w:rPr>
                <w:rFonts w:ascii="Times New Roman" w:hAnsi="Times New Roman" w:cs="Times New Roman"/>
                <w:sz w:val="28"/>
                <w:szCs w:val="28"/>
              </w:rPr>
              <w:t>3,6</w:t>
            </w:r>
          </w:p>
        </w:tc>
        <w:tc>
          <w:tcPr>
            <w:tcW w:w="1173" w:type="dxa"/>
          </w:tcPr>
          <w:p w:rsidR="007E63D0" w:rsidRPr="007E63D0" w:rsidRDefault="007E63D0" w:rsidP="007E63D0">
            <w:pPr>
              <w:spacing w:line="360" w:lineRule="auto"/>
              <w:jc w:val="center"/>
              <w:rPr>
                <w:rFonts w:ascii="Times New Roman" w:hAnsi="Times New Roman" w:cs="Times New Roman"/>
                <w:sz w:val="28"/>
                <w:szCs w:val="28"/>
              </w:rPr>
            </w:pPr>
            <w:r w:rsidRPr="007E63D0">
              <w:rPr>
                <w:rFonts w:ascii="Times New Roman" w:hAnsi="Times New Roman" w:cs="Times New Roman"/>
                <w:sz w:val="28"/>
                <w:szCs w:val="28"/>
              </w:rPr>
              <w:t>9,7</w:t>
            </w:r>
          </w:p>
        </w:tc>
        <w:tc>
          <w:tcPr>
            <w:tcW w:w="1484"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w:t>
            </w:r>
            <w:r w:rsidR="00926ADB">
              <w:rPr>
                <w:rFonts w:ascii="Times New Roman" w:hAnsi="Times New Roman" w:cs="Times New Roman"/>
                <w:sz w:val="28"/>
                <w:szCs w:val="28"/>
              </w:rPr>
              <w:t>7,4</w:t>
            </w:r>
          </w:p>
        </w:tc>
      </w:tr>
      <w:tr w:rsidR="007E63D0" w:rsidTr="00160548">
        <w:tc>
          <w:tcPr>
            <w:tcW w:w="4503" w:type="dxa"/>
          </w:tcPr>
          <w:p w:rsidR="007E63D0" w:rsidRDefault="007E63D0" w:rsidP="007E63D0">
            <w:pPr>
              <w:spacing w:line="360" w:lineRule="auto"/>
              <w:rPr>
                <w:rFonts w:ascii="Times New Roman" w:hAnsi="Times New Roman" w:cs="Times New Roman"/>
                <w:sz w:val="28"/>
                <w:szCs w:val="28"/>
              </w:rPr>
            </w:pPr>
            <w:r>
              <w:rPr>
                <w:rFonts w:ascii="Times New Roman" w:hAnsi="Times New Roman" w:cs="Times New Roman"/>
                <w:sz w:val="28"/>
                <w:szCs w:val="28"/>
              </w:rPr>
              <w:t>Оборона</w:t>
            </w:r>
          </w:p>
        </w:tc>
        <w:tc>
          <w:tcPr>
            <w:tcW w:w="1417"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9,9</w:t>
            </w:r>
          </w:p>
        </w:tc>
        <w:tc>
          <w:tcPr>
            <w:tcW w:w="1276"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9,9</w:t>
            </w:r>
          </w:p>
        </w:tc>
        <w:tc>
          <w:tcPr>
            <w:tcW w:w="1173"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1484" w:type="dxa"/>
          </w:tcPr>
          <w:p w:rsidR="007E63D0" w:rsidRDefault="00926ADB"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7E63D0" w:rsidTr="00160548">
        <w:tc>
          <w:tcPr>
            <w:tcW w:w="4503" w:type="dxa"/>
          </w:tcPr>
          <w:p w:rsidR="007E63D0" w:rsidRDefault="007E63D0" w:rsidP="007E63D0">
            <w:pPr>
              <w:rPr>
                <w:rFonts w:ascii="Times New Roman" w:hAnsi="Times New Roman" w:cs="Times New Roman"/>
                <w:sz w:val="28"/>
                <w:szCs w:val="28"/>
              </w:rPr>
            </w:pPr>
            <w:r>
              <w:rPr>
                <w:rFonts w:ascii="Times New Roman" w:hAnsi="Times New Roman" w:cs="Times New Roman"/>
                <w:sz w:val="28"/>
                <w:szCs w:val="28"/>
              </w:rPr>
              <w:t>Освіта</w:t>
            </w:r>
          </w:p>
        </w:tc>
        <w:tc>
          <w:tcPr>
            <w:tcW w:w="1417"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4,5</w:t>
            </w:r>
          </w:p>
        </w:tc>
        <w:tc>
          <w:tcPr>
            <w:tcW w:w="1276"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4,8</w:t>
            </w:r>
          </w:p>
        </w:tc>
        <w:tc>
          <w:tcPr>
            <w:tcW w:w="1173"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4,1</w:t>
            </w:r>
          </w:p>
        </w:tc>
        <w:tc>
          <w:tcPr>
            <w:tcW w:w="1484" w:type="dxa"/>
          </w:tcPr>
          <w:p w:rsidR="007E63D0" w:rsidRDefault="00926ADB"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-0,4</w:t>
            </w:r>
          </w:p>
        </w:tc>
      </w:tr>
      <w:tr w:rsidR="007E63D0" w:rsidTr="00160548">
        <w:tc>
          <w:tcPr>
            <w:tcW w:w="4503" w:type="dxa"/>
          </w:tcPr>
          <w:p w:rsidR="007E63D0" w:rsidRDefault="007E63D0" w:rsidP="007E63D0">
            <w:pPr>
              <w:rPr>
                <w:rFonts w:ascii="Times New Roman" w:hAnsi="Times New Roman" w:cs="Times New Roman"/>
                <w:sz w:val="28"/>
                <w:szCs w:val="28"/>
              </w:rPr>
            </w:pPr>
            <w:r>
              <w:rPr>
                <w:rFonts w:ascii="Times New Roman" w:hAnsi="Times New Roman" w:cs="Times New Roman"/>
                <w:sz w:val="28"/>
                <w:szCs w:val="28"/>
              </w:rPr>
              <w:t>Духовний і фізичний розвиток</w:t>
            </w:r>
          </w:p>
        </w:tc>
        <w:tc>
          <w:tcPr>
            <w:tcW w:w="1417"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0,9</w:t>
            </w:r>
          </w:p>
        </w:tc>
        <w:tc>
          <w:tcPr>
            <w:tcW w:w="1173"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0,8</w:t>
            </w:r>
          </w:p>
        </w:tc>
        <w:tc>
          <w:tcPr>
            <w:tcW w:w="1484" w:type="dxa"/>
          </w:tcPr>
          <w:p w:rsidR="007E63D0" w:rsidRDefault="00926ADB"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-0,2</w:t>
            </w:r>
          </w:p>
        </w:tc>
      </w:tr>
      <w:tr w:rsidR="007E63D0" w:rsidTr="00160548">
        <w:tc>
          <w:tcPr>
            <w:tcW w:w="4503" w:type="dxa"/>
          </w:tcPr>
          <w:p w:rsidR="007E63D0" w:rsidRPr="001711DA" w:rsidRDefault="007E63D0" w:rsidP="007E63D0">
            <w:pPr>
              <w:rPr>
                <w:rFonts w:ascii="Times New Roman" w:hAnsi="Times New Roman" w:cs="Times New Roman"/>
                <w:sz w:val="28"/>
                <w:szCs w:val="28"/>
                <w:lang w:val="en-US"/>
              </w:rPr>
            </w:pPr>
            <w:r>
              <w:rPr>
                <w:rFonts w:ascii="Times New Roman" w:hAnsi="Times New Roman" w:cs="Times New Roman"/>
                <w:sz w:val="28"/>
                <w:szCs w:val="28"/>
              </w:rPr>
              <w:t>Охорона навколишнього природного середовища</w:t>
            </w:r>
          </w:p>
        </w:tc>
        <w:tc>
          <w:tcPr>
            <w:tcW w:w="1417"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0,6</w:t>
            </w:r>
          </w:p>
        </w:tc>
        <w:tc>
          <w:tcPr>
            <w:tcW w:w="1173"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0,5</w:t>
            </w:r>
          </w:p>
        </w:tc>
        <w:tc>
          <w:tcPr>
            <w:tcW w:w="1484" w:type="dxa"/>
          </w:tcPr>
          <w:p w:rsidR="007E63D0" w:rsidRDefault="007E63D0" w:rsidP="007E63D0">
            <w:pPr>
              <w:jc w:val="center"/>
              <w:rPr>
                <w:rFonts w:ascii="Times New Roman" w:hAnsi="Times New Roman" w:cs="Times New Roman"/>
                <w:sz w:val="28"/>
                <w:szCs w:val="28"/>
              </w:rPr>
            </w:pPr>
            <w:r>
              <w:rPr>
                <w:rFonts w:ascii="Times New Roman" w:hAnsi="Times New Roman" w:cs="Times New Roman"/>
                <w:sz w:val="28"/>
                <w:szCs w:val="28"/>
              </w:rPr>
              <w:t>0</w:t>
            </w:r>
          </w:p>
        </w:tc>
      </w:tr>
      <w:tr w:rsidR="007E63D0" w:rsidTr="00160548">
        <w:tc>
          <w:tcPr>
            <w:tcW w:w="4503" w:type="dxa"/>
          </w:tcPr>
          <w:p w:rsidR="007E63D0" w:rsidRDefault="007E63D0" w:rsidP="007E63D0">
            <w:pPr>
              <w:spacing w:line="360" w:lineRule="auto"/>
              <w:rPr>
                <w:rFonts w:ascii="Times New Roman" w:hAnsi="Times New Roman" w:cs="Times New Roman"/>
                <w:sz w:val="28"/>
                <w:szCs w:val="28"/>
              </w:rPr>
            </w:pPr>
            <w:r>
              <w:rPr>
                <w:rFonts w:ascii="Times New Roman" w:hAnsi="Times New Roman" w:cs="Times New Roman"/>
                <w:sz w:val="28"/>
                <w:szCs w:val="28"/>
              </w:rPr>
              <w:t>Житлово-комунальне господарство</w:t>
            </w:r>
          </w:p>
        </w:tc>
        <w:tc>
          <w:tcPr>
            <w:tcW w:w="1417"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0,03</w:t>
            </w:r>
          </w:p>
        </w:tc>
        <w:tc>
          <w:tcPr>
            <w:tcW w:w="1276"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0,01</w:t>
            </w:r>
          </w:p>
        </w:tc>
        <w:tc>
          <w:tcPr>
            <w:tcW w:w="1173" w:type="dxa"/>
          </w:tcPr>
          <w:p w:rsidR="007E63D0" w:rsidRDefault="007E63D0"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0,01</w:t>
            </w:r>
          </w:p>
        </w:tc>
        <w:tc>
          <w:tcPr>
            <w:tcW w:w="1484" w:type="dxa"/>
          </w:tcPr>
          <w:p w:rsidR="007E63D0" w:rsidRDefault="00926ADB" w:rsidP="007E63D0">
            <w:pPr>
              <w:spacing w:line="360" w:lineRule="auto"/>
              <w:jc w:val="center"/>
              <w:rPr>
                <w:rFonts w:ascii="Times New Roman" w:hAnsi="Times New Roman" w:cs="Times New Roman"/>
                <w:sz w:val="28"/>
                <w:szCs w:val="28"/>
              </w:rPr>
            </w:pPr>
            <w:r>
              <w:rPr>
                <w:rFonts w:ascii="Times New Roman" w:hAnsi="Times New Roman" w:cs="Times New Roman"/>
                <w:sz w:val="28"/>
                <w:szCs w:val="28"/>
              </w:rPr>
              <w:t>-0,02</w:t>
            </w:r>
          </w:p>
        </w:tc>
      </w:tr>
      <w:tr w:rsidR="007E63D0" w:rsidTr="00160548">
        <w:tc>
          <w:tcPr>
            <w:tcW w:w="4503" w:type="dxa"/>
          </w:tcPr>
          <w:p w:rsidR="007E63D0" w:rsidRPr="0032028A" w:rsidRDefault="007E63D0" w:rsidP="007E63D0">
            <w:pPr>
              <w:spacing w:line="360" w:lineRule="auto"/>
              <w:rPr>
                <w:rFonts w:ascii="Times New Roman" w:hAnsi="Times New Roman" w:cs="Times New Roman"/>
                <w:b/>
                <w:sz w:val="28"/>
                <w:szCs w:val="28"/>
              </w:rPr>
            </w:pPr>
            <w:r>
              <w:rPr>
                <w:rFonts w:ascii="Times New Roman" w:hAnsi="Times New Roman" w:cs="Times New Roman"/>
                <w:b/>
                <w:sz w:val="28"/>
                <w:szCs w:val="28"/>
              </w:rPr>
              <w:t>Всього видатки</w:t>
            </w:r>
          </w:p>
        </w:tc>
        <w:tc>
          <w:tcPr>
            <w:tcW w:w="1417" w:type="dxa"/>
          </w:tcPr>
          <w:p w:rsidR="007E63D0" w:rsidRPr="0032028A" w:rsidRDefault="007E63D0" w:rsidP="007E63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100</w:t>
            </w:r>
          </w:p>
        </w:tc>
        <w:tc>
          <w:tcPr>
            <w:tcW w:w="1276" w:type="dxa"/>
          </w:tcPr>
          <w:p w:rsidR="007E63D0" w:rsidRPr="0032028A" w:rsidRDefault="007E63D0" w:rsidP="007E63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100</w:t>
            </w:r>
          </w:p>
        </w:tc>
        <w:tc>
          <w:tcPr>
            <w:tcW w:w="1173" w:type="dxa"/>
          </w:tcPr>
          <w:p w:rsidR="007E63D0" w:rsidRPr="0032028A" w:rsidRDefault="007E63D0" w:rsidP="007E63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100</w:t>
            </w:r>
          </w:p>
        </w:tc>
        <w:tc>
          <w:tcPr>
            <w:tcW w:w="1484" w:type="dxa"/>
          </w:tcPr>
          <w:p w:rsidR="007E63D0" w:rsidRPr="0032028A" w:rsidRDefault="007E63D0" w:rsidP="007E63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х</w:t>
            </w:r>
          </w:p>
        </w:tc>
      </w:tr>
    </w:tbl>
    <w:p w:rsidR="00A463CC" w:rsidRPr="00037CF1" w:rsidRDefault="00A463CC" w:rsidP="00A463CC">
      <w:pPr>
        <w:spacing w:after="0" w:line="360" w:lineRule="auto"/>
        <w:ind w:firstLine="705"/>
        <w:jc w:val="right"/>
        <w:rPr>
          <w:rFonts w:ascii="Times New Roman" w:hAnsi="Times New Roman" w:cs="Times New Roman"/>
          <w:sz w:val="28"/>
          <w:szCs w:val="28"/>
        </w:rPr>
      </w:pPr>
    </w:p>
    <w:p w:rsidR="00A463CC" w:rsidRPr="00420368" w:rsidRDefault="00A463CC" w:rsidP="00A463CC">
      <w:pPr>
        <w:spacing w:after="0" w:line="360" w:lineRule="auto"/>
        <w:ind w:firstLine="705"/>
        <w:jc w:val="both"/>
        <w:rPr>
          <w:rFonts w:ascii="Times New Roman" w:hAnsi="Times New Roman" w:cs="Times New Roman"/>
          <w:sz w:val="24"/>
          <w:szCs w:val="24"/>
        </w:rPr>
      </w:pPr>
      <w:r w:rsidRPr="00420368">
        <w:rPr>
          <w:rFonts w:ascii="Times New Roman" w:hAnsi="Times New Roman" w:cs="Times New Roman"/>
          <w:sz w:val="24"/>
          <w:szCs w:val="24"/>
        </w:rPr>
        <w:t xml:space="preserve">*Складено автором на основі </w:t>
      </w:r>
      <w:r>
        <w:rPr>
          <w:rFonts w:ascii="Times New Roman" w:hAnsi="Times New Roman" w:cs="Times New Roman"/>
          <w:sz w:val="24"/>
          <w:szCs w:val="24"/>
        </w:rPr>
        <w:t>[</w:t>
      </w:r>
      <w:r w:rsidR="005D7E21">
        <w:rPr>
          <w:rFonts w:ascii="Times New Roman" w:hAnsi="Times New Roman" w:cs="Times New Roman"/>
          <w:sz w:val="24"/>
          <w:szCs w:val="24"/>
        </w:rPr>
        <w:t>53</w:t>
      </w:r>
      <w:r w:rsidR="00FE2637">
        <w:rPr>
          <w:rFonts w:ascii="Times New Roman" w:hAnsi="Times New Roman" w:cs="Times New Roman"/>
          <w:sz w:val="24"/>
          <w:szCs w:val="24"/>
        </w:rPr>
        <w:t xml:space="preserve">, </w:t>
      </w:r>
      <w:r w:rsidR="005D7E21">
        <w:rPr>
          <w:rFonts w:ascii="Times New Roman" w:hAnsi="Times New Roman" w:cs="Times New Roman"/>
          <w:sz w:val="24"/>
          <w:szCs w:val="24"/>
        </w:rPr>
        <w:t xml:space="preserve">с. </w:t>
      </w:r>
      <w:r w:rsidR="00FE2637">
        <w:rPr>
          <w:rFonts w:ascii="Times New Roman" w:hAnsi="Times New Roman" w:cs="Times New Roman"/>
          <w:sz w:val="24"/>
          <w:szCs w:val="24"/>
        </w:rPr>
        <w:t>158-161</w:t>
      </w:r>
      <w:r>
        <w:rPr>
          <w:rFonts w:ascii="Times New Roman" w:hAnsi="Times New Roman" w:cs="Times New Roman"/>
          <w:sz w:val="24"/>
          <w:szCs w:val="24"/>
        </w:rPr>
        <w:t>]</w:t>
      </w:r>
    </w:p>
    <w:p w:rsidR="00123A53" w:rsidRDefault="00123A53" w:rsidP="00A82CD6">
      <w:pPr>
        <w:spacing w:after="0" w:line="360" w:lineRule="auto"/>
        <w:ind w:firstLine="705"/>
        <w:jc w:val="both"/>
        <w:rPr>
          <w:rFonts w:ascii="Times New Roman" w:hAnsi="Times New Roman" w:cs="Times New Roman"/>
          <w:sz w:val="28"/>
          <w:szCs w:val="28"/>
        </w:rPr>
      </w:pPr>
    </w:p>
    <w:p w:rsidR="00A82CD6" w:rsidRPr="00A82CD6" w:rsidRDefault="00A82CD6" w:rsidP="00A82CD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ab/>
        <w:t xml:space="preserve">Окрему групу видатків, які виключно фінансуються з </w:t>
      </w:r>
      <w:r w:rsidRPr="00A82CD6">
        <w:rPr>
          <w:rFonts w:ascii="Times New Roman" w:eastAsia="Times New Roman" w:hAnsi="Times New Roman" w:cs="Times New Roman"/>
          <w:sz w:val="28"/>
          <w:szCs w:val="28"/>
          <w:lang w:eastAsia="uk-UA"/>
        </w:rPr>
        <w:t>Державного бюджету України</w:t>
      </w:r>
      <w:r>
        <w:rPr>
          <w:rFonts w:ascii="Times New Roman" w:eastAsia="Times New Roman" w:hAnsi="Times New Roman" w:cs="Times New Roman"/>
          <w:sz w:val="28"/>
          <w:szCs w:val="28"/>
          <w:lang w:eastAsia="uk-UA"/>
        </w:rPr>
        <w:t xml:space="preserve">, </w:t>
      </w:r>
      <w:r w:rsidR="00900F96">
        <w:rPr>
          <w:rFonts w:ascii="Times New Roman" w:eastAsia="Times New Roman" w:hAnsi="Times New Roman" w:cs="Times New Roman"/>
          <w:sz w:val="28"/>
          <w:szCs w:val="28"/>
          <w:lang w:eastAsia="uk-UA"/>
        </w:rPr>
        <w:t xml:space="preserve">є </w:t>
      </w:r>
      <w:r>
        <w:rPr>
          <w:rFonts w:ascii="Times New Roman" w:eastAsia="Times New Roman" w:hAnsi="Times New Roman" w:cs="Times New Roman"/>
          <w:sz w:val="28"/>
          <w:szCs w:val="28"/>
          <w:lang w:eastAsia="uk-UA"/>
        </w:rPr>
        <w:t>видатки на</w:t>
      </w:r>
      <w:r w:rsidRPr="00A82CD6">
        <w:rPr>
          <w:rFonts w:ascii="Times New Roman" w:hAnsi="Times New Roman" w:cs="Times New Roman"/>
          <w:sz w:val="28"/>
          <w:szCs w:val="28"/>
        </w:rPr>
        <w:t xml:space="preserve"> обслуговування </w:t>
      </w:r>
      <w:r>
        <w:rPr>
          <w:rFonts w:ascii="Times New Roman" w:hAnsi="Times New Roman" w:cs="Times New Roman"/>
          <w:sz w:val="28"/>
          <w:szCs w:val="28"/>
        </w:rPr>
        <w:t xml:space="preserve">державного </w:t>
      </w:r>
      <w:r w:rsidRPr="00A82CD6">
        <w:rPr>
          <w:rFonts w:ascii="Times New Roman" w:hAnsi="Times New Roman" w:cs="Times New Roman"/>
          <w:sz w:val="28"/>
          <w:szCs w:val="28"/>
        </w:rPr>
        <w:t>боргу</w:t>
      </w:r>
      <w:r>
        <w:rPr>
          <w:rFonts w:ascii="Times New Roman" w:hAnsi="Times New Roman" w:cs="Times New Roman"/>
          <w:sz w:val="28"/>
          <w:szCs w:val="28"/>
        </w:rPr>
        <w:t xml:space="preserve">. Такі видатки </w:t>
      </w:r>
      <w:r>
        <w:rPr>
          <w:rFonts w:ascii="Times New Roman" w:hAnsi="Times New Roman" w:cs="Times New Roman"/>
          <w:sz w:val="28"/>
          <w:szCs w:val="28"/>
        </w:rPr>
        <w:lastRenderedPageBreak/>
        <w:t>обліковуються в складі видатків на з</w:t>
      </w:r>
      <w:r w:rsidRPr="001711DA">
        <w:rPr>
          <w:rFonts w:ascii="Times New Roman" w:hAnsi="Times New Roman" w:cs="Times New Roman"/>
          <w:sz w:val="28"/>
          <w:szCs w:val="28"/>
        </w:rPr>
        <w:t>агальнодержавні функції</w:t>
      </w:r>
      <w:r>
        <w:rPr>
          <w:rFonts w:ascii="Times New Roman" w:hAnsi="Times New Roman" w:cs="Times New Roman"/>
          <w:sz w:val="28"/>
          <w:szCs w:val="28"/>
        </w:rPr>
        <w:t xml:space="preserve">, вони завжди були достатньо обтяжливими для бюджету. За останні роки при збільшенні абсолютних розмірів таких видатків з 96,1 млрд грн у 2016 р. – до 121,2 млрд грн у 2020 р., т.б. на 26,1%, їх питома вага у </w:t>
      </w:r>
      <w:r w:rsidR="00900F96">
        <w:rPr>
          <w:rFonts w:ascii="Times New Roman" w:hAnsi="Times New Roman" w:cs="Times New Roman"/>
          <w:sz w:val="28"/>
          <w:szCs w:val="28"/>
        </w:rPr>
        <w:t xml:space="preserve">сукупних </w:t>
      </w:r>
      <w:r>
        <w:rPr>
          <w:rFonts w:ascii="Times New Roman" w:hAnsi="Times New Roman" w:cs="Times New Roman"/>
          <w:sz w:val="28"/>
          <w:szCs w:val="28"/>
        </w:rPr>
        <w:t xml:space="preserve">видатках зменшилася на 2,4 в.п. </w:t>
      </w:r>
      <w:r w:rsidRPr="00A82CD6">
        <w:rPr>
          <w:rFonts w:ascii="Times New Roman" w:hAnsi="Times New Roman" w:cs="Times New Roman"/>
          <w:sz w:val="28"/>
          <w:szCs w:val="28"/>
        </w:rPr>
        <w:t>[53, с. 1</w:t>
      </w:r>
      <w:r>
        <w:rPr>
          <w:rFonts w:ascii="Times New Roman" w:hAnsi="Times New Roman" w:cs="Times New Roman"/>
          <w:sz w:val="28"/>
          <w:szCs w:val="28"/>
        </w:rPr>
        <w:t>9</w:t>
      </w:r>
      <w:r w:rsidRPr="00A82CD6">
        <w:rPr>
          <w:rFonts w:ascii="Times New Roman" w:hAnsi="Times New Roman" w:cs="Times New Roman"/>
          <w:sz w:val="28"/>
          <w:szCs w:val="28"/>
        </w:rPr>
        <w:t>]</w:t>
      </w:r>
      <w:r>
        <w:rPr>
          <w:rFonts w:ascii="Times New Roman" w:hAnsi="Times New Roman" w:cs="Times New Roman"/>
          <w:sz w:val="28"/>
          <w:szCs w:val="28"/>
        </w:rPr>
        <w:t>.</w:t>
      </w:r>
    </w:p>
    <w:p w:rsidR="00686561" w:rsidRDefault="00686561" w:rsidP="00A82CD6">
      <w:pPr>
        <w:spacing w:after="0" w:line="360" w:lineRule="auto"/>
        <w:jc w:val="both"/>
        <w:rPr>
          <w:rFonts w:ascii="Times New Roman" w:hAnsi="Times New Roman" w:cs="Times New Roman"/>
          <w:sz w:val="28"/>
          <w:szCs w:val="28"/>
        </w:rPr>
      </w:pPr>
    </w:p>
    <w:p w:rsidR="00123A53" w:rsidRPr="00A82CD6" w:rsidRDefault="00123A53" w:rsidP="00A82CD6">
      <w:pPr>
        <w:spacing w:after="0" w:line="360" w:lineRule="auto"/>
        <w:jc w:val="both"/>
        <w:rPr>
          <w:rFonts w:ascii="Times New Roman" w:hAnsi="Times New Roman" w:cs="Times New Roman"/>
          <w:sz w:val="28"/>
          <w:szCs w:val="28"/>
        </w:rPr>
      </w:pPr>
    </w:p>
    <w:p w:rsidR="00686561" w:rsidRPr="00037CF1" w:rsidRDefault="00686561" w:rsidP="00686561">
      <w:pPr>
        <w:spacing w:after="0" w:line="360" w:lineRule="auto"/>
        <w:ind w:firstLine="705"/>
        <w:jc w:val="both"/>
        <w:rPr>
          <w:rFonts w:ascii="Times New Roman" w:hAnsi="Times New Roman" w:cs="Times New Roman"/>
          <w:b/>
          <w:sz w:val="28"/>
          <w:szCs w:val="28"/>
        </w:rPr>
      </w:pPr>
      <w:r w:rsidRPr="00037CF1">
        <w:rPr>
          <w:rFonts w:ascii="Times New Roman" w:hAnsi="Times New Roman" w:cs="Times New Roman"/>
          <w:b/>
          <w:sz w:val="28"/>
          <w:szCs w:val="28"/>
        </w:rPr>
        <w:t xml:space="preserve">2.3. Практика </w:t>
      </w:r>
      <w:r w:rsidR="0069525F" w:rsidRPr="0069525F">
        <w:rPr>
          <w:rFonts w:ascii="Times New Roman" w:hAnsi="Times New Roman" w:cs="Times New Roman"/>
          <w:b/>
          <w:sz w:val="28"/>
          <w:szCs w:val="28"/>
        </w:rPr>
        <w:t>казначейського</w:t>
      </w:r>
      <w:r w:rsidRPr="00037CF1">
        <w:rPr>
          <w:rFonts w:ascii="Times New Roman" w:hAnsi="Times New Roman" w:cs="Times New Roman"/>
          <w:b/>
          <w:sz w:val="28"/>
          <w:szCs w:val="28"/>
        </w:rPr>
        <w:t xml:space="preserve">виконання Державного бюджету України </w:t>
      </w:r>
    </w:p>
    <w:p w:rsidR="00686561" w:rsidRPr="00037CF1" w:rsidRDefault="00686561" w:rsidP="00686561">
      <w:pPr>
        <w:spacing w:after="0" w:line="360" w:lineRule="auto"/>
        <w:ind w:firstLine="705"/>
        <w:jc w:val="both"/>
        <w:rPr>
          <w:rFonts w:ascii="Times New Roman" w:hAnsi="Times New Roman" w:cs="Times New Roman"/>
          <w:sz w:val="28"/>
          <w:szCs w:val="28"/>
        </w:rPr>
      </w:pPr>
    </w:p>
    <w:p w:rsidR="00917DCE" w:rsidRPr="00177A07" w:rsidRDefault="00917DCE" w:rsidP="00177A07">
      <w:pPr>
        <w:spacing w:after="0" w:line="360" w:lineRule="auto"/>
        <w:ind w:firstLine="705"/>
        <w:jc w:val="both"/>
        <w:rPr>
          <w:rFonts w:ascii="Times New Roman" w:hAnsi="Times New Roman" w:cs="Times New Roman"/>
          <w:sz w:val="28"/>
          <w:szCs w:val="28"/>
        </w:rPr>
      </w:pPr>
      <w:r w:rsidRPr="00177A07">
        <w:rPr>
          <w:rFonts w:ascii="Times New Roman" w:hAnsi="Times New Roman" w:cs="Times New Roman"/>
          <w:sz w:val="28"/>
          <w:szCs w:val="28"/>
        </w:rPr>
        <w:t>Основ</w:t>
      </w:r>
      <w:r w:rsidR="008C2197">
        <w:rPr>
          <w:rFonts w:ascii="Times New Roman" w:hAnsi="Times New Roman" w:cs="Times New Roman"/>
          <w:sz w:val="28"/>
          <w:szCs w:val="28"/>
        </w:rPr>
        <w:t>ні підходи</w:t>
      </w:r>
      <w:r w:rsidRPr="00177A07">
        <w:rPr>
          <w:rFonts w:ascii="Times New Roman" w:hAnsi="Times New Roman" w:cs="Times New Roman"/>
          <w:sz w:val="28"/>
          <w:szCs w:val="28"/>
        </w:rPr>
        <w:t xml:space="preserve"> та особливості виконання Державного бюджету України прописано у Бюджетному кодексі України. Так, у ст. 43 зазначено, </w:t>
      </w:r>
      <w:bookmarkStart w:id="42" w:name="n797"/>
      <w:bookmarkEnd w:id="42"/>
      <w:r w:rsidR="00647F03">
        <w:rPr>
          <w:rFonts w:ascii="Times New Roman" w:hAnsi="Times New Roman" w:cs="Times New Roman"/>
          <w:sz w:val="28"/>
          <w:szCs w:val="28"/>
        </w:rPr>
        <w:t>що «</w:t>
      </w:r>
      <w:r w:rsidRPr="00177A07">
        <w:rPr>
          <w:rFonts w:ascii="Times New Roman" w:hAnsi="Times New Roman" w:cs="Times New Roman"/>
          <w:sz w:val="28"/>
          <w:szCs w:val="28"/>
        </w:rPr>
        <w:t>при виконанні державного бюджету застосовується казначейське обслуговування бюджетних коштів. Казначейство України забезпечує казначейське обслуговування бюджетних коштів на основі ведення єдиного казначейського рахунку, відкритого у Національному банку України</w:t>
      </w:r>
      <w:r w:rsidR="00647F03">
        <w:rPr>
          <w:rFonts w:ascii="Times New Roman" w:hAnsi="Times New Roman" w:cs="Times New Roman"/>
          <w:sz w:val="28"/>
          <w:szCs w:val="28"/>
        </w:rPr>
        <w:t>» [</w:t>
      </w:r>
      <w:r w:rsidR="00900F96">
        <w:rPr>
          <w:rFonts w:ascii="Times New Roman" w:hAnsi="Times New Roman" w:cs="Times New Roman"/>
          <w:sz w:val="28"/>
          <w:szCs w:val="28"/>
        </w:rPr>
        <w:t>4</w:t>
      </w:r>
      <w:r w:rsidR="00647F03">
        <w:rPr>
          <w:rFonts w:ascii="Times New Roman" w:hAnsi="Times New Roman" w:cs="Times New Roman"/>
          <w:sz w:val="28"/>
          <w:szCs w:val="28"/>
        </w:rPr>
        <w:t>]</w:t>
      </w:r>
      <w:r w:rsidRPr="00177A07">
        <w:rPr>
          <w:rFonts w:ascii="Times New Roman" w:hAnsi="Times New Roman" w:cs="Times New Roman"/>
          <w:sz w:val="28"/>
          <w:szCs w:val="28"/>
        </w:rPr>
        <w:t>.</w:t>
      </w:r>
    </w:p>
    <w:p w:rsidR="00917DCE" w:rsidRPr="00177A07" w:rsidRDefault="008C2197" w:rsidP="008C2197">
      <w:pPr>
        <w:pStyle w:val="rvps2"/>
        <w:shd w:val="clear" w:color="auto" w:fill="FFFFFF"/>
        <w:spacing w:before="0" w:beforeAutospacing="0" w:after="0" w:afterAutospacing="0" w:line="360" w:lineRule="auto"/>
        <w:ind w:firstLine="705"/>
        <w:jc w:val="both"/>
        <w:rPr>
          <w:sz w:val="28"/>
          <w:szCs w:val="28"/>
        </w:rPr>
      </w:pPr>
      <w:bookmarkStart w:id="43" w:name="n798"/>
      <w:bookmarkStart w:id="44" w:name="n799"/>
      <w:bookmarkEnd w:id="43"/>
      <w:bookmarkEnd w:id="44"/>
      <w:r>
        <w:rPr>
          <w:sz w:val="28"/>
          <w:szCs w:val="28"/>
        </w:rPr>
        <w:t>При цьому к</w:t>
      </w:r>
      <w:r w:rsidR="00917DCE" w:rsidRPr="00177A07">
        <w:rPr>
          <w:sz w:val="28"/>
          <w:szCs w:val="28"/>
        </w:rPr>
        <w:t xml:space="preserve">азначейське обслуговування </w:t>
      </w:r>
      <w:r>
        <w:rPr>
          <w:sz w:val="28"/>
          <w:szCs w:val="28"/>
        </w:rPr>
        <w:t>держ</w:t>
      </w:r>
      <w:r w:rsidR="00917DCE" w:rsidRPr="00177A07">
        <w:rPr>
          <w:sz w:val="28"/>
          <w:szCs w:val="28"/>
        </w:rPr>
        <w:t>бюджет</w:t>
      </w:r>
      <w:r>
        <w:rPr>
          <w:sz w:val="28"/>
          <w:szCs w:val="28"/>
        </w:rPr>
        <w:t>уохоплює</w:t>
      </w:r>
      <w:r w:rsidR="00917DCE" w:rsidRPr="00177A07">
        <w:rPr>
          <w:sz w:val="28"/>
          <w:szCs w:val="28"/>
        </w:rPr>
        <w:t>:</w:t>
      </w:r>
    </w:p>
    <w:p w:rsidR="00917DCE" w:rsidRPr="00177A07" w:rsidRDefault="008C2197" w:rsidP="008C2197">
      <w:pPr>
        <w:pStyle w:val="rvps2"/>
        <w:shd w:val="clear" w:color="auto" w:fill="FFFFFF"/>
        <w:spacing w:before="0" w:beforeAutospacing="0" w:after="0" w:afterAutospacing="0" w:line="360" w:lineRule="auto"/>
        <w:ind w:firstLine="705"/>
        <w:jc w:val="both"/>
        <w:rPr>
          <w:sz w:val="28"/>
          <w:szCs w:val="28"/>
        </w:rPr>
      </w:pPr>
      <w:bookmarkStart w:id="45" w:name="n800"/>
      <w:bookmarkEnd w:id="45"/>
      <w:r>
        <w:rPr>
          <w:sz w:val="28"/>
          <w:szCs w:val="28"/>
        </w:rPr>
        <w:t>-</w:t>
      </w:r>
      <w:r w:rsidR="00917DCE" w:rsidRPr="00177A07">
        <w:rPr>
          <w:sz w:val="28"/>
          <w:szCs w:val="28"/>
        </w:rPr>
        <w:t xml:space="preserve"> розрахунково-касове обслуговування розпорядників і одержувачів коштів</w:t>
      </w:r>
      <w:r>
        <w:rPr>
          <w:sz w:val="28"/>
          <w:szCs w:val="28"/>
        </w:rPr>
        <w:t xml:space="preserve"> державного бюджету</w:t>
      </w:r>
      <w:r w:rsidR="00917DCE" w:rsidRPr="00177A07">
        <w:rPr>
          <w:sz w:val="28"/>
          <w:szCs w:val="28"/>
        </w:rPr>
        <w:t>;</w:t>
      </w:r>
    </w:p>
    <w:p w:rsidR="00917DCE" w:rsidRPr="00177A07" w:rsidRDefault="008C2197" w:rsidP="008C2197">
      <w:pPr>
        <w:pStyle w:val="rvps2"/>
        <w:shd w:val="clear" w:color="auto" w:fill="FFFFFF"/>
        <w:spacing w:before="0" w:beforeAutospacing="0" w:after="0" w:afterAutospacing="0" w:line="360" w:lineRule="auto"/>
        <w:ind w:firstLine="705"/>
        <w:jc w:val="both"/>
        <w:rPr>
          <w:sz w:val="28"/>
          <w:szCs w:val="28"/>
        </w:rPr>
      </w:pPr>
      <w:bookmarkStart w:id="46" w:name="n801"/>
      <w:bookmarkEnd w:id="46"/>
      <w:r>
        <w:rPr>
          <w:sz w:val="28"/>
          <w:szCs w:val="28"/>
        </w:rPr>
        <w:t xml:space="preserve">-проведення </w:t>
      </w:r>
      <w:r w:rsidR="00917DCE" w:rsidRPr="00177A07">
        <w:rPr>
          <w:sz w:val="28"/>
          <w:szCs w:val="28"/>
        </w:rPr>
        <w:t>контрол</w:t>
      </w:r>
      <w:r>
        <w:rPr>
          <w:sz w:val="28"/>
          <w:szCs w:val="28"/>
        </w:rPr>
        <w:t>ю</w:t>
      </w:r>
      <w:r w:rsidR="00917DCE" w:rsidRPr="00177A07">
        <w:rPr>
          <w:sz w:val="28"/>
          <w:szCs w:val="28"/>
        </w:rPr>
        <w:t xml:space="preserve"> за бюджетни</w:t>
      </w:r>
      <w:r>
        <w:rPr>
          <w:sz w:val="28"/>
          <w:szCs w:val="28"/>
        </w:rPr>
        <w:t>ми</w:t>
      </w:r>
      <w:r w:rsidR="00917DCE" w:rsidRPr="00177A07">
        <w:rPr>
          <w:sz w:val="28"/>
          <w:szCs w:val="28"/>
        </w:rPr>
        <w:t xml:space="preserve"> повноважен</w:t>
      </w:r>
      <w:r>
        <w:rPr>
          <w:sz w:val="28"/>
          <w:szCs w:val="28"/>
        </w:rPr>
        <w:t>нями</w:t>
      </w:r>
      <w:r w:rsidR="00917DCE" w:rsidRPr="00177A07">
        <w:rPr>
          <w:sz w:val="28"/>
          <w:szCs w:val="28"/>
        </w:rPr>
        <w:t xml:space="preserve"> при зарахуванні надходжень </w:t>
      </w:r>
      <w:r>
        <w:rPr>
          <w:sz w:val="28"/>
          <w:szCs w:val="28"/>
        </w:rPr>
        <w:t>держ</w:t>
      </w:r>
      <w:r w:rsidR="00917DCE" w:rsidRPr="00177A07">
        <w:rPr>
          <w:sz w:val="28"/>
          <w:szCs w:val="28"/>
        </w:rPr>
        <w:t xml:space="preserve">бюджету, </w:t>
      </w:r>
      <w:r>
        <w:rPr>
          <w:sz w:val="28"/>
          <w:szCs w:val="28"/>
        </w:rPr>
        <w:t xml:space="preserve">при </w:t>
      </w:r>
      <w:r w:rsidR="00917DCE" w:rsidRPr="00177A07">
        <w:rPr>
          <w:sz w:val="28"/>
          <w:szCs w:val="28"/>
        </w:rPr>
        <w:t>реєстрації взятих бюджетних зобов'язань розпорядниками коштів</w:t>
      </w:r>
      <w:r>
        <w:rPr>
          <w:sz w:val="28"/>
          <w:szCs w:val="28"/>
        </w:rPr>
        <w:t>держ</w:t>
      </w:r>
      <w:r w:rsidRPr="00177A07">
        <w:rPr>
          <w:sz w:val="28"/>
          <w:szCs w:val="28"/>
        </w:rPr>
        <w:t>бюджету</w:t>
      </w:r>
      <w:r w:rsidR="00917DCE" w:rsidRPr="00177A07">
        <w:rPr>
          <w:sz w:val="28"/>
          <w:szCs w:val="28"/>
        </w:rPr>
        <w:t xml:space="preserve"> та </w:t>
      </w:r>
      <w:r>
        <w:rPr>
          <w:sz w:val="28"/>
          <w:szCs w:val="28"/>
        </w:rPr>
        <w:t>проведенн</w:t>
      </w:r>
      <w:r w:rsidR="00917DCE" w:rsidRPr="00177A07">
        <w:rPr>
          <w:sz w:val="28"/>
          <w:szCs w:val="28"/>
        </w:rPr>
        <w:t>і платежів;</w:t>
      </w:r>
    </w:p>
    <w:p w:rsidR="00917DCE" w:rsidRPr="00177A07" w:rsidRDefault="008C2197" w:rsidP="008C2197">
      <w:pPr>
        <w:pStyle w:val="rvps2"/>
        <w:shd w:val="clear" w:color="auto" w:fill="FFFFFF"/>
        <w:spacing w:before="0" w:beforeAutospacing="0" w:after="0" w:afterAutospacing="0" w:line="360" w:lineRule="auto"/>
        <w:ind w:firstLine="705"/>
        <w:jc w:val="both"/>
        <w:rPr>
          <w:sz w:val="28"/>
          <w:szCs w:val="28"/>
        </w:rPr>
      </w:pPr>
      <w:bookmarkStart w:id="47" w:name="n3477"/>
      <w:bookmarkStart w:id="48" w:name="n802"/>
      <w:bookmarkEnd w:id="47"/>
      <w:bookmarkEnd w:id="48"/>
      <w:r>
        <w:rPr>
          <w:sz w:val="28"/>
          <w:szCs w:val="28"/>
        </w:rPr>
        <w:t>-</w:t>
      </w:r>
      <w:r w:rsidR="00917DCE" w:rsidRPr="00177A07">
        <w:rPr>
          <w:sz w:val="28"/>
          <w:szCs w:val="28"/>
        </w:rPr>
        <w:t xml:space="preserve"> ведення бухгалтерського обліку і складання звітності про виконання </w:t>
      </w:r>
      <w:r>
        <w:rPr>
          <w:sz w:val="28"/>
          <w:szCs w:val="28"/>
        </w:rPr>
        <w:t>держ</w:t>
      </w:r>
      <w:r w:rsidRPr="00177A07">
        <w:rPr>
          <w:sz w:val="28"/>
          <w:szCs w:val="28"/>
        </w:rPr>
        <w:t>бюджету</w:t>
      </w:r>
      <w:r w:rsidR="00917DCE" w:rsidRPr="00177A07">
        <w:rPr>
          <w:sz w:val="28"/>
          <w:szCs w:val="28"/>
        </w:rPr>
        <w:t xml:space="preserve"> з дотриманням </w:t>
      </w:r>
      <w:r>
        <w:rPr>
          <w:sz w:val="28"/>
          <w:szCs w:val="28"/>
        </w:rPr>
        <w:t xml:space="preserve">вимог </w:t>
      </w:r>
      <w:r w:rsidR="00917DCE" w:rsidRPr="00177A07">
        <w:rPr>
          <w:sz w:val="28"/>
          <w:szCs w:val="28"/>
        </w:rPr>
        <w:t xml:space="preserve">національних положень (стандартів) бухгалтерського обліку в державному секторі та інших </w:t>
      </w:r>
      <w:r>
        <w:rPr>
          <w:sz w:val="28"/>
          <w:szCs w:val="28"/>
        </w:rPr>
        <w:t>документів</w:t>
      </w:r>
      <w:r w:rsidR="00917DCE" w:rsidRPr="00177A07">
        <w:rPr>
          <w:sz w:val="28"/>
          <w:szCs w:val="28"/>
        </w:rPr>
        <w:t xml:space="preserve"> Міністерства фінансів;</w:t>
      </w:r>
    </w:p>
    <w:p w:rsidR="00917DCE" w:rsidRPr="00177A07" w:rsidRDefault="008C2197" w:rsidP="008C2197">
      <w:pPr>
        <w:pStyle w:val="rvps2"/>
        <w:shd w:val="clear" w:color="auto" w:fill="FFFFFF"/>
        <w:spacing w:before="0" w:beforeAutospacing="0" w:after="0" w:afterAutospacing="0" w:line="360" w:lineRule="auto"/>
        <w:ind w:firstLine="705"/>
        <w:jc w:val="both"/>
        <w:rPr>
          <w:sz w:val="28"/>
          <w:szCs w:val="28"/>
        </w:rPr>
      </w:pPr>
      <w:bookmarkStart w:id="49" w:name="n2119"/>
      <w:bookmarkStart w:id="50" w:name="n803"/>
      <w:bookmarkEnd w:id="49"/>
      <w:bookmarkEnd w:id="50"/>
      <w:r>
        <w:rPr>
          <w:sz w:val="28"/>
          <w:szCs w:val="28"/>
        </w:rPr>
        <w:t>-проведенн</w:t>
      </w:r>
      <w:r w:rsidR="00917DCE" w:rsidRPr="00177A07">
        <w:rPr>
          <w:sz w:val="28"/>
          <w:szCs w:val="28"/>
        </w:rPr>
        <w:t>я інших операцій з коштами</w:t>
      </w:r>
      <w:r>
        <w:rPr>
          <w:sz w:val="28"/>
          <w:szCs w:val="28"/>
        </w:rPr>
        <w:t xml:space="preserve"> держ</w:t>
      </w:r>
      <w:r w:rsidRPr="00177A07">
        <w:rPr>
          <w:sz w:val="28"/>
          <w:szCs w:val="28"/>
        </w:rPr>
        <w:t>бюджету</w:t>
      </w:r>
      <w:r w:rsidR="00917DCE" w:rsidRPr="00177A07">
        <w:rPr>
          <w:sz w:val="28"/>
          <w:szCs w:val="28"/>
        </w:rPr>
        <w:t>.</w:t>
      </w:r>
    </w:p>
    <w:p w:rsidR="00917DCE" w:rsidRPr="00177A07" w:rsidRDefault="00917DCE" w:rsidP="008C2197">
      <w:pPr>
        <w:pStyle w:val="rvps2"/>
        <w:shd w:val="clear" w:color="auto" w:fill="FFFFFF"/>
        <w:spacing w:before="0" w:beforeAutospacing="0" w:after="0" w:afterAutospacing="0" w:line="360" w:lineRule="auto"/>
        <w:ind w:firstLine="705"/>
        <w:jc w:val="both"/>
        <w:rPr>
          <w:sz w:val="28"/>
          <w:szCs w:val="28"/>
        </w:rPr>
      </w:pPr>
      <w:bookmarkStart w:id="51" w:name="n804"/>
      <w:bookmarkEnd w:id="51"/>
      <w:r w:rsidRPr="00177A07">
        <w:rPr>
          <w:sz w:val="28"/>
          <w:szCs w:val="28"/>
        </w:rPr>
        <w:t xml:space="preserve">В </w:t>
      </w:r>
      <w:r w:rsidR="008C2197">
        <w:rPr>
          <w:sz w:val="28"/>
          <w:szCs w:val="28"/>
        </w:rPr>
        <w:t xml:space="preserve">казначейських органах </w:t>
      </w:r>
      <w:r w:rsidR="008C2197" w:rsidRPr="00177A07">
        <w:rPr>
          <w:sz w:val="28"/>
          <w:szCs w:val="28"/>
        </w:rPr>
        <w:t xml:space="preserve">відкриваються рахунки </w:t>
      </w:r>
      <w:r w:rsidR="008C2197">
        <w:rPr>
          <w:sz w:val="28"/>
          <w:szCs w:val="28"/>
        </w:rPr>
        <w:t xml:space="preserve">бюджетним установам, які знаходяться на фінансуванні з </w:t>
      </w:r>
      <w:r w:rsidR="008C2197" w:rsidRPr="00177A07">
        <w:rPr>
          <w:sz w:val="28"/>
          <w:szCs w:val="28"/>
        </w:rPr>
        <w:t>Державного бюджету України</w:t>
      </w:r>
      <w:r w:rsidRPr="00177A07">
        <w:rPr>
          <w:sz w:val="28"/>
          <w:szCs w:val="28"/>
        </w:rPr>
        <w:t>.</w:t>
      </w:r>
      <w:r w:rsidR="008C2197">
        <w:rPr>
          <w:sz w:val="28"/>
          <w:szCs w:val="28"/>
        </w:rPr>
        <w:t xml:space="preserve"> До таких установ відносяться: органи влади і управління, судової влади, заклади оборони </w:t>
      </w:r>
      <w:r w:rsidR="008C2197">
        <w:rPr>
          <w:sz w:val="28"/>
          <w:szCs w:val="28"/>
        </w:rPr>
        <w:lastRenderedPageBreak/>
        <w:t>та правопорядку, установи освіти та охорони здоров'я, заклади соціальної сфери та ін.</w:t>
      </w:r>
    </w:p>
    <w:p w:rsidR="00917DCE" w:rsidRPr="00177A07" w:rsidRDefault="008C2197" w:rsidP="008C2197">
      <w:pPr>
        <w:pStyle w:val="rvps2"/>
        <w:shd w:val="clear" w:color="auto" w:fill="FFFFFF"/>
        <w:spacing w:before="0" w:beforeAutospacing="0" w:after="0" w:afterAutospacing="0" w:line="360" w:lineRule="auto"/>
        <w:ind w:firstLine="705"/>
        <w:jc w:val="both"/>
        <w:rPr>
          <w:sz w:val="28"/>
          <w:szCs w:val="28"/>
        </w:rPr>
      </w:pPr>
      <w:bookmarkStart w:id="52" w:name="n2605"/>
      <w:bookmarkStart w:id="53" w:name="n805"/>
      <w:bookmarkStart w:id="54" w:name="n2120"/>
      <w:bookmarkStart w:id="55" w:name="n806"/>
      <w:bookmarkEnd w:id="52"/>
      <w:bookmarkEnd w:id="53"/>
      <w:bookmarkEnd w:id="54"/>
      <w:bookmarkEnd w:id="55"/>
      <w:r>
        <w:rPr>
          <w:sz w:val="28"/>
          <w:szCs w:val="28"/>
        </w:rPr>
        <w:t xml:space="preserve">Важливою особливістю казначейського </w:t>
      </w:r>
      <w:r w:rsidR="00D60448">
        <w:rPr>
          <w:sz w:val="28"/>
          <w:szCs w:val="28"/>
        </w:rPr>
        <w:t>обслуговування держбюджету є те,</w:t>
      </w:r>
      <w:r>
        <w:rPr>
          <w:sz w:val="28"/>
          <w:szCs w:val="28"/>
        </w:rPr>
        <w:t xml:space="preserve"> що органи </w:t>
      </w:r>
      <w:r w:rsidR="00917DCE" w:rsidRPr="00177A07">
        <w:rPr>
          <w:sz w:val="28"/>
          <w:szCs w:val="28"/>
        </w:rPr>
        <w:t>Казначейств</w:t>
      </w:r>
      <w:r>
        <w:rPr>
          <w:sz w:val="28"/>
          <w:szCs w:val="28"/>
        </w:rPr>
        <w:t>а</w:t>
      </w:r>
      <w:r w:rsidR="00917DCE" w:rsidRPr="00177A07">
        <w:rPr>
          <w:sz w:val="28"/>
          <w:szCs w:val="28"/>
        </w:rPr>
        <w:t xml:space="preserve"> не </w:t>
      </w:r>
      <w:r>
        <w:rPr>
          <w:sz w:val="28"/>
          <w:szCs w:val="28"/>
        </w:rPr>
        <w:t xml:space="preserve">стягують </w:t>
      </w:r>
      <w:r w:rsidR="00917DCE" w:rsidRPr="00177A07">
        <w:rPr>
          <w:sz w:val="28"/>
          <w:szCs w:val="28"/>
        </w:rPr>
        <w:t>плат</w:t>
      </w:r>
      <w:r>
        <w:rPr>
          <w:sz w:val="28"/>
          <w:szCs w:val="28"/>
        </w:rPr>
        <w:t>у за</w:t>
      </w:r>
      <w:r w:rsidR="00917DCE" w:rsidRPr="00177A07">
        <w:rPr>
          <w:sz w:val="28"/>
          <w:szCs w:val="28"/>
        </w:rPr>
        <w:t xml:space="preserve"> послуг</w:t>
      </w:r>
      <w:r>
        <w:rPr>
          <w:sz w:val="28"/>
          <w:szCs w:val="28"/>
        </w:rPr>
        <w:t>и з обробки</w:t>
      </w:r>
      <w:r w:rsidR="00917DCE" w:rsidRPr="00177A07">
        <w:rPr>
          <w:sz w:val="28"/>
          <w:szCs w:val="28"/>
        </w:rPr>
        <w:t xml:space="preserve"> електронних розрахункових документів у системі електронних п</w:t>
      </w:r>
      <w:r>
        <w:rPr>
          <w:sz w:val="28"/>
          <w:szCs w:val="28"/>
        </w:rPr>
        <w:t>латежів</w:t>
      </w:r>
      <w:r w:rsidR="00917DCE" w:rsidRPr="00177A07">
        <w:rPr>
          <w:sz w:val="28"/>
          <w:szCs w:val="28"/>
        </w:rPr>
        <w:t xml:space="preserve"> Н</w:t>
      </w:r>
      <w:r>
        <w:rPr>
          <w:sz w:val="28"/>
          <w:szCs w:val="28"/>
        </w:rPr>
        <w:t>БУ</w:t>
      </w:r>
      <w:r w:rsidR="00917DCE" w:rsidRPr="00177A07">
        <w:rPr>
          <w:sz w:val="28"/>
          <w:szCs w:val="28"/>
        </w:rPr>
        <w:t xml:space="preserve"> і з пере</w:t>
      </w:r>
      <w:r w:rsidR="006019A1">
        <w:rPr>
          <w:sz w:val="28"/>
          <w:szCs w:val="28"/>
        </w:rPr>
        <w:t xml:space="preserve">ведення </w:t>
      </w:r>
      <w:r w:rsidR="00917DCE" w:rsidRPr="00177A07">
        <w:rPr>
          <w:sz w:val="28"/>
          <w:szCs w:val="28"/>
        </w:rPr>
        <w:t xml:space="preserve">коштів </w:t>
      </w:r>
      <w:r w:rsidR="006019A1">
        <w:rPr>
          <w:sz w:val="28"/>
          <w:szCs w:val="28"/>
        </w:rPr>
        <w:t>держбюджету</w:t>
      </w:r>
      <w:r w:rsidR="00917DCE" w:rsidRPr="00177A07">
        <w:rPr>
          <w:sz w:val="28"/>
          <w:szCs w:val="28"/>
        </w:rPr>
        <w:t xml:space="preserve">через валютні рахунки, відкриті в </w:t>
      </w:r>
      <w:r w:rsidR="006019A1">
        <w:rPr>
          <w:sz w:val="28"/>
          <w:szCs w:val="28"/>
        </w:rPr>
        <w:t>центро</w:t>
      </w:r>
      <w:r w:rsidR="00917DCE" w:rsidRPr="00177A07">
        <w:rPr>
          <w:sz w:val="28"/>
          <w:szCs w:val="28"/>
        </w:rPr>
        <w:t>банку.</w:t>
      </w:r>
    </w:p>
    <w:p w:rsidR="00917DCE" w:rsidRPr="00586925" w:rsidRDefault="006019A1" w:rsidP="00586925">
      <w:pPr>
        <w:pStyle w:val="rvps2"/>
        <w:shd w:val="clear" w:color="auto" w:fill="FFFFFF"/>
        <w:spacing w:before="0" w:beforeAutospacing="0" w:after="0" w:afterAutospacing="0" w:line="360" w:lineRule="auto"/>
        <w:ind w:firstLine="705"/>
        <w:jc w:val="both"/>
        <w:rPr>
          <w:sz w:val="28"/>
          <w:szCs w:val="28"/>
        </w:rPr>
      </w:pPr>
      <w:bookmarkStart w:id="56" w:name="n807"/>
      <w:bookmarkEnd w:id="56"/>
      <w:r>
        <w:rPr>
          <w:sz w:val="28"/>
          <w:szCs w:val="28"/>
        </w:rPr>
        <w:t xml:space="preserve">Важливим аспектом діяльності </w:t>
      </w:r>
      <w:r w:rsidR="00917DCE" w:rsidRPr="00177A07">
        <w:rPr>
          <w:sz w:val="28"/>
          <w:szCs w:val="28"/>
        </w:rPr>
        <w:t>Казначейств</w:t>
      </w:r>
      <w:r>
        <w:rPr>
          <w:sz w:val="28"/>
          <w:szCs w:val="28"/>
        </w:rPr>
        <w:t xml:space="preserve">а, що спрямованийна </w:t>
      </w:r>
      <w:r w:rsidR="00917DCE" w:rsidRPr="00177A07">
        <w:rPr>
          <w:sz w:val="28"/>
          <w:szCs w:val="28"/>
        </w:rPr>
        <w:t>за</w:t>
      </w:r>
      <w:r>
        <w:rPr>
          <w:sz w:val="28"/>
          <w:szCs w:val="28"/>
        </w:rPr>
        <w:t xml:space="preserve">безпечення стабільності державних фінансів, </w:t>
      </w:r>
      <w:r w:rsidR="00D60448">
        <w:rPr>
          <w:sz w:val="28"/>
          <w:szCs w:val="28"/>
        </w:rPr>
        <w:t xml:space="preserve">є те, що </w:t>
      </w:r>
      <w:r>
        <w:rPr>
          <w:sz w:val="28"/>
          <w:szCs w:val="28"/>
        </w:rPr>
        <w:t>казначейським органам</w:t>
      </w:r>
      <w:r w:rsidR="00D60448">
        <w:rPr>
          <w:sz w:val="28"/>
          <w:szCs w:val="28"/>
        </w:rPr>
        <w:t xml:space="preserve">надано </w:t>
      </w:r>
      <w:r w:rsidR="00917DCE" w:rsidRPr="00177A07">
        <w:rPr>
          <w:sz w:val="28"/>
          <w:szCs w:val="28"/>
        </w:rPr>
        <w:t>право залучати на поворотній основі кошти єдиного казначейського рахунку</w:t>
      </w:r>
      <w:r w:rsidR="00D60448">
        <w:rPr>
          <w:sz w:val="28"/>
          <w:szCs w:val="28"/>
        </w:rPr>
        <w:t>.</w:t>
      </w:r>
      <w:r w:rsidR="00701A62">
        <w:rPr>
          <w:sz w:val="28"/>
          <w:szCs w:val="28"/>
        </w:rPr>
        <w:t xml:space="preserve"> Такі ресурси використовуються </w:t>
      </w:r>
      <w:bookmarkStart w:id="57" w:name="n3860"/>
      <w:bookmarkEnd w:id="57"/>
      <w:r w:rsidR="00917DCE" w:rsidRPr="00177A07">
        <w:rPr>
          <w:sz w:val="28"/>
          <w:szCs w:val="28"/>
        </w:rPr>
        <w:t>для покриття тимчасових касових розривів загального фонду державного бюджету</w:t>
      </w:r>
      <w:r w:rsidR="00701A62">
        <w:rPr>
          <w:sz w:val="28"/>
          <w:szCs w:val="28"/>
        </w:rPr>
        <w:t xml:space="preserve">. Проте ставиться умова, що </w:t>
      </w:r>
      <w:r w:rsidR="00701A62" w:rsidRPr="00586925">
        <w:rPr>
          <w:sz w:val="28"/>
          <w:szCs w:val="28"/>
        </w:rPr>
        <w:t>має бути</w:t>
      </w:r>
      <w:r w:rsidR="00917DCE" w:rsidRPr="00586925">
        <w:rPr>
          <w:sz w:val="28"/>
          <w:szCs w:val="28"/>
        </w:rPr>
        <w:t xml:space="preserve"> дотриман</w:t>
      </w:r>
      <w:r w:rsidR="00701A62" w:rsidRPr="00586925">
        <w:rPr>
          <w:sz w:val="28"/>
          <w:szCs w:val="28"/>
        </w:rPr>
        <w:t>ий</w:t>
      </w:r>
      <w:r w:rsidR="00917DCE" w:rsidRPr="00586925">
        <w:rPr>
          <w:sz w:val="28"/>
          <w:szCs w:val="28"/>
        </w:rPr>
        <w:t xml:space="preserve"> граничн</w:t>
      </w:r>
      <w:r w:rsidR="00701A62" w:rsidRPr="00586925">
        <w:rPr>
          <w:sz w:val="28"/>
          <w:szCs w:val="28"/>
        </w:rPr>
        <w:t>ий</w:t>
      </w:r>
      <w:r w:rsidR="00917DCE" w:rsidRPr="00586925">
        <w:rPr>
          <w:sz w:val="28"/>
          <w:szCs w:val="28"/>
        </w:rPr>
        <w:t xml:space="preserve"> обсяг дефіциту державного бюджету.</w:t>
      </w:r>
    </w:p>
    <w:p w:rsidR="000E372F" w:rsidRPr="00586925" w:rsidRDefault="00B77DF4" w:rsidP="00586925">
      <w:pPr>
        <w:spacing w:after="0" w:line="360" w:lineRule="auto"/>
        <w:ind w:firstLine="705"/>
        <w:jc w:val="both"/>
        <w:rPr>
          <w:rFonts w:ascii="Times New Roman" w:eastAsia="Times New Roman" w:hAnsi="Times New Roman" w:cs="Times New Roman"/>
          <w:sz w:val="28"/>
          <w:szCs w:val="28"/>
          <w:lang w:eastAsia="uk-UA"/>
        </w:rPr>
      </w:pPr>
      <w:bookmarkStart w:id="58" w:name="n3859"/>
      <w:bookmarkStart w:id="59" w:name="n808"/>
      <w:bookmarkStart w:id="60" w:name="n2122"/>
      <w:bookmarkStart w:id="61" w:name="n2124"/>
      <w:bookmarkStart w:id="62" w:name="n2123"/>
      <w:bookmarkStart w:id="63" w:name="n809"/>
      <w:bookmarkStart w:id="64" w:name="n810"/>
      <w:bookmarkStart w:id="65" w:name="n2125"/>
      <w:bookmarkStart w:id="66" w:name="n811"/>
      <w:bookmarkEnd w:id="58"/>
      <w:bookmarkEnd w:id="59"/>
      <w:bookmarkEnd w:id="60"/>
      <w:bookmarkEnd w:id="61"/>
      <w:bookmarkEnd w:id="62"/>
      <w:bookmarkEnd w:id="63"/>
      <w:bookmarkEnd w:id="64"/>
      <w:bookmarkEnd w:id="65"/>
      <w:bookmarkEnd w:id="66"/>
      <w:r w:rsidRPr="00586925">
        <w:rPr>
          <w:rFonts w:ascii="Times New Roman" w:eastAsia="Times New Roman" w:hAnsi="Times New Roman" w:cs="Times New Roman"/>
          <w:bCs/>
          <w:sz w:val="28"/>
          <w:szCs w:val="28"/>
          <w:lang w:eastAsia="uk-UA"/>
        </w:rPr>
        <w:t xml:space="preserve">Основні </w:t>
      </w:r>
      <w:r w:rsidR="005C5ECF" w:rsidRPr="00586925">
        <w:rPr>
          <w:rFonts w:ascii="Times New Roman" w:eastAsia="Times New Roman" w:hAnsi="Times New Roman" w:cs="Times New Roman"/>
          <w:bCs/>
          <w:sz w:val="28"/>
          <w:szCs w:val="28"/>
          <w:lang w:eastAsia="uk-UA"/>
        </w:rPr>
        <w:t>складові процесув</w:t>
      </w:r>
      <w:r w:rsidR="000E372F" w:rsidRPr="00586925">
        <w:rPr>
          <w:rFonts w:ascii="Times New Roman" w:eastAsia="Times New Roman" w:hAnsi="Times New Roman" w:cs="Times New Roman"/>
          <w:sz w:val="28"/>
          <w:szCs w:val="28"/>
          <w:lang w:eastAsia="uk-UA"/>
        </w:rPr>
        <w:t>иконання Державного бюджету України за доходами</w:t>
      </w:r>
      <w:r w:rsidR="005C5ECF" w:rsidRPr="00586925">
        <w:rPr>
          <w:rFonts w:ascii="Times New Roman" w:eastAsia="Times New Roman" w:hAnsi="Times New Roman" w:cs="Times New Roman"/>
          <w:sz w:val="28"/>
          <w:szCs w:val="28"/>
          <w:lang w:eastAsia="uk-UA"/>
        </w:rPr>
        <w:t xml:space="preserve"> полягають у наступному:</w:t>
      </w:r>
    </w:p>
    <w:p w:rsidR="000E372F" w:rsidRPr="00586925" w:rsidRDefault="005C5ECF" w:rsidP="00586925">
      <w:pPr>
        <w:spacing w:after="0" w:line="360" w:lineRule="auto"/>
        <w:ind w:firstLine="450"/>
        <w:jc w:val="both"/>
        <w:rPr>
          <w:rFonts w:ascii="Times New Roman" w:eastAsia="Times New Roman" w:hAnsi="Times New Roman" w:cs="Times New Roman"/>
          <w:sz w:val="28"/>
          <w:szCs w:val="28"/>
          <w:lang w:eastAsia="uk-UA"/>
        </w:rPr>
      </w:pPr>
      <w:bookmarkStart w:id="67" w:name="n817"/>
      <w:bookmarkEnd w:id="67"/>
      <w:r w:rsidRPr="00586925">
        <w:rPr>
          <w:rFonts w:ascii="Times New Roman" w:eastAsia="Times New Roman" w:hAnsi="Times New Roman" w:cs="Times New Roman"/>
          <w:sz w:val="28"/>
          <w:szCs w:val="28"/>
          <w:lang w:eastAsia="uk-UA"/>
        </w:rPr>
        <w:t>- м</w:t>
      </w:r>
      <w:r w:rsidR="000E372F" w:rsidRPr="00586925">
        <w:rPr>
          <w:rFonts w:ascii="Times New Roman" w:eastAsia="Times New Roman" w:hAnsi="Times New Roman" w:cs="Times New Roman"/>
          <w:sz w:val="28"/>
          <w:szCs w:val="28"/>
          <w:lang w:eastAsia="uk-UA"/>
        </w:rPr>
        <w:t xml:space="preserve">іністерство фінансів </w:t>
      </w:r>
      <w:r w:rsidRPr="00586925">
        <w:rPr>
          <w:rFonts w:ascii="Times New Roman" w:eastAsia="Times New Roman" w:hAnsi="Times New Roman" w:cs="Times New Roman"/>
          <w:sz w:val="28"/>
          <w:szCs w:val="28"/>
          <w:lang w:eastAsia="uk-UA"/>
        </w:rPr>
        <w:t>складає</w:t>
      </w:r>
      <w:r w:rsidR="000E372F" w:rsidRPr="00586925">
        <w:rPr>
          <w:rFonts w:ascii="Times New Roman" w:eastAsia="Times New Roman" w:hAnsi="Times New Roman" w:cs="Times New Roman"/>
          <w:sz w:val="28"/>
          <w:szCs w:val="28"/>
          <w:lang w:eastAsia="uk-UA"/>
        </w:rPr>
        <w:t xml:space="preserve"> прогноз та аналіз</w:t>
      </w:r>
      <w:r w:rsidRPr="00586925">
        <w:rPr>
          <w:rFonts w:ascii="Times New Roman" w:eastAsia="Times New Roman" w:hAnsi="Times New Roman" w:cs="Times New Roman"/>
          <w:sz w:val="28"/>
          <w:szCs w:val="28"/>
          <w:lang w:eastAsia="uk-UA"/>
        </w:rPr>
        <w:t>ує</w:t>
      </w:r>
      <w:r w:rsidR="000E372F" w:rsidRPr="00586925">
        <w:rPr>
          <w:rFonts w:ascii="Times New Roman" w:eastAsia="Times New Roman" w:hAnsi="Times New Roman" w:cs="Times New Roman"/>
          <w:sz w:val="28"/>
          <w:szCs w:val="28"/>
          <w:lang w:eastAsia="uk-UA"/>
        </w:rPr>
        <w:t xml:space="preserve"> доход</w:t>
      </w:r>
      <w:r w:rsidRPr="00586925">
        <w:rPr>
          <w:rFonts w:ascii="Times New Roman" w:eastAsia="Times New Roman" w:hAnsi="Times New Roman" w:cs="Times New Roman"/>
          <w:sz w:val="28"/>
          <w:szCs w:val="28"/>
          <w:lang w:eastAsia="uk-UA"/>
        </w:rPr>
        <w:t>и бюджету;</w:t>
      </w:r>
    </w:p>
    <w:p w:rsidR="000E372F" w:rsidRPr="00586925" w:rsidRDefault="005C5ECF" w:rsidP="00586925">
      <w:pPr>
        <w:spacing w:after="0" w:line="360" w:lineRule="auto"/>
        <w:ind w:firstLine="450"/>
        <w:jc w:val="both"/>
        <w:rPr>
          <w:rFonts w:ascii="Times New Roman" w:eastAsia="Times New Roman" w:hAnsi="Times New Roman" w:cs="Times New Roman"/>
          <w:sz w:val="28"/>
          <w:szCs w:val="28"/>
          <w:lang w:eastAsia="uk-UA"/>
        </w:rPr>
      </w:pPr>
      <w:bookmarkStart w:id="68" w:name="n818"/>
      <w:bookmarkStart w:id="69" w:name="n819"/>
      <w:bookmarkEnd w:id="68"/>
      <w:bookmarkEnd w:id="69"/>
      <w:r w:rsidRPr="00586925">
        <w:rPr>
          <w:rFonts w:ascii="Times New Roman" w:eastAsia="Times New Roman" w:hAnsi="Times New Roman" w:cs="Times New Roman"/>
          <w:sz w:val="28"/>
          <w:szCs w:val="28"/>
          <w:lang w:eastAsia="uk-UA"/>
        </w:rPr>
        <w:t>-</w:t>
      </w:r>
      <w:r w:rsidR="000E372F" w:rsidRPr="00586925">
        <w:rPr>
          <w:rFonts w:ascii="Times New Roman" w:eastAsia="Times New Roman" w:hAnsi="Times New Roman" w:cs="Times New Roman"/>
          <w:sz w:val="28"/>
          <w:szCs w:val="28"/>
          <w:lang w:eastAsia="uk-UA"/>
        </w:rPr>
        <w:t xml:space="preserve"> Казначейство веде бухгалтерський облік усіх надходжень бюджету та здійснює по</w:t>
      </w:r>
      <w:r w:rsidRPr="00586925">
        <w:rPr>
          <w:rFonts w:ascii="Times New Roman" w:eastAsia="Times New Roman" w:hAnsi="Times New Roman" w:cs="Times New Roman"/>
          <w:sz w:val="28"/>
          <w:szCs w:val="28"/>
          <w:lang w:eastAsia="uk-UA"/>
        </w:rPr>
        <w:t>вернення (перерахування) коштів</w:t>
      </w:r>
      <w:r w:rsidR="000E372F" w:rsidRPr="00586925">
        <w:rPr>
          <w:rFonts w:ascii="Times New Roman" w:eastAsia="Times New Roman" w:hAnsi="Times New Roman" w:cs="Times New Roman"/>
          <w:sz w:val="28"/>
          <w:szCs w:val="28"/>
          <w:lang w:eastAsia="uk-UA"/>
        </w:rPr>
        <w:t>.</w:t>
      </w:r>
    </w:p>
    <w:p w:rsidR="000E372F" w:rsidRPr="00586925" w:rsidRDefault="005C5ECF" w:rsidP="00586925">
      <w:pPr>
        <w:spacing w:after="0" w:line="360" w:lineRule="auto"/>
        <w:ind w:firstLine="450"/>
        <w:jc w:val="both"/>
        <w:rPr>
          <w:rFonts w:ascii="Times New Roman" w:eastAsia="Times New Roman" w:hAnsi="Times New Roman" w:cs="Times New Roman"/>
          <w:sz w:val="28"/>
          <w:szCs w:val="28"/>
          <w:lang w:eastAsia="uk-UA"/>
        </w:rPr>
      </w:pPr>
      <w:bookmarkStart w:id="70" w:name="n3861"/>
      <w:bookmarkStart w:id="71" w:name="n3863"/>
      <w:bookmarkStart w:id="72" w:name="n3862"/>
      <w:bookmarkStart w:id="73" w:name="n820"/>
      <w:bookmarkEnd w:id="70"/>
      <w:bookmarkEnd w:id="71"/>
      <w:bookmarkEnd w:id="72"/>
      <w:bookmarkEnd w:id="73"/>
      <w:r w:rsidRPr="00586925">
        <w:rPr>
          <w:rFonts w:ascii="Times New Roman" w:eastAsia="Times New Roman" w:hAnsi="Times New Roman" w:cs="Times New Roman"/>
          <w:sz w:val="28"/>
          <w:szCs w:val="28"/>
          <w:lang w:eastAsia="uk-UA"/>
        </w:rPr>
        <w:t>-контролюючі о</w:t>
      </w:r>
      <w:r w:rsidR="000E372F" w:rsidRPr="00586925">
        <w:rPr>
          <w:rFonts w:ascii="Times New Roman" w:eastAsia="Times New Roman" w:hAnsi="Times New Roman" w:cs="Times New Roman"/>
          <w:sz w:val="28"/>
          <w:szCs w:val="28"/>
          <w:lang w:eastAsia="uk-UA"/>
        </w:rPr>
        <w:t>ргани забезпечують своєчасне та повн</w:t>
      </w:r>
      <w:r w:rsidRPr="00586925">
        <w:rPr>
          <w:rFonts w:ascii="Times New Roman" w:eastAsia="Times New Roman" w:hAnsi="Times New Roman" w:cs="Times New Roman"/>
          <w:sz w:val="28"/>
          <w:szCs w:val="28"/>
          <w:lang w:eastAsia="uk-UA"/>
        </w:rPr>
        <w:t>е</w:t>
      </w:r>
      <w:r w:rsidR="000E372F" w:rsidRPr="00586925">
        <w:rPr>
          <w:rFonts w:ascii="Times New Roman" w:eastAsia="Times New Roman" w:hAnsi="Times New Roman" w:cs="Times New Roman"/>
          <w:sz w:val="28"/>
          <w:szCs w:val="28"/>
          <w:lang w:eastAsia="uk-UA"/>
        </w:rPr>
        <w:t xml:space="preserve"> надходження доходів</w:t>
      </w:r>
      <w:r w:rsidRPr="00586925">
        <w:rPr>
          <w:rFonts w:ascii="Times New Roman" w:eastAsia="Times New Roman" w:hAnsi="Times New Roman" w:cs="Times New Roman"/>
          <w:sz w:val="28"/>
          <w:szCs w:val="28"/>
          <w:lang w:eastAsia="uk-UA"/>
        </w:rPr>
        <w:t>;</w:t>
      </w:r>
    </w:p>
    <w:p w:rsidR="000E372F" w:rsidRPr="00586925" w:rsidRDefault="005C5ECF" w:rsidP="00586925">
      <w:pPr>
        <w:spacing w:after="0" w:line="360" w:lineRule="auto"/>
        <w:ind w:firstLine="450"/>
        <w:jc w:val="both"/>
        <w:rPr>
          <w:rFonts w:ascii="Times New Roman" w:eastAsia="Times New Roman" w:hAnsi="Times New Roman" w:cs="Times New Roman"/>
          <w:sz w:val="28"/>
          <w:szCs w:val="28"/>
          <w:lang w:eastAsia="uk-UA"/>
        </w:rPr>
      </w:pPr>
      <w:bookmarkStart w:id="74" w:name="n821"/>
      <w:bookmarkEnd w:id="74"/>
      <w:r w:rsidRPr="00586925">
        <w:rPr>
          <w:rFonts w:ascii="Times New Roman" w:eastAsia="Times New Roman" w:hAnsi="Times New Roman" w:cs="Times New Roman"/>
          <w:sz w:val="28"/>
          <w:szCs w:val="28"/>
          <w:lang w:eastAsia="uk-UA"/>
        </w:rPr>
        <w:t>-</w:t>
      </w:r>
      <w:r w:rsidR="000E372F" w:rsidRPr="00586925">
        <w:rPr>
          <w:rFonts w:ascii="Times New Roman" w:eastAsia="Times New Roman" w:hAnsi="Times New Roman" w:cs="Times New Roman"/>
          <w:sz w:val="28"/>
          <w:szCs w:val="28"/>
          <w:lang w:eastAsia="uk-UA"/>
        </w:rPr>
        <w:t xml:space="preserve"> доходи державного бюджету зараховуються безпосередньо на </w:t>
      </w:r>
      <w:r w:rsidRPr="00586925">
        <w:rPr>
          <w:rFonts w:ascii="Times New Roman" w:eastAsia="Times New Roman" w:hAnsi="Times New Roman" w:cs="Times New Roman"/>
          <w:sz w:val="28"/>
          <w:szCs w:val="28"/>
          <w:lang w:eastAsia="uk-UA"/>
        </w:rPr>
        <w:t>ЄКР</w:t>
      </w:r>
      <w:r w:rsidR="000E372F" w:rsidRPr="00586925">
        <w:rPr>
          <w:rFonts w:ascii="Times New Roman" w:eastAsia="Times New Roman" w:hAnsi="Times New Roman" w:cs="Times New Roman"/>
          <w:sz w:val="28"/>
          <w:szCs w:val="28"/>
          <w:lang w:eastAsia="uk-UA"/>
        </w:rPr>
        <w:t xml:space="preserve"> і не можуть акумулюватися на рахунках </w:t>
      </w:r>
      <w:r w:rsidRPr="00586925">
        <w:rPr>
          <w:rFonts w:ascii="Times New Roman" w:eastAsia="Times New Roman" w:hAnsi="Times New Roman" w:cs="Times New Roman"/>
          <w:sz w:val="28"/>
          <w:szCs w:val="28"/>
          <w:lang w:eastAsia="uk-UA"/>
        </w:rPr>
        <w:t xml:space="preserve">контролюючих </w:t>
      </w:r>
      <w:r w:rsidR="000E372F" w:rsidRPr="00586925">
        <w:rPr>
          <w:rFonts w:ascii="Times New Roman" w:eastAsia="Times New Roman" w:hAnsi="Times New Roman" w:cs="Times New Roman"/>
          <w:sz w:val="28"/>
          <w:szCs w:val="28"/>
          <w:lang w:eastAsia="uk-UA"/>
        </w:rPr>
        <w:t>органів</w:t>
      </w:r>
      <w:r w:rsidRPr="00586925">
        <w:rPr>
          <w:rFonts w:ascii="Times New Roman" w:eastAsia="Times New Roman" w:hAnsi="Times New Roman" w:cs="Times New Roman"/>
          <w:sz w:val="28"/>
          <w:szCs w:val="28"/>
          <w:lang w:eastAsia="uk-UA"/>
        </w:rPr>
        <w:t>;</w:t>
      </w:r>
    </w:p>
    <w:p w:rsidR="000E372F" w:rsidRPr="00586925" w:rsidRDefault="00411FF9" w:rsidP="00586925">
      <w:pPr>
        <w:spacing w:after="0" w:line="360" w:lineRule="auto"/>
        <w:ind w:firstLine="450"/>
        <w:jc w:val="both"/>
        <w:rPr>
          <w:rFonts w:ascii="Times New Roman" w:eastAsia="Times New Roman" w:hAnsi="Times New Roman" w:cs="Times New Roman"/>
          <w:sz w:val="28"/>
          <w:szCs w:val="28"/>
          <w:lang w:eastAsia="uk-UA"/>
        </w:rPr>
      </w:pPr>
      <w:bookmarkStart w:id="75" w:name="n822"/>
      <w:bookmarkStart w:id="76" w:name="n2130"/>
      <w:bookmarkStart w:id="77" w:name="n823"/>
      <w:bookmarkEnd w:id="75"/>
      <w:bookmarkEnd w:id="76"/>
      <w:bookmarkEnd w:id="77"/>
      <w:r w:rsidRPr="00586925">
        <w:rPr>
          <w:rFonts w:ascii="Times New Roman" w:eastAsia="Times New Roman" w:hAnsi="Times New Roman" w:cs="Times New Roman"/>
          <w:sz w:val="28"/>
          <w:szCs w:val="28"/>
          <w:lang w:eastAsia="uk-UA"/>
        </w:rPr>
        <w:t>- п</w:t>
      </w:r>
      <w:r w:rsidR="000E372F" w:rsidRPr="00586925">
        <w:rPr>
          <w:rFonts w:ascii="Times New Roman" w:eastAsia="Times New Roman" w:hAnsi="Times New Roman" w:cs="Times New Roman"/>
          <w:sz w:val="28"/>
          <w:szCs w:val="28"/>
          <w:lang w:eastAsia="uk-UA"/>
        </w:rPr>
        <w:t xml:space="preserve">одатки і збори та інші доходи визнаються зарахованими до бюджету з дня зарахування на </w:t>
      </w:r>
      <w:r w:rsidRPr="00586925">
        <w:rPr>
          <w:rFonts w:ascii="Times New Roman" w:eastAsia="Times New Roman" w:hAnsi="Times New Roman" w:cs="Times New Roman"/>
          <w:sz w:val="28"/>
          <w:szCs w:val="28"/>
          <w:lang w:eastAsia="uk-UA"/>
        </w:rPr>
        <w:t>ЄКР</w:t>
      </w:r>
      <w:r w:rsidR="000E372F" w:rsidRPr="00586925">
        <w:rPr>
          <w:rFonts w:ascii="Times New Roman" w:eastAsia="Times New Roman" w:hAnsi="Times New Roman" w:cs="Times New Roman"/>
          <w:sz w:val="28"/>
          <w:szCs w:val="28"/>
          <w:lang w:eastAsia="uk-UA"/>
        </w:rPr>
        <w:t>.</w:t>
      </w:r>
    </w:p>
    <w:p w:rsidR="000E372F" w:rsidRPr="00586925" w:rsidRDefault="00411FF9" w:rsidP="00586925">
      <w:pPr>
        <w:spacing w:after="0" w:line="360" w:lineRule="auto"/>
        <w:ind w:firstLine="450"/>
        <w:jc w:val="both"/>
        <w:rPr>
          <w:rFonts w:ascii="Times New Roman" w:eastAsia="Times New Roman" w:hAnsi="Times New Roman" w:cs="Times New Roman"/>
          <w:sz w:val="28"/>
          <w:szCs w:val="28"/>
          <w:lang w:eastAsia="uk-UA"/>
        </w:rPr>
      </w:pPr>
      <w:bookmarkStart w:id="78" w:name="n824"/>
      <w:bookmarkEnd w:id="78"/>
      <w:r w:rsidRPr="00586925">
        <w:rPr>
          <w:rFonts w:ascii="Times New Roman" w:eastAsia="Times New Roman" w:hAnsi="Times New Roman" w:cs="Times New Roman"/>
          <w:sz w:val="28"/>
          <w:szCs w:val="28"/>
          <w:lang w:eastAsia="uk-UA"/>
        </w:rPr>
        <w:t>-з</w:t>
      </w:r>
      <w:r w:rsidR="000E372F" w:rsidRPr="00586925">
        <w:rPr>
          <w:rFonts w:ascii="Times New Roman" w:eastAsia="Times New Roman" w:hAnsi="Times New Roman" w:cs="Times New Roman"/>
          <w:sz w:val="28"/>
          <w:szCs w:val="28"/>
          <w:lang w:eastAsia="uk-UA"/>
        </w:rPr>
        <w:t>аборон</w:t>
      </w:r>
      <w:r w:rsidRPr="00586925">
        <w:rPr>
          <w:rFonts w:ascii="Times New Roman" w:eastAsia="Times New Roman" w:hAnsi="Times New Roman" w:cs="Times New Roman"/>
          <w:sz w:val="28"/>
          <w:szCs w:val="28"/>
          <w:lang w:eastAsia="uk-UA"/>
        </w:rPr>
        <w:t>ено</w:t>
      </w:r>
      <w:r w:rsidR="000E372F" w:rsidRPr="00586925">
        <w:rPr>
          <w:rFonts w:ascii="Times New Roman" w:eastAsia="Times New Roman" w:hAnsi="Times New Roman" w:cs="Times New Roman"/>
          <w:sz w:val="28"/>
          <w:szCs w:val="28"/>
          <w:lang w:eastAsia="uk-UA"/>
        </w:rPr>
        <w:t xml:space="preserve"> проведення розрахункі</w:t>
      </w:r>
      <w:r w:rsidRPr="00586925">
        <w:rPr>
          <w:rFonts w:ascii="Times New Roman" w:eastAsia="Times New Roman" w:hAnsi="Times New Roman" w:cs="Times New Roman"/>
          <w:sz w:val="28"/>
          <w:szCs w:val="28"/>
          <w:lang w:eastAsia="uk-UA"/>
        </w:rPr>
        <w:t>в з бюджетом у негрошовій форміза винятком операцій з обслуговування</w:t>
      </w:r>
      <w:r w:rsidR="000E372F" w:rsidRPr="00586925">
        <w:rPr>
          <w:rFonts w:ascii="Times New Roman" w:eastAsia="Times New Roman" w:hAnsi="Times New Roman" w:cs="Times New Roman"/>
          <w:sz w:val="28"/>
          <w:szCs w:val="28"/>
          <w:lang w:eastAsia="uk-UA"/>
        </w:rPr>
        <w:t xml:space="preserve"> державн</w:t>
      </w:r>
      <w:r w:rsidRPr="00586925">
        <w:rPr>
          <w:rFonts w:ascii="Times New Roman" w:eastAsia="Times New Roman" w:hAnsi="Times New Roman" w:cs="Times New Roman"/>
          <w:sz w:val="28"/>
          <w:szCs w:val="28"/>
          <w:lang w:eastAsia="uk-UA"/>
        </w:rPr>
        <w:t>ого</w:t>
      </w:r>
      <w:r w:rsidR="000E372F" w:rsidRPr="00586925">
        <w:rPr>
          <w:rFonts w:ascii="Times New Roman" w:eastAsia="Times New Roman" w:hAnsi="Times New Roman" w:cs="Times New Roman"/>
          <w:sz w:val="28"/>
          <w:szCs w:val="28"/>
          <w:lang w:eastAsia="uk-UA"/>
        </w:rPr>
        <w:t xml:space="preserve"> борг</w:t>
      </w:r>
      <w:r w:rsidRPr="00586925">
        <w:rPr>
          <w:rFonts w:ascii="Times New Roman" w:eastAsia="Times New Roman" w:hAnsi="Times New Roman" w:cs="Times New Roman"/>
          <w:sz w:val="28"/>
          <w:szCs w:val="28"/>
          <w:lang w:eastAsia="uk-UA"/>
        </w:rPr>
        <w:t>у;</w:t>
      </w:r>
    </w:p>
    <w:p w:rsidR="000E372F" w:rsidRPr="00586925" w:rsidRDefault="00411FF9" w:rsidP="00586925">
      <w:pPr>
        <w:spacing w:after="0" w:line="360" w:lineRule="auto"/>
        <w:ind w:firstLine="450"/>
        <w:jc w:val="both"/>
        <w:rPr>
          <w:rFonts w:ascii="Times New Roman" w:eastAsia="Times New Roman" w:hAnsi="Times New Roman" w:cs="Times New Roman"/>
          <w:sz w:val="28"/>
          <w:szCs w:val="28"/>
          <w:lang w:eastAsia="uk-UA"/>
        </w:rPr>
      </w:pPr>
      <w:bookmarkStart w:id="79" w:name="n825"/>
      <w:bookmarkStart w:id="80" w:name="n827"/>
      <w:bookmarkStart w:id="81" w:name="n828"/>
      <w:bookmarkEnd w:id="79"/>
      <w:bookmarkEnd w:id="80"/>
      <w:bookmarkEnd w:id="81"/>
      <w:r w:rsidRPr="00586925">
        <w:rPr>
          <w:rFonts w:ascii="Times New Roman" w:eastAsia="Times New Roman" w:hAnsi="Times New Roman" w:cs="Times New Roman"/>
          <w:sz w:val="28"/>
          <w:szCs w:val="28"/>
          <w:lang w:eastAsia="uk-UA"/>
        </w:rPr>
        <w:t>-якщо відбулася</w:t>
      </w:r>
      <w:r w:rsidR="000E372F" w:rsidRPr="00586925">
        <w:rPr>
          <w:rFonts w:ascii="Times New Roman" w:eastAsia="Times New Roman" w:hAnsi="Times New Roman" w:cs="Times New Roman"/>
          <w:sz w:val="28"/>
          <w:szCs w:val="28"/>
          <w:lang w:eastAsia="uk-UA"/>
        </w:rPr>
        <w:t xml:space="preserve"> змін</w:t>
      </w:r>
      <w:r w:rsidRPr="00586925">
        <w:rPr>
          <w:rFonts w:ascii="Times New Roman" w:eastAsia="Times New Roman" w:hAnsi="Times New Roman" w:cs="Times New Roman"/>
          <w:sz w:val="28"/>
          <w:szCs w:val="28"/>
          <w:lang w:eastAsia="uk-UA"/>
        </w:rPr>
        <w:t>а</w:t>
      </w:r>
      <w:r w:rsidR="000E372F" w:rsidRPr="00586925">
        <w:rPr>
          <w:rFonts w:ascii="Times New Roman" w:eastAsia="Times New Roman" w:hAnsi="Times New Roman" w:cs="Times New Roman"/>
          <w:sz w:val="28"/>
          <w:szCs w:val="28"/>
          <w:lang w:eastAsia="uk-UA"/>
        </w:rPr>
        <w:t xml:space="preserve"> місцезнаходження суб'єктів господарювання - платників податків</w:t>
      </w:r>
      <w:r w:rsidR="00631507">
        <w:rPr>
          <w:rFonts w:ascii="Times New Roman" w:eastAsia="Times New Roman" w:hAnsi="Times New Roman" w:cs="Times New Roman"/>
          <w:sz w:val="28"/>
          <w:szCs w:val="28"/>
          <w:lang w:eastAsia="uk-UA"/>
        </w:rPr>
        <w:t>, то</w:t>
      </w:r>
      <w:r w:rsidR="000E372F" w:rsidRPr="00586925">
        <w:rPr>
          <w:rFonts w:ascii="Times New Roman" w:eastAsia="Times New Roman" w:hAnsi="Times New Roman" w:cs="Times New Roman"/>
          <w:sz w:val="28"/>
          <w:szCs w:val="28"/>
          <w:lang w:eastAsia="uk-UA"/>
        </w:rPr>
        <w:t xml:space="preserve"> сплата податків і зборів після реєстрації </w:t>
      </w:r>
      <w:r w:rsidRPr="00586925">
        <w:rPr>
          <w:rFonts w:ascii="Times New Roman" w:eastAsia="Times New Roman" w:hAnsi="Times New Roman" w:cs="Times New Roman"/>
          <w:sz w:val="28"/>
          <w:szCs w:val="28"/>
          <w:lang w:eastAsia="uk-UA"/>
        </w:rPr>
        <w:t>прово</w:t>
      </w:r>
      <w:r w:rsidR="000E372F" w:rsidRPr="00586925">
        <w:rPr>
          <w:rFonts w:ascii="Times New Roman" w:eastAsia="Times New Roman" w:hAnsi="Times New Roman" w:cs="Times New Roman"/>
          <w:sz w:val="28"/>
          <w:szCs w:val="28"/>
          <w:lang w:eastAsia="uk-UA"/>
        </w:rPr>
        <w:t>д</w:t>
      </w:r>
      <w:r w:rsidRPr="00586925">
        <w:rPr>
          <w:rFonts w:ascii="Times New Roman" w:eastAsia="Times New Roman" w:hAnsi="Times New Roman" w:cs="Times New Roman"/>
          <w:sz w:val="28"/>
          <w:szCs w:val="28"/>
          <w:lang w:eastAsia="uk-UA"/>
        </w:rPr>
        <w:t>и</w:t>
      </w:r>
      <w:r w:rsidR="000E372F" w:rsidRPr="00586925">
        <w:rPr>
          <w:rFonts w:ascii="Times New Roman" w:eastAsia="Times New Roman" w:hAnsi="Times New Roman" w:cs="Times New Roman"/>
          <w:sz w:val="28"/>
          <w:szCs w:val="28"/>
          <w:lang w:eastAsia="uk-UA"/>
        </w:rPr>
        <w:t>ться за місцем попередньої реєстрації до закінчення поточного бюджетного періоду.</w:t>
      </w:r>
    </w:p>
    <w:p w:rsidR="000E372F" w:rsidRPr="00943523" w:rsidRDefault="00586925" w:rsidP="00943523">
      <w:pPr>
        <w:spacing w:after="0" w:line="360" w:lineRule="auto"/>
        <w:ind w:firstLine="448"/>
        <w:jc w:val="both"/>
        <w:rPr>
          <w:rFonts w:ascii="Times New Roman" w:eastAsia="Times New Roman" w:hAnsi="Times New Roman" w:cs="Times New Roman"/>
          <w:sz w:val="28"/>
          <w:szCs w:val="28"/>
          <w:lang w:eastAsia="uk-UA"/>
        </w:rPr>
      </w:pPr>
      <w:bookmarkStart w:id="82" w:name="n2736"/>
      <w:bookmarkEnd w:id="82"/>
      <w:r w:rsidRPr="00586925">
        <w:rPr>
          <w:rFonts w:ascii="Times New Roman" w:eastAsia="Times New Roman" w:hAnsi="Times New Roman" w:cs="Times New Roman"/>
          <w:sz w:val="28"/>
          <w:szCs w:val="28"/>
          <w:lang w:eastAsia="uk-UA"/>
        </w:rPr>
        <w:lastRenderedPageBreak/>
        <w:t>- ч</w:t>
      </w:r>
      <w:r w:rsidR="000E372F" w:rsidRPr="00586925">
        <w:rPr>
          <w:rFonts w:ascii="Times New Roman" w:eastAsia="Times New Roman" w:hAnsi="Times New Roman" w:cs="Times New Roman"/>
          <w:sz w:val="28"/>
          <w:szCs w:val="28"/>
          <w:lang w:eastAsia="uk-UA"/>
        </w:rPr>
        <w:t>астина прибутку до розподілу Н</w:t>
      </w:r>
      <w:r w:rsidRPr="00586925">
        <w:rPr>
          <w:rFonts w:ascii="Times New Roman" w:eastAsia="Times New Roman" w:hAnsi="Times New Roman" w:cs="Times New Roman"/>
          <w:sz w:val="28"/>
          <w:szCs w:val="28"/>
          <w:lang w:eastAsia="uk-UA"/>
        </w:rPr>
        <w:t>Б</w:t>
      </w:r>
      <w:r w:rsidR="000E372F" w:rsidRPr="00586925">
        <w:rPr>
          <w:rFonts w:ascii="Times New Roman" w:eastAsia="Times New Roman" w:hAnsi="Times New Roman" w:cs="Times New Roman"/>
          <w:sz w:val="28"/>
          <w:szCs w:val="28"/>
          <w:lang w:eastAsia="uk-UA"/>
        </w:rPr>
        <w:t>У визначається та перераховується до бюджету після підтвердження зовнішнім аудитом та затвердження Радою Н</w:t>
      </w:r>
      <w:r w:rsidRPr="00586925">
        <w:rPr>
          <w:rFonts w:ascii="Times New Roman" w:eastAsia="Times New Roman" w:hAnsi="Times New Roman" w:cs="Times New Roman"/>
          <w:sz w:val="28"/>
          <w:szCs w:val="28"/>
          <w:lang w:eastAsia="uk-UA"/>
        </w:rPr>
        <w:t>Б</w:t>
      </w:r>
      <w:r w:rsidR="000E372F" w:rsidRPr="00586925">
        <w:rPr>
          <w:rFonts w:ascii="Times New Roman" w:eastAsia="Times New Roman" w:hAnsi="Times New Roman" w:cs="Times New Roman"/>
          <w:sz w:val="28"/>
          <w:szCs w:val="28"/>
          <w:lang w:eastAsia="uk-UA"/>
        </w:rPr>
        <w:t>У річної фінансової звітності та фор</w:t>
      </w:r>
      <w:r w:rsidRPr="00586925">
        <w:rPr>
          <w:rFonts w:ascii="Times New Roman" w:eastAsia="Times New Roman" w:hAnsi="Times New Roman" w:cs="Times New Roman"/>
          <w:sz w:val="28"/>
          <w:szCs w:val="28"/>
          <w:lang w:eastAsia="uk-UA"/>
        </w:rPr>
        <w:t>мування НБУ</w:t>
      </w:r>
      <w:r w:rsidR="000E372F" w:rsidRPr="00586925">
        <w:rPr>
          <w:rFonts w:ascii="Times New Roman" w:eastAsia="Times New Roman" w:hAnsi="Times New Roman" w:cs="Times New Roman"/>
          <w:sz w:val="28"/>
          <w:szCs w:val="28"/>
          <w:lang w:eastAsia="uk-UA"/>
        </w:rPr>
        <w:t xml:space="preserve"> резервів у </w:t>
      </w:r>
      <w:r w:rsidRPr="00586925">
        <w:rPr>
          <w:rFonts w:ascii="Times New Roman" w:eastAsia="Times New Roman" w:hAnsi="Times New Roman" w:cs="Times New Roman"/>
          <w:sz w:val="28"/>
          <w:szCs w:val="28"/>
          <w:lang w:eastAsia="uk-UA"/>
        </w:rPr>
        <w:t xml:space="preserve">встановленому </w:t>
      </w:r>
      <w:r w:rsidR="000E372F" w:rsidRPr="00943523">
        <w:rPr>
          <w:rFonts w:ascii="Times New Roman" w:eastAsia="Times New Roman" w:hAnsi="Times New Roman" w:cs="Times New Roman"/>
          <w:sz w:val="28"/>
          <w:szCs w:val="28"/>
          <w:lang w:eastAsia="uk-UA"/>
        </w:rPr>
        <w:t>порядку.</w:t>
      </w:r>
    </w:p>
    <w:p w:rsidR="000E372F" w:rsidRPr="00943523" w:rsidRDefault="00313682" w:rsidP="00943523">
      <w:pPr>
        <w:spacing w:after="0" w:line="360" w:lineRule="auto"/>
        <w:ind w:firstLine="448"/>
        <w:jc w:val="both"/>
        <w:rPr>
          <w:rFonts w:ascii="Times New Roman" w:eastAsia="Times New Roman" w:hAnsi="Times New Roman" w:cs="Times New Roman"/>
          <w:sz w:val="28"/>
          <w:szCs w:val="28"/>
          <w:lang w:eastAsia="uk-UA"/>
        </w:rPr>
      </w:pPr>
      <w:r w:rsidRPr="00943523">
        <w:rPr>
          <w:rFonts w:ascii="Times New Roman" w:eastAsia="Times New Roman" w:hAnsi="Times New Roman" w:cs="Times New Roman"/>
          <w:b/>
          <w:bCs/>
          <w:sz w:val="28"/>
          <w:szCs w:val="28"/>
          <w:lang w:eastAsia="uk-UA"/>
        </w:rPr>
        <w:tab/>
      </w:r>
      <w:bookmarkStart w:id="83" w:name="n830"/>
      <w:bookmarkEnd w:id="83"/>
      <w:r w:rsidRPr="00943523">
        <w:rPr>
          <w:rFonts w:ascii="Times New Roman" w:eastAsia="Times New Roman" w:hAnsi="Times New Roman" w:cs="Times New Roman"/>
          <w:bCs/>
          <w:sz w:val="28"/>
          <w:szCs w:val="28"/>
          <w:lang w:eastAsia="uk-UA"/>
        </w:rPr>
        <w:t>Бюджетним кодексом визначено наступні с</w:t>
      </w:r>
      <w:r w:rsidR="000E372F" w:rsidRPr="00943523">
        <w:rPr>
          <w:rFonts w:ascii="Times New Roman" w:eastAsia="Times New Roman" w:hAnsi="Times New Roman" w:cs="Times New Roman"/>
          <w:sz w:val="28"/>
          <w:szCs w:val="28"/>
          <w:lang w:eastAsia="uk-UA"/>
        </w:rPr>
        <w:t>таді</w:t>
      </w:r>
      <w:r w:rsidRPr="00943523">
        <w:rPr>
          <w:rFonts w:ascii="Times New Roman" w:eastAsia="Times New Roman" w:hAnsi="Times New Roman" w:cs="Times New Roman"/>
          <w:sz w:val="28"/>
          <w:szCs w:val="28"/>
          <w:lang w:eastAsia="uk-UA"/>
        </w:rPr>
        <w:t>ї</w:t>
      </w:r>
      <w:r w:rsidR="000E372F" w:rsidRPr="00943523">
        <w:rPr>
          <w:rFonts w:ascii="Times New Roman" w:eastAsia="Times New Roman" w:hAnsi="Times New Roman" w:cs="Times New Roman"/>
          <w:sz w:val="28"/>
          <w:szCs w:val="28"/>
          <w:lang w:eastAsia="uk-UA"/>
        </w:rPr>
        <w:t xml:space="preserve"> виконання бюджету за видатками та кредитуванням є:</w:t>
      </w:r>
    </w:p>
    <w:p w:rsidR="000E372F" w:rsidRPr="00943523" w:rsidRDefault="00313682" w:rsidP="00943523">
      <w:pPr>
        <w:spacing w:after="0" w:line="360" w:lineRule="auto"/>
        <w:ind w:firstLine="448"/>
        <w:jc w:val="both"/>
        <w:rPr>
          <w:rFonts w:ascii="Times New Roman" w:eastAsia="Times New Roman" w:hAnsi="Times New Roman" w:cs="Times New Roman"/>
          <w:sz w:val="28"/>
          <w:szCs w:val="28"/>
          <w:lang w:eastAsia="uk-UA"/>
        </w:rPr>
      </w:pPr>
      <w:bookmarkStart w:id="84" w:name="n831"/>
      <w:bookmarkEnd w:id="84"/>
      <w:r w:rsidRPr="00943523">
        <w:rPr>
          <w:rFonts w:ascii="Times New Roman" w:eastAsia="Times New Roman" w:hAnsi="Times New Roman" w:cs="Times New Roman"/>
          <w:sz w:val="28"/>
          <w:szCs w:val="28"/>
          <w:lang w:eastAsia="uk-UA"/>
        </w:rPr>
        <w:t>«</w:t>
      </w:r>
      <w:r w:rsidR="000E372F" w:rsidRPr="00943523">
        <w:rPr>
          <w:rFonts w:ascii="Times New Roman" w:eastAsia="Times New Roman" w:hAnsi="Times New Roman" w:cs="Times New Roman"/>
          <w:sz w:val="28"/>
          <w:szCs w:val="28"/>
          <w:lang w:eastAsia="uk-UA"/>
        </w:rPr>
        <w:t>1) встановлення бюджетних асигнувань розпорядникам бюджетних коштів на основі та в межах затвердженого розпису бюджету;</w:t>
      </w:r>
    </w:p>
    <w:p w:rsidR="000E372F" w:rsidRPr="00943523" w:rsidRDefault="000E372F" w:rsidP="00943523">
      <w:pPr>
        <w:spacing w:after="0" w:line="360" w:lineRule="auto"/>
        <w:ind w:firstLine="448"/>
        <w:jc w:val="both"/>
        <w:rPr>
          <w:rFonts w:ascii="Times New Roman" w:eastAsia="Times New Roman" w:hAnsi="Times New Roman" w:cs="Times New Roman"/>
          <w:sz w:val="28"/>
          <w:szCs w:val="28"/>
          <w:lang w:eastAsia="uk-UA"/>
        </w:rPr>
      </w:pPr>
      <w:bookmarkStart w:id="85" w:name="n832"/>
      <w:bookmarkEnd w:id="85"/>
      <w:r w:rsidRPr="00943523">
        <w:rPr>
          <w:rFonts w:ascii="Times New Roman" w:eastAsia="Times New Roman" w:hAnsi="Times New Roman" w:cs="Times New Roman"/>
          <w:sz w:val="28"/>
          <w:szCs w:val="28"/>
          <w:lang w:eastAsia="uk-UA"/>
        </w:rPr>
        <w:t>2) затвердження кошторисів, паспортів бюджетних програм, а також порядків використання бюджетних коштів;</w:t>
      </w:r>
    </w:p>
    <w:p w:rsidR="000E372F" w:rsidRPr="00943523" w:rsidRDefault="000E372F" w:rsidP="00943523">
      <w:pPr>
        <w:spacing w:after="0" w:line="360" w:lineRule="auto"/>
        <w:ind w:firstLine="448"/>
        <w:jc w:val="both"/>
        <w:rPr>
          <w:rFonts w:ascii="Times New Roman" w:eastAsia="Times New Roman" w:hAnsi="Times New Roman" w:cs="Times New Roman"/>
          <w:sz w:val="28"/>
          <w:szCs w:val="28"/>
          <w:lang w:eastAsia="uk-UA"/>
        </w:rPr>
      </w:pPr>
      <w:bookmarkStart w:id="86" w:name="n3478"/>
      <w:bookmarkStart w:id="87" w:name="n833"/>
      <w:bookmarkEnd w:id="86"/>
      <w:bookmarkEnd w:id="87"/>
      <w:r w:rsidRPr="00943523">
        <w:rPr>
          <w:rFonts w:ascii="Times New Roman" w:eastAsia="Times New Roman" w:hAnsi="Times New Roman" w:cs="Times New Roman"/>
          <w:sz w:val="28"/>
          <w:szCs w:val="28"/>
          <w:lang w:eastAsia="uk-UA"/>
        </w:rPr>
        <w:t>3) взяття бюджетних зобов'язань;</w:t>
      </w:r>
    </w:p>
    <w:p w:rsidR="000E372F" w:rsidRPr="00943523" w:rsidRDefault="000E372F" w:rsidP="00943523">
      <w:pPr>
        <w:spacing w:after="0" w:line="360" w:lineRule="auto"/>
        <w:ind w:firstLine="448"/>
        <w:jc w:val="both"/>
        <w:rPr>
          <w:rFonts w:ascii="Times New Roman" w:eastAsia="Times New Roman" w:hAnsi="Times New Roman" w:cs="Times New Roman"/>
          <w:sz w:val="28"/>
          <w:szCs w:val="28"/>
          <w:lang w:eastAsia="uk-UA"/>
        </w:rPr>
      </w:pPr>
      <w:bookmarkStart w:id="88" w:name="n834"/>
      <w:bookmarkEnd w:id="88"/>
      <w:r w:rsidRPr="00943523">
        <w:rPr>
          <w:rFonts w:ascii="Times New Roman" w:eastAsia="Times New Roman" w:hAnsi="Times New Roman" w:cs="Times New Roman"/>
          <w:sz w:val="28"/>
          <w:szCs w:val="28"/>
          <w:lang w:eastAsia="uk-UA"/>
        </w:rPr>
        <w:t>4) отримання товарів, робіт і послуг;</w:t>
      </w:r>
    </w:p>
    <w:p w:rsidR="000E372F" w:rsidRPr="00943523" w:rsidRDefault="000E372F" w:rsidP="00943523">
      <w:pPr>
        <w:spacing w:after="0" w:line="360" w:lineRule="auto"/>
        <w:ind w:firstLine="448"/>
        <w:jc w:val="both"/>
        <w:rPr>
          <w:rFonts w:ascii="Times New Roman" w:eastAsia="Times New Roman" w:hAnsi="Times New Roman" w:cs="Times New Roman"/>
          <w:sz w:val="28"/>
          <w:szCs w:val="28"/>
          <w:lang w:eastAsia="uk-UA"/>
        </w:rPr>
      </w:pPr>
      <w:bookmarkStart w:id="89" w:name="n835"/>
      <w:bookmarkEnd w:id="89"/>
      <w:r w:rsidRPr="00943523">
        <w:rPr>
          <w:rFonts w:ascii="Times New Roman" w:eastAsia="Times New Roman" w:hAnsi="Times New Roman" w:cs="Times New Roman"/>
          <w:sz w:val="28"/>
          <w:szCs w:val="28"/>
          <w:lang w:eastAsia="uk-UA"/>
        </w:rPr>
        <w:t>5) здійснення платежів відповідно до взятих бюджетних зобов'язань;</w:t>
      </w:r>
    </w:p>
    <w:p w:rsidR="000E372F" w:rsidRPr="00943523" w:rsidRDefault="000E372F" w:rsidP="00943523">
      <w:pPr>
        <w:spacing w:after="0" w:line="360" w:lineRule="auto"/>
        <w:ind w:firstLine="448"/>
        <w:jc w:val="both"/>
        <w:rPr>
          <w:rFonts w:ascii="Times New Roman" w:eastAsia="Times New Roman" w:hAnsi="Times New Roman" w:cs="Times New Roman"/>
          <w:sz w:val="28"/>
          <w:szCs w:val="28"/>
          <w:lang w:eastAsia="uk-UA"/>
        </w:rPr>
      </w:pPr>
      <w:bookmarkStart w:id="90" w:name="n836"/>
      <w:bookmarkEnd w:id="90"/>
      <w:r w:rsidRPr="00943523">
        <w:rPr>
          <w:rFonts w:ascii="Times New Roman" w:eastAsia="Times New Roman" w:hAnsi="Times New Roman" w:cs="Times New Roman"/>
          <w:sz w:val="28"/>
          <w:szCs w:val="28"/>
          <w:lang w:eastAsia="uk-UA"/>
        </w:rPr>
        <w:t>6) використання товарів, робіт і послуг для виконання завдань бюджетних програм;</w:t>
      </w:r>
    </w:p>
    <w:p w:rsidR="000E372F" w:rsidRPr="00943523" w:rsidRDefault="000E372F" w:rsidP="00943523">
      <w:pPr>
        <w:spacing w:after="0" w:line="360" w:lineRule="auto"/>
        <w:ind w:firstLine="448"/>
        <w:jc w:val="both"/>
        <w:rPr>
          <w:rFonts w:ascii="Times New Roman" w:eastAsia="Times New Roman" w:hAnsi="Times New Roman" w:cs="Times New Roman"/>
          <w:sz w:val="28"/>
          <w:szCs w:val="28"/>
          <w:lang w:eastAsia="uk-UA"/>
        </w:rPr>
      </w:pPr>
      <w:bookmarkStart w:id="91" w:name="n3479"/>
      <w:bookmarkStart w:id="92" w:name="n837"/>
      <w:bookmarkEnd w:id="91"/>
      <w:bookmarkEnd w:id="92"/>
      <w:r w:rsidRPr="00943523">
        <w:rPr>
          <w:rFonts w:ascii="Times New Roman" w:eastAsia="Times New Roman" w:hAnsi="Times New Roman" w:cs="Times New Roman"/>
          <w:sz w:val="28"/>
          <w:szCs w:val="28"/>
          <w:lang w:eastAsia="uk-UA"/>
        </w:rPr>
        <w:t>7) повернення кредитів до бюджету (щодо кредитування бюджету)</w:t>
      </w:r>
      <w:r w:rsidR="00313682" w:rsidRPr="00943523">
        <w:rPr>
          <w:rFonts w:ascii="Times New Roman" w:eastAsia="Times New Roman" w:hAnsi="Times New Roman" w:cs="Times New Roman"/>
          <w:sz w:val="28"/>
          <w:szCs w:val="28"/>
          <w:lang w:eastAsia="uk-UA"/>
        </w:rPr>
        <w:t>» [4]</w:t>
      </w:r>
      <w:r w:rsidRPr="00943523">
        <w:rPr>
          <w:rFonts w:ascii="Times New Roman" w:eastAsia="Times New Roman" w:hAnsi="Times New Roman" w:cs="Times New Roman"/>
          <w:sz w:val="28"/>
          <w:szCs w:val="28"/>
          <w:lang w:eastAsia="uk-UA"/>
        </w:rPr>
        <w:t>.</w:t>
      </w:r>
    </w:p>
    <w:p w:rsidR="0000769C" w:rsidRPr="00FA5DC7" w:rsidRDefault="00943523" w:rsidP="00FA5DC7">
      <w:pPr>
        <w:spacing w:after="0" w:line="360" w:lineRule="auto"/>
        <w:ind w:firstLine="705"/>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Попри вагоме значення кожної стадії бюджетного процесу, все ж таки особливого значення набуває стадія підведення підсумків, т. б. звітування щодо виконання державного бюджету. Справа в тому, що</w:t>
      </w:r>
      <w:r w:rsidR="00893348">
        <w:rPr>
          <w:rFonts w:ascii="Times New Roman" w:hAnsi="Times New Roman" w:cs="Times New Roman"/>
          <w:sz w:val="28"/>
          <w:szCs w:val="28"/>
        </w:rPr>
        <w:t xml:space="preserve"> наша практика характеризується більшим акцентуванням і лобіюванням інтересів на стадії ухвалення держбюджету, в той час, коли звіту про виконання фінансового плану не приділяється належна увага. </w:t>
      </w:r>
      <w:r w:rsidR="00F263F6" w:rsidRPr="00F263F6">
        <w:rPr>
          <w:rFonts w:ascii="Times New Roman" w:eastAsia="Times New Roman" w:hAnsi="Times New Roman" w:cs="Times New Roman"/>
          <w:bCs/>
          <w:sz w:val="28"/>
          <w:szCs w:val="28"/>
          <w:lang w:eastAsia="uk-UA"/>
        </w:rPr>
        <w:t>Згідно с</w:t>
      </w:r>
      <w:r w:rsidR="0000769C" w:rsidRPr="00F263F6">
        <w:rPr>
          <w:rFonts w:ascii="Times New Roman" w:eastAsia="Times New Roman" w:hAnsi="Times New Roman" w:cs="Times New Roman"/>
          <w:bCs/>
          <w:sz w:val="28"/>
          <w:szCs w:val="28"/>
          <w:lang w:eastAsia="uk-UA"/>
        </w:rPr>
        <w:t>т</w:t>
      </w:r>
      <w:r w:rsidR="00F263F6" w:rsidRPr="00F263F6">
        <w:rPr>
          <w:rFonts w:ascii="Times New Roman" w:eastAsia="Times New Roman" w:hAnsi="Times New Roman" w:cs="Times New Roman"/>
          <w:bCs/>
          <w:sz w:val="28"/>
          <w:szCs w:val="28"/>
          <w:lang w:eastAsia="uk-UA"/>
        </w:rPr>
        <w:t xml:space="preserve">. </w:t>
      </w:r>
      <w:r w:rsidR="0000769C" w:rsidRPr="00F263F6">
        <w:rPr>
          <w:rFonts w:ascii="Times New Roman" w:eastAsia="Times New Roman" w:hAnsi="Times New Roman" w:cs="Times New Roman"/>
          <w:bCs/>
          <w:sz w:val="28"/>
          <w:szCs w:val="28"/>
          <w:lang w:eastAsia="uk-UA"/>
        </w:rPr>
        <w:t>58</w:t>
      </w:r>
      <w:r w:rsidR="00F263F6" w:rsidRPr="00F263F6">
        <w:rPr>
          <w:rFonts w:ascii="Times New Roman" w:eastAsia="Times New Roman" w:hAnsi="Times New Roman" w:cs="Times New Roman"/>
          <w:bCs/>
          <w:sz w:val="28"/>
          <w:szCs w:val="28"/>
          <w:lang w:eastAsia="uk-UA"/>
        </w:rPr>
        <w:t xml:space="preserve"> Бюджетного кодексу з</w:t>
      </w:r>
      <w:r w:rsidR="0000769C" w:rsidRPr="00F263F6">
        <w:rPr>
          <w:rFonts w:ascii="Times New Roman" w:eastAsia="Times New Roman" w:hAnsi="Times New Roman" w:cs="Times New Roman"/>
          <w:sz w:val="28"/>
          <w:szCs w:val="28"/>
          <w:lang w:eastAsia="uk-UA"/>
        </w:rPr>
        <w:t xml:space="preserve">ведення, складання та подання звітності про виконання </w:t>
      </w:r>
      <w:r w:rsidR="00F263F6">
        <w:rPr>
          <w:rFonts w:ascii="Times New Roman" w:eastAsia="Times New Roman" w:hAnsi="Times New Roman" w:cs="Times New Roman"/>
          <w:sz w:val="28"/>
          <w:szCs w:val="28"/>
          <w:lang w:eastAsia="uk-UA"/>
        </w:rPr>
        <w:t>д</w:t>
      </w:r>
      <w:r w:rsidR="0000769C" w:rsidRPr="00F263F6">
        <w:rPr>
          <w:rFonts w:ascii="Times New Roman" w:eastAsia="Times New Roman" w:hAnsi="Times New Roman" w:cs="Times New Roman"/>
          <w:sz w:val="28"/>
          <w:szCs w:val="28"/>
          <w:lang w:eastAsia="uk-UA"/>
        </w:rPr>
        <w:t xml:space="preserve">ержбюджету </w:t>
      </w:r>
      <w:r w:rsidR="00F263F6">
        <w:rPr>
          <w:rFonts w:ascii="Times New Roman" w:eastAsia="Times New Roman" w:hAnsi="Times New Roman" w:cs="Times New Roman"/>
          <w:sz w:val="28"/>
          <w:szCs w:val="28"/>
          <w:lang w:eastAsia="uk-UA"/>
        </w:rPr>
        <w:t>прово</w:t>
      </w:r>
      <w:r w:rsidR="0000769C" w:rsidRPr="00F263F6">
        <w:rPr>
          <w:rFonts w:ascii="Times New Roman" w:eastAsia="Times New Roman" w:hAnsi="Times New Roman" w:cs="Times New Roman"/>
          <w:sz w:val="28"/>
          <w:szCs w:val="28"/>
          <w:lang w:eastAsia="uk-UA"/>
        </w:rPr>
        <w:t>д</w:t>
      </w:r>
      <w:r w:rsidR="00F263F6">
        <w:rPr>
          <w:rFonts w:ascii="Times New Roman" w:eastAsia="Times New Roman" w:hAnsi="Times New Roman" w:cs="Times New Roman"/>
          <w:sz w:val="28"/>
          <w:szCs w:val="28"/>
          <w:lang w:eastAsia="uk-UA"/>
        </w:rPr>
        <w:t>и</w:t>
      </w:r>
      <w:r w:rsidR="0000769C" w:rsidRPr="00F263F6">
        <w:rPr>
          <w:rFonts w:ascii="Times New Roman" w:eastAsia="Times New Roman" w:hAnsi="Times New Roman" w:cs="Times New Roman"/>
          <w:sz w:val="28"/>
          <w:szCs w:val="28"/>
          <w:lang w:eastAsia="uk-UA"/>
        </w:rPr>
        <w:t>ться Казначейством України.</w:t>
      </w:r>
      <w:r w:rsidR="00F263F6">
        <w:rPr>
          <w:rFonts w:ascii="Times New Roman" w:eastAsia="Times New Roman" w:hAnsi="Times New Roman" w:cs="Times New Roman"/>
          <w:sz w:val="28"/>
          <w:szCs w:val="28"/>
          <w:lang w:eastAsia="uk-UA"/>
        </w:rPr>
        <w:t xml:space="preserve"> Крім того, кодексом визначено, що саме на </w:t>
      </w:r>
      <w:bookmarkStart w:id="93" w:name="n944"/>
      <w:bookmarkEnd w:id="93"/>
      <w:r w:rsidR="0000769C" w:rsidRPr="00F263F6">
        <w:rPr>
          <w:rFonts w:ascii="Times New Roman" w:eastAsia="Times New Roman" w:hAnsi="Times New Roman" w:cs="Times New Roman"/>
          <w:sz w:val="28"/>
          <w:szCs w:val="28"/>
          <w:lang w:eastAsia="uk-UA"/>
        </w:rPr>
        <w:t>Казначейство</w:t>
      </w:r>
      <w:r w:rsidR="00F263F6">
        <w:rPr>
          <w:rFonts w:ascii="Times New Roman" w:eastAsia="Times New Roman" w:hAnsi="Times New Roman" w:cs="Times New Roman"/>
          <w:sz w:val="28"/>
          <w:szCs w:val="28"/>
          <w:lang w:eastAsia="uk-UA"/>
        </w:rPr>
        <w:t xml:space="preserve"> покладена відповідальність за</w:t>
      </w:r>
      <w:r w:rsidR="0000769C" w:rsidRPr="00F263F6">
        <w:rPr>
          <w:rFonts w:ascii="Times New Roman" w:eastAsia="Times New Roman" w:hAnsi="Times New Roman" w:cs="Times New Roman"/>
          <w:sz w:val="28"/>
          <w:szCs w:val="28"/>
          <w:lang w:eastAsia="uk-UA"/>
        </w:rPr>
        <w:t xml:space="preserve"> достовірність інформації про </w:t>
      </w:r>
      <w:r w:rsidR="0000769C" w:rsidRPr="00FA5DC7">
        <w:rPr>
          <w:rFonts w:ascii="Times New Roman" w:eastAsia="Times New Roman" w:hAnsi="Times New Roman" w:cs="Times New Roman"/>
          <w:sz w:val="28"/>
          <w:szCs w:val="28"/>
          <w:lang w:eastAsia="uk-UA"/>
        </w:rPr>
        <w:t>виконання Державного бюджету України</w:t>
      </w:r>
      <w:r w:rsidRPr="00FA5DC7">
        <w:rPr>
          <w:rFonts w:ascii="Times New Roman" w:eastAsia="Times New Roman" w:hAnsi="Times New Roman" w:cs="Times New Roman"/>
          <w:sz w:val="28"/>
          <w:szCs w:val="28"/>
          <w:lang w:eastAsia="uk-UA"/>
        </w:rPr>
        <w:t xml:space="preserve"> [4].</w:t>
      </w:r>
    </w:p>
    <w:p w:rsidR="0000769C" w:rsidRPr="00FA5DC7" w:rsidRDefault="00FA5DC7" w:rsidP="00FA5DC7">
      <w:pPr>
        <w:spacing w:after="0" w:line="360" w:lineRule="auto"/>
        <w:ind w:firstLine="450"/>
        <w:jc w:val="both"/>
        <w:rPr>
          <w:rFonts w:ascii="Times New Roman" w:eastAsia="Times New Roman" w:hAnsi="Times New Roman" w:cs="Times New Roman"/>
          <w:sz w:val="28"/>
          <w:szCs w:val="28"/>
          <w:lang w:eastAsia="uk-UA"/>
        </w:rPr>
      </w:pPr>
      <w:r w:rsidRPr="00FA5DC7">
        <w:rPr>
          <w:rFonts w:ascii="Times New Roman" w:eastAsia="Times New Roman" w:hAnsi="Times New Roman" w:cs="Times New Roman"/>
          <w:sz w:val="28"/>
          <w:szCs w:val="28"/>
          <w:lang w:eastAsia="uk-UA"/>
        </w:rPr>
        <w:t xml:space="preserve">Звітність </w:t>
      </w:r>
      <w:r w:rsidRPr="00FA5DC7">
        <w:rPr>
          <w:rFonts w:ascii="Times New Roman" w:eastAsia="Times New Roman" w:hAnsi="Times New Roman" w:cs="Times New Roman"/>
          <w:bCs/>
          <w:sz w:val="28"/>
          <w:szCs w:val="28"/>
          <w:lang w:eastAsia="uk-UA"/>
        </w:rPr>
        <w:t>щодо виконання державного бюджету</w:t>
      </w:r>
      <w:r w:rsidRPr="00FA5DC7">
        <w:rPr>
          <w:rFonts w:ascii="Times New Roman" w:eastAsia="Times New Roman" w:hAnsi="Times New Roman" w:cs="Times New Roman"/>
          <w:sz w:val="28"/>
          <w:szCs w:val="28"/>
          <w:lang w:eastAsia="uk-UA"/>
        </w:rPr>
        <w:t xml:space="preserve"> є таких видів: оперативна, місячна, квартальна та річна. </w:t>
      </w:r>
      <w:r w:rsidR="005F2603" w:rsidRPr="00FA5DC7">
        <w:rPr>
          <w:rFonts w:ascii="Times New Roman" w:eastAsia="Times New Roman" w:hAnsi="Times New Roman" w:cs="Times New Roman"/>
          <w:bCs/>
          <w:sz w:val="28"/>
          <w:szCs w:val="28"/>
          <w:lang w:eastAsia="uk-UA"/>
        </w:rPr>
        <w:t>В ст. 61 Бюджетного коде</w:t>
      </w:r>
      <w:r w:rsidR="00F263F6" w:rsidRPr="00FA5DC7">
        <w:rPr>
          <w:rFonts w:ascii="Times New Roman" w:eastAsia="Times New Roman" w:hAnsi="Times New Roman" w:cs="Times New Roman"/>
          <w:bCs/>
          <w:sz w:val="28"/>
          <w:szCs w:val="28"/>
          <w:lang w:eastAsia="uk-UA"/>
        </w:rPr>
        <w:t>ксу</w:t>
      </w:r>
      <w:r w:rsidR="005F2603" w:rsidRPr="00FA5DC7">
        <w:rPr>
          <w:rFonts w:ascii="Times New Roman" w:eastAsia="Times New Roman" w:hAnsi="Times New Roman" w:cs="Times New Roman"/>
          <w:bCs/>
          <w:sz w:val="28"/>
          <w:szCs w:val="28"/>
          <w:lang w:eastAsia="uk-UA"/>
        </w:rPr>
        <w:t xml:space="preserve"> дано перелік інформації, яка включається до </w:t>
      </w:r>
      <w:r w:rsidRPr="00FA5DC7">
        <w:rPr>
          <w:rFonts w:ascii="Times New Roman" w:eastAsia="Times New Roman" w:hAnsi="Times New Roman" w:cs="Times New Roman"/>
          <w:bCs/>
          <w:sz w:val="28"/>
          <w:szCs w:val="28"/>
          <w:lang w:eastAsia="uk-UA"/>
        </w:rPr>
        <w:t xml:space="preserve">річної </w:t>
      </w:r>
      <w:r w:rsidR="005F2603" w:rsidRPr="00FA5DC7">
        <w:rPr>
          <w:rFonts w:ascii="Times New Roman" w:eastAsia="Times New Roman" w:hAnsi="Times New Roman" w:cs="Times New Roman"/>
          <w:bCs/>
          <w:sz w:val="28"/>
          <w:szCs w:val="28"/>
          <w:lang w:eastAsia="uk-UA"/>
        </w:rPr>
        <w:t xml:space="preserve">звітності про виконання </w:t>
      </w:r>
      <w:r w:rsidR="005F2603" w:rsidRPr="00FA5DC7">
        <w:rPr>
          <w:rFonts w:ascii="Times New Roman" w:eastAsia="Times New Roman" w:hAnsi="Times New Roman" w:cs="Times New Roman"/>
          <w:sz w:val="28"/>
          <w:szCs w:val="28"/>
          <w:lang w:eastAsia="uk-UA"/>
        </w:rPr>
        <w:t>Державного бюджету України (табл. 2</w:t>
      </w:r>
      <w:r w:rsidR="00900F96" w:rsidRPr="00FA5DC7">
        <w:rPr>
          <w:rFonts w:ascii="Times New Roman" w:eastAsia="Times New Roman" w:hAnsi="Times New Roman" w:cs="Times New Roman"/>
          <w:sz w:val="28"/>
          <w:szCs w:val="28"/>
          <w:lang w:eastAsia="uk-UA"/>
        </w:rPr>
        <w:t>.3</w:t>
      </w:r>
      <w:r w:rsidR="005F2603" w:rsidRPr="00FA5DC7">
        <w:rPr>
          <w:rFonts w:ascii="Times New Roman" w:eastAsia="Times New Roman" w:hAnsi="Times New Roman" w:cs="Times New Roman"/>
          <w:sz w:val="28"/>
          <w:szCs w:val="28"/>
          <w:lang w:eastAsia="uk-UA"/>
        </w:rPr>
        <w:t xml:space="preserve">). Ця інформація включає 25 найменувань видів </w:t>
      </w:r>
      <w:r w:rsidR="005F2603" w:rsidRPr="00FA5DC7">
        <w:rPr>
          <w:rFonts w:ascii="Times New Roman" w:eastAsia="Times New Roman" w:hAnsi="Times New Roman" w:cs="Times New Roman"/>
          <w:sz w:val="28"/>
          <w:szCs w:val="28"/>
          <w:lang w:eastAsia="uk-UA"/>
        </w:rPr>
        <w:lastRenderedPageBreak/>
        <w:t>звітів, які характеризують підсумки виконання держбюджету і надають необхідні пояснення до цього. Широкий перелік річної звітності по держбюджету підтверджує винятково важливу його роль і, особливо, питань виконання основного фінансового плану країни.</w:t>
      </w:r>
    </w:p>
    <w:p w:rsidR="0000769C" w:rsidRPr="005F2603" w:rsidRDefault="0000769C" w:rsidP="005F2603">
      <w:pPr>
        <w:spacing w:after="0" w:line="360" w:lineRule="auto"/>
        <w:ind w:firstLine="450"/>
        <w:jc w:val="right"/>
        <w:rPr>
          <w:rFonts w:ascii="Times New Roman" w:eastAsia="Times New Roman" w:hAnsi="Times New Roman" w:cs="Times New Roman"/>
          <w:bCs/>
          <w:sz w:val="28"/>
          <w:szCs w:val="28"/>
          <w:lang w:eastAsia="uk-UA"/>
        </w:rPr>
      </w:pPr>
      <w:r w:rsidRPr="005F2603">
        <w:rPr>
          <w:rFonts w:ascii="Times New Roman" w:eastAsia="Times New Roman" w:hAnsi="Times New Roman" w:cs="Times New Roman"/>
          <w:bCs/>
          <w:sz w:val="28"/>
          <w:szCs w:val="28"/>
          <w:lang w:eastAsia="uk-UA"/>
        </w:rPr>
        <w:t>Таблиця 2.</w:t>
      </w:r>
      <w:r w:rsidR="00900F96">
        <w:rPr>
          <w:rFonts w:ascii="Times New Roman" w:eastAsia="Times New Roman" w:hAnsi="Times New Roman" w:cs="Times New Roman"/>
          <w:bCs/>
          <w:sz w:val="28"/>
          <w:szCs w:val="28"/>
          <w:lang w:eastAsia="uk-UA"/>
        </w:rPr>
        <w:t>3</w:t>
      </w:r>
    </w:p>
    <w:p w:rsidR="0000769C" w:rsidRDefault="0000769C" w:rsidP="005F2603">
      <w:pPr>
        <w:spacing w:after="0" w:line="360" w:lineRule="auto"/>
        <w:ind w:firstLine="448"/>
        <w:jc w:val="center"/>
        <w:rPr>
          <w:rFonts w:ascii="Times New Roman" w:eastAsia="Times New Roman" w:hAnsi="Times New Roman" w:cs="Times New Roman"/>
          <w:b/>
          <w:sz w:val="28"/>
          <w:szCs w:val="28"/>
          <w:lang w:eastAsia="uk-UA"/>
        </w:rPr>
      </w:pPr>
      <w:r w:rsidRPr="0000769C">
        <w:rPr>
          <w:rFonts w:ascii="Times New Roman" w:eastAsia="Times New Roman" w:hAnsi="Times New Roman" w:cs="Times New Roman"/>
          <w:b/>
          <w:bCs/>
          <w:sz w:val="28"/>
          <w:szCs w:val="28"/>
          <w:lang w:eastAsia="uk-UA"/>
        </w:rPr>
        <w:t>Складові р</w:t>
      </w:r>
      <w:r w:rsidRPr="0000769C">
        <w:rPr>
          <w:rFonts w:ascii="Times New Roman" w:eastAsia="Times New Roman" w:hAnsi="Times New Roman" w:cs="Times New Roman"/>
          <w:b/>
          <w:sz w:val="28"/>
          <w:szCs w:val="28"/>
          <w:lang w:eastAsia="uk-UA"/>
        </w:rPr>
        <w:t xml:space="preserve">ічної звітності про виконання закону </w:t>
      </w:r>
    </w:p>
    <w:p w:rsidR="0000769C" w:rsidRPr="0000769C" w:rsidRDefault="0000769C" w:rsidP="0000769C">
      <w:pPr>
        <w:spacing w:after="0" w:line="360" w:lineRule="auto"/>
        <w:ind w:firstLine="448"/>
        <w:jc w:val="center"/>
        <w:rPr>
          <w:rFonts w:ascii="Times New Roman" w:eastAsia="Times New Roman" w:hAnsi="Times New Roman" w:cs="Times New Roman"/>
          <w:b/>
          <w:sz w:val="28"/>
          <w:szCs w:val="28"/>
          <w:lang w:eastAsia="uk-UA"/>
        </w:rPr>
      </w:pPr>
      <w:r w:rsidRPr="0000769C">
        <w:rPr>
          <w:rFonts w:ascii="Times New Roman" w:eastAsia="Times New Roman" w:hAnsi="Times New Roman" w:cs="Times New Roman"/>
          <w:b/>
          <w:sz w:val="28"/>
          <w:szCs w:val="28"/>
          <w:lang w:eastAsia="uk-UA"/>
        </w:rPr>
        <w:t>про Державний бюджет України</w:t>
      </w:r>
      <w:r>
        <w:rPr>
          <w:rFonts w:ascii="Times New Roman" w:eastAsia="Times New Roman" w:hAnsi="Times New Roman" w:cs="Times New Roman"/>
          <w:b/>
          <w:sz w:val="28"/>
          <w:szCs w:val="28"/>
          <w:lang w:eastAsia="uk-UA"/>
        </w:rPr>
        <w:t xml:space="preserve"> *</w:t>
      </w:r>
    </w:p>
    <w:tbl>
      <w:tblPr>
        <w:tblStyle w:val="aa"/>
        <w:tblW w:w="0" w:type="auto"/>
        <w:tblInd w:w="392" w:type="dxa"/>
        <w:tblLook w:val="04A0"/>
      </w:tblPr>
      <w:tblGrid>
        <w:gridCol w:w="850"/>
        <w:gridCol w:w="8611"/>
      </w:tblGrid>
      <w:tr w:rsidR="0000769C" w:rsidTr="00900F96">
        <w:tc>
          <w:tcPr>
            <w:tcW w:w="850" w:type="dxa"/>
          </w:tcPr>
          <w:p w:rsidR="0000769C" w:rsidRPr="00900F96" w:rsidRDefault="0000769C" w:rsidP="00900F96">
            <w:pPr>
              <w:jc w:val="center"/>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b/>
                <w:bCs/>
                <w:sz w:val="24"/>
                <w:szCs w:val="24"/>
                <w:lang w:eastAsia="uk-UA"/>
              </w:rPr>
              <w:t>№</w:t>
            </w:r>
          </w:p>
        </w:tc>
        <w:tc>
          <w:tcPr>
            <w:tcW w:w="8611" w:type="dxa"/>
          </w:tcPr>
          <w:p w:rsidR="0000769C" w:rsidRPr="00900F96" w:rsidRDefault="0000769C" w:rsidP="00900F96">
            <w:pPr>
              <w:jc w:val="center"/>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b/>
                <w:bCs/>
                <w:sz w:val="24"/>
                <w:szCs w:val="24"/>
                <w:lang w:eastAsia="uk-UA"/>
              </w:rPr>
              <w:t>Інформація і звіти про:</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00769C"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баланс</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00769C"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виконання Державного бюджету України</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00769C"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фінансові результати</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00769C"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рух грошових коштів</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00769C"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власний капітал</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00769C" w:rsidP="00900F96">
            <w:pPr>
              <w:jc w:val="both"/>
              <w:rPr>
                <w:rFonts w:ascii="Times New Roman" w:eastAsia="Times New Roman" w:hAnsi="Times New Roman" w:cs="Times New Roman"/>
                <w:sz w:val="24"/>
                <w:szCs w:val="24"/>
                <w:lang w:eastAsia="uk-UA"/>
              </w:rPr>
            </w:pPr>
            <w:r w:rsidRPr="00900F96">
              <w:rPr>
                <w:rFonts w:ascii="Times New Roman" w:eastAsia="Times New Roman" w:hAnsi="Times New Roman" w:cs="Times New Roman"/>
                <w:sz w:val="24"/>
                <w:szCs w:val="24"/>
                <w:lang w:eastAsia="uk-UA"/>
              </w:rPr>
              <w:t>виконання захищених видатків державного бюджету</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00769C"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бюджетну заборгованість</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00769C"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використання коштів з резервного фонду державного бюджету</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00769C"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надходження і використання коштів державного фонду регіонального розвитку</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00769C"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надходження і використання коштів державного дорожнього фонду</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00769C"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надходження і використання коштів Державного фонду поводження з радіоактивними відходами</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5F2603"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надходження і використання коштів державного фонду розвитку водного господарства</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5F2603"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стан державного боргу і гарантованого державою боргу</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5F2603"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прострочену заборгованість суб'єктів господарювання перед державою за кредитами (позиками), залученими під державні гарантії</w:t>
            </w:r>
          </w:p>
        </w:tc>
      </w:tr>
      <w:tr w:rsidR="0000769C" w:rsidTr="00900F96">
        <w:tc>
          <w:tcPr>
            <w:tcW w:w="850" w:type="dxa"/>
          </w:tcPr>
          <w:p w:rsidR="0000769C" w:rsidRPr="00900F96" w:rsidRDefault="0000769C"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00769C" w:rsidRPr="00900F96" w:rsidRDefault="005F2603" w:rsidP="00900F96">
            <w:pPr>
              <w:jc w:val="both"/>
              <w:rPr>
                <w:rFonts w:ascii="Times New Roman" w:eastAsia="Times New Roman" w:hAnsi="Times New Roman" w:cs="Times New Roman"/>
                <w:b/>
                <w:bCs/>
                <w:sz w:val="24"/>
                <w:szCs w:val="24"/>
                <w:lang w:eastAsia="uk-UA"/>
              </w:rPr>
            </w:pPr>
            <w:r w:rsidRPr="00900F96">
              <w:rPr>
                <w:rFonts w:ascii="Times New Roman" w:eastAsia="Times New Roman" w:hAnsi="Times New Roman" w:cs="Times New Roman"/>
                <w:sz w:val="24"/>
                <w:szCs w:val="24"/>
                <w:lang w:eastAsia="uk-UA"/>
              </w:rPr>
              <w:t>платежі з виконання державою гарантійних зобов'язань</w:t>
            </w:r>
          </w:p>
        </w:tc>
      </w:tr>
      <w:tr w:rsidR="005F2603" w:rsidTr="00900F96">
        <w:tc>
          <w:tcPr>
            <w:tcW w:w="850" w:type="dxa"/>
          </w:tcPr>
          <w:p w:rsidR="005F2603" w:rsidRPr="00900F96" w:rsidRDefault="005F2603"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5F2603" w:rsidRPr="00900F96" w:rsidRDefault="005F2603" w:rsidP="00900F96">
            <w:pPr>
              <w:jc w:val="both"/>
              <w:rPr>
                <w:rFonts w:ascii="Times New Roman" w:eastAsia="Times New Roman" w:hAnsi="Times New Roman" w:cs="Times New Roman"/>
                <w:sz w:val="24"/>
                <w:szCs w:val="24"/>
                <w:lang w:eastAsia="uk-UA"/>
              </w:rPr>
            </w:pPr>
            <w:r w:rsidRPr="00900F96">
              <w:rPr>
                <w:rFonts w:ascii="Times New Roman" w:eastAsia="Times New Roman" w:hAnsi="Times New Roman" w:cs="Times New Roman"/>
                <w:sz w:val="24"/>
                <w:szCs w:val="24"/>
                <w:lang w:eastAsia="uk-UA"/>
              </w:rPr>
              <w:t>зведені показники звітів про виконання бюджетів</w:t>
            </w:r>
          </w:p>
        </w:tc>
      </w:tr>
      <w:tr w:rsidR="005F2603" w:rsidTr="00900F96">
        <w:tc>
          <w:tcPr>
            <w:tcW w:w="850" w:type="dxa"/>
          </w:tcPr>
          <w:p w:rsidR="005F2603" w:rsidRPr="00900F96" w:rsidRDefault="005F2603"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5F2603" w:rsidRPr="00900F96" w:rsidRDefault="005F2603" w:rsidP="00900F96">
            <w:pPr>
              <w:jc w:val="both"/>
              <w:rPr>
                <w:rFonts w:ascii="Times New Roman" w:eastAsia="Times New Roman" w:hAnsi="Times New Roman" w:cs="Times New Roman"/>
                <w:sz w:val="24"/>
                <w:szCs w:val="24"/>
                <w:lang w:eastAsia="uk-UA"/>
              </w:rPr>
            </w:pPr>
            <w:r w:rsidRPr="00900F96">
              <w:rPr>
                <w:rFonts w:ascii="Times New Roman" w:eastAsia="Times New Roman" w:hAnsi="Times New Roman" w:cs="Times New Roman"/>
                <w:sz w:val="24"/>
                <w:szCs w:val="24"/>
                <w:lang w:eastAsia="uk-UA"/>
              </w:rPr>
              <w:t>виконання місцевих бюджетів</w:t>
            </w:r>
          </w:p>
        </w:tc>
      </w:tr>
      <w:tr w:rsidR="005F2603" w:rsidTr="00900F96">
        <w:tc>
          <w:tcPr>
            <w:tcW w:w="850" w:type="dxa"/>
          </w:tcPr>
          <w:p w:rsidR="005F2603" w:rsidRPr="00900F96" w:rsidRDefault="005F2603"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5F2603" w:rsidRPr="00900F96" w:rsidRDefault="005F2603" w:rsidP="00900F96">
            <w:pPr>
              <w:jc w:val="both"/>
              <w:rPr>
                <w:rFonts w:ascii="Times New Roman" w:eastAsia="Times New Roman" w:hAnsi="Times New Roman" w:cs="Times New Roman"/>
                <w:sz w:val="24"/>
                <w:szCs w:val="24"/>
                <w:lang w:eastAsia="uk-UA"/>
              </w:rPr>
            </w:pPr>
            <w:r w:rsidRPr="00900F96">
              <w:rPr>
                <w:rFonts w:ascii="Times New Roman" w:eastAsia="Times New Roman" w:hAnsi="Times New Roman" w:cs="Times New Roman"/>
                <w:sz w:val="24"/>
                <w:szCs w:val="24"/>
                <w:lang w:eastAsia="uk-UA"/>
              </w:rPr>
              <w:t>здійснені операції з управління державним боргом</w:t>
            </w:r>
          </w:p>
        </w:tc>
      </w:tr>
      <w:tr w:rsidR="005F2603" w:rsidTr="00900F96">
        <w:tc>
          <w:tcPr>
            <w:tcW w:w="850" w:type="dxa"/>
          </w:tcPr>
          <w:p w:rsidR="005F2603" w:rsidRPr="00900F96" w:rsidRDefault="005F2603"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5F2603" w:rsidRPr="00900F96" w:rsidRDefault="005F2603" w:rsidP="00900F96">
            <w:pPr>
              <w:jc w:val="both"/>
              <w:rPr>
                <w:rFonts w:ascii="Times New Roman" w:eastAsia="Times New Roman" w:hAnsi="Times New Roman" w:cs="Times New Roman"/>
                <w:sz w:val="24"/>
                <w:szCs w:val="24"/>
                <w:lang w:eastAsia="uk-UA"/>
              </w:rPr>
            </w:pPr>
            <w:r w:rsidRPr="00900F96">
              <w:rPr>
                <w:rFonts w:ascii="Times New Roman" w:eastAsia="Times New Roman" w:hAnsi="Times New Roman" w:cs="Times New Roman"/>
                <w:sz w:val="24"/>
                <w:szCs w:val="24"/>
                <w:lang w:eastAsia="uk-UA"/>
              </w:rPr>
              <w:t>надані державні гарантії</w:t>
            </w:r>
          </w:p>
        </w:tc>
      </w:tr>
      <w:tr w:rsidR="005F2603" w:rsidTr="00900F96">
        <w:tc>
          <w:tcPr>
            <w:tcW w:w="850" w:type="dxa"/>
          </w:tcPr>
          <w:p w:rsidR="005F2603" w:rsidRPr="00900F96" w:rsidRDefault="005F2603"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5F2603" w:rsidRPr="00900F96" w:rsidRDefault="005F2603" w:rsidP="00900F96">
            <w:pPr>
              <w:jc w:val="both"/>
              <w:rPr>
                <w:rFonts w:ascii="Times New Roman" w:eastAsia="Times New Roman" w:hAnsi="Times New Roman" w:cs="Times New Roman"/>
                <w:sz w:val="24"/>
                <w:szCs w:val="24"/>
                <w:lang w:eastAsia="uk-UA"/>
              </w:rPr>
            </w:pPr>
            <w:r w:rsidRPr="00900F96">
              <w:rPr>
                <w:rFonts w:ascii="Times New Roman" w:eastAsia="Times New Roman" w:hAnsi="Times New Roman" w:cs="Times New Roman"/>
                <w:sz w:val="24"/>
                <w:szCs w:val="24"/>
                <w:lang w:eastAsia="uk-UA"/>
              </w:rPr>
              <w:t>досягнення головними розпорядниками коштів державного бюджету запланованої мети, завдань та результативних показників бюджетних програм, а також цілей державної політики у відповідній сфері діяльності</w:t>
            </w:r>
          </w:p>
        </w:tc>
      </w:tr>
      <w:tr w:rsidR="005F2603" w:rsidTr="00900F96">
        <w:tc>
          <w:tcPr>
            <w:tcW w:w="850" w:type="dxa"/>
          </w:tcPr>
          <w:p w:rsidR="005F2603" w:rsidRPr="00900F96" w:rsidRDefault="005F2603"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5F2603" w:rsidRPr="00900F96" w:rsidRDefault="005F2603" w:rsidP="00900F96">
            <w:pPr>
              <w:jc w:val="both"/>
              <w:rPr>
                <w:rFonts w:ascii="Times New Roman" w:eastAsia="Times New Roman" w:hAnsi="Times New Roman" w:cs="Times New Roman"/>
                <w:sz w:val="24"/>
                <w:szCs w:val="24"/>
                <w:lang w:eastAsia="uk-UA"/>
              </w:rPr>
            </w:pPr>
            <w:r w:rsidRPr="00900F96">
              <w:rPr>
                <w:rFonts w:ascii="Times New Roman" w:eastAsia="Times New Roman" w:hAnsi="Times New Roman" w:cs="Times New Roman"/>
                <w:sz w:val="24"/>
                <w:szCs w:val="24"/>
                <w:lang w:eastAsia="uk-UA"/>
              </w:rPr>
              <w:t>виконання державних інвестиційних проектів</w:t>
            </w:r>
          </w:p>
        </w:tc>
      </w:tr>
      <w:tr w:rsidR="005F2603" w:rsidTr="00900F96">
        <w:tc>
          <w:tcPr>
            <w:tcW w:w="850" w:type="dxa"/>
          </w:tcPr>
          <w:p w:rsidR="005F2603" w:rsidRPr="00900F96" w:rsidRDefault="005F2603"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5F2603" w:rsidRPr="00900F96" w:rsidRDefault="005F2603" w:rsidP="00900F96">
            <w:pPr>
              <w:jc w:val="both"/>
              <w:rPr>
                <w:rFonts w:ascii="Times New Roman" w:eastAsia="Times New Roman" w:hAnsi="Times New Roman" w:cs="Times New Roman"/>
                <w:sz w:val="24"/>
                <w:szCs w:val="24"/>
                <w:lang w:eastAsia="uk-UA"/>
              </w:rPr>
            </w:pPr>
            <w:r w:rsidRPr="00900F96">
              <w:rPr>
                <w:rFonts w:ascii="Times New Roman" w:eastAsia="Times New Roman" w:hAnsi="Times New Roman" w:cs="Times New Roman"/>
                <w:sz w:val="24"/>
                <w:szCs w:val="24"/>
                <w:lang w:eastAsia="uk-UA"/>
              </w:rPr>
              <w:t>виконання інвестиційних проектів, що реалізуються із залученням державою кредитів (позик) із-за кордону</w:t>
            </w:r>
          </w:p>
        </w:tc>
      </w:tr>
      <w:tr w:rsidR="005F2603" w:rsidTr="00900F96">
        <w:tc>
          <w:tcPr>
            <w:tcW w:w="850" w:type="dxa"/>
          </w:tcPr>
          <w:p w:rsidR="005F2603" w:rsidRPr="00900F96" w:rsidRDefault="005F2603"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5F2603" w:rsidRPr="00900F96" w:rsidRDefault="005F2603" w:rsidP="00900F96">
            <w:pPr>
              <w:jc w:val="both"/>
              <w:rPr>
                <w:rFonts w:ascii="Times New Roman" w:eastAsia="Times New Roman" w:hAnsi="Times New Roman" w:cs="Times New Roman"/>
                <w:sz w:val="24"/>
                <w:szCs w:val="24"/>
                <w:lang w:eastAsia="uk-UA"/>
              </w:rPr>
            </w:pPr>
            <w:r w:rsidRPr="00900F96">
              <w:rPr>
                <w:rFonts w:ascii="Times New Roman" w:eastAsia="Times New Roman" w:hAnsi="Times New Roman" w:cs="Times New Roman"/>
                <w:sz w:val="24"/>
                <w:szCs w:val="24"/>
                <w:lang w:eastAsia="uk-UA"/>
              </w:rPr>
              <w:t>виконання текстових статей закону про Державний бюджет України</w:t>
            </w:r>
          </w:p>
        </w:tc>
      </w:tr>
      <w:tr w:rsidR="005F2603" w:rsidTr="00900F96">
        <w:tc>
          <w:tcPr>
            <w:tcW w:w="850" w:type="dxa"/>
          </w:tcPr>
          <w:p w:rsidR="005F2603" w:rsidRPr="00900F96" w:rsidRDefault="005F2603"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5F2603" w:rsidRPr="00900F96" w:rsidRDefault="005F2603" w:rsidP="00900F96">
            <w:pPr>
              <w:jc w:val="both"/>
              <w:rPr>
                <w:rFonts w:ascii="Times New Roman" w:eastAsia="Times New Roman" w:hAnsi="Times New Roman" w:cs="Times New Roman"/>
                <w:sz w:val="24"/>
                <w:szCs w:val="24"/>
                <w:lang w:eastAsia="uk-UA"/>
              </w:rPr>
            </w:pPr>
            <w:r w:rsidRPr="00900F96">
              <w:rPr>
                <w:rFonts w:ascii="Times New Roman" w:eastAsia="Times New Roman" w:hAnsi="Times New Roman" w:cs="Times New Roman"/>
                <w:sz w:val="24"/>
                <w:szCs w:val="24"/>
                <w:lang w:eastAsia="uk-UA"/>
              </w:rPr>
              <w:t>пояснювальна записка до звіту про виконання закону про Державний бюджет України</w:t>
            </w:r>
          </w:p>
        </w:tc>
      </w:tr>
      <w:tr w:rsidR="005F2603" w:rsidTr="00900F96">
        <w:tc>
          <w:tcPr>
            <w:tcW w:w="850" w:type="dxa"/>
          </w:tcPr>
          <w:p w:rsidR="005F2603" w:rsidRPr="00900F96" w:rsidRDefault="005F2603" w:rsidP="00900F96">
            <w:pPr>
              <w:pStyle w:val="a3"/>
              <w:numPr>
                <w:ilvl w:val="0"/>
                <w:numId w:val="7"/>
              </w:numPr>
              <w:jc w:val="center"/>
              <w:rPr>
                <w:rFonts w:ascii="Times New Roman" w:eastAsia="Times New Roman" w:hAnsi="Times New Roman" w:cs="Times New Roman"/>
                <w:bCs/>
                <w:sz w:val="24"/>
                <w:szCs w:val="24"/>
                <w:lang w:eastAsia="uk-UA"/>
              </w:rPr>
            </w:pPr>
          </w:p>
        </w:tc>
        <w:tc>
          <w:tcPr>
            <w:tcW w:w="8611" w:type="dxa"/>
          </w:tcPr>
          <w:p w:rsidR="005F2603" w:rsidRPr="00900F96" w:rsidRDefault="005F2603" w:rsidP="00900F96">
            <w:pPr>
              <w:jc w:val="both"/>
              <w:rPr>
                <w:rFonts w:ascii="Times New Roman" w:eastAsia="Times New Roman" w:hAnsi="Times New Roman" w:cs="Times New Roman"/>
                <w:sz w:val="24"/>
                <w:szCs w:val="24"/>
                <w:lang w:eastAsia="uk-UA"/>
              </w:rPr>
            </w:pPr>
            <w:r w:rsidRPr="00900F96">
              <w:rPr>
                <w:rFonts w:ascii="Times New Roman" w:eastAsia="Times New Roman" w:hAnsi="Times New Roman" w:cs="Times New Roman"/>
                <w:sz w:val="24"/>
                <w:szCs w:val="24"/>
                <w:lang w:eastAsia="uk-UA"/>
              </w:rPr>
              <w:t>інша інформація, яка визначається КМУ необхідною для пояснення звіту</w:t>
            </w:r>
          </w:p>
        </w:tc>
      </w:tr>
    </w:tbl>
    <w:p w:rsidR="0000769C" w:rsidRPr="0000769C" w:rsidRDefault="0000769C" w:rsidP="0000769C">
      <w:pPr>
        <w:spacing w:after="150" w:line="240" w:lineRule="auto"/>
        <w:ind w:firstLine="450"/>
        <w:jc w:val="center"/>
        <w:rPr>
          <w:rFonts w:ascii="Times New Roman" w:eastAsia="Times New Roman" w:hAnsi="Times New Roman" w:cs="Times New Roman"/>
          <w:b/>
          <w:bCs/>
          <w:sz w:val="28"/>
          <w:szCs w:val="28"/>
          <w:lang w:eastAsia="uk-UA"/>
        </w:rPr>
      </w:pPr>
    </w:p>
    <w:p w:rsidR="0000769C" w:rsidRPr="0000769C" w:rsidRDefault="0000769C" w:rsidP="0000769C">
      <w:pPr>
        <w:spacing w:after="150" w:line="240" w:lineRule="auto"/>
        <w:ind w:firstLine="450"/>
        <w:jc w:val="both"/>
        <w:rPr>
          <w:rFonts w:ascii="Times New Roman" w:eastAsia="Times New Roman" w:hAnsi="Times New Roman" w:cs="Times New Roman"/>
          <w:bCs/>
          <w:sz w:val="24"/>
          <w:szCs w:val="24"/>
          <w:lang w:eastAsia="uk-UA"/>
        </w:rPr>
      </w:pPr>
      <w:r w:rsidRPr="0000769C">
        <w:rPr>
          <w:rFonts w:ascii="Times New Roman" w:eastAsia="Times New Roman" w:hAnsi="Times New Roman" w:cs="Times New Roman"/>
          <w:bCs/>
          <w:sz w:val="24"/>
          <w:szCs w:val="24"/>
          <w:lang w:eastAsia="uk-UA"/>
        </w:rPr>
        <w:t>*Складено автором на основі [</w:t>
      </w:r>
      <w:r w:rsidR="00900F96">
        <w:rPr>
          <w:rFonts w:ascii="Times New Roman" w:eastAsia="Times New Roman" w:hAnsi="Times New Roman" w:cs="Times New Roman"/>
          <w:bCs/>
          <w:sz w:val="24"/>
          <w:szCs w:val="24"/>
          <w:lang w:eastAsia="uk-UA"/>
        </w:rPr>
        <w:t>4</w:t>
      </w:r>
      <w:r w:rsidRPr="0000769C">
        <w:rPr>
          <w:rFonts w:ascii="Times New Roman" w:eastAsia="Times New Roman" w:hAnsi="Times New Roman" w:cs="Times New Roman"/>
          <w:bCs/>
          <w:sz w:val="24"/>
          <w:szCs w:val="24"/>
          <w:lang w:eastAsia="uk-UA"/>
        </w:rPr>
        <w:t>]</w:t>
      </w:r>
    </w:p>
    <w:p w:rsidR="00B97F76" w:rsidRDefault="00B97F76" w:rsidP="00B97F76">
      <w:pPr>
        <w:spacing w:after="0" w:line="360" w:lineRule="auto"/>
        <w:ind w:firstLine="448"/>
        <w:jc w:val="both"/>
        <w:rPr>
          <w:rFonts w:ascii="Times New Roman" w:eastAsia="Times New Roman" w:hAnsi="Times New Roman" w:cs="Times New Roman"/>
          <w:bCs/>
          <w:sz w:val="28"/>
          <w:szCs w:val="28"/>
          <w:lang w:eastAsia="uk-UA"/>
        </w:rPr>
      </w:pPr>
    </w:p>
    <w:p w:rsidR="0000769C" w:rsidRPr="00B97F76" w:rsidRDefault="00594430" w:rsidP="00594430">
      <w:pPr>
        <w:spacing w:after="0" w:line="360" w:lineRule="auto"/>
        <w:ind w:firstLine="708"/>
        <w:jc w:val="both"/>
        <w:rPr>
          <w:rFonts w:ascii="Times New Roman" w:eastAsia="Times New Roman" w:hAnsi="Times New Roman" w:cs="Times New Roman"/>
          <w:sz w:val="28"/>
          <w:szCs w:val="28"/>
          <w:lang w:eastAsia="uk-UA"/>
        </w:rPr>
      </w:pPr>
      <w:r w:rsidRPr="00594430">
        <w:rPr>
          <w:rFonts w:ascii="Times New Roman" w:eastAsia="Times New Roman" w:hAnsi="Times New Roman" w:cs="Times New Roman"/>
          <w:bCs/>
          <w:sz w:val="28"/>
          <w:szCs w:val="28"/>
          <w:lang w:eastAsia="uk-UA"/>
        </w:rPr>
        <w:lastRenderedPageBreak/>
        <w:t>Законодавством встановлена процедура р</w:t>
      </w:r>
      <w:r w:rsidR="0000769C" w:rsidRPr="00594430">
        <w:rPr>
          <w:rFonts w:ascii="Times New Roman" w:eastAsia="Times New Roman" w:hAnsi="Times New Roman" w:cs="Times New Roman"/>
          <w:sz w:val="28"/>
          <w:szCs w:val="28"/>
          <w:lang w:eastAsia="uk-UA"/>
        </w:rPr>
        <w:t>озгляд</w:t>
      </w:r>
      <w:r w:rsidRPr="00594430">
        <w:rPr>
          <w:rFonts w:ascii="Times New Roman" w:eastAsia="Times New Roman" w:hAnsi="Times New Roman" w:cs="Times New Roman"/>
          <w:sz w:val="28"/>
          <w:szCs w:val="28"/>
          <w:lang w:eastAsia="uk-UA"/>
        </w:rPr>
        <w:t>у</w:t>
      </w:r>
      <w:r w:rsidR="0000769C" w:rsidRPr="00B97F76">
        <w:rPr>
          <w:rFonts w:ascii="Times New Roman" w:eastAsia="Times New Roman" w:hAnsi="Times New Roman" w:cs="Times New Roman"/>
          <w:sz w:val="28"/>
          <w:szCs w:val="28"/>
          <w:lang w:eastAsia="uk-UA"/>
        </w:rPr>
        <w:t xml:space="preserve"> річного звіту про виконання закону про Державний бюджет України</w:t>
      </w:r>
      <w:r>
        <w:rPr>
          <w:rFonts w:ascii="Times New Roman" w:eastAsia="Times New Roman" w:hAnsi="Times New Roman" w:cs="Times New Roman"/>
          <w:sz w:val="28"/>
          <w:szCs w:val="28"/>
          <w:lang w:eastAsia="uk-UA"/>
        </w:rPr>
        <w:t>. До цього залучена</w:t>
      </w:r>
      <w:bookmarkStart w:id="94" w:name="n1008"/>
      <w:bookmarkEnd w:id="94"/>
      <w:r w:rsidR="0000769C" w:rsidRPr="00B97F76">
        <w:rPr>
          <w:rFonts w:ascii="Times New Roman" w:eastAsia="Times New Roman" w:hAnsi="Times New Roman" w:cs="Times New Roman"/>
          <w:sz w:val="28"/>
          <w:szCs w:val="28"/>
          <w:lang w:eastAsia="uk-UA"/>
        </w:rPr>
        <w:t>Рахункова палата</w:t>
      </w:r>
      <w:r>
        <w:rPr>
          <w:rFonts w:ascii="Times New Roman" w:eastAsia="Times New Roman" w:hAnsi="Times New Roman" w:cs="Times New Roman"/>
          <w:sz w:val="28"/>
          <w:szCs w:val="28"/>
          <w:lang w:eastAsia="uk-UA"/>
        </w:rPr>
        <w:t>, яка протягом 2</w:t>
      </w:r>
      <w:r w:rsidR="0000769C" w:rsidRPr="00B97F76">
        <w:rPr>
          <w:rFonts w:ascii="Times New Roman" w:eastAsia="Times New Roman" w:hAnsi="Times New Roman" w:cs="Times New Roman"/>
          <w:sz w:val="28"/>
          <w:szCs w:val="28"/>
          <w:lang w:eastAsia="uk-UA"/>
        </w:rPr>
        <w:t xml:space="preserve"> тижнів з дня офіційного подання Кабінетом Міністрів України річного звіту про виконання закону про Державний бюджет України</w:t>
      </w:r>
      <w:r>
        <w:rPr>
          <w:rFonts w:ascii="Times New Roman" w:eastAsia="Times New Roman" w:hAnsi="Times New Roman" w:cs="Times New Roman"/>
          <w:sz w:val="28"/>
          <w:szCs w:val="28"/>
          <w:lang w:eastAsia="uk-UA"/>
        </w:rPr>
        <w:t>.</w:t>
      </w:r>
      <w:r w:rsidR="0000769C" w:rsidRPr="00B97F76">
        <w:rPr>
          <w:rFonts w:ascii="Times New Roman" w:eastAsia="Times New Roman" w:hAnsi="Times New Roman" w:cs="Times New Roman"/>
          <w:sz w:val="28"/>
          <w:szCs w:val="28"/>
          <w:lang w:eastAsia="uk-UA"/>
        </w:rPr>
        <w:t xml:space="preserve"> готує та подає до Верховної Ради України висновки про виконання закону</w:t>
      </w:r>
      <w:r>
        <w:rPr>
          <w:rFonts w:ascii="Times New Roman" w:eastAsia="Times New Roman" w:hAnsi="Times New Roman" w:cs="Times New Roman"/>
          <w:sz w:val="28"/>
          <w:szCs w:val="28"/>
          <w:lang w:eastAsia="uk-UA"/>
        </w:rPr>
        <w:t xml:space="preserve">. </w:t>
      </w:r>
      <w:r w:rsidRPr="00B97F76">
        <w:rPr>
          <w:rFonts w:ascii="Times New Roman" w:eastAsia="Times New Roman" w:hAnsi="Times New Roman" w:cs="Times New Roman"/>
          <w:sz w:val="28"/>
          <w:szCs w:val="28"/>
          <w:lang w:eastAsia="uk-UA"/>
        </w:rPr>
        <w:t>Рахункова палата</w:t>
      </w:r>
      <w:r>
        <w:rPr>
          <w:rFonts w:ascii="Times New Roman" w:eastAsia="Times New Roman" w:hAnsi="Times New Roman" w:cs="Times New Roman"/>
          <w:sz w:val="28"/>
          <w:szCs w:val="28"/>
          <w:lang w:eastAsia="uk-UA"/>
        </w:rPr>
        <w:t xml:space="preserve">дає </w:t>
      </w:r>
      <w:r w:rsidR="0000769C" w:rsidRPr="00B97F76">
        <w:rPr>
          <w:rFonts w:ascii="Times New Roman" w:eastAsia="Times New Roman" w:hAnsi="Times New Roman" w:cs="Times New Roman"/>
          <w:sz w:val="28"/>
          <w:szCs w:val="28"/>
          <w:lang w:eastAsia="uk-UA"/>
        </w:rPr>
        <w:t>оцінк</w:t>
      </w:r>
      <w:r>
        <w:rPr>
          <w:rFonts w:ascii="Times New Roman" w:eastAsia="Times New Roman" w:hAnsi="Times New Roman" w:cs="Times New Roman"/>
          <w:sz w:val="28"/>
          <w:szCs w:val="28"/>
          <w:lang w:eastAsia="uk-UA"/>
        </w:rPr>
        <w:t>у</w:t>
      </w:r>
      <w:r w:rsidR="0000769C" w:rsidRPr="00B97F76">
        <w:rPr>
          <w:rFonts w:ascii="Times New Roman" w:eastAsia="Times New Roman" w:hAnsi="Times New Roman" w:cs="Times New Roman"/>
          <w:sz w:val="28"/>
          <w:szCs w:val="28"/>
          <w:lang w:eastAsia="uk-UA"/>
        </w:rPr>
        <w:t xml:space="preserve"> ефективності управління коштами держбюджету, а також </w:t>
      </w:r>
      <w:r>
        <w:rPr>
          <w:rFonts w:ascii="Times New Roman" w:eastAsia="Times New Roman" w:hAnsi="Times New Roman" w:cs="Times New Roman"/>
          <w:sz w:val="28"/>
          <w:szCs w:val="28"/>
          <w:lang w:eastAsia="uk-UA"/>
        </w:rPr>
        <w:t xml:space="preserve">розробляє </w:t>
      </w:r>
      <w:r w:rsidR="0000769C" w:rsidRPr="00B97F76">
        <w:rPr>
          <w:rFonts w:ascii="Times New Roman" w:eastAsia="Times New Roman" w:hAnsi="Times New Roman" w:cs="Times New Roman"/>
          <w:sz w:val="28"/>
          <w:szCs w:val="28"/>
          <w:lang w:eastAsia="uk-UA"/>
        </w:rPr>
        <w:t xml:space="preserve">пропозиції щодо усунення порушень, виявлених у звітному бюджетному періоді, </w:t>
      </w:r>
      <w:r>
        <w:rPr>
          <w:rFonts w:ascii="Times New Roman" w:eastAsia="Times New Roman" w:hAnsi="Times New Roman" w:cs="Times New Roman"/>
          <w:sz w:val="28"/>
          <w:szCs w:val="28"/>
          <w:lang w:eastAsia="uk-UA"/>
        </w:rPr>
        <w:t>а також щодо напрямків</w:t>
      </w:r>
      <w:r w:rsidR="0000769C" w:rsidRPr="00B97F76">
        <w:rPr>
          <w:rFonts w:ascii="Times New Roman" w:eastAsia="Times New Roman" w:hAnsi="Times New Roman" w:cs="Times New Roman"/>
          <w:sz w:val="28"/>
          <w:szCs w:val="28"/>
          <w:lang w:eastAsia="uk-UA"/>
        </w:rPr>
        <w:t xml:space="preserve"> вдосконалення бюджетного процесу загалом.</w:t>
      </w:r>
      <w:bookmarkStart w:id="95" w:name="n1009"/>
      <w:bookmarkStart w:id="96" w:name="n1010"/>
      <w:bookmarkEnd w:id="95"/>
      <w:bookmarkEnd w:id="96"/>
      <w:r>
        <w:rPr>
          <w:rFonts w:ascii="Times New Roman" w:eastAsia="Times New Roman" w:hAnsi="Times New Roman" w:cs="Times New Roman"/>
          <w:sz w:val="28"/>
          <w:szCs w:val="28"/>
          <w:lang w:eastAsia="uk-UA"/>
        </w:rPr>
        <w:t>У</w:t>
      </w:r>
      <w:r w:rsidR="0000769C" w:rsidRPr="00B97F76">
        <w:rPr>
          <w:rFonts w:ascii="Times New Roman" w:eastAsia="Times New Roman" w:hAnsi="Times New Roman" w:cs="Times New Roman"/>
          <w:sz w:val="28"/>
          <w:szCs w:val="28"/>
          <w:lang w:eastAsia="uk-UA"/>
        </w:rPr>
        <w:t xml:space="preserve"> Верховній Раді України </w:t>
      </w:r>
      <w:r>
        <w:rPr>
          <w:rFonts w:ascii="Times New Roman" w:eastAsia="Times New Roman" w:hAnsi="Times New Roman" w:cs="Times New Roman"/>
          <w:sz w:val="28"/>
          <w:szCs w:val="28"/>
          <w:lang w:eastAsia="uk-UA"/>
        </w:rPr>
        <w:t xml:space="preserve">розгляд </w:t>
      </w:r>
      <w:r w:rsidR="0000769C" w:rsidRPr="00B97F76">
        <w:rPr>
          <w:rFonts w:ascii="Times New Roman" w:eastAsia="Times New Roman" w:hAnsi="Times New Roman" w:cs="Times New Roman"/>
          <w:sz w:val="28"/>
          <w:szCs w:val="28"/>
          <w:lang w:eastAsia="uk-UA"/>
        </w:rPr>
        <w:t xml:space="preserve">річного звіту про виконання закону про Державний бюджет України </w:t>
      </w:r>
      <w:r>
        <w:rPr>
          <w:rFonts w:ascii="Times New Roman" w:eastAsia="Times New Roman" w:hAnsi="Times New Roman" w:cs="Times New Roman"/>
          <w:sz w:val="28"/>
          <w:szCs w:val="28"/>
          <w:lang w:eastAsia="uk-UA"/>
        </w:rPr>
        <w:t>проводиться по</w:t>
      </w:r>
      <w:r w:rsidR="0000769C" w:rsidRPr="00B97F76">
        <w:rPr>
          <w:rFonts w:ascii="Times New Roman" w:eastAsia="Times New Roman" w:hAnsi="Times New Roman" w:cs="Times New Roman"/>
          <w:sz w:val="28"/>
          <w:szCs w:val="28"/>
          <w:lang w:eastAsia="uk-UA"/>
        </w:rPr>
        <w:t xml:space="preserve"> сп</w:t>
      </w:r>
      <w:r>
        <w:rPr>
          <w:rFonts w:ascii="Times New Roman" w:eastAsia="Times New Roman" w:hAnsi="Times New Roman" w:cs="Times New Roman"/>
          <w:sz w:val="28"/>
          <w:szCs w:val="28"/>
          <w:lang w:eastAsia="uk-UA"/>
        </w:rPr>
        <w:t>еціальній процедурі</w:t>
      </w:r>
      <w:r w:rsidR="0000769C" w:rsidRPr="00B97F76">
        <w:rPr>
          <w:rFonts w:ascii="Times New Roman" w:eastAsia="Times New Roman" w:hAnsi="Times New Roman" w:cs="Times New Roman"/>
          <w:sz w:val="28"/>
          <w:szCs w:val="28"/>
          <w:lang w:eastAsia="uk-UA"/>
        </w:rPr>
        <w:t>.</w:t>
      </w:r>
    </w:p>
    <w:p w:rsidR="00495A01" w:rsidRPr="001C5DEA" w:rsidRDefault="00495A01" w:rsidP="00495A01">
      <w:pPr>
        <w:spacing w:after="0" w:line="360" w:lineRule="auto"/>
        <w:ind w:firstLine="705"/>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Виконання </w:t>
      </w:r>
      <w:r w:rsidRPr="00FA5DC7">
        <w:rPr>
          <w:rFonts w:ascii="Times New Roman" w:eastAsia="Times New Roman" w:hAnsi="Times New Roman" w:cs="Times New Roman"/>
          <w:sz w:val="28"/>
          <w:szCs w:val="28"/>
          <w:lang w:eastAsia="uk-UA"/>
        </w:rPr>
        <w:t>Державного бюджету України</w:t>
      </w:r>
      <w:r>
        <w:rPr>
          <w:rFonts w:ascii="Times New Roman" w:eastAsia="Times New Roman" w:hAnsi="Times New Roman" w:cs="Times New Roman"/>
          <w:sz w:val="28"/>
          <w:szCs w:val="28"/>
          <w:lang w:eastAsia="uk-UA"/>
        </w:rPr>
        <w:t xml:space="preserve"> у 2020 р. мало певні особливості, зумовлені низкою зовнішніх і внутрішніх чинників. Початково прийнятий план бюджету </w:t>
      </w:r>
      <w:r w:rsidR="00C0623E">
        <w:rPr>
          <w:rFonts w:ascii="Times New Roman" w:eastAsia="Times New Roman" w:hAnsi="Times New Roman" w:cs="Times New Roman"/>
          <w:sz w:val="28"/>
          <w:szCs w:val="28"/>
          <w:lang w:eastAsia="uk-UA"/>
        </w:rPr>
        <w:t>протягом бюджетного року неодноразово</w:t>
      </w:r>
      <w:r>
        <w:rPr>
          <w:rFonts w:ascii="Times New Roman" w:eastAsia="Times New Roman" w:hAnsi="Times New Roman" w:cs="Times New Roman"/>
          <w:sz w:val="28"/>
          <w:szCs w:val="28"/>
          <w:lang w:eastAsia="uk-UA"/>
        </w:rPr>
        <w:t xml:space="preserve"> кориг</w:t>
      </w:r>
      <w:r w:rsidR="00C0623E">
        <w:rPr>
          <w:rFonts w:ascii="Times New Roman" w:eastAsia="Times New Roman" w:hAnsi="Times New Roman" w:cs="Times New Roman"/>
          <w:sz w:val="28"/>
          <w:szCs w:val="28"/>
          <w:lang w:eastAsia="uk-UA"/>
        </w:rPr>
        <w:t>у</w:t>
      </w:r>
      <w:r>
        <w:rPr>
          <w:rFonts w:ascii="Times New Roman" w:eastAsia="Times New Roman" w:hAnsi="Times New Roman" w:cs="Times New Roman"/>
          <w:sz w:val="28"/>
          <w:szCs w:val="28"/>
          <w:lang w:eastAsia="uk-UA"/>
        </w:rPr>
        <w:t>ва</w:t>
      </w:r>
      <w:r w:rsidR="00C0623E">
        <w:rPr>
          <w:rFonts w:ascii="Times New Roman" w:eastAsia="Times New Roman" w:hAnsi="Times New Roman" w:cs="Times New Roman"/>
          <w:sz w:val="28"/>
          <w:szCs w:val="28"/>
          <w:lang w:eastAsia="uk-UA"/>
        </w:rPr>
        <w:t>вся</w:t>
      </w:r>
      <w:r>
        <w:rPr>
          <w:rFonts w:ascii="Times New Roman" w:eastAsia="Times New Roman" w:hAnsi="Times New Roman" w:cs="Times New Roman"/>
          <w:sz w:val="28"/>
          <w:szCs w:val="28"/>
          <w:lang w:eastAsia="uk-UA"/>
        </w:rPr>
        <w:t xml:space="preserve"> в зв'язку з уточненням окремих макропоказників розвитку держави. Суттєвим чинником впливу стала пандемія коронавірусу, яка призвела до зниження ділової активності, </w:t>
      </w:r>
      <w:r w:rsidR="00D65F2A">
        <w:rPr>
          <w:rFonts w:ascii="Times New Roman" w:eastAsia="Times New Roman" w:hAnsi="Times New Roman" w:cs="Times New Roman"/>
          <w:sz w:val="28"/>
          <w:szCs w:val="28"/>
          <w:lang w:eastAsia="uk-UA"/>
        </w:rPr>
        <w:t xml:space="preserve">зменшення інвестицій, </w:t>
      </w:r>
      <w:r>
        <w:rPr>
          <w:rFonts w:ascii="Times New Roman" w:eastAsia="Times New Roman" w:hAnsi="Times New Roman" w:cs="Times New Roman"/>
          <w:sz w:val="28"/>
          <w:szCs w:val="28"/>
          <w:lang w:eastAsia="uk-UA"/>
        </w:rPr>
        <w:t>скорочення доходів юридичних осіб і населення, змін</w:t>
      </w:r>
      <w:r w:rsidR="0019187A">
        <w:rPr>
          <w:rFonts w:ascii="Times New Roman" w:eastAsia="Times New Roman" w:hAnsi="Times New Roman" w:cs="Times New Roman"/>
          <w:sz w:val="28"/>
          <w:szCs w:val="28"/>
          <w:lang w:eastAsia="uk-UA"/>
        </w:rPr>
        <w:t>и</w:t>
      </w:r>
      <w:r>
        <w:rPr>
          <w:rFonts w:ascii="Times New Roman" w:eastAsia="Times New Roman" w:hAnsi="Times New Roman" w:cs="Times New Roman"/>
          <w:sz w:val="28"/>
          <w:szCs w:val="28"/>
          <w:lang w:eastAsia="uk-UA"/>
        </w:rPr>
        <w:t xml:space="preserve"> споживчих пріоритетів</w:t>
      </w:r>
      <w:r w:rsidR="00D65F2A">
        <w:rPr>
          <w:rFonts w:ascii="Times New Roman" w:eastAsia="Times New Roman" w:hAnsi="Times New Roman" w:cs="Times New Roman"/>
          <w:sz w:val="28"/>
          <w:szCs w:val="28"/>
          <w:lang w:eastAsia="uk-UA"/>
        </w:rPr>
        <w:t xml:space="preserve"> та багатьох інших несприятливих тенденцій в економіці.</w:t>
      </w:r>
      <w:r w:rsidR="0019187A">
        <w:rPr>
          <w:rFonts w:ascii="Times New Roman" w:eastAsia="Times New Roman" w:hAnsi="Times New Roman" w:cs="Times New Roman"/>
          <w:sz w:val="28"/>
          <w:szCs w:val="28"/>
          <w:lang w:eastAsia="uk-UA"/>
        </w:rPr>
        <w:t xml:space="preserve"> Під час карантину була жорстко обмежена діяльність багатьох суб'єктів господарювання, що негативно відобразилось на дохідній базі державного </w:t>
      </w:r>
      <w:r w:rsidR="0019187A" w:rsidRPr="001C5DEA">
        <w:rPr>
          <w:rFonts w:ascii="Times New Roman" w:eastAsia="Times New Roman" w:hAnsi="Times New Roman" w:cs="Times New Roman"/>
          <w:sz w:val="28"/>
          <w:szCs w:val="28"/>
          <w:lang w:eastAsia="uk-UA"/>
        </w:rPr>
        <w:t>бюджету.</w:t>
      </w:r>
      <w:r w:rsidR="00C0623E">
        <w:rPr>
          <w:rFonts w:ascii="Times New Roman" w:eastAsia="Times New Roman" w:hAnsi="Times New Roman" w:cs="Times New Roman"/>
          <w:sz w:val="28"/>
          <w:szCs w:val="28"/>
          <w:lang w:eastAsia="uk-UA"/>
        </w:rPr>
        <w:t xml:space="preserve"> Поряд з цим, в таких складних умовах з'явилися нові державні потреби, що потребували фінансування за рахунок державного бюджету.</w:t>
      </w:r>
    </w:p>
    <w:p w:rsidR="00495A01" w:rsidRPr="00030B56" w:rsidRDefault="00C0623E" w:rsidP="00C0623E">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Разом з цим, все ж таки економічне зростання не припинялося і цьому підтвердженням є збільшення абсолютних розмірів найважливіших доходних джерел бюджету. </w:t>
      </w:r>
      <w:r w:rsidR="001C5DEA">
        <w:rPr>
          <w:rFonts w:ascii="Times New Roman" w:hAnsi="Times New Roman" w:cs="Times New Roman"/>
          <w:sz w:val="28"/>
          <w:szCs w:val="28"/>
        </w:rPr>
        <w:t>У 2020 р. спостерігалося</w:t>
      </w:r>
      <w:r w:rsidR="001C5DEA" w:rsidRPr="001C5DEA">
        <w:rPr>
          <w:rFonts w:ascii="Times New Roman" w:hAnsi="Times New Roman" w:cs="Times New Roman"/>
          <w:sz w:val="28"/>
          <w:szCs w:val="28"/>
        </w:rPr>
        <w:t xml:space="preserve"> зроста</w:t>
      </w:r>
      <w:r w:rsidR="001C5DEA">
        <w:rPr>
          <w:rFonts w:ascii="Times New Roman" w:hAnsi="Times New Roman" w:cs="Times New Roman"/>
          <w:sz w:val="28"/>
          <w:szCs w:val="28"/>
        </w:rPr>
        <w:t xml:space="preserve">ннянаступних надходжень: ПДВ, </w:t>
      </w:r>
      <w:r w:rsidR="001C5DEA" w:rsidRPr="001C5DEA">
        <w:rPr>
          <w:rFonts w:ascii="Times New Roman" w:hAnsi="Times New Roman" w:cs="Times New Roman"/>
          <w:sz w:val="28"/>
          <w:szCs w:val="28"/>
        </w:rPr>
        <w:t>частина чистого прибутку (доходу) підприємств, дивіденди</w:t>
      </w:r>
      <w:r w:rsidR="001C5DEA">
        <w:rPr>
          <w:rFonts w:ascii="Times New Roman" w:hAnsi="Times New Roman" w:cs="Times New Roman"/>
          <w:sz w:val="28"/>
          <w:szCs w:val="28"/>
        </w:rPr>
        <w:t xml:space="preserve"> від державної участі у</w:t>
      </w:r>
      <w:r w:rsidR="001C5DEA" w:rsidRPr="001C5DEA">
        <w:rPr>
          <w:rFonts w:ascii="Times New Roman" w:hAnsi="Times New Roman" w:cs="Times New Roman"/>
          <w:sz w:val="28"/>
          <w:szCs w:val="28"/>
        </w:rPr>
        <w:t xml:space="preserve"> господарських товариств</w:t>
      </w:r>
      <w:r w:rsidR="001C5DEA">
        <w:rPr>
          <w:rFonts w:ascii="Times New Roman" w:hAnsi="Times New Roman" w:cs="Times New Roman"/>
          <w:sz w:val="28"/>
          <w:szCs w:val="28"/>
        </w:rPr>
        <w:t xml:space="preserve">ах, </w:t>
      </w:r>
      <w:r w:rsidR="001C5DEA" w:rsidRPr="001C5DEA">
        <w:rPr>
          <w:rFonts w:ascii="Times New Roman" w:hAnsi="Times New Roman" w:cs="Times New Roman"/>
          <w:sz w:val="28"/>
          <w:szCs w:val="28"/>
        </w:rPr>
        <w:t xml:space="preserve">власні надходження бюджетних установ, акцизний податок, податок та збір на доходи фізичних осіб, рентна плата за </w:t>
      </w:r>
      <w:r w:rsidR="001C5DEA" w:rsidRPr="001C5DEA">
        <w:rPr>
          <w:rFonts w:ascii="Times New Roman" w:hAnsi="Times New Roman" w:cs="Times New Roman"/>
          <w:sz w:val="28"/>
          <w:szCs w:val="28"/>
        </w:rPr>
        <w:lastRenderedPageBreak/>
        <w:t>користування надрами</w:t>
      </w:r>
      <w:r w:rsidR="001C5DEA">
        <w:rPr>
          <w:rFonts w:ascii="Times New Roman" w:hAnsi="Times New Roman" w:cs="Times New Roman"/>
          <w:sz w:val="28"/>
          <w:szCs w:val="28"/>
        </w:rPr>
        <w:t>,</w:t>
      </w:r>
      <w:r w:rsidR="001C5DEA" w:rsidRPr="001C5DEA">
        <w:rPr>
          <w:rFonts w:ascii="Times New Roman" w:hAnsi="Times New Roman" w:cs="Times New Roman"/>
          <w:sz w:val="28"/>
          <w:szCs w:val="28"/>
        </w:rPr>
        <w:t xml:space="preserve"> податок на прибуток підприємств</w:t>
      </w:r>
      <w:r w:rsidR="00030B56">
        <w:rPr>
          <w:rFonts w:ascii="Times New Roman" w:hAnsi="Times New Roman" w:cs="Times New Roman"/>
          <w:sz w:val="28"/>
          <w:szCs w:val="28"/>
        </w:rPr>
        <w:t>,</w:t>
      </w:r>
      <w:r w:rsidR="001C5DEA" w:rsidRPr="001C5DEA">
        <w:rPr>
          <w:rFonts w:ascii="Times New Roman" w:hAnsi="Times New Roman" w:cs="Times New Roman"/>
          <w:sz w:val="28"/>
          <w:szCs w:val="28"/>
        </w:rPr>
        <w:t xml:space="preserve"> кошти </w:t>
      </w:r>
      <w:r w:rsidR="00030B56">
        <w:rPr>
          <w:rFonts w:ascii="Times New Roman" w:hAnsi="Times New Roman" w:cs="Times New Roman"/>
          <w:sz w:val="28"/>
          <w:szCs w:val="28"/>
        </w:rPr>
        <w:t>в</w:t>
      </w:r>
      <w:r w:rsidR="001C5DEA" w:rsidRPr="001C5DEA">
        <w:rPr>
          <w:rFonts w:ascii="Times New Roman" w:hAnsi="Times New Roman" w:cs="Times New Roman"/>
          <w:sz w:val="28"/>
          <w:szCs w:val="28"/>
        </w:rPr>
        <w:t xml:space="preserve">ід погашення </w:t>
      </w:r>
      <w:r w:rsidR="00030B56" w:rsidRPr="001C5DEA">
        <w:rPr>
          <w:rFonts w:ascii="Times New Roman" w:hAnsi="Times New Roman" w:cs="Times New Roman"/>
          <w:sz w:val="28"/>
          <w:szCs w:val="28"/>
        </w:rPr>
        <w:t>податкового боргу</w:t>
      </w:r>
      <w:r w:rsidR="00030B56">
        <w:rPr>
          <w:rFonts w:ascii="Times New Roman" w:hAnsi="Times New Roman" w:cs="Times New Roman"/>
          <w:sz w:val="28"/>
          <w:szCs w:val="28"/>
        </w:rPr>
        <w:t xml:space="preserve"> ПАТ «</w:t>
      </w:r>
      <w:r w:rsidR="00030B56" w:rsidRPr="00030B56">
        <w:rPr>
          <w:rFonts w:ascii="Times New Roman" w:hAnsi="Times New Roman" w:cs="Times New Roman"/>
          <w:sz w:val="28"/>
          <w:szCs w:val="28"/>
        </w:rPr>
        <w:t>Укрнафта».</w:t>
      </w:r>
    </w:p>
    <w:p w:rsidR="005B334B" w:rsidRDefault="009F504E" w:rsidP="005B334B">
      <w:pPr>
        <w:spacing w:after="0" w:line="36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Якщо розглядати виконання </w:t>
      </w:r>
      <w:r w:rsidR="00030B56" w:rsidRPr="00030B56">
        <w:rPr>
          <w:rFonts w:ascii="Times New Roman" w:hAnsi="Times New Roman" w:cs="Times New Roman"/>
          <w:sz w:val="28"/>
          <w:szCs w:val="28"/>
        </w:rPr>
        <w:t xml:space="preserve">державного бюджету </w:t>
      </w:r>
      <w:r>
        <w:rPr>
          <w:rFonts w:ascii="Times New Roman" w:hAnsi="Times New Roman" w:cs="Times New Roman"/>
          <w:sz w:val="28"/>
          <w:szCs w:val="28"/>
        </w:rPr>
        <w:t>у</w:t>
      </w:r>
      <w:r w:rsidR="00C0623E">
        <w:rPr>
          <w:rFonts w:ascii="Times New Roman" w:hAnsi="Times New Roman" w:cs="Times New Roman"/>
          <w:sz w:val="28"/>
          <w:szCs w:val="28"/>
        </w:rPr>
        <w:t xml:space="preserve">розрізі загального і спеціального фондів, то слід відзначити, що загальний фонд у </w:t>
      </w:r>
      <w:r w:rsidR="00030B56" w:rsidRPr="00030B56">
        <w:rPr>
          <w:rFonts w:ascii="Times New Roman" w:hAnsi="Times New Roman" w:cs="Times New Roman"/>
          <w:sz w:val="28"/>
          <w:szCs w:val="28"/>
        </w:rPr>
        <w:t>2020 році</w:t>
      </w:r>
      <w:r w:rsidR="00C0623E">
        <w:rPr>
          <w:rFonts w:ascii="Times New Roman" w:hAnsi="Times New Roman" w:cs="Times New Roman"/>
          <w:sz w:val="28"/>
          <w:szCs w:val="28"/>
        </w:rPr>
        <w:t xml:space="preserve"> зменшився порівняно із попереднім роком на 0,3% внаслідок негативних наслідків пандемії </w:t>
      </w:r>
      <w:r w:rsidR="005B334B">
        <w:rPr>
          <w:rFonts w:ascii="Times New Roman" w:hAnsi="Times New Roman" w:cs="Times New Roman"/>
          <w:sz w:val="28"/>
          <w:szCs w:val="28"/>
        </w:rPr>
        <w:t xml:space="preserve">і </w:t>
      </w:r>
      <w:r w:rsidR="005B334B" w:rsidRPr="00030B56">
        <w:rPr>
          <w:rFonts w:ascii="Times New Roman" w:hAnsi="Times New Roman" w:cs="Times New Roman"/>
          <w:sz w:val="28"/>
          <w:szCs w:val="28"/>
        </w:rPr>
        <w:t>запровадження карантинних обмежень</w:t>
      </w:r>
      <w:r>
        <w:rPr>
          <w:rFonts w:ascii="Times New Roman" w:hAnsi="Times New Roman" w:cs="Times New Roman"/>
          <w:sz w:val="28"/>
          <w:szCs w:val="28"/>
        </w:rPr>
        <w:t xml:space="preserve">, </w:t>
      </w:r>
      <w:r w:rsidR="00C0623E">
        <w:rPr>
          <w:rFonts w:ascii="Times New Roman" w:hAnsi="Times New Roman" w:cs="Times New Roman"/>
          <w:sz w:val="28"/>
          <w:szCs w:val="28"/>
        </w:rPr>
        <w:t>в той же час фактичні доходи спеціального фонду держбюджету</w:t>
      </w:r>
      <w:r w:rsidR="005B334B">
        <w:rPr>
          <w:rFonts w:ascii="Times New Roman" w:hAnsi="Times New Roman" w:cs="Times New Roman"/>
          <w:sz w:val="28"/>
          <w:szCs w:val="28"/>
        </w:rPr>
        <w:t xml:space="preserve"> були становили</w:t>
      </w:r>
      <w:r w:rsidR="00C0623E">
        <w:rPr>
          <w:rFonts w:ascii="Times New Roman" w:hAnsi="Times New Roman" w:cs="Times New Roman"/>
          <w:sz w:val="28"/>
          <w:szCs w:val="28"/>
        </w:rPr>
        <w:t>121,5%</w:t>
      </w:r>
      <w:r w:rsidR="005B334B">
        <w:rPr>
          <w:rFonts w:ascii="Times New Roman" w:hAnsi="Times New Roman" w:cs="Times New Roman"/>
          <w:sz w:val="28"/>
          <w:szCs w:val="28"/>
        </w:rPr>
        <w:t xml:space="preserve"> до планових показників.Причинами перевиконання спецфонду державного бюджету у 2020 р. стали збільшення </w:t>
      </w:r>
      <w:r w:rsidR="005B334B" w:rsidRPr="00030B56">
        <w:rPr>
          <w:rFonts w:ascii="Times New Roman" w:hAnsi="Times New Roman" w:cs="Times New Roman"/>
          <w:sz w:val="28"/>
          <w:szCs w:val="28"/>
        </w:rPr>
        <w:t xml:space="preserve">власних надходжень бюджетних установ, </w:t>
      </w:r>
      <w:r w:rsidR="005B334B">
        <w:rPr>
          <w:rFonts w:ascii="Times New Roman" w:hAnsi="Times New Roman" w:cs="Times New Roman"/>
          <w:sz w:val="28"/>
          <w:szCs w:val="28"/>
        </w:rPr>
        <w:t>(</w:t>
      </w:r>
      <w:r w:rsidR="005B334B" w:rsidRPr="00030B56">
        <w:rPr>
          <w:rFonts w:ascii="Times New Roman" w:hAnsi="Times New Roman" w:cs="Times New Roman"/>
          <w:sz w:val="28"/>
          <w:szCs w:val="28"/>
        </w:rPr>
        <w:t>без внесення відповідних змін до Закону України про державний бюджет</w:t>
      </w:r>
      <w:r w:rsidR="005B334B">
        <w:rPr>
          <w:rFonts w:ascii="Times New Roman" w:hAnsi="Times New Roman" w:cs="Times New Roman"/>
          <w:sz w:val="28"/>
          <w:szCs w:val="28"/>
        </w:rPr>
        <w:t>), надходження від «Укрнафти», зміна розподілу надходжень від акцизного податку і ввізного мита на транспортні засоби між загальним і спеціальним фондом держбюджету. Таким чином, ніяких позитивних змін в економіці не відбулося, а зростання доходів спеціального фонду держбюджету мало суто технічний характер.</w:t>
      </w:r>
    </w:p>
    <w:p w:rsidR="00DF67E6" w:rsidRDefault="00DF67E6" w:rsidP="005B334B">
      <w:pPr>
        <w:spacing w:after="0" w:line="36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В табл. 2.4 показано рівень виконання розпису державного бюджету в розрізі окремих податкових надходжень за 2016-2020 рр. </w:t>
      </w:r>
    </w:p>
    <w:p w:rsidR="00DF67E6" w:rsidRDefault="00DF67E6" w:rsidP="00DF67E6">
      <w:pPr>
        <w:spacing w:after="0" w:line="360" w:lineRule="auto"/>
        <w:ind w:firstLine="703"/>
        <w:jc w:val="right"/>
        <w:rPr>
          <w:rFonts w:ascii="Times New Roman" w:hAnsi="Times New Roman" w:cs="Times New Roman"/>
          <w:sz w:val="28"/>
          <w:szCs w:val="28"/>
        </w:rPr>
      </w:pPr>
      <w:r>
        <w:rPr>
          <w:rFonts w:ascii="Times New Roman" w:hAnsi="Times New Roman" w:cs="Times New Roman"/>
          <w:sz w:val="28"/>
          <w:szCs w:val="28"/>
        </w:rPr>
        <w:t>Таблиця 2.4</w:t>
      </w:r>
    </w:p>
    <w:p w:rsidR="00DF67E6" w:rsidRPr="00DF67E6" w:rsidRDefault="00DF67E6" w:rsidP="00DF67E6">
      <w:pPr>
        <w:spacing w:after="0" w:line="360" w:lineRule="auto"/>
        <w:ind w:firstLine="703"/>
        <w:jc w:val="center"/>
        <w:rPr>
          <w:rFonts w:ascii="Times New Roman" w:hAnsi="Times New Roman" w:cs="Times New Roman"/>
          <w:b/>
          <w:sz w:val="28"/>
          <w:szCs w:val="28"/>
        </w:rPr>
      </w:pPr>
      <w:r>
        <w:rPr>
          <w:rFonts w:ascii="Times New Roman" w:hAnsi="Times New Roman" w:cs="Times New Roman"/>
          <w:b/>
          <w:sz w:val="28"/>
          <w:szCs w:val="28"/>
        </w:rPr>
        <w:t>Рівень виконання розпису по окремих податках, що надходять до Державного бюджету України у 2016-2020 рр</w:t>
      </w:r>
      <w:r w:rsidR="00102CEF">
        <w:rPr>
          <w:rFonts w:ascii="Times New Roman" w:hAnsi="Times New Roman" w:cs="Times New Roman"/>
          <w:b/>
          <w:sz w:val="28"/>
          <w:szCs w:val="28"/>
        </w:rPr>
        <w:t>., %</w:t>
      </w:r>
      <w:r>
        <w:rPr>
          <w:rFonts w:ascii="Times New Roman" w:hAnsi="Times New Roman" w:cs="Times New Roman"/>
          <w:b/>
          <w:sz w:val="28"/>
          <w:szCs w:val="28"/>
        </w:rPr>
        <w:t>*</w:t>
      </w:r>
    </w:p>
    <w:tbl>
      <w:tblPr>
        <w:tblStyle w:val="aa"/>
        <w:tblW w:w="0" w:type="auto"/>
        <w:tblLook w:val="04A0"/>
      </w:tblPr>
      <w:tblGrid>
        <w:gridCol w:w="2660"/>
        <w:gridCol w:w="1559"/>
        <w:gridCol w:w="1559"/>
        <w:gridCol w:w="1418"/>
        <w:gridCol w:w="1417"/>
        <w:gridCol w:w="1240"/>
      </w:tblGrid>
      <w:tr w:rsidR="00DF67E6" w:rsidTr="00DF67E6">
        <w:tc>
          <w:tcPr>
            <w:tcW w:w="2660" w:type="dxa"/>
          </w:tcPr>
          <w:p w:rsidR="00DF67E6" w:rsidRPr="00DF67E6" w:rsidRDefault="00DF67E6" w:rsidP="00DF67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Надходження</w:t>
            </w:r>
          </w:p>
        </w:tc>
        <w:tc>
          <w:tcPr>
            <w:tcW w:w="1559" w:type="dxa"/>
          </w:tcPr>
          <w:p w:rsidR="00DF67E6" w:rsidRPr="00DF67E6" w:rsidRDefault="00DF67E6" w:rsidP="00DF67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2016</w:t>
            </w:r>
          </w:p>
        </w:tc>
        <w:tc>
          <w:tcPr>
            <w:tcW w:w="1559" w:type="dxa"/>
          </w:tcPr>
          <w:p w:rsidR="00DF67E6" w:rsidRPr="00DF67E6" w:rsidRDefault="00DF67E6" w:rsidP="00DF67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2017</w:t>
            </w:r>
          </w:p>
        </w:tc>
        <w:tc>
          <w:tcPr>
            <w:tcW w:w="1418" w:type="dxa"/>
          </w:tcPr>
          <w:p w:rsidR="00DF67E6" w:rsidRPr="00DF67E6" w:rsidRDefault="00DF67E6" w:rsidP="00DF67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2018</w:t>
            </w:r>
          </w:p>
        </w:tc>
        <w:tc>
          <w:tcPr>
            <w:tcW w:w="1417" w:type="dxa"/>
          </w:tcPr>
          <w:p w:rsidR="00DF67E6" w:rsidRPr="00DF67E6" w:rsidRDefault="00DF67E6" w:rsidP="00DF67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2019</w:t>
            </w:r>
          </w:p>
        </w:tc>
        <w:tc>
          <w:tcPr>
            <w:tcW w:w="1240" w:type="dxa"/>
          </w:tcPr>
          <w:p w:rsidR="00DF67E6" w:rsidRPr="00DF67E6" w:rsidRDefault="00DF67E6" w:rsidP="00DF67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2020</w:t>
            </w:r>
          </w:p>
        </w:tc>
      </w:tr>
      <w:tr w:rsidR="005920B5" w:rsidTr="00DF67E6">
        <w:tc>
          <w:tcPr>
            <w:tcW w:w="2660" w:type="dxa"/>
          </w:tcPr>
          <w:p w:rsidR="005920B5" w:rsidRDefault="005920B5" w:rsidP="005920B5">
            <w:pPr>
              <w:rPr>
                <w:rFonts w:ascii="Times New Roman" w:hAnsi="Times New Roman" w:cs="Times New Roman"/>
                <w:sz w:val="28"/>
                <w:szCs w:val="28"/>
              </w:rPr>
            </w:pPr>
            <w:r>
              <w:rPr>
                <w:rFonts w:ascii="Times New Roman" w:hAnsi="Times New Roman" w:cs="Times New Roman"/>
                <w:sz w:val="28"/>
                <w:szCs w:val="28"/>
              </w:rPr>
              <w:t>Податок на додану вартість</w:t>
            </w:r>
          </w:p>
        </w:tc>
        <w:tc>
          <w:tcPr>
            <w:tcW w:w="1559"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101,2</w:t>
            </w:r>
          </w:p>
        </w:tc>
        <w:tc>
          <w:tcPr>
            <w:tcW w:w="1559"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103,7</w:t>
            </w:r>
          </w:p>
        </w:tc>
        <w:tc>
          <w:tcPr>
            <w:tcW w:w="1418"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97,4</w:t>
            </w:r>
          </w:p>
        </w:tc>
        <w:tc>
          <w:tcPr>
            <w:tcW w:w="1417"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90,7</w:t>
            </w:r>
          </w:p>
        </w:tc>
        <w:tc>
          <w:tcPr>
            <w:tcW w:w="1240"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102,7</w:t>
            </w:r>
          </w:p>
        </w:tc>
      </w:tr>
      <w:tr w:rsidR="005920B5" w:rsidTr="00DF67E6">
        <w:tc>
          <w:tcPr>
            <w:tcW w:w="2660" w:type="dxa"/>
          </w:tcPr>
          <w:p w:rsidR="005920B5" w:rsidRDefault="005920B5" w:rsidP="005920B5">
            <w:pPr>
              <w:rPr>
                <w:rFonts w:ascii="Times New Roman" w:hAnsi="Times New Roman" w:cs="Times New Roman"/>
                <w:sz w:val="28"/>
                <w:szCs w:val="28"/>
              </w:rPr>
            </w:pPr>
            <w:r>
              <w:rPr>
                <w:rFonts w:ascii="Times New Roman" w:hAnsi="Times New Roman" w:cs="Times New Roman"/>
                <w:sz w:val="28"/>
                <w:szCs w:val="28"/>
              </w:rPr>
              <w:t>Податок на прибуток підприємств</w:t>
            </w:r>
          </w:p>
        </w:tc>
        <w:tc>
          <w:tcPr>
            <w:tcW w:w="1559"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111,9</w:t>
            </w:r>
          </w:p>
        </w:tc>
        <w:tc>
          <w:tcPr>
            <w:tcW w:w="1559"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99,7</w:t>
            </w:r>
          </w:p>
        </w:tc>
        <w:tc>
          <w:tcPr>
            <w:tcW w:w="1418"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117,7</w:t>
            </w:r>
          </w:p>
        </w:tc>
        <w:tc>
          <w:tcPr>
            <w:tcW w:w="1417"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112,1</w:t>
            </w:r>
          </w:p>
        </w:tc>
        <w:tc>
          <w:tcPr>
            <w:tcW w:w="1240"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98,4</w:t>
            </w:r>
          </w:p>
        </w:tc>
      </w:tr>
      <w:tr w:rsidR="005920B5" w:rsidTr="00DF67E6">
        <w:tc>
          <w:tcPr>
            <w:tcW w:w="2660" w:type="dxa"/>
          </w:tcPr>
          <w:p w:rsidR="005920B5" w:rsidRDefault="005920B5" w:rsidP="005920B5">
            <w:pPr>
              <w:rPr>
                <w:rFonts w:ascii="Times New Roman" w:hAnsi="Times New Roman" w:cs="Times New Roman"/>
                <w:sz w:val="28"/>
                <w:szCs w:val="28"/>
              </w:rPr>
            </w:pPr>
            <w:r>
              <w:rPr>
                <w:rFonts w:ascii="Times New Roman" w:hAnsi="Times New Roman" w:cs="Times New Roman"/>
                <w:sz w:val="28"/>
                <w:szCs w:val="28"/>
              </w:rPr>
              <w:t xml:space="preserve">Акцизний податок </w:t>
            </w:r>
          </w:p>
        </w:tc>
        <w:tc>
          <w:tcPr>
            <w:tcW w:w="1559"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110,1</w:t>
            </w:r>
          </w:p>
        </w:tc>
        <w:tc>
          <w:tcPr>
            <w:tcW w:w="1559"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95,6</w:t>
            </w:r>
          </w:p>
        </w:tc>
        <w:tc>
          <w:tcPr>
            <w:tcW w:w="1418"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95,8</w:t>
            </w:r>
          </w:p>
        </w:tc>
        <w:tc>
          <w:tcPr>
            <w:tcW w:w="1417"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92,0</w:t>
            </w:r>
          </w:p>
        </w:tc>
        <w:tc>
          <w:tcPr>
            <w:tcW w:w="1240" w:type="dxa"/>
          </w:tcPr>
          <w:p w:rsidR="005920B5" w:rsidRDefault="005920B5" w:rsidP="005920B5">
            <w:pPr>
              <w:jc w:val="center"/>
              <w:rPr>
                <w:rFonts w:ascii="Times New Roman" w:hAnsi="Times New Roman" w:cs="Times New Roman"/>
                <w:sz w:val="28"/>
                <w:szCs w:val="28"/>
              </w:rPr>
            </w:pPr>
            <w:r>
              <w:rPr>
                <w:rFonts w:ascii="Times New Roman" w:hAnsi="Times New Roman" w:cs="Times New Roman"/>
                <w:sz w:val="28"/>
                <w:szCs w:val="28"/>
              </w:rPr>
              <w:t>107,6</w:t>
            </w:r>
          </w:p>
        </w:tc>
      </w:tr>
      <w:tr w:rsidR="005920B5" w:rsidTr="00DF67E6">
        <w:tc>
          <w:tcPr>
            <w:tcW w:w="2660" w:type="dxa"/>
          </w:tcPr>
          <w:p w:rsidR="005920B5" w:rsidRDefault="005920B5" w:rsidP="005920B5">
            <w:pPr>
              <w:spacing w:line="360" w:lineRule="auto"/>
              <w:rPr>
                <w:rFonts w:ascii="Times New Roman" w:hAnsi="Times New Roman" w:cs="Times New Roman"/>
                <w:sz w:val="28"/>
                <w:szCs w:val="28"/>
              </w:rPr>
            </w:pPr>
            <w:r>
              <w:rPr>
                <w:rFonts w:ascii="Times New Roman" w:hAnsi="Times New Roman" w:cs="Times New Roman"/>
                <w:sz w:val="28"/>
                <w:szCs w:val="28"/>
              </w:rPr>
              <w:t>Ввізне мито</w:t>
            </w:r>
          </w:p>
        </w:tc>
        <w:tc>
          <w:tcPr>
            <w:tcW w:w="1559" w:type="dxa"/>
          </w:tcPr>
          <w:p w:rsidR="005920B5" w:rsidRDefault="005920B5" w:rsidP="005920B5">
            <w:pPr>
              <w:spacing w:line="360" w:lineRule="auto"/>
              <w:jc w:val="center"/>
              <w:rPr>
                <w:rFonts w:ascii="Times New Roman" w:hAnsi="Times New Roman" w:cs="Times New Roman"/>
                <w:sz w:val="28"/>
                <w:szCs w:val="28"/>
              </w:rPr>
            </w:pPr>
            <w:r>
              <w:rPr>
                <w:rFonts w:ascii="Times New Roman" w:hAnsi="Times New Roman" w:cs="Times New Roman"/>
                <w:sz w:val="28"/>
                <w:szCs w:val="28"/>
              </w:rPr>
              <w:t>103,8</w:t>
            </w:r>
          </w:p>
        </w:tc>
        <w:tc>
          <w:tcPr>
            <w:tcW w:w="1559" w:type="dxa"/>
          </w:tcPr>
          <w:p w:rsidR="005920B5" w:rsidRDefault="005920B5" w:rsidP="005920B5">
            <w:pPr>
              <w:spacing w:line="360" w:lineRule="auto"/>
              <w:jc w:val="center"/>
              <w:rPr>
                <w:rFonts w:ascii="Times New Roman" w:hAnsi="Times New Roman" w:cs="Times New Roman"/>
                <w:sz w:val="28"/>
                <w:szCs w:val="28"/>
              </w:rPr>
            </w:pPr>
            <w:r>
              <w:rPr>
                <w:rFonts w:ascii="Times New Roman" w:hAnsi="Times New Roman" w:cs="Times New Roman"/>
                <w:sz w:val="28"/>
                <w:szCs w:val="28"/>
              </w:rPr>
              <w:t>119,5</w:t>
            </w:r>
          </w:p>
        </w:tc>
        <w:tc>
          <w:tcPr>
            <w:tcW w:w="1418" w:type="dxa"/>
          </w:tcPr>
          <w:p w:rsidR="005920B5" w:rsidRDefault="005920B5" w:rsidP="005920B5">
            <w:pPr>
              <w:spacing w:line="360" w:lineRule="auto"/>
              <w:jc w:val="center"/>
              <w:rPr>
                <w:rFonts w:ascii="Times New Roman" w:hAnsi="Times New Roman" w:cs="Times New Roman"/>
                <w:sz w:val="28"/>
                <w:szCs w:val="28"/>
              </w:rPr>
            </w:pPr>
            <w:r>
              <w:rPr>
                <w:rFonts w:ascii="Times New Roman" w:hAnsi="Times New Roman" w:cs="Times New Roman"/>
                <w:sz w:val="28"/>
                <w:szCs w:val="28"/>
              </w:rPr>
              <w:t>111,1</w:t>
            </w:r>
          </w:p>
        </w:tc>
        <w:tc>
          <w:tcPr>
            <w:tcW w:w="1417" w:type="dxa"/>
          </w:tcPr>
          <w:p w:rsidR="005920B5" w:rsidRDefault="005920B5" w:rsidP="005920B5">
            <w:pPr>
              <w:spacing w:line="360" w:lineRule="auto"/>
              <w:jc w:val="center"/>
              <w:rPr>
                <w:rFonts w:ascii="Times New Roman" w:hAnsi="Times New Roman" w:cs="Times New Roman"/>
                <w:sz w:val="28"/>
                <w:szCs w:val="28"/>
              </w:rPr>
            </w:pPr>
            <w:r>
              <w:rPr>
                <w:rFonts w:ascii="Times New Roman" w:hAnsi="Times New Roman" w:cs="Times New Roman"/>
                <w:sz w:val="28"/>
                <w:szCs w:val="28"/>
              </w:rPr>
              <w:t>112,4</w:t>
            </w:r>
          </w:p>
        </w:tc>
        <w:tc>
          <w:tcPr>
            <w:tcW w:w="1240" w:type="dxa"/>
          </w:tcPr>
          <w:p w:rsidR="005920B5" w:rsidRDefault="005920B5" w:rsidP="005920B5">
            <w:pPr>
              <w:spacing w:line="360" w:lineRule="auto"/>
              <w:jc w:val="center"/>
              <w:rPr>
                <w:rFonts w:ascii="Times New Roman" w:hAnsi="Times New Roman" w:cs="Times New Roman"/>
                <w:sz w:val="28"/>
                <w:szCs w:val="28"/>
              </w:rPr>
            </w:pPr>
            <w:r>
              <w:rPr>
                <w:rFonts w:ascii="Times New Roman" w:hAnsi="Times New Roman" w:cs="Times New Roman"/>
                <w:sz w:val="28"/>
                <w:szCs w:val="28"/>
              </w:rPr>
              <w:t>106,9</w:t>
            </w:r>
          </w:p>
        </w:tc>
      </w:tr>
    </w:tbl>
    <w:p w:rsidR="00DF67E6" w:rsidRPr="00DF67E6" w:rsidRDefault="00DF67E6" w:rsidP="00DF67E6">
      <w:pPr>
        <w:spacing w:after="0" w:line="360" w:lineRule="auto"/>
        <w:ind w:firstLine="703"/>
        <w:jc w:val="both"/>
        <w:rPr>
          <w:rFonts w:ascii="Times New Roman" w:hAnsi="Times New Roman" w:cs="Times New Roman"/>
          <w:sz w:val="24"/>
          <w:szCs w:val="24"/>
        </w:rPr>
      </w:pPr>
      <w:r w:rsidRPr="00DF67E6">
        <w:rPr>
          <w:rFonts w:ascii="Times New Roman" w:hAnsi="Times New Roman" w:cs="Times New Roman"/>
          <w:sz w:val="24"/>
          <w:szCs w:val="24"/>
        </w:rPr>
        <w:t>*</w:t>
      </w:r>
      <w:r>
        <w:rPr>
          <w:rFonts w:ascii="Times New Roman" w:hAnsi="Times New Roman" w:cs="Times New Roman"/>
          <w:sz w:val="24"/>
          <w:szCs w:val="24"/>
        </w:rPr>
        <w:t>Складено автором за даними [53]</w:t>
      </w:r>
    </w:p>
    <w:p w:rsidR="0002023E" w:rsidRDefault="0002023E" w:rsidP="0047652C">
      <w:pPr>
        <w:spacing w:after="0" w:line="360" w:lineRule="auto"/>
        <w:ind w:firstLine="703"/>
        <w:jc w:val="both"/>
        <w:rPr>
          <w:rFonts w:ascii="Times New Roman" w:hAnsi="Times New Roman" w:cs="Times New Roman"/>
          <w:sz w:val="28"/>
          <w:szCs w:val="28"/>
        </w:rPr>
      </w:pPr>
    </w:p>
    <w:p w:rsidR="0047652C" w:rsidRDefault="0047652C" w:rsidP="0047652C">
      <w:pPr>
        <w:spacing w:after="0" w:line="36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З даних таблиці видно, що загалом практика виконання доходної частини державного бюджету характеризується нерівномірним виконанням показників в </w:t>
      </w:r>
      <w:r>
        <w:rPr>
          <w:rFonts w:ascii="Times New Roman" w:hAnsi="Times New Roman" w:cs="Times New Roman"/>
          <w:sz w:val="28"/>
          <w:szCs w:val="28"/>
        </w:rPr>
        <w:lastRenderedPageBreak/>
        <w:t>розрізі окремих бюджетних періодів. Так, по одному і тому ж податку в окремі роки є досить значні перевиконання плану і одразу на наступний бюджетний рік – є суттєве недовиконання надходжень (податок на прибуток підприємств, ПДВ, акцизний податок). Лише надходження по ввізному миту мають стабільну тенденцію до перевиконання планових показників.</w:t>
      </w:r>
    </w:p>
    <w:p w:rsidR="00B7329F" w:rsidRDefault="00B7329F" w:rsidP="00B7329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У к</w:t>
      </w:r>
      <w:r w:rsidRPr="001C5DEA">
        <w:rPr>
          <w:rFonts w:ascii="Times New Roman" w:hAnsi="Times New Roman" w:cs="Times New Roman"/>
          <w:sz w:val="28"/>
          <w:szCs w:val="28"/>
        </w:rPr>
        <w:t>вітн</w:t>
      </w:r>
      <w:r>
        <w:rPr>
          <w:rFonts w:ascii="Times New Roman" w:hAnsi="Times New Roman" w:cs="Times New Roman"/>
          <w:sz w:val="28"/>
          <w:szCs w:val="28"/>
        </w:rPr>
        <w:t>і</w:t>
      </w:r>
      <w:r w:rsidRPr="001C5DEA">
        <w:rPr>
          <w:rFonts w:ascii="Times New Roman" w:hAnsi="Times New Roman" w:cs="Times New Roman"/>
          <w:sz w:val="28"/>
          <w:szCs w:val="28"/>
        </w:rPr>
        <w:t xml:space="preserve"> 2020 року, </w:t>
      </w:r>
      <w:r>
        <w:rPr>
          <w:rFonts w:ascii="Times New Roman" w:hAnsi="Times New Roman" w:cs="Times New Roman"/>
          <w:sz w:val="28"/>
          <w:szCs w:val="28"/>
        </w:rPr>
        <w:t>були внесені</w:t>
      </w:r>
      <w:r w:rsidRPr="001C5DEA">
        <w:rPr>
          <w:rFonts w:ascii="Times New Roman" w:hAnsi="Times New Roman" w:cs="Times New Roman"/>
          <w:sz w:val="28"/>
          <w:szCs w:val="28"/>
        </w:rPr>
        <w:t xml:space="preserve"> суттєві зміни до </w:t>
      </w:r>
      <w:r>
        <w:rPr>
          <w:rFonts w:ascii="Times New Roman" w:hAnsi="Times New Roman" w:cs="Times New Roman"/>
          <w:sz w:val="28"/>
          <w:szCs w:val="28"/>
        </w:rPr>
        <w:t xml:space="preserve">чинного </w:t>
      </w:r>
      <w:r w:rsidRPr="001C5DEA">
        <w:rPr>
          <w:rFonts w:ascii="Times New Roman" w:hAnsi="Times New Roman" w:cs="Times New Roman"/>
          <w:sz w:val="28"/>
          <w:szCs w:val="28"/>
        </w:rPr>
        <w:t xml:space="preserve">закону про бюджет </w:t>
      </w:r>
      <w:r>
        <w:rPr>
          <w:rFonts w:ascii="Times New Roman" w:hAnsi="Times New Roman" w:cs="Times New Roman"/>
          <w:sz w:val="28"/>
          <w:szCs w:val="28"/>
        </w:rPr>
        <w:t xml:space="preserve">і </w:t>
      </w:r>
      <w:r w:rsidRPr="001C5DEA">
        <w:rPr>
          <w:rFonts w:ascii="Times New Roman" w:hAnsi="Times New Roman" w:cs="Times New Roman"/>
          <w:sz w:val="28"/>
          <w:szCs w:val="28"/>
        </w:rPr>
        <w:t>доходи державного бюджету були скорочені</w:t>
      </w:r>
      <w:r>
        <w:rPr>
          <w:rFonts w:ascii="Times New Roman" w:hAnsi="Times New Roman" w:cs="Times New Roman"/>
          <w:sz w:val="28"/>
          <w:szCs w:val="28"/>
        </w:rPr>
        <w:t>, крім того</w:t>
      </w:r>
      <w:r w:rsidRPr="001C5DEA">
        <w:rPr>
          <w:rFonts w:ascii="Times New Roman" w:hAnsi="Times New Roman" w:cs="Times New Roman"/>
          <w:sz w:val="28"/>
          <w:szCs w:val="28"/>
        </w:rPr>
        <w:t xml:space="preserve"> створ</w:t>
      </w:r>
      <w:r>
        <w:rPr>
          <w:rFonts w:ascii="Times New Roman" w:hAnsi="Times New Roman" w:cs="Times New Roman"/>
          <w:sz w:val="28"/>
          <w:szCs w:val="28"/>
        </w:rPr>
        <w:t xml:space="preserve">или у складі </w:t>
      </w:r>
      <w:r w:rsidRPr="001C5DEA">
        <w:rPr>
          <w:rFonts w:ascii="Times New Roman" w:hAnsi="Times New Roman" w:cs="Times New Roman"/>
          <w:sz w:val="28"/>
          <w:szCs w:val="28"/>
        </w:rPr>
        <w:t>бюджету Фонд боротьби з гострою респіраторною хворобою COVID-19</w:t>
      </w:r>
      <w:r>
        <w:rPr>
          <w:rFonts w:ascii="Times New Roman" w:hAnsi="Times New Roman" w:cs="Times New Roman"/>
          <w:sz w:val="28"/>
          <w:szCs w:val="28"/>
        </w:rPr>
        <w:t xml:space="preserve">. Що стосується видаткової частини бюджету, то </w:t>
      </w:r>
      <w:r w:rsidRPr="001C5DEA">
        <w:rPr>
          <w:rFonts w:ascii="Times New Roman" w:hAnsi="Times New Roman" w:cs="Times New Roman"/>
          <w:sz w:val="28"/>
          <w:szCs w:val="28"/>
        </w:rPr>
        <w:t xml:space="preserve">було передбачено </w:t>
      </w:r>
      <w:r>
        <w:rPr>
          <w:rFonts w:ascii="Times New Roman" w:hAnsi="Times New Roman" w:cs="Times New Roman"/>
          <w:sz w:val="28"/>
          <w:szCs w:val="28"/>
        </w:rPr>
        <w:t xml:space="preserve">низку </w:t>
      </w:r>
      <w:r w:rsidRPr="001C5DEA">
        <w:rPr>
          <w:rFonts w:ascii="Times New Roman" w:hAnsi="Times New Roman" w:cs="Times New Roman"/>
          <w:sz w:val="28"/>
          <w:szCs w:val="28"/>
        </w:rPr>
        <w:t>додатков</w:t>
      </w:r>
      <w:r>
        <w:rPr>
          <w:rFonts w:ascii="Times New Roman" w:hAnsi="Times New Roman" w:cs="Times New Roman"/>
          <w:sz w:val="28"/>
          <w:szCs w:val="28"/>
        </w:rPr>
        <w:t>их</w:t>
      </w:r>
      <w:r w:rsidRPr="001C5DEA">
        <w:rPr>
          <w:rFonts w:ascii="Times New Roman" w:hAnsi="Times New Roman" w:cs="Times New Roman"/>
          <w:sz w:val="28"/>
          <w:szCs w:val="28"/>
        </w:rPr>
        <w:t xml:space="preserve"> видатк</w:t>
      </w:r>
      <w:r>
        <w:rPr>
          <w:rFonts w:ascii="Times New Roman" w:hAnsi="Times New Roman" w:cs="Times New Roman"/>
          <w:sz w:val="28"/>
          <w:szCs w:val="28"/>
        </w:rPr>
        <w:t>ів. Проте</w:t>
      </w:r>
      <w:r w:rsidRPr="001C5DEA">
        <w:rPr>
          <w:rFonts w:ascii="Times New Roman" w:hAnsi="Times New Roman" w:cs="Times New Roman"/>
          <w:sz w:val="28"/>
          <w:szCs w:val="28"/>
        </w:rPr>
        <w:t xml:space="preserve">, </w:t>
      </w:r>
      <w:r>
        <w:rPr>
          <w:rFonts w:ascii="Times New Roman" w:hAnsi="Times New Roman" w:cs="Times New Roman"/>
          <w:sz w:val="28"/>
          <w:szCs w:val="28"/>
        </w:rPr>
        <w:t xml:space="preserve">слід підкреслити, що </w:t>
      </w:r>
      <w:r w:rsidRPr="001C5DEA">
        <w:rPr>
          <w:rFonts w:ascii="Times New Roman" w:hAnsi="Times New Roman" w:cs="Times New Roman"/>
          <w:sz w:val="28"/>
          <w:szCs w:val="28"/>
        </w:rPr>
        <w:t>не скороч</w:t>
      </w:r>
      <w:r>
        <w:rPr>
          <w:rFonts w:ascii="Times New Roman" w:hAnsi="Times New Roman" w:cs="Times New Roman"/>
          <w:sz w:val="28"/>
          <w:szCs w:val="28"/>
        </w:rPr>
        <w:t>увалися ті</w:t>
      </w:r>
      <w:r w:rsidRPr="001C5DEA">
        <w:rPr>
          <w:rFonts w:ascii="Times New Roman" w:hAnsi="Times New Roman" w:cs="Times New Roman"/>
          <w:sz w:val="28"/>
          <w:szCs w:val="28"/>
        </w:rPr>
        <w:t xml:space="preserve"> видатки,</w:t>
      </w:r>
      <w:r>
        <w:rPr>
          <w:rFonts w:ascii="Times New Roman" w:hAnsi="Times New Roman" w:cs="Times New Roman"/>
          <w:sz w:val="28"/>
          <w:szCs w:val="28"/>
        </w:rPr>
        <w:t xml:space="preserve"> якіпов'язані з</w:t>
      </w:r>
      <w:r w:rsidRPr="001C5DEA">
        <w:rPr>
          <w:rFonts w:ascii="Times New Roman" w:hAnsi="Times New Roman" w:cs="Times New Roman"/>
          <w:sz w:val="28"/>
          <w:szCs w:val="28"/>
        </w:rPr>
        <w:t xml:space="preserve"> оборон</w:t>
      </w:r>
      <w:r>
        <w:rPr>
          <w:rFonts w:ascii="Times New Roman" w:hAnsi="Times New Roman" w:cs="Times New Roman"/>
          <w:sz w:val="28"/>
          <w:szCs w:val="28"/>
        </w:rPr>
        <w:t>ою</w:t>
      </w:r>
      <w:r w:rsidRPr="001C5DEA">
        <w:rPr>
          <w:rFonts w:ascii="Times New Roman" w:hAnsi="Times New Roman" w:cs="Times New Roman"/>
          <w:sz w:val="28"/>
          <w:szCs w:val="28"/>
        </w:rPr>
        <w:t xml:space="preserve"> і безпек</w:t>
      </w:r>
      <w:r>
        <w:rPr>
          <w:rFonts w:ascii="Times New Roman" w:hAnsi="Times New Roman" w:cs="Times New Roman"/>
          <w:sz w:val="28"/>
          <w:szCs w:val="28"/>
        </w:rPr>
        <w:t>оюкраїни</w:t>
      </w:r>
      <w:r w:rsidRPr="001C5DEA">
        <w:rPr>
          <w:rFonts w:ascii="Times New Roman" w:hAnsi="Times New Roman" w:cs="Times New Roman"/>
          <w:sz w:val="28"/>
          <w:szCs w:val="28"/>
        </w:rPr>
        <w:t xml:space="preserve">, </w:t>
      </w:r>
      <w:r>
        <w:rPr>
          <w:rFonts w:ascii="Times New Roman" w:hAnsi="Times New Roman" w:cs="Times New Roman"/>
          <w:sz w:val="28"/>
          <w:szCs w:val="28"/>
        </w:rPr>
        <w:t xml:space="preserve">фінансовою </w:t>
      </w:r>
      <w:r w:rsidRPr="001C5DEA">
        <w:rPr>
          <w:rFonts w:ascii="Times New Roman" w:hAnsi="Times New Roman" w:cs="Times New Roman"/>
          <w:sz w:val="28"/>
          <w:szCs w:val="28"/>
        </w:rPr>
        <w:t>підтримк</w:t>
      </w:r>
      <w:r>
        <w:rPr>
          <w:rFonts w:ascii="Times New Roman" w:hAnsi="Times New Roman" w:cs="Times New Roman"/>
          <w:sz w:val="28"/>
          <w:szCs w:val="28"/>
        </w:rPr>
        <w:t>оюагропромислового комплексу, фінансуванням розбудови</w:t>
      </w:r>
      <w:r w:rsidRPr="001C5DEA">
        <w:rPr>
          <w:rFonts w:ascii="Times New Roman" w:hAnsi="Times New Roman" w:cs="Times New Roman"/>
          <w:sz w:val="28"/>
          <w:szCs w:val="28"/>
        </w:rPr>
        <w:t xml:space="preserve"> дорожн</w:t>
      </w:r>
      <w:r>
        <w:rPr>
          <w:rFonts w:ascii="Times New Roman" w:hAnsi="Times New Roman" w:cs="Times New Roman"/>
          <w:sz w:val="28"/>
          <w:szCs w:val="28"/>
        </w:rPr>
        <w:t>ьої</w:t>
      </w:r>
      <w:r w:rsidRPr="001C5DEA">
        <w:rPr>
          <w:rFonts w:ascii="Times New Roman" w:hAnsi="Times New Roman" w:cs="Times New Roman"/>
          <w:sz w:val="28"/>
          <w:szCs w:val="28"/>
        </w:rPr>
        <w:t xml:space="preserve"> інфраструктур</w:t>
      </w:r>
      <w:r>
        <w:rPr>
          <w:rFonts w:ascii="Times New Roman" w:hAnsi="Times New Roman" w:cs="Times New Roman"/>
          <w:sz w:val="28"/>
          <w:szCs w:val="28"/>
        </w:rPr>
        <w:t xml:space="preserve">и, </w:t>
      </w:r>
      <w:r w:rsidRPr="001C5DEA">
        <w:rPr>
          <w:rFonts w:ascii="Times New Roman" w:hAnsi="Times New Roman" w:cs="Times New Roman"/>
          <w:sz w:val="28"/>
          <w:szCs w:val="28"/>
        </w:rPr>
        <w:t>окрем</w:t>
      </w:r>
      <w:r>
        <w:rPr>
          <w:rFonts w:ascii="Times New Roman" w:hAnsi="Times New Roman" w:cs="Times New Roman"/>
          <w:sz w:val="28"/>
          <w:szCs w:val="28"/>
        </w:rPr>
        <w:t>ими</w:t>
      </w:r>
      <w:r w:rsidRPr="001C5DEA">
        <w:rPr>
          <w:rFonts w:ascii="Times New Roman" w:hAnsi="Times New Roman" w:cs="Times New Roman"/>
          <w:sz w:val="28"/>
          <w:szCs w:val="28"/>
        </w:rPr>
        <w:t xml:space="preserve"> соціальн</w:t>
      </w:r>
      <w:r>
        <w:rPr>
          <w:rFonts w:ascii="Times New Roman" w:hAnsi="Times New Roman" w:cs="Times New Roman"/>
          <w:sz w:val="28"/>
          <w:szCs w:val="28"/>
        </w:rPr>
        <w:t>имипотребами.</w:t>
      </w:r>
    </w:p>
    <w:p w:rsidR="00B7329F" w:rsidRPr="00365B54" w:rsidRDefault="00B7329F" w:rsidP="00B7329F">
      <w:pPr>
        <w:spacing w:after="0" w:line="360" w:lineRule="auto"/>
        <w:ind w:firstLine="705"/>
        <w:jc w:val="both"/>
        <w:rPr>
          <w:rFonts w:ascii="Times New Roman" w:hAnsi="Times New Roman" w:cs="Times New Roman"/>
          <w:sz w:val="28"/>
          <w:szCs w:val="28"/>
        </w:rPr>
      </w:pPr>
      <w:r w:rsidRPr="006436A0">
        <w:rPr>
          <w:rFonts w:ascii="Times New Roman" w:hAnsi="Times New Roman" w:cs="Times New Roman"/>
          <w:sz w:val="28"/>
          <w:szCs w:val="28"/>
        </w:rPr>
        <w:t xml:space="preserve">Кошти </w:t>
      </w:r>
      <w:r>
        <w:rPr>
          <w:rFonts w:ascii="Times New Roman" w:hAnsi="Times New Roman" w:cs="Times New Roman"/>
          <w:sz w:val="28"/>
          <w:szCs w:val="28"/>
        </w:rPr>
        <w:t xml:space="preserve">«Ковідного </w:t>
      </w:r>
      <w:r w:rsidRPr="006436A0">
        <w:rPr>
          <w:rFonts w:ascii="Times New Roman" w:hAnsi="Times New Roman" w:cs="Times New Roman"/>
          <w:sz w:val="28"/>
          <w:szCs w:val="28"/>
        </w:rPr>
        <w:t>Фонд</w:t>
      </w:r>
      <w:r>
        <w:rPr>
          <w:rFonts w:ascii="Times New Roman" w:hAnsi="Times New Roman" w:cs="Times New Roman"/>
          <w:sz w:val="28"/>
          <w:szCs w:val="28"/>
        </w:rPr>
        <w:t>у»було використано на потреби</w:t>
      </w:r>
      <w:r>
        <w:rPr>
          <w:rFonts w:ascii="Times New Roman" w:hAnsi="Times New Roman" w:cs="Times New Roman"/>
          <w:sz w:val="28"/>
          <w:szCs w:val="28"/>
          <w:lang w:val="ru-RU"/>
        </w:rPr>
        <w:t xml:space="preserve">, що виникли </w:t>
      </w:r>
      <w:r w:rsidRPr="00365B54">
        <w:rPr>
          <w:rFonts w:ascii="Times New Roman" w:hAnsi="Times New Roman" w:cs="Times New Roman"/>
          <w:sz w:val="28"/>
          <w:szCs w:val="28"/>
          <w:lang w:val="ru-RU"/>
        </w:rPr>
        <w:t>внаслідок пандемії і локдауну</w:t>
      </w:r>
      <w:r w:rsidRPr="00365B54">
        <w:rPr>
          <w:rFonts w:ascii="Times New Roman" w:hAnsi="Times New Roman" w:cs="Times New Roman"/>
          <w:sz w:val="28"/>
          <w:szCs w:val="28"/>
        </w:rPr>
        <w:t xml:space="preserve">: </w:t>
      </w:r>
    </w:p>
    <w:p w:rsidR="00B7329F" w:rsidRDefault="00B7329F" w:rsidP="00B7329F">
      <w:pPr>
        <w:spacing w:after="0" w:line="360" w:lineRule="auto"/>
        <w:ind w:firstLine="705"/>
        <w:jc w:val="both"/>
        <w:rPr>
          <w:rFonts w:ascii="Times New Roman" w:hAnsi="Times New Roman" w:cs="Times New Roman"/>
          <w:sz w:val="28"/>
          <w:szCs w:val="28"/>
        </w:rPr>
      </w:pPr>
      <w:r w:rsidRPr="00365B54">
        <w:rPr>
          <w:rFonts w:ascii="Times New Roman" w:hAnsi="Times New Roman" w:cs="Times New Roman"/>
          <w:sz w:val="28"/>
          <w:szCs w:val="28"/>
        </w:rPr>
        <w:t>– допомога на ді</w:t>
      </w:r>
      <w:r>
        <w:rPr>
          <w:rFonts w:ascii="Times New Roman" w:hAnsi="Times New Roman" w:cs="Times New Roman"/>
          <w:sz w:val="28"/>
          <w:szCs w:val="28"/>
        </w:rPr>
        <w:t>тей фізичним особам-підприємцям,</w:t>
      </w:r>
      <w:r w:rsidRPr="00365B54">
        <w:rPr>
          <w:rFonts w:ascii="Times New Roman" w:hAnsi="Times New Roman" w:cs="Times New Roman"/>
          <w:sz w:val="28"/>
          <w:szCs w:val="28"/>
        </w:rPr>
        <w:t xml:space="preserve"> матеріальна допомога із</w:t>
      </w:r>
      <w:r>
        <w:rPr>
          <w:rFonts w:ascii="Times New Roman" w:hAnsi="Times New Roman" w:cs="Times New Roman"/>
          <w:sz w:val="28"/>
          <w:szCs w:val="28"/>
        </w:rPr>
        <w:t>-за</w:t>
      </w:r>
      <w:r w:rsidRPr="00365B54">
        <w:rPr>
          <w:rFonts w:ascii="Times New Roman" w:hAnsi="Times New Roman" w:cs="Times New Roman"/>
          <w:sz w:val="28"/>
          <w:szCs w:val="28"/>
        </w:rPr>
        <w:t xml:space="preserve"> втратам</w:t>
      </w:r>
      <w:r>
        <w:rPr>
          <w:rFonts w:ascii="Times New Roman" w:hAnsi="Times New Roman" w:cs="Times New Roman"/>
          <w:sz w:val="28"/>
          <w:szCs w:val="28"/>
        </w:rPr>
        <w:t xml:space="preserve"> доходів під час карантину,</w:t>
      </w:r>
      <w:r w:rsidRPr="00365B54">
        <w:rPr>
          <w:rFonts w:ascii="Times New Roman" w:hAnsi="Times New Roman" w:cs="Times New Roman"/>
          <w:sz w:val="28"/>
          <w:szCs w:val="28"/>
        </w:rPr>
        <w:t xml:space="preserve"> допомога по безробіттю</w:t>
      </w:r>
      <w:r>
        <w:rPr>
          <w:rFonts w:ascii="Times New Roman" w:hAnsi="Times New Roman" w:cs="Times New Roman"/>
          <w:sz w:val="28"/>
          <w:szCs w:val="28"/>
        </w:rPr>
        <w:t xml:space="preserve"> (15,6 млрд грн)</w:t>
      </w:r>
      <w:r w:rsidRPr="00365B54">
        <w:rPr>
          <w:rFonts w:ascii="Times New Roman" w:hAnsi="Times New Roman" w:cs="Times New Roman"/>
          <w:sz w:val="28"/>
          <w:szCs w:val="28"/>
        </w:rPr>
        <w:t xml:space="preserve">; </w:t>
      </w:r>
    </w:p>
    <w:p w:rsidR="00B7329F" w:rsidRDefault="00B7329F" w:rsidP="00B7329F">
      <w:pPr>
        <w:spacing w:after="0" w:line="360" w:lineRule="auto"/>
        <w:ind w:firstLine="705"/>
        <w:jc w:val="both"/>
        <w:rPr>
          <w:rFonts w:ascii="Times New Roman" w:hAnsi="Times New Roman" w:cs="Times New Roman"/>
          <w:sz w:val="28"/>
          <w:szCs w:val="28"/>
        </w:rPr>
      </w:pPr>
      <w:r w:rsidRPr="00365B54">
        <w:rPr>
          <w:rFonts w:ascii="Times New Roman" w:hAnsi="Times New Roman" w:cs="Times New Roman"/>
          <w:sz w:val="28"/>
          <w:szCs w:val="28"/>
        </w:rPr>
        <w:t xml:space="preserve">– </w:t>
      </w:r>
      <w:r>
        <w:rPr>
          <w:rFonts w:ascii="Times New Roman" w:hAnsi="Times New Roman" w:cs="Times New Roman"/>
          <w:sz w:val="28"/>
          <w:szCs w:val="28"/>
        </w:rPr>
        <w:t>закупівля</w:t>
      </w:r>
      <w:r w:rsidRPr="00365B54">
        <w:rPr>
          <w:rFonts w:ascii="Times New Roman" w:hAnsi="Times New Roman" w:cs="Times New Roman"/>
          <w:sz w:val="28"/>
          <w:szCs w:val="28"/>
        </w:rPr>
        <w:t xml:space="preserve"> ШВЛ та ін</w:t>
      </w:r>
      <w:r>
        <w:rPr>
          <w:rFonts w:ascii="Times New Roman" w:hAnsi="Times New Roman" w:cs="Times New Roman"/>
          <w:sz w:val="28"/>
          <w:szCs w:val="28"/>
        </w:rPr>
        <w:t>.</w:t>
      </w:r>
      <w:r w:rsidRPr="00365B54">
        <w:rPr>
          <w:rFonts w:ascii="Times New Roman" w:hAnsi="Times New Roman" w:cs="Times New Roman"/>
          <w:sz w:val="28"/>
          <w:szCs w:val="28"/>
        </w:rPr>
        <w:t xml:space="preserve"> медичного обладнання, засобів індивідуального захисту</w:t>
      </w:r>
      <w:r>
        <w:rPr>
          <w:rFonts w:ascii="Times New Roman" w:hAnsi="Times New Roman" w:cs="Times New Roman"/>
          <w:sz w:val="28"/>
          <w:szCs w:val="28"/>
        </w:rPr>
        <w:t xml:space="preserve">, </w:t>
      </w:r>
      <w:r w:rsidRPr="00365B54">
        <w:rPr>
          <w:rFonts w:ascii="Times New Roman" w:hAnsi="Times New Roman" w:cs="Times New Roman"/>
          <w:sz w:val="28"/>
          <w:szCs w:val="28"/>
        </w:rPr>
        <w:t>доплат</w:t>
      </w:r>
      <w:r>
        <w:rPr>
          <w:rFonts w:ascii="Times New Roman" w:hAnsi="Times New Roman" w:cs="Times New Roman"/>
          <w:sz w:val="28"/>
          <w:szCs w:val="28"/>
        </w:rPr>
        <w:t xml:space="preserve">имедичним працівникам, </w:t>
      </w:r>
      <w:r w:rsidRPr="00365B54">
        <w:rPr>
          <w:rFonts w:ascii="Times New Roman" w:hAnsi="Times New Roman" w:cs="Times New Roman"/>
          <w:sz w:val="28"/>
          <w:szCs w:val="28"/>
        </w:rPr>
        <w:t>забезпечення лікарень киснем</w:t>
      </w:r>
      <w:r>
        <w:rPr>
          <w:rFonts w:ascii="Times New Roman" w:hAnsi="Times New Roman" w:cs="Times New Roman"/>
          <w:sz w:val="28"/>
          <w:szCs w:val="28"/>
        </w:rPr>
        <w:t>,</w:t>
      </w:r>
      <w:r w:rsidRPr="00365B54">
        <w:rPr>
          <w:rFonts w:ascii="Times New Roman" w:hAnsi="Times New Roman" w:cs="Times New Roman"/>
          <w:sz w:val="28"/>
          <w:szCs w:val="28"/>
        </w:rPr>
        <w:t xml:space="preserve"> реконструкція приймальних відділень </w:t>
      </w:r>
      <w:r>
        <w:rPr>
          <w:rFonts w:ascii="Times New Roman" w:hAnsi="Times New Roman" w:cs="Times New Roman"/>
          <w:sz w:val="28"/>
          <w:szCs w:val="28"/>
        </w:rPr>
        <w:t>медичних закладів</w:t>
      </w:r>
      <w:r w:rsidRPr="00365B54">
        <w:rPr>
          <w:rFonts w:ascii="Times New Roman" w:hAnsi="Times New Roman" w:cs="Times New Roman"/>
          <w:sz w:val="28"/>
          <w:szCs w:val="28"/>
        </w:rPr>
        <w:t xml:space="preserve"> та облаштування тимчасових </w:t>
      </w:r>
      <w:r>
        <w:rPr>
          <w:rFonts w:ascii="Times New Roman" w:hAnsi="Times New Roman" w:cs="Times New Roman"/>
          <w:sz w:val="28"/>
          <w:szCs w:val="28"/>
        </w:rPr>
        <w:t>госпита</w:t>
      </w:r>
      <w:r w:rsidRPr="00365B54">
        <w:rPr>
          <w:rFonts w:ascii="Times New Roman" w:hAnsi="Times New Roman" w:cs="Times New Roman"/>
          <w:sz w:val="28"/>
          <w:szCs w:val="28"/>
        </w:rPr>
        <w:t>лів</w:t>
      </w:r>
      <w:r>
        <w:rPr>
          <w:rFonts w:ascii="Times New Roman" w:hAnsi="Times New Roman" w:cs="Times New Roman"/>
          <w:sz w:val="28"/>
          <w:szCs w:val="28"/>
        </w:rPr>
        <w:t xml:space="preserve"> (</w:t>
      </w:r>
      <w:r w:rsidRPr="00365B54">
        <w:rPr>
          <w:rFonts w:ascii="Times New Roman" w:hAnsi="Times New Roman" w:cs="Times New Roman"/>
          <w:sz w:val="28"/>
          <w:szCs w:val="28"/>
        </w:rPr>
        <w:t>19,4 млрд грн</w:t>
      </w:r>
      <w:r>
        <w:rPr>
          <w:rFonts w:ascii="Times New Roman" w:hAnsi="Times New Roman" w:cs="Times New Roman"/>
          <w:sz w:val="28"/>
          <w:szCs w:val="28"/>
        </w:rPr>
        <w:t>)</w:t>
      </w:r>
      <w:r w:rsidRPr="00365B54">
        <w:rPr>
          <w:rFonts w:ascii="Times New Roman" w:hAnsi="Times New Roman" w:cs="Times New Roman"/>
          <w:sz w:val="28"/>
          <w:szCs w:val="28"/>
        </w:rPr>
        <w:t xml:space="preserve">; </w:t>
      </w:r>
    </w:p>
    <w:p w:rsidR="00B7329F" w:rsidRDefault="00B7329F" w:rsidP="00B7329F">
      <w:pPr>
        <w:spacing w:after="0" w:line="360" w:lineRule="auto"/>
        <w:ind w:firstLine="705"/>
        <w:jc w:val="both"/>
        <w:rPr>
          <w:rFonts w:ascii="Times New Roman" w:hAnsi="Times New Roman" w:cs="Times New Roman"/>
          <w:sz w:val="28"/>
          <w:szCs w:val="28"/>
        </w:rPr>
      </w:pPr>
      <w:r w:rsidRPr="00365B54">
        <w:rPr>
          <w:rFonts w:ascii="Times New Roman" w:hAnsi="Times New Roman" w:cs="Times New Roman"/>
          <w:sz w:val="28"/>
          <w:szCs w:val="28"/>
        </w:rPr>
        <w:t>-</w:t>
      </w:r>
      <w:r>
        <w:rPr>
          <w:rFonts w:ascii="Times New Roman" w:hAnsi="Times New Roman" w:cs="Times New Roman"/>
          <w:sz w:val="28"/>
          <w:szCs w:val="28"/>
        </w:rPr>
        <w:t>– д</w:t>
      </w:r>
      <w:r w:rsidRPr="00365B54">
        <w:rPr>
          <w:rFonts w:ascii="Times New Roman" w:hAnsi="Times New Roman" w:cs="Times New Roman"/>
          <w:sz w:val="28"/>
          <w:szCs w:val="28"/>
        </w:rPr>
        <w:t>оплат</w:t>
      </w:r>
      <w:r>
        <w:rPr>
          <w:rFonts w:ascii="Times New Roman" w:hAnsi="Times New Roman" w:cs="Times New Roman"/>
          <w:sz w:val="28"/>
          <w:szCs w:val="28"/>
        </w:rPr>
        <w:t>и</w:t>
      </w:r>
      <w:r w:rsidRPr="00365B54">
        <w:rPr>
          <w:rFonts w:ascii="Times New Roman" w:hAnsi="Times New Roman" w:cs="Times New Roman"/>
          <w:sz w:val="28"/>
          <w:szCs w:val="28"/>
        </w:rPr>
        <w:t xml:space="preserve"> поліцейським та військовослужбовцям, які забезпечують життєдіяльність населення на період дії карантину</w:t>
      </w:r>
      <w:r>
        <w:rPr>
          <w:rFonts w:ascii="Times New Roman" w:hAnsi="Times New Roman" w:cs="Times New Roman"/>
          <w:sz w:val="28"/>
          <w:szCs w:val="28"/>
        </w:rPr>
        <w:t xml:space="preserve"> (4,5 млрд грн</w:t>
      </w:r>
      <w:r w:rsidRPr="00365B54">
        <w:rPr>
          <w:rFonts w:ascii="Times New Roman" w:hAnsi="Times New Roman" w:cs="Times New Roman"/>
          <w:sz w:val="28"/>
          <w:szCs w:val="28"/>
        </w:rPr>
        <w:t xml:space="preserve">); </w:t>
      </w:r>
    </w:p>
    <w:p w:rsidR="00B7329F" w:rsidRDefault="00B7329F" w:rsidP="00B7329F">
      <w:pPr>
        <w:spacing w:after="0" w:line="360" w:lineRule="auto"/>
        <w:ind w:firstLine="705"/>
        <w:jc w:val="both"/>
        <w:rPr>
          <w:rFonts w:ascii="Times New Roman" w:hAnsi="Times New Roman" w:cs="Times New Roman"/>
          <w:sz w:val="28"/>
          <w:szCs w:val="28"/>
        </w:rPr>
      </w:pPr>
      <w:r w:rsidRPr="00365B54">
        <w:rPr>
          <w:rFonts w:ascii="Times New Roman" w:hAnsi="Times New Roman" w:cs="Times New Roman"/>
          <w:sz w:val="28"/>
          <w:szCs w:val="28"/>
        </w:rPr>
        <w:t>– роз</w:t>
      </w:r>
      <w:r>
        <w:rPr>
          <w:rFonts w:ascii="Times New Roman" w:hAnsi="Times New Roman" w:cs="Times New Roman"/>
          <w:sz w:val="28"/>
          <w:szCs w:val="28"/>
        </w:rPr>
        <w:t>будова</w:t>
      </w:r>
      <w:r w:rsidRPr="00365B54">
        <w:rPr>
          <w:rFonts w:ascii="Times New Roman" w:hAnsi="Times New Roman" w:cs="Times New Roman"/>
          <w:sz w:val="28"/>
          <w:szCs w:val="28"/>
        </w:rPr>
        <w:t xml:space="preserve"> автомобі</w:t>
      </w:r>
      <w:r>
        <w:rPr>
          <w:rFonts w:ascii="Times New Roman" w:hAnsi="Times New Roman" w:cs="Times New Roman"/>
          <w:sz w:val="28"/>
          <w:szCs w:val="28"/>
        </w:rPr>
        <w:t>льних доріг державного значення,допомога закладам</w:t>
      </w:r>
      <w:r w:rsidRPr="00365B54">
        <w:rPr>
          <w:rFonts w:ascii="Times New Roman" w:hAnsi="Times New Roman" w:cs="Times New Roman"/>
          <w:sz w:val="28"/>
          <w:szCs w:val="28"/>
        </w:rPr>
        <w:t xml:space="preserve"> культури, туризму та креативних індустрій</w:t>
      </w:r>
      <w:r>
        <w:rPr>
          <w:rFonts w:ascii="Times New Roman" w:hAnsi="Times New Roman" w:cs="Times New Roman"/>
          <w:sz w:val="28"/>
          <w:szCs w:val="28"/>
        </w:rPr>
        <w:t xml:space="preserve"> (</w:t>
      </w:r>
      <w:r w:rsidRPr="006436A0">
        <w:rPr>
          <w:rFonts w:ascii="Times New Roman" w:hAnsi="Times New Roman" w:cs="Times New Roman"/>
          <w:sz w:val="28"/>
          <w:szCs w:val="28"/>
        </w:rPr>
        <w:t>26,4 млрд грн</w:t>
      </w:r>
      <w:r>
        <w:rPr>
          <w:rFonts w:ascii="Times New Roman" w:hAnsi="Times New Roman" w:cs="Times New Roman"/>
          <w:sz w:val="28"/>
          <w:szCs w:val="28"/>
        </w:rPr>
        <w:t>)</w:t>
      </w:r>
      <w:r w:rsidRPr="00365B54">
        <w:rPr>
          <w:rFonts w:ascii="Times New Roman" w:hAnsi="Times New Roman" w:cs="Times New Roman"/>
          <w:sz w:val="28"/>
          <w:szCs w:val="28"/>
        </w:rPr>
        <w:t>;</w:t>
      </w:r>
    </w:p>
    <w:p w:rsidR="00B7329F" w:rsidRDefault="00B7329F" w:rsidP="00B7329F">
      <w:pPr>
        <w:spacing w:after="0" w:line="360" w:lineRule="auto"/>
        <w:ind w:firstLine="705"/>
        <w:jc w:val="both"/>
        <w:rPr>
          <w:rFonts w:ascii="Times New Roman" w:hAnsi="Times New Roman" w:cs="Times New Roman"/>
          <w:sz w:val="28"/>
          <w:szCs w:val="28"/>
        </w:rPr>
      </w:pPr>
      <w:r w:rsidRPr="00365B54">
        <w:rPr>
          <w:rFonts w:ascii="Times New Roman" w:hAnsi="Times New Roman" w:cs="Times New Roman"/>
          <w:sz w:val="28"/>
          <w:szCs w:val="28"/>
        </w:rPr>
        <w:t xml:space="preserve">– повернення коштів, сплачених за надання послуги із проведення пробного </w:t>
      </w:r>
      <w:r>
        <w:rPr>
          <w:rFonts w:ascii="Times New Roman" w:hAnsi="Times New Roman" w:cs="Times New Roman"/>
          <w:sz w:val="28"/>
          <w:szCs w:val="28"/>
        </w:rPr>
        <w:t>ЗНО</w:t>
      </w:r>
      <w:r w:rsidRPr="00365B54">
        <w:rPr>
          <w:rFonts w:ascii="Times New Roman" w:hAnsi="Times New Roman" w:cs="Times New Roman"/>
          <w:sz w:val="28"/>
          <w:szCs w:val="28"/>
        </w:rPr>
        <w:t xml:space="preserve"> у 2020 році</w:t>
      </w:r>
      <w:r>
        <w:rPr>
          <w:rFonts w:ascii="Times New Roman" w:hAnsi="Times New Roman" w:cs="Times New Roman"/>
          <w:sz w:val="28"/>
          <w:szCs w:val="28"/>
        </w:rPr>
        <w:t xml:space="preserve"> (</w:t>
      </w:r>
      <w:r w:rsidRPr="006436A0">
        <w:rPr>
          <w:rFonts w:ascii="Times New Roman" w:hAnsi="Times New Roman" w:cs="Times New Roman"/>
          <w:sz w:val="28"/>
          <w:szCs w:val="28"/>
        </w:rPr>
        <w:t>41,9 млн грн</w:t>
      </w:r>
      <w:r w:rsidRPr="00365B54">
        <w:rPr>
          <w:rFonts w:ascii="Times New Roman" w:hAnsi="Times New Roman" w:cs="Times New Roman"/>
          <w:sz w:val="28"/>
          <w:szCs w:val="28"/>
        </w:rPr>
        <w:t>)</w:t>
      </w:r>
      <w:r>
        <w:rPr>
          <w:rFonts w:ascii="Times New Roman" w:hAnsi="Times New Roman" w:cs="Times New Roman"/>
          <w:sz w:val="28"/>
          <w:szCs w:val="28"/>
        </w:rPr>
        <w:t xml:space="preserve"> [53].</w:t>
      </w:r>
    </w:p>
    <w:p w:rsidR="009E2B3A" w:rsidRDefault="009E2B3A" w:rsidP="00030B5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Однією із специфічних рис використання коштів державного бюджету є те, що в ньому передбачаються видатки на обслуговування державного боргу, </w:t>
      </w:r>
      <w:r>
        <w:rPr>
          <w:rFonts w:ascii="Times New Roman" w:hAnsi="Times New Roman" w:cs="Times New Roman"/>
          <w:sz w:val="28"/>
          <w:szCs w:val="28"/>
        </w:rPr>
        <w:lastRenderedPageBreak/>
        <w:t>адже це є виключно державною функцією. В табл. 2.5 показано динаміку показників, які характеризують стан державного боргу України у 2017-2020 рр. Ми бачимо, що абсолютні розміри боргу зростають за зазначений період, причому нестабільною є тенденція щодо зміни обсягів боргу по відношенню до ВВП країни – від 44,3% у 2019 р. – до 61,5% у 2017 р. Частка зовнішнього боргу завжди перевищує внутрішній борг, що характеризує недовіру українських інвесторів до держави та фінансового ринку країни.</w:t>
      </w:r>
      <w:r w:rsidR="009E0ADA">
        <w:rPr>
          <w:rFonts w:ascii="Times New Roman" w:hAnsi="Times New Roman" w:cs="Times New Roman"/>
          <w:sz w:val="28"/>
          <w:szCs w:val="28"/>
        </w:rPr>
        <w:t xml:space="preserve"> В  аналізовані роки питома вага зовнішніх запозичень була майже 60% сукупного державного боргу.</w:t>
      </w:r>
    </w:p>
    <w:p w:rsidR="009E2B3A" w:rsidRDefault="009E2B3A" w:rsidP="009E2B3A">
      <w:pPr>
        <w:spacing w:after="0" w:line="360" w:lineRule="auto"/>
        <w:ind w:firstLine="705"/>
        <w:jc w:val="right"/>
        <w:rPr>
          <w:rFonts w:ascii="Times New Roman" w:hAnsi="Times New Roman" w:cs="Times New Roman"/>
          <w:sz w:val="28"/>
          <w:szCs w:val="28"/>
        </w:rPr>
      </w:pPr>
      <w:r>
        <w:rPr>
          <w:rFonts w:ascii="Times New Roman" w:hAnsi="Times New Roman" w:cs="Times New Roman"/>
          <w:sz w:val="28"/>
          <w:szCs w:val="28"/>
        </w:rPr>
        <w:t>Таблиця 2.5</w:t>
      </w:r>
    </w:p>
    <w:p w:rsidR="009E0ADA" w:rsidRPr="009E0ADA" w:rsidRDefault="009E0ADA" w:rsidP="009E0ADA">
      <w:pPr>
        <w:spacing w:after="0" w:line="360" w:lineRule="auto"/>
        <w:ind w:firstLine="705"/>
        <w:jc w:val="center"/>
        <w:rPr>
          <w:rFonts w:ascii="Times New Roman" w:hAnsi="Times New Roman" w:cs="Times New Roman"/>
          <w:b/>
          <w:sz w:val="28"/>
          <w:szCs w:val="28"/>
        </w:rPr>
      </w:pPr>
      <w:r w:rsidRPr="009E0ADA">
        <w:rPr>
          <w:rFonts w:ascii="Times New Roman" w:hAnsi="Times New Roman" w:cs="Times New Roman"/>
          <w:b/>
          <w:sz w:val="28"/>
          <w:szCs w:val="28"/>
        </w:rPr>
        <w:t>Динаміка показників державного боргу України у 2017-2020 рр.</w:t>
      </w:r>
      <w:r>
        <w:rPr>
          <w:rFonts w:ascii="Times New Roman" w:hAnsi="Times New Roman" w:cs="Times New Roman"/>
          <w:b/>
          <w:sz w:val="28"/>
          <w:szCs w:val="28"/>
        </w:rPr>
        <w:t xml:space="preserve"> *</w:t>
      </w:r>
    </w:p>
    <w:p w:rsidR="009E0ADA" w:rsidRDefault="009E0ADA" w:rsidP="009E0ADA">
      <w:pPr>
        <w:spacing w:after="0" w:line="360" w:lineRule="auto"/>
        <w:ind w:firstLine="705"/>
        <w:jc w:val="center"/>
        <w:rPr>
          <w:rFonts w:ascii="Times New Roman" w:hAnsi="Times New Roman" w:cs="Times New Roman"/>
          <w:sz w:val="28"/>
          <w:szCs w:val="28"/>
        </w:rPr>
      </w:pPr>
    </w:p>
    <w:tbl>
      <w:tblPr>
        <w:tblStyle w:val="aa"/>
        <w:tblW w:w="0" w:type="auto"/>
        <w:tblInd w:w="250" w:type="dxa"/>
        <w:tblLook w:val="04A0"/>
      </w:tblPr>
      <w:tblGrid>
        <w:gridCol w:w="4253"/>
        <w:gridCol w:w="1275"/>
        <w:gridCol w:w="1418"/>
        <w:gridCol w:w="1276"/>
        <w:gridCol w:w="1275"/>
      </w:tblGrid>
      <w:tr w:rsidR="009E2B3A" w:rsidTr="00FF5668">
        <w:tc>
          <w:tcPr>
            <w:tcW w:w="4253" w:type="dxa"/>
          </w:tcPr>
          <w:p w:rsidR="009E2B3A" w:rsidRPr="00FF5668" w:rsidRDefault="00FF5668" w:rsidP="00FF5668">
            <w:pPr>
              <w:spacing w:line="360" w:lineRule="auto"/>
              <w:jc w:val="center"/>
              <w:rPr>
                <w:rFonts w:ascii="Times New Roman" w:hAnsi="Times New Roman" w:cs="Times New Roman"/>
                <w:b/>
                <w:sz w:val="28"/>
                <w:szCs w:val="28"/>
              </w:rPr>
            </w:pPr>
            <w:r w:rsidRPr="00FF5668">
              <w:rPr>
                <w:rFonts w:ascii="Times New Roman" w:hAnsi="Times New Roman" w:cs="Times New Roman"/>
                <w:b/>
                <w:sz w:val="28"/>
                <w:szCs w:val="28"/>
              </w:rPr>
              <w:t>Показники</w:t>
            </w:r>
          </w:p>
        </w:tc>
        <w:tc>
          <w:tcPr>
            <w:tcW w:w="1275" w:type="dxa"/>
          </w:tcPr>
          <w:p w:rsidR="009E2B3A" w:rsidRPr="00FF5668" w:rsidRDefault="00FF5668" w:rsidP="00FF5668">
            <w:pPr>
              <w:spacing w:line="360" w:lineRule="auto"/>
              <w:jc w:val="center"/>
              <w:rPr>
                <w:rFonts w:ascii="Times New Roman" w:hAnsi="Times New Roman" w:cs="Times New Roman"/>
                <w:b/>
                <w:sz w:val="28"/>
                <w:szCs w:val="28"/>
              </w:rPr>
            </w:pPr>
            <w:r w:rsidRPr="00FF5668">
              <w:rPr>
                <w:rFonts w:ascii="Times New Roman" w:hAnsi="Times New Roman" w:cs="Times New Roman"/>
                <w:b/>
                <w:sz w:val="28"/>
                <w:szCs w:val="28"/>
              </w:rPr>
              <w:t>2017</w:t>
            </w:r>
          </w:p>
        </w:tc>
        <w:tc>
          <w:tcPr>
            <w:tcW w:w="1418" w:type="dxa"/>
          </w:tcPr>
          <w:p w:rsidR="009E2B3A" w:rsidRPr="00FF5668" w:rsidRDefault="00FF5668" w:rsidP="00FF5668">
            <w:pPr>
              <w:spacing w:line="360" w:lineRule="auto"/>
              <w:jc w:val="center"/>
              <w:rPr>
                <w:rFonts w:ascii="Times New Roman" w:hAnsi="Times New Roman" w:cs="Times New Roman"/>
                <w:b/>
                <w:sz w:val="28"/>
                <w:szCs w:val="28"/>
              </w:rPr>
            </w:pPr>
            <w:r w:rsidRPr="00FF5668">
              <w:rPr>
                <w:rFonts w:ascii="Times New Roman" w:hAnsi="Times New Roman" w:cs="Times New Roman"/>
                <w:b/>
                <w:sz w:val="28"/>
                <w:szCs w:val="28"/>
              </w:rPr>
              <w:t>2018</w:t>
            </w:r>
          </w:p>
        </w:tc>
        <w:tc>
          <w:tcPr>
            <w:tcW w:w="1276" w:type="dxa"/>
          </w:tcPr>
          <w:p w:rsidR="009E2B3A" w:rsidRPr="00FF5668" w:rsidRDefault="00FF5668" w:rsidP="00FF5668">
            <w:pPr>
              <w:spacing w:line="360" w:lineRule="auto"/>
              <w:jc w:val="center"/>
              <w:rPr>
                <w:rFonts w:ascii="Times New Roman" w:hAnsi="Times New Roman" w:cs="Times New Roman"/>
                <w:b/>
                <w:sz w:val="28"/>
                <w:szCs w:val="28"/>
              </w:rPr>
            </w:pPr>
            <w:r w:rsidRPr="00FF5668">
              <w:rPr>
                <w:rFonts w:ascii="Times New Roman" w:hAnsi="Times New Roman" w:cs="Times New Roman"/>
                <w:b/>
                <w:sz w:val="28"/>
                <w:szCs w:val="28"/>
              </w:rPr>
              <w:t>2019</w:t>
            </w:r>
          </w:p>
        </w:tc>
        <w:tc>
          <w:tcPr>
            <w:tcW w:w="1275" w:type="dxa"/>
          </w:tcPr>
          <w:p w:rsidR="009E2B3A" w:rsidRPr="00FF5668" w:rsidRDefault="00FF5668" w:rsidP="00FF5668">
            <w:pPr>
              <w:spacing w:line="360" w:lineRule="auto"/>
              <w:jc w:val="center"/>
              <w:rPr>
                <w:rFonts w:ascii="Times New Roman" w:hAnsi="Times New Roman" w:cs="Times New Roman"/>
                <w:b/>
                <w:sz w:val="28"/>
                <w:szCs w:val="28"/>
              </w:rPr>
            </w:pPr>
            <w:r w:rsidRPr="00FF5668">
              <w:rPr>
                <w:rFonts w:ascii="Times New Roman" w:hAnsi="Times New Roman" w:cs="Times New Roman"/>
                <w:b/>
                <w:sz w:val="28"/>
                <w:szCs w:val="28"/>
              </w:rPr>
              <w:t>2020</w:t>
            </w:r>
          </w:p>
        </w:tc>
      </w:tr>
      <w:tr w:rsidR="009E2B3A" w:rsidTr="00FF5668">
        <w:tc>
          <w:tcPr>
            <w:tcW w:w="4253" w:type="dxa"/>
          </w:tcPr>
          <w:p w:rsidR="009E2B3A" w:rsidRDefault="00FF5668" w:rsidP="00FF5668">
            <w:pPr>
              <w:spacing w:line="360" w:lineRule="auto"/>
              <w:jc w:val="both"/>
              <w:rPr>
                <w:rFonts w:ascii="Times New Roman" w:hAnsi="Times New Roman" w:cs="Times New Roman"/>
                <w:sz w:val="28"/>
                <w:szCs w:val="28"/>
              </w:rPr>
            </w:pPr>
            <w:r>
              <w:rPr>
                <w:rFonts w:ascii="Times New Roman" w:hAnsi="Times New Roman" w:cs="Times New Roman"/>
                <w:sz w:val="28"/>
                <w:szCs w:val="28"/>
              </w:rPr>
              <w:t>Зовнішній борг</w:t>
            </w:r>
          </w:p>
          <w:p w:rsidR="00FF5668" w:rsidRPr="00FF5668" w:rsidRDefault="00FF5668" w:rsidP="00FF5668">
            <w:pPr>
              <w:spacing w:line="360" w:lineRule="auto"/>
              <w:jc w:val="both"/>
              <w:rPr>
                <w:rFonts w:ascii="Times New Roman" w:hAnsi="Times New Roman" w:cs="Times New Roman"/>
                <w:i/>
                <w:sz w:val="28"/>
                <w:szCs w:val="28"/>
              </w:rPr>
            </w:pPr>
            <w:r>
              <w:rPr>
                <w:rFonts w:ascii="Times New Roman" w:hAnsi="Times New Roman" w:cs="Times New Roman"/>
                <w:i/>
                <w:sz w:val="28"/>
                <w:szCs w:val="28"/>
              </w:rPr>
              <w:t>Питома вага у загальному державному боргу, %</w:t>
            </w:r>
          </w:p>
        </w:tc>
        <w:tc>
          <w:tcPr>
            <w:tcW w:w="1275"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1080,3</w:t>
            </w:r>
          </w:p>
          <w:p w:rsidR="008E353E" w:rsidRDefault="008E353E" w:rsidP="00FF5668">
            <w:pPr>
              <w:spacing w:line="360" w:lineRule="auto"/>
              <w:jc w:val="center"/>
              <w:rPr>
                <w:rFonts w:ascii="Times New Roman" w:hAnsi="Times New Roman" w:cs="Times New Roman"/>
                <w:sz w:val="28"/>
                <w:szCs w:val="28"/>
              </w:rPr>
            </w:pPr>
          </w:p>
          <w:p w:rsidR="008E353E" w:rsidRPr="008E353E" w:rsidRDefault="008E353E" w:rsidP="00FF5668">
            <w:pPr>
              <w:spacing w:line="360" w:lineRule="auto"/>
              <w:jc w:val="center"/>
              <w:rPr>
                <w:rFonts w:ascii="Times New Roman" w:hAnsi="Times New Roman" w:cs="Times New Roman"/>
                <w:i/>
                <w:sz w:val="28"/>
                <w:szCs w:val="28"/>
              </w:rPr>
            </w:pPr>
            <w:r w:rsidRPr="008E353E">
              <w:rPr>
                <w:rFonts w:ascii="Times New Roman" w:hAnsi="Times New Roman" w:cs="Times New Roman"/>
                <w:i/>
                <w:sz w:val="28"/>
                <w:szCs w:val="28"/>
              </w:rPr>
              <w:t>58,9</w:t>
            </w:r>
          </w:p>
        </w:tc>
        <w:tc>
          <w:tcPr>
            <w:tcW w:w="1418"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1099,2</w:t>
            </w:r>
          </w:p>
          <w:p w:rsidR="008E353E" w:rsidRDefault="008E353E" w:rsidP="00FF5668">
            <w:pPr>
              <w:spacing w:line="360" w:lineRule="auto"/>
              <w:jc w:val="center"/>
              <w:rPr>
                <w:rFonts w:ascii="Times New Roman" w:hAnsi="Times New Roman" w:cs="Times New Roman"/>
                <w:sz w:val="28"/>
                <w:szCs w:val="28"/>
              </w:rPr>
            </w:pPr>
          </w:p>
          <w:p w:rsidR="008E353E" w:rsidRPr="008E353E" w:rsidRDefault="008E353E" w:rsidP="00FF5668">
            <w:pPr>
              <w:spacing w:line="360" w:lineRule="auto"/>
              <w:jc w:val="center"/>
              <w:rPr>
                <w:rFonts w:ascii="Times New Roman" w:hAnsi="Times New Roman" w:cs="Times New Roman"/>
                <w:i/>
                <w:sz w:val="28"/>
                <w:szCs w:val="28"/>
              </w:rPr>
            </w:pPr>
            <w:r>
              <w:rPr>
                <w:rFonts w:ascii="Times New Roman" w:hAnsi="Times New Roman" w:cs="Times New Roman"/>
                <w:i/>
                <w:sz w:val="28"/>
                <w:szCs w:val="28"/>
              </w:rPr>
              <w:t>59,1</w:t>
            </w:r>
          </w:p>
        </w:tc>
        <w:tc>
          <w:tcPr>
            <w:tcW w:w="1276"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931,9</w:t>
            </w:r>
          </w:p>
          <w:p w:rsidR="008E353E" w:rsidRDefault="008E353E" w:rsidP="00FF5668">
            <w:pPr>
              <w:spacing w:line="360" w:lineRule="auto"/>
              <w:jc w:val="center"/>
              <w:rPr>
                <w:rFonts w:ascii="Times New Roman" w:hAnsi="Times New Roman" w:cs="Times New Roman"/>
                <w:sz w:val="28"/>
                <w:szCs w:val="28"/>
              </w:rPr>
            </w:pPr>
          </w:p>
          <w:p w:rsidR="008E353E" w:rsidRPr="008E353E" w:rsidRDefault="008E353E" w:rsidP="00FF5668">
            <w:pPr>
              <w:spacing w:line="360" w:lineRule="auto"/>
              <w:jc w:val="center"/>
              <w:rPr>
                <w:rFonts w:ascii="Times New Roman" w:hAnsi="Times New Roman" w:cs="Times New Roman"/>
                <w:i/>
                <w:sz w:val="28"/>
                <w:szCs w:val="28"/>
              </w:rPr>
            </w:pPr>
            <w:r w:rsidRPr="008E353E">
              <w:rPr>
                <w:rFonts w:ascii="Times New Roman" w:hAnsi="Times New Roman" w:cs="Times New Roman"/>
                <w:i/>
                <w:sz w:val="28"/>
                <w:szCs w:val="28"/>
              </w:rPr>
              <w:t>52,9</w:t>
            </w:r>
          </w:p>
        </w:tc>
        <w:tc>
          <w:tcPr>
            <w:tcW w:w="1275"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1258,5</w:t>
            </w:r>
          </w:p>
          <w:p w:rsidR="008E353E" w:rsidRDefault="008E353E" w:rsidP="00FF5668">
            <w:pPr>
              <w:spacing w:line="360" w:lineRule="auto"/>
              <w:jc w:val="center"/>
              <w:rPr>
                <w:rFonts w:ascii="Times New Roman" w:hAnsi="Times New Roman" w:cs="Times New Roman"/>
                <w:sz w:val="28"/>
                <w:szCs w:val="28"/>
              </w:rPr>
            </w:pPr>
          </w:p>
          <w:p w:rsidR="008E353E" w:rsidRPr="008E353E" w:rsidRDefault="008E353E" w:rsidP="00FF5668">
            <w:pPr>
              <w:spacing w:line="360" w:lineRule="auto"/>
              <w:jc w:val="center"/>
              <w:rPr>
                <w:rFonts w:ascii="Times New Roman" w:hAnsi="Times New Roman" w:cs="Times New Roman"/>
                <w:i/>
                <w:sz w:val="28"/>
                <w:szCs w:val="28"/>
              </w:rPr>
            </w:pPr>
            <w:r w:rsidRPr="008E353E">
              <w:rPr>
                <w:rFonts w:ascii="Times New Roman" w:hAnsi="Times New Roman" w:cs="Times New Roman"/>
                <w:i/>
                <w:sz w:val="28"/>
                <w:szCs w:val="28"/>
              </w:rPr>
              <w:t>56,9</w:t>
            </w:r>
          </w:p>
        </w:tc>
      </w:tr>
      <w:tr w:rsidR="009E2B3A" w:rsidTr="00FF5668">
        <w:tc>
          <w:tcPr>
            <w:tcW w:w="4253" w:type="dxa"/>
          </w:tcPr>
          <w:p w:rsidR="009E2B3A" w:rsidRDefault="00FF5668" w:rsidP="00030B56">
            <w:pPr>
              <w:spacing w:line="360" w:lineRule="auto"/>
              <w:jc w:val="both"/>
              <w:rPr>
                <w:rFonts w:ascii="Times New Roman" w:hAnsi="Times New Roman" w:cs="Times New Roman"/>
                <w:sz w:val="28"/>
                <w:szCs w:val="28"/>
              </w:rPr>
            </w:pPr>
            <w:r>
              <w:rPr>
                <w:rFonts w:ascii="Times New Roman" w:hAnsi="Times New Roman" w:cs="Times New Roman"/>
                <w:sz w:val="28"/>
                <w:szCs w:val="28"/>
              </w:rPr>
              <w:t>Внутрішній борг</w:t>
            </w:r>
          </w:p>
          <w:p w:rsidR="00FF5668" w:rsidRDefault="00FF5668" w:rsidP="00030B56">
            <w:pPr>
              <w:spacing w:line="360" w:lineRule="auto"/>
              <w:jc w:val="both"/>
              <w:rPr>
                <w:rFonts w:ascii="Times New Roman" w:hAnsi="Times New Roman" w:cs="Times New Roman"/>
                <w:sz w:val="28"/>
                <w:szCs w:val="28"/>
              </w:rPr>
            </w:pPr>
            <w:r>
              <w:rPr>
                <w:rFonts w:ascii="Times New Roman" w:hAnsi="Times New Roman" w:cs="Times New Roman"/>
                <w:i/>
                <w:sz w:val="28"/>
                <w:szCs w:val="28"/>
              </w:rPr>
              <w:t>Питома вага у загальному державному боргу, %</w:t>
            </w:r>
          </w:p>
        </w:tc>
        <w:tc>
          <w:tcPr>
            <w:tcW w:w="1275"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753,4</w:t>
            </w:r>
          </w:p>
          <w:p w:rsidR="008E353E" w:rsidRDefault="008E353E" w:rsidP="00FF5668">
            <w:pPr>
              <w:spacing w:line="360" w:lineRule="auto"/>
              <w:jc w:val="center"/>
              <w:rPr>
                <w:rFonts w:ascii="Times New Roman" w:hAnsi="Times New Roman" w:cs="Times New Roman"/>
                <w:sz w:val="28"/>
                <w:szCs w:val="28"/>
              </w:rPr>
            </w:pPr>
          </w:p>
          <w:p w:rsidR="008E353E" w:rsidRPr="008E353E" w:rsidRDefault="008E353E" w:rsidP="00FF5668">
            <w:pPr>
              <w:spacing w:line="360" w:lineRule="auto"/>
              <w:jc w:val="center"/>
              <w:rPr>
                <w:rFonts w:ascii="Times New Roman" w:hAnsi="Times New Roman" w:cs="Times New Roman"/>
                <w:i/>
                <w:sz w:val="28"/>
                <w:szCs w:val="28"/>
              </w:rPr>
            </w:pPr>
            <w:r w:rsidRPr="008E353E">
              <w:rPr>
                <w:rFonts w:ascii="Times New Roman" w:hAnsi="Times New Roman" w:cs="Times New Roman"/>
                <w:i/>
                <w:sz w:val="28"/>
                <w:szCs w:val="28"/>
              </w:rPr>
              <w:t>41,1</w:t>
            </w:r>
          </w:p>
        </w:tc>
        <w:tc>
          <w:tcPr>
            <w:tcW w:w="1418"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761,1</w:t>
            </w:r>
          </w:p>
          <w:p w:rsidR="008E353E" w:rsidRDefault="008E353E" w:rsidP="00FF5668">
            <w:pPr>
              <w:spacing w:line="360" w:lineRule="auto"/>
              <w:jc w:val="center"/>
              <w:rPr>
                <w:rFonts w:ascii="Times New Roman" w:hAnsi="Times New Roman" w:cs="Times New Roman"/>
                <w:sz w:val="28"/>
                <w:szCs w:val="28"/>
              </w:rPr>
            </w:pPr>
          </w:p>
          <w:p w:rsidR="008E353E" w:rsidRPr="008E353E" w:rsidRDefault="008E353E" w:rsidP="00FF5668">
            <w:pPr>
              <w:spacing w:line="360" w:lineRule="auto"/>
              <w:jc w:val="center"/>
              <w:rPr>
                <w:rFonts w:ascii="Times New Roman" w:hAnsi="Times New Roman" w:cs="Times New Roman"/>
                <w:i/>
                <w:sz w:val="28"/>
                <w:szCs w:val="28"/>
              </w:rPr>
            </w:pPr>
            <w:r w:rsidRPr="008E353E">
              <w:rPr>
                <w:rFonts w:ascii="Times New Roman" w:hAnsi="Times New Roman" w:cs="Times New Roman"/>
                <w:i/>
                <w:sz w:val="28"/>
                <w:szCs w:val="28"/>
              </w:rPr>
              <w:t>40,9</w:t>
            </w:r>
          </w:p>
        </w:tc>
        <w:tc>
          <w:tcPr>
            <w:tcW w:w="1276"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829,5</w:t>
            </w:r>
          </w:p>
          <w:p w:rsidR="008E353E" w:rsidRDefault="008E353E" w:rsidP="00FF5668">
            <w:pPr>
              <w:spacing w:line="360" w:lineRule="auto"/>
              <w:jc w:val="center"/>
              <w:rPr>
                <w:rFonts w:ascii="Times New Roman" w:hAnsi="Times New Roman" w:cs="Times New Roman"/>
                <w:sz w:val="28"/>
                <w:szCs w:val="28"/>
              </w:rPr>
            </w:pPr>
          </w:p>
          <w:p w:rsidR="008E353E" w:rsidRPr="008E353E" w:rsidRDefault="008E353E" w:rsidP="00FF5668">
            <w:pPr>
              <w:spacing w:line="360" w:lineRule="auto"/>
              <w:jc w:val="center"/>
              <w:rPr>
                <w:rFonts w:ascii="Times New Roman" w:hAnsi="Times New Roman" w:cs="Times New Roman"/>
                <w:i/>
                <w:sz w:val="28"/>
                <w:szCs w:val="28"/>
              </w:rPr>
            </w:pPr>
            <w:r w:rsidRPr="008E353E">
              <w:rPr>
                <w:rFonts w:ascii="Times New Roman" w:hAnsi="Times New Roman" w:cs="Times New Roman"/>
                <w:i/>
                <w:sz w:val="28"/>
                <w:szCs w:val="28"/>
              </w:rPr>
              <w:t>47,1</w:t>
            </w:r>
          </w:p>
        </w:tc>
        <w:tc>
          <w:tcPr>
            <w:tcW w:w="1275"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1007,7</w:t>
            </w:r>
          </w:p>
          <w:p w:rsidR="008E353E" w:rsidRDefault="008E353E" w:rsidP="00FF5668">
            <w:pPr>
              <w:spacing w:line="360" w:lineRule="auto"/>
              <w:jc w:val="center"/>
              <w:rPr>
                <w:rFonts w:ascii="Times New Roman" w:hAnsi="Times New Roman" w:cs="Times New Roman"/>
                <w:sz w:val="28"/>
                <w:szCs w:val="28"/>
              </w:rPr>
            </w:pPr>
          </w:p>
          <w:p w:rsidR="008E353E" w:rsidRPr="008E353E" w:rsidRDefault="008E353E" w:rsidP="00FF5668">
            <w:pPr>
              <w:spacing w:line="360" w:lineRule="auto"/>
              <w:jc w:val="center"/>
              <w:rPr>
                <w:rFonts w:ascii="Times New Roman" w:hAnsi="Times New Roman" w:cs="Times New Roman"/>
                <w:i/>
                <w:sz w:val="28"/>
                <w:szCs w:val="28"/>
              </w:rPr>
            </w:pPr>
            <w:r>
              <w:rPr>
                <w:rFonts w:ascii="Times New Roman" w:hAnsi="Times New Roman" w:cs="Times New Roman"/>
                <w:i/>
                <w:sz w:val="28"/>
                <w:szCs w:val="28"/>
              </w:rPr>
              <w:t>43,1</w:t>
            </w:r>
          </w:p>
        </w:tc>
      </w:tr>
      <w:tr w:rsidR="00FF5668" w:rsidTr="00FF5668">
        <w:tc>
          <w:tcPr>
            <w:tcW w:w="4253" w:type="dxa"/>
          </w:tcPr>
          <w:p w:rsidR="00FF5668" w:rsidRDefault="00FF5668" w:rsidP="00030B56">
            <w:pPr>
              <w:spacing w:line="360" w:lineRule="auto"/>
              <w:jc w:val="both"/>
              <w:rPr>
                <w:rFonts w:ascii="Times New Roman" w:hAnsi="Times New Roman" w:cs="Times New Roman"/>
                <w:sz w:val="28"/>
                <w:szCs w:val="28"/>
              </w:rPr>
            </w:pPr>
            <w:r>
              <w:rPr>
                <w:rFonts w:ascii="Times New Roman" w:hAnsi="Times New Roman" w:cs="Times New Roman"/>
                <w:sz w:val="28"/>
                <w:szCs w:val="28"/>
              </w:rPr>
              <w:t>Державний борг, всього</w:t>
            </w:r>
          </w:p>
        </w:tc>
        <w:tc>
          <w:tcPr>
            <w:tcW w:w="1275" w:type="dxa"/>
          </w:tcPr>
          <w:p w:rsidR="00FF5668"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1833,7</w:t>
            </w:r>
          </w:p>
        </w:tc>
        <w:tc>
          <w:tcPr>
            <w:tcW w:w="1418" w:type="dxa"/>
          </w:tcPr>
          <w:p w:rsidR="00FF5668"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1860,3</w:t>
            </w:r>
          </w:p>
        </w:tc>
        <w:tc>
          <w:tcPr>
            <w:tcW w:w="1276" w:type="dxa"/>
          </w:tcPr>
          <w:p w:rsidR="00FF5668"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1761,4</w:t>
            </w:r>
          </w:p>
        </w:tc>
        <w:tc>
          <w:tcPr>
            <w:tcW w:w="1275" w:type="dxa"/>
          </w:tcPr>
          <w:p w:rsidR="00FF5668"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2259,2</w:t>
            </w:r>
          </w:p>
        </w:tc>
      </w:tr>
      <w:tr w:rsidR="00FF5668" w:rsidTr="00FF5668">
        <w:tc>
          <w:tcPr>
            <w:tcW w:w="4253" w:type="dxa"/>
          </w:tcPr>
          <w:p w:rsidR="00FF5668" w:rsidRDefault="00FF5668" w:rsidP="00030B56">
            <w:pPr>
              <w:spacing w:line="360" w:lineRule="auto"/>
              <w:jc w:val="both"/>
              <w:rPr>
                <w:rFonts w:ascii="Times New Roman" w:hAnsi="Times New Roman" w:cs="Times New Roman"/>
                <w:sz w:val="28"/>
                <w:szCs w:val="28"/>
              </w:rPr>
            </w:pPr>
            <w:r>
              <w:rPr>
                <w:rFonts w:ascii="Times New Roman" w:hAnsi="Times New Roman" w:cs="Times New Roman"/>
                <w:sz w:val="28"/>
                <w:szCs w:val="28"/>
              </w:rPr>
              <w:t>Темпи приросту державного боргу (до попереднього року), %</w:t>
            </w:r>
          </w:p>
        </w:tc>
        <w:tc>
          <w:tcPr>
            <w:tcW w:w="1275" w:type="dxa"/>
          </w:tcPr>
          <w:p w:rsidR="00FF5668" w:rsidRDefault="00FF5668" w:rsidP="00FF5668">
            <w:pPr>
              <w:spacing w:line="360" w:lineRule="auto"/>
              <w:jc w:val="center"/>
              <w:rPr>
                <w:rFonts w:ascii="Times New Roman" w:hAnsi="Times New Roman" w:cs="Times New Roman"/>
                <w:sz w:val="28"/>
                <w:szCs w:val="28"/>
              </w:rPr>
            </w:pPr>
          </w:p>
          <w:p w:rsidR="008E353E" w:rsidRDefault="008E353E"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х</w:t>
            </w:r>
          </w:p>
        </w:tc>
        <w:tc>
          <w:tcPr>
            <w:tcW w:w="1418" w:type="dxa"/>
          </w:tcPr>
          <w:p w:rsidR="008E353E" w:rsidRDefault="008E353E" w:rsidP="00FF5668">
            <w:pPr>
              <w:spacing w:line="360" w:lineRule="auto"/>
              <w:jc w:val="center"/>
              <w:rPr>
                <w:rFonts w:ascii="Times New Roman" w:hAnsi="Times New Roman" w:cs="Times New Roman"/>
                <w:sz w:val="28"/>
                <w:szCs w:val="28"/>
              </w:rPr>
            </w:pPr>
          </w:p>
          <w:p w:rsidR="00FF5668" w:rsidRDefault="008E353E"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101,5</w:t>
            </w:r>
          </w:p>
        </w:tc>
        <w:tc>
          <w:tcPr>
            <w:tcW w:w="1276" w:type="dxa"/>
          </w:tcPr>
          <w:p w:rsidR="00FF5668" w:rsidRDefault="00FF5668" w:rsidP="00FF5668">
            <w:pPr>
              <w:spacing w:line="360" w:lineRule="auto"/>
              <w:jc w:val="center"/>
              <w:rPr>
                <w:rFonts w:ascii="Times New Roman" w:hAnsi="Times New Roman" w:cs="Times New Roman"/>
                <w:sz w:val="28"/>
                <w:szCs w:val="28"/>
              </w:rPr>
            </w:pPr>
          </w:p>
          <w:p w:rsidR="008E353E" w:rsidRDefault="00F20E33"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94,7</w:t>
            </w:r>
          </w:p>
        </w:tc>
        <w:tc>
          <w:tcPr>
            <w:tcW w:w="1275" w:type="dxa"/>
          </w:tcPr>
          <w:p w:rsidR="00FF5668" w:rsidRDefault="00FF5668" w:rsidP="00FF5668">
            <w:pPr>
              <w:spacing w:line="360" w:lineRule="auto"/>
              <w:jc w:val="center"/>
              <w:rPr>
                <w:rFonts w:ascii="Times New Roman" w:hAnsi="Times New Roman" w:cs="Times New Roman"/>
                <w:sz w:val="28"/>
                <w:szCs w:val="28"/>
              </w:rPr>
            </w:pPr>
          </w:p>
          <w:p w:rsidR="00F20E33" w:rsidRDefault="00F20E33"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128,3</w:t>
            </w:r>
          </w:p>
        </w:tc>
      </w:tr>
      <w:tr w:rsidR="009E2B3A" w:rsidTr="00FF5668">
        <w:tc>
          <w:tcPr>
            <w:tcW w:w="4253" w:type="dxa"/>
          </w:tcPr>
          <w:p w:rsidR="009E2B3A" w:rsidRDefault="00FF5668" w:rsidP="00030B56">
            <w:pPr>
              <w:spacing w:line="360" w:lineRule="auto"/>
              <w:jc w:val="both"/>
              <w:rPr>
                <w:rFonts w:ascii="Times New Roman" w:hAnsi="Times New Roman" w:cs="Times New Roman"/>
                <w:sz w:val="28"/>
                <w:szCs w:val="28"/>
              </w:rPr>
            </w:pPr>
            <w:r>
              <w:rPr>
                <w:rFonts w:ascii="Times New Roman" w:hAnsi="Times New Roman" w:cs="Times New Roman"/>
                <w:sz w:val="28"/>
                <w:szCs w:val="28"/>
              </w:rPr>
              <w:t>Відношення державного боргу до ВВП, %</w:t>
            </w:r>
          </w:p>
        </w:tc>
        <w:tc>
          <w:tcPr>
            <w:tcW w:w="1275"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61,5</w:t>
            </w:r>
          </w:p>
        </w:tc>
        <w:tc>
          <w:tcPr>
            <w:tcW w:w="1418"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52,2</w:t>
            </w:r>
          </w:p>
        </w:tc>
        <w:tc>
          <w:tcPr>
            <w:tcW w:w="1276"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44,3</w:t>
            </w:r>
          </w:p>
        </w:tc>
        <w:tc>
          <w:tcPr>
            <w:tcW w:w="1275" w:type="dxa"/>
          </w:tcPr>
          <w:p w:rsidR="009E2B3A" w:rsidRDefault="00FF5668" w:rsidP="00FF5668">
            <w:pPr>
              <w:spacing w:line="360" w:lineRule="auto"/>
              <w:jc w:val="center"/>
              <w:rPr>
                <w:rFonts w:ascii="Times New Roman" w:hAnsi="Times New Roman" w:cs="Times New Roman"/>
                <w:sz w:val="28"/>
                <w:szCs w:val="28"/>
              </w:rPr>
            </w:pPr>
            <w:r>
              <w:rPr>
                <w:rFonts w:ascii="Times New Roman" w:hAnsi="Times New Roman" w:cs="Times New Roman"/>
                <w:sz w:val="28"/>
                <w:szCs w:val="28"/>
              </w:rPr>
              <w:t>53,9</w:t>
            </w:r>
          </w:p>
        </w:tc>
      </w:tr>
    </w:tbl>
    <w:p w:rsidR="009E0ADA" w:rsidRPr="009E0ADA" w:rsidRDefault="009E0ADA" w:rsidP="00030B56">
      <w:pPr>
        <w:spacing w:after="0" w:line="360" w:lineRule="auto"/>
        <w:ind w:firstLine="705"/>
        <w:jc w:val="both"/>
        <w:rPr>
          <w:rFonts w:ascii="Times New Roman" w:hAnsi="Times New Roman" w:cs="Times New Roman"/>
          <w:sz w:val="24"/>
          <w:szCs w:val="24"/>
        </w:rPr>
      </w:pPr>
      <w:r w:rsidRPr="009E0ADA">
        <w:rPr>
          <w:rFonts w:ascii="Times New Roman" w:hAnsi="Times New Roman" w:cs="Times New Roman"/>
          <w:sz w:val="24"/>
          <w:szCs w:val="24"/>
        </w:rPr>
        <w:t>*</w:t>
      </w:r>
      <w:r>
        <w:rPr>
          <w:rFonts w:ascii="Times New Roman" w:hAnsi="Times New Roman" w:cs="Times New Roman"/>
          <w:sz w:val="24"/>
          <w:szCs w:val="24"/>
        </w:rPr>
        <w:t>Складено і розраховано автором за даними [53]</w:t>
      </w:r>
    </w:p>
    <w:p w:rsidR="009E0ADA" w:rsidRDefault="009E0ADA" w:rsidP="00030B56">
      <w:pPr>
        <w:spacing w:after="0" w:line="360" w:lineRule="auto"/>
        <w:ind w:firstLine="705"/>
        <w:jc w:val="both"/>
        <w:rPr>
          <w:rFonts w:ascii="Times New Roman" w:hAnsi="Times New Roman" w:cs="Times New Roman"/>
          <w:sz w:val="28"/>
          <w:szCs w:val="28"/>
        </w:rPr>
      </w:pPr>
    </w:p>
    <w:p w:rsidR="009E2B3A" w:rsidRDefault="009E0ADA" w:rsidP="00030B5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Необхідно акцентувати, що у 2020 р. відбулося значне збільшення державного боргу порівняно з попередніми трьома роками – річний приріст за 2020 р. склав 128,3% по відношенню до 2019 р.</w:t>
      </w:r>
    </w:p>
    <w:p w:rsidR="00B7329F" w:rsidRDefault="00530F42" w:rsidP="00030B5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В табл. 2.</w:t>
      </w:r>
      <w:r w:rsidR="009E0ADA">
        <w:rPr>
          <w:rFonts w:ascii="Times New Roman" w:hAnsi="Times New Roman" w:cs="Times New Roman"/>
          <w:sz w:val="28"/>
          <w:szCs w:val="28"/>
        </w:rPr>
        <w:t>6</w:t>
      </w:r>
      <w:r>
        <w:rPr>
          <w:rFonts w:ascii="Times New Roman" w:hAnsi="Times New Roman" w:cs="Times New Roman"/>
          <w:sz w:val="28"/>
          <w:szCs w:val="28"/>
        </w:rPr>
        <w:t xml:space="preserve"> показано стан виконання видатків Державного бюджету України у 2020 р. в розрізі функціональної бюджетної класифікації.</w:t>
      </w:r>
    </w:p>
    <w:p w:rsidR="009E0ADA" w:rsidRDefault="009E0ADA" w:rsidP="009E0ADA">
      <w:pPr>
        <w:spacing w:after="0" w:line="360" w:lineRule="auto"/>
        <w:ind w:firstLine="705"/>
        <w:jc w:val="right"/>
        <w:rPr>
          <w:rFonts w:ascii="Times New Roman" w:hAnsi="Times New Roman" w:cs="Times New Roman"/>
          <w:b/>
          <w:sz w:val="28"/>
          <w:szCs w:val="28"/>
        </w:rPr>
      </w:pPr>
      <w:r>
        <w:rPr>
          <w:rFonts w:ascii="Times New Roman" w:hAnsi="Times New Roman" w:cs="Times New Roman"/>
          <w:sz w:val="28"/>
          <w:szCs w:val="28"/>
        </w:rPr>
        <w:t>Таблиця 2.6</w:t>
      </w:r>
    </w:p>
    <w:p w:rsidR="001A151B" w:rsidRPr="00420368" w:rsidRDefault="001A151B" w:rsidP="001A151B">
      <w:pPr>
        <w:spacing w:after="0" w:line="360" w:lineRule="auto"/>
        <w:ind w:firstLine="705"/>
        <w:jc w:val="center"/>
        <w:rPr>
          <w:rFonts w:ascii="Times New Roman" w:hAnsi="Times New Roman" w:cs="Times New Roman"/>
          <w:b/>
          <w:sz w:val="28"/>
          <w:szCs w:val="28"/>
        </w:rPr>
      </w:pPr>
      <w:r>
        <w:rPr>
          <w:rFonts w:ascii="Times New Roman" w:hAnsi="Times New Roman" w:cs="Times New Roman"/>
          <w:b/>
          <w:sz w:val="28"/>
          <w:szCs w:val="28"/>
        </w:rPr>
        <w:t xml:space="preserve">Виконання </w:t>
      </w:r>
      <w:r w:rsidRPr="00420368">
        <w:rPr>
          <w:rFonts w:ascii="Times New Roman" w:eastAsia="Times New Roman" w:hAnsi="Times New Roman" w:cs="Times New Roman"/>
          <w:b/>
          <w:sz w:val="28"/>
          <w:szCs w:val="28"/>
          <w:lang w:eastAsia="uk-UA"/>
        </w:rPr>
        <w:t>Державного бюджету України</w:t>
      </w:r>
    </w:p>
    <w:p w:rsidR="001A151B" w:rsidRPr="00420368" w:rsidRDefault="001A151B" w:rsidP="001A151B">
      <w:pPr>
        <w:spacing w:after="0" w:line="360" w:lineRule="auto"/>
        <w:ind w:firstLine="705"/>
        <w:jc w:val="center"/>
        <w:rPr>
          <w:rFonts w:ascii="Times New Roman" w:hAnsi="Times New Roman" w:cs="Times New Roman"/>
          <w:b/>
          <w:sz w:val="28"/>
          <w:szCs w:val="28"/>
        </w:rPr>
      </w:pPr>
      <w:r>
        <w:rPr>
          <w:rFonts w:ascii="Times New Roman" w:hAnsi="Times New Roman" w:cs="Times New Roman"/>
          <w:b/>
          <w:sz w:val="28"/>
          <w:szCs w:val="28"/>
        </w:rPr>
        <w:t xml:space="preserve"> видатками у2020 рр. *</w:t>
      </w:r>
    </w:p>
    <w:tbl>
      <w:tblPr>
        <w:tblStyle w:val="aa"/>
        <w:tblW w:w="0" w:type="auto"/>
        <w:tblLook w:val="04A0"/>
      </w:tblPr>
      <w:tblGrid>
        <w:gridCol w:w="3369"/>
        <w:gridCol w:w="1559"/>
        <w:gridCol w:w="1417"/>
        <w:gridCol w:w="1560"/>
        <w:gridCol w:w="1842"/>
      </w:tblGrid>
      <w:tr w:rsidR="001A151B" w:rsidTr="001A151B">
        <w:tc>
          <w:tcPr>
            <w:tcW w:w="3369" w:type="dxa"/>
          </w:tcPr>
          <w:p w:rsidR="001A151B" w:rsidRDefault="001A151B" w:rsidP="001A151B">
            <w:pPr>
              <w:jc w:val="center"/>
              <w:rPr>
                <w:rFonts w:ascii="Times New Roman" w:hAnsi="Times New Roman" w:cs="Times New Roman"/>
                <w:b/>
                <w:sz w:val="28"/>
                <w:szCs w:val="28"/>
              </w:rPr>
            </w:pPr>
          </w:p>
          <w:p w:rsidR="001A151B" w:rsidRPr="009727BD" w:rsidRDefault="001A151B" w:rsidP="001A151B">
            <w:pPr>
              <w:jc w:val="center"/>
              <w:rPr>
                <w:rFonts w:ascii="Times New Roman" w:hAnsi="Times New Roman" w:cs="Times New Roman"/>
                <w:b/>
                <w:sz w:val="28"/>
                <w:szCs w:val="28"/>
              </w:rPr>
            </w:pPr>
            <w:r>
              <w:rPr>
                <w:rFonts w:ascii="Times New Roman" w:hAnsi="Times New Roman" w:cs="Times New Roman"/>
                <w:b/>
                <w:sz w:val="28"/>
                <w:szCs w:val="28"/>
              </w:rPr>
              <w:t>Показники</w:t>
            </w:r>
          </w:p>
        </w:tc>
        <w:tc>
          <w:tcPr>
            <w:tcW w:w="1559" w:type="dxa"/>
          </w:tcPr>
          <w:p w:rsidR="001A151B" w:rsidRPr="009727BD" w:rsidRDefault="001A151B" w:rsidP="001A151B">
            <w:pPr>
              <w:jc w:val="center"/>
              <w:rPr>
                <w:rFonts w:ascii="Times New Roman" w:hAnsi="Times New Roman" w:cs="Times New Roman"/>
                <w:b/>
                <w:sz w:val="28"/>
                <w:szCs w:val="28"/>
              </w:rPr>
            </w:pPr>
            <w:r>
              <w:rPr>
                <w:rFonts w:ascii="Times New Roman" w:hAnsi="Times New Roman" w:cs="Times New Roman"/>
                <w:b/>
                <w:sz w:val="28"/>
                <w:szCs w:val="28"/>
              </w:rPr>
              <w:t>План зі змінами, млн грн</w:t>
            </w:r>
          </w:p>
        </w:tc>
        <w:tc>
          <w:tcPr>
            <w:tcW w:w="1417" w:type="dxa"/>
          </w:tcPr>
          <w:p w:rsidR="001A151B" w:rsidRPr="009727BD" w:rsidRDefault="001A151B" w:rsidP="001A151B">
            <w:pPr>
              <w:jc w:val="center"/>
              <w:rPr>
                <w:rFonts w:ascii="Times New Roman" w:hAnsi="Times New Roman" w:cs="Times New Roman"/>
                <w:b/>
                <w:sz w:val="28"/>
                <w:szCs w:val="28"/>
              </w:rPr>
            </w:pPr>
            <w:r>
              <w:rPr>
                <w:rFonts w:ascii="Times New Roman" w:hAnsi="Times New Roman" w:cs="Times New Roman"/>
                <w:b/>
                <w:sz w:val="28"/>
                <w:szCs w:val="28"/>
              </w:rPr>
              <w:t>Факт, млн грн</w:t>
            </w:r>
          </w:p>
        </w:tc>
        <w:tc>
          <w:tcPr>
            <w:tcW w:w="1560" w:type="dxa"/>
          </w:tcPr>
          <w:p w:rsidR="001A151B" w:rsidRPr="009727BD" w:rsidRDefault="001A151B" w:rsidP="001A151B">
            <w:pPr>
              <w:jc w:val="center"/>
              <w:rPr>
                <w:rFonts w:ascii="Times New Roman" w:hAnsi="Times New Roman" w:cs="Times New Roman"/>
                <w:b/>
                <w:sz w:val="28"/>
                <w:szCs w:val="28"/>
              </w:rPr>
            </w:pPr>
            <w:r>
              <w:rPr>
                <w:rFonts w:ascii="Times New Roman" w:hAnsi="Times New Roman" w:cs="Times New Roman"/>
                <w:b/>
                <w:sz w:val="28"/>
                <w:szCs w:val="28"/>
              </w:rPr>
              <w:t>% до плану</w:t>
            </w:r>
          </w:p>
        </w:tc>
        <w:tc>
          <w:tcPr>
            <w:tcW w:w="1842" w:type="dxa"/>
          </w:tcPr>
          <w:p w:rsidR="001A151B" w:rsidRDefault="001A151B" w:rsidP="001A151B">
            <w:pPr>
              <w:jc w:val="center"/>
              <w:rPr>
                <w:rFonts w:ascii="Times New Roman" w:hAnsi="Times New Roman" w:cs="Times New Roman"/>
                <w:b/>
                <w:sz w:val="28"/>
                <w:szCs w:val="28"/>
              </w:rPr>
            </w:pPr>
            <w:r>
              <w:rPr>
                <w:rFonts w:ascii="Times New Roman" w:hAnsi="Times New Roman" w:cs="Times New Roman"/>
                <w:b/>
                <w:sz w:val="28"/>
                <w:szCs w:val="28"/>
              </w:rPr>
              <w:t>Темп росту, %</w:t>
            </w:r>
          </w:p>
          <w:p w:rsidR="001A151B" w:rsidRPr="009727BD" w:rsidRDefault="001A151B" w:rsidP="001A151B">
            <w:pPr>
              <w:jc w:val="center"/>
              <w:rPr>
                <w:rFonts w:ascii="Times New Roman" w:hAnsi="Times New Roman" w:cs="Times New Roman"/>
                <w:b/>
                <w:sz w:val="28"/>
                <w:szCs w:val="28"/>
              </w:rPr>
            </w:pPr>
            <w:r>
              <w:rPr>
                <w:rFonts w:ascii="Times New Roman" w:hAnsi="Times New Roman" w:cs="Times New Roman"/>
                <w:b/>
                <w:sz w:val="28"/>
                <w:szCs w:val="28"/>
              </w:rPr>
              <w:t>До 2019</w:t>
            </w:r>
          </w:p>
        </w:tc>
      </w:tr>
      <w:tr w:rsidR="001A151B" w:rsidTr="001A151B">
        <w:tc>
          <w:tcPr>
            <w:tcW w:w="3369" w:type="dxa"/>
          </w:tcPr>
          <w:p w:rsidR="001A151B" w:rsidRDefault="001A151B" w:rsidP="001A151B">
            <w:pPr>
              <w:rPr>
                <w:rFonts w:ascii="Times New Roman" w:hAnsi="Times New Roman" w:cs="Times New Roman"/>
                <w:b/>
                <w:sz w:val="28"/>
                <w:szCs w:val="28"/>
              </w:rPr>
            </w:pPr>
            <w:r w:rsidRPr="001711DA">
              <w:rPr>
                <w:rFonts w:ascii="Times New Roman" w:hAnsi="Times New Roman" w:cs="Times New Roman"/>
                <w:sz w:val="28"/>
                <w:szCs w:val="28"/>
              </w:rPr>
              <w:t>Загальнодержавні функції</w:t>
            </w:r>
            <w:r>
              <w:rPr>
                <w:rFonts w:ascii="Times New Roman" w:hAnsi="Times New Roman" w:cs="Times New Roman"/>
                <w:sz w:val="28"/>
                <w:szCs w:val="28"/>
              </w:rPr>
              <w:t xml:space="preserve"> (без обслуговування державного боргу)</w:t>
            </w:r>
          </w:p>
        </w:tc>
        <w:tc>
          <w:tcPr>
            <w:tcW w:w="1559" w:type="dxa"/>
          </w:tcPr>
          <w:p w:rsidR="001A151B" w:rsidRPr="001A151B" w:rsidRDefault="001A151B" w:rsidP="001A151B">
            <w:pPr>
              <w:jc w:val="center"/>
              <w:rPr>
                <w:rFonts w:ascii="Times New Roman" w:hAnsi="Times New Roman" w:cs="Times New Roman"/>
                <w:sz w:val="28"/>
                <w:szCs w:val="28"/>
              </w:rPr>
            </w:pPr>
            <w:r w:rsidRPr="001A151B">
              <w:rPr>
                <w:rFonts w:ascii="Times New Roman" w:hAnsi="Times New Roman" w:cs="Times New Roman"/>
                <w:sz w:val="28"/>
                <w:szCs w:val="28"/>
              </w:rPr>
              <w:t>49,2</w:t>
            </w:r>
          </w:p>
        </w:tc>
        <w:tc>
          <w:tcPr>
            <w:tcW w:w="1417" w:type="dxa"/>
          </w:tcPr>
          <w:p w:rsidR="001A151B" w:rsidRPr="001A151B" w:rsidRDefault="001A151B" w:rsidP="001A151B">
            <w:pPr>
              <w:jc w:val="center"/>
              <w:rPr>
                <w:rFonts w:ascii="Times New Roman" w:hAnsi="Times New Roman" w:cs="Times New Roman"/>
                <w:sz w:val="28"/>
                <w:szCs w:val="28"/>
              </w:rPr>
            </w:pPr>
            <w:r w:rsidRPr="001A151B">
              <w:rPr>
                <w:rFonts w:ascii="Times New Roman" w:hAnsi="Times New Roman" w:cs="Times New Roman"/>
                <w:sz w:val="28"/>
                <w:szCs w:val="28"/>
              </w:rPr>
              <w:t>44,1</w:t>
            </w:r>
          </w:p>
        </w:tc>
        <w:tc>
          <w:tcPr>
            <w:tcW w:w="1560" w:type="dxa"/>
          </w:tcPr>
          <w:p w:rsidR="001A151B" w:rsidRPr="001A151B" w:rsidRDefault="001A151B" w:rsidP="001A151B">
            <w:pPr>
              <w:jc w:val="center"/>
              <w:rPr>
                <w:rFonts w:ascii="Times New Roman" w:hAnsi="Times New Roman" w:cs="Times New Roman"/>
                <w:sz w:val="28"/>
                <w:szCs w:val="28"/>
              </w:rPr>
            </w:pPr>
            <w:r w:rsidRPr="001A151B">
              <w:rPr>
                <w:rFonts w:ascii="Times New Roman" w:hAnsi="Times New Roman" w:cs="Times New Roman"/>
                <w:sz w:val="28"/>
                <w:szCs w:val="28"/>
              </w:rPr>
              <w:t>89,7</w:t>
            </w:r>
          </w:p>
        </w:tc>
        <w:tc>
          <w:tcPr>
            <w:tcW w:w="1842" w:type="dxa"/>
          </w:tcPr>
          <w:p w:rsidR="001A151B" w:rsidRPr="001A151B" w:rsidRDefault="001A151B" w:rsidP="001A151B">
            <w:pPr>
              <w:jc w:val="center"/>
              <w:rPr>
                <w:rFonts w:ascii="Times New Roman" w:hAnsi="Times New Roman" w:cs="Times New Roman"/>
                <w:sz w:val="28"/>
                <w:szCs w:val="28"/>
              </w:rPr>
            </w:pPr>
            <w:r w:rsidRPr="001A151B">
              <w:rPr>
                <w:rFonts w:ascii="Times New Roman" w:hAnsi="Times New Roman" w:cs="Times New Roman"/>
                <w:sz w:val="28"/>
                <w:szCs w:val="28"/>
              </w:rPr>
              <w:t>90,2</w:t>
            </w:r>
          </w:p>
        </w:tc>
      </w:tr>
      <w:tr w:rsidR="001A151B" w:rsidTr="001A151B">
        <w:tc>
          <w:tcPr>
            <w:tcW w:w="3369" w:type="dxa"/>
          </w:tcPr>
          <w:p w:rsidR="001A151B" w:rsidRPr="001711DA" w:rsidRDefault="00116281" w:rsidP="001A151B">
            <w:pPr>
              <w:rPr>
                <w:rFonts w:ascii="Times New Roman" w:hAnsi="Times New Roman" w:cs="Times New Roman"/>
                <w:sz w:val="28"/>
                <w:szCs w:val="28"/>
              </w:rPr>
            </w:pPr>
            <w:r>
              <w:rPr>
                <w:rFonts w:ascii="Times New Roman" w:hAnsi="Times New Roman" w:cs="Times New Roman"/>
                <w:sz w:val="28"/>
                <w:szCs w:val="28"/>
              </w:rPr>
              <w:t>О</w:t>
            </w:r>
            <w:r w:rsidR="001A151B">
              <w:rPr>
                <w:rFonts w:ascii="Times New Roman" w:hAnsi="Times New Roman" w:cs="Times New Roman"/>
                <w:sz w:val="28"/>
                <w:szCs w:val="28"/>
              </w:rPr>
              <w:t>бслуговування державного боргу</w:t>
            </w:r>
          </w:p>
        </w:tc>
        <w:tc>
          <w:tcPr>
            <w:tcW w:w="1559" w:type="dxa"/>
          </w:tcPr>
          <w:p w:rsidR="001A151B" w:rsidRPr="001A151B" w:rsidRDefault="001A151B" w:rsidP="001A151B">
            <w:pPr>
              <w:jc w:val="center"/>
              <w:rPr>
                <w:rFonts w:ascii="Times New Roman" w:hAnsi="Times New Roman" w:cs="Times New Roman"/>
                <w:sz w:val="28"/>
                <w:szCs w:val="28"/>
              </w:rPr>
            </w:pPr>
            <w:r>
              <w:rPr>
                <w:rFonts w:ascii="Times New Roman" w:hAnsi="Times New Roman" w:cs="Times New Roman"/>
                <w:sz w:val="28"/>
                <w:szCs w:val="28"/>
              </w:rPr>
              <w:t>135,8</w:t>
            </w:r>
          </w:p>
        </w:tc>
        <w:tc>
          <w:tcPr>
            <w:tcW w:w="1417" w:type="dxa"/>
          </w:tcPr>
          <w:p w:rsidR="001A151B" w:rsidRPr="001A151B" w:rsidRDefault="001A151B" w:rsidP="001A151B">
            <w:pPr>
              <w:jc w:val="center"/>
              <w:rPr>
                <w:rFonts w:ascii="Times New Roman" w:hAnsi="Times New Roman" w:cs="Times New Roman"/>
                <w:sz w:val="28"/>
                <w:szCs w:val="28"/>
              </w:rPr>
            </w:pPr>
            <w:r>
              <w:rPr>
                <w:rFonts w:ascii="Times New Roman" w:hAnsi="Times New Roman" w:cs="Times New Roman"/>
                <w:sz w:val="28"/>
                <w:szCs w:val="28"/>
              </w:rPr>
              <w:t>119,7</w:t>
            </w:r>
          </w:p>
        </w:tc>
        <w:tc>
          <w:tcPr>
            <w:tcW w:w="1560" w:type="dxa"/>
          </w:tcPr>
          <w:p w:rsidR="001A151B" w:rsidRPr="001A151B" w:rsidRDefault="001A151B" w:rsidP="001A151B">
            <w:pPr>
              <w:jc w:val="center"/>
              <w:rPr>
                <w:rFonts w:ascii="Times New Roman" w:hAnsi="Times New Roman" w:cs="Times New Roman"/>
                <w:sz w:val="28"/>
                <w:szCs w:val="28"/>
              </w:rPr>
            </w:pPr>
            <w:r>
              <w:rPr>
                <w:rFonts w:ascii="Times New Roman" w:hAnsi="Times New Roman" w:cs="Times New Roman"/>
                <w:sz w:val="28"/>
                <w:szCs w:val="28"/>
              </w:rPr>
              <w:t>88,1</w:t>
            </w:r>
          </w:p>
        </w:tc>
        <w:tc>
          <w:tcPr>
            <w:tcW w:w="1842" w:type="dxa"/>
          </w:tcPr>
          <w:p w:rsidR="001A151B" w:rsidRPr="001A151B" w:rsidRDefault="001A151B" w:rsidP="001A151B">
            <w:pPr>
              <w:jc w:val="center"/>
              <w:rPr>
                <w:rFonts w:ascii="Times New Roman" w:hAnsi="Times New Roman" w:cs="Times New Roman"/>
                <w:sz w:val="28"/>
                <w:szCs w:val="28"/>
              </w:rPr>
            </w:pPr>
            <w:r>
              <w:rPr>
                <w:rFonts w:ascii="Times New Roman" w:hAnsi="Times New Roman" w:cs="Times New Roman"/>
                <w:sz w:val="28"/>
                <w:szCs w:val="28"/>
              </w:rPr>
              <w:t>100,4</w:t>
            </w:r>
          </w:p>
        </w:tc>
      </w:tr>
      <w:tr w:rsidR="001A151B" w:rsidTr="001A151B">
        <w:tc>
          <w:tcPr>
            <w:tcW w:w="3369" w:type="dxa"/>
          </w:tcPr>
          <w:p w:rsidR="001A151B" w:rsidRDefault="001A151B" w:rsidP="001A151B">
            <w:pPr>
              <w:rPr>
                <w:rFonts w:ascii="Times New Roman" w:hAnsi="Times New Roman" w:cs="Times New Roman"/>
                <w:sz w:val="28"/>
                <w:szCs w:val="28"/>
              </w:rPr>
            </w:pPr>
            <w:r>
              <w:rPr>
                <w:rFonts w:ascii="Times New Roman" w:hAnsi="Times New Roman" w:cs="Times New Roman"/>
                <w:sz w:val="28"/>
                <w:szCs w:val="28"/>
              </w:rPr>
              <w:t>Оборона</w:t>
            </w:r>
          </w:p>
        </w:tc>
        <w:tc>
          <w:tcPr>
            <w:tcW w:w="1559" w:type="dxa"/>
          </w:tcPr>
          <w:p w:rsidR="001A151B" w:rsidRPr="001A151B" w:rsidRDefault="0084392C" w:rsidP="001A151B">
            <w:pPr>
              <w:jc w:val="center"/>
              <w:rPr>
                <w:rFonts w:ascii="Times New Roman" w:hAnsi="Times New Roman" w:cs="Times New Roman"/>
                <w:sz w:val="28"/>
                <w:szCs w:val="28"/>
              </w:rPr>
            </w:pPr>
            <w:r>
              <w:rPr>
                <w:rFonts w:ascii="Times New Roman" w:hAnsi="Times New Roman" w:cs="Times New Roman"/>
                <w:sz w:val="28"/>
                <w:szCs w:val="28"/>
              </w:rPr>
              <w:t>122,5</w:t>
            </w:r>
          </w:p>
        </w:tc>
        <w:tc>
          <w:tcPr>
            <w:tcW w:w="1417" w:type="dxa"/>
          </w:tcPr>
          <w:p w:rsidR="001A151B" w:rsidRPr="001A151B" w:rsidRDefault="0084392C" w:rsidP="001A151B">
            <w:pPr>
              <w:jc w:val="center"/>
              <w:rPr>
                <w:rFonts w:ascii="Times New Roman" w:hAnsi="Times New Roman" w:cs="Times New Roman"/>
                <w:sz w:val="28"/>
                <w:szCs w:val="28"/>
              </w:rPr>
            </w:pPr>
            <w:r>
              <w:rPr>
                <w:rFonts w:ascii="Times New Roman" w:hAnsi="Times New Roman" w:cs="Times New Roman"/>
                <w:sz w:val="28"/>
                <w:szCs w:val="28"/>
              </w:rPr>
              <w:t>120,4</w:t>
            </w:r>
          </w:p>
        </w:tc>
        <w:tc>
          <w:tcPr>
            <w:tcW w:w="1560" w:type="dxa"/>
          </w:tcPr>
          <w:p w:rsidR="001A151B" w:rsidRPr="001A151B" w:rsidRDefault="0084392C" w:rsidP="001A151B">
            <w:pPr>
              <w:jc w:val="center"/>
              <w:rPr>
                <w:rFonts w:ascii="Times New Roman" w:hAnsi="Times New Roman" w:cs="Times New Roman"/>
                <w:sz w:val="28"/>
                <w:szCs w:val="28"/>
              </w:rPr>
            </w:pPr>
            <w:r>
              <w:rPr>
                <w:rFonts w:ascii="Times New Roman" w:hAnsi="Times New Roman" w:cs="Times New Roman"/>
                <w:sz w:val="28"/>
                <w:szCs w:val="28"/>
              </w:rPr>
              <w:t>98,3</w:t>
            </w:r>
          </w:p>
        </w:tc>
        <w:tc>
          <w:tcPr>
            <w:tcW w:w="1842" w:type="dxa"/>
          </w:tcPr>
          <w:p w:rsidR="001A151B" w:rsidRPr="001A151B" w:rsidRDefault="0084392C" w:rsidP="001A151B">
            <w:pPr>
              <w:jc w:val="center"/>
              <w:rPr>
                <w:rFonts w:ascii="Times New Roman" w:hAnsi="Times New Roman" w:cs="Times New Roman"/>
                <w:sz w:val="28"/>
                <w:szCs w:val="28"/>
              </w:rPr>
            </w:pPr>
            <w:r>
              <w:rPr>
                <w:rFonts w:ascii="Times New Roman" w:hAnsi="Times New Roman" w:cs="Times New Roman"/>
                <w:sz w:val="28"/>
                <w:szCs w:val="28"/>
              </w:rPr>
              <w:t>112,9</w:t>
            </w:r>
          </w:p>
        </w:tc>
      </w:tr>
      <w:tr w:rsidR="001A151B" w:rsidTr="001A151B">
        <w:tc>
          <w:tcPr>
            <w:tcW w:w="3369" w:type="dxa"/>
          </w:tcPr>
          <w:p w:rsidR="001A151B" w:rsidRDefault="001A151B" w:rsidP="001A151B">
            <w:pPr>
              <w:rPr>
                <w:rFonts w:ascii="Times New Roman" w:hAnsi="Times New Roman" w:cs="Times New Roman"/>
                <w:sz w:val="28"/>
                <w:szCs w:val="28"/>
              </w:rPr>
            </w:pPr>
            <w:r>
              <w:rPr>
                <w:rFonts w:ascii="Times New Roman" w:hAnsi="Times New Roman" w:cs="Times New Roman"/>
                <w:sz w:val="28"/>
                <w:szCs w:val="28"/>
              </w:rPr>
              <w:t>Громадський порядок, безпека та судова влада</w:t>
            </w:r>
          </w:p>
        </w:tc>
        <w:tc>
          <w:tcPr>
            <w:tcW w:w="1559" w:type="dxa"/>
          </w:tcPr>
          <w:p w:rsidR="001A151B" w:rsidRPr="001A151B" w:rsidRDefault="0084392C" w:rsidP="001A151B">
            <w:pPr>
              <w:jc w:val="center"/>
              <w:rPr>
                <w:rFonts w:ascii="Times New Roman" w:hAnsi="Times New Roman" w:cs="Times New Roman"/>
                <w:sz w:val="28"/>
                <w:szCs w:val="28"/>
              </w:rPr>
            </w:pPr>
            <w:r>
              <w:rPr>
                <w:rFonts w:ascii="Times New Roman" w:hAnsi="Times New Roman" w:cs="Times New Roman"/>
                <w:sz w:val="28"/>
                <w:szCs w:val="28"/>
              </w:rPr>
              <w:t>162,6</w:t>
            </w:r>
          </w:p>
        </w:tc>
        <w:tc>
          <w:tcPr>
            <w:tcW w:w="1417" w:type="dxa"/>
          </w:tcPr>
          <w:p w:rsidR="001A151B" w:rsidRPr="001A151B" w:rsidRDefault="0084392C" w:rsidP="001A151B">
            <w:pPr>
              <w:jc w:val="center"/>
              <w:rPr>
                <w:rFonts w:ascii="Times New Roman" w:hAnsi="Times New Roman" w:cs="Times New Roman"/>
                <w:sz w:val="28"/>
                <w:szCs w:val="28"/>
              </w:rPr>
            </w:pPr>
            <w:r>
              <w:rPr>
                <w:rFonts w:ascii="Times New Roman" w:hAnsi="Times New Roman" w:cs="Times New Roman"/>
                <w:sz w:val="28"/>
                <w:szCs w:val="28"/>
              </w:rPr>
              <w:t>157,7</w:t>
            </w:r>
          </w:p>
        </w:tc>
        <w:tc>
          <w:tcPr>
            <w:tcW w:w="1560" w:type="dxa"/>
          </w:tcPr>
          <w:p w:rsidR="001A151B" w:rsidRPr="001A151B" w:rsidRDefault="0084392C" w:rsidP="001A151B">
            <w:pPr>
              <w:jc w:val="center"/>
              <w:rPr>
                <w:rFonts w:ascii="Times New Roman" w:hAnsi="Times New Roman" w:cs="Times New Roman"/>
                <w:sz w:val="28"/>
                <w:szCs w:val="28"/>
              </w:rPr>
            </w:pPr>
            <w:r>
              <w:rPr>
                <w:rFonts w:ascii="Times New Roman" w:hAnsi="Times New Roman" w:cs="Times New Roman"/>
                <w:sz w:val="28"/>
                <w:szCs w:val="28"/>
              </w:rPr>
              <w:t>97,0</w:t>
            </w:r>
          </w:p>
        </w:tc>
        <w:tc>
          <w:tcPr>
            <w:tcW w:w="1842" w:type="dxa"/>
          </w:tcPr>
          <w:p w:rsidR="001A151B" w:rsidRPr="001A151B" w:rsidRDefault="0084392C" w:rsidP="001A151B">
            <w:pPr>
              <w:jc w:val="center"/>
              <w:rPr>
                <w:rFonts w:ascii="Times New Roman" w:hAnsi="Times New Roman" w:cs="Times New Roman"/>
                <w:sz w:val="28"/>
                <w:szCs w:val="28"/>
              </w:rPr>
            </w:pPr>
            <w:r>
              <w:rPr>
                <w:rFonts w:ascii="Times New Roman" w:hAnsi="Times New Roman" w:cs="Times New Roman"/>
                <w:sz w:val="28"/>
                <w:szCs w:val="28"/>
              </w:rPr>
              <w:t>110,7</w:t>
            </w:r>
          </w:p>
        </w:tc>
      </w:tr>
      <w:tr w:rsidR="001A151B" w:rsidTr="001A151B">
        <w:tc>
          <w:tcPr>
            <w:tcW w:w="3369" w:type="dxa"/>
          </w:tcPr>
          <w:p w:rsidR="001A151B" w:rsidRDefault="001A151B" w:rsidP="001A151B">
            <w:pPr>
              <w:rPr>
                <w:rFonts w:ascii="Times New Roman" w:hAnsi="Times New Roman" w:cs="Times New Roman"/>
                <w:sz w:val="28"/>
                <w:szCs w:val="28"/>
              </w:rPr>
            </w:pPr>
            <w:r>
              <w:rPr>
                <w:rFonts w:ascii="Times New Roman" w:hAnsi="Times New Roman" w:cs="Times New Roman"/>
                <w:sz w:val="28"/>
                <w:szCs w:val="28"/>
              </w:rPr>
              <w:t>Економічна діяльність</w:t>
            </w:r>
          </w:p>
        </w:tc>
        <w:tc>
          <w:tcPr>
            <w:tcW w:w="1559"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178,9</w:t>
            </w:r>
          </w:p>
        </w:tc>
        <w:tc>
          <w:tcPr>
            <w:tcW w:w="1417"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169,0</w:t>
            </w:r>
          </w:p>
        </w:tc>
        <w:tc>
          <w:tcPr>
            <w:tcW w:w="1560"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94,5</w:t>
            </w:r>
          </w:p>
        </w:tc>
        <w:tc>
          <w:tcPr>
            <w:tcW w:w="1842"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233,5</w:t>
            </w:r>
          </w:p>
        </w:tc>
      </w:tr>
      <w:tr w:rsidR="001A151B" w:rsidTr="001A151B">
        <w:tc>
          <w:tcPr>
            <w:tcW w:w="3369" w:type="dxa"/>
          </w:tcPr>
          <w:p w:rsidR="001A151B" w:rsidRDefault="001A151B" w:rsidP="001A151B">
            <w:pPr>
              <w:rPr>
                <w:rFonts w:ascii="Times New Roman" w:hAnsi="Times New Roman" w:cs="Times New Roman"/>
                <w:sz w:val="28"/>
                <w:szCs w:val="28"/>
              </w:rPr>
            </w:pPr>
            <w:r>
              <w:rPr>
                <w:rFonts w:ascii="Times New Roman" w:hAnsi="Times New Roman" w:cs="Times New Roman"/>
                <w:sz w:val="28"/>
                <w:szCs w:val="28"/>
              </w:rPr>
              <w:t>Охорона навколишнього природного середовища</w:t>
            </w:r>
          </w:p>
        </w:tc>
        <w:tc>
          <w:tcPr>
            <w:tcW w:w="1559"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7,6</w:t>
            </w:r>
          </w:p>
        </w:tc>
        <w:tc>
          <w:tcPr>
            <w:tcW w:w="1417"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1560"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87,8</w:t>
            </w:r>
          </w:p>
        </w:tc>
        <w:tc>
          <w:tcPr>
            <w:tcW w:w="1842"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105,1</w:t>
            </w:r>
          </w:p>
        </w:tc>
      </w:tr>
      <w:tr w:rsidR="001A151B" w:rsidTr="001A151B">
        <w:tc>
          <w:tcPr>
            <w:tcW w:w="3369" w:type="dxa"/>
          </w:tcPr>
          <w:p w:rsidR="001A151B" w:rsidRDefault="001A151B" w:rsidP="001A151B">
            <w:pPr>
              <w:rPr>
                <w:rFonts w:ascii="Times New Roman" w:hAnsi="Times New Roman" w:cs="Times New Roman"/>
                <w:sz w:val="28"/>
                <w:szCs w:val="28"/>
              </w:rPr>
            </w:pPr>
            <w:r>
              <w:rPr>
                <w:rFonts w:ascii="Times New Roman" w:hAnsi="Times New Roman" w:cs="Times New Roman"/>
                <w:sz w:val="28"/>
                <w:szCs w:val="28"/>
              </w:rPr>
              <w:t>Житлово-комунальне господарство</w:t>
            </w:r>
          </w:p>
        </w:tc>
        <w:tc>
          <w:tcPr>
            <w:tcW w:w="1559"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1417"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1560"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29,1</w:t>
            </w:r>
          </w:p>
        </w:tc>
        <w:tc>
          <w:tcPr>
            <w:tcW w:w="1842"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82,0</w:t>
            </w:r>
          </w:p>
        </w:tc>
      </w:tr>
      <w:tr w:rsidR="001A151B" w:rsidTr="001A151B">
        <w:tc>
          <w:tcPr>
            <w:tcW w:w="3369" w:type="dxa"/>
          </w:tcPr>
          <w:p w:rsidR="001A151B" w:rsidRDefault="001A151B" w:rsidP="001A151B">
            <w:pPr>
              <w:rPr>
                <w:rFonts w:ascii="Times New Roman" w:hAnsi="Times New Roman" w:cs="Times New Roman"/>
                <w:sz w:val="28"/>
                <w:szCs w:val="28"/>
              </w:rPr>
            </w:pPr>
            <w:r>
              <w:rPr>
                <w:rFonts w:ascii="Times New Roman" w:hAnsi="Times New Roman" w:cs="Times New Roman"/>
                <w:sz w:val="28"/>
                <w:szCs w:val="28"/>
              </w:rPr>
              <w:t>Охорона здоров'я</w:t>
            </w:r>
          </w:p>
        </w:tc>
        <w:tc>
          <w:tcPr>
            <w:tcW w:w="1559"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133,2</w:t>
            </w:r>
          </w:p>
        </w:tc>
        <w:tc>
          <w:tcPr>
            <w:tcW w:w="1417"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124,9</w:t>
            </w:r>
          </w:p>
        </w:tc>
        <w:tc>
          <w:tcPr>
            <w:tcW w:w="1560"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93,8</w:t>
            </w:r>
          </w:p>
        </w:tc>
        <w:tc>
          <w:tcPr>
            <w:tcW w:w="1842"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323,9</w:t>
            </w:r>
          </w:p>
        </w:tc>
      </w:tr>
      <w:tr w:rsidR="001A151B" w:rsidTr="001A151B">
        <w:tc>
          <w:tcPr>
            <w:tcW w:w="3369" w:type="dxa"/>
          </w:tcPr>
          <w:p w:rsidR="001A151B" w:rsidRDefault="001A151B" w:rsidP="001A151B">
            <w:pPr>
              <w:rPr>
                <w:rFonts w:ascii="Times New Roman" w:hAnsi="Times New Roman" w:cs="Times New Roman"/>
                <w:sz w:val="28"/>
                <w:szCs w:val="28"/>
              </w:rPr>
            </w:pPr>
            <w:r>
              <w:rPr>
                <w:rFonts w:ascii="Times New Roman" w:hAnsi="Times New Roman" w:cs="Times New Roman"/>
                <w:sz w:val="28"/>
                <w:szCs w:val="28"/>
              </w:rPr>
              <w:t>Духовний і фізичний розвиток</w:t>
            </w:r>
          </w:p>
        </w:tc>
        <w:tc>
          <w:tcPr>
            <w:tcW w:w="1559"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10,8</w:t>
            </w:r>
          </w:p>
        </w:tc>
        <w:tc>
          <w:tcPr>
            <w:tcW w:w="1417"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1560"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90,7</w:t>
            </w:r>
          </w:p>
        </w:tc>
        <w:tc>
          <w:tcPr>
            <w:tcW w:w="1842"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98,6</w:t>
            </w:r>
          </w:p>
        </w:tc>
      </w:tr>
      <w:tr w:rsidR="001A151B" w:rsidTr="001A151B">
        <w:tc>
          <w:tcPr>
            <w:tcW w:w="3369" w:type="dxa"/>
          </w:tcPr>
          <w:p w:rsidR="001A151B" w:rsidRDefault="001A151B" w:rsidP="001A151B">
            <w:pPr>
              <w:rPr>
                <w:rFonts w:ascii="Times New Roman" w:hAnsi="Times New Roman" w:cs="Times New Roman"/>
                <w:sz w:val="28"/>
                <w:szCs w:val="28"/>
              </w:rPr>
            </w:pPr>
            <w:r>
              <w:rPr>
                <w:rFonts w:ascii="Times New Roman" w:hAnsi="Times New Roman" w:cs="Times New Roman"/>
                <w:sz w:val="28"/>
                <w:szCs w:val="28"/>
              </w:rPr>
              <w:t>Освіта</w:t>
            </w:r>
          </w:p>
        </w:tc>
        <w:tc>
          <w:tcPr>
            <w:tcW w:w="1559"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59,7</w:t>
            </w:r>
          </w:p>
        </w:tc>
        <w:tc>
          <w:tcPr>
            <w:tcW w:w="1417"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52,9</w:t>
            </w:r>
          </w:p>
        </w:tc>
        <w:tc>
          <w:tcPr>
            <w:tcW w:w="1560"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88,6</w:t>
            </w:r>
          </w:p>
        </w:tc>
        <w:tc>
          <w:tcPr>
            <w:tcW w:w="1842"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102,3</w:t>
            </w:r>
          </w:p>
        </w:tc>
      </w:tr>
      <w:tr w:rsidR="001A151B" w:rsidTr="001A151B">
        <w:tc>
          <w:tcPr>
            <w:tcW w:w="3369" w:type="dxa"/>
          </w:tcPr>
          <w:p w:rsidR="001A151B" w:rsidRPr="001A151B" w:rsidRDefault="001A151B" w:rsidP="001A151B">
            <w:pPr>
              <w:rPr>
                <w:rFonts w:ascii="Times New Roman" w:hAnsi="Times New Roman" w:cs="Times New Roman"/>
                <w:sz w:val="28"/>
                <w:szCs w:val="28"/>
              </w:rPr>
            </w:pPr>
            <w:r>
              <w:rPr>
                <w:rFonts w:ascii="Times New Roman" w:hAnsi="Times New Roman" w:cs="Times New Roman"/>
                <w:sz w:val="28"/>
                <w:szCs w:val="28"/>
              </w:rPr>
              <w:t>Соціальний захист та соціальне забезпечення</w:t>
            </w:r>
          </w:p>
        </w:tc>
        <w:tc>
          <w:tcPr>
            <w:tcW w:w="1559" w:type="dxa"/>
          </w:tcPr>
          <w:p w:rsidR="001A151B" w:rsidRPr="001A151B" w:rsidRDefault="0084392C" w:rsidP="001A151B">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330,4</w:t>
            </w:r>
          </w:p>
        </w:tc>
        <w:tc>
          <w:tcPr>
            <w:tcW w:w="1417" w:type="dxa"/>
          </w:tcPr>
          <w:p w:rsidR="001A151B" w:rsidRPr="001A151B" w:rsidRDefault="0084392C" w:rsidP="001A151B">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322,7</w:t>
            </w:r>
          </w:p>
        </w:tc>
        <w:tc>
          <w:tcPr>
            <w:tcW w:w="1560" w:type="dxa"/>
          </w:tcPr>
          <w:p w:rsidR="001A151B" w:rsidRPr="001A151B" w:rsidRDefault="0084392C" w:rsidP="001A151B">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97,7</w:t>
            </w:r>
          </w:p>
        </w:tc>
        <w:tc>
          <w:tcPr>
            <w:tcW w:w="1842" w:type="dxa"/>
          </w:tcPr>
          <w:p w:rsidR="001A151B" w:rsidRPr="001A151B" w:rsidRDefault="0084392C" w:rsidP="001A151B">
            <w:pPr>
              <w:spacing w:line="360" w:lineRule="auto"/>
              <w:jc w:val="center"/>
              <w:rPr>
                <w:rFonts w:ascii="Times New Roman" w:hAnsi="Times New Roman" w:cs="Times New Roman"/>
                <w:sz w:val="28"/>
                <w:szCs w:val="28"/>
              </w:rPr>
            </w:pPr>
            <w:r>
              <w:rPr>
                <w:rFonts w:ascii="Times New Roman" w:hAnsi="Times New Roman" w:cs="Times New Roman"/>
                <w:sz w:val="28"/>
                <w:szCs w:val="28"/>
              </w:rPr>
              <w:t>147,6</w:t>
            </w:r>
          </w:p>
        </w:tc>
      </w:tr>
      <w:tr w:rsidR="001A151B" w:rsidTr="001A151B">
        <w:tc>
          <w:tcPr>
            <w:tcW w:w="3369" w:type="dxa"/>
          </w:tcPr>
          <w:p w:rsidR="001A151B" w:rsidRDefault="001A151B" w:rsidP="001A151B">
            <w:pPr>
              <w:jc w:val="both"/>
              <w:rPr>
                <w:rFonts w:ascii="Times New Roman" w:hAnsi="Times New Roman" w:cs="Times New Roman"/>
                <w:sz w:val="28"/>
                <w:szCs w:val="28"/>
              </w:rPr>
            </w:pPr>
            <w:r>
              <w:rPr>
                <w:rFonts w:ascii="Times New Roman" w:hAnsi="Times New Roman" w:cs="Times New Roman"/>
                <w:b/>
                <w:sz w:val="28"/>
                <w:szCs w:val="28"/>
              </w:rPr>
              <w:t>Всього видатки</w:t>
            </w:r>
          </w:p>
        </w:tc>
        <w:tc>
          <w:tcPr>
            <w:tcW w:w="1559" w:type="dxa"/>
          </w:tcPr>
          <w:p w:rsidR="001A151B" w:rsidRPr="001A151B" w:rsidRDefault="0084392C" w:rsidP="00E357C9">
            <w:pPr>
              <w:jc w:val="center"/>
              <w:rPr>
                <w:rFonts w:ascii="Times New Roman" w:hAnsi="Times New Roman" w:cs="Times New Roman"/>
                <w:sz w:val="28"/>
                <w:szCs w:val="28"/>
              </w:rPr>
            </w:pPr>
            <w:r>
              <w:rPr>
                <w:rFonts w:ascii="Times New Roman" w:hAnsi="Times New Roman" w:cs="Times New Roman"/>
                <w:sz w:val="28"/>
                <w:szCs w:val="28"/>
              </w:rPr>
              <w:t>1</w:t>
            </w:r>
            <w:r w:rsidR="00E357C9">
              <w:rPr>
                <w:rFonts w:ascii="Times New Roman" w:hAnsi="Times New Roman" w:cs="Times New Roman"/>
                <w:sz w:val="28"/>
                <w:szCs w:val="28"/>
              </w:rPr>
              <w:t>190</w:t>
            </w:r>
            <w:r>
              <w:rPr>
                <w:rFonts w:ascii="Times New Roman" w:hAnsi="Times New Roman" w:cs="Times New Roman"/>
                <w:sz w:val="28"/>
                <w:szCs w:val="28"/>
              </w:rPr>
              <w:t>,</w:t>
            </w:r>
            <w:r w:rsidR="00E357C9">
              <w:rPr>
                <w:rFonts w:ascii="Times New Roman" w:hAnsi="Times New Roman" w:cs="Times New Roman"/>
                <w:sz w:val="28"/>
                <w:szCs w:val="28"/>
              </w:rPr>
              <w:t>8</w:t>
            </w:r>
          </w:p>
        </w:tc>
        <w:tc>
          <w:tcPr>
            <w:tcW w:w="1417" w:type="dxa"/>
          </w:tcPr>
          <w:p w:rsidR="001A151B" w:rsidRPr="001A151B" w:rsidRDefault="0084392C" w:rsidP="00E357C9">
            <w:pPr>
              <w:jc w:val="center"/>
              <w:rPr>
                <w:rFonts w:ascii="Times New Roman" w:hAnsi="Times New Roman" w:cs="Times New Roman"/>
                <w:sz w:val="28"/>
                <w:szCs w:val="28"/>
              </w:rPr>
            </w:pPr>
            <w:r>
              <w:rPr>
                <w:rFonts w:ascii="Times New Roman" w:hAnsi="Times New Roman" w:cs="Times New Roman"/>
                <w:sz w:val="28"/>
                <w:szCs w:val="28"/>
              </w:rPr>
              <w:t>1</w:t>
            </w:r>
            <w:r w:rsidR="00E357C9">
              <w:rPr>
                <w:rFonts w:ascii="Times New Roman" w:hAnsi="Times New Roman" w:cs="Times New Roman"/>
                <w:sz w:val="28"/>
                <w:szCs w:val="28"/>
              </w:rPr>
              <w:t>127</w:t>
            </w:r>
            <w:r>
              <w:rPr>
                <w:rFonts w:ascii="Times New Roman" w:hAnsi="Times New Roman" w:cs="Times New Roman"/>
                <w:sz w:val="28"/>
                <w:szCs w:val="28"/>
              </w:rPr>
              <w:t>,</w:t>
            </w:r>
            <w:r w:rsidR="00E357C9">
              <w:rPr>
                <w:rFonts w:ascii="Times New Roman" w:hAnsi="Times New Roman" w:cs="Times New Roman"/>
                <w:sz w:val="28"/>
                <w:szCs w:val="28"/>
              </w:rPr>
              <w:t>9</w:t>
            </w:r>
          </w:p>
        </w:tc>
        <w:tc>
          <w:tcPr>
            <w:tcW w:w="1560" w:type="dxa"/>
          </w:tcPr>
          <w:p w:rsidR="001A151B" w:rsidRPr="001A151B" w:rsidRDefault="0084392C" w:rsidP="00E357C9">
            <w:pPr>
              <w:jc w:val="center"/>
              <w:rPr>
                <w:rFonts w:ascii="Times New Roman" w:hAnsi="Times New Roman" w:cs="Times New Roman"/>
                <w:sz w:val="28"/>
                <w:szCs w:val="28"/>
              </w:rPr>
            </w:pPr>
            <w:r>
              <w:rPr>
                <w:rFonts w:ascii="Times New Roman" w:hAnsi="Times New Roman" w:cs="Times New Roman"/>
                <w:sz w:val="28"/>
                <w:szCs w:val="28"/>
              </w:rPr>
              <w:t>9</w:t>
            </w:r>
            <w:r w:rsidR="00E357C9">
              <w:rPr>
                <w:rFonts w:ascii="Times New Roman" w:hAnsi="Times New Roman" w:cs="Times New Roman"/>
                <w:sz w:val="28"/>
                <w:szCs w:val="28"/>
              </w:rPr>
              <w:t>4</w:t>
            </w:r>
            <w:r>
              <w:rPr>
                <w:rFonts w:ascii="Times New Roman" w:hAnsi="Times New Roman" w:cs="Times New Roman"/>
                <w:sz w:val="28"/>
                <w:szCs w:val="28"/>
              </w:rPr>
              <w:t>,</w:t>
            </w:r>
            <w:r w:rsidR="00E357C9">
              <w:rPr>
                <w:rFonts w:ascii="Times New Roman" w:hAnsi="Times New Roman" w:cs="Times New Roman"/>
                <w:sz w:val="28"/>
                <w:szCs w:val="28"/>
              </w:rPr>
              <w:t>7</w:t>
            </w:r>
          </w:p>
        </w:tc>
        <w:tc>
          <w:tcPr>
            <w:tcW w:w="1842" w:type="dxa"/>
          </w:tcPr>
          <w:p w:rsidR="001A151B" w:rsidRPr="001A151B" w:rsidRDefault="0084392C" w:rsidP="001A151B">
            <w:pPr>
              <w:jc w:val="center"/>
              <w:rPr>
                <w:rFonts w:ascii="Times New Roman" w:hAnsi="Times New Roman" w:cs="Times New Roman"/>
                <w:sz w:val="28"/>
                <w:szCs w:val="28"/>
              </w:rPr>
            </w:pPr>
            <w:r>
              <w:rPr>
                <w:rFonts w:ascii="Times New Roman" w:hAnsi="Times New Roman" w:cs="Times New Roman"/>
                <w:sz w:val="28"/>
                <w:szCs w:val="28"/>
              </w:rPr>
              <w:t>119,8</w:t>
            </w:r>
          </w:p>
        </w:tc>
      </w:tr>
      <w:tr w:rsidR="00E357C9" w:rsidTr="001A151B">
        <w:tc>
          <w:tcPr>
            <w:tcW w:w="3369" w:type="dxa"/>
          </w:tcPr>
          <w:p w:rsidR="00E357C9" w:rsidRDefault="00E357C9" w:rsidP="00E357C9">
            <w:pPr>
              <w:rPr>
                <w:rFonts w:ascii="Times New Roman" w:hAnsi="Times New Roman" w:cs="Times New Roman"/>
                <w:sz w:val="28"/>
                <w:szCs w:val="28"/>
              </w:rPr>
            </w:pPr>
            <w:r>
              <w:rPr>
                <w:rFonts w:ascii="Times New Roman" w:hAnsi="Times New Roman" w:cs="Times New Roman"/>
                <w:sz w:val="28"/>
                <w:szCs w:val="28"/>
              </w:rPr>
              <w:t>Міжбюджетні трансферти</w:t>
            </w:r>
          </w:p>
        </w:tc>
        <w:tc>
          <w:tcPr>
            <w:tcW w:w="1559" w:type="dxa"/>
          </w:tcPr>
          <w:p w:rsidR="00E357C9" w:rsidRPr="001A151B" w:rsidRDefault="00E357C9" w:rsidP="00E357C9">
            <w:pPr>
              <w:spacing w:line="360" w:lineRule="auto"/>
              <w:jc w:val="center"/>
              <w:rPr>
                <w:rFonts w:ascii="Times New Roman" w:hAnsi="Times New Roman" w:cs="Times New Roman"/>
                <w:sz w:val="28"/>
                <w:szCs w:val="28"/>
              </w:rPr>
            </w:pPr>
            <w:r>
              <w:rPr>
                <w:rFonts w:ascii="Times New Roman" w:hAnsi="Times New Roman" w:cs="Times New Roman"/>
                <w:sz w:val="28"/>
                <w:szCs w:val="28"/>
              </w:rPr>
              <w:t>164,8</w:t>
            </w:r>
          </w:p>
        </w:tc>
        <w:tc>
          <w:tcPr>
            <w:tcW w:w="1417" w:type="dxa"/>
          </w:tcPr>
          <w:p w:rsidR="00E357C9" w:rsidRPr="001A151B" w:rsidRDefault="00E357C9" w:rsidP="00E357C9">
            <w:pPr>
              <w:spacing w:line="360" w:lineRule="auto"/>
              <w:jc w:val="center"/>
              <w:rPr>
                <w:rFonts w:ascii="Times New Roman" w:hAnsi="Times New Roman" w:cs="Times New Roman"/>
                <w:sz w:val="28"/>
                <w:szCs w:val="28"/>
              </w:rPr>
            </w:pPr>
            <w:r>
              <w:rPr>
                <w:rFonts w:ascii="Times New Roman" w:hAnsi="Times New Roman" w:cs="Times New Roman"/>
                <w:sz w:val="28"/>
                <w:szCs w:val="28"/>
              </w:rPr>
              <w:t>160,2</w:t>
            </w:r>
          </w:p>
        </w:tc>
        <w:tc>
          <w:tcPr>
            <w:tcW w:w="1560" w:type="dxa"/>
          </w:tcPr>
          <w:p w:rsidR="00E357C9" w:rsidRPr="001A151B" w:rsidRDefault="00E357C9" w:rsidP="00E357C9">
            <w:pPr>
              <w:spacing w:line="360" w:lineRule="auto"/>
              <w:jc w:val="center"/>
              <w:rPr>
                <w:rFonts w:ascii="Times New Roman" w:hAnsi="Times New Roman" w:cs="Times New Roman"/>
                <w:sz w:val="28"/>
                <w:szCs w:val="28"/>
              </w:rPr>
            </w:pPr>
            <w:r>
              <w:rPr>
                <w:rFonts w:ascii="Times New Roman" w:hAnsi="Times New Roman" w:cs="Times New Roman"/>
                <w:sz w:val="28"/>
                <w:szCs w:val="28"/>
              </w:rPr>
              <w:t>97,2</w:t>
            </w:r>
          </w:p>
        </w:tc>
        <w:tc>
          <w:tcPr>
            <w:tcW w:w="1842" w:type="dxa"/>
          </w:tcPr>
          <w:p w:rsidR="00E357C9" w:rsidRPr="001A151B" w:rsidRDefault="00E357C9" w:rsidP="00E357C9">
            <w:pPr>
              <w:spacing w:line="360" w:lineRule="auto"/>
              <w:jc w:val="center"/>
              <w:rPr>
                <w:rFonts w:ascii="Times New Roman" w:hAnsi="Times New Roman" w:cs="Times New Roman"/>
                <w:sz w:val="28"/>
                <w:szCs w:val="28"/>
              </w:rPr>
            </w:pPr>
            <w:r>
              <w:rPr>
                <w:rFonts w:ascii="Times New Roman" w:hAnsi="Times New Roman" w:cs="Times New Roman"/>
                <w:sz w:val="28"/>
                <w:szCs w:val="28"/>
              </w:rPr>
              <w:t>61,5</w:t>
            </w:r>
          </w:p>
        </w:tc>
      </w:tr>
    </w:tbl>
    <w:p w:rsidR="001A151B" w:rsidRPr="00037CF1" w:rsidRDefault="001A151B" w:rsidP="001A151B">
      <w:pPr>
        <w:spacing w:after="0" w:line="360" w:lineRule="auto"/>
        <w:ind w:firstLine="705"/>
        <w:jc w:val="right"/>
        <w:rPr>
          <w:rFonts w:ascii="Times New Roman" w:hAnsi="Times New Roman" w:cs="Times New Roman"/>
          <w:sz w:val="28"/>
          <w:szCs w:val="28"/>
        </w:rPr>
      </w:pPr>
    </w:p>
    <w:p w:rsidR="00686561" w:rsidRPr="00116281" w:rsidRDefault="001A151B" w:rsidP="00116281">
      <w:pPr>
        <w:spacing w:after="0" w:line="360" w:lineRule="auto"/>
        <w:ind w:firstLine="705"/>
        <w:jc w:val="both"/>
        <w:rPr>
          <w:rFonts w:ascii="Times New Roman" w:hAnsi="Times New Roman" w:cs="Times New Roman"/>
          <w:sz w:val="24"/>
          <w:szCs w:val="24"/>
        </w:rPr>
      </w:pPr>
      <w:r w:rsidRPr="00420368">
        <w:rPr>
          <w:rFonts w:ascii="Times New Roman" w:hAnsi="Times New Roman" w:cs="Times New Roman"/>
          <w:sz w:val="24"/>
          <w:szCs w:val="24"/>
        </w:rPr>
        <w:t xml:space="preserve">*Складено автором на основі </w:t>
      </w:r>
      <w:r>
        <w:rPr>
          <w:rFonts w:ascii="Times New Roman" w:hAnsi="Times New Roman" w:cs="Times New Roman"/>
          <w:sz w:val="24"/>
          <w:szCs w:val="24"/>
        </w:rPr>
        <w:t>[39]</w:t>
      </w:r>
    </w:p>
    <w:p w:rsidR="009E0ADA" w:rsidRDefault="009E0ADA" w:rsidP="00686561">
      <w:pPr>
        <w:spacing w:after="0" w:line="360" w:lineRule="auto"/>
        <w:ind w:firstLine="705"/>
        <w:jc w:val="both"/>
        <w:rPr>
          <w:rFonts w:ascii="Times New Roman" w:hAnsi="Times New Roman" w:cs="Times New Roman"/>
          <w:sz w:val="28"/>
          <w:szCs w:val="28"/>
        </w:rPr>
      </w:pPr>
    </w:p>
    <w:p w:rsidR="00686561" w:rsidRDefault="00116281" w:rsidP="00686561">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Аналіз наведених у таблиці даних показав, що за всіма групами видатків Державного бюджету України в розрізі функціональної бюджетної класифікаціїза підсумками 2020 року спостерігається недовиконання запланованих показників. Як і стосовно доходів, скорочення видатків було </w:t>
      </w:r>
      <w:r>
        <w:rPr>
          <w:rFonts w:ascii="Times New Roman" w:hAnsi="Times New Roman" w:cs="Times New Roman"/>
          <w:sz w:val="28"/>
          <w:szCs w:val="28"/>
        </w:rPr>
        <w:lastRenderedPageBreak/>
        <w:t>головним чином зумовлено негативними наслідками пандемії. Найменший показник недовиконання лише спостерігається по видатках на оборону (-1,7%)</w:t>
      </w:r>
      <w:r w:rsidR="00945DCF">
        <w:rPr>
          <w:rFonts w:ascii="Times New Roman" w:hAnsi="Times New Roman" w:cs="Times New Roman"/>
          <w:sz w:val="28"/>
          <w:szCs w:val="28"/>
        </w:rPr>
        <w:t>.Н</w:t>
      </w:r>
      <w:r>
        <w:rPr>
          <w:rFonts w:ascii="Times New Roman" w:hAnsi="Times New Roman" w:cs="Times New Roman"/>
          <w:sz w:val="28"/>
          <w:szCs w:val="28"/>
        </w:rPr>
        <w:t xml:space="preserve">евиконання в межах </w:t>
      </w:r>
      <w:r w:rsidR="00945DCF">
        <w:rPr>
          <w:rFonts w:ascii="Times New Roman" w:hAnsi="Times New Roman" w:cs="Times New Roman"/>
          <w:sz w:val="28"/>
          <w:szCs w:val="28"/>
        </w:rPr>
        <w:t>від -</w:t>
      </w:r>
      <w:r>
        <w:rPr>
          <w:rFonts w:ascii="Times New Roman" w:hAnsi="Times New Roman" w:cs="Times New Roman"/>
          <w:sz w:val="28"/>
          <w:szCs w:val="28"/>
        </w:rPr>
        <w:t xml:space="preserve">2,3% до </w:t>
      </w:r>
      <w:r w:rsidR="00945DCF">
        <w:rPr>
          <w:rFonts w:ascii="Times New Roman" w:hAnsi="Times New Roman" w:cs="Times New Roman"/>
          <w:sz w:val="28"/>
          <w:szCs w:val="28"/>
        </w:rPr>
        <w:t>-</w:t>
      </w:r>
      <w:r>
        <w:rPr>
          <w:rFonts w:ascii="Times New Roman" w:hAnsi="Times New Roman" w:cs="Times New Roman"/>
          <w:sz w:val="28"/>
          <w:szCs w:val="28"/>
        </w:rPr>
        <w:t>9,3% було по видатках на підтримання громадського порядку</w:t>
      </w:r>
      <w:r w:rsidR="00945DCF">
        <w:rPr>
          <w:rFonts w:ascii="Times New Roman" w:hAnsi="Times New Roman" w:cs="Times New Roman"/>
          <w:sz w:val="28"/>
          <w:szCs w:val="28"/>
        </w:rPr>
        <w:t>,</w:t>
      </w:r>
      <w:r>
        <w:rPr>
          <w:rFonts w:ascii="Times New Roman" w:hAnsi="Times New Roman" w:cs="Times New Roman"/>
          <w:sz w:val="28"/>
          <w:szCs w:val="28"/>
        </w:rPr>
        <w:t xml:space="preserve"> безпеку та судову владу</w:t>
      </w:r>
      <w:r w:rsidR="00945DCF">
        <w:rPr>
          <w:rFonts w:ascii="Times New Roman" w:hAnsi="Times New Roman" w:cs="Times New Roman"/>
          <w:sz w:val="28"/>
          <w:szCs w:val="28"/>
        </w:rPr>
        <w:t xml:space="preserve"> (-3%);</w:t>
      </w:r>
      <w:r>
        <w:rPr>
          <w:rFonts w:ascii="Times New Roman" w:hAnsi="Times New Roman" w:cs="Times New Roman"/>
          <w:sz w:val="28"/>
          <w:szCs w:val="28"/>
        </w:rPr>
        <w:t xml:space="preserve"> економічну діяльність</w:t>
      </w:r>
      <w:r w:rsidR="00945DCF">
        <w:rPr>
          <w:rFonts w:ascii="Times New Roman" w:hAnsi="Times New Roman" w:cs="Times New Roman"/>
          <w:sz w:val="28"/>
          <w:szCs w:val="28"/>
        </w:rPr>
        <w:t xml:space="preserve"> (-5,5%);</w:t>
      </w:r>
      <w:r>
        <w:rPr>
          <w:rFonts w:ascii="Times New Roman" w:hAnsi="Times New Roman" w:cs="Times New Roman"/>
          <w:sz w:val="28"/>
          <w:szCs w:val="28"/>
        </w:rPr>
        <w:t xml:space="preserve"> охорону здоров'я</w:t>
      </w:r>
      <w:r w:rsidR="00945DCF">
        <w:rPr>
          <w:rFonts w:ascii="Times New Roman" w:hAnsi="Times New Roman" w:cs="Times New Roman"/>
          <w:sz w:val="28"/>
          <w:szCs w:val="28"/>
        </w:rPr>
        <w:t xml:space="preserve"> (-6,2%);</w:t>
      </w:r>
      <w:r>
        <w:rPr>
          <w:rFonts w:ascii="Times New Roman" w:hAnsi="Times New Roman" w:cs="Times New Roman"/>
          <w:sz w:val="28"/>
          <w:szCs w:val="28"/>
        </w:rPr>
        <w:t xml:space="preserve"> духовний і фізичний розвиток</w:t>
      </w:r>
      <w:r w:rsidR="00945DCF">
        <w:rPr>
          <w:rFonts w:ascii="Times New Roman" w:hAnsi="Times New Roman" w:cs="Times New Roman"/>
          <w:sz w:val="28"/>
          <w:szCs w:val="28"/>
        </w:rPr>
        <w:t xml:space="preserve"> (-9,3%);</w:t>
      </w:r>
      <w:r>
        <w:rPr>
          <w:rFonts w:ascii="Times New Roman" w:hAnsi="Times New Roman" w:cs="Times New Roman"/>
          <w:sz w:val="28"/>
          <w:szCs w:val="28"/>
        </w:rPr>
        <w:t xml:space="preserve"> соціальний захист та соціальне забезпечення</w:t>
      </w:r>
      <w:r w:rsidR="00945DCF">
        <w:rPr>
          <w:rFonts w:ascii="Times New Roman" w:hAnsi="Times New Roman" w:cs="Times New Roman"/>
          <w:sz w:val="28"/>
          <w:szCs w:val="28"/>
        </w:rPr>
        <w:t xml:space="preserve"> (-2,3%)</w:t>
      </w:r>
      <w:r>
        <w:rPr>
          <w:rFonts w:ascii="Times New Roman" w:hAnsi="Times New Roman" w:cs="Times New Roman"/>
          <w:sz w:val="28"/>
          <w:szCs w:val="28"/>
        </w:rPr>
        <w:t>. Більш ніж на 10% відповідно було недовиконання по видатках утримання державних органів влади та управління</w:t>
      </w:r>
      <w:r w:rsidR="00945DCF">
        <w:rPr>
          <w:rFonts w:ascii="Times New Roman" w:hAnsi="Times New Roman" w:cs="Times New Roman"/>
          <w:sz w:val="28"/>
          <w:szCs w:val="28"/>
        </w:rPr>
        <w:t xml:space="preserve">, т.бна </w:t>
      </w:r>
      <w:r>
        <w:rPr>
          <w:rFonts w:ascii="Times New Roman" w:hAnsi="Times New Roman" w:cs="Times New Roman"/>
          <w:sz w:val="28"/>
          <w:szCs w:val="28"/>
        </w:rPr>
        <w:t>загальнодержавні функції</w:t>
      </w:r>
      <w:r w:rsidR="00945DCF">
        <w:rPr>
          <w:rFonts w:ascii="Times New Roman" w:hAnsi="Times New Roman" w:cs="Times New Roman"/>
          <w:sz w:val="28"/>
          <w:szCs w:val="28"/>
        </w:rPr>
        <w:t xml:space="preserve"> (-10,3%</w:t>
      </w:r>
      <w:r>
        <w:rPr>
          <w:rFonts w:ascii="Times New Roman" w:hAnsi="Times New Roman" w:cs="Times New Roman"/>
          <w:sz w:val="28"/>
          <w:szCs w:val="28"/>
        </w:rPr>
        <w:t>)</w:t>
      </w:r>
      <w:r w:rsidR="00945DCF">
        <w:rPr>
          <w:rFonts w:ascii="Times New Roman" w:hAnsi="Times New Roman" w:cs="Times New Roman"/>
          <w:sz w:val="28"/>
          <w:szCs w:val="28"/>
        </w:rPr>
        <w:t>,</w:t>
      </w:r>
      <w:r>
        <w:rPr>
          <w:rFonts w:ascii="Times New Roman" w:hAnsi="Times New Roman" w:cs="Times New Roman"/>
          <w:sz w:val="28"/>
          <w:szCs w:val="28"/>
        </w:rPr>
        <w:t xml:space="preserve"> обслуговування державного боргу</w:t>
      </w:r>
      <w:r w:rsidR="00945DCF">
        <w:rPr>
          <w:rFonts w:ascii="Times New Roman" w:hAnsi="Times New Roman" w:cs="Times New Roman"/>
          <w:sz w:val="28"/>
          <w:szCs w:val="28"/>
        </w:rPr>
        <w:t xml:space="preserve"> (-11,9%), охорону навколишнього природного середовища (-12,2%) та на освіту (-11,4%)</w:t>
      </w:r>
      <w:r>
        <w:rPr>
          <w:rFonts w:ascii="Times New Roman" w:hAnsi="Times New Roman" w:cs="Times New Roman"/>
          <w:sz w:val="28"/>
          <w:szCs w:val="28"/>
        </w:rPr>
        <w:t xml:space="preserve">. </w:t>
      </w:r>
      <w:r w:rsidR="00945DCF">
        <w:rPr>
          <w:rFonts w:ascii="Times New Roman" w:hAnsi="Times New Roman" w:cs="Times New Roman"/>
          <w:sz w:val="28"/>
          <w:szCs w:val="28"/>
        </w:rPr>
        <w:t>Найбільше недовиконання було по видатках нажитлово-комунальне господарство (-69,9%).</w:t>
      </w:r>
    </w:p>
    <w:p w:rsidR="00992805" w:rsidRDefault="00992805" w:rsidP="00686561">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Причиною недовиконання видатків на обслуговування боргу стала зміна курсу іноземної валюти по відношенню до гривні порівняно із прогнозними значеннями.</w:t>
      </w:r>
    </w:p>
    <w:p w:rsidR="00992805" w:rsidRPr="00037CF1" w:rsidRDefault="00992805" w:rsidP="00686561">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Негативно слід оцінювати недовиконання капітальних видатків державного бюджету у 2020 р. на 17,8 млрд грн або на 15,8%, в той час як рівень виконання поточних видатків в цей же період становив 96,2% [53]. Саме капітальні видатки дають змогу здійснювати розвиток економіки, вдосконалювати наявну матеріально-технічну базу галузей і сфер діяльності.</w:t>
      </w:r>
      <w:r w:rsidR="002E360C">
        <w:rPr>
          <w:rFonts w:ascii="Times New Roman" w:hAnsi="Times New Roman" w:cs="Times New Roman"/>
          <w:sz w:val="28"/>
          <w:szCs w:val="28"/>
        </w:rPr>
        <w:t xml:space="preserve"> Але, слід також відзначити, що загалом інвестиційна складова державного бюджету має тенденцію до зміцнення, про що свідчить збільшення у 2020 р. касових капітальних видатків на майже ¼ порівняно з попереднім 2019 роком.</w:t>
      </w:r>
    </w:p>
    <w:p w:rsidR="00686561" w:rsidRPr="00037CF1" w:rsidRDefault="00686561" w:rsidP="00686561">
      <w:pPr>
        <w:spacing w:after="0" w:line="360" w:lineRule="auto"/>
        <w:ind w:firstLine="705"/>
        <w:jc w:val="both"/>
        <w:rPr>
          <w:rFonts w:ascii="Times New Roman" w:hAnsi="Times New Roman" w:cs="Times New Roman"/>
          <w:sz w:val="28"/>
          <w:szCs w:val="28"/>
        </w:rPr>
      </w:pPr>
    </w:p>
    <w:p w:rsidR="00686561" w:rsidRPr="00037CF1" w:rsidRDefault="00686561" w:rsidP="00686561">
      <w:pPr>
        <w:spacing w:after="0" w:line="360" w:lineRule="auto"/>
        <w:ind w:firstLine="705"/>
        <w:jc w:val="both"/>
        <w:rPr>
          <w:rFonts w:ascii="Times New Roman" w:hAnsi="Times New Roman" w:cs="Times New Roman"/>
          <w:sz w:val="28"/>
          <w:szCs w:val="28"/>
        </w:rPr>
      </w:pPr>
    </w:p>
    <w:p w:rsidR="00686561" w:rsidRPr="00037CF1" w:rsidRDefault="00686561" w:rsidP="00686561">
      <w:pPr>
        <w:spacing w:after="0" w:line="360" w:lineRule="auto"/>
        <w:ind w:firstLine="705"/>
        <w:jc w:val="both"/>
        <w:rPr>
          <w:rFonts w:ascii="Times New Roman" w:hAnsi="Times New Roman" w:cs="Times New Roman"/>
          <w:b/>
          <w:sz w:val="28"/>
          <w:szCs w:val="28"/>
        </w:rPr>
      </w:pPr>
      <w:r w:rsidRPr="00037CF1">
        <w:rPr>
          <w:rFonts w:ascii="Times New Roman" w:hAnsi="Times New Roman" w:cs="Times New Roman"/>
          <w:b/>
          <w:sz w:val="28"/>
          <w:szCs w:val="28"/>
        </w:rPr>
        <w:t>Висновки до розділу 2</w:t>
      </w:r>
    </w:p>
    <w:p w:rsidR="00686561" w:rsidRDefault="00686561" w:rsidP="00686561">
      <w:pPr>
        <w:spacing w:after="0" w:line="360" w:lineRule="auto"/>
        <w:ind w:firstLine="705"/>
        <w:jc w:val="both"/>
        <w:rPr>
          <w:rFonts w:ascii="Times New Roman" w:hAnsi="Times New Roman" w:cs="Times New Roman"/>
          <w:b/>
          <w:sz w:val="28"/>
          <w:szCs w:val="28"/>
        </w:rPr>
      </w:pPr>
    </w:p>
    <w:p w:rsidR="00DF1CF5" w:rsidRDefault="000F2A72" w:rsidP="00DF1CF5">
      <w:pPr>
        <w:spacing w:after="0" w:line="360" w:lineRule="auto"/>
        <w:ind w:firstLine="708"/>
        <w:jc w:val="both"/>
        <w:rPr>
          <w:rFonts w:ascii="Times New Roman" w:eastAsia="Times New Roman" w:hAnsi="Times New Roman" w:cs="Times New Roman"/>
          <w:sz w:val="28"/>
          <w:szCs w:val="28"/>
          <w:lang w:eastAsia="uk-UA"/>
        </w:rPr>
      </w:pPr>
      <w:r w:rsidRPr="000F2A72">
        <w:rPr>
          <w:rFonts w:ascii="Times New Roman" w:eastAsia="Times New Roman" w:hAnsi="Times New Roman" w:cs="Times New Roman"/>
          <w:sz w:val="28"/>
          <w:szCs w:val="28"/>
          <w:lang w:eastAsia="uk-UA"/>
        </w:rPr>
        <w:t>С</w:t>
      </w:r>
      <w:r w:rsidRPr="000F2A72">
        <w:rPr>
          <w:rFonts w:ascii="Times New Roman" w:hAnsi="Times New Roman" w:cs="Times New Roman"/>
          <w:sz w:val="28"/>
          <w:szCs w:val="28"/>
        </w:rPr>
        <w:t xml:space="preserve">клад доходів і видатків Державного бюджету України має певні особливості, що визначено у Бюджетному кодексі України. Встановлений порядок гарантує державі стабільне і у повному обсязі наповнення державної скарбниці, а також здійснення запланованих видатків. </w:t>
      </w:r>
      <w:r w:rsidRPr="000F2A72">
        <w:rPr>
          <w:rFonts w:ascii="Times New Roman" w:eastAsia="Times New Roman" w:hAnsi="Times New Roman" w:cs="Times New Roman"/>
          <w:sz w:val="28"/>
          <w:szCs w:val="28"/>
          <w:lang w:eastAsia="uk-UA"/>
        </w:rPr>
        <w:t xml:space="preserve">Загалом у </w:t>
      </w:r>
      <w:r w:rsidRPr="000F2A72">
        <w:rPr>
          <w:rFonts w:ascii="Times New Roman" w:hAnsi="Times New Roman" w:cs="Times New Roman"/>
          <w:sz w:val="28"/>
          <w:szCs w:val="28"/>
        </w:rPr>
        <w:t xml:space="preserve">Державному </w:t>
      </w:r>
      <w:r w:rsidRPr="000F2A72">
        <w:rPr>
          <w:rFonts w:ascii="Times New Roman" w:hAnsi="Times New Roman" w:cs="Times New Roman"/>
          <w:sz w:val="28"/>
          <w:szCs w:val="28"/>
        </w:rPr>
        <w:lastRenderedPageBreak/>
        <w:t xml:space="preserve">бюджеті України протягом 2016-2020 рр. зосереджувалося близько 3/4 доходів бюджетної системи (без міжбюджетних трансфертів) і 60-77% видатків бюджетної системи. Основу </w:t>
      </w:r>
      <w:r w:rsidRPr="000F2A72">
        <w:rPr>
          <w:rFonts w:ascii="Times New Roman" w:eastAsia="Times New Roman" w:hAnsi="Times New Roman" w:cs="Times New Roman"/>
          <w:sz w:val="28"/>
          <w:szCs w:val="28"/>
          <w:lang w:eastAsia="uk-UA"/>
        </w:rPr>
        <w:t>доходів державного бюджету складають податкові надходження – у 2020 р. їх було майже 80%.</w:t>
      </w:r>
      <w:r w:rsidR="00DF1CF5">
        <w:rPr>
          <w:rFonts w:ascii="Times New Roman" w:eastAsia="Times New Roman" w:hAnsi="Times New Roman" w:cs="Times New Roman"/>
          <w:sz w:val="28"/>
          <w:szCs w:val="28"/>
          <w:lang w:eastAsia="uk-UA"/>
        </w:rPr>
        <w:t xml:space="preserve"> У складі податкових надходжень найбільше фіскальне значення мають ПДВ, акцизний податок, податок на прибуток підприємств, ПДФО</w:t>
      </w:r>
      <w:r w:rsidR="00DF1CF5" w:rsidRPr="00B66FB6">
        <w:rPr>
          <w:rFonts w:ascii="Times New Roman" w:eastAsia="Times New Roman" w:hAnsi="Times New Roman" w:cs="Times New Roman"/>
          <w:sz w:val="28"/>
          <w:szCs w:val="28"/>
          <w:lang w:eastAsia="uk-UA"/>
        </w:rPr>
        <w:t>.</w:t>
      </w:r>
    </w:p>
    <w:p w:rsidR="000F2A72" w:rsidRPr="000F2A72" w:rsidRDefault="000F2A72" w:rsidP="000F2A72">
      <w:pPr>
        <w:spacing w:after="0" w:line="360" w:lineRule="auto"/>
        <w:ind w:firstLine="708"/>
        <w:jc w:val="both"/>
        <w:rPr>
          <w:rFonts w:ascii="Times New Roman" w:hAnsi="Times New Roman" w:cs="Times New Roman"/>
          <w:sz w:val="28"/>
          <w:szCs w:val="28"/>
        </w:rPr>
      </w:pPr>
      <w:r w:rsidRPr="000F2A72">
        <w:rPr>
          <w:rFonts w:ascii="Times New Roman" w:hAnsi="Times New Roman" w:cs="Times New Roman"/>
          <w:sz w:val="28"/>
          <w:szCs w:val="28"/>
        </w:rPr>
        <w:t xml:space="preserve">Виконання державного бюджету здійснюється органами Державного казначейства України, т. б. застосовується казначейське обслуговування бюджетних коштів. Запровадження казначейського виконання бюджетів сприяло впорядкуванню та посиленню контролю за цільовим та економним використанням бюджетних ресурсів. Стосовно державного бюджету казначейське обслуговування </w:t>
      </w:r>
      <w:r w:rsidR="00DF1CF5">
        <w:rPr>
          <w:rFonts w:ascii="Times New Roman" w:hAnsi="Times New Roman" w:cs="Times New Roman"/>
          <w:sz w:val="28"/>
          <w:szCs w:val="28"/>
        </w:rPr>
        <w:t>прово</w:t>
      </w:r>
      <w:r w:rsidRPr="000F2A72">
        <w:rPr>
          <w:rFonts w:ascii="Times New Roman" w:hAnsi="Times New Roman" w:cs="Times New Roman"/>
          <w:sz w:val="28"/>
          <w:szCs w:val="28"/>
        </w:rPr>
        <w:t>д</w:t>
      </w:r>
      <w:r w:rsidR="00DF1CF5">
        <w:rPr>
          <w:rFonts w:ascii="Times New Roman" w:hAnsi="Times New Roman" w:cs="Times New Roman"/>
          <w:sz w:val="28"/>
          <w:szCs w:val="28"/>
        </w:rPr>
        <w:t>и</w:t>
      </w:r>
      <w:r w:rsidRPr="000F2A72">
        <w:rPr>
          <w:rFonts w:ascii="Times New Roman" w:hAnsi="Times New Roman" w:cs="Times New Roman"/>
          <w:sz w:val="28"/>
          <w:szCs w:val="28"/>
        </w:rPr>
        <w:t>ться із застосуванням окремих стимулюючих інструментів, які спрямовані на формування раціонального використання бюджетних коштів.</w:t>
      </w:r>
    </w:p>
    <w:p w:rsidR="000F2A72" w:rsidRPr="000F2A72" w:rsidRDefault="000F2A72" w:rsidP="000F2A72">
      <w:pPr>
        <w:spacing w:after="0" w:line="360" w:lineRule="auto"/>
        <w:ind w:firstLine="708"/>
        <w:jc w:val="both"/>
        <w:rPr>
          <w:rFonts w:ascii="Times New Roman" w:hAnsi="Times New Roman" w:cs="Times New Roman"/>
          <w:sz w:val="28"/>
          <w:szCs w:val="28"/>
        </w:rPr>
      </w:pPr>
      <w:r w:rsidRPr="000F2A72">
        <w:rPr>
          <w:rFonts w:ascii="Times New Roman" w:hAnsi="Times New Roman" w:cs="Times New Roman"/>
          <w:sz w:val="28"/>
          <w:szCs w:val="28"/>
        </w:rPr>
        <w:t>Виконанню Закону України Про Державний бюджет України завжди приділяється велика увага, адже бюджет складає основу державних фінансів країни. У 2020 р. процес виконання державного бюджету мав специфічні особливості, що  пояснювалося складними умовами продовження військових дій на Сході країни, розгортанням пандемії корон</w:t>
      </w:r>
      <w:r>
        <w:rPr>
          <w:rFonts w:ascii="Times New Roman" w:hAnsi="Times New Roman" w:cs="Times New Roman"/>
          <w:sz w:val="28"/>
          <w:szCs w:val="28"/>
        </w:rPr>
        <w:t>а</w:t>
      </w:r>
      <w:r w:rsidRPr="000F2A72">
        <w:rPr>
          <w:rFonts w:ascii="Times New Roman" w:hAnsi="Times New Roman" w:cs="Times New Roman"/>
          <w:sz w:val="28"/>
          <w:szCs w:val="28"/>
        </w:rPr>
        <w:t>вірусу і запровадження локдауну.</w:t>
      </w:r>
    </w:p>
    <w:p w:rsidR="000F2A72" w:rsidRPr="000F2A72" w:rsidRDefault="000F2A72" w:rsidP="000F2A72">
      <w:pPr>
        <w:spacing w:after="0" w:line="360" w:lineRule="auto"/>
        <w:ind w:firstLine="708"/>
        <w:jc w:val="both"/>
        <w:rPr>
          <w:rFonts w:ascii="Times New Roman" w:hAnsi="Times New Roman" w:cs="Times New Roman"/>
          <w:sz w:val="28"/>
          <w:szCs w:val="28"/>
        </w:rPr>
      </w:pPr>
      <w:r w:rsidRPr="000F2A72">
        <w:rPr>
          <w:rFonts w:ascii="Times New Roman" w:hAnsi="Times New Roman" w:cs="Times New Roman"/>
          <w:sz w:val="28"/>
          <w:szCs w:val="28"/>
        </w:rPr>
        <w:t xml:space="preserve">У зв'язку з цим необхідно шукати шляхи виходу із даної ситуації, вдосконалювати формування та виконання центрального бюджету, запроваджувати новітні підходи, які відповідають новим зовнішнім і внутрішнім загрозам. </w:t>
      </w:r>
    </w:p>
    <w:p w:rsidR="000F2A72" w:rsidRPr="000F2A72" w:rsidRDefault="000F2A72" w:rsidP="000F2A72">
      <w:pPr>
        <w:spacing w:after="0" w:line="360" w:lineRule="auto"/>
        <w:ind w:firstLine="705"/>
        <w:jc w:val="both"/>
        <w:rPr>
          <w:rFonts w:ascii="Times New Roman" w:hAnsi="Times New Roman" w:cs="Times New Roman"/>
          <w:b/>
          <w:sz w:val="28"/>
          <w:szCs w:val="28"/>
        </w:rPr>
      </w:pPr>
    </w:p>
    <w:p w:rsidR="00686561" w:rsidRPr="000F2A72" w:rsidRDefault="00686561" w:rsidP="000F2A72">
      <w:pPr>
        <w:spacing w:after="0" w:line="360" w:lineRule="auto"/>
        <w:ind w:firstLine="705"/>
        <w:jc w:val="both"/>
        <w:rPr>
          <w:rFonts w:ascii="Times New Roman" w:hAnsi="Times New Roman" w:cs="Times New Roman"/>
          <w:b/>
          <w:sz w:val="28"/>
          <w:szCs w:val="28"/>
        </w:rPr>
      </w:pPr>
    </w:p>
    <w:p w:rsidR="00686561" w:rsidRDefault="00686561" w:rsidP="000F2A72">
      <w:pPr>
        <w:spacing w:after="0" w:line="360" w:lineRule="auto"/>
        <w:ind w:firstLine="705"/>
        <w:jc w:val="both"/>
        <w:rPr>
          <w:rFonts w:ascii="Times New Roman" w:hAnsi="Times New Roman" w:cs="Times New Roman"/>
          <w:b/>
          <w:sz w:val="28"/>
          <w:szCs w:val="28"/>
        </w:rPr>
      </w:pPr>
    </w:p>
    <w:p w:rsidR="006F1477" w:rsidRPr="000F2A72" w:rsidRDefault="006F1477" w:rsidP="000F2A72">
      <w:pPr>
        <w:spacing w:after="0" w:line="360" w:lineRule="auto"/>
        <w:ind w:firstLine="705"/>
        <w:jc w:val="both"/>
        <w:rPr>
          <w:rFonts w:ascii="Times New Roman" w:hAnsi="Times New Roman" w:cs="Times New Roman"/>
          <w:b/>
          <w:sz w:val="28"/>
          <w:szCs w:val="28"/>
        </w:rPr>
      </w:pPr>
    </w:p>
    <w:p w:rsidR="00686561" w:rsidRDefault="00686561" w:rsidP="000F2A72">
      <w:pPr>
        <w:spacing w:after="0" w:line="360" w:lineRule="auto"/>
        <w:ind w:firstLine="705"/>
        <w:jc w:val="both"/>
        <w:rPr>
          <w:rFonts w:ascii="Times New Roman" w:hAnsi="Times New Roman" w:cs="Times New Roman"/>
          <w:b/>
          <w:sz w:val="28"/>
          <w:szCs w:val="28"/>
        </w:rPr>
      </w:pPr>
    </w:p>
    <w:p w:rsidR="000F2A72" w:rsidRDefault="000F2A72" w:rsidP="000F2A72">
      <w:pPr>
        <w:spacing w:after="0" w:line="360" w:lineRule="auto"/>
        <w:ind w:firstLine="705"/>
        <w:jc w:val="both"/>
        <w:rPr>
          <w:rFonts w:ascii="Times New Roman" w:hAnsi="Times New Roman" w:cs="Times New Roman"/>
          <w:b/>
          <w:sz w:val="28"/>
          <w:szCs w:val="28"/>
        </w:rPr>
      </w:pPr>
    </w:p>
    <w:p w:rsidR="00686561" w:rsidRPr="00037CF1" w:rsidRDefault="00686561" w:rsidP="00686561">
      <w:pPr>
        <w:spacing w:after="0" w:line="360" w:lineRule="auto"/>
        <w:ind w:firstLine="705"/>
        <w:jc w:val="center"/>
        <w:rPr>
          <w:rFonts w:ascii="Times New Roman Полужирный" w:hAnsi="Times New Roman Полужирный" w:cs="Times New Roman"/>
          <w:b/>
          <w:caps/>
          <w:sz w:val="28"/>
          <w:szCs w:val="28"/>
        </w:rPr>
      </w:pPr>
      <w:r w:rsidRPr="00037CF1">
        <w:rPr>
          <w:rFonts w:ascii="Times New Roman Полужирный" w:hAnsi="Times New Roman Полужирный" w:cs="Times New Roman"/>
          <w:b/>
          <w:caps/>
          <w:sz w:val="28"/>
          <w:szCs w:val="28"/>
        </w:rPr>
        <w:lastRenderedPageBreak/>
        <w:t>Розділ 3</w:t>
      </w:r>
    </w:p>
    <w:p w:rsidR="00686561" w:rsidRPr="00037CF1" w:rsidRDefault="00686561" w:rsidP="00686561">
      <w:pPr>
        <w:spacing w:after="0" w:line="360" w:lineRule="auto"/>
        <w:ind w:firstLine="705"/>
        <w:jc w:val="center"/>
        <w:rPr>
          <w:rFonts w:ascii="Times New Roman Полужирный" w:hAnsi="Times New Roman Полужирный" w:cs="Times New Roman"/>
          <w:b/>
          <w:caps/>
          <w:sz w:val="28"/>
          <w:szCs w:val="28"/>
        </w:rPr>
      </w:pPr>
      <w:r w:rsidRPr="00037CF1">
        <w:rPr>
          <w:rFonts w:ascii="Times New Roman Полужирный" w:hAnsi="Times New Roman Полужирный" w:cs="Times New Roman"/>
          <w:b/>
          <w:caps/>
          <w:sz w:val="28"/>
          <w:szCs w:val="28"/>
        </w:rPr>
        <w:t>Шляхи вдосконалення практики формування і виконання Державного бюджету України</w:t>
      </w:r>
    </w:p>
    <w:p w:rsidR="00686561" w:rsidRPr="00037CF1" w:rsidRDefault="00686561" w:rsidP="00686561">
      <w:pPr>
        <w:spacing w:after="0" w:line="360" w:lineRule="auto"/>
        <w:ind w:firstLine="705"/>
        <w:jc w:val="both"/>
        <w:rPr>
          <w:rFonts w:ascii="Times New Roman" w:hAnsi="Times New Roman" w:cs="Times New Roman"/>
          <w:sz w:val="28"/>
          <w:szCs w:val="28"/>
        </w:rPr>
      </w:pPr>
    </w:p>
    <w:p w:rsidR="00686561" w:rsidRPr="00037CF1" w:rsidRDefault="00686561" w:rsidP="00686561">
      <w:pPr>
        <w:spacing w:after="0" w:line="360" w:lineRule="auto"/>
        <w:ind w:firstLine="705"/>
        <w:jc w:val="both"/>
        <w:rPr>
          <w:rFonts w:ascii="Times New Roman" w:hAnsi="Times New Roman" w:cs="Times New Roman"/>
          <w:b/>
          <w:sz w:val="28"/>
          <w:szCs w:val="28"/>
        </w:rPr>
      </w:pPr>
      <w:r w:rsidRPr="00037CF1">
        <w:rPr>
          <w:rFonts w:ascii="Times New Roman" w:hAnsi="Times New Roman" w:cs="Times New Roman"/>
          <w:b/>
          <w:sz w:val="28"/>
          <w:szCs w:val="28"/>
        </w:rPr>
        <w:t>3.1. Систематизація особливостей формування і виконання Державного бюджету України</w:t>
      </w:r>
    </w:p>
    <w:p w:rsidR="00686561" w:rsidRPr="00037CF1" w:rsidRDefault="00686561" w:rsidP="00686561">
      <w:pPr>
        <w:spacing w:after="0" w:line="360" w:lineRule="auto"/>
        <w:ind w:firstLine="709"/>
        <w:jc w:val="both"/>
        <w:rPr>
          <w:rFonts w:ascii="Times New Roman" w:hAnsi="Times New Roman" w:cs="Times New Roman"/>
          <w:sz w:val="28"/>
          <w:szCs w:val="28"/>
        </w:rPr>
      </w:pPr>
    </w:p>
    <w:p w:rsidR="00A5657B" w:rsidRDefault="00A5657B" w:rsidP="00A5657B">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Дослідження теоретичних, правових та організаційних засад формування та виконання державного бюджету дає змогу виокремити певні </w:t>
      </w:r>
      <w:r w:rsidR="00D53F04" w:rsidRPr="00037CF1">
        <w:rPr>
          <w:rFonts w:ascii="Times New Roman" w:hAnsi="Times New Roman" w:cs="Times New Roman"/>
          <w:sz w:val="28"/>
          <w:szCs w:val="28"/>
        </w:rPr>
        <w:t>особливості</w:t>
      </w:r>
      <w:r>
        <w:rPr>
          <w:rFonts w:ascii="Times New Roman" w:hAnsi="Times New Roman" w:cs="Times New Roman"/>
          <w:sz w:val="28"/>
          <w:szCs w:val="28"/>
        </w:rPr>
        <w:t xml:space="preserve"> у його функціонуванні. Перш за все, </w:t>
      </w:r>
      <w:r w:rsidR="00D53F04" w:rsidRPr="00037CF1">
        <w:rPr>
          <w:rFonts w:ascii="Times New Roman" w:hAnsi="Times New Roman" w:cs="Times New Roman"/>
          <w:sz w:val="28"/>
          <w:szCs w:val="28"/>
        </w:rPr>
        <w:t>державн</w:t>
      </w:r>
      <w:r>
        <w:rPr>
          <w:rFonts w:ascii="Times New Roman" w:hAnsi="Times New Roman" w:cs="Times New Roman"/>
          <w:sz w:val="28"/>
          <w:szCs w:val="28"/>
        </w:rPr>
        <w:t>ий</w:t>
      </w:r>
      <w:r w:rsidR="00D53F04" w:rsidRPr="00037CF1">
        <w:rPr>
          <w:rFonts w:ascii="Times New Roman" w:hAnsi="Times New Roman" w:cs="Times New Roman"/>
          <w:sz w:val="28"/>
          <w:szCs w:val="28"/>
        </w:rPr>
        <w:t xml:space="preserve"> бюджету</w:t>
      </w:r>
      <w:r>
        <w:rPr>
          <w:rFonts w:ascii="Times New Roman" w:hAnsi="Times New Roman" w:cs="Times New Roman"/>
          <w:sz w:val="28"/>
          <w:szCs w:val="28"/>
        </w:rPr>
        <w:t xml:space="preserve"> (або бюджет центрального уряду) має</w:t>
      </w:r>
      <w:r w:rsidR="00D53F04" w:rsidRPr="00037CF1">
        <w:rPr>
          <w:rFonts w:ascii="Times New Roman" w:hAnsi="Times New Roman" w:cs="Times New Roman"/>
          <w:sz w:val="28"/>
          <w:szCs w:val="28"/>
        </w:rPr>
        <w:t xml:space="preserve"> об'єктивний характер</w:t>
      </w:r>
      <w:r>
        <w:rPr>
          <w:rFonts w:ascii="Times New Roman" w:hAnsi="Times New Roman" w:cs="Times New Roman"/>
          <w:sz w:val="28"/>
          <w:szCs w:val="28"/>
        </w:rPr>
        <w:t xml:space="preserve">, адже кожна держава як інституція не може виконувати покладені на неї завдання, якщо не матиме у розпорядженні відповідних органів влади ресурси. Основу таких ресурсів складають грошові кошти. Головне </w:t>
      </w:r>
      <w:r w:rsidRPr="00037CF1">
        <w:rPr>
          <w:rFonts w:ascii="Times New Roman" w:hAnsi="Times New Roman" w:cs="Times New Roman"/>
          <w:sz w:val="28"/>
          <w:szCs w:val="28"/>
        </w:rPr>
        <w:t xml:space="preserve">призначення </w:t>
      </w:r>
      <w:r w:rsidR="00CA75D2">
        <w:rPr>
          <w:rFonts w:ascii="Times New Roman" w:hAnsi="Times New Roman" w:cs="Times New Roman"/>
          <w:sz w:val="28"/>
          <w:szCs w:val="28"/>
        </w:rPr>
        <w:t xml:space="preserve">державного </w:t>
      </w:r>
      <w:r w:rsidRPr="00037CF1">
        <w:rPr>
          <w:rFonts w:ascii="Times New Roman" w:hAnsi="Times New Roman" w:cs="Times New Roman"/>
          <w:sz w:val="28"/>
          <w:szCs w:val="28"/>
        </w:rPr>
        <w:t>бюджету полягає у забезпеченні виконання державою її функцій</w:t>
      </w:r>
      <w:r>
        <w:rPr>
          <w:rFonts w:ascii="Times New Roman" w:hAnsi="Times New Roman" w:cs="Times New Roman"/>
          <w:sz w:val="28"/>
          <w:szCs w:val="28"/>
        </w:rPr>
        <w:t xml:space="preserve"> і завдань</w:t>
      </w:r>
      <w:r w:rsidRPr="00037CF1">
        <w:rPr>
          <w:rFonts w:ascii="Times New Roman" w:hAnsi="Times New Roman" w:cs="Times New Roman"/>
          <w:sz w:val="28"/>
          <w:szCs w:val="28"/>
        </w:rPr>
        <w:t>.</w:t>
      </w:r>
    </w:p>
    <w:p w:rsidR="00CA75D2" w:rsidRPr="00037CF1" w:rsidRDefault="00CA75D2" w:rsidP="00CA75D2">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Державний б</w:t>
      </w:r>
      <w:r w:rsidRPr="00037CF1">
        <w:rPr>
          <w:rFonts w:ascii="Times New Roman" w:hAnsi="Times New Roman" w:cs="Times New Roman"/>
          <w:sz w:val="28"/>
          <w:szCs w:val="28"/>
        </w:rPr>
        <w:t xml:space="preserve">юджет </w:t>
      </w:r>
      <w:r>
        <w:rPr>
          <w:rFonts w:ascii="Times New Roman" w:hAnsi="Times New Roman" w:cs="Times New Roman"/>
          <w:sz w:val="28"/>
          <w:szCs w:val="28"/>
        </w:rPr>
        <w:t>слід розглядати як</w:t>
      </w:r>
      <w:r w:rsidRPr="00037CF1">
        <w:rPr>
          <w:rFonts w:ascii="Times New Roman" w:hAnsi="Times New Roman" w:cs="Times New Roman"/>
          <w:sz w:val="28"/>
          <w:szCs w:val="28"/>
        </w:rPr>
        <w:t xml:space="preserve"> основний</w:t>
      </w:r>
      <w:r>
        <w:rPr>
          <w:rFonts w:ascii="Times New Roman" w:hAnsi="Times New Roman" w:cs="Times New Roman"/>
          <w:sz w:val="28"/>
          <w:szCs w:val="28"/>
        </w:rPr>
        <w:t xml:space="preserve"> і найбільший </w:t>
      </w:r>
      <w:r w:rsidRPr="00037CF1">
        <w:rPr>
          <w:rFonts w:ascii="Times New Roman" w:hAnsi="Times New Roman" w:cs="Times New Roman"/>
          <w:sz w:val="28"/>
          <w:szCs w:val="28"/>
        </w:rPr>
        <w:t xml:space="preserve"> центр</w:t>
      </w:r>
      <w:r>
        <w:rPr>
          <w:rFonts w:ascii="Times New Roman" w:hAnsi="Times New Roman" w:cs="Times New Roman"/>
          <w:sz w:val="28"/>
          <w:szCs w:val="28"/>
        </w:rPr>
        <w:t xml:space="preserve">алізований фонд грошових коштів, який ухвалюється органами державної законодавчої влади, а виконується </w:t>
      </w:r>
      <w:r w:rsidRPr="00037CF1">
        <w:rPr>
          <w:rFonts w:ascii="Times New Roman" w:hAnsi="Times New Roman" w:cs="Times New Roman"/>
          <w:sz w:val="28"/>
          <w:szCs w:val="28"/>
        </w:rPr>
        <w:t>–</w:t>
      </w:r>
      <w:r>
        <w:rPr>
          <w:rFonts w:ascii="Times New Roman" w:hAnsi="Times New Roman" w:cs="Times New Roman"/>
          <w:sz w:val="28"/>
          <w:szCs w:val="28"/>
        </w:rPr>
        <w:t xml:space="preserve"> державними органами управління. В процесі формування і виконання держаного </w:t>
      </w:r>
      <w:r w:rsidRPr="00037CF1">
        <w:rPr>
          <w:rFonts w:ascii="Times New Roman" w:hAnsi="Times New Roman" w:cs="Times New Roman"/>
          <w:sz w:val="28"/>
          <w:szCs w:val="28"/>
        </w:rPr>
        <w:t>бюджет</w:t>
      </w:r>
      <w:r>
        <w:rPr>
          <w:rFonts w:ascii="Times New Roman" w:hAnsi="Times New Roman" w:cs="Times New Roman"/>
          <w:sz w:val="28"/>
          <w:szCs w:val="28"/>
        </w:rPr>
        <w:t xml:space="preserve">увиникає сукупність грошових відносин: між державою і юридичними і фізичними особами з приводу внесення доходів до бюджету і використання коштів бюджету. </w:t>
      </w:r>
    </w:p>
    <w:p w:rsidR="00CA75D2" w:rsidRPr="00037CF1" w:rsidRDefault="00CA75D2" w:rsidP="00CA75D2">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Важливим призначенням державного</w:t>
      </w:r>
      <w:r w:rsidRPr="00037CF1">
        <w:rPr>
          <w:rFonts w:ascii="Times New Roman" w:hAnsi="Times New Roman" w:cs="Times New Roman"/>
          <w:sz w:val="28"/>
          <w:szCs w:val="28"/>
        </w:rPr>
        <w:t xml:space="preserve"> бюджету </w:t>
      </w:r>
      <w:r>
        <w:rPr>
          <w:rFonts w:ascii="Times New Roman" w:hAnsi="Times New Roman" w:cs="Times New Roman"/>
          <w:sz w:val="28"/>
          <w:szCs w:val="28"/>
        </w:rPr>
        <w:t>є пере</w:t>
      </w:r>
      <w:r w:rsidRPr="00037CF1">
        <w:rPr>
          <w:rFonts w:ascii="Times New Roman" w:hAnsi="Times New Roman" w:cs="Times New Roman"/>
          <w:sz w:val="28"/>
          <w:szCs w:val="28"/>
        </w:rPr>
        <w:t>розподіл валов</w:t>
      </w:r>
      <w:r>
        <w:rPr>
          <w:rFonts w:ascii="Times New Roman" w:hAnsi="Times New Roman" w:cs="Times New Roman"/>
          <w:sz w:val="28"/>
          <w:szCs w:val="28"/>
        </w:rPr>
        <w:t xml:space="preserve">огонаціонального </w:t>
      </w:r>
      <w:r w:rsidRPr="00037CF1">
        <w:rPr>
          <w:rFonts w:ascii="Times New Roman" w:hAnsi="Times New Roman" w:cs="Times New Roman"/>
          <w:sz w:val="28"/>
          <w:szCs w:val="28"/>
        </w:rPr>
        <w:t>продукт</w:t>
      </w:r>
      <w:r>
        <w:rPr>
          <w:rFonts w:ascii="Times New Roman" w:hAnsi="Times New Roman" w:cs="Times New Roman"/>
          <w:sz w:val="28"/>
          <w:szCs w:val="28"/>
        </w:rPr>
        <w:t>у, а в окремих випадках</w:t>
      </w:r>
      <w:r w:rsidRPr="00037CF1">
        <w:rPr>
          <w:rFonts w:ascii="Times New Roman" w:hAnsi="Times New Roman" w:cs="Times New Roman"/>
          <w:sz w:val="28"/>
          <w:szCs w:val="28"/>
        </w:rPr>
        <w:t xml:space="preserve"> і національн</w:t>
      </w:r>
      <w:r>
        <w:rPr>
          <w:rFonts w:ascii="Times New Roman" w:hAnsi="Times New Roman" w:cs="Times New Roman"/>
          <w:sz w:val="28"/>
          <w:szCs w:val="28"/>
        </w:rPr>
        <w:t>ого</w:t>
      </w:r>
      <w:r w:rsidRPr="00037CF1">
        <w:rPr>
          <w:rFonts w:ascii="Times New Roman" w:hAnsi="Times New Roman" w:cs="Times New Roman"/>
          <w:sz w:val="28"/>
          <w:szCs w:val="28"/>
        </w:rPr>
        <w:t xml:space="preserve"> багатств</w:t>
      </w:r>
      <w:r>
        <w:rPr>
          <w:rFonts w:ascii="Times New Roman" w:hAnsi="Times New Roman" w:cs="Times New Roman"/>
          <w:sz w:val="28"/>
          <w:szCs w:val="28"/>
        </w:rPr>
        <w:t xml:space="preserve">а країни. Такий перерозподіл необхідний для того, щоб працювала економічна система. Перерозподіл бюджетних ресурсів проводиться в розрізі галузей і сфер діяльності, в територіальному аспекті, між різними соціальними верствами населення. </w:t>
      </w:r>
      <w:r w:rsidR="00970BE6">
        <w:rPr>
          <w:rFonts w:ascii="Times New Roman" w:hAnsi="Times New Roman" w:cs="Times New Roman"/>
          <w:sz w:val="28"/>
          <w:szCs w:val="28"/>
        </w:rPr>
        <w:t>О</w:t>
      </w:r>
      <w:r>
        <w:rPr>
          <w:rFonts w:ascii="Times New Roman" w:hAnsi="Times New Roman" w:cs="Times New Roman"/>
          <w:sz w:val="28"/>
          <w:szCs w:val="28"/>
        </w:rPr>
        <w:t xml:space="preserve">сновне призначення такого перерозподілу – це забезпечення безперебійності </w:t>
      </w:r>
      <w:r w:rsidR="00970BE6">
        <w:rPr>
          <w:rFonts w:ascii="Times New Roman" w:hAnsi="Times New Roman" w:cs="Times New Roman"/>
          <w:sz w:val="28"/>
          <w:szCs w:val="28"/>
        </w:rPr>
        <w:t>процесу відтворення і досягнення соціальної спра</w:t>
      </w:r>
      <w:r w:rsidR="00634F4C">
        <w:rPr>
          <w:rFonts w:ascii="Times New Roman" w:hAnsi="Times New Roman" w:cs="Times New Roman"/>
          <w:sz w:val="28"/>
          <w:szCs w:val="28"/>
        </w:rPr>
        <w:t>в</w:t>
      </w:r>
      <w:r w:rsidR="00970BE6">
        <w:rPr>
          <w:rFonts w:ascii="Times New Roman" w:hAnsi="Times New Roman" w:cs="Times New Roman"/>
          <w:sz w:val="28"/>
          <w:szCs w:val="28"/>
        </w:rPr>
        <w:t>ед</w:t>
      </w:r>
      <w:r w:rsidR="00634F4C">
        <w:rPr>
          <w:rFonts w:ascii="Times New Roman" w:hAnsi="Times New Roman" w:cs="Times New Roman"/>
          <w:sz w:val="28"/>
          <w:szCs w:val="28"/>
        </w:rPr>
        <w:t>л</w:t>
      </w:r>
      <w:r w:rsidR="00970BE6">
        <w:rPr>
          <w:rFonts w:ascii="Times New Roman" w:hAnsi="Times New Roman" w:cs="Times New Roman"/>
          <w:sz w:val="28"/>
          <w:szCs w:val="28"/>
        </w:rPr>
        <w:t xml:space="preserve">ивості. </w:t>
      </w:r>
    </w:p>
    <w:p w:rsidR="00A5657B" w:rsidRDefault="00A5657B" w:rsidP="00A5657B">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 xml:space="preserve">Державний бюджет, як і інші види бюджетів, представляє собою фінансовий план, який завжди має доходну і видаткову частину. </w:t>
      </w:r>
      <w:r w:rsidR="00980481">
        <w:rPr>
          <w:rFonts w:ascii="Times New Roman" w:hAnsi="Times New Roman" w:cs="Times New Roman"/>
          <w:sz w:val="28"/>
          <w:szCs w:val="28"/>
        </w:rPr>
        <w:t>Доходи держави утворюються за рахунок податків та обов'язкових зборів і платежів, які встановлює держава. Крім того, джерелом доходів бюджету є інші надходження, які поступають від власності та підприємницької діяльності, оскільки держава має у своєму розпорядженні певне і доволі велике за обсягами майно, виступає як підприємець і здійснює певні види діяльності. Так, до складу неподаткових надходжень державного бюджету України входять адміністративні збори і платежі, різноманітні збори (за вчинення консульських дій, виконавчий збір та ін.), орендна плата за користування державним майном, власні надходження бюджетних установ державної форми власності.</w:t>
      </w:r>
    </w:p>
    <w:p w:rsidR="00CA75D2" w:rsidRDefault="00980481" w:rsidP="00A5657B">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У складі доходів від операцій з капіталом є кошти від продажу основного капіталу, державних запасів і резервів, землі. Саме до державного бюджету надходять трансферти від Європейського Союзу, інших урядів, міжнародних організацій, донорів, меценатів тощо.</w:t>
      </w:r>
    </w:p>
    <w:p w:rsidR="00980481" w:rsidRPr="00037CF1" w:rsidRDefault="00CA75D2" w:rsidP="00A5657B">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Що стосується цільових фондів, які можуть за чинним законодавством створюватися у складі бюджетів, то у Державному бюджеті України в даний час утворюється Фонд соціального захисту інвалідівта Фонд для забезпечення оборони і безпеки держави.</w:t>
      </w:r>
    </w:p>
    <w:p w:rsidR="00BF4336" w:rsidRDefault="00402C2C" w:rsidP="00686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Видатки з державного бюджету також мають свої специфічні характеристики і повною мірою зумовлені завданнями держави. Тому склад і структура видаткової частини держбюджету має особливості. </w:t>
      </w:r>
      <w:r w:rsidR="00943CFC">
        <w:rPr>
          <w:rFonts w:ascii="Times New Roman" w:hAnsi="Times New Roman" w:cs="Times New Roman"/>
          <w:sz w:val="28"/>
          <w:szCs w:val="28"/>
        </w:rPr>
        <w:t>Перш за все, у складі видатків є такі, які фінансується лише з державного бюджету, як було зазначено у попередніх розділах. Це – видатки на утримання органів державної влади і управління, судової влади, на правоохоронну діяльність,  на оборону, на обслуговування державного боргу, видатки пов'язані із міжнародною діяльніст</w:t>
      </w:r>
      <w:r w:rsidR="00634F4C">
        <w:rPr>
          <w:rFonts w:ascii="Times New Roman" w:hAnsi="Times New Roman" w:cs="Times New Roman"/>
          <w:sz w:val="28"/>
          <w:szCs w:val="28"/>
        </w:rPr>
        <w:t>ю</w:t>
      </w:r>
      <w:r w:rsidR="00943CFC">
        <w:rPr>
          <w:rFonts w:ascii="Times New Roman" w:hAnsi="Times New Roman" w:cs="Times New Roman"/>
          <w:sz w:val="28"/>
          <w:szCs w:val="28"/>
        </w:rPr>
        <w:t xml:space="preserve"> країни. Якщо розглядати структуру видаткової частини, то можна сказати, що аналогічні до видаткової частини місцевих бюджетів видатки у складі держбюджету (на соціальний захист, освіту, охорону здоров'я, духовний і фізичний розвиток, житлово-комунальне господарство) мають </w:t>
      </w:r>
      <w:r w:rsidR="00713CEC">
        <w:rPr>
          <w:rFonts w:ascii="Times New Roman" w:hAnsi="Times New Roman" w:cs="Times New Roman"/>
          <w:sz w:val="28"/>
          <w:szCs w:val="28"/>
        </w:rPr>
        <w:t>мен</w:t>
      </w:r>
      <w:r w:rsidR="00943CFC">
        <w:rPr>
          <w:rFonts w:ascii="Times New Roman" w:hAnsi="Times New Roman" w:cs="Times New Roman"/>
          <w:sz w:val="28"/>
          <w:szCs w:val="28"/>
        </w:rPr>
        <w:t xml:space="preserve">шу питому </w:t>
      </w:r>
      <w:r w:rsidR="00943CFC">
        <w:rPr>
          <w:rFonts w:ascii="Times New Roman" w:hAnsi="Times New Roman" w:cs="Times New Roman"/>
          <w:sz w:val="28"/>
          <w:szCs w:val="28"/>
        </w:rPr>
        <w:lastRenderedPageBreak/>
        <w:t>вагу. Загалом місцеві бюджети відзначаються більшою соціальною спрямованістю і такі видатки у їх структурі переважають.</w:t>
      </w:r>
    </w:p>
    <w:p w:rsidR="00AE7B12" w:rsidRPr="00037CF1" w:rsidRDefault="00AE7B12" w:rsidP="00686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Однією з особливостей державного бюджету є те, що він має силу закону. Щорічно Верховна Рада України приймає Закон України Про Держаний бюджет</w:t>
      </w:r>
      <w:r w:rsidR="0081612A">
        <w:rPr>
          <w:rFonts w:ascii="Times New Roman" w:hAnsi="Times New Roman" w:cs="Times New Roman"/>
          <w:sz w:val="28"/>
          <w:szCs w:val="28"/>
        </w:rPr>
        <w:t>. Якість закону, обгрунтованість проведених розрахунків має велике значення для того, щоб держбюджет виконував свої функції</w:t>
      </w:r>
    </w:p>
    <w:p w:rsidR="00A5657B" w:rsidRPr="00037CF1" w:rsidRDefault="00A5657B" w:rsidP="00A5657B">
      <w:pPr>
        <w:spacing w:after="0" w:line="360" w:lineRule="auto"/>
        <w:ind w:firstLine="709"/>
        <w:jc w:val="both"/>
        <w:rPr>
          <w:rFonts w:ascii="Times New Roman" w:eastAsia="Times New Roman" w:hAnsi="Times New Roman" w:cs="Times New Roman"/>
          <w:sz w:val="28"/>
          <w:szCs w:val="28"/>
          <w:lang w:eastAsia="uk-UA"/>
        </w:rPr>
      </w:pPr>
      <w:r w:rsidRPr="00037CF1">
        <w:rPr>
          <w:rFonts w:ascii="Times New Roman" w:hAnsi="Times New Roman" w:cs="Times New Roman"/>
          <w:sz w:val="28"/>
          <w:szCs w:val="28"/>
        </w:rPr>
        <w:t xml:space="preserve">Ефективне формування і виконання Державного бюджету України значною мірою залежить від правильної організації бюджетного процесу і самої першої його стадії – це складання проекту бюджету. </w:t>
      </w:r>
      <w:r w:rsidRPr="00037CF1">
        <w:rPr>
          <w:rFonts w:ascii="Times New Roman" w:eastAsia="Times New Roman" w:hAnsi="Times New Roman" w:cs="Times New Roman"/>
          <w:sz w:val="28"/>
          <w:szCs w:val="28"/>
          <w:lang w:eastAsia="uk-UA"/>
        </w:rPr>
        <w:t xml:space="preserve">15 вересня 2021 року відбулося представлення </w:t>
      </w:r>
      <w:r w:rsidRPr="00037CF1">
        <w:rPr>
          <w:rFonts w:ascii="Times New Roman" w:hAnsi="Times New Roman" w:cs="Times New Roman"/>
          <w:sz w:val="28"/>
          <w:szCs w:val="28"/>
        </w:rPr>
        <w:t xml:space="preserve">проекту </w:t>
      </w:r>
      <w:r w:rsidRPr="00037CF1">
        <w:rPr>
          <w:rFonts w:ascii="Times New Roman" w:eastAsia="Times New Roman" w:hAnsi="Times New Roman" w:cs="Times New Roman"/>
          <w:sz w:val="28"/>
          <w:szCs w:val="28"/>
          <w:lang w:eastAsia="uk-UA"/>
        </w:rPr>
        <w:t xml:space="preserve">Державного бюджету на 2022 рік, його схвалення урядом і направлення на розгляд Верховній Раді України. 2 листопада 2021 р. Верховна Рада України схвалила розроблений урядом проект у першому читанні. Зазначимо основні показники, які передбачені проектом на 2022 р. щодо Державного бюджету України, це: </w:t>
      </w:r>
    </w:p>
    <w:p w:rsidR="00A5657B" w:rsidRPr="00037CF1" w:rsidRDefault="00A5657B" w:rsidP="00A5657B">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037CF1">
        <w:rPr>
          <w:rFonts w:ascii="Times New Roman" w:eastAsia="Times New Roman" w:hAnsi="Times New Roman" w:cs="Times New Roman"/>
          <w:sz w:val="28"/>
          <w:szCs w:val="28"/>
          <w:lang w:eastAsia="uk-UA"/>
        </w:rPr>
        <w:t>- доходи Державного бюджету України 1267,4 млрд грн;</w:t>
      </w:r>
    </w:p>
    <w:p w:rsidR="00A5657B" w:rsidRPr="00037CF1" w:rsidRDefault="00A5657B" w:rsidP="00A5657B">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037CF1">
        <w:rPr>
          <w:rFonts w:ascii="Times New Roman" w:eastAsia="Times New Roman" w:hAnsi="Times New Roman" w:cs="Times New Roman"/>
          <w:sz w:val="28"/>
          <w:szCs w:val="28"/>
          <w:lang w:eastAsia="uk-UA"/>
        </w:rPr>
        <w:t>- видатки Державного бюджету України 1441,9 млрд грн;</w:t>
      </w:r>
    </w:p>
    <w:p w:rsidR="00A5657B" w:rsidRPr="00037CF1" w:rsidRDefault="00A5657B" w:rsidP="00A5657B">
      <w:pPr>
        <w:shd w:val="clear" w:color="auto" w:fill="FFFFFF"/>
        <w:spacing w:after="0" w:line="360" w:lineRule="auto"/>
        <w:ind w:firstLine="709"/>
        <w:jc w:val="both"/>
        <w:rPr>
          <w:rFonts w:ascii="Times New Roman" w:hAnsi="Times New Roman" w:cs="Times New Roman"/>
          <w:sz w:val="28"/>
          <w:szCs w:val="28"/>
          <w:lang w:eastAsia="uk-UA"/>
        </w:rPr>
      </w:pPr>
      <w:r w:rsidRPr="00037CF1">
        <w:rPr>
          <w:rFonts w:ascii="Times New Roman" w:eastAsia="Times New Roman" w:hAnsi="Times New Roman" w:cs="Times New Roman"/>
          <w:sz w:val="28"/>
          <w:szCs w:val="28"/>
          <w:lang w:eastAsia="uk-UA"/>
        </w:rPr>
        <w:t xml:space="preserve">- </w:t>
      </w:r>
      <w:r w:rsidRPr="00037CF1">
        <w:rPr>
          <w:rFonts w:ascii="Times New Roman" w:hAnsi="Times New Roman" w:cs="Times New Roman"/>
          <w:sz w:val="28"/>
          <w:szCs w:val="28"/>
          <w:lang w:eastAsia="uk-UA"/>
        </w:rPr>
        <w:t>граничний обсяг дефіциту Державного бюджету України 188 млн грн;</w:t>
      </w:r>
    </w:p>
    <w:p w:rsidR="00A5657B" w:rsidRPr="00037CF1" w:rsidRDefault="00A5657B" w:rsidP="00A5657B">
      <w:pPr>
        <w:shd w:val="clear" w:color="auto" w:fill="FFFFFF"/>
        <w:spacing w:after="0" w:line="360" w:lineRule="auto"/>
        <w:ind w:firstLine="709"/>
        <w:jc w:val="both"/>
        <w:rPr>
          <w:rFonts w:ascii="Times New Roman" w:hAnsi="Times New Roman" w:cs="Times New Roman"/>
          <w:sz w:val="28"/>
          <w:szCs w:val="28"/>
          <w:lang w:eastAsia="uk-UA"/>
        </w:rPr>
      </w:pPr>
      <w:r w:rsidRPr="00037CF1">
        <w:rPr>
          <w:rFonts w:ascii="Times New Roman" w:hAnsi="Times New Roman" w:cs="Times New Roman"/>
          <w:sz w:val="28"/>
          <w:szCs w:val="28"/>
          <w:lang w:eastAsia="uk-UA"/>
        </w:rPr>
        <w:t>- граничний обсяг державного боргу станом на 31.12.202</w:t>
      </w:r>
      <w:r w:rsidRPr="00037CF1">
        <w:rPr>
          <w:rFonts w:ascii="Times New Roman" w:hAnsi="Times New Roman" w:cs="Times New Roman"/>
          <w:sz w:val="28"/>
          <w:szCs w:val="28"/>
          <w:lang w:val="ru-RU" w:eastAsia="uk-UA"/>
        </w:rPr>
        <w:t>2</w:t>
      </w:r>
      <w:r w:rsidRPr="00037CF1">
        <w:rPr>
          <w:rFonts w:ascii="Times New Roman" w:hAnsi="Times New Roman" w:cs="Times New Roman"/>
          <w:sz w:val="28"/>
          <w:szCs w:val="28"/>
          <w:lang w:eastAsia="uk-UA"/>
        </w:rPr>
        <w:t xml:space="preserve"> р. 2725,3 млн грн;</w:t>
      </w:r>
    </w:p>
    <w:p w:rsidR="00A5657B" w:rsidRPr="00037CF1" w:rsidRDefault="00A5657B" w:rsidP="00A5657B">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037CF1">
        <w:rPr>
          <w:rFonts w:ascii="Times New Roman" w:hAnsi="Times New Roman" w:cs="Times New Roman"/>
          <w:sz w:val="28"/>
          <w:szCs w:val="28"/>
          <w:lang w:eastAsia="uk-UA"/>
        </w:rPr>
        <w:t>- граничний обсяг гарантованого державою боргу станом на 31.12.202</w:t>
      </w:r>
      <w:r w:rsidRPr="00037CF1">
        <w:rPr>
          <w:rFonts w:ascii="Times New Roman" w:hAnsi="Times New Roman" w:cs="Times New Roman"/>
          <w:sz w:val="28"/>
          <w:szCs w:val="28"/>
          <w:lang w:val="ru-RU" w:eastAsia="uk-UA"/>
        </w:rPr>
        <w:t>2</w:t>
      </w:r>
      <w:r w:rsidRPr="00037CF1">
        <w:rPr>
          <w:rFonts w:ascii="Times New Roman" w:hAnsi="Times New Roman" w:cs="Times New Roman"/>
          <w:sz w:val="28"/>
          <w:szCs w:val="28"/>
          <w:lang w:eastAsia="uk-UA"/>
        </w:rPr>
        <w:t xml:space="preserve"> р. 368,0 млн грн </w:t>
      </w:r>
      <w:r w:rsidRPr="00037CF1">
        <w:rPr>
          <w:rFonts w:ascii="Times New Roman" w:hAnsi="Times New Roman" w:cs="Times New Roman"/>
          <w:sz w:val="28"/>
          <w:szCs w:val="28"/>
        </w:rPr>
        <w:t>[</w:t>
      </w:r>
      <w:r>
        <w:rPr>
          <w:rFonts w:ascii="Times New Roman" w:hAnsi="Times New Roman" w:cs="Times New Roman"/>
          <w:sz w:val="28"/>
          <w:szCs w:val="28"/>
        </w:rPr>
        <w:t>44</w:t>
      </w:r>
      <w:r w:rsidRPr="00037CF1">
        <w:rPr>
          <w:rFonts w:ascii="Times New Roman" w:hAnsi="Times New Roman" w:cs="Times New Roman"/>
          <w:sz w:val="28"/>
          <w:szCs w:val="28"/>
        </w:rPr>
        <w:t>].</w:t>
      </w:r>
    </w:p>
    <w:p w:rsidR="00A5657B" w:rsidRPr="00037CF1" w:rsidRDefault="00A5657B" w:rsidP="00A5657B">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037CF1">
        <w:rPr>
          <w:rFonts w:ascii="Times New Roman" w:hAnsi="Times New Roman" w:cs="Times New Roman"/>
          <w:sz w:val="28"/>
          <w:szCs w:val="28"/>
        </w:rPr>
        <w:t xml:space="preserve">Міністр фінансів узагальнив головні особливості </w:t>
      </w:r>
      <w:r w:rsidRPr="00037CF1">
        <w:rPr>
          <w:rFonts w:ascii="Times New Roman" w:eastAsia="Times New Roman" w:hAnsi="Times New Roman" w:cs="Times New Roman"/>
          <w:sz w:val="28"/>
          <w:szCs w:val="28"/>
          <w:lang w:eastAsia="uk-UA"/>
        </w:rPr>
        <w:t>Державного бюджету України на 2022 рік, які полягають у наступному: збільшення коштів</w:t>
      </w:r>
      <w:r w:rsidRPr="00037CF1">
        <w:rPr>
          <w:rFonts w:ascii="Times New Roman" w:hAnsi="Times New Roman" w:cs="Times New Roman"/>
          <w:sz w:val="28"/>
          <w:szCs w:val="28"/>
        </w:rPr>
        <w:t xml:space="preserve"> на медичну галузь, у т. ч. подолання пандемії коронавірусу; </w:t>
      </w:r>
      <w:r w:rsidRPr="00037CF1">
        <w:rPr>
          <w:rFonts w:ascii="Times New Roman" w:eastAsia="Times New Roman" w:hAnsi="Times New Roman" w:cs="Times New Roman"/>
          <w:sz w:val="28"/>
          <w:szCs w:val="28"/>
          <w:lang w:eastAsia="uk-UA"/>
        </w:rPr>
        <w:t>збільшення</w:t>
      </w:r>
      <w:r w:rsidRPr="00037CF1">
        <w:rPr>
          <w:rFonts w:ascii="Times New Roman" w:hAnsi="Times New Roman" w:cs="Times New Roman"/>
          <w:sz w:val="28"/>
          <w:szCs w:val="28"/>
        </w:rPr>
        <w:t xml:space="preserve"> видатків на оборону; зростання виплат ветеранам АТО, а саме повне забезпечення їх житлом; зростання видатків на заклади освіти (збільшення заробітної плати працівникам, стипендій студентам); пріоритетне фінансування проектів у сфері інфраструктури та інше (перепис населення, цифровізація) [</w:t>
      </w:r>
      <w:r>
        <w:rPr>
          <w:rFonts w:ascii="Times New Roman" w:hAnsi="Times New Roman" w:cs="Times New Roman"/>
          <w:sz w:val="28"/>
          <w:szCs w:val="28"/>
        </w:rPr>
        <w:t>21</w:t>
      </w:r>
      <w:r w:rsidRPr="00037CF1">
        <w:rPr>
          <w:rFonts w:ascii="Times New Roman" w:hAnsi="Times New Roman" w:cs="Times New Roman"/>
          <w:sz w:val="28"/>
          <w:szCs w:val="28"/>
        </w:rPr>
        <w:t>].</w:t>
      </w:r>
    </w:p>
    <w:p w:rsidR="00A5657B" w:rsidRPr="00037CF1" w:rsidRDefault="00A5657B" w:rsidP="00A5657B">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037CF1">
        <w:rPr>
          <w:rFonts w:ascii="Times New Roman" w:eastAsia="Times New Roman" w:hAnsi="Times New Roman" w:cs="Times New Roman"/>
          <w:sz w:val="28"/>
          <w:szCs w:val="28"/>
          <w:lang w:eastAsia="uk-UA"/>
        </w:rPr>
        <w:t xml:space="preserve">За висновками фахівців, існують певні ризики у виконанні такого проекту Державного бюджету України, це: негативна реакція економіки на посилення </w:t>
      </w:r>
      <w:r w:rsidRPr="00037CF1">
        <w:rPr>
          <w:rFonts w:ascii="Times New Roman" w:eastAsia="Times New Roman" w:hAnsi="Times New Roman" w:cs="Times New Roman"/>
          <w:sz w:val="28"/>
          <w:szCs w:val="28"/>
          <w:lang w:eastAsia="uk-UA"/>
        </w:rPr>
        <w:lastRenderedPageBreak/>
        <w:t xml:space="preserve">фіскалізації бюджетної політики; непередбачувані соціальні наслідки; послаблення стійкості державних фінансів; обмежений внутрішній попит на ОВДП; збільшення вартості зовнішніх запозичень; зменшення частки прибутку Національного банку України, який перераховується в доходи державного бюджету; зменшення обсягів банківських кредитів, що спрямовуються у реальний сектор економіки </w:t>
      </w:r>
      <w:r w:rsidRPr="00037CF1">
        <w:rPr>
          <w:rFonts w:ascii="Times New Roman" w:hAnsi="Times New Roman" w:cs="Times New Roman"/>
          <w:sz w:val="28"/>
          <w:szCs w:val="28"/>
        </w:rPr>
        <w:t>[</w:t>
      </w:r>
      <w:r>
        <w:rPr>
          <w:rFonts w:ascii="Times New Roman" w:hAnsi="Times New Roman" w:cs="Times New Roman"/>
          <w:sz w:val="28"/>
          <w:szCs w:val="28"/>
        </w:rPr>
        <w:t>7</w:t>
      </w:r>
      <w:r w:rsidRPr="00037CF1">
        <w:rPr>
          <w:rFonts w:ascii="Times New Roman" w:hAnsi="Times New Roman" w:cs="Times New Roman"/>
          <w:sz w:val="28"/>
          <w:szCs w:val="28"/>
        </w:rPr>
        <w:t>].</w:t>
      </w:r>
    </w:p>
    <w:p w:rsidR="00A5657B" w:rsidRPr="00037CF1" w:rsidRDefault="00A5657B" w:rsidP="00A5657B">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037CF1">
        <w:rPr>
          <w:rFonts w:ascii="Times New Roman" w:eastAsia="Times New Roman" w:hAnsi="Times New Roman" w:cs="Times New Roman"/>
          <w:sz w:val="28"/>
          <w:szCs w:val="28"/>
          <w:lang w:eastAsia="uk-UA"/>
        </w:rPr>
        <w:t xml:space="preserve">Для уникнення негативних наслідків від зазначених ризиків пропонують: проводити подальше вдосконалення адміністрування податків; краще контролювати ухилення від оподаткування, обгрунтованість надання податкових пільг, виведення коштів за кордон; розширювати податкову базу; оптимізувати видатки держбюджету на утримання органів влади і управління та правоохоронну систему; розвивати фінансовий ринок і зокрема ринок цінних паперів шляхом ширшого залучення до нього фізичних осіб; підвищити ефективність </w:t>
      </w:r>
      <w:r w:rsidRPr="00037CF1">
        <w:rPr>
          <w:rFonts w:ascii="Times New Roman" w:hAnsi="Times New Roman" w:cs="Times New Roman"/>
          <w:sz w:val="28"/>
          <w:szCs w:val="28"/>
          <w:bdr w:val="none" w:sz="0" w:space="0" w:color="auto" w:frame="1"/>
        </w:rPr>
        <w:t xml:space="preserve">управління капіталом </w:t>
      </w:r>
      <w:r w:rsidRPr="00037CF1">
        <w:rPr>
          <w:rFonts w:ascii="Times New Roman" w:eastAsia="Times New Roman" w:hAnsi="Times New Roman" w:cs="Times New Roman"/>
          <w:sz w:val="28"/>
          <w:szCs w:val="28"/>
          <w:lang w:eastAsia="uk-UA"/>
        </w:rPr>
        <w:t>Національного банку України</w:t>
      </w:r>
      <w:r w:rsidRPr="00037CF1">
        <w:rPr>
          <w:rFonts w:ascii="Times New Roman" w:hAnsi="Times New Roman" w:cs="Times New Roman"/>
          <w:sz w:val="28"/>
          <w:szCs w:val="28"/>
          <w:bdr w:val="none" w:sz="0" w:space="0" w:color="auto" w:frame="1"/>
        </w:rPr>
        <w:t xml:space="preserve">; розвивати діяльність нацбанку на фінансовому ринку України; удосконалювати діяльність НБУ щодо рефінансування вітчизняних банківських установ </w:t>
      </w:r>
      <w:r w:rsidRPr="00037CF1">
        <w:rPr>
          <w:rFonts w:ascii="Times New Roman" w:hAnsi="Times New Roman" w:cs="Times New Roman"/>
          <w:sz w:val="28"/>
          <w:szCs w:val="28"/>
        </w:rPr>
        <w:t>[</w:t>
      </w:r>
      <w:r>
        <w:rPr>
          <w:rFonts w:ascii="Times New Roman" w:hAnsi="Times New Roman" w:cs="Times New Roman"/>
          <w:sz w:val="28"/>
          <w:szCs w:val="28"/>
        </w:rPr>
        <w:t>7</w:t>
      </w:r>
      <w:r w:rsidRPr="00037CF1">
        <w:rPr>
          <w:rFonts w:ascii="Times New Roman" w:hAnsi="Times New Roman" w:cs="Times New Roman"/>
          <w:sz w:val="28"/>
          <w:szCs w:val="28"/>
        </w:rPr>
        <w:t>].</w:t>
      </w:r>
    </w:p>
    <w:p w:rsidR="00A5657B" w:rsidRPr="00037CF1" w:rsidRDefault="00A5657B" w:rsidP="00A5657B">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037CF1">
        <w:rPr>
          <w:rFonts w:ascii="Times New Roman" w:hAnsi="Times New Roman" w:cs="Times New Roman"/>
          <w:sz w:val="28"/>
          <w:szCs w:val="28"/>
          <w:bdr w:val="none" w:sz="0" w:space="0" w:color="auto" w:frame="1"/>
        </w:rPr>
        <w:t xml:space="preserve">Крім того, фахівці акцентують на ризиках зростання у 2022 р. витрат з держбюджету на обслуговування державного боргу; </w:t>
      </w:r>
      <w:r w:rsidRPr="00037CF1">
        <w:rPr>
          <w:rFonts w:ascii="Times New Roman" w:hAnsi="Times New Roman" w:cs="Times New Roman"/>
          <w:sz w:val="28"/>
          <w:szCs w:val="28"/>
        </w:rPr>
        <w:t>підвищенні навантаження на держбюджет внаслідок зростання виплат за гарантованими державою позиками державних корпорацій; порушенні перерозподільчих макроекономічних пропорцій (тих, що стосуються валового внутрішнього продукту і ресурсів, які перерозподіляються у держбюджеті) [</w:t>
      </w:r>
      <w:r>
        <w:rPr>
          <w:rFonts w:ascii="Times New Roman" w:hAnsi="Times New Roman" w:cs="Times New Roman"/>
          <w:sz w:val="28"/>
          <w:szCs w:val="28"/>
        </w:rPr>
        <w:t>51</w:t>
      </w:r>
      <w:r w:rsidRPr="00037CF1">
        <w:rPr>
          <w:rFonts w:ascii="Times New Roman" w:hAnsi="Times New Roman" w:cs="Times New Roman"/>
          <w:sz w:val="28"/>
          <w:szCs w:val="28"/>
        </w:rPr>
        <w:t>].</w:t>
      </w:r>
    </w:p>
    <w:p w:rsidR="00A5657B" w:rsidRPr="00037CF1" w:rsidRDefault="00A5657B" w:rsidP="00A5657B">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037CF1">
        <w:rPr>
          <w:rFonts w:ascii="Times New Roman" w:eastAsia="Times New Roman" w:hAnsi="Times New Roman" w:cs="Times New Roman"/>
          <w:sz w:val="28"/>
          <w:szCs w:val="28"/>
          <w:lang w:eastAsia="uk-UA"/>
        </w:rPr>
        <w:t xml:space="preserve">Група науковців зазначають ще й таку ваду запропонованого проекту держбюджету, як використання при його розробці застарілих макропоказників, які в першу чергу лягають в основу усіх прогнозів щодо державного та місцевих бюджетів країни. Так, було взято за основу прогнози економічного і соціального розвитку країни, розроблені у травні 2021 р. Але за час, що пройшов, відбулося суттєве збільшення цін як на внутрішніх, так і на зовнішніх ринках. Такий підхід у плануванні значно знижує реалістичність </w:t>
      </w:r>
      <w:r w:rsidRPr="00900F96">
        <w:rPr>
          <w:rFonts w:ascii="Times New Roman" w:eastAsia="Times New Roman" w:hAnsi="Times New Roman" w:cs="Times New Roman"/>
          <w:sz w:val="28"/>
          <w:szCs w:val="28"/>
          <w:lang w:eastAsia="uk-UA"/>
        </w:rPr>
        <w:t xml:space="preserve">проведених розрахунків щодо Державного бюджету України на наступний рік </w:t>
      </w:r>
      <w:r w:rsidRPr="00900F96">
        <w:rPr>
          <w:rFonts w:ascii="Times New Roman" w:hAnsi="Times New Roman" w:cs="Times New Roman"/>
          <w:sz w:val="28"/>
          <w:szCs w:val="28"/>
        </w:rPr>
        <w:t>[47].</w:t>
      </w:r>
    </w:p>
    <w:p w:rsidR="00A5657B" w:rsidRPr="00037CF1" w:rsidRDefault="00A5657B" w:rsidP="00A5657B">
      <w:pPr>
        <w:shd w:val="clear" w:color="auto" w:fill="FFFFFF"/>
        <w:spacing w:after="0" w:line="360" w:lineRule="auto"/>
        <w:ind w:firstLine="708"/>
        <w:jc w:val="both"/>
        <w:rPr>
          <w:rFonts w:ascii="Times New Roman" w:hAnsi="Times New Roman" w:cs="Times New Roman"/>
          <w:sz w:val="28"/>
          <w:szCs w:val="28"/>
        </w:rPr>
      </w:pPr>
      <w:r w:rsidRPr="00037CF1">
        <w:rPr>
          <w:rFonts w:ascii="Times New Roman" w:eastAsia="Times New Roman" w:hAnsi="Times New Roman" w:cs="Times New Roman"/>
          <w:sz w:val="28"/>
          <w:szCs w:val="28"/>
          <w:lang w:eastAsia="uk-UA"/>
        </w:rPr>
        <w:lastRenderedPageBreak/>
        <w:t xml:space="preserve">Ми погоджуємося з висновками дослідників, які акцентують на зниженні соціальних виплат внаслідок </w:t>
      </w:r>
      <w:r w:rsidRPr="00037CF1">
        <w:rPr>
          <w:rFonts w:ascii="Times New Roman" w:hAnsi="Times New Roman" w:cs="Times New Roman"/>
          <w:sz w:val="28"/>
          <w:szCs w:val="28"/>
        </w:rPr>
        <w:t xml:space="preserve">встановлення </w:t>
      </w:r>
      <w:r w:rsidRPr="00900F96">
        <w:rPr>
          <w:rFonts w:ascii="Times New Roman" w:hAnsi="Times New Roman" w:cs="Times New Roman"/>
          <w:sz w:val="28"/>
          <w:szCs w:val="28"/>
        </w:rPr>
        <w:t>прожиткового мінімуму у більш ніж два рази нижчих розмірах, ніж фактичні показники [47]. Справа в тому, що за такого підходу усі соціальні виплати автоматично зменшуються</w:t>
      </w:r>
      <w:r w:rsidRPr="00037CF1">
        <w:rPr>
          <w:rFonts w:ascii="Times New Roman" w:hAnsi="Times New Roman" w:cs="Times New Roman"/>
          <w:sz w:val="28"/>
          <w:szCs w:val="28"/>
        </w:rPr>
        <w:t xml:space="preserve">, адже вони розраховуються на основі розміру прожиткового мінімуму. В даний момент абстрагуємося від питання обгрунтованості самого розміру прожиткового мінімуму, який є нереальним для елементарного виживання значної кількості громадян. </w:t>
      </w:r>
    </w:p>
    <w:p w:rsidR="00A5657B" w:rsidRPr="00037CF1" w:rsidRDefault="00A5657B" w:rsidP="00A5657B">
      <w:pPr>
        <w:shd w:val="clear" w:color="auto" w:fill="FFFFFF"/>
        <w:spacing w:after="0" w:line="360" w:lineRule="auto"/>
        <w:ind w:firstLine="708"/>
        <w:jc w:val="both"/>
        <w:rPr>
          <w:rFonts w:ascii="Times New Roman" w:hAnsi="Times New Roman" w:cs="Times New Roman"/>
          <w:sz w:val="28"/>
          <w:szCs w:val="28"/>
        </w:rPr>
      </w:pPr>
      <w:r w:rsidRPr="00037CF1">
        <w:rPr>
          <w:rFonts w:ascii="Times New Roman" w:hAnsi="Times New Roman" w:cs="Times New Roman"/>
          <w:sz w:val="28"/>
          <w:szCs w:val="28"/>
        </w:rPr>
        <w:t xml:space="preserve">В даний час, згідно </w:t>
      </w:r>
      <w:r w:rsidRPr="00037CF1">
        <w:rPr>
          <w:rFonts w:ascii="Times New Roman" w:hAnsi="Times New Roman" w:cs="Times New Roman"/>
          <w:sz w:val="28"/>
          <w:szCs w:val="28"/>
          <w:lang w:val="ru-RU"/>
        </w:rPr>
        <w:t xml:space="preserve">Закону України “Про Державний бюджет України на 2021 рік” від </w:t>
      </w:r>
      <w:r w:rsidRPr="00037CF1">
        <w:rPr>
          <w:rFonts w:ascii="Times New Roman" w:eastAsia="Times New Roman" w:hAnsi="Times New Roman" w:cs="Times New Roman"/>
          <w:bCs/>
          <w:sz w:val="28"/>
          <w:szCs w:val="28"/>
          <w:lang w:val="ru-RU" w:eastAsia="uk-UA"/>
        </w:rPr>
        <w:t>15 грудня 2020 року № 1082-</w:t>
      </w:r>
      <w:r w:rsidRPr="00037CF1">
        <w:rPr>
          <w:rFonts w:ascii="Times New Roman" w:eastAsia="Times New Roman" w:hAnsi="Times New Roman" w:cs="Times New Roman"/>
          <w:bCs/>
          <w:sz w:val="28"/>
          <w:szCs w:val="28"/>
          <w:lang w:eastAsia="uk-UA"/>
        </w:rPr>
        <w:t>IX,</w:t>
      </w:r>
      <w:r w:rsidRPr="00037CF1">
        <w:rPr>
          <w:rFonts w:ascii="Times New Roman" w:hAnsi="Times New Roman" w:cs="Times New Roman"/>
          <w:sz w:val="28"/>
          <w:szCs w:val="28"/>
        </w:rPr>
        <w:t xml:space="preserve">прожитковий мінімум встановлений на рівні </w:t>
      </w:r>
      <w:r w:rsidRPr="00037CF1">
        <w:rPr>
          <w:rFonts w:ascii="Times New Roman" w:hAnsi="Times New Roman" w:cs="Times New Roman"/>
          <w:sz w:val="28"/>
          <w:szCs w:val="28"/>
          <w:shd w:val="clear" w:color="auto" w:fill="FFFFFF"/>
        </w:rPr>
        <w:t xml:space="preserve">2294 гри, а з 01.12.2021 р. він буде 2393 грн </w:t>
      </w:r>
      <w:r w:rsidRPr="00037CF1">
        <w:rPr>
          <w:rFonts w:ascii="Times New Roman" w:hAnsi="Times New Roman" w:cs="Times New Roman"/>
          <w:sz w:val="28"/>
          <w:szCs w:val="28"/>
        </w:rPr>
        <w:t>[</w:t>
      </w:r>
      <w:r>
        <w:rPr>
          <w:rFonts w:ascii="Times New Roman" w:hAnsi="Times New Roman" w:cs="Times New Roman"/>
          <w:sz w:val="28"/>
          <w:szCs w:val="28"/>
        </w:rPr>
        <w:t>12</w:t>
      </w:r>
      <w:r w:rsidRPr="00037CF1">
        <w:rPr>
          <w:rFonts w:ascii="Times New Roman" w:hAnsi="Times New Roman" w:cs="Times New Roman"/>
          <w:sz w:val="28"/>
          <w:szCs w:val="28"/>
        </w:rPr>
        <w:t>]</w:t>
      </w:r>
      <w:r w:rsidRPr="00037CF1">
        <w:rPr>
          <w:rFonts w:ascii="Times New Roman" w:hAnsi="Times New Roman" w:cs="Times New Roman"/>
          <w:sz w:val="28"/>
          <w:szCs w:val="28"/>
          <w:shd w:val="clear" w:color="auto" w:fill="FFFFFF"/>
        </w:rPr>
        <w:t xml:space="preserve">. </w:t>
      </w:r>
      <w:r w:rsidRPr="00037CF1">
        <w:rPr>
          <w:rFonts w:ascii="Times New Roman" w:hAnsi="Times New Roman" w:cs="Times New Roman"/>
          <w:sz w:val="28"/>
          <w:szCs w:val="28"/>
        </w:rPr>
        <w:t xml:space="preserve">З 01.01.2022 р. заплановано прожитковий мінімум в розрахунку на одну особу залишити на рівні 2393 грн, з 01.07.2022 р. він буде у розмірі 2508 грн, з 01.12.2022 р. </w:t>
      </w:r>
      <w:r w:rsidRPr="00037CF1">
        <w:rPr>
          <w:rFonts w:ascii="Times New Roman" w:hAnsi="Times New Roman" w:cs="Times New Roman"/>
          <w:spacing w:val="12"/>
          <w:sz w:val="28"/>
          <w:szCs w:val="28"/>
        </w:rPr>
        <w:t>–</w:t>
      </w:r>
      <w:r w:rsidRPr="00037CF1">
        <w:rPr>
          <w:rFonts w:ascii="Times New Roman" w:hAnsi="Times New Roman" w:cs="Times New Roman"/>
          <w:sz w:val="28"/>
          <w:szCs w:val="28"/>
        </w:rPr>
        <w:t xml:space="preserve"> 2589 грн [</w:t>
      </w:r>
      <w:r>
        <w:rPr>
          <w:rFonts w:ascii="Times New Roman" w:hAnsi="Times New Roman" w:cs="Times New Roman"/>
          <w:sz w:val="28"/>
          <w:szCs w:val="28"/>
        </w:rPr>
        <w:t>46</w:t>
      </w:r>
      <w:r w:rsidRPr="00037CF1">
        <w:rPr>
          <w:rFonts w:ascii="Times New Roman" w:hAnsi="Times New Roman" w:cs="Times New Roman"/>
          <w:sz w:val="28"/>
          <w:szCs w:val="28"/>
        </w:rPr>
        <w:t xml:space="preserve">]. Не зважаючи на поступове зростання цього важливого показника, все ж така сума грошей недостатня для задоволення мінімальних потреб громадян усіх соціальних і вікових груп. </w:t>
      </w:r>
    </w:p>
    <w:p w:rsidR="00A5657B" w:rsidRDefault="00A5657B" w:rsidP="00A5657B">
      <w:pPr>
        <w:shd w:val="clear" w:color="auto" w:fill="FFFFFF"/>
        <w:spacing w:after="0" w:line="360" w:lineRule="auto"/>
        <w:ind w:firstLine="708"/>
        <w:jc w:val="both"/>
        <w:rPr>
          <w:rFonts w:ascii="Times New Roman" w:hAnsi="Times New Roman" w:cs="Times New Roman"/>
          <w:sz w:val="28"/>
          <w:szCs w:val="28"/>
        </w:rPr>
      </w:pPr>
      <w:r w:rsidRPr="00037CF1">
        <w:rPr>
          <w:rFonts w:ascii="Times New Roman" w:hAnsi="Times New Roman" w:cs="Times New Roman"/>
          <w:sz w:val="28"/>
          <w:szCs w:val="28"/>
        </w:rPr>
        <w:t xml:space="preserve">Окремий блок «вузьких місць» проекту держбюджету виділяє Асоціація міст України, а саме тих, які стосуються регіонального розвиту та підтримки органів місцевого самоврядування, це: недостатній обсяг </w:t>
      </w:r>
      <w:r w:rsidRPr="00037CF1">
        <w:rPr>
          <w:rFonts w:ascii="Times New Roman" w:eastAsia="Times New Roman" w:hAnsi="Times New Roman" w:cs="Times New Roman"/>
          <w:iCs/>
          <w:sz w:val="28"/>
          <w:szCs w:val="28"/>
          <w:lang w:eastAsia="uk-UA"/>
        </w:rPr>
        <w:t xml:space="preserve">додаткових дотацій на освіту і охорону здоров’я; не враховано зростання заробітної плати у сфері освіти при розрахунку дотацій, які виділяються з державного бюджету закладам освіти; недостатні кошти на виплату разової грошової допомоги ветеранам війни і жертвам нацистських переслідувань та на соціальну допомогу особам, які мають особливі трудові заслуги перед Батьківщиною; не передбачено </w:t>
      </w:r>
      <w:r w:rsidRPr="00037CF1">
        <w:rPr>
          <w:rFonts w:ascii="Times New Roman" w:eastAsia="Times New Roman" w:hAnsi="Times New Roman" w:cs="Times New Roman"/>
          <w:sz w:val="28"/>
          <w:szCs w:val="28"/>
          <w:lang w:eastAsia="uk-UA"/>
        </w:rPr>
        <w:t xml:space="preserve">субвенцій на боротьбу з COVID-19 для закладів загальної середньої освіти; </w:t>
      </w:r>
      <w:r w:rsidRPr="00037CF1">
        <w:rPr>
          <w:rFonts w:ascii="Times New Roman" w:eastAsia="Times New Roman" w:hAnsi="Times New Roman" w:cs="Times New Roman"/>
          <w:iCs/>
          <w:sz w:val="28"/>
          <w:szCs w:val="28"/>
          <w:lang w:eastAsia="uk-UA"/>
        </w:rPr>
        <w:t>не передбачено</w:t>
      </w:r>
      <w:r w:rsidRPr="00037CF1">
        <w:rPr>
          <w:rFonts w:ascii="Times New Roman" w:eastAsia="Times New Roman" w:hAnsi="Times New Roman" w:cs="Times New Roman"/>
          <w:sz w:val="28"/>
          <w:szCs w:val="28"/>
          <w:lang w:eastAsia="uk-UA"/>
        </w:rPr>
        <w:t xml:space="preserve"> субвенцій на створення центрів культурних послуг; залишається недосконалим порядок розподілу </w:t>
      </w:r>
      <w:r w:rsidRPr="00037CF1">
        <w:rPr>
          <w:rFonts w:ascii="Times New Roman" w:eastAsia="Times New Roman" w:hAnsi="Times New Roman" w:cs="Times New Roman"/>
          <w:iCs/>
          <w:sz w:val="28"/>
          <w:szCs w:val="28"/>
          <w:lang w:eastAsia="uk-UA"/>
        </w:rPr>
        <w:t xml:space="preserve">субвенції на дороги між окремими видами бюджетів місцевого самоврядування; не заплановано фінансової підтримки органів місцевого самоврядування у питанні фінансового забезпечення проходження опалювального сезону; занадто малою є </w:t>
      </w:r>
      <w:r w:rsidRPr="00037CF1">
        <w:rPr>
          <w:rFonts w:ascii="Times New Roman" w:eastAsia="Times New Roman" w:hAnsi="Times New Roman" w:cs="Times New Roman"/>
          <w:iCs/>
          <w:sz w:val="28"/>
          <w:szCs w:val="28"/>
          <w:lang w:eastAsia="uk-UA"/>
        </w:rPr>
        <w:lastRenderedPageBreak/>
        <w:t xml:space="preserve">передбачена у проекті підтримка розвитку мережі </w:t>
      </w:r>
      <w:r w:rsidRPr="00037CF1">
        <w:rPr>
          <w:rFonts w:ascii="Times New Roman" w:eastAsia="Times New Roman" w:hAnsi="Times New Roman" w:cs="Times New Roman"/>
          <w:sz w:val="28"/>
          <w:szCs w:val="28"/>
          <w:lang w:eastAsia="uk-UA"/>
        </w:rPr>
        <w:t xml:space="preserve">Інтернету в сільській місцевості та Центрів надання адміністративних послуг </w:t>
      </w:r>
      <w:r w:rsidRPr="00037CF1">
        <w:rPr>
          <w:rFonts w:ascii="Times New Roman" w:hAnsi="Times New Roman" w:cs="Times New Roman"/>
          <w:sz w:val="28"/>
          <w:szCs w:val="28"/>
        </w:rPr>
        <w:t>[</w:t>
      </w:r>
      <w:r>
        <w:rPr>
          <w:rFonts w:ascii="Times New Roman" w:hAnsi="Times New Roman" w:cs="Times New Roman"/>
          <w:sz w:val="28"/>
          <w:szCs w:val="28"/>
        </w:rPr>
        <w:t>44</w:t>
      </w:r>
      <w:r w:rsidRPr="00037CF1">
        <w:rPr>
          <w:rFonts w:ascii="Times New Roman" w:hAnsi="Times New Roman" w:cs="Times New Roman"/>
          <w:sz w:val="28"/>
          <w:szCs w:val="28"/>
        </w:rPr>
        <w:t>].</w:t>
      </w:r>
    </w:p>
    <w:p w:rsidR="0002023E" w:rsidRPr="00037CF1" w:rsidRDefault="0002023E" w:rsidP="0002023E">
      <w:pPr>
        <w:shd w:val="clear" w:color="auto" w:fill="FFFFFF"/>
        <w:spacing w:after="0" w:line="360" w:lineRule="auto"/>
        <w:ind w:firstLine="708"/>
        <w:jc w:val="both"/>
        <w:rPr>
          <w:rFonts w:ascii="Times New Roman" w:hAnsi="Times New Roman" w:cs="Times New Roman"/>
          <w:sz w:val="28"/>
          <w:szCs w:val="28"/>
        </w:rPr>
      </w:pPr>
      <w:r w:rsidRPr="00037CF1">
        <w:rPr>
          <w:rFonts w:ascii="Times New Roman" w:hAnsi="Times New Roman" w:cs="Times New Roman"/>
          <w:sz w:val="28"/>
          <w:szCs w:val="28"/>
        </w:rPr>
        <w:t>Підсумовуючи, зазначимо, що процес планування стосовно формування та виконання Державного бюджету України є надзвичайно складним та відповідальним явищем, оскільки показники, які закладаються в ухваленому законі про держбюджет стають фінансовою базою для функціонування країни протягом бюджетного року. У цьому сенсі необхідно дотримуватися принципу наступності, тобто виконання раніше прийнятих зобов'язань, а також досягнення цілей і завдань, які визначені у стратегічних документах. Крім того, розрахунки повинні бути об'єктивними, обґрунтованими і реалістичними. Процедура обговорення проекту бюджету має стати максимально прозорою, зрозумілою і доступною для громадськості. І, саме головне, це те, що при вдосконаленні проекту при його розгляді, аж до затвердження розробники повинні максимально враховувати висловлені науковцями, практиками і громадськістю міркування та пропозиції щодо формування та виконання Державного бюджету України.</w:t>
      </w:r>
    </w:p>
    <w:p w:rsidR="0081612A" w:rsidRPr="00037CF1" w:rsidRDefault="0081612A" w:rsidP="00A5657B">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особлива роль державного бюджету як головного фінансового плану країни вимагає постійного вдосконалення усіх процедур від складання проекту – до звітування про виконання прийнятого закону.</w:t>
      </w:r>
    </w:p>
    <w:p w:rsidR="00BF4336" w:rsidRPr="00037CF1" w:rsidRDefault="00BF4336" w:rsidP="00686561">
      <w:pPr>
        <w:spacing w:after="0" w:line="360" w:lineRule="auto"/>
        <w:ind w:firstLine="709"/>
        <w:jc w:val="both"/>
        <w:rPr>
          <w:rFonts w:ascii="Times New Roman" w:hAnsi="Times New Roman" w:cs="Times New Roman"/>
          <w:sz w:val="28"/>
          <w:szCs w:val="28"/>
        </w:rPr>
      </w:pPr>
    </w:p>
    <w:p w:rsidR="00BF4336" w:rsidRPr="00037CF1" w:rsidRDefault="00BF4336" w:rsidP="00686561">
      <w:pPr>
        <w:spacing w:after="0" w:line="360" w:lineRule="auto"/>
        <w:ind w:firstLine="709"/>
        <w:jc w:val="both"/>
        <w:rPr>
          <w:rFonts w:ascii="Times New Roman" w:hAnsi="Times New Roman" w:cs="Times New Roman"/>
          <w:sz w:val="28"/>
          <w:szCs w:val="28"/>
        </w:rPr>
      </w:pPr>
    </w:p>
    <w:p w:rsidR="009A59A2" w:rsidRPr="00F322B3" w:rsidRDefault="009A59A2" w:rsidP="00686561">
      <w:pPr>
        <w:spacing w:after="0" w:line="360" w:lineRule="auto"/>
        <w:ind w:firstLine="703"/>
        <w:jc w:val="both"/>
        <w:rPr>
          <w:rFonts w:ascii="Times New Roman" w:hAnsi="Times New Roman" w:cs="Times New Roman"/>
          <w:b/>
          <w:sz w:val="28"/>
          <w:szCs w:val="28"/>
        </w:rPr>
      </w:pPr>
      <w:r w:rsidRPr="00F322B3">
        <w:rPr>
          <w:rFonts w:ascii="Times New Roman" w:hAnsi="Times New Roman" w:cs="Times New Roman"/>
          <w:b/>
          <w:sz w:val="28"/>
          <w:szCs w:val="28"/>
        </w:rPr>
        <w:t xml:space="preserve">3.2. </w:t>
      </w:r>
      <w:r w:rsidR="00A5657B" w:rsidRPr="00F322B3">
        <w:rPr>
          <w:rFonts w:ascii="Times New Roman" w:hAnsi="Times New Roman" w:cs="Times New Roman"/>
          <w:b/>
          <w:sz w:val="28"/>
          <w:szCs w:val="28"/>
        </w:rPr>
        <w:t>Ш</w:t>
      </w:r>
      <w:r w:rsidRPr="00F322B3">
        <w:rPr>
          <w:rFonts w:ascii="Times New Roman" w:hAnsi="Times New Roman" w:cs="Times New Roman"/>
          <w:b/>
          <w:sz w:val="28"/>
          <w:szCs w:val="28"/>
        </w:rPr>
        <w:t>ляхи вирішення проблем формування і виконання Державного бюджету України в ум</w:t>
      </w:r>
      <w:r w:rsidR="0032564E" w:rsidRPr="00F322B3">
        <w:rPr>
          <w:rFonts w:ascii="Times New Roman" w:hAnsi="Times New Roman" w:cs="Times New Roman"/>
          <w:b/>
          <w:sz w:val="28"/>
          <w:szCs w:val="28"/>
        </w:rPr>
        <w:t>овах демократизації суспільства</w:t>
      </w:r>
    </w:p>
    <w:p w:rsidR="00F322B3" w:rsidRPr="00F322B3" w:rsidRDefault="00F322B3" w:rsidP="00F322B3">
      <w:pPr>
        <w:spacing w:after="0" w:line="360" w:lineRule="auto"/>
        <w:rPr>
          <w:rFonts w:ascii="Times New Roman" w:hAnsi="Times New Roman" w:cs="Times New Roman"/>
          <w:sz w:val="28"/>
          <w:szCs w:val="28"/>
        </w:rPr>
      </w:pPr>
    </w:p>
    <w:p w:rsidR="00F322B3" w:rsidRPr="00F322B3" w:rsidRDefault="00F322B3" w:rsidP="006E0B67">
      <w:pPr>
        <w:spacing w:after="0" w:line="360" w:lineRule="auto"/>
        <w:jc w:val="both"/>
        <w:rPr>
          <w:rFonts w:ascii="Times New Roman" w:hAnsi="Times New Roman" w:cs="Times New Roman"/>
          <w:sz w:val="28"/>
          <w:szCs w:val="28"/>
        </w:rPr>
      </w:pPr>
      <w:r w:rsidRPr="00F322B3">
        <w:rPr>
          <w:rFonts w:ascii="Times New Roman" w:hAnsi="Times New Roman" w:cs="Times New Roman"/>
          <w:sz w:val="28"/>
          <w:szCs w:val="28"/>
        </w:rPr>
        <w:tab/>
        <w:t>Для того</w:t>
      </w:r>
      <w:r>
        <w:rPr>
          <w:rFonts w:ascii="Times New Roman" w:hAnsi="Times New Roman" w:cs="Times New Roman"/>
          <w:sz w:val="28"/>
          <w:szCs w:val="28"/>
        </w:rPr>
        <w:t>,</w:t>
      </w:r>
      <w:r w:rsidRPr="00F322B3">
        <w:rPr>
          <w:rFonts w:ascii="Times New Roman" w:hAnsi="Times New Roman" w:cs="Times New Roman"/>
          <w:sz w:val="28"/>
          <w:szCs w:val="28"/>
        </w:rPr>
        <w:t xml:space="preserve"> щоб </w:t>
      </w:r>
      <w:r>
        <w:rPr>
          <w:rFonts w:ascii="Times New Roman" w:hAnsi="Times New Roman" w:cs="Times New Roman"/>
          <w:sz w:val="28"/>
          <w:szCs w:val="28"/>
        </w:rPr>
        <w:t>з</w:t>
      </w:r>
      <w:r w:rsidRPr="00F322B3">
        <w:rPr>
          <w:rFonts w:ascii="Times New Roman" w:hAnsi="Times New Roman" w:cs="Times New Roman"/>
          <w:sz w:val="28"/>
          <w:szCs w:val="28"/>
        </w:rPr>
        <w:t>абезпеч</w:t>
      </w:r>
      <w:r>
        <w:rPr>
          <w:rFonts w:ascii="Times New Roman" w:hAnsi="Times New Roman" w:cs="Times New Roman"/>
          <w:sz w:val="28"/>
          <w:szCs w:val="28"/>
        </w:rPr>
        <w:t>ити ефективне виконання державним бюджетом свого головного призначення – фінансового підгрунтя існування держави</w:t>
      </w:r>
      <w:r w:rsidR="006E0B67">
        <w:rPr>
          <w:rFonts w:ascii="Times New Roman" w:hAnsi="Times New Roman" w:cs="Times New Roman"/>
          <w:sz w:val="28"/>
          <w:szCs w:val="28"/>
        </w:rPr>
        <w:t xml:space="preserve"> необхідне вдосконалення усіх стадій бюджетного процесу стосовно державного бюджету, а також запровадження нових підходів і технологій до його формування та виконання. Такі підходи виникають об'єктивно у зв'язку з розвитком економічної і фінансової науки та практики. До числа порівняно </w:t>
      </w:r>
      <w:r w:rsidR="006E0B67">
        <w:rPr>
          <w:rFonts w:ascii="Times New Roman" w:hAnsi="Times New Roman" w:cs="Times New Roman"/>
          <w:sz w:val="28"/>
          <w:szCs w:val="28"/>
        </w:rPr>
        <w:lastRenderedPageBreak/>
        <w:t>нових інструментів формування та виконання державного бюджету належить програмно-цільовий метод</w:t>
      </w:r>
      <w:r w:rsidR="0088713B">
        <w:rPr>
          <w:rFonts w:ascii="Times New Roman" w:hAnsi="Times New Roman" w:cs="Times New Roman"/>
          <w:sz w:val="28"/>
          <w:szCs w:val="28"/>
        </w:rPr>
        <w:t xml:space="preserve"> (ПЦМ)</w:t>
      </w:r>
      <w:r w:rsidR="006E0B67">
        <w:rPr>
          <w:rFonts w:ascii="Times New Roman" w:hAnsi="Times New Roman" w:cs="Times New Roman"/>
          <w:sz w:val="28"/>
          <w:szCs w:val="28"/>
        </w:rPr>
        <w:t xml:space="preserve">, який має відношення до процесу планування і виконання бюджету.  </w:t>
      </w:r>
    </w:p>
    <w:p w:rsidR="004B79F0" w:rsidRDefault="0088713B" w:rsidP="006E0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Програмно-цільовий метод має певні особливі риси, які відрізняють його від традиційних підходів постатейного планування бюджетів, які у нас використовувались ще за часів командної економіки. Перш за все, ПЦМ передбачає складання бюджетних програм, в яких зазначаються певні цілі, яких треба досягнути за допомогою використання бюджетних коштів. Визначення цілей має велике значення, адже дає змогу краще задовольнити потреби держави, регіону, певних підприємств чи установ, громадян. </w:t>
      </w:r>
      <w:r w:rsidR="007F49CB">
        <w:rPr>
          <w:rFonts w:ascii="Times New Roman" w:hAnsi="Times New Roman" w:cs="Times New Roman"/>
          <w:sz w:val="28"/>
          <w:szCs w:val="28"/>
        </w:rPr>
        <w:t xml:space="preserve">Якщо порівнювати постатейний метод бюджетного планування, то він передбачає утримання бюджетних установ без прив'язки до цілей їхньої діяльності. </w:t>
      </w:r>
      <w:r>
        <w:rPr>
          <w:rFonts w:ascii="Times New Roman" w:hAnsi="Times New Roman" w:cs="Times New Roman"/>
          <w:sz w:val="28"/>
          <w:szCs w:val="28"/>
        </w:rPr>
        <w:t>У кожній бюджетній програмі, окрім цілі, вказуються завдання та передбачаються результативні показники.</w:t>
      </w:r>
      <w:r w:rsidR="004B79F0">
        <w:rPr>
          <w:rFonts w:ascii="Times New Roman" w:hAnsi="Times New Roman" w:cs="Times New Roman"/>
          <w:sz w:val="28"/>
          <w:szCs w:val="28"/>
        </w:rPr>
        <w:t xml:space="preserve"> Показники програми за своєю суттю є індикаторами, які характеризують успішність виконання програми. Важливо, щоб вони були виражені у певних кількісних одиницях.</w:t>
      </w:r>
    </w:p>
    <w:p w:rsidR="0088713B" w:rsidRDefault="004B79F0" w:rsidP="004B79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Наступною характеристикою ПЦМ є зв'язок цього методу з середньостроковим бюджетним плануваннямяк бюджетних доходів, так і бюджетних видатків. Як показує практика, практично неможливо повністю вирішити усі проблеми фінансового забезпечення соціально-економічного розвитку держави та окремих її регіонів без складання планів, які виходять за межі одного календарного року. Застосування середньострокового бюджетного планування є практичною проблемою, яка вже багато років стоїть перед фінансовим апаратом держави. Причому актуальність цієї проблеми постійно збільшується і має відношення як до державного, так і до місцевих бюджетів. Питання середньострокового бюджетного планування тісно пов'язане зі стратегічним бюджетним плануванням, яке охоплює комплекс напрямків, які мають загальнодержавне і міжнародне значення для країни.</w:t>
      </w:r>
    </w:p>
    <w:p w:rsidR="004B79F0" w:rsidRDefault="004B79F0" w:rsidP="004B79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Застосування ПЦМ має ще один позитивний аспект, який полягає у </w:t>
      </w:r>
      <w:r w:rsidR="00CD26F2">
        <w:rPr>
          <w:rFonts w:ascii="Times New Roman" w:hAnsi="Times New Roman" w:cs="Times New Roman"/>
          <w:sz w:val="28"/>
          <w:szCs w:val="28"/>
        </w:rPr>
        <w:t xml:space="preserve">кращій можливості для проведення постійного моніторингу та контролю за </w:t>
      </w:r>
      <w:r w:rsidR="00CD26F2">
        <w:rPr>
          <w:rFonts w:ascii="Times New Roman" w:hAnsi="Times New Roman" w:cs="Times New Roman"/>
          <w:sz w:val="28"/>
          <w:szCs w:val="28"/>
        </w:rPr>
        <w:lastRenderedPageBreak/>
        <w:t>використанням бюджетних коштів. Справа в тому, що виконання конкретних програм краще можна проконтролювати аніж виконання в розрізі функціональної і також економічної класифікації бюджетних видатків. Органи, які наділені повноваженням щодо контролю за бюджетними коштами при використанні ПЦМ бюджетного планування можуть аналізувати та проводити моніторинг використання бюджетних коштів. Такий моніторинг може проводитися постійно, на його основі відповідні органи влади і управління можуть приймати управлінські рішення, спрямовані на подолання певних негативних фактів.</w:t>
      </w:r>
    </w:p>
    <w:p w:rsidR="00CD26F2" w:rsidRDefault="00CD26F2" w:rsidP="004B79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Важливої позитивною характеристикою </w:t>
      </w:r>
      <w:r w:rsidR="002F4693">
        <w:rPr>
          <w:rFonts w:ascii="Times New Roman" w:hAnsi="Times New Roman" w:cs="Times New Roman"/>
          <w:sz w:val="28"/>
          <w:szCs w:val="28"/>
        </w:rPr>
        <w:t xml:space="preserve">застосування </w:t>
      </w:r>
      <w:r>
        <w:rPr>
          <w:rFonts w:ascii="Times New Roman" w:hAnsi="Times New Roman" w:cs="Times New Roman"/>
          <w:sz w:val="28"/>
          <w:szCs w:val="28"/>
        </w:rPr>
        <w:t xml:space="preserve">ПЦМ </w:t>
      </w:r>
      <w:r w:rsidR="002F4693">
        <w:rPr>
          <w:rFonts w:ascii="Times New Roman" w:hAnsi="Times New Roman" w:cs="Times New Roman"/>
          <w:sz w:val="28"/>
          <w:szCs w:val="28"/>
        </w:rPr>
        <w:t xml:space="preserve">на рівні як </w:t>
      </w:r>
      <w:r>
        <w:rPr>
          <w:rFonts w:ascii="Times New Roman" w:hAnsi="Times New Roman" w:cs="Times New Roman"/>
          <w:sz w:val="28"/>
          <w:szCs w:val="28"/>
        </w:rPr>
        <w:t xml:space="preserve">є </w:t>
      </w:r>
      <w:r w:rsidR="000621D6">
        <w:rPr>
          <w:rFonts w:ascii="Times New Roman" w:hAnsi="Times New Roman" w:cs="Times New Roman"/>
          <w:sz w:val="28"/>
          <w:szCs w:val="28"/>
        </w:rPr>
        <w:t xml:space="preserve">можливість </w:t>
      </w:r>
      <w:r w:rsidR="007F49CB">
        <w:rPr>
          <w:rFonts w:ascii="Times New Roman" w:hAnsi="Times New Roman" w:cs="Times New Roman"/>
          <w:sz w:val="28"/>
          <w:szCs w:val="28"/>
        </w:rPr>
        <w:t xml:space="preserve">досягти більшої прозорості у бюджетному процесі і залучити до нього широкі верстви громадськості і населення. </w:t>
      </w:r>
      <w:r w:rsidR="0093171E">
        <w:rPr>
          <w:rFonts w:ascii="Times New Roman" w:hAnsi="Times New Roman" w:cs="Times New Roman"/>
          <w:sz w:val="28"/>
          <w:szCs w:val="28"/>
        </w:rPr>
        <w:t>Бюджетна прозорість є новим трендом у розвитку державних фінансів в більшості країн світу. За станом прозорості державних фінансів спостерігають</w:t>
      </w:r>
      <w:r w:rsidR="002F4693">
        <w:rPr>
          <w:rFonts w:ascii="Times New Roman" w:hAnsi="Times New Roman" w:cs="Times New Roman"/>
          <w:sz w:val="28"/>
          <w:szCs w:val="28"/>
        </w:rPr>
        <w:t xml:space="preserve"> багато міжнародних організацій, які на підставі цього обгрунтовують висновки та рекомендації для урядів країн щодо покращення стану прозорості державних фінансів і державного бюджету зокрема.</w:t>
      </w:r>
    </w:p>
    <w:p w:rsidR="002F4693" w:rsidRDefault="002F4693" w:rsidP="004B79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 2006 р. </w:t>
      </w:r>
      <w:r w:rsidR="00614FD7">
        <w:rPr>
          <w:rFonts w:ascii="Times New Roman" w:hAnsi="Times New Roman" w:cs="Times New Roman"/>
          <w:sz w:val="28"/>
          <w:szCs w:val="28"/>
        </w:rPr>
        <w:t xml:space="preserve">проводить моніторинг бюджетної прозорості Міжнародне бюджетне партнерство (МБП). В аналізуванні приймають </w:t>
      </w:r>
      <w:r w:rsidR="00C64730">
        <w:rPr>
          <w:rFonts w:ascii="Times New Roman" w:hAnsi="Times New Roman" w:cs="Times New Roman"/>
          <w:sz w:val="28"/>
          <w:szCs w:val="28"/>
        </w:rPr>
        <w:t xml:space="preserve">зараз </w:t>
      </w:r>
      <w:r w:rsidR="00614FD7">
        <w:rPr>
          <w:rFonts w:ascii="Times New Roman" w:hAnsi="Times New Roman" w:cs="Times New Roman"/>
          <w:sz w:val="28"/>
          <w:szCs w:val="28"/>
        </w:rPr>
        <w:t>участь 1</w:t>
      </w:r>
      <w:r w:rsidR="00C64730">
        <w:rPr>
          <w:rFonts w:ascii="Times New Roman" w:hAnsi="Times New Roman" w:cs="Times New Roman"/>
          <w:sz w:val="28"/>
          <w:szCs w:val="28"/>
        </w:rPr>
        <w:t>17</w:t>
      </w:r>
      <w:r w:rsidR="00614FD7">
        <w:rPr>
          <w:rFonts w:ascii="Times New Roman" w:hAnsi="Times New Roman" w:cs="Times New Roman"/>
          <w:sz w:val="28"/>
          <w:szCs w:val="28"/>
        </w:rPr>
        <w:t xml:space="preserve"> країн, в т.ч. і Україна, які анкетуються із застосуванням 140 різноманітних питань щодо організації бюджетного процесу [17]. На підстав даних показників розробляється Індекс відкритості бюджету</w:t>
      </w:r>
      <w:r w:rsidR="005614F4">
        <w:rPr>
          <w:rFonts w:ascii="Times New Roman" w:hAnsi="Times New Roman" w:cs="Times New Roman"/>
          <w:sz w:val="28"/>
          <w:szCs w:val="28"/>
        </w:rPr>
        <w:t xml:space="preserve"> (ІВБ)</w:t>
      </w:r>
      <w:r w:rsidR="00614FD7">
        <w:rPr>
          <w:rFonts w:ascii="Times New Roman" w:hAnsi="Times New Roman" w:cs="Times New Roman"/>
          <w:sz w:val="28"/>
          <w:szCs w:val="28"/>
        </w:rPr>
        <w:t xml:space="preserve">, який має 3 складові: 1)прозорість, 2) участь громадськості і 3) нагляд за бюджетом. </w:t>
      </w:r>
      <w:r w:rsidR="005614F4">
        <w:rPr>
          <w:rFonts w:ascii="Times New Roman" w:hAnsi="Times New Roman" w:cs="Times New Roman"/>
          <w:sz w:val="28"/>
          <w:szCs w:val="28"/>
        </w:rPr>
        <w:t xml:space="preserve">Максимальне значення ІВБ може бути 100 балів. </w:t>
      </w:r>
      <w:r w:rsidR="00614FD7">
        <w:rPr>
          <w:rFonts w:ascii="Times New Roman" w:hAnsi="Times New Roman" w:cs="Times New Roman"/>
          <w:sz w:val="28"/>
          <w:szCs w:val="28"/>
        </w:rPr>
        <w:t>Цікаво, що за час роботи МБП було виявлено багато проблем у сфері бюджету, надано змістовні рекомендації органам влади країн щодо покращення бюджетного процесу.</w:t>
      </w:r>
    </w:p>
    <w:p w:rsidR="00614FD7" w:rsidRDefault="00614FD7" w:rsidP="004B79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Важливість діяльності МБП, а також врахування урядами наданих їм рекомендацій справляє позитивний вплив на роботу урядів, сприяє підвищенню їх авторитету, зміцнення довіри громадян до влади.</w:t>
      </w:r>
      <w:r w:rsidR="00656637">
        <w:rPr>
          <w:rFonts w:ascii="Times New Roman" w:hAnsi="Times New Roman" w:cs="Times New Roman"/>
          <w:sz w:val="28"/>
          <w:szCs w:val="28"/>
        </w:rPr>
        <w:t xml:space="preserve"> Крім того, до числа </w:t>
      </w:r>
      <w:r w:rsidR="00656637">
        <w:rPr>
          <w:rFonts w:ascii="Times New Roman" w:hAnsi="Times New Roman" w:cs="Times New Roman"/>
          <w:sz w:val="28"/>
          <w:szCs w:val="28"/>
        </w:rPr>
        <w:lastRenderedPageBreak/>
        <w:t>позитивних ефектів слід віднести також краще врахування та задоволення суспільних потреб за рахунок коштів бюджету.</w:t>
      </w:r>
    </w:p>
    <w:p w:rsidR="00980BFD" w:rsidRDefault="00980BFD" w:rsidP="004B79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Загалом стан бюджетної прозорості у світі відповідає посередньому рівню, кращий стан характерний для тих країн, де сформовані ефективні демократичні механізми та інструменти, де дієво працюють </w:t>
      </w:r>
      <w:r w:rsidR="00402C27">
        <w:rPr>
          <w:rFonts w:ascii="Times New Roman" w:hAnsi="Times New Roman" w:cs="Times New Roman"/>
          <w:sz w:val="28"/>
          <w:szCs w:val="28"/>
        </w:rPr>
        <w:t>парламенти, громадські організації та інші демократичні інституції. За результатами тривалого моніторингу МБП до країн</w:t>
      </w:r>
      <w:r w:rsidR="005614F4">
        <w:rPr>
          <w:rFonts w:ascii="Times New Roman" w:hAnsi="Times New Roman" w:cs="Times New Roman"/>
          <w:sz w:val="28"/>
          <w:szCs w:val="28"/>
        </w:rPr>
        <w:t xml:space="preserve">, у яких ІВБ більше 80 балівза підсумками 2019 р. </w:t>
      </w:r>
      <w:r w:rsidR="00402C27">
        <w:rPr>
          <w:rFonts w:ascii="Times New Roman" w:hAnsi="Times New Roman" w:cs="Times New Roman"/>
          <w:sz w:val="28"/>
          <w:szCs w:val="28"/>
        </w:rPr>
        <w:t xml:space="preserve">віднесено </w:t>
      </w:r>
      <w:r w:rsidR="005614F4">
        <w:rPr>
          <w:rFonts w:ascii="Times New Roman" w:hAnsi="Times New Roman" w:cs="Times New Roman"/>
          <w:sz w:val="28"/>
          <w:szCs w:val="28"/>
        </w:rPr>
        <w:t xml:space="preserve">Нову Зеландію, Грузію, Мексику, Бразілію, Південну Африку, Швецію, Норвегію. Україна має ІВБ – 63 бали [34]. </w:t>
      </w:r>
    </w:p>
    <w:p w:rsidR="00F962B0" w:rsidRPr="005614F4" w:rsidRDefault="005614F4" w:rsidP="00D232FF">
      <w:pPr>
        <w:tabs>
          <w:tab w:val="num" w:pos="720"/>
        </w:tabs>
        <w:spacing w:after="0" w:line="360" w:lineRule="auto"/>
        <w:ind w:firstLine="708"/>
        <w:jc w:val="both"/>
        <w:rPr>
          <w:rFonts w:ascii="Times New Roman" w:hAnsi="Times New Roman" w:cs="Times New Roman"/>
          <w:sz w:val="28"/>
          <w:szCs w:val="28"/>
        </w:rPr>
      </w:pPr>
      <w:r w:rsidRPr="00D232FF">
        <w:rPr>
          <w:rFonts w:ascii="Times New Roman" w:hAnsi="Times New Roman" w:cs="Times New Roman"/>
          <w:bCs/>
          <w:sz w:val="28"/>
          <w:szCs w:val="28"/>
        </w:rPr>
        <w:t>Рекомендації Міжнародного бюджетного партнерства для України</w:t>
      </w:r>
      <w:r w:rsidR="00D232FF">
        <w:rPr>
          <w:rFonts w:ascii="Times New Roman" w:hAnsi="Times New Roman" w:cs="Times New Roman"/>
          <w:bCs/>
          <w:sz w:val="28"/>
          <w:szCs w:val="28"/>
        </w:rPr>
        <w:t>, які розроблялися у попередні роки включали вимоги щодо: п</w:t>
      </w:r>
      <w:r w:rsidRPr="00D232FF">
        <w:rPr>
          <w:rFonts w:ascii="Times New Roman" w:hAnsi="Times New Roman" w:cs="Times New Roman"/>
          <w:bCs/>
          <w:sz w:val="28"/>
          <w:szCs w:val="28"/>
        </w:rPr>
        <w:t>о</w:t>
      </w:r>
      <w:r w:rsidR="00D232FF" w:rsidRPr="00D232FF">
        <w:rPr>
          <w:rFonts w:ascii="Times New Roman" w:hAnsi="Times New Roman" w:cs="Times New Roman"/>
          <w:bCs/>
          <w:sz w:val="28"/>
          <w:szCs w:val="28"/>
        </w:rPr>
        <w:t>кращ</w:t>
      </w:r>
      <w:r w:rsidRPr="00D232FF">
        <w:rPr>
          <w:rFonts w:ascii="Times New Roman" w:hAnsi="Times New Roman" w:cs="Times New Roman"/>
          <w:bCs/>
          <w:sz w:val="28"/>
          <w:szCs w:val="28"/>
        </w:rPr>
        <w:t>е</w:t>
      </w:r>
      <w:r w:rsidR="00D232FF" w:rsidRPr="00D232FF">
        <w:rPr>
          <w:rFonts w:ascii="Times New Roman" w:hAnsi="Times New Roman" w:cs="Times New Roman"/>
          <w:bCs/>
          <w:sz w:val="28"/>
          <w:szCs w:val="28"/>
        </w:rPr>
        <w:t xml:space="preserve">ння якості бюджетних документів, необхідності розробки </w:t>
      </w:r>
      <w:r w:rsidRPr="00D232FF">
        <w:rPr>
          <w:rFonts w:ascii="Times New Roman" w:hAnsi="Times New Roman" w:cs="Times New Roman"/>
          <w:bCs/>
          <w:sz w:val="28"/>
          <w:szCs w:val="28"/>
        </w:rPr>
        <w:t>громадського бюджету</w:t>
      </w:r>
      <w:r w:rsidR="00D232FF" w:rsidRPr="00D232FF">
        <w:rPr>
          <w:rFonts w:ascii="Times New Roman" w:hAnsi="Times New Roman" w:cs="Times New Roman"/>
          <w:bCs/>
          <w:sz w:val="28"/>
          <w:szCs w:val="28"/>
        </w:rPr>
        <w:t>, п</w:t>
      </w:r>
      <w:r w:rsidRPr="00D232FF">
        <w:rPr>
          <w:rFonts w:ascii="Times New Roman" w:hAnsi="Times New Roman" w:cs="Times New Roman"/>
          <w:bCs/>
          <w:sz w:val="28"/>
          <w:szCs w:val="28"/>
        </w:rPr>
        <w:t>ублікаці</w:t>
      </w:r>
      <w:r w:rsidR="00D232FF">
        <w:rPr>
          <w:rFonts w:ascii="Times New Roman" w:hAnsi="Times New Roman" w:cs="Times New Roman"/>
          <w:bCs/>
          <w:sz w:val="28"/>
          <w:szCs w:val="28"/>
        </w:rPr>
        <w:t>ї</w:t>
      </w:r>
      <w:r w:rsidRPr="00D232FF">
        <w:rPr>
          <w:rFonts w:ascii="Times New Roman" w:hAnsi="Times New Roman" w:cs="Times New Roman"/>
          <w:bCs/>
          <w:sz w:val="28"/>
          <w:szCs w:val="28"/>
        </w:rPr>
        <w:t xml:space="preserve"> піврічного звіту</w:t>
      </w:r>
      <w:r w:rsidR="00D232FF">
        <w:rPr>
          <w:rFonts w:ascii="Times New Roman" w:hAnsi="Times New Roman" w:cs="Times New Roman"/>
          <w:bCs/>
          <w:sz w:val="28"/>
          <w:szCs w:val="28"/>
        </w:rPr>
        <w:t xml:space="preserve"> та п</w:t>
      </w:r>
      <w:r w:rsidR="007A1F6C" w:rsidRPr="00D232FF">
        <w:rPr>
          <w:rFonts w:ascii="Times New Roman" w:hAnsi="Times New Roman" w:cs="Times New Roman"/>
          <w:bCs/>
          <w:sz w:val="28"/>
          <w:szCs w:val="28"/>
        </w:rPr>
        <w:t>ідвищення рівня участі громадськості у бюджетному процесі.</w:t>
      </w:r>
    </w:p>
    <w:p w:rsidR="005526E8" w:rsidRDefault="00D232FF" w:rsidP="006E0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Ми вважаємо, що підвищення</w:t>
      </w:r>
      <w:r w:rsidR="005526E8">
        <w:rPr>
          <w:rFonts w:ascii="Times New Roman" w:hAnsi="Times New Roman" w:cs="Times New Roman"/>
          <w:sz w:val="28"/>
          <w:szCs w:val="28"/>
        </w:rPr>
        <w:t xml:space="preserve"> рівня прозорості державного бюджету в Українім</w:t>
      </w:r>
      <w:r>
        <w:rPr>
          <w:rFonts w:ascii="Times New Roman" w:hAnsi="Times New Roman" w:cs="Times New Roman"/>
          <w:sz w:val="28"/>
          <w:szCs w:val="28"/>
        </w:rPr>
        <w:t>о</w:t>
      </w:r>
      <w:r w:rsidR="005526E8">
        <w:rPr>
          <w:rFonts w:ascii="Times New Roman" w:hAnsi="Times New Roman" w:cs="Times New Roman"/>
          <w:sz w:val="28"/>
          <w:szCs w:val="28"/>
        </w:rPr>
        <w:t xml:space="preserve">жна досягти шляхом більшої відкритості бюджетного процесу, починаючи зі складання проекту бюджету. Саме на початковій стадії така діяльність є недостатньо доступною для громадськості, яка не має необхідної інформації і важелів для впливу на кінцеві рішення влади. Як правило. Порушуються строки представлення проекту і практично немає часу для проведення обговорення проекту, консультування з інститутами громадянського суспільства. </w:t>
      </w:r>
    </w:p>
    <w:p w:rsidR="0088713B" w:rsidRPr="005739FB" w:rsidRDefault="005526E8" w:rsidP="005739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процесі проведення обговорення доречно застосовувати доступні і зрозумілі форми представлення інформації про державний бюджет, які дають можливість зрозуміти зміст інформації та зробити певні висновки на підставі </w:t>
      </w:r>
      <w:r w:rsidRPr="005739FB">
        <w:rPr>
          <w:rFonts w:ascii="Times New Roman" w:hAnsi="Times New Roman" w:cs="Times New Roman"/>
          <w:sz w:val="28"/>
          <w:szCs w:val="28"/>
        </w:rPr>
        <w:t>цього. Таким інструментом подання інформації є</w:t>
      </w:r>
      <w:r w:rsidR="005739FB">
        <w:rPr>
          <w:rFonts w:ascii="Times New Roman" w:hAnsi="Times New Roman" w:cs="Times New Roman"/>
          <w:sz w:val="28"/>
          <w:szCs w:val="28"/>
        </w:rPr>
        <w:t xml:space="preserve"> інфографіка – графічний спосіб представлення бюджетної інформації, який дає змогу швидко та доступно довести до користувача складні дані щодо формування і використання бюджету. Для наочності при цьому використовуються не лише графіки, діаграми, але й малюнки, схеми.</w:t>
      </w:r>
    </w:p>
    <w:p w:rsidR="00F322B3" w:rsidRDefault="005739FB" w:rsidP="005739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сучасних умовах набуває поширення г</w:t>
      </w:r>
      <w:r w:rsidR="00F322B3" w:rsidRPr="005739FB">
        <w:rPr>
          <w:rFonts w:ascii="Times New Roman" w:hAnsi="Times New Roman" w:cs="Times New Roman"/>
          <w:sz w:val="28"/>
          <w:szCs w:val="28"/>
        </w:rPr>
        <w:t>ендерн</w:t>
      </w:r>
      <w:r>
        <w:rPr>
          <w:rFonts w:ascii="Times New Roman" w:hAnsi="Times New Roman" w:cs="Times New Roman"/>
          <w:sz w:val="28"/>
          <w:szCs w:val="28"/>
        </w:rPr>
        <w:t>ий підхід до планування бюджету і</w:t>
      </w:r>
      <w:r w:rsidR="00893D87">
        <w:rPr>
          <w:rFonts w:ascii="Times New Roman" w:hAnsi="Times New Roman" w:cs="Times New Roman"/>
          <w:sz w:val="28"/>
          <w:szCs w:val="28"/>
        </w:rPr>
        <w:t>,</w:t>
      </w:r>
      <w:r>
        <w:rPr>
          <w:rFonts w:ascii="Times New Roman" w:hAnsi="Times New Roman" w:cs="Times New Roman"/>
          <w:sz w:val="28"/>
          <w:szCs w:val="28"/>
        </w:rPr>
        <w:t xml:space="preserve"> зокрема</w:t>
      </w:r>
      <w:r w:rsidR="00893D87">
        <w:rPr>
          <w:rFonts w:ascii="Times New Roman" w:hAnsi="Times New Roman" w:cs="Times New Roman"/>
          <w:sz w:val="28"/>
          <w:szCs w:val="28"/>
        </w:rPr>
        <w:t>,</w:t>
      </w:r>
      <w:r>
        <w:rPr>
          <w:rFonts w:ascii="Times New Roman" w:hAnsi="Times New Roman" w:cs="Times New Roman"/>
          <w:sz w:val="28"/>
          <w:szCs w:val="28"/>
        </w:rPr>
        <w:t xml:space="preserve"> державного. </w:t>
      </w:r>
      <w:r w:rsidR="00292B73">
        <w:rPr>
          <w:rFonts w:ascii="Times New Roman" w:hAnsi="Times New Roman" w:cs="Times New Roman"/>
          <w:sz w:val="28"/>
          <w:szCs w:val="28"/>
        </w:rPr>
        <w:t xml:space="preserve">У більшості європейських країн такий підхід є загально визнаним і поширеним. </w:t>
      </w:r>
      <w:r>
        <w:rPr>
          <w:rFonts w:ascii="Times New Roman" w:hAnsi="Times New Roman" w:cs="Times New Roman"/>
          <w:sz w:val="28"/>
          <w:szCs w:val="28"/>
        </w:rPr>
        <w:t>Гендерн</w:t>
      </w:r>
      <w:r w:rsidR="00893D87">
        <w:rPr>
          <w:rFonts w:ascii="Times New Roman" w:hAnsi="Times New Roman" w:cs="Times New Roman"/>
          <w:sz w:val="28"/>
          <w:szCs w:val="28"/>
        </w:rPr>
        <w:t>ебюджетування передбачає застосування рівного підходу до задоволення потреб різних гендерних груп, які формуються не лише за статевою ознакою</w:t>
      </w:r>
      <w:r w:rsidR="006A501B">
        <w:rPr>
          <w:rFonts w:ascii="Times New Roman" w:hAnsi="Times New Roman" w:cs="Times New Roman"/>
          <w:sz w:val="28"/>
          <w:szCs w:val="28"/>
        </w:rPr>
        <w:t xml:space="preserve"> (жінки і чоловіки)</w:t>
      </w:r>
      <w:r w:rsidR="00893D87">
        <w:rPr>
          <w:rFonts w:ascii="Times New Roman" w:hAnsi="Times New Roman" w:cs="Times New Roman"/>
          <w:sz w:val="28"/>
          <w:szCs w:val="28"/>
        </w:rPr>
        <w:t xml:space="preserve">, але й виокремлюють </w:t>
      </w:r>
      <w:r w:rsidR="006A501B">
        <w:rPr>
          <w:rFonts w:ascii="Times New Roman" w:hAnsi="Times New Roman" w:cs="Times New Roman"/>
          <w:sz w:val="28"/>
          <w:szCs w:val="28"/>
        </w:rPr>
        <w:t xml:space="preserve">такі гендерні групи як, </w:t>
      </w:r>
      <w:r w:rsidR="00893D87">
        <w:rPr>
          <w:rFonts w:ascii="Times New Roman" w:hAnsi="Times New Roman" w:cs="Times New Roman"/>
          <w:sz w:val="28"/>
          <w:szCs w:val="28"/>
        </w:rPr>
        <w:t>діт</w:t>
      </w:r>
      <w:r w:rsidR="006A501B">
        <w:rPr>
          <w:rFonts w:ascii="Times New Roman" w:hAnsi="Times New Roman" w:cs="Times New Roman"/>
          <w:sz w:val="28"/>
          <w:szCs w:val="28"/>
        </w:rPr>
        <w:t>и</w:t>
      </w:r>
      <w:r w:rsidR="00893D87">
        <w:rPr>
          <w:rFonts w:ascii="Times New Roman" w:hAnsi="Times New Roman" w:cs="Times New Roman"/>
          <w:sz w:val="28"/>
          <w:szCs w:val="28"/>
        </w:rPr>
        <w:t>, сім'ї з дітьми, ос</w:t>
      </w:r>
      <w:r w:rsidR="006A501B">
        <w:rPr>
          <w:rFonts w:ascii="Times New Roman" w:hAnsi="Times New Roman" w:cs="Times New Roman"/>
          <w:sz w:val="28"/>
          <w:szCs w:val="28"/>
        </w:rPr>
        <w:t>о</w:t>
      </w:r>
      <w:r w:rsidR="00893D87">
        <w:rPr>
          <w:rFonts w:ascii="Times New Roman" w:hAnsi="Times New Roman" w:cs="Times New Roman"/>
          <w:sz w:val="28"/>
          <w:szCs w:val="28"/>
        </w:rPr>
        <w:t>б</w:t>
      </w:r>
      <w:r w:rsidR="006A501B">
        <w:rPr>
          <w:rFonts w:ascii="Times New Roman" w:hAnsi="Times New Roman" w:cs="Times New Roman"/>
          <w:sz w:val="28"/>
          <w:szCs w:val="28"/>
        </w:rPr>
        <w:t>и</w:t>
      </w:r>
      <w:r w:rsidR="00893D87">
        <w:rPr>
          <w:rFonts w:ascii="Times New Roman" w:hAnsi="Times New Roman" w:cs="Times New Roman"/>
          <w:sz w:val="28"/>
          <w:szCs w:val="28"/>
        </w:rPr>
        <w:t xml:space="preserve"> з обмеженими можливостями (інваліди) та ін.</w:t>
      </w:r>
      <w:r w:rsidR="008B62DA">
        <w:rPr>
          <w:rFonts w:ascii="Times New Roman" w:hAnsi="Times New Roman" w:cs="Times New Roman"/>
          <w:sz w:val="28"/>
          <w:szCs w:val="28"/>
        </w:rPr>
        <w:t>, а також місцепроживання.</w:t>
      </w:r>
      <w:r w:rsidR="006A501B">
        <w:rPr>
          <w:rFonts w:ascii="Times New Roman" w:hAnsi="Times New Roman" w:cs="Times New Roman"/>
          <w:sz w:val="28"/>
          <w:szCs w:val="28"/>
        </w:rPr>
        <w:t>Застосування гендерного підходи передбачає забезпечення однакового врахування і задоволення потреб усіх гендерних груп.</w:t>
      </w:r>
    </w:p>
    <w:p w:rsidR="005739FB" w:rsidRDefault="006A501B" w:rsidP="005739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Якщо розглядати такі потреби, то це – однакова оплата праці, не застосування</w:t>
      </w:r>
      <w:r w:rsidR="00AB6A14">
        <w:rPr>
          <w:rFonts w:ascii="Times New Roman" w:hAnsi="Times New Roman" w:cs="Times New Roman"/>
          <w:sz w:val="28"/>
          <w:szCs w:val="28"/>
        </w:rPr>
        <w:t xml:space="preserve"> дискримінації при наданні фінансової підтримки, однакове фінансове забезпечення послуг, які надаються різним гендерним групам тощо. Гендерний підхід передбачає розуміння потреб різних груп одержувачів послуг, що вимагає глибоко дослідження таких потреб. Дослідження повинні давати відповідь на питання про вплив бюджетного фінансування на </w:t>
      </w:r>
      <w:r w:rsidR="00292B73">
        <w:rPr>
          <w:rFonts w:ascii="Times New Roman" w:hAnsi="Times New Roman" w:cs="Times New Roman"/>
          <w:sz w:val="28"/>
          <w:szCs w:val="28"/>
        </w:rPr>
        <w:t xml:space="preserve">економічні </w:t>
      </w:r>
      <w:r w:rsidR="00AB6A14">
        <w:rPr>
          <w:rFonts w:ascii="Times New Roman" w:hAnsi="Times New Roman" w:cs="Times New Roman"/>
          <w:sz w:val="28"/>
          <w:szCs w:val="28"/>
        </w:rPr>
        <w:t>можливості представників різних груп населення</w:t>
      </w:r>
      <w:r w:rsidR="00292B73">
        <w:rPr>
          <w:rFonts w:ascii="Times New Roman" w:hAnsi="Times New Roman" w:cs="Times New Roman"/>
          <w:sz w:val="28"/>
          <w:szCs w:val="28"/>
        </w:rPr>
        <w:t>, доступ до послуг, які надаються за бюджетні кошти</w:t>
      </w:r>
      <w:r w:rsidR="00AB6A14">
        <w:rPr>
          <w:rFonts w:ascii="Times New Roman" w:hAnsi="Times New Roman" w:cs="Times New Roman"/>
          <w:sz w:val="28"/>
          <w:szCs w:val="28"/>
        </w:rPr>
        <w:t>.</w:t>
      </w:r>
      <w:r w:rsidR="00292B73">
        <w:rPr>
          <w:rFonts w:ascii="Times New Roman" w:hAnsi="Times New Roman" w:cs="Times New Roman"/>
          <w:sz w:val="28"/>
          <w:szCs w:val="28"/>
        </w:rPr>
        <w:t xml:space="preserve"> Зарубіжна практика застосування гендерного підходу у бюджетуванні показала, що він сприяє досягненню вищого якісного рівня життя громадян, а також – більш ефективного управління бюджетними ресурсами.</w:t>
      </w:r>
    </w:p>
    <w:p w:rsidR="00292B73" w:rsidRDefault="00292B73" w:rsidP="005739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Україні гендерний принцип бюджетування використовується недавно і, головним чином, на рівні місцевих бюджетів. Нагромаджений досвід гендерного бюджетування вже є на прикладі міст Києва, Одеси, Тернополя. </w:t>
      </w:r>
      <w:r w:rsidR="0097785A">
        <w:rPr>
          <w:rFonts w:ascii="Times New Roman" w:hAnsi="Times New Roman" w:cs="Times New Roman"/>
          <w:sz w:val="28"/>
          <w:szCs w:val="28"/>
        </w:rPr>
        <w:t xml:space="preserve">Цікаво, що в процесі проведення гендерного бюджетування </w:t>
      </w:r>
      <w:r w:rsidR="00B04F74">
        <w:rPr>
          <w:rFonts w:ascii="Times New Roman" w:hAnsi="Times New Roman" w:cs="Times New Roman"/>
          <w:sz w:val="28"/>
          <w:szCs w:val="28"/>
        </w:rPr>
        <w:t>пр</w:t>
      </w:r>
      <w:r w:rsidR="0097785A">
        <w:rPr>
          <w:rFonts w:ascii="Times New Roman" w:hAnsi="Times New Roman" w:cs="Times New Roman"/>
          <w:sz w:val="28"/>
          <w:szCs w:val="28"/>
        </w:rPr>
        <w:t>а</w:t>
      </w:r>
      <w:r w:rsidR="00B04F74">
        <w:rPr>
          <w:rFonts w:ascii="Times New Roman" w:hAnsi="Times New Roman" w:cs="Times New Roman"/>
          <w:sz w:val="28"/>
          <w:szCs w:val="28"/>
        </w:rPr>
        <w:t>ктики</w:t>
      </w:r>
      <w:r w:rsidR="0097785A">
        <w:rPr>
          <w:rFonts w:ascii="Times New Roman" w:hAnsi="Times New Roman" w:cs="Times New Roman"/>
          <w:sz w:val="28"/>
          <w:szCs w:val="28"/>
        </w:rPr>
        <w:t xml:space="preserve"> стикаються з проблемо відсутності достовірної статистики щодо чисельно</w:t>
      </w:r>
      <w:r w:rsidR="00B04F74">
        <w:rPr>
          <w:rFonts w:ascii="Times New Roman" w:hAnsi="Times New Roman" w:cs="Times New Roman"/>
          <w:sz w:val="28"/>
          <w:szCs w:val="28"/>
        </w:rPr>
        <w:t>сті тих чи інших гендерних груп, що певною мірою унеможливлює проводити гендерне бюджетування.</w:t>
      </w:r>
      <w:r w:rsidR="007C6985">
        <w:rPr>
          <w:rFonts w:ascii="Times New Roman" w:hAnsi="Times New Roman" w:cs="Times New Roman"/>
          <w:sz w:val="28"/>
          <w:szCs w:val="28"/>
        </w:rPr>
        <w:t xml:space="preserve"> Для того, щоб гендерне бюджетування набуло поширення в Україні, необхідно щоб даний принцип застосовувався в процесі ПЦМ </w:t>
      </w:r>
      <w:r w:rsidR="00CE15A1">
        <w:rPr>
          <w:rFonts w:ascii="Times New Roman" w:hAnsi="Times New Roman" w:cs="Times New Roman"/>
          <w:sz w:val="28"/>
          <w:szCs w:val="28"/>
        </w:rPr>
        <w:t xml:space="preserve">планування </w:t>
      </w:r>
      <w:r w:rsidR="007C6985">
        <w:rPr>
          <w:rFonts w:ascii="Times New Roman" w:hAnsi="Times New Roman" w:cs="Times New Roman"/>
          <w:sz w:val="28"/>
          <w:szCs w:val="28"/>
        </w:rPr>
        <w:t>і обов'язковість його застосування була закріплена у Бюджетному кодексі України.</w:t>
      </w:r>
    </w:p>
    <w:p w:rsidR="00F85870" w:rsidRPr="00F322B3" w:rsidRDefault="008B62DA" w:rsidP="008B62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Особливість державного бюджету як о</w:t>
      </w:r>
      <w:r w:rsidR="00F322B3" w:rsidRPr="00F322B3">
        <w:rPr>
          <w:rFonts w:ascii="Times New Roman" w:hAnsi="Times New Roman" w:cs="Times New Roman"/>
          <w:sz w:val="28"/>
          <w:szCs w:val="28"/>
        </w:rPr>
        <w:t>снов</w:t>
      </w:r>
      <w:r>
        <w:rPr>
          <w:rFonts w:ascii="Times New Roman" w:hAnsi="Times New Roman" w:cs="Times New Roman"/>
          <w:sz w:val="28"/>
          <w:szCs w:val="28"/>
        </w:rPr>
        <w:t>и</w:t>
      </w:r>
      <w:r w:rsidR="00F322B3" w:rsidRPr="00F322B3">
        <w:rPr>
          <w:rFonts w:ascii="Times New Roman" w:hAnsi="Times New Roman" w:cs="Times New Roman"/>
          <w:sz w:val="28"/>
          <w:szCs w:val="28"/>
        </w:rPr>
        <w:t xml:space="preserve"> фінансової безпеки держави</w:t>
      </w:r>
      <w:r>
        <w:rPr>
          <w:rFonts w:ascii="Times New Roman" w:hAnsi="Times New Roman" w:cs="Times New Roman"/>
          <w:sz w:val="28"/>
          <w:szCs w:val="28"/>
        </w:rPr>
        <w:t xml:space="preserve"> передбачає застосування специфічних підходів до його як формування, так і виконання. На виконання такого призначення державного бюджету впливають велика кількість внутрішніх і зовнішніх чинників і загроз. До числа таких ризиків, які є самими актуальними в даний час, слід віднести в</w:t>
      </w:r>
      <w:r w:rsidR="00F85870" w:rsidRPr="00F322B3">
        <w:rPr>
          <w:rFonts w:ascii="Times New Roman" w:hAnsi="Times New Roman" w:cs="Times New Roman"/>
          <w:sz w:val="28"/>
          <w:szCs w:val="28"/>
        </w:rPr>
        <w:t>ій</w:t>
      </w:r>
      <w:r>
        <w:rPr>
          <w:rFonts w:ascii="Times New Roman" w:hAnsi="Times New Roman" w:cs="Times New Roman"/>
          <w:sz w:val="28"/>
          <w:szCs w:val="28"/>
        </w:rPr>
        <w:t>ськові дії на Сході країни, які тривають уже восьмий рік, і пандемія коронавірусу у 2020-2021 рр. Як військові дії, так і необхідність подолання пандемії вимагають додаткових коштів, які повинні виділятися</w:t>
      </w:r>
      <w:r w:rsidR="00A25EBA">
        <w:rPr>
          <w:rFonts w:ascii="Times New Roman" w:hAnsi="Times New Roman" w:cs="Times New Roman"/>
          <w:sz w:val="28"/>
          <w:szCs w:val="28"/>
        </w:rPr>
        <w:t>,</w:t>
      </w:r>
      <w:r>
        <w:rPr>
          <w:rFonts w:ascii="Times New Roman" w:hAnsi="Times New Roman" w:cs="Times New Roman"/>
          <w:sz w:val="28"/>
          <w:szCs w:val="28"/>
        </w:rPr>
        <w:t xml:space="preserve"> в першу чергу</w:t>
      </w:r>
      <w:r w:rsidR="00A25EBA">
        <w:rPr>
          <w:rFonts w:ascii="Times New Roman" w:hAnsi="Times New Roman" w:cs="Times New Roman"/>
          <w:sz w:val="28"/>
          <w:szCs w:val="28"/>
        </w:rPr>
        <w:t>,</w:t>
      </w:r>
      <w:r>
        <w:rPr>
          <w:rFonts w:ascii="Times New Roman" w:hAnsi="Times New Roman" w:cs="Times New Roman"/>
          <w:sz w:val="28"/>
          <w:szCs w:val="28"/>
        </w:rPr>
        <w:t xml:space="preserve"> з Державного бюджету України. </w:t>
      </w:r>
      <w:r w:rsidR="00847720">
        <w:rPr>
          <w:rFonts w:ascii="Times New Roman" w:hAnsi="Times New Roman" w:cs="Times New Roman"/>
          <w:sz w:val="28"/>
          <w:szCs w:val="28"/>
        </w:rPr>
        <w:t>Адже вирішення зазначених двох проблем можливе лише за умови залучення державних коштів.</w:t>
      </w:r>
    </w:p>
    <w:p w:rsidR="00A25EBA" w:rsidRDefault="00A25EBA" w:rsidP="00A25E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покращення фінансування потреб оборони необхідно, на нашу думку, зробити перегляд напрямків використання бюджетних коштів та скоротити або відмовитися від окремих видатків, які мають непродуктивний характер. Звичайно, що мова йде про непомірно «роздуті» управлінські видатки через занадто високі заробітні плати посадовців, великі штати працівників, придбання за державний кошт великого переліку автомобілів премія-класу інших видів матеріальних ресурсів, які не мають належного економічного обгрунтування, а є звичайним марнотратством і, навіть, злочином. Для того, щоб унеможливити таких порушень необхідно домогтися найбільшої прозорості у процесі, який передує прийняттю рішення щодо напрямків витрачання державних коштів. Нажаль, населення та громадянські </w:t>
      </w:r>
      <w:r w:rsidR="00910878">
        <w:rPr>
          <w:rFonts w:ascii="Times New Roman" w:hAnsi="Times New Roman" w:cs="Times New Roman"/>
          <w:sz w:val="28"/>
          <w:szCs w:val="28"/>
        </w:rPr>
        <w:t>інституції позбавлені такої можл</w:t>
      </w:r>
      <w:r>
        <w:rPr>
          <w:rFonts w:ascii="Times New Roman" w:hAnsi="Times New Roman" w:cs="Times New Roman"/>
          <w:sz w:val="28"/>
          <w:szCs w:val="28"/>
        </w:rPr>
        <w:t>ивості.</w:t>
      </w:r>
    </w:p>
    <w:p w:rsidR="00A25EBA" w:rsidRDefault="00A25EBA" w:rsidP="00A25E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Підвищення ефективності використання ресурсів державного бюджету можна </w:t>
      </w:r>
      <w:r w:rsidR="00910878">
        <w:rPr>
          <w:rFonts w:ascii="Times New Roman" w:hAnsi="Times New Roman" w:cs="Times New Roman"/>
          <w:sz w:val="28"/>
          <w:szCs w:val="28"/>
        </w:rPr>
        <w:t xml:space="preserve">досягти </w:t>
      </w:r>
      <w:r>
        <w:rPr>
          <w:rFonts w:ascii="Times New Roman" w:hAnsi="Times New Roman" w:cs="Times New Roman"/>
          <w:sz w:val="28"/>
          <w:szCs w:val="28"/>
        </w:rPr>
        <w:t xml:space="preserve">шляхом </w:t>
      </w:r>
      <w:r w:rsidR="00910878">
        <w:rPr>
          <w:rFonts w:ascii="Times New Roman" w:hAnsi="Times New Roman" w:cs="Times New Roman"/>
          <w:sz w:val="28"/>
          <w:szCs w:val="28"/>
        </w:rPr>
        <w:t>вдосконалення програмно-цільового методу планування через обгрунтування показників бюджетних програм. Досить розповсюдженим недоліком сучасної практики застосування ПЦМ є його формальний характер, як щодо державного, так і місцевих бюджетів.</w:t>
      </w:r>
    </w:p>
    <w:p w:rsidR="00910878" w:rsidRDefault="00910878" w:rsidP="00E470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Що стосується оптимізації видатків на оборону з державного бюджету та раціонального використання </w:t>
      </w:r>
      <w:r w:rsidR="00E4701F">
        <w:rPr>
          <w:rFonts w:ascii="Times New Roman" w:hAnsi="Times New Roman" w:cs="Times New Roman"/>
          <w:sz w:val="28"/>
          <w:szCs w:val="28"/>
        </w:rPr>
        <w:t xml:space="preserve">виділених </w:t>
      </w:r>
      <w:r>
        <w:rPr>
          <w:rFonts w:ascii="Times New Roman" w:hAnsi="Times New Roman" w:cs="Times New Roman"/>
          <w:sz w:val="28"/>
          <w:szCs w:val="28"/>
        </w:rPr>
        <w:t>коштів, то необхідно</w:t>
      </w:r>
      <w:r w:rsidR="00E4701F">
        <w:rPr>
          <w:rFonts w:ascii="Times New Roman" w:hAnsi="Times New Roman" w:cs="Times New Roman"/>
          <w:sz w:val="28"/>
          <w:szCs w:val="28"/>
        </w:rPr>
        <w:t xml:space="preserve"> також широке залучення фахівців, зокрема військових до процесу визначення реальних </w:t>
      </w:r>
      <w:r w:rsidR="00E4701F">
        <w:rPr>
          <w:rFonts w:ascii="Times New Roman" w:hAnsi="Times New Roman" w:cs="Times New Roman"/>
          <w:sz w:val="28"/>
          <w:szCs w:val="28"/>
        </w:rPr>
        <w:lastRenderedPageBreak/>
        <w:t>потреб армії. Планування таких видатків у столичних кабінетах влади, а не на основі виявлення обгрунтованих потреб учасників військових дій створює ризики для забезпечення оборони країни. Крім того, необхідно проводити масову виховну і роз'яснювальну роботу щодо підтримки волонтерського руху і заохочення спонсорів. Нажаль, дуже мало інформації про волонтерів і спонсорів у засобах масової інформації.</w:t>
      </w:r>
    </w:p>
    <w:p w:rsidR="00A25EBA" w:rsidRDefault="00E4701F" w:rsidP="00E470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Що стосується бюджетних коштів, які виділяються на боротьбу з епідемією, то слід зазначити, що слід забезпечити цільове використання акумульованих коштів. Мається на увазі, наприклад, недопущення, як це мало місце у 2020 р., використання коштів «ковідного фонду» </w:t>
      </w:r>
      <w:r w:rsidR="007C683D">
        <w:rPr>
          <w:rFonts w:ascii="Times New Roman" w:hAnsi="Times New Roman" w:cs="Times New Roman"/>
          <w:sz w:val="28"/>
          <w:szCs w:val="28"/>
        </w:rPr>
        <w:t>на ремонт доріг чи інші потреби,п</w:t>
      </w:r>
      <w:r>
        <w:rPr>
          <w:rFonts w:ascii="Times New Roman" w:hAnsi="Times New Roman" w:cs="Times New Roman"/>
          <w:sz w:val="28"/>
          <w:szCs w:val="28"/>
        </w:rPr>
        <w:t>рямо не пов</w:t>
      </w:r>
      <w:r w:rsidR="007C683D">
        <w:rPr>
          <w:rFonts w:ascii="Times New Roman" w:hAnsi="Times New Roman" w:cs="Times New Roman"/>
          <w:sz w:val="28"/>
          <w:szCs w:val="28"/>
        </w:rPr>
        <w:t>'</w:t>
      </w:r>
      <w:r>
        <w:rPr>
          <w:rFonts w:ascii="Times New Roman" w:hAnsi="Times New Roman" w:cs="Times New Roman"/>
          <w:sz w:val="28"/>
          <w:szCs w:val="28"/>
        </w:rPr>
        <w:t>язані з подоланням пандемії.</w:t>
      </w:r>
    </w:p>
    <w:p w:rsidR="007C683D" w:rsidRDefault="007C683D" w:rsidP="00E470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Важливою проблемою у процесі подолання пандемії є підвищення оплати праці медичних працівників, що необхідно для гарантування їм достойного рівня життя, захисту у випадку настання негативних наслідків для їх здоров'я. </w:t>
      </w:r>
    </w:p>
    <w:p w:rsidR="00A25EBA" w:rsidRDefault="00F32C80" w:rsidP="00E470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Обтяжливою для досягнення балансу державного бюджету є така група видатків, як обслуговування державного боргу. Зменшити ці видатки можливо за умови </w:t>
      </w:r>
      <w:r w:rsidR="00F6276F">
        <w:rPr>
          <w:rFonts w:ascii="Times New Roman" w:hAnsi="Times New Roman" w:cs="Times New Roman"/>
          <w:sz w:val="28"/>
          <w:szCs w:val="28"/>
        </w:rPr>
        <w:t xml:space="preserve">зменшення обсягів боргу шляхом: 1) збільшення доходів і 2) зменшення державних видатків. Для збільшення доходів необхідно </w:t>
      </w:r>
      <w:r>
        <w:rPr>
          <w:rFonts w:ascii="Times New Roman" w:hAnsi="Times New Roman" w:cs="Times New Roman"/>
          <w:sz w:val="28"/>
          <w:szCs w:val="28"/>
        </w:rPr>
        <w:t>запровадження стимулюючих механізмів для розвитк</w:t>
      </w:r>
      <w:r w:rsidR="00866DFF">
        <w:rPr>
          <w:rFonts w:ascii="Times New Roman" w:hAnsi="Times New Roman" w:cs="Times New Roman"/>
          <w:sz w:val="28"/>
          <w:szCs w:val="28"/>
        </w:rPr>
        <w:t>у</w:t>
      </w:r>
      <w:r>
        <w:rPr>
          <w:rFonts w:ascii="Times New Roman" w:hAnsi="Times New Roman" w:cs="Times New Roman"/>
          <w:sz w:val="28"/>
          <w:szCs w:val="28"/>
        </w:rPr>
        <w:t xml:space="preserve"> економіки, створення сприятливих умов для бізнесу, </w:t>
      </w:r>
      <w:r w:rsidR="00F6276F">
        <w:rPr>
          <w:rFonts w:ascii="Times New Roman" w:hAnsi="Times New Roman" w:cs="Times New Roman"/>
          <w:sz w:val="28"/>
          <w:szCs w:val="28"/>
        </w:rPr>
        <w:t xml:space="preserve">оптимізація оподаткування, </w:t>
      </w:r>
      <w:r w:rsidR="00866DFF">
        <w:rPr>
          <w:rFonts w:ascii="Times New Roman" w:hAnsi="Times New Roman" w:cs="Times New Roman"/>
          <w:sz w:val="28"/>
          <w:szCs w:val="28"/>
        </w:rPr>
        <w:t>розвит</w:t>
      </w:r>
      <w:r w:rsidR="00F6276F">
        <w:rPr>
          <w:rFonts w:ascii="Times New Roman" w:hAnsi="Times New Roman" w:cs="Times New Roman"/>
          <w:sz w:val="28"/>
          <w:szCs w:val="28"/>
        </w:rPr>
        <w:t>о</w:t>
      </w:r>
      <w:r w:rsidR="00866DFF">
        <w:rPr>
          <w:rFonts w:ascii="Times New Roman" w:hAnsi="Times New Roman" w:cs="Times New Roman"/>
          <w:sz w:val="28"/>
          <w:szCs w:val="28"/>
        </w:rPr>
        <w:t xml:space="preserve">к фінансового ринку, </w:t>
      </w:r>
      <w:r w:rsidR="00F6276F">
        <w:rPr>
          <w:rFonts w:ascii="Times New Roman" w:hAnsi="Times New Roman" w:cs="Times New Roman"/>
          <w:sz w:val="28"/>
          <w:szCs w:val="28"/>
        </w:rPr>
        <w:t xml:space="preserve">посилення </w:t>
      </w:r>
      <w:r w:rsidR="00866DFF">
        <w:rPr>
          <w:rFonts w:ascii="Times New Roman" w:hAnsi="Times New Roman" w:cs="Times New Roman"/>
          <w:sz w:val="28"/>
          <w:szCs w:val="28"/>
        </w:rPr>
        <w:t xml:space="preserve">захисту прав власників державних цінних паперів, </w:t>
      </w:r>
      <w:r>
        <w:rPr>
          <w:rFonts w:ascii="Times New Roman" w:hAnsi="Times New Roman" w:cs="Times New Roman"/>
          <w:sz w:val="28"/>
          <w:szCs w:val="28"/>
        </w:rPr>
        <w:t>зміцнення довіри до держави</w:t>
      </w:r>
      <w:r w:rsidR="00866DFF">
        <w:rPr>
          <w:rFonts w:ascii="Times New Roman" w:hAnsi="Times New Roman" w:cs="Times New Roman"/>
          <w:sz w:val="28"/>
          <w:szCs w:val="28"/>
        </w:rPr>
        <w:t>.</w:t>
      </w:r>
      <w:r w:rsidR="00F6276F">
        <w:rPr>
          <w:rFonts w:ascii="Times New Roman" w:hAnsi="Times New Roman" w:cs="Times New Roman"/>
          <w:sz w:val="28"/>
          <w:szCs w:val="28"/>
        </w:rPr>
        <w:t xml:space="preserve"> Оптимізація видатків держбюджету можлива на основі вище зазначених новітніх підходів до їх планування, а також посилення контролю за використанням бюджетних коштів, зокрема подолання корупції у бюджетній сфері.</w:t>
      </w:r>
    </w:p>
    <w:p w:rsidR="009A59A2" w:rsidRDefault="009A59A2" w:rsidP="00E4701F">
      <w:pPr>
        <w:spacing w:after="0" w:line="360" w:lineRule="auto"/>
        <w:ind w:firstLine="709"/>
        <w:jc w:val="both"/>
        <w:rPr>
          <w:rFonts w:ascii="Times New Roman" w:hAnsi="Times New Roman" w:cs="Times New Roman"/>
          <w:sz w:val="28"/>
          <w:szCs w:val="28"/>
        </w:rPr>
      </w:pPr>
    </w:p>
    <w:p w:rsidR="00554303" w:rsidRPr="00F322B3" w:rsidRDefault="00554303" w:rsidP="00E4701F">
      <w:pPr>
        <w:spacing w:after="0" w:line="360" w:lineRule="auto"/>
        <w:ind w:firstLine="709"/>
        <w:jc w:val="both"/>
        <w:rPr>
          <w:rFonts w:ascii="Times New Roman" w:hAnsi="Times New Roman" w:cs="Times New Roman"/>
          <w:sz w:val="28"/>
          <w:szCs w:val="28"/>
        </w:rPr>
      </w:pPr>
    </w:p>
    <w:p w:rsidR="00686561" w:rsidRPr="00DF1E53" w:rsidRDefault="00686561" w:rsidP="00AC3EC9">
      <w:pPr>
        <w:spacing w:after="0" w:line="360" w:lineRule="auto"/>
        <w:ind w:firstLine="705"/>
        <w:jc w:val="both"/>
        <w:rPr>
          <w:rFonts w:ascii="Times New Roman" w:hAnsi="Times New Roman" w:cs="Times New Roman"/>
          <w:b/>
          <w:sz w:val="28"/>
          <w:szCs w:val="28"/>
        </w:rPr>
      </w:pPr>
      <w:r w:rsidRPr="00DF1E53">
        <w:rPr>
          <w:rFonts w:ascii="Times New Roman" w:hAnsi="Times New Roman" w:cs="Times New Roman"/>
          <w:b/>
          <w:sz w:val="28"/>
          <w:szCs w:val="28"/>
        </w:rPr>
        <w:t>Висновки до розділу 3</w:t>
      </w:r>
    </w:p>
    <w:p w:rsidR="00AC3EC9" w:rsidRDefault="00AC3EC9" w:rsidP="00AC3EC9">
      <w:pPr>
        <w:spacing w:after="0" w:line="360" w:lineRule="auto"/>
        <w:rPr>
          <w:rFonts w:ascii="Times New Roman" w:hAnsi="Times New Roman" w:cs="Times New Roman"/>
          <w:sz w:val="28"/>
          <w:szCs w:val="28"/>
        </w:rPr>
      </w:pPr>
    </w:p>
    <w:p w:rsidR="00AC3EC9" w:rsidRDefault="00AC3EC9" w:rsidP="00AC3EC9">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Для того щоб п</w:t>
      </w:r>
      <w:r w:rsidR="00E91D6E">
        <w:rPr>
          <w:rFonts w:ascii="Times New Roman" w:hAnsi="Times New Roman" w:cs="Times New Roman"/>
          <w:sz w:val="28"/>
          <w:szCs w:val="28"/>
        </w:rPr>
        <w:t>окращи</w:t>
      </w:r>
      <w:r>
        <w:rPr>
          <w:rFonts w:ascii="Times New Roman" w:hAnsi="Times New Roman" w:cs="Times New Roman"/>
          <w:sz w:val="28"/>
          <w:szCs w:val="28"/>
        </w:rPr>
        <w:t xml:space="preserve">ти ефективність формування та виконання </w:t>
      </w:r>
      <w:r w:rsidR="00E91D6E">
        <w:rPr>
          <w:rFonts w:ascii="Times New Roman" w:hAnsi="Times New Roman" w:cs="Times New Roman"/>
          <w:sz w:val="28"/>
          <w:szCs w:val="28"/>
        </w:rPr>
        <w:t>Д</w:t>
      </w:r>
      <w:r>
        <w:rPr>
          <w:rFonts w:ascii="Times New Roman" w:hAnsi="Times New Roman" w:cs="Times New Roman"/>
          <w:sz w:val="28"/>
          <w:szCs w:val="28"/>
        </w:rPr>
        <w:t>ержавного бюджету</w:t>
      </w:r>
      <w:r w:rsidR="00E91D6E">
        <w:rPr>
          <w:rFonts w:ascii="Times New Roman" w:hAnsi="Times New Roman" w:cs="Times New Roman"/>
          <w:sz w:val="28"/>
          <w:szCs w:val="28"/>
        </w:rPr>
        <w:t xml:space="preserve"> України</w:t>
      </w:r>
      <w:r>
        <w:rPr>
          <w:rFonts w:ascii="Times New Roman" w:hAnsi="Times New Roman" w:cs="Times New Roman"/>
          <w:sz w:val="28"/>
          <w:szCs w:val="28"/>
        </w:rPr>
        <w:t xml:space="preserve"> необхідне вдосконалення усіх стадій бюджетного процесу</w:t>
      </w:r>
      <w:r w:rsidR="00E91D6E">
        <w:rPr>
          <w:rFonts w:ascii="Times New Roman" w:hAnsi="Times New Roman" w:cs="Times New Roman"/>
          <w:sz w:val="28"/>
          <w:szCs w:val="28"/>
        </w:rPr>
        <w:t xml:space="preserve"> на рівні державного бюджету</w:t>
      </w:r>
      <w:r>
        <w:rPr>
          <w:rFonts w:ascii="Times New Roman" w:hAnsi="Times New Roman" w:cs="Times New Roman"/>
          <w:sz w:val="28"/>
          <w:szCs w:val="28"/>
        </w:rPr>
        <w:t>, а також запровадження нових підходів, методів, технологій до його формування та виконання.</w:t>
      </w:r>
    </w:p>
    <w:p w:rsidR="00AC3EC9" w:rsidRDefault="00AC3EC9" w:rsidP="00AC3EC9">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Одним з таких методів є програмно-цільовий метод, </w:t>
      </w:r>
      <w:r w:rsidR="00E91D6E">
        <w:rPr>
          <w:rFonts w:ascii="Times New Roman" w:hAnsi="Times New Roman" w:cs="Times New Roman"/>
          <w:sz w:val="28"/>
          <w:szCs w:val="28"/>
        </w:rPr>
        <w:t>що</w:t>
      </w:r>
      <w:r>
        <w:rPr>
          <w:rFonts w:ascii="Times New Roman" w:hAnsi="Times New Roman" w:cs="Times New Roman"/>
          <w:sz w:val="28"/>
          <w:szCs w:val="28"/>
        </w:rPr>
        <w:t xml:space="preserve"> передба</w:t>
      </w:r>
      <w:r w:rsidR="00E91D6E">
        <w:rPr>
          <w:rFonts w:ascii="Times New Roman" w:hAnsi="Times New Roman" w:cs="Times New Roman"/>
          <w:sz w:val="28"/>
          <w:szCs w:val="28"/>
        </w:rPr>
        <w:t>чає складання бюджетних програм. В бюджетних програмах</w:t>
      </w:r>
      <w:r>
        <w:rPr>
          <w:rFonts w:ascii="Times New Roman" w:hAnsi="Times New Roman" w:cs="Times New Roman"/>
          <w:sz w:val="28"/>
          <w:szCs w:val="28"/>
        </w:rPr>
        <w:t xml:space="preserve"> зазначаються певні цілі, яких треба досягнути за допомогою використання бюджетних коштів. Визначення цілей має велике значення, адже дає змогу краще задовольнити потреби держави, регіону, певних підприємств чи установ, громадян. Важливо, що ПЦМ дає можливість практично застосовувати середньострокове бюджетне планування.Крім того, створює підставу для проведення постійного моніторингу та контролю за використанням бюджетних коштів. </w:t>
      </w:r>
      <w:r w:rsidR="00E91D6E">
        <w:rPr>
          <w:rFonts w:ascii="Times New Roman" w:hAnsi="Times New Roman" w:cs="Times New Roman"/>
          <w:sz w:val="28"/>
          <w:szCs w:val="28"/>
        </w:rPr>
        <w:t>Ще однією</w:t>
      </w:r>
      <w:r>
        <w:rPr>
          <w:rFonts w:ascii="Times New Roman" w:hAnsi="Times New Roman" w:cs="Times New Roman"/>
          <w:sz w:val="28"/>
          <w:szCs w:val="28"/>
        </w:rPr>
        <w:t xml:space="preserve"> позитивною характеристикою застосування ПЦМ є можливість досягти більшої прозорості у бюджетному процесі і залучити до нього широкі верстви громадськості і населення. </w:t>
      </w:r>
    </w:p>
    <w:p w:rsidR="00AC3EC9" w:rsidRDefault="00AC3EC9" w:rsidP="00AC3EC9">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При планування державного бюджету слід застосовувати г</w:t>
      </w:r>
      <w:r w:rsidRPr="005739FB">
        <w:rPr>
          <w:rFonts w:ascii="Times New Roman" w:hAnsi="Times New Roman" w:cs="Times New Roman"/>
          <w:sz w:val="28"/>
          <w:szCs w:val="28"/>
        </w:rPr>
        <w:t>ендерн</w:t>
      </w:r>
      <w:r>
        <w:rPr>
          <w:rFonts w:ascii="Times New Roman" w:hAnsi="Times New Roman" w:cs="Times New Roman"/>
          <w:sz w:val="28"/>
          <w:szCs w:val="28"/>
        </w:rPr>
        <w:t>ий підхід, який у більшості європейських країн є загально визнаним і поширеним. Гендернебюджетування передбачає застосування рівного підходу до задоволення потреб різних гендерних груп, які формуються не лише за статевою ознакою (жінки і чоловіки), але й виокремлюють такі гендерні групи як, діти, сім'ї з дітьми, особи з обмеженими можливостями (інваліди) та ін., а також місце проживання. Застосування гендерного підходи передбачає забезпечення однакового врахування і задоволення потреб усіх гендерних груп.</w:t>
      </w:r>
    </w:p>
    <w:p w:rsidR="00AC3EC9" w:rsidRDefault="00AC3EC9" w:rsidP="00AC3EC9">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Необхідність виконання державним бюджетом своїх функцій </w:t>
      </w:r>
      <w:r w:rsidR="003C1A02">
        <w:rPr>
          <w:rFonts w:ascii="Times New Roman" w:hAnsi="Times New Roman" w:cs="Times New Roman"/>
          <w:sz w:val="28"/>
          <w:szCs w:val="28"/>
        </w:rPr>
        <w:t xml:space="preserve">вимагає </w:t>
      </w:r>
      <w:r w:rsidR="00E91D6E">
        <w:rPr>
          <w:rFonts w:ascii="Times New Roman" w:hAnsi="Times New Roman" w:cs="Times New Roman"/>
          <w:sz w:val="28"/>
          <w:szCs w:val="28"/>
        </w:rPr>
        <w:t xml:space="preserve">вдосконалення його з позицій фінансового планування, а саме: </w:t>
      </w:r>
      <w:r w:rsidR="003C1A02">
        <w:rPr>
          <w:rFonts w:ascii="Times New Roman" w:hAnsi="Times New Roman" w:cs="Times New Roman"/>
          <w:sz w:val="28"/>
          <w:szCs w:val="28"/>
        </w:rPr>
        <w:t>зміцнення доходної бази і</w:t>
      </w:r>
      <w:r>
        <w:rPr>
          <w:rFonts w:ascii="Times New Roman" w:hAnsi="Times New Roman" w:cs="Times New Roman"/>
          <w:sz w:val="28"/>
          <w:szCs w:val="28"/>
        </w:rPr>
        <w:t xml:space="preserve"> забезпечення надходження усіх запланованих доходів. Разом з тим, </w:t>
      </w:r>
      <w:r w:rsidR="00111122">
        <w:rPr>
          <w:rFonts w:ascii="Times New Roman" w:hAnsi="Times New Roman" w:cs="Times New Roman"/>
          <w:sz w:val="28"/>
          <w:szCs w:val="28"/>
        </w:rPr>
        <w:t xml:space="preserve">необхідно також оптимізувати видаткову частину бюджету </w:t>
      </w:r>
      <w:r w:rsidR="003C1A02">
        <w:rPr>
          <w:rFonts w:ascii="Times New Roman" w:hAnsi="Times New Roman" w:cs="Times New Roman"/>
          <w:sz w:val="28"/>
          <w:szCs w:val="28"/>
        </w:rPr>
        <w:t xml:space="preserve">для того, щоб </w:t>
      </w:r>
      <w:r>
        <w:rPr>
          <w:rFonts w:ascii="Times New Roman" w:hAnsi="Times New Roman" w:cs="Times New Roman"/>
          <w:sz w:val="28"/>
          <w:szCs w:val="28"/>
        </w:rPr>
        <w:t>по</w:t>
      </w:r>
      <w:r w:rsidR="003C1A02">
        <w:rPr>
          <w:rFonts w:ascii="Times New Roman" w:hAnsi="Times New Roman" w:cs="Times New Roman"/>
          <w:sz w:val="28"/>
          <w:szCs w:val="28"/>
        </w:rPr>
        <w:t>вною мірою</w:t>
      </w:r>
      <w:r>
        <w:rPr>
          <w:rFonts w:ascii="Times New Roman" w:hAnsi="Times New Roman" w:cs="Times New Roman"/>
          <w:sz w:val="28"/>
          <w:szCs w:val="28"/>
        </w:rPr>
        <w:t xml:space="preserve"> фінансува</w:t>
      </w:r>
      <w:r w:rsidR="003C1A02">
        <w:rPr>
          <w:rFonts w:ascii="Times New Roman" w:hAnsi="Times New Roman" w:cs="Times New Roman"/>
          <w:sz w:val="28"/>
          <w:szCs w:val="28"/>
        </w:rPr>
        <w:t>ти нагальні</w:t>
      </w:r>
      <w:r>
        <w:rPr>
          <w:rFonts w:ascii="Times New Roman" w:hAnsi="Times New Roman" w:cs="Times New Roman"/>
          <w:sz w:val="28"/>
          <w:szCs w:val="28"/>
        </w:rPr>
        <w:t xml:space="preserve"> потреб</w:t>
      </w:r>
      <w:r w:rsidR="003C1A02">
        <w:rPr>
          <w:rFonts w:ascii="Times New Roman" w:hAnsi="Times New Roman" w:cs="Times New Roman"/>
          <w:sz w:val="28"/>
          <w:szCs w:val="28"/>
        </w:rPr>
        <w:t>и країни і, перш за все, оборону, забезпечити фінансову безпеку</w:t>
      </w:r>
      <w:r w:rsidR="00E91D6E">
        <w:rPr>
          <w:rFonts w:ascii="Times New Roman" w:hAnsi="Times New Roman" w:cs="Times New Roman"/>
          <w:sz w:val="28"/>
          <w:szCs w:val="28"/>
        </w:rPr>
        <w:t xml:space="preserve"> держави</w:t>
      </w:r>
      <w:r w:rsidR="003C1A02">
        <w:rPr>
          <w:rFonts w:ascii="Times New Roman" w:hAnsi="Times New Roman" w:cs="Times New Roman"/>
          <w:sz w:val="28"/>
          <w:szCs w:val="28"/>
        </w:rPr>
        <w:t>, обслуговування державного боргу, боротьбу з пандемією коронавірусу та ін.Для вирішення цих питань слід</w:t>
      </w:r>
      <w:r>
        <w:rPr>
          <w:rFonts w:ascii="Times New Roman" w:hAnsi="Times New Roman" w:cs="Times New Roman"/>
          <w:sz w:val="28"/>
          <w:szCs w:val="28"/>
        </w:rPr>
        <w:t xml:space="preserve"> </w:t>
      </w:r>
      <w:r>
        <w:rPr>
          <w:rFonts w:ascii="Times New Roman" w:hAnsi="Times New Roman" w:cs="Times New Roman"/>
          <w:sz w:val="28"/>
          <w:szCs w:val="28"/>
        </w:rPr>
        <w:lastRenderedPageBreak/>
        <w:t>перегля</w:t>
      </w:r>
      <w:r w:rsidR="003C1A02">
        <w:rPr>
          <w:rFonts w:ascii="Times New Roman" w:hAnsi="Times New Roman" w:cs="Times New Roman"/>
          <w:sz w:val="28"/>
          <w:szCs w:val="28"/>
        </w:rPr>
        <w:t>нути</w:t>
      </w:r>
      <w:r>
        <w:rPr>
          <w:rFonts w:ascii="Times New Roman" w:hAnsi="Times New Roman" w:cs="Times New Roman"/>
          <w:sz w:val="28"/>
          <w:szCs w:val="28"/>
        </w:rPr>
        <w:t xml:space="preserve"> напрямк</w:t>
      </w:r>
      <w:r w:rsidR="003C1A02">
        <w:rPr>
          <w:rFonts w:ascii="Times New Roman" w:hAnsi="Times New Roman" w:cs="Times New Roman"/>
          <w:sz w:val="28"/>
          <w:szCs w:val="28"/>
        </w:rPr>
        <w:t>и</w:t>
      </w:r>
      <w:r>
        <w:rPr>
          <w:rFonts w:ascii="Times New Roman" w:hAnsi="Times New Roman" w:cs="Times New Roman"/>
          <w:sz w:val="28"/>
          <w:szCs w:val="28"/>
        </w:rPr>
        <w:t xml:space="preserve"> використання бюджетних коштів та скоротити або відмовитися від окремих видатків, які мають непродуктивний характер.</w:t>
      </w:r>
    </w:p>
    <w:p w:rsidR="00E91D6E" w:rsidRDefault="00E91D6E" w:rsidP="00AC3EC9">
      <w:pPr>
        <w:spacing w:after="0" w:line="360" w:lineRule="auto"/>
        <w:ind w:firstLine="705"/>
        <w:jc w:val="both"/>
      </w:pPr>
      <w:r>
        <w:rPr>
          <w:rFonts w:ascii="Times New Roman" w:hAnsi="Times New Roman" w:cs="Times New Roman"/>
          <w:sz w:val="28"/>
          <w:szCs w:val="28"/>
        </w:rPr>
        <w:t xml:space="preserve">Найбільш першочерговими на сьогодні стали питання оптимізації видатків на управління. поряд з цим – слід підносити оплату праці та розвивати ті галузі і сфери діяльності, які є стратегічно важливими для країни. </w:t>
      </w:r>
    </w:p>
    <w:p w:rsidR="00724EC1" w:rsidRDefault="00724EC1" w:rsidP="00AC3EC9">
      <w:pPr>
        <w:shd w:val="clear" w:color="auto" w:fill="FFFFFF"/>
        <w:spacing w:after="0" w:line="360" w:lineRule="auto"/>
        <w:ind w:firstLine="708"/>
        <w:jc w:val="both"/>
        <w:rPr>
          <w:rFonts w:ascii="Times New Roman" w:hAnsi="Times New Roman" w:cs="Times New Roman"/>
          <w:sz w:val="28"/>
          <w:szCs w:val="28"/>
        </w:rPr>
      </w:pPr>
    </w:p>
    <w:p w:rsidR="00A47C79" w:rsidRDefault="00A47C79" w:rsidP="00AC3EC9">
      <w:pPr>
        <w:shd w:val="clear" w:color="auto" w:fill="FFFFFF"/>
        <w:spacing w:after="0" w:line="360" w:lineRule="auto"/>
        <w:ind w:firstLine="708"/>
        <w:jc w:val="both"/>
        <w:rPr>
          <w:rFonts w:ascii="Times New Roman" w:hAnsi="Times New Roman" w:cs="Times New Roman"/>
          <w:sz w:val="28"/>
          <w:szCs w:val="28"/>
        </w:rPr>
      </w:pPr>
    </w:p>
    <w:p w:rsidR="003C1A02" w:rsidRDefault="003C1A02" w:rsidP="00AC3EC9">
      <w:pPr>
        <w:shd w:val="clear" w:color="auto" w:fill="FFFFFF"/>
        <w:spacing w:after="0" w:line="360" w:lineRule="auto"/>
        <w:ind w:firstLine="708"/>
        <w:jc w:val="both"/>
        <w:rPr>
          <w:rFonts w:ascii="Times New Roman" w:hAnsi="Times New Roman" w:cs="Times New Roman"/>
          <w:sz w:val="28"/>
          <w:szCs w:val="28"/>
        </w:rPr>
      </w:pPr>
    </w:p>
    <w:p w:rsidR="003C1A02" w:rsidRDefault="003C1A02" w:rsidP="00AC3EC9">
      <w:pPr>
        <w:shd w:val="clear" w:color="auto" w:fill="FFFFFF"/>
        <w:spacing w:after="0" w:line="360" w:lineRule="auto"/>
        <w:ind w:firstLine="708"/>
        <w:jc w:val="both"/>
        <w:rPr>
          <w:rFonts w:ascii="Times New Roman" w:hAnsi="Times New Roman" w:cs="Times New Roman"/>
          <w:sz w:val="28"/>
          <w:szCs w:val="28"/>
        </w:rPr>
      </w:pPr>
    </w:p>
    <w:p w:rsidR="003C1A02" w:rsidRDefault="003C1A02" w:rsidP="00AC3EC9">
      <w:pPr>
        <w:shd w:val="clear" w:color="auto" w:fill="FFFFFF"/>
        <w:spacing w:after="0" w:line="360" w:lineRule="auto"/>
        <w:ind w:firstLine="708"/>
        <w:jc w:val="both"/>
        <w:rPr>
          <w:rFonts w:ascii="Times New Roman" w:hAnsi="Times New Roman" w:cs="Times New Roman"/>
          <w:sz w:val="28"/>
          <w:szCs w:val="28"/>
        </w:rPr>
      </w:pPr>
    </w:p>
    <w:p w:rsidR="003C1A02" w:rsidRDefault="003C1A02" w:rsidP="00AC3EC9">
      <w:pPr>
        <w:shd w:val="clear" w:color="auto" w:fill="FFFFFF"/>
        <w:spacing w:after="0" w:line="360" w:lineRule="auto"/>
        <w:ind w:firstLine="708"/>
        <w:jc w:val="both"/>
        <w:rPr>
          <w:rFonts w:ascii="Times New Roman" w:hAnsi="Times New Roman" w:cs="Times New Roman"/>
          <w:sz w:val="28"/>
          <w:szCs w:val="28"/>
        </w:rPr>
      </w:pPr>
    </w:p>
    <w:p w:rsidR="003C1A02" w:rsidRDefault="003C1A02" w:rsidP="00AC3EC9">
      <w:pPr>
        <w:shd w:val="clear" w:color="auto" w:fill="FFFFFF"/>
        <w:spacing w:after="0" w:line="360" w:lineRule="auto"/>
        <w:ind w:firstLine="708"/>
        <w:jc w:val="both"/>
        <w:rPr>
          <w:rFonts w:ascii="Times New Roman" w:hAnsi="Times New Roman" w:cs="Times New Roman"/>
          <w:sz w:val="28"/>
          <w:szCs w:val="28"/>
        </w:rPr>
      </w:pPr>
    </w:p>
    <w:p w:rsidR="003C1A02" w:rsidRDefault="003C1A02" w:rsidP="00AC3EC9">
      <w:pPr>
        <w:shd w:val="clear" w:color="auto" w:fill="FFFFFF"/>
        <w:spacing w:after="0" w:line="360" w:lineRule="auto"/>
        <w:ind w:firstLine="708"/>
        <w:jc w:val="both"/>
        <w:rPr>
          <w:rFonts w:ascii="Times New Roman" w:hAnsi="Times New Roman" w:cs="Times New Roman"/>
          <w:sz w:val="28"/>
          <w:szCs w:val="28"/>
        </w:rPr>
      </w:pPr>
    </w:p>
    <w:p w:rsidR="003C1A02" w:rsidRDefault="003C1A02" w:rsidP="00AC3EC9">
      <w:pPr>
        <w:shd w:val="clear" w:color="auto" w:fill="FFFFFF"/>
        <w:spacing w:after="0" w:line="360" w:lineRule="auto"/>
        <w:ind w:firstLine="708"/>
        <w:jc w:val="both"/>
        <w:rPr>
          <w:rFonts w:ascii="Times New Roman" w:hAnsi="Times New Roman" w:cs="Times New Roman"/>
          <w:sz w:val="28"/>
          <w:szCs w:val="28"/>
        </w:rPr>
      </w:pPr>
    </w:p>
    <w:p w:rsidR="00A47C79" w:rsidRDefault="00A47C79" w:rsidP="009A59A2">
      <w:pPr>
        <w:shd w:val="clear" w:color="auto" w:fill="FFFFFF"/>
        <w:spacing w:after="0" w:line="360" w:lineRule="auto"/>
        <w:ind w:firstLine="708"/>
        <w:jc w:val="both"/>
        <w:rPr>
          <w:rFonts w:ascii="Times New Roman" w:hAnsi="Times New Roman" w:cs="Times New Roman"/>
          <w:sz w:val="28"/>
          <w:szCs w:val="28"/>
        </w:rPr>
      </w:pPr>
    </w:p>
    <w:p w:rsidR="00A47C79" w:rsidRDefault="00A47C79"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2023E" w:rsidRDefault="0002023E" w:rsidP="009A59A2">
      <w:pPr>
        <w:shd w:val="clear" w:color="auto" w:fill="FFFFFF"/>
        <w:spacing w:after="0" w:line="360" w:lineRule="auto"/>
        <w:ind w:firstLine="708"/>
        <w:jc w:val="both"/>
        <w:rPr>
          <w:rFonts w:ascii="Times New Roman" w:hAnsi="Times New Roman" w:cs="Times New Roman"/>
          <w:sz w:val="28"/>
          <w:szCs w:val="28"/>
        </w:rPr>
      </w:pPr>
    </w:p>
    <w:p w:rsidR="000879CE" w:rsidRDefault="000879CE" w:rsidP="009D0447">
      <w:pPr>
        <w:spacing w:after="0" w:line="360" w:lineRule="auto"/>
        <w:ind w:firstLine="708"/>
        <w:jc w:val="center"/>
        <w:rPr>
          <w:rFonts w:ascii="Times New Roman" w:hAnsi="Times New Roman" w:cs="Times New Roman"/>
          <w:b/>
          <w:sz w:val="28"/>
          <w:szCs w:val="28"/>
        </w:rPr>
      </w:pPr>
    </w:p>
    <w:p w:rsidR="000879CE" w:rsidRDefault="000879CE" w:rsidP="009D0447">
      <w:pPr>
        <w:spacing w:after="0" w:line="360" w:lineRule="auto"/>
        <w:ind w:firstLine="708"/>
        <w:jc w:val="center"/>
        <w:rPr>
          <w:rFonts w:ascii="Times New Roman" w:hAnsi="Times New Roman" w:cs="Times New Roman"/>
          <w:b/>
          <w:sz w:val="28"/>
          <w:szCs w:val="28"/>
        </w:rPr>
      </w:pPr>
    </w:p>
    <w:p w:rsidR="000879CE" w:rsidRDefault="000879CE" w:rsidP="009D0447">
      <w:pPr>
        <w:spacing w:after="0" w:line="360" w:lineRule="auto"/>
        <w:ind w:firstLine="708"/>
        <w:jc w:val="center"/>
        <w:rPr>
          <w:rFonts w:ascii="Times New Roman" w:hAnsi="Times New Roman" w:cs="Times New Roman"/>
          <w:b/>
          <w:sz w:val="28"/>
          <w:szCs w:val="28"/>
        </w:rPr>
      </w:pPr>
    </w:p>
    <w:p w:rsidR="000879CE" w:rsidRDefault="000879CE" w:rsidP="009D0447">
      <w:pPr>
        <w:spacing w:after="0" w:line="360" w:lineRule="auto"/>
        <w:ind w:firstLine="708"/>
        <w:jc w:val="center"/>
        <w:rPr>
          <w:rFonts w:ascii="Times New Roman" w:hAnsi="Times New Roman" w:cs="Times New Roman"/>
          <w:b/>
          <w:sz w:val="28"/>
          <w:szCs w:val="28"/>
        </w:rPr>
      </w:pPr>
    </w:p>
    <w:p w:rsidR="000879CE" w:rsidRDefault="000879CE" w:rsidP="000879CE">
      <w:pPr>
        <w:shd w:val="clear" w:color="auto" w:fill="FFFFFF"/>
        <w:spacing w:after="0" w:line="360" w:lineRule="auto"/>
        <w:ind w:firstLine="708"/>
        <w:jc w:val="cente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
          <w:caps/>
          <w:sz w:val="28"/>
          <w:szCs w:val="28"/>
        </w:rPr>
        <w:t>Висновки</w:t>
      </w:r>
    </w:p>
    <w:p w:rsidR="000879CE" w:rsidRDefault="000879CE" w:rsidP="000879CE">
      <w:pPr>
        <w:shd w:val="clear" w:color="auto" w:fill="FFFFFF"/>
        <w:spacing w:after="0" w:line="360" w:lineRule="auto"/>
        <w:ind w:firstLine="708"/>
        <w:jc w:val="center"/>
        <w:rPr>
          <w:rFonts w:ascii="Times New Roman" w:hAnsi="Times New Roman" w:cs="Times New Roman"/>
          <w:sz w:val="28"/>
          <w:szCs w:val="28"/>
        </w:rPr>
      </w:pPr>
    </w:p>
    <w:p w:rsidR="000879CE" w:rsidRDefault="000879CE" w:rsidP="00087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Дослідження теорії і практики формування і використання Державного бюджету України дало змогу сформулювати наступні висновки та пропозиції.</w:t>
      </w:r>
    </w:p>
    <w:p w:rsidR="000879CE" w:rsidRDefault="000879CE" w:rsidP="00087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Державний бюджет є складним економічним і суспільним явищем. Історично державний бюджет, як бюджет державної влади, має тривалу історію і обов'язково присутній в кожній країні. Необхідність державного бюджету зумовлена тим, що він є центральною складовою державних фінансів, їх фінансовою базою; це - фінансовий план країни розвитку країни. Без такого централізованого фонду, яким є державний бюджет, не можливе виконання державою своїх функцій. Державний бюджет складає фінансове забезпечення функцій держави. Однією з особливостей державного бюджету є те, що він має силу закону.</w:t>
      </w:r>
    </w:p>
    <w:p w:rsidR="000879CE" w:rsidRDefault="000879CE" w:rsidP="000879CE">
      <w:pPr>
        <w:spacing w:after="0" w:line="360" w:lineRule="auto"/>
        <w:ind w:firstLine="70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 суспільстві й в економіці </w:t>
      </w:r>
      <w:r>
        <w:rPr>
          <w:rFonts w:ascii="Times New Roman" w:hAnsi="Times New Roman" w:cs="Times New Roman"/>
          <w:sz w:val="28"/>
          <w:szCs w:val="28"/>
        </w:rPr>
        <w:t xml:space="preserve">державний бюджет </w:t>
      </w:r>
      <w:r>
        <w:rPr>
          <w:rFonts w:ascii="Times New Roman" w:hAnsi="Times New Roman" w:cs="Times New Roman"/>
          <w:sz w:val="28"/>
          <w:szCs w:val="28"/>
          <w:shd w:val="clear" w:color="auto" w:fill="FFFFFF"/>
        </w:rPr>
        <w:t>в</w:t>
      </w:r>
      <w:r>
        <w:rPr>
          <w:rFonts w:ascii="Times New Roman" w:hAnsi="Times New Roman" w:cs="Times New Roman"/>
          <w:sz w:val="28"/>
          <w:szCs w:val="28"/>
        </w:rPr>
        <w:t xml:space="preserve">ідіграє надзвичайно велику роль, яка має різновекторні аспекти: державний бюджет - </w:t>
      </w:r>
      <w:r>
        <w:rPr>
          <w:rFonts w:ascii="Times New Roman" w:hAnsi="Times New Roman" w:cs="Times New Roman"/>
          <w:sz w:val="28"/>
          <w:szCs w:val="28"/>
          <w:shd w:val="clear" w:color="auto" w:fill="FFFFFF"/>
        </w:rPr>
        <w:t>головний фінансовий план країни; з державного бюджету відбувається фінансування найважливіших державних потреб і потреб населення; державний бюджет виступає інструментом перерозподілу валового внутрішнього продукту і національного доходу країни; державний бюджет є засобом вирішення регіональних проблем і джерелом забезпечення регіонального розвитку.</w:t>
      </w:r>
    </w:p>
    <w:p w:rsidR="000879CE" w:rsidRDefault="000879CE" w:rsidP="000879CE">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Особлива роль і місце у бюджетній системі державного бюджету передбачає специфіку його формування та використання. С</w:t>
      </w:r>
      <w:r>
        <w:rPr>
          <w:rFonts w:ascii="Times New Roman" w:hAnsi="Times New Roman" w:cs="Times New Roman"/>
          <w:sz w:val="28"/>
          <w:szCs w:val="28"/>
        </w:rPr>
        <w:t xml:space="preserve">клад доходів і видатків Державного бюджету України має певні особливості, що визначено у Бюджетному кодексі України. Встановлений порядок розподілу доходів у бюджетній системі гарантує державі стабільне і у повному обсязі наповнення державної скарбниці, а також здійснення запланованих видатків. </w:t>
      </w:r>
      <w:r>
        <w:rPr>
          <w:rFonts w:ascii="Times New Roman" w:eastAsia="Times New Roman" w:hAnsi="Times New Roman" w:cs="Times New Roman"/>
          <w:sz w:val="28"/>
          <w:szCs w:val="28"/>
          <w:lang w:eastAsia="uk-UA"/>
        </w:rPr>
        <w:t xml:space="preserve">Загалом у </w:t>
      </w:r>
      <w:r>
        <w:rPr>
          <w:rFonts w:ascii="Times New Roman" w:hAnsi="Times New Roman" w:cs="Times New Roman"/>
          <w:sz w:val="28"/>
          <w:szCs w:val="28"/>
        </w:rPr>
        <w:t>Державному бюджеті України протягом 2016-2020 рр. зосереджувалося близько 3/4 доходів бюджетної системи (без міжбюджетних трансфертів) і 60-</w:t>
      </w:r>
      <w:r>
        <w:rPr>
          <w:rFonts w:ascii="Times New Roman" w:hAnsi="Times New Roman" w:cs="Times New Roman"/>
          <w:sz w:val="28"/>
          <w:szCs w:val="28"/>
        </w:rPr>
        <w:lastRenderedPageBreak/>
        <w:t xml:space="preserve">77% видатків бюджетної системи. Основу </w:t>
      </w:r>
      <w:r>
        <w:rPr>
          <w:rFonts w:ascii="Times New Roman" w:eastAsia="Times New Roman" w:hAnsi="Times New Roman" w:cs="Times New Roman"/>
          <w:sz w:val="28"/>
          <w:szCs w:val="28"/>
          <w:lang w:eastAsia="uk-UA"/>
        </w:rPr>
        <w:t>доходів державного бюджету складають податкові надходження – у 2020 р. їх було майже 80%; серед них найбільше фіскальне значення мають ПДВ, акцизний податок, податок на прибуток підприємств, ПДФО.</w:t>
      </w:r>
    </w:p>
    <w:p w:rsidR="000879CE" w:rsidRDefault="000879CE" w:rsidP="00087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Доходна база Державного бюджету України потребує подальшого зміцнення, яке можна досягти головним чином не за рахунок збільшення ставок податків, а кращого адміністрування існуючих, проведення постійного контролю і моніторингу за процесом сплати податків і зборів, налагодження дружніх відносин між податковими органами і платниками, активізації роз'яснювальної роботи серед платників, пропаганди високої податкової культури як основи патріотизму громадян.</w:t>
      </w:r>
    </w:p>
    <w:p w:rsidR="000879CE" w:rsidRDefault="000879CE" w:rsidP="000879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складі видатків Державного бюджету України передбачено видатки, які не фінансуються з інших бюджетів, це: на виконання загальнодержавних функцій - утримання вищих органів влади і управління, громадський порядок, безпеку та судову владу, оборону</w:t>
      </w:r>
      <w:r>
        <w:rPr>
          <w:rFonts w:ascii="Times New Roman" w:eastAsia="Times New Roman" w:hAnsi="Times New Roman" w:cs="Times New Roman"/>
          <w:sz w:val="28"/>
          <w:szCs w:val="28"/>
          <w:lang w:eastAsia="uk-UA"/>
        </w:rPr>
        <w:t xml:space="preserve"> та</w:t>
      </w:r>
      <w:r>
        <w:rPr>
          <w:rFonts w:ascii="Times New Roman" w:hAnsi="Times New Roman" w:cs="Times New Roman"/>
          <w:sz w:val="28"/>
          <w:szCs w:val="28"/>
        </w:rPr>
        <w:t xml:space="preserve"> обслуговування державного боргу, видатки пов'язані із міжнародною діяльність країни. Крім того, з держбюджету надаються трансферти місцевим бюджетам.</w:t>
      </w:r>
    </w:p>
    <w:p w:rsidR="000879CE" w:rsidRDefault="000879CE" w:rsidP="000879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видаткову частину Державного бюджету України вже протягом восьми років має вплив такий зовнішній чинник, як триваючі військові дії на Сході країни і необхідність нарощування військових видатків. У 2020 р. додався ще один несприятливий чинник – це розгортання пандемії коронавірусу і запровадження локдауну. </w:t>
      </w:r>
    </w:p>
    <w:p w:rsidR="000879CE" w:rsidRDefault="000879CE" w:rsidP="00087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метою оптимізації видатків необхідно, на нашу думку, зробити перегляд напрямків використання бюджетних коштів та скоротити або відмовитися від окремих видатків, які мають непродуктивний характер. Звичайно, що мова йде про непомірно «роздуті» управлінські видатки. Поряд з цим недофінансованими залишаються видатки на оборону, частка яких у структурі видаткової частини державного бюджету дещо зменшилася. В умовах загострення військової ситуації на Сході країни вкрай необхідно нарощувати видатки на оборону.</w:t>
      </w:r>
    </w:p>
    <w:p w:rsidR="000879CE" w:rsidRDefault="000879CE" w:rsidP="00087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Актуальним питанням залишається підвищення рівня оплати праці медичним працівникам, особливо в умовах триваючої пандемії коронавірусу. Потребують також збільшення видатки на утримання лікувальних закладів також в контексті необхідності подолання пандемії.</w:t>
      </w:r>
    </w:p>
    <w:p w:rsidR="000879CE" w:rsidRDefault="000879CE" w:rsidP="00087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Достатньо обтяжливими для бюджету є видатки на обслуговування держаного боргу. Ці видатки вимагають проведення постійного спостереження та контролю. Для ефективного управління процесом обслуговування державного боргу доцільно змінювати його структуру в напрямку збільшення частки внутрішніх запозичень. Адже тривале перевищення зовнішніх запозичень гальмує розвиток вітчизняного фінансового ринку, свідчить про недовіру українських інвесторів до державних інституцій.</w:t>
      </w:r>
    </w:p>
    <w:p w:rsidR="000879CE" w:rsidRDefault="000879CE" w:rsidP="00087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Суттєвою структурною проблемою Державного бюджету України є невисокий рівень капітальних видатків, що характеризує його як бюджет «проїдання», а не бюджет розвитку. Зазначена проблема не є новою і вимагає проведення системних змін і заходів в напрямку переорієнтації бюджетних ресурсів на цілі інвестування, проведення капітального ремонту, модернізацію, реконструкцію та інші цілі розвитку всіх сфер економіки.</w:t>
      </w:r>
    </w:p>
    <w:p w:rsidR="000879CE" w:rsidRDefault="000879CE" w:rsidP="000879CE">
      <w:pPr>
        <w:spacing w:after="0" w:line="36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Виконання державного бюджету потребує вдосконалення бюджетного процесу, в частині покращення виконавської дисципліни у фінансових органах, які здійснюють обслуговування державного бюджету, адже з року в рік спостерігається стабільне невиконання окремих груп доходів і видатків. Крім того, необхідно покращувати бюджетне планування. </w:t>
      </w:r>
    </w:p>
    <w:p w:rsidR="000879CE" w:rsidRDefault="000879CE" w:rsidP="000879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того щоб підтримувати стабільність державного бюджету необхідно шукати шляхи виходу із несприятливих обставин, вдосконалювати формування та виконання державного бюджету, запроваджувати новітні підходи, які дадуть змогу протистояти новим зовнішнім і внутрішнім загрозам. </w:t>
      </w:r>
    </w:p>
    <w:p w:rsidR="000879CE" w:rsidRDefault="000879CE" w:rsidP="000879CE">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Одним з таких методів є програмно-цільовий метод, що передбачає складання бюджетних програм. В бюджетних програмах зазначаються певні цілі, яких треба досягнути за допомогою використання бюджетних коштів. Важливо, що ПЦМ дає можливість практично застосовувати середньострокове </w:t>
      </w:r>
      <w:r>
        <w:rPr>
          <w:rFonts w:ascii="Times New Roman" w:hAnsi="Times New Roman" w:cs="Times New Roman"/>
          <w:sz w:val="28"/>
          <w:szCs w:val="28"/>
        </w:rPr>
        <w:lastRenderedPageBreak/>
        <w:t xml:space="preserve">бюджетне планування. Крім того, створює підставу для проведення постійного моніторингу та контролю за використанням бюджетних коштів. Ще однією позитивною характеристикою застосування ПЦМ є можливість досягти більшої прозорості у бюджетному процесі і залучити до нього широкі верстви громадськості і населення. </w:t>
      </w:r>
    </w:p>
    <w:p w:rsidR="000879CE" w:rsidRDefault="000879CE" w:rsidP="000879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Підвищення ефективності використання ресурсів державного бюджету можна досягти шляхом вдосконалення програмно-цільового методу планування через обгрунтування показників бюджетних програм. Досить розповсюдженим недоліком сучасної практики застосування ПЦМ є його формальний характер, як щодо державного, так і місцевих бюджетів.</w:t>
      </w:r>
    </w:p>
    <w:p w:rsidR="000879CE" w:rsidRDefault="000879CE" w:rsidP="00087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умовах демократизації українського суспільства вдосконалення практики формування і виконання Державного бюджету України обов'язково повинно проходити в напрямку створення більшої прозорості процесу функціонування держбюджету та залучення широких верств громадськості до цього процесу. </w:t>
      </w:r>
      <w:r>
        <w:rPr>
          <w:rFonts w:ascii="Times New Roman" w:hAnsi="Times New Roman" w:cs="Times New Roman"/>
          <w:bCs/>
          <w:sz w:val="28"/>
          <w:szCs w:val="28"/>
        </w:rPr>
        <w:t>Міжнародні організації рекомендують уряду України: покращувати якість бюджетних документів, регулярно представляти Громадський бюджет, публікувати піврічний звіт та підвищувати ступінь участі громадськості у бюджетному процесі.</w:t>
      </w:r>
    </w:p>
    <w:p w:rsidR="000879CE" w:rsidRDefault="000879CE" w:rsidP="000879CE">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У процесі проведення обговорення доречно застосовувати доступні і зрозумілі форми представлення інформації про державний бюджет, які дають можливість зрозуміти зміст інформації та зробити певні висновки на підставі цього. Таким інструментом подання інформації є інфографіка – графічний спосіб представлення бюджетної інформації, який дає змогу швидко та доступно довести до користувача складні дані щодо формування і використання бюджету.</w:t>
      </w:r>
    </w:p>
    <w:p w:rsidR="000879CE" w:rsidRDefault="000879CE" w:rsidP="00087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з центральних питань, які стосуються задоволення потреб населення за рахунок коштів державного бюджету, є дотримання принципу гендерної рівності. Найважливішими проявами даного принципу у бюджетній сфері повинно бути забезпечення здійснення видатків з бюджету на однакових засадах для всіх груп населення. Крім того, принцип гендерної рівності у </w:t>
      </w:r>
      <w:r>
        <w:rPr>
          <w:rFonts w:ascii="Times New Roman" w:hAnsi="Times New Roman" w:cs="Times New Roman"/>
          <w:sz w:val="28"/>
          <w:szCs w:val="28"/>
        </w:rPr>
        <w:lastRenderedPageBreak/>
        <w:t>бюджетній сфері передбачає надання усім групам населення рівних можливостей щодо контролю формування та використання бюджетних коштів. Для того, щоб гендерне бюджетування набуло поширення в Україні, необхідно щоб використання даного принципу було закріплено у Бюджетному кодексі України.</w:t>
      </w:r>
    </w:p>
    <w:p w:rsidR="000879CE" w:rsidRDefault="000879CE" w:rsidP="00087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Реалізація запропонованих заходів, на наш погляд, дасть змогу покращити процес формування та виконання Державного бюджету України.</w:t>
      </w:r>
    </w:p>
    <w:p w:rsidR="000879CE" w:rsidRDefault="000879CE" w:rsidP="000879CE">
      <w:pPr>
        <w:spacing w:after="0" w:line="360" w:lineRule="auto"/>
        <w:ind w:firstLine="708"/>
        <w:jc w:val="both"/>
        <w:rPr>
          <w:rFonts w:ascii="Times New Roman" w:hAnsi="Times New Roman" w:cs="Times New Roman"/>
          <w:sz w:val="28"/>
          <w:szCs w:val="28"/>
        </w:rPr>
      </w:pPr>
    </w:p>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0879CE"/>
    <w:p w:rsidR="000879CE" w:rsidRDefault="000879CE" w:rsidP="009D0447">
      <w:pPr>
        <w:spacing w:after="0" w:line="360" w:lineRule="auto"/>
        <w:ind w:firstLine="708"/>
        <w:jc w:val="center"/>
        <w:rPr>
          <w:rFonts w:ascii="Times New Roman" w:hAnsi="Times New Roman" w:cs="Times New Roman"/>
          <w:b/>
          <w:sz w:val="28"/>
          <w:szCs w:val="28"/>
        </w:rPr>
      </w:pPr>
    </w:p>
    <w:p w:rsidR="009D0447" w:rsidRDefault="009D0447" w:rsidP="009D0447">
      <w:pPr>
        <w:spacing w:after="0" w:line="360" w:lineRule="auto"/>
        <w:ind w:firstLine="708"/>
        <w:jc w:val="center"/>
        <w:rPr>
          <w:rFonts w:ascii="Times New Roman" w:hAnsi="Times New Roman" w:cs="Times New Roman"/>
          <w:b/>
          <w:sz w:val="28"/>
          <w:szCs w:val="28"/>
        </w:rPr>
      </w:pPr>
      <w:r w:rsidRPr="009D0447">
        <w:rPr>
          <w:rFonts w:ascii="Times New Roman" w:hAnsi="Times New Roman" w:cs="Times New Roman"/>
          <w:b/>
          <w:sz w:val="28"/>
          <w:szCs w:val="28"/>
        </w:rPr>
        <w:t>Список використаних джерел:</w:t>
      </w:r>
    </w:p>
    <w:p w:rsidR="009D0447" w:rsidRPr="009D0447" w:rsidRDefault="009D0447" w:rsidP="009D0447">
      <w:pPr>
        <w:spacing w:after="0" w:line="360" w:lineRule="auto"/>
        <w:ind w:firstLine="708"/>
        <w:jc w:val="center"/>
        <w:rPr>
          <w:rFonts w:ascii="Times New Roman" w:hAnsi="Times New Roman" w:cs="Times New Roman"/>
          <w:b/>
          <w:sz w:val="28"/>
          <w:szCs w:val="28"/>
        </w:rPr>
      </w:pPr>
    </w:p>
    <w:p w:rsidR="009D0447" w:rsidRPr="009D0447" w:rsidRDefault="009D0447" w:rsidP="009D0447">
      <w:pPr>
        <w:numPr>
          <w:ilvl w:val="0"/>
          <w:numId w:val="8"/>
        </w:numPr>
        <w:tabs>
          <w:tab w:val="left" w:pos="1080"/>
        </w:tabs>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rPr>
        <w:t>Андрущенко В. Л. Фінансова думка Заходу в ХХ столітті (Теоретична концептуалізація і наукова проблематика державних фінансів) Львів : Каменяр, 2000. 303 с.</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lang w:val="ru-RU"/>
        </w:rPr>
      </w:pPr>
      <w:r w:rsidRPr="009D0447">
        <w:rPr>
          <w:rFonts w:ascii="Times New Roman" w:eastAsia="Arial Unicode MS" w:hAnsi="Times New Roman" w:cs="Times New Roman"/>
          <w:iCs/>
          <w:sz w:val="28"/>
          <w:szCs w:val="28"/>
        </w:rPr>
        <w:t xml:space="preserve">Бланкарт Ш. Державні фінанси в умовах демократії: Вступ до фінансової науки / Пер. </w:t>
      </w:r>
      <w:r w:rsidR="005D7E21">
        <w:rPr>
          <w:rFonts w:ascii="Times New Roman" w:eastAsia="Arial Unicode MS" w:hAnsi="Times New Roman" w:cs="Times New Roman"/>
          <w:iCs/>
          <w:sz w:val="28"/>
          <w:szCs w:val="28"/>
        </w:rPr>
        <w:t>з</w:t>
      </w:r>
      <w:r w:rsidRPr="009D0447">
        <w:rPr>
          <w:rFonts w:ascii="Times New Roman" w:eastAsia="Arial Unicode MS" w:hAnsi="Times New Roman" w:cs="Times New Roman"/>
          <w:iCs/>
          <w:sz w:val="28"/>
          <w:szCs w:val="28"/>
        </w:rPr>
        <w:t xml:space="preserve"> нім. С. І. Терещенко та О. О. Терещенка. Передмова та наук. редагування В. М. Федосова. К. : Либідь, 2000. 654 с.</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lang w:val="ru-RU"/>
        </w:rPr>
      </w:pPr>
      <w:r w:rsidRPr="009D0447">
        <w:rPr>
          <w:rFonts w:ascii="Times New Roman" w:eastAsia="Arial Unicode MS" w:hAnsi="Times New Roman" w:cs="Times New Roman"/>
          <w:iCs/>
          <w:sz w:val="28"/>
          <w:szCs w:val="28"/>
          <w:lang w:val="ru-RU"/>
        </w:rPr>
        <w:t>Бюджетна система: підручник / за ред. В. Г. Дем’янишина, О. П. Кириленко та З. М. Лободіної. Тернопіль: ЗУНУ, 2020.  624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lang w:val="ru-RU"/>
        </w:rPr>
        <w:t xml:space="preserve">Бюджетний кодекс України від </w:t>
      </w:r>
      <w:r w:rsidRPr="009D0447">
        <w:rPr>
          <w:rFonts w:ascii="Times New Roman" w:eastAsia="Times New Roman" w:hAnsi="Times New Roman" w:cs="Times New Roman"/>
          <w:bCs/>
          <w:sz w:val="28"/>
          <w:szCs w:val="28"/>
          <w:lang w:val="ru-RU" w:eastAsia="uk-UA"/>
        </w:rPr>
        <w:t>8.07.2010 р. № 2456-</w:t>
      </w:r>
      <w:r w:rsidRPr="009D0447">
        <w:rPr>
          <w:rFonts w:ascii="Times New Roman" w:eastAsia="Times New Roman" w:hAnsi="Times New Roman" w:cs="Times New Roman"/>
          <w:bCs/>
          <w:sz w:val="28"/>
          <w:szCs w:val="28"/>
          <w:lang w:eastAsia="uk-UA"/>
        </w:rPr>
        <w:t>VI</w:t>
      </w:r>
      <w:r w:rsidRPr="009D0447">
        <w:rPr>
          <w:rFonts w:ascii="Times New Roman" w:eastAsia="Times New Roman" w:hAnsi="Times New Roman" w:cs="Times New Roman"/>
          <w:bCs/>
          <w:sz w:val="28"/>
          <w:szCs w:val="28"/>
          <w:lang w:val="ru-RU" w:eastAsia="uk-UA"/>
        </w:rPr>
        <w:t xml:space="preserve">. </w:t>
      </w:r>
      <w:r w:rsidRPr="009D0447">
        <w:rPr>
          <w:rFonts w:ascii="Times New Roman" w:hAnsi="Times New Roman" w:cs="Times New Roman"/>
          <w:sz w:val="28"/>
          <w:szCs w:val="28"/>
        </w:rPr>
        <w:t xml:space="preserve">URL: </w:t>
      </w:r>
      <w:hyperlink r:id="rId10" w:history="1">
        <w:r w:rsidRPr="009D0447">
          <w:rPr>
            <w:rStyle w:val="a4"/>
            <w:rFonts w:ascii="Times New Roman" w:hAnsi="Times New Roman" w:cs="Times New Roman"/>
            <w:color w:val="auto"/>
            <w:sz w:val="28"/>
            <w:szCs w:val="28"/>
            <w:u w:val="none"/>
          </w:rPr>
          <w:t>https://zakon.rada.gov.ua/laws/show/2456-17</w:t>
        </w:r>
      </w:hyperlink>
      <w:r w:rsidRPr="009D0447">
        <w:rPr>
          <w:rFonts w:ascii="Times New Roman" w:hAnsi="Times New Roman" w:cs="Times New Roman"/>
          <w:sz w:val="28"/>
          <w:szCs w:val="28"/>
        </w:rPr>
        <w:t>.</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rPr>
        <w:t>Б'юкенен, Джеймс М., Масгрейв, Ричард А. Суспільні фінанси і суспільний вибір: Два протилежних бачення держави: Пер. з англ. К.: Вид. дім «КМ Академія», 2004. 175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rPr>
        <w:t>Геєць В.М. Суспільство, держава, економіка: феноменологія взаємодії та розвитку; НАН України; Ін-т екон. та прогнозув. НАН України. К., 2009. 864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lang w:val="ru-RU"/>
        </w:rPr>
        <w:t xml:space="preserve">Данилишин Б. </w:t>
      </w:r>
      <w:r w:rsidRPr="009D0447">
        <w:rPr>
          <w:rFonts w:ascii="Times New Roman" w:eastAsia="Times New Roman" w:hAnsi="Times New Roman" w:cs="Times New Roman"/>
          <w:bCs/>
          <w:kern w:val="36"/>
          <w:sz w:val="28"/>
          <w:szCs w:val="28"/>
          <w:lang w:val="ru-RU" w:eastAsia="uk-UA"/>
        </w:rPr>
        <w:t xml:space="preserve">Бюджет 2022: реалістичність та ризики. </w:t>
      </w:r>
      <w:r w:rsidRPr="009D0447">
        <w:rPr>
          <w:rFonts w:ascii="Times New Roman" w:eastAsia="Times New Roman" w:hAnsi="Times New Roman" w:cs="Times New Roman"/>
          <w:bCs/>
          <w:kern w:val="36"/>
          <w:sz w:val="28"/>
          <w:szCs w:val="28"/>
          <w:lang w:eastAsia="uk-UA"/>
        </w:rPr>
        <w:t xml:space="preserve">URL: </w:t>
      </w:r>
      <w:hyperlink r:id="rId11" w:history="1">
        <w:r w:rsidRPr="009D0447">
          <w:rPr>
            <w:rStyle w:val="a4"/>
            <w:rFonts w:ascii="Times New Roman" w:hAnsi="Times New Roman" w:cs="Times New Roman"/>
            <w:color w:val="auto"/>
            <w:sz w:val="28"/>
            <w:szCs w:val="28"/>
            <w:u w:val="none"/>
          </w:rPr>
          <w:t>https://www.epravda.com.ua/rus/columns/2021/09/29/678271/</w:t>
        </w:r>
      </w:hyperlink>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rPr>
        <w:t>Дем'янишин В. Г. Теоретична концептуалізація і практична реалізація бюджетної доктрини України: Монографія. Тернопіль: ТНЕУ, 2008. 496 с.</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rPr>
      </w:pPr>
      <w:r w:rsidRPr="009D0447">
        <w:rPr>
          <w:rFonts w:ascii="Times New Roman" w:eastAsia="Arial Unicode MS" w:hAnsi="Times New Roman" w:cs="Times New Roman"/>
          <w:iCs/>
          <w:sz w:val="28"/>
          <w:szCs w:val="28"/>
          <w:lang w:val="ru-RU"/>
        </w:rPr>
        <w:t xml:space="preserve">Дем’янишин В., Лободіна З. Концептуальні засади бюджетного механізму соціально-економічного розвитку держави. </w:t>
      </w:r>
      <w:r w:rsidRPr="009D0447">
        <w:rPr>
          <w:rFonts w:ascii="Times New Roman" w:eastAsia="Arial Unicode MS" w:hAnsi="Times New Roman" w:cs="Times New Roman"/>
          <w:iCs/>
          <w:sz w:val="28"/>
          <w:szCs w:val="28"/>
        </w:rPr>
        <w:t xml:space="preserve">Вісник Тернопільського національного економічного університету. 2017. Вип. 1 (83). С. 77–88. </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t>Державні фінанси: теорія і практика перехідного періоду в Центральній Європі / Пер. з англ. Ю. Немец (ред.). К.: Основи, 1998. 542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lang w:val="ru-RU"/>
        </w:rPr>
        <w:lastRenderedPageBreak/>
        <w:t xml:space="preserve">Дешко А. Л. Напрями формування і реалізації бюджетної політики на середньострокову перспективу. </w:t>
      </w:r>
      <w:r w:rsidRPr="009D0447">
        <w:rPr>
          <w:rFonts w:ascii="Times New Roman" w:hAnsi="Times New Roman" w:cs="Times New Roman"/>
          <w:sz w:val="28"/>
          <w:szCs w:val="28"/>
        </w:rPr>
        <w:t>К.: НІСД. 6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lang w:val="ru-RU"/>
        </w:rPr>
        <w:t xml:space="preserve">Закон України “Про Державний бюджет України на 2021 рік” від </w:t>
      </w:r>
      <w:r w:rsidRPr="009D0447">
        <w:rPr>
          <w:rFonts w:ascii="Times New Roman" w:eastAsia="Times New Roman" w:hAnsi="Times New Roman" w:cs="Times New Roman"/>
          <w:bCs/>
          <w:sz w:val="28"/>
          <w:szCs w:val="28"/>
          <w:lang w:val="ru-RU" w:eastAsia="uk-UA"/>
        </w:rPr>
        <w:t>15 грудня 2020 року № 1082-</w:t>
      </w:r>
      <w:r w:rsidRPr="009D0447">
        <w:rPr>
          <w:rFonts w:ascii="Times New Roman" w:eastAsia="Times New Roman" w:hAnsi="Times New Roman" w:cs="Times New Roman"/>
          <w:bCs/>
          <w:sz w:val="28"/>
          <w:szCs w:val="28"/>
          <w:lang w:eastAsia="uk-UA"/>
        </w:rPr>
        <w:t>IX</w:t>
      </w:r>
      <w:r w:rsidRPr="009D0447">
        <w:rPr>
          <w:rFonts w:ascii="Times New Roman" w:eastAsia="Times New Roman" w:hAnsi="Times New Roman" w:cs="Times New Roman"/>
          <w:bCs/>
          <w:sz w:val="28"/>
          <w:szCs w:val="28"/>
          <w:lang w:val="ru-RU" w:eastAsia="uk-UA"/>
        </w:rPr>
        <w:t xml:space="preserve">. </w:t>
      </w:r>
      <w:r w:rsidRPr="009D0447">
        <w:rPr>
          <w:rFonts w:ascii="Times New Roman" w:hAnsi="Times New Roman" w:cs="Times New Roman"/>
          <w:sz w:val="28"/>
          <w:szCs w:val="28"/>
        </w:rPr>
        <w:t>URL: https://zakon.rada.gov.ua/laws/show/1082-20#Text</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Style w:val="rvts9"/>
          <w:rFonts w:ascii="Times New Roman" w:hAnsi="Times New Roman" w:cs="Times New Roman"/>
          <w:bCs/>
          <w:sz w:val="28"/>
          <w:szCs w:val="28"/>
          <w:shd w:val="clear" w:color="auto" w:fill="FFFFFF"/>
          <w:lang w:val="ru-RU"/>
        </w:rPr>
        <w:t>Закон України «</w:t>
      </w:r>
      <w:r w:rsidRPr="009D0447">
        <w:rPr>
          <w:rFonts w:ascii="Times New Roman" w:eastAsia="Times New Roman" w:hAnsi="Times New Roman" w:cs="Times New Roman"/>
          <w:bCs/>
          <w:sz w:val="28"/>
          <w:szCs w:val="28"/>
          <w:lang w:val="ru-RU" w:eastAsia="uk-UA"/>
        </w:rPr>
        <w:t xml:space="preserve">Про національну безпеку України» від </w:t>
      </w:r>
      <w:r w:rsidRPr="009D0447">
        <w:rPr>
          <w:rStyle w:val="rvts9"/>
          <w:rFonts w:ascii="Times New Roman" w:hAnsi="Times New Roman" w:cs="Times New Roman"/>
          <w:bCs/>
          <w:sz w:val="28"/>
          <w:szCs w:val="28"/>
          <w:shd w:val="clear" w:color="auto" w:fill="FFFFFF"/>
          <w:lang w:val="ru-RU"/>
        </w:rPr>
        <w:t>21.06.2018 р. №2469-</w:t>
      </w:r>
      <w:r w:rsidRPr="009D0447">
        <w:rPr>
          <w:rStyle w:val="rvts9"/>
          <w:rFonts w:ascii="Times New Roman" w:hAnsi="Times New Roman" w:cs="Times New Roman"/>
          <w:bCs/>
          <w:sz w:val="28"/>
          <w:szCs w:val="28"/>
          <w:shd w:val="clear" w:color="auto" w:fill="FFFFFF"/>
        </w:rPr>
        <w:t>VIII</w:t>
      </w:r>
      <w:hyperlink r:id="rId12" w:history="1">
        <w:r w:rsidRPr="009D0447">
          <w:rPr>
            <w:rStyle w:val="a4"/>
            <w:rFonts w:ascii="Times New Roman" w:hAnsi="Times New Roman" w:cs="Times New Roman"/>
            <w:color w:val="auto"/>
            <w:sz w:val="28"/>
            <w:szCs w:val="28"/>
            <w:u w:val="none"/>
          </w:rPr>
          <w:t>https</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zakon</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rada</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gov</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ua</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laws</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show</w:t>
        </w:r>
        <w:r w:rsidRPr="009D0447">
          <w:rPr>
            <w:rStyle w:val="a4"/>
            <w:rFonts w:ascii="Times New Roman" w:hAnsi="Times New Roman" w:cs="Times New Roman"/>
            <w:color w:val="auto"/>
            <w:sz w:val="28"/>
            <w:szCs w:val="28"/>
            <w:u w:val="none"/>
            <w:lang w:val="ru-RU"/>
          </w:rPr>
          <w:t>/2469-19</w:t>
        </w:r>
      </w:hyperlink>
      <w:r w:rsidRPr="009D0447">
        <w:rPr>
          <w:rFonts w:ascii="Times New Roman" w:hAnsi="Times New Roman" w:cs="Times New Roman"/>
          <w:sz w:val="28"/>
          <w:szCs w:val="28"/>
          <w:lang w:val="ru-RU"/>
        </w:rPr>
        <w:t>(дата звернення 1.08.2019).</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rPr>
      </w:pPr>
      <w:r w:rsidRPr="009D0447">
        <w:rPr>
          <w:rFonts w:ascii="Times New Roman" w:eastAsia="Arial Unicode MS" w:hAnsi="Times New Roman" w:cs="Times New Roman"/>
          <w:iCs/>
          <w:sz w:val="28"/>
          <w:szCs w:val="28"/>
          <w:lang w:val="ru-RU"/>
        </w:rPr>
        <w:t xml:space="preserve">Казначейська система: підручник / за наук. ред. д. е. н., проф. А. І. Крисоватого, д. е. н., проф. </w:t>
      </w:r>
      <w:r w:rsidRPr="009D0447">
        <w:rPr>
          <w:rFonts w:ascii="Times New Roman" w:eastAsia="Arial Unicode MS" w:hAnsi="Times New Roman" w:cs="Times New Roman"/>
          <w:iCs/>
          <w:sz w:val="28"/>
          <w:szCs w:val="28"/>
        </w:rPr>
        <w:t>О. П. Кириленко, Т. Я. Слюз. Тернопіль: ЗУНУ, 2020. 364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t xml:space="preserve">Карп Є.В. Структурні зміни видатків Державного бюджету України на оборону. </w:t>
      </w:r>
      <w:r w:rsidRPr="009D0447">
        <w:rPr>
          <w:rFonts w:ascii="Times New Roman" w:hAnsi="Times New Roman" w:cs="Times New Roman"/>
          <w:i/>
          <w:sz w:val="28"/>
          <w:szCs w:val="28"/>
          <w:lang w:val="ru-RU"/>
        </w:rPr>
        <w:t xml:space="preserve">Економіка і суспільство. </w:t>
      </w:r>
      <w:r w:rsidRPr="009D0447">
        <w:rPr>
          <w:rFonts w:ascii="Times New Roman" w:hAnsi="Times New Roman" w:cs="Times New Roman"/>
          <w:sz w:val="28"/>
          <w:szCs w:val="28"/>
          <w:lang w:val="ru-RU"/>
        </w:rPr>
        <w:t>2018. № 14. С. 804–810.</w:t>
      </w:r>
    </w:p>
    <w:p w:rsidR="009D0447" w:rsidRPr="009D0447" w:rsidRDefault="009D0447" w:rsidP="009D0447">
      <w:pPr>
        <w:pStyle w:val="2"/>
        <w:numPr>
          <w:ilvl w:val="0"/>
          <w:numId w:val="8"/>
        </w:numPr>
        <w:spacing w:after="0" w:line="360" w:lineRule="auto"/>
        <w:jc w:val="both"/>
        <w:rPr>
          <w:szCs w:val="28"/>
          <w:lang w:val="ru-RU"/>
        </w:rPr>
      </w:pPr>
      <w:r w:rsidRPr="009D0447">
        <w:rPr>
          <w:szCs w:val="28"/>
        </w:rPr>
        <w:t xml:space="preserve">Кириленко О.П. Сучасні тенденції видатків на оборону з державного бюджету України. </w:t>
      </w:r>
      <w:r w:rsidRPr="009D0447">
        <w:rPr>
          <w:i/>
          <w:szCs w:val="28"/>
        </w:rPr>
        <w:t xml:space="preserve">Світ фінансів. </w:t>
      </w:r>
      <w:r w:rsidRPr="009D0447">
        <w:rPr>
          <w:szCs w:val="28"/>
        </w:rPr>
        <w:t>2019. Вип. 3 (60). С. 179</w:t>
      </w:r>
      <w:r w:rsidRPr="009D0447">
        <w:rPr>
          <w:szCs w:val="28"/>
          <w:lang w:val="ru-RU"/>
        </w:rPr>
        <w:t>–</w:t>
      </w:r>
      <w:r w:rsidRPr="009D0447">
        <w:rPr>
          <w:szCs w:val="28"/>
        </w:rPr>
        <w:t>188.</w:t>
      </w:r>
    </w:p>
    <w:p w:rsidR="009D0447" w:rsidRPr="009D0447" w:rsidRDefault="009D0447" w:rsidP="009D0447">
      <w:pPr>
        <w:pStyle w:val="2"/>
        <w:numPr>
          <w:ilvl w:val="0"/>
          <w:numId w:val="8"/>
        </w:numPr>
        <w:spacing w:after="0" w:line="360" w:lineRule="auto"/>
        <w:jc w:val="both"/>
        <w:rPr>
          <w:szCs w:val="28"/>
          <w:lang w:val="ru-RU"/>
        </w:rPr>
      </w:pPr>
      <w:r w:rsidRPr="009D0447">
        <w:rPr>
          <w:szCs w:val="28"/>
        </w:rPr>
        <w:t>Кириленко О. Формування інституційного забезпечення прозорості бюджетного процесу в Україні.</w:t>
      </w:r>
      <w:r w:rsidRPr="009D0447">
        <w:rPr>
          <w:i/>
          <w:szCs w:val="28"/>
        </w:rPr>
        <w:t xml:space="preserve"> Фінанси України</w:t>
      </w:r>
      <w:r w:rsidRPr="009D0447">
        <w:rPr>
          <w:szCs w:val="28"/>
        </w:rPr>
        <w:t>. 2017. № 8. С. 80</w:t>
      </w:r>
      <w:r w:rsidRPr="009D0447">
        <w:rPr>
          <w:szCs w:val="28"/>
          <w:lang w:val="ru-RU"/>
        </w:rPr>
        <w:t>–</w:t>
      </w:r>
      <w:r w:rsidRPr="009D0447">
        <w:rPr>
          <w:szCs w:val="28"/>
        </w:rPr>
        <w:t>94.</w:t>
      </w:r>
    </w:p>
    <w:p w:rsidR="009D0447" w:rsidRPr="009D0447" w:rsidRDefault="009D0447" w:rsidP="009D0447">
      <w:pPr>
        <w:pStyle w:val="2"/>
        <w:numPr>
          <w:ilvl w:val="0"/>
          <w:numId w:val="8"/>
        </w:numPr>
        <w:spacing w:after="0" w:line="360" w:lineRule="auto"/>
        <w:jc w:val="both"/>
        <w:rPr>
          <w:szCs w:val="28"/>
          <w:lang w:val="ru-RU"/>
        </w:rPr>
      </w:pPr>
      <w:r w:rsidRPr="009D0447">
        <w:rPr>
          <w:szCs w:val="28"/>
          <w:lang w:eastAsia="uk-UA"/>
        </w:rPr>
        <w:t xml:space="preserve">Кириленко О.П., Дерлиця А.Ю. Предмет та вектори дослідження теорії суспільних фінансів. </w:t>
      </w:r>
      <w:r w:rsidRPr="009D0447">
        <w:rPr>
          <w:szCs w:val="28"/>
          <w:shd w:val="clear" w:color="auto" w:fill="FFFFFF"/>
        </w:rPr>
        <w:t>Науковий вісник Міжнародного гуманітарного університету. Серія Економіка і менеджмент. 2020. Випуск 42. С. 155</w:t>
      </w:r>
      <w:r w:rsidRPr="009D0447">
        <w:rPr>
          <w:szCs w:val="28"/>
          <w:lang w:val="ru-RU"/>
        </w:rPr>
        <w:t>–</w:t>
      </w:r>
      <w:r w:rsidRPr="009D0447">
        <w:rPr>
          <w:szCs w:val="28"/>
          <w:shd w:val="clear" w:color="auto" w:fill="FFFFFF"/>
        </w:rPr>
        <w:t>160</w:t>
      </w:r>
    </w:p>
    <w:p w:rsidR="009D0447" w:rsidRPr="009D0447" w:rsidRDefault="009D0447" w:rsidP="009D0447">
      <w:pPr>
        <w:pStyle w:val="2"/>
        <w:numPr>
          <w:ilvl w:val="0"/>
          <w:numId w:val="8"/>
        </w:numPr>
        <w:spacing w:after="0" w:line="360" w:lineRule="auto"/>
        <w:jc w:val="both"/>
        <w:rPr>
          <w:szCs w:val="28"/>
        </w:rPr>
      </w:pPr>
      <w:r w:rsidRPr="009D0447">
        <w:rPr>
          <w:szCs w:val="28"/>
        </w:rPr>
        <w:t xml:space="preserve">Кириленко О., Стащук О. Оцінювання макроекономічних чинників формування фінансової безпеки України. </w:t>
      </w:r>
      <w:r w:rsidRPr="009D0447">
        <w:rPr>
          <w:i/>
          <w:szCs w:val="28"/>
        </w:rPr>
        <w:t>Світ фінансів</w:t>
      </w:r>
      <w:r w:rsidRPr="009D0447">
        <w:rPr>
          <w:szCs w:val="28"/>
        </w:rPr>
        <w:t>. 2017. № 2 (51). С. 7</w:t>
      </w:r>
      <w:r w:rsidRPr="009D0447">
        <w:rPr>
          <w:szCs w:val="28"/>
          <w:lang w:val="ru-RU"/>
        </w:rPr>
        <w:t>–</w:t>
      </w:r>
      <w:r w:rsidRPr="009D0447">
        <w:rPr>
          <w:szCs w:val="28"/>
        </w:rPr>
        <w:t>16.</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rPr>
      </w:pPr>
      <w:r w:rsidRPr="009D0447">
        <w:rPr>
          <w:rFonts w:ascii="Times New Roman" w:eastAsia="Arial Unicode MS" w:hAnsi="Times New Roman" w:cs="Times New Roman"/>
          <w:iCs/>
          <w:sz w:val="28"/>
          <w:szCs w:val="28"/>
          <w:lang w:val="ru-RU"/>
        </w:rPr>
        <w:t xml:space="preserve">Кізима А., Лободіна З. Трансформація технологій бюджетування в контексті забезпечення інклюзивного сталого зростання держави. </w:t>
      </w:r>
      <w:r w:rsidRPr="009D0447">
        <w:rPr>
          <w:rFonts w:ascii="Times New Roman" w:eastAsia="Arial Unicode MS" w:hAnsi="Times New Roman" w:cs="Times New Roman"/>
          <w:i/>
          <w:iCs/>
          <w:sz w:val="28"/>
          <w:szCs w:val="28"/>
        </w:rPr>
        <w:t>Світ фінансів</w:t>
      </w:r>
      <w:r w:rsidRPr="009D0447">
        <w:rPr>
          <w:rFonts w:ascii="Times New Roman" w:eastAsia="Arial Unicode MS" w:hAnsi="Times New Roman" w:cs="Times New Roman"/>
          <w:iCs/>
          <w:sz w:val="28"/>
          <w:szCs w:val="28"/>
        </w:rPr>
        <w:t xml:space="preserve">. 2021. Випуск 1 (66). С. 24–37. </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t xml:space="preserve">Комісарова О. Яким буде бюджет-2022. Пояснив міністр фінансів. </w:t>
      </w:r>
      <w:r w:rsidRPr="009D0447">
        <w:rPr>
          <w:rFonts w:ascii="Times New Roman" w:eastAsia="Times New Roman" w:hAnsi="Times New Roman" w:cs="Times New Roman"/>
          <w:bCs/>
          <w:kern w:val="36"/>
          <w:sz w:val="28"/>
          <w:szCs w:val="28"/>
          <w:lang w:eastAsia="uk-UA"/>
        </w:rPr>
        <w:t>URL</w:t>
      </w:r>
      <w:r w:rsidRPr="009D0447">
        <w:rPr>
          <w:rFonts w:ascii="Times New Roman" w:eastAsia="Times New Roman" w:hAnsi="Times New Roman" w:cs="Times New Roman"/>
          <w:bCs/>
          <w:kern w:val="36"/>
          <w:sz w:val="28"/>
          <w:szCs w:val="28"/>
          <w:lang w:val="ru-RU" w:eastAsia="uk-UA"/>
        </w:rPr>
        <w:t xml:space="preserve">: </w:t>
      </w:r>
      <w:hyperlink r:id="rId13" w:history="1">
        <w:r w:rsidRPr="009D0447">
          <w:rPr>
            <w:rStyle w:val="a4"/>
            <w:rFonts w:ascii="Times New Roman" w:hAnsi="Times New Roman" w:cs="Times New Roman"/>
            <w:color w:val="auto"/>
            <w:sz w:val="28"/>
            <w:szCs w:val="28"/>
            <w:u w:val="none"/>
          </w:rPr>
          <w:t>https</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suspilne</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media</w:t>
        </w:r>
        <w:r w:rsidRPr="009D0447">
          <w:rPr>
            <w:rStyle w:val="a4"/>
            <w:rFonts w:ascii="Times New Roman" w:hAnsi="Times New Roman" w:cs="Times New Roman"/>
            <w:color w:val="auto"/>
            <w:sz w:val="28"/>
            <w:szCs w:val="28"/>
            <w:u w:val="none"/>
            <w:lang w:val="ru-RU"/>
          </w:rPr>
          <w:t>/164774-</w:t>
        </w:r>
        <w:r w:rsidRPr="009D0447">
          <w:rPr>
            <w:rStyle w:val="a4"/>
            <w:rFonts w:ascii="Times New Roman" w:hAnsi="Times New Roman" w:cs="Times New Roman"/>
            <w:color w:val="auto"/>
            <w:sz w:val="28"/>
            <w:szCs w:val="28"/>
            <w:u w:val="none"/>
          </w:rPr>
          <w:t>akim</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bude</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budzet</w:t>
        </w:r>
        <w:r w:rsidRPr="009D0447">
          <w:rPr>
            <w:rStyle w:val="a4"/>
            <w:rFonts w:ascii="Times New Roman" w:hAnsi="Times New Roman" w:cs="Times New Roman"/>
            <w:color w:val="auto"/>
            <w:sz w:val="28"/>
            <w:szCs w:val="28"/>
            <w:u w:val="none"/>
            <w:lang w:val="ru-RU"/>
          </w:rPr>
          <w:t>-2022-</w:t>
        </w:r>
        <w:r w:rsidRPr="009D0447">
          <w:rPr>
            <w:rStyle w:val="a4"/>
            <w:rFonts w:ascii="Times New Roman" w:hAnsi="Times New Roman" w:cs="Times New Roman"/>
            <w:color w:val="auto"/>
            <w:sz w:val="28"/>
            <w:szCs w:val="28"/>
            <w:u w:val="none"/>
          </w:rPr>
          <w:t>poasniv</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ministr</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finansiv</w:t>
        </w:r>
        <w:r w:rsidRPr="009D0447">
          <w:rPr>
            <w:rStyle w:val="a4"/>
            <w:rFonts w:ascii="Times New Roman" w:hAnsi="Times New Roman" w:cs="Times New Roman"/>
            <w:color w:val="auto"/>
            <w:sz w:val="28"/>
            <w:szCs w:val="28"/>
            <w:u w:val="none"/>
            <w:lang w:val="ru-RU"/>
          </w:rPr>
          <w:t>/</w:t>
        </w:r>
      </w:hyperlink>
      <w:r w:rsidRPr="009D0447">
        <w:rPr>
          <w:rFonts w:ascii="Times New Roman" w:hAnsi="Times New Roman" w:cs="Times New Roman"/>
          <w:sz w:val="28"/>
          <w:szCs w:val="28"/>
          <w:lang w:val="ru-RU"/>
        </w:rPr>
        <w:t xml:space="preserve"> (дата звернення 20.11.2021).</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lastRenderedPageBreak/>
        <w:t>Конституція України: Прийнята на п</w:t>
      </w:r>
      <w:r w:rsidRPr="009D0447">
        <w:rPr>
          <w:rFonts w:ascii="Times New Roman" w:hAnsi="Times New Roman" w:cs="Times New Roman"/>
          <w:sz w:val="28"/>
          <w:szCs w:val="28"/>
        </w:rPr>
        <w:sym w:font="Symbol" w:char="F0A2"/>
      </w:r>
      <w:r w:rsidRPr="009D0447">
        <w:rPr>
          <w:rFonts w:ascii="Times New Roman" w:hAnsi="Times New Roman" w:cs="Times New Roman"/>
          <w:sz w:val="28"/>
          <w:szCs w:val="28"/>
          <w:lang w:val="ru-RU"/>
        </w:rPr>
        <w:t>ятій сесії Верховної Ради України 28 черв. 1996 р. К.: Преса України, 1997. 80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t>Корень Н. В. Бюджетна політика держави в умовах гібридної війни: пріоритети та ризики. НІСД. К., 26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t>Лисяк Л. В.</w:t>
      </w:r>
      <w:r w:rsidRPr="009D0447">
        <w:rPr>
          <w:rFonts w:ascii="Times New Roman" w:hAnsi="Times New Roman" w:cs="Times New Roman"/>
          <w:sz w:val="28"/>
          <w:szCs w:val="28"/>
        </w:rPr>
        <w:t xml:space="preserve"> Бюджетна політика у системі державного регулювання соціально-економічного розвитку України : [моногр.] К.: ДННУ АФУ, 2009. 600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t xml:space="preserve">Лисяк Л. В. </w:t>
      </w:r>
      <w:r w:rsidR="000932F5">
        <w:rPr>
          <w:rFonts w:ascii="Times New Roman" w:hAnsi="Times New Roman" w:cs="Times New Roman"/>
          <w:sz w:val="28"/>
          <w:szCs w:val="28"/>
          <w:lang w:val="ru-RU"/>
        </w:rPr>
        <w:t>Напрями вдосконалення бюджетної політики України в умовах децентралізації</w:t>
      </w:r>
      <w:r w:rsidRPr="009D0447">
        <w:rPr>
          <w:rFonts w:ascii="Times New Roman" w:hAnsi="Times New Roman" w:cs="Times New Roman"/>
          <w:sz w:val="28"/>
          <w:szCs w:val="28"/>
          <w:lang w:val="ru-RU"/>
        </w:rPr>
        <w:t xml:space="preserve">. </w:t>
      </w:r>
      <w:r w:rsidR="000932F5" w:rsidRPr="000932F5">
        <w:rPr>
          <w:rFonts w:ascii="Times New Roman" w:hAnsi="Times New Roman" w:cs="Times New Roman"/>
          <w:i/>
          <w:sz w:val="28"/>
          <w:szCs w:val="28"/>
          <w:lang w:val="ru-RU"/>
        </w:rPr>
        <w:t>Науковий погляд: економіка та управління</w:t>
      </w:r>
      <w:r w:rsidRPr="009D0447">
        <w:rPr>
          <w:rFonts w:ascii="Times New Roman" w:hAnsi="Times New Roman" w:cs="Times New Roman"/>
          <w:sz w:val="28"/>
          <w:szCs w:val="28"/>
          <w:lang w:val="ru-RU"/>
        </w:rPr>
        <w:t>. 2017. № 2 (58). С. 42</w:t>
      </w:r>
      <w:r w:rsidRPr="009D0447">
        <w:rPr>
          <w:rFonts w:ascii="Times New Roman" w:hAnsi="Times New Roman" w:cs="Times New Roman"/>
          <w:sz w:val="28"/>
          <w:szCs w:val="28"/>
          <w:lang w:val="ru-RU"/>
        </w:rPr>
        <w:sym w:font="Symbol" w:char="F02D"/>
      </w:r>
      <w:r w:rsidRPr="009D0447">
        <w:rPr>
          <w:rFonts w:ascii="Times New Roman" w:hAnsi="Times New Roman" w:cs="Times New Roman"/>
          <w:sz w:val="28"/>
          <w:szCs w:val="28"/>
          <w:lang w:val="ru-RU"/>
        </w:rPr>
        <w:t>56.</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rPr>
      </w:pPr>
      <w:r w:rsidRPr="009D0447">
        <w:rPr>
          <w:rFonts w:ascii="Times New Roman" w:eastAsia="Arial Unicode MS" w:hAnsi="Times New Roman" w:cs="Times New Roman"/>
          <w:iCs/>
          <w:sz w:val="28"/>
          <w:szCs w:val="28"/>
          <w:lang w:val="ru-RU"/>
        </w:rPr>
        <w:t xml:space="preserve">Лободіна З. Архітектоніка бюджетного механізму соціально-економічного розвитку держави. </w:t>
      </w:r>
      <w:r w:rsidRPr="009D0447">
        <w:rPr>
          <w:rFonts w:ascii="Times New Roman" w:eastAsia="Arial Unicode MS" w:hAnsi="Times New Roman" w:cs="Times New Roman"/>
          <w:i/>
          <w:iCs/>
          <w:sz w:val="28"/>
          <w:szCs w:val="28"/>
        </w:rPr>
        <w:t>Світ фінансів</w:t>
      </w:r>
      <w:r w:rsidRPr="009D0447">
        <w:rPr>
          <w:rFonts w:ascii="Times New Roman" w:eastAsia="Arial Unicode MS" w:hAnsi="Times New Roman" w:cs="Times New Roman"/>
          <w:iCs/>
          <w:sz w:val="28"/>
          <w:szCs w:val="28"/>
        </w:rPr>
        <w:t xml:space="preserve">. 2018. Вип. 1 (54). С. 45–57. </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lang w:val="ru-RU"/>
        </w:rPr>
      </w:pPr>
      <w:r w:rsidRPr="009D0447">
        <w:rPr>
          <w:rFonts w:ascii="Times New Roman" w:eastAsia="Arial Unicode MS" w:hAnsi="Times New Roman" w:cs="Times New Roman"/>
          <w:iCs/>
          <w:sz w:val="28"/>
          <w:szCs w:val="28"/>
          <w:lang w:val="ru-RU"/>
        </w:rPr>
        <w:t xml:space="preserve">Лободіна З. М. Боргові інструменти як джерело фінансування витрат держави.  </w:t>
      </w:r>
      <w:r w:rsidRPr="009D0447">
        <w:rPr>
          <w:rFonts w:ascii="Times New Roman" w:eastAsia="Arial Unicode MS" w:hAnsi="Times New Roman" w:cs="Times New Roman"/>
          <w:i/>
          <w:iCs/>
          <w:sz w:val="28"/>
          <w:szCs w:val="28"/>
          <w:lang w:val="ru-RU"/>
        </w:rPr>
        <w:t>Економіка. Фінанси. Право</w:t>
      </w:r>
      <w:r w:rsidRPr="009D0447">
        <w:rPr>
          <w:rFonts w:ascii="Times New Roman" w:eastAsia="Arial Unicode MS" w:hAnsi="Times New Roman" w:cs="Times New Roman"/>
          <w:iCs/>
          <w:sz w:val="28"/>
          <w:szCs w:val="28"/>
          <w:lang w:val="ru-RU"/>
        </w:rPr>
        <w:t>. 2019. № 11/3. С. 9–14.</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rPr>
      </w:pPr>
      <w:r w:rsidRPr="009D0447">
        <w:rPr>
          <w:rFonts w:ascii="Times New Roman" w:eastAsia="Arial Unicode MS" w:hAnsi="Times New Roman" w:cs="Times New Roman"/>
          <w:iCs/>
          <w:sz w:val="28"/>
          <w:szCs w:val="28"/>
          <w:lang w:val="ru-RU"/>
        </w:rPr>
        <w:t xml:space="preserve">Лободіна З. М. Бюджетне регулювання та перспективи його вдосконалення в контексті бюджетної децентралізації. </w:t>
      </w:r>
      <w:r w:rsidRPr="009D0447">
        <w:rPr>
          <w:rFonts w:ascii="Times New Roman" w:eastAsia="Arial Unicode MS" w:hAnsi="Times New Roman" w:cs="Times New Roman"/>
          <w:i/>
          <w:iCs/>
          <w:sz w:val="28"/>
          <w:szCs w:val="28"/>
          <w:lang w:val="ru-RU"/>
        </w:rPr>
        <w:t>Економічний простір</w:t>
      </w:r>
      <w:r w:rsidRPr="009D0447">
        <w:rPr>
          <w:rFonts w:ascii="Times New Roman" w:eastAsia="Arial Unicode MS" w:hAnsi="Times New Roman" w:cs="Times New Roman"/>
          <w:iCs/>
          <w:sz w:val="28"/>
          <w:szCs w:val="28"/>
          <w:lang w:val="ru-RU"/>
        </w:rPr>
        <w:t xml:space="preserve"> : зб. наук. праць.  Дніпро : Придніпров. держ. акад. будівництва та архітектури, 2018. </w:t>
      </w:r>
      <w:r w:rsidRPr="009D0447">
        <w:rPr>
          <w:rFonts w:ascii="Times New Roman" w:eastAsia="Arial Unicode MS" w:hAnsi="Times New Roman" w:cs="Times New Roman"/>
          <w:iCs/>
          <w:sz w:val="28"/>
          <w:szCs w:val="28"/>
        </w:rPr>
        <w:t xml:space="preserve">№ 133. С. 136–143. </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rPr>
      </w:pPr>
      <w:r w:rsidRPr="009D0447">
        <w:rPr>
          <w:rFonts w:ascii="Times New Roman" w:eastAsia="Arial Unicode MS" w:hAnsi="Times New Roman" w:cs="Times New Roman"/>
          <w:iCs/>
          <w:sz w:val="28"/>
          <w:szCs w:val="28"/>
          <w:lang w:val="ru-RU"/>
        </w:rPr>
        <w:t xml:space="preserve">Лободіна З. Бюджетний механізм: концептуальні засади та перспективи модернізації: монографія. </w:t>
      </w:r>
      <w:r w:rsidRPr="009D0447">
        <w:rPr>
          <w:rFonts w:ascii="Times New Roman" w:eastAsia="Arial Unicode MS" w:hAnsi="Times New Roman" w:cs="Times New Roman"/>
          <w:iCs/>
          <w:sz w:val="28"/>
          <w:szCs w:val="28"/>
        </w:rPr>
        <w:t>Тернопіль: ТНЕУ, 2018. 412 с.</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rPr>
      </w:pPr>
      <w:r w:rsidRPr="009D0447">
        <w:rPr>
          <w:rFonts w:ascii="Times New Roman" w:eastAsia="Arial Unicode MS" w:hAnsi="Times New Roman" w:cs="Times New Roman"/>
          <w:iCs/>
          <w:sz w:val="28"/>
          <w:szCs w:val="28"/>
          <w:lang w:val="ru-RU"/>
        </w:rPr>
        <w:t xml:space="preserve">Лободіна З. М. Шляхи посилення фіскальної та регулюючої функцій податку на доходи фізичних осіб. </w:t>
      </w:r>
      <w:r w:rsidRPr="009D0447">
        <w:rPr>
          <w:rFonts w:ascii="Times New Roman" w:eastAsia="Arial Unicode MS" w:hAnsi="Times New Roman" w:cs="Times New Roman"/>
          <w:i/>
          <w:iCs/>
          <w:sz w:val="28"/>
          <w:szCs w:val="28"/>
        </w:rPr>
        <w:t>Галицький економічний вісник</w:t>
      </w:r>
      <w:r w:rsidRPr="009D0447">
        <w:rPr>
          <w:rFonts w:ascii="Times New Roman" w:eastAsia="Arial Unicode MS" w:hAnsi="Times New Roman" w:cs="Times New Roman"/>
          <w:iCs/>
          <w:sz w:val="28"/>
          <w:szCs w:val="28"/>
        </w:rPr>
        <w:t>.  2020. №1 (62). С. 142–151.</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rPr>
      </w:pPr>
      <w:r w:rsidRPr="009D0447">
        <w:rPr>
          <w:rFonts w:ascii="Times New Roman" w:eastAsia="Arial Unicode MS" w:hAnsi="Times New Roman" w:cs="Times New Roman"/>
          <w:iCs/>
          <w:sz w:val="28"/>
          <w:szCs w:val="28"/>
        </w:rPr>
        <w:t xml:space="preserve">Лободіна З., Дем’янишин В., Кізима Т. Організаційно-методичні засади вдосконалення планування видатків бюджету держави на соціальний захист сімей з дітьми. </w:t>
      </w:r>
      <w:r w:rsidRPr="009D0447">
        <w:rPr>
          <w:rFonts w:ascii="Times New Roman" w:eastAsia="Arial Unicode MS" w:hAnsi="Times New Roman" w:cs="Times New Roman"/>
          <w:i/>
          <w:iCs/>
          <w:sz w:val="28"/>
          <w:szCs w:val="28"/>
        </w:rPr>
        <w:t>Вісник Тернопільського національного економічного університету.</w:t>
      </w:r>
      <w:r w:rsidRPr="009D0447">
        <w:rPr>
          <w:rFonts w:ascii="Times New Roman" w:eastAsia="Arial Unicode MS" w:hAnsi="Times New Roman" w:cs="Times New Roman"/>
          <w:iCs/>
          <w:sz w:val="28"/>
          <w:szCs w:val="28"/>
        </w:rPr>
        <w:t xml:space="preserve"> 2020. Випуск 1 (95). С. 69–85. </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rPr>
        <w:t xml:space="preserve">Лук'яненко I. Г. </w:t>
      </w:r>
      <w:r w:rsidR="000932F5">
        <w:rPr>
          <w:rFonts w:ascii="Times New Roman" w:hAnsi="Times New Roman" w:cs="Times New Roman"/>
          <w:sz w:val="28"/>
          <w:szCs w:val="28"/>
        </w:rPr>
        <w:t>Бюджетно-податкова політика України</w:t>
      </w:r>
      <w:r w:rsidRPr="009D0447">
        <w:rPr>
          <w:rFonts w:ascii="Times New Roman" w:hAnsi="Times New Roman" w:cs="Times New Roman"/>
          <w:sz w:val="28"/>
          <w:szCs w:val="28"/>
        </w:rPr>
        <w:t xml:space="preserve"> : моногрaфiя. </w:t>
      </w:r>
      <w:r w:rsidRPr="009D0447">
        <w:rPr>
          <w:rFonts w:ascii="Times New Roman" w:hAnsi="Times New Roman" w:cs="Times New Roman"/>
          <w:sz w:val="28"/>
          <w:szCs w:val="28"/>
          <w:lang w:val="ru-RU"/>
        </w:rPr>
        <w:t>Київ</w:t>
      </w:r>
      <w:r w:rsidRPr="009D0447">
        <w:rPr>
          <w:rFonts w:ascii="Times New Roman" w:hAnsi="Times New Roman" w:cs="Times New Roman"/>
          <w:sz w:val="28"/>
          <w:szCs w:val="28"/>
        </w:rPr>
        <w:t xml:space="preserve"> : </w:t>
      </w:r>
      <w:r w:rsidR="000932F5">
        <w:rPr>
          <w:rFonts w:ascii="Times New Roman" w:hAnsi="Times New Roman" w:cs="Times New Roman"/>
          <w:sz w:val="28"/>
          <w:szCs w:val="28"/>
        </w:rPr>
        <w:t>НаУКМА,</w:t>
      </w:r>
      <w:r w:rsidRPr="009D0447">
        <w:rPr>
          <w:rFonts w:ascii="Times New Roman" w:hAnsi="Times New Roman" w:cs="Times New Roman"/>
          <w:sz w:val="28"/>
          <w:szCs w:val="28"/>
        </w:rPr>
        <w:t xml:space="preserve"> 2014. 229 </w:t>
      </w:r>
      <w:r w:rsidRPr="009D0447">
        <w:rPr>
          <w:rFonts w:ascii="Times New Roman" w:hAnsi="Times New Roman" w:cs="Times New Roman"/>
          <w:sz w:val="28"/>
          <w:szCs w:val="28"/>
          <w:lang w:val="ru-RU"/>
        </w:rPr>
        <w:t>с</w:t>
      </w:r>
      <w:r w:rsidRPr="009D0447">
        <w:rPr>
          <w:rFonts w:ascii="Times New Roman" w:hAnsi="Times New Roman" w:cs="Times New Roman"/>
          <w:sz w:val="28"/>
          <w:szCs w:val="28"/>
        </w:rPr>
        <w:t>.</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lastRenderedPageBreak/>
        <w:t>Луніна</w:t>
      </w:r>
      <w:r w:rsidRPr="009D0447">
        <w:rPr>
          <w:rFonts w:ascii="Times New Roman" w:hAnsi="Times New Roman" w:cs="Times New Roman"/>
          <w:sz w:val="28"/>
          <w:szCs w:val="28"/>
        </w:rPr>
        <w:t> </w:t>
      </w:r>
      <w:r w:rsidRPr="009D0447">
        <w:rPr>
          <w:rFonts w:ascii="Times New Roman" w:hAnsi="Times New Roman" w:cs="Times New Roman"/>
          <w:sz w:val="28"/>
          <w:szCs w:val="28"/>
          <w:lang w:val="ru-RU"/>
        </w:rPr>
        <w:t>І.</w:t>
      </w:r>
      <w:r w:rsidRPr="009D0447">
        <w:rPr>
          <w:rFonts w:ascii="Times New Roman" w:hAnsi="Times New Roman" w:cs="Times New Roman"/>
          <w:sz w:val="28"/>
          <w:szCs w:val="28"/>
        </w:rPr>
        <w:t> </w:t>
      </w:r>
      <w:r w:rsidRPr="009D0447">
        <w:rPr>
          <w:rFonts w:ascii="Times New Roman" w:hAnsi="Times New Roman" w:cs="Times New Roman"/>
          <w:sz w:val="28"/>
          <w:szCs w:val="28"/>
          <w:lang w:val="ru-RU"/>
        </w:rPr>
        <w:t xml:space="preserve">О. </w:t>
      </w:r>
      <w:r w:rsidRPr="009D0447">
        <w:rPr>
          <w:rFonts w:ascii="Times New Roman" w:hAnsi="Times New Roman" w:cs="Times New Roman"/>
          <w:sz w:val="28"/>
          <w:szCs w:val="28"/>
        </w:rPr>
        <w:t>Державні фінанси та реформування міжбюджетних відносин. К., Державне науково-виробниче підприємство «Видавництво «Наукова думка» НАН України», 2006. 432 с.</w:t>
      </w:r>
    </w:p>
    <w:p w:rsidR="00A02C7B" w:rsidRPr="00B217F4" w:rsidRDefault="00A02C7B" w:rsidP="00B217F4">
      <w:pPr>
        <w:pStyle w:val="a3"/>
        <w:numPr>
          <w:ilvl w:val="0"/>
          <w:numId w:val="8"/>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Обзор открытости бюджета</w:t>
      </w:r>
      <w:r w:rsidR="00B217F4">
        <w:rPr>
          <w:rFonts w:ascii="Times New Roman" w:hAnsi="Times New Roman" w:cs="Times New Roman"/>
          <w:sz w:val="28"/>
          <w:szCs w:val="28"/>
        </w:rPr>
        <w:t xml:space="preserve"> за 2019 год. 7-е издание. </w:t>
      </w:r>
      <w:r w:rsidR="00B217F4">
        <w:rPr>
          <w:rFonts w:ascii="Times New Roman" w:hAnsi="Times New Roman" w:cs="Times New Roman"/>
          <w:sz w:val="28"/>
          <w:szCs w:val="28"/>
          <w:lang w:val="en-US"/>
        </w:rPr>
        <w:t xml:space="preserve">International Budget Partnership. </w:t>
      </w:r>
      <w:r w:rsidR="00B217F4" w:rsidRPr="009D0447">
        <w:rPr>
          <w:rFonts w:ascii="Times New Roman" w:hAnsi="Times New Roman" w:cs="Times New Roman"/>
          <w:sz w:val="28"/>
          <w:szCs w:val="28"/>
        </w:rPr>
        <w:t>URL</w:t>
      </w:r>
      <w:r w:rsidR="00B217F4" w:rsidRPr="00B217F4">
        <w:rPr>
          <w:rFonts w:ascii="Times New Roman" w:hAnsi="Times New Roman" w:cs="Times New Roman"/>
          <w:sz w:val="28"/>
          <w:szCs w:val="28"/>
          <w:lang w:val="en-US"/>
        </w:rPr>
        <w:t>:https://www.internationalbudget.org/sites/default/files/2020-05/2019_Report_RU.pdf</w:t>
      </w:r>
    </w:p>
    <w:p w:rsidR="009D0447" w:rsidRPr="000932F5" w:rsidRDefault="009D0447" w:rsidP="009D0447">
      <w:pPr>
        <w:pStyle w:val="a3"/>
        <w:numPr>
          <w:ilvl w:val="0"/>
          <w:numId w:val="8"/>
        </w:numPr>
        <w:spacing w:after="0" w:line="360" w:lineRule="auto"/>
        <w:jc w:val="both"/>
        <w:rPr>
          <w:rFonts w:ascii="Times New Roman" w:hAnsi="Times New Roman" w:cs="Times New Roman"/>
          <w:sz w:val="28"/>
          <w:szCs w:val="28"/>
          <w:lang w:val="en-US"/>
        </w:rPr>
      </w:pPr>
      <w:r w:rsidRPr="009D0447">
        <w:rPr>
          <w:rFonts w:ascii="Times New Roman" w:hAnsi="Times New Roman" w:cs="Times New Roman"/>
          <w:sz w:val="28"/>
          <w:szCs w:val="28"/>
          <w:lang w:val="ru-RU"/>
        </w:rPr>
        <w:t>ОгоньЦ</w:t>
      </w:r>
      <w:r w:rsidRPr="000932F5">
        <w:rPr>
          <w:rFonts w:ascii="Times New Roman" w:hAnsi="Times New Roman" w:cs="Times New Roman"/>
          <w:sz w:val="28"/>
          <w:szCs w:val="28"/>
          <w:lang w:val="ru-RU"/>
        </w:rPr>
        <w:t xml:space="preserve">. </w:t>
      </w:r>
      <w:r w:rsidRPr="009D0447">
        <w:rPr>
          <w:rFonts w:ascii="Times New Roman" w:hAnsi="Times New Roman" w:cs="Times New Roman"/>
          <w:sz w:val="28"/>
          <w:szCs w:val="28"/>
          <w:lang w:val="ru-RU"/>
        </w:rPr>
        <w:t>Г</w:t>
      </w:r>
      <w:r w:rsidRPr="000932F5">
        <w:rPr>
          <w:rFonts w:ascii="Times New Roman" w:hAnsi="Times New Roman" w:cs="Times New Roman"/>
          <w:sz w:val="28"/>
          <w:szCs w:val="28"/>
          <w:lang w:val="ru-RU"/>
        </w:rPr>
        <w:t xml:space="preserve">. </w:t>
      </w:r>
      <w:r w:rsidR="000932F5">
        <w:rPr>
          <w:rFonts w:ascii="Times New Roman" w:hAnsi="Times New Roman" w:cs="Times New Roman"/>
          <w:sz w:val="28"/>
          <w:szCs w:val="28"/>
          <w:lang w:val="ru-RU"/>
        </w:rPr>
        <w:t xml:space="preserve">Доходи бюджету: теорія та практика </w:t>
      </w:r>
      <w:r w:rsidRPr="000932F5">
        <w:rPr>
          <w:rFonts w:ascii="Times New Roman" w:hAnsi="Times New Roman" w:cs="Times New Roman"/>
          <w:sz w:val="28"/>
          <w:szCs w:val="28"/>
          <w:lang w:val="ru-RU"/>
        </w:rPr>
        <w:t xml:space="preserve">: </w:t>
      </w:r>
      <w:r w:rsidR="000932F5">
        <w:rPr>
          <w:rFonts w:ascii="Times New Roman" w:hAnsi="Times New Roman" w:cs="Times New Roman"/>
          <w:sz w:val="28"/>
          <w:szCs w:val="28"/>
          <w:lang w:val="ru-RU"/>
        </w:rPr>
        <w:t>монографія</w:t>
      </w:r>
      <w:r w:rsidRPr="000932F5">
        <w:rPr>
          <w:rFonts w:ascii="Times New Roman" w:hAnsi="Times New Roman" w:cs="Times New Roman"/>
          <w:sz w:val="28"/>
          <w:szCs w:val="28"/>
          <w:lang w:val="ru-RU"/>
        </w:rPr>
        <w:t xml:space="preserve">. </w:t>
      </w:r>
      <w:r w:rsidR="000932F5">
        <w:rPr>
          <w:rFonts w:ascii="Times New Roman" w:hAnsi="Times New Roman" w:cs="Times New Roman"/>
          <w:sz w:val="28"/>
          <w:szCs w:val="28"/>
          <w:lang w:val="ru-RU"/>
        </w:rPr>
        <w:t>Київ</w:t>
      </w:r>
      <w:r w:rsidRPr="000932F5">
        <w:rPr>
          <w:rFonts w:ascii="Times New Roman" w:hAnsi="Times New Roman" w:cs="Times New Roman"/>
          <w:sz w:val="28"/>
          <w:szCs w:val="28"/>
          <w:lang w:val="ru-RU"/>
        </w:rPr>
        <w:t xml:space="preserve"> : </w:t>
      </w:r>
      <w:r w:rsidRPr="009D0447">
        <w:rPr>
          <w:rFonts w:ascii="Times New Roman" w:hAnsi="Times New Roman" w:cs="Times New Roman"/>
          <w:sz w:val="28"/>
          <w:szCs w:val="28"/>
          <w:lang w:val="ru-RU"/>
        </w:rPr>
        <w:t>КНТЕУ</w:t>
      </w:r>
      <w:r w:rsidRPr="000932F5">
        <w:rPr>
          <w:rFonts w:ascii="Times New Roman" w:hAnsi="Times New Roman" w:cs="Times New Roman"/>
          <w:sz w:val="28"/>
          <w:szCs w:val="28"/>
          <w:lang w:val="ru-RU"/>
        </w:rPr>
        <w:t xml:space="preserve">, 2012. </w:t>
      </w:r>
      <w:r w:rsidRPr="000932F5">
        <w:rPr>
          <w:rFonts w:ascii="Times New Roman" w:hAnsi="Times New Roman" w:cs="Times New Roman"/>
          <w:sz w:val="28"/>
          <w:szCs w:val="28"/>
          <w:lang w:val="en-US"/>
        </w:rPr>
        <w:t xml:space="preserve">580 </w:t>
      </w:r>
      <w:r w:rsidRPr="009D0447">
        <w:rPr>
          <w:rFonts w:ascii="Times New Roman" w:hAnsi="Times New Roman" w:cs="Times New Roman"/>
          <w:sz w:val="28"/>
          <w:szCs w:val="28"/>
          <w:lang w:val="ru-RU"/>
        </w:rPr>
        <w:t>с</w:t>
      </w:r>
      <w:r w:rsidRPr="000932F5">
        <w:rPr>
          <w:rFonts w:ascii="Times New Roman" w:hAnsi="Times New Roman" w:cs="Times New Roman"/>
          <w:sz w:val="28"/>
          <w:szCs w:val="28"/>
          <w:lang w:val="en-US"/>
        </w:rPr>
        <w:t>.</w:t>
      </w:r>
    </w:p>
    <w:p w:rsidR="009D0447" w:rsidRPr="009D0447" w:rsidRDefault="009D0447" w:rsidP="009D0447">
      <w:pPr>
        <w:pStyle w:val="a3"/>
        <w:numPr>
          <w:ilvl w:val="0"/>
          <w:numId w:val="8"/>
        </w:numPr>
        <w:shd w:val="clear" w:color="auto" w:fill="FFFFFF"/>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rPr>
        <w:t>Оптимум Парето. Вікіпедія. URL</w:t>
      </w:r>
      <w:r w:rsidRPr="007814FA">
        <w:rPr>
          <w:rFonts w:ascii="Times New Roman" w:hAnsi="Times New Roman" w:cs="Times New Roman"/>
          <w:sz w:val="28"/>
          <w:szCs w:val="28"/>
          <w:lang w:val="en-US"/>
        </w:rPr>
        <w:t xml:space="preserve">: </w:t>
      </w:r>
      <w:r w:rsidRPr="009D0447">
        <w:rPr>
          <w:rFonts w:ascii="Times New Roman" w:hAnsi="Times New Roman" w:cs="Times New Roman"/>
          <w:sz w:val="28"/>
          <w:szCs w:val="28"/>
        </w:rPr>
        <w:t>https://uk.wikipedia.org/wiki/%D0%9E%D0%BF%D1%82%D0%B8%D0%BC%D1%83%D0%BC_%D0%9F%D0%B0%D1%80%D0%B5%D1%82%D0%BE</w:t>
      </w:r>
    </w:p>
    <w:p w:rsidR="009D0447" w:rsidRPr="009D0447" w:rsidRDefault="009D0447" w:rsidP="009D0447">
      <w:pPr>
        <w:pStyle w:val="a3"/>
        <w:numPr>
          <w:ilvl w:val="0"/>
          <w:numId w:val="8"/>
        </w:numPr>
        <w:shd w:val="clear" w:color="auto" w:fill="FFFFFF"/>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lang w:val="ru-RU"/>
        </w:rPr>
        <w:t xml:space="preserve">Основні напрями бюджетної політики України на 2018-2020 роки. Червень 2017 р. / Міністерство фінансів України. К., 2017. </w:t>
      </w:r>
      <w:r w:rsidRPr="009D0447">
        <w:rPr>
          <w:rFonts w:ascii="Times New Roman" w:hAnsi="Times New Roman" w:cs="Times New Roman"/>
          <w:sz w:val="28"/>
          <w:szCs w:val="28"/>
        </w:rPr>
        <w:t>34 с.</w:t>
      </w:r>
    </w:p>
    <w:p w:rsidR="009D0447" w:rsidRPr="000932F5" w:rsidRDefault="000932F5" w:rsidP="000932F5">
      <w:pPr>
        <w:pStyle w:val="a3"/>
        <w:numPr>
          <w:ilvl w:val="0"/>
          <w:numId w:val="8"/>
        </w:numPr>
        <w:spacing w:after="0" w:line="360" w:lineRule="auto"/>
        <w:jc w:val="both"/>
        <w:rPr>
          <w:rStyle w:val="a4"/>
          <w:rFonts w:ascii="Times New Roman" w:hAnsi="Times New Roman" w:cs="Times New Roman"/>
          <w:color w:val="auto"/>
          <w:sz w:val="28"/>
          <w:szCs w:val="28"/>
          <w:u w:val="none"/>
        </w:rPr>
      </w:pPr>
      <w:r>
        <w:rPr>
          <w:rFonts w:ascii="Times New Roman" w:hAnsi="Times New Roman" w:cs="Times New Roman"/>
          <w:sz w:val="28"/>
          <w:szCs w:val="28"/>
        </w:rPr>
        <w:t xml:space="preserve">Офіційний сайт Державної казначейської служби України. </w:t>
      </w:r>
      <w:r w:rsidR="009D0447" w:rsidRPr="000932F5">
        <w:rPr>
          <w:rFonts w:ascii="Times New Roman" w:hAnsi="Times New Roman" w:cs="Times New Roman"/>
          <w:sz w:val="28"/>
          <w:szCs w:val="28"/>
        </w:rPr>
        <w:t xml:space="preserve">URL: </w:t>
      </w:r>
      <w:hyperlink r:id="rId14" w:history="1">
        <w:r w:rsidR="009D0447" w:rsidRPr="000932F5">
          <w:rPr>
            <w:rStyle w:val="a4"/>
            <w:rFonts w:ascii="Times New Roman" w:hAnsi="Times New Roman" w:cs="Times New Roman"/>
            <w:color w:val="auto"/>
            <w:sz w:val="28"/>
            <w:szCs w:val="28"/>
            <w:u w:val="none"/>
          </w:rPr>
          <w:t>https://www.treasury.gov.ua/ua</w:t>
        </w:r>
      </w:hyperlink>
    </w:p>
    <w:p w:rsidR="009D0447" w:rsidRPr="009D0447" w:rsidRDefault="000932F5" w:rsidP="009D0447">
      <w:pPr>
        <w:pStyle w:val="a3"/>
        <w:numPr>
          <w:ilvl w:val="0"/>
          <w:numId w:val="8"/>
        </w:numPr>
        <w:spacing w:after="0" w:line="360" w:lineRule="auto"/>
        <w:jc w:val="both"/>
        <w:rPr>
          <w:rStyle w:val="a4"/>
          <w:rFonts w:ascii="Times New Roman" w:hAnsi="Times New Roman" w:cs="Times New Roman"/>
          <w:color w:val="auto"/>
          <w:sz w:val="28"/>
          <w:szCs w:val="28"/>
          <w:u w:val="none"/>
        </w:rPr>
      </w:pPr>
      <w:r>
        <w:rPr>
          <w:rFonts w:ascii="Times New Roman" w:hAnsi="Times New Roman" w:cs="Times New Roman"/>
          <w:sz w:val="28"/>
          <w:szCs w:val="28"/>
        </w:rPr>
        <w:t xml:space="preserve"> Офіційний сайт Міністерства фінансів України</w:t>
      </w:r>
      <w:r w:rsidR="009D0447" w:rsidRPr="009D0447">
        <w:rPr>
          <w:rFonts w:ascii="Times New Roman" w:hAnsi="Times New Roman" w:cs="Times New Roman"/>
          <w:sz w:val="28"/>
          <w:szCs w:val="28"/>
        </w:rPr>
        <w:t xml:space="preserve">. </w:t>
      </w:r>
      <w:r w:rsidR="009D0447" w:rsidRPr="009D0447">
        <w:rPr>
          <w:rFonts w:ascii="Times New Roman" w:hAnsi="Times New Roman" w:cs="Times New Roman"/>
          <w:sz w:val="28"/>
          <w:szCs w:val="28"/>
          <w:lang w:val="ru-RU"/>
        </w:rPr>
        <w:t>Зв</w:t>
      </w:r>
      <w:r w:rsidR="009D0447" w:rsidRPr="009D0447">
        <w:rPr>
          <w:rFonts w:ascii="Times New Roman" w:hAnsi="Times New Roman" w:cs="Times New Roman"/>
          <w:sz w:val="28"/>
          <w:szCs w:val="28"/>
        </w:rPr>
        <w:t>i</w:t>
      </w:r>
      <w:r w:rsidR="009D0447" w:rsidRPr="009D0447">
        <w:rPr>
          <w:rFonts w:ascii="Times New Roman" w:hAnsi="Times New Roman" w:cs="Times New Roman"/>
          <w:sz w:val="28"/>
          <w:szCs w:val="28"/>
          <w:lang w:val="ru-RU"/>
        </w:rPr>
        <w:t>т</w:t>
      </w:r>
      <w:r w:rsidR="009727BD">
        <w:rPr>
          <w:rFonts w:ascii="Times New Roman" w:hAnsi="Times New Roman" w:cs="Times New Roman"/>
          <w:sz w:val="28"/>
          <w:szCs w:val="28"/>
          <w:lang w:val="ru-RU"/>
        </w:rPr>
        <w:t>и</w:t>
      </w:r>
      <w:r w:rsidR="009D0447" w:rsidRPr="009D0447">
        <w:rPr>
          <w:rFonts w:ascii="Times New Roman" w:hAnsi="Times New Roman" w:cs="Times New Roman"/>
          <w:sz w:val="28"/>
          <w:szCs w:val="28"/>
          <w:lang w:val="ru-RU"/>
        </w:rPr>
        <w:t xml:space="preserve"> про викон</w:t>
      </w:r>
      <w:r w:rsidR="009D0447" w:rsidRPr="009D0447">
        <w:rPr>
          <w:rFonts w:ascii="Times New Roman" w:hAnsi="Times New Roman" w:cs="Times New Roman"/>
          <w:sz w:val="28"/>
          <w:szCs w:val="28"/>
        </w:rPr>
        <w:t>a</w:t>
      </w:r>
      <w:r w:rsidR="009D0447" w:rsidRPr="009D0447">
        <w:rPr>
          <w:rFonts w:ascii="Times New Roman" w:hAnsi="Times New Roman" w:cs="Times New Roman"/>
          <w:sz w:val="28"/>
          <w:szCs w:val="28"/>
          <w:lang w:val="ru-RU"/>
        </w:rPr>
        <w:t>ння Держ</w:t>
      </w:r>
      <w:r w:rsidR="009D0447" w:rsidRPr="009D0447">
        <w:rPr>
          <w:rFonts w:ascii="Times New Roman" w:hAnsi="Times New Roman" w:cs="Times New Roman"/>
          <w:sz w:val="28"/>
          <w:szCs w:val="28"/>
        </w:rPr>
        <w:t>a</w:t>
      </w:r>
      <w:r w:rsidR="009D0447" w:rsidRPr="009D0447">
        <w:rPr>
          <w:rFonts w:ascii="Times New Roman" w:hAnsi="Times New Roman" w:cs="Times New Roman"/>
          <w:sz w:val="28"/>
          <w:szCs w:val="28"/>
          <w:lang w:val="ru-RU"/>
        </w:rPr>
        <w:t>вного бюджету Укр</w:t>
      </w:r>
      <w:r w:rsidR="009D0447" w:rsidRPr="009D0447">
        <w:rPr>
          <w:rFonts w:ascii="Times New Roman" w:hAnsi="Times New Roman" w:cs="Times New Roman"/>
          <w:sz w:val="28"/>
          <w:szCs w:val="28"/>
        </w:rPr>
        <w:t>a</w:t>
      </w:r>
      <w:r w:rsidR="009D0447" w:rsidRPr="009D0447">
        <w:rPr>
          <w:rFonts w:ascii="Times New Roman" w:hAnsi="Times New Roman" w:cs="Times New Roman"/>
          <w:sz w:val="28"/>
          <w:szCs w:val="28"/>
          <w:lang w:val="ru-RU"/>
        </w:rPr>
        <w:t xml:space="preserve">їни. </w:t>
      </w:r>
      <w:r w:rsidR="009D0447" w:rsidRPr="009D0447">
        <w:rPr>
          <w:rFonts w:ascii="Times New Roman" w:hAnsi="Times New Roman" w:cs="Times New Roman"/>
          <w:sz w:val="28"/>
          <w:szCs w:val="28"/>
        </w:rPr>
        <w:t xml:space="preserve">URL: </w:t>
      </w:r>
      <w:hyperlink r:id="rId15" w:history="1">
        <w:r w:rsidR="009D0447" w:rsidRPr="009D0447">
          <w:rPr>
            <w:rStyle w:val="a4"/>
            <w:rFonts w:ascii="Times New Roman" w:hAnsi="Times New Roman" w:cs="Times New Roman"/>
            <w:color w:val="auto"/>
            <w:sz w:val="28"/>
            <w:szCs w:val="28"/>
            <w:u w:val="none"/>
          </w:rPr>
          <w:t>http://www.minfin.gov.ua</w:t>
        </w:r>
      </w:hyperlink>
    </w:p>
    <w:p w:rsidR="009D0447" w:rsidRPr="009D0447" w:rsidRDefault="009D0447" w:rsidP="009D0447">
      <w:pPr>
        <w:pStyle w:val="a3"/>
        <w:numPr>
          <w:ilvl w:val="0"/>
          <w:numId w:val="8"/>
        </w:numPr>
        <w:shd w:val="clear" w:color="auto" w:fill="FFFFFF"/>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lang w:val="ru-RU"/>
        </w:rPr>
        <w:t xml:space="preserve">Офіційний сайт Державної служби статистики України. </w:t>
      </w:r>
      <w:r w:rsidRPr="009D0447">
        <w:rPr>
          <w:rFonts w:ascii="Times New Roman" w:hAnsi="Times New Roman" w:cs="Times New Roman"/>
          <w:sz w:val="28"/>
          <w:szCs w:val="28"/>
        </w:rPr>
        <w:t>URL: http://www.ukrstat.gov.ua/</w:t>
      </w:r>
    </w:p>
    <w:p w:rsidR="009D0447" w:rsidRPr="001266AD" w:rsidRDefault="009D0447" w:rsidP="009D0447">
      <w:pPr>
        <w:pStyle w:val="ab"/>
        <w:numPr>
          <w:ilvl w:val="0"/>
          <w:numId w:val="8"/>
        </w:numPr>
        <w:autoSpaceDE w:val="0"/>
        <w:autoSpaceDN w:val="0"/>
        <w:adjustRightInd w:val="0"/>
        <w:spacing w:after="0" w:line="360" w:lineRule="auto"/>
        <w:jc w:val="both"/>
        <w:rPr>
          <w:color w:val="auto"/>
          <w:spacing w:val="-2"/>
          <w:lang w:val="uk-UA"/>
        </w:rPr>
      </w:pPr>
      <w:r w:rsidRPr="001266AD">
        <w:rPr>
          <w:color w:val="auto"/>
          <w:lang w:val="uk-UA"/>
        </w:rPr>
        <w:t xml:space="preserve">Податковий кодекс України від 2 грудня 2010 року </w:t>
      </w:r>
      <w:r w:rsidRPr="009D0447">
        <w:rPr>
          <w:color w:val="auto"/>
          <w:lang w:val="uk-UA"/>
        </w:rPr>
        <w:t>№</w:t>
      </w:r>
      <w:r w:rsidRPr="001266AD">
        <w:rPr>
          <w:bCs/>
          <w:color w:val="auto"/>
          <w:lang w:val="uk-UA"/>
        </w:rPr>
        <w:t>2755-</w:t>
      </w:r>
      <w:r w:rsidRPr="009D0447">
        <w:rPr>
          <w:bCs/>
          <w:color w:val="auto"/>
        </w:rPr>
        <w:t>VI</w:t>
      </w:r>
      <w:r w:rsidRPr="001266AD">
        <w:rPr>
          <w:color w:val="auto"/>
          <w:lang w:val="uk-UA"/>
        </w:rPr>
        <w:t>зі змінами і доповненнями.</w:t>
      </w:r>
      <w:r w:rsidRPr="009D0447">
        <w:rPr>
          <w:color w:val="auto"/>
        </w:rPr>
        <w:t>URL</w:t>
      </w:r>
      <w:r w:rsidRPr="001266AD">
        <w:rPr>
          <w:color w:val="auto"/>
          <w:lang w:val="uk-UA"/>
        </w:rPr>
        <w:t xml:space="preserve">: </w:t>
      </w:r>
      <w:r w:rsidRPr="009D0447">
        <w:rPr>
          <w:color w:val="auto"/>
          <w:lang w:val="uk-UA"/>
        </w:rPr>
        <w:t>https://zakon.rada.gov.ua/laws/show/2755-17</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t xml:space="preserve">Постанова Кабінету Міністрів України від 31 травня 2021 р. 2021 р. №548 «Про схвалення Бюджетної декларації на 2022-2024 роки». </w:t>
      </w:r>
      <w:r w:rsidRPr="009D0447">
        <w:rPr>
          <w:rFonts w:ascii="Times New Roman" w:hAnsi="Times New Roman" w:cs="Times New Roman"/>
          <w:bCs/>
          <w:sz w:val="28"/>
          <w:szCs w:val="28"/>
        </w:rPr>
        <w:t>URL</w:t>
      </w:r>
      <w:r w:rsidRPr="009D0447">
        <w:rPr>
          <w:rFonts w:ascii="Times New Roman" w:hAnsi="Times New Roman" w:cs="Times New Roman"/>
          <w:bCs/>
          <w:sz w:val="28"/>
          <w:szCs w:val="28"/>
          <w:lang w:val="ru-RU"/>
        </w:rPr>
        <w:t xml:space="preserve">: </w:t>
      </w:r>
      <w:r w:rsidRPr="009D0447">
        <w:rPr>
          <w:rFonts w:ascii="Times New Roman" w:hAnsi="Times New Roman" w:cs="Times New Roman"/>
          <w:sz w:val="28"/>
          <w:szCs w:val="28"/>
        </w:rPr>
        <w:t>https</w:t>
      </w:r>
      <w:r w:rsidRPr="009D0447">
        <w:rPr>
          <w:rFonts w:ascii="Times New Roman" w:hAnsi="Times New Roman" w:cs="Times New Roman"/>
          <w:sz w:val="28"/>
          <w:szCs w:val="28"/>
          <w:lang w:val="ru-RU"/>
        </w:rPr>
        <w:t>://</w:t>
      </w:r>
      <w:r w:rsidRPr="009D0447">
        <w:rPr>
          <w:rFonts w:ascii="Times New Roman" w:hAnsi="Times New Roman" w:cs="Times New Roman"/>
          <w:sz w:val="28"/>
          <w:szCs w:val="28"/>
        </w:rPr>
        <w:t>mof</w:t>
      </w:r>
      <w:r w:rsidRPr="009D0447">
        <w:rPr>
          <w:rFonts w:ascii="Times New Roman" w:hAnsi="Times New Roman" w:cs="Times New Roman"/>
          <w:sz w:val="28"/>
          <w:szCs w:val="28"/>
          <w:lang w:val="ru-RU"/>
        </w:rPr>
        <w:t>.</w:t>
      </w:r>
      <w:r w:rsidRPr="009D0447">
        <w:rPr>
          <w:rFonts w:ascii="Times New Roman" w:hAnsi="Times New Roman" w:cs="Times New Roman"/>
          <w:sz w:val="28"/>
          <w:szCs w:val="28"/>
        </w:rPr>
        <w:t>gov</w:t>
      </w:r>
      <w:r w:rsidRPr="009D0447">
        <w:rPr>
          <w:rFonts w:ascii="Times New Roman" w:hAnsi="Times New Roman" w:cs="Times New Roman"/>
          <w:sz w:val="28"/>
          <w:szCs w:val="28"/>
          <w:lang w:val="ru-RU"/>
        </w:rPr>
        <w:t>.</w:t>
      </w:r>
      <w:r w:rsidRPr="009D0447">
        <w:rPr>
          <w:rFonts w:ascii="Times New Roman" w:hAnsi="Times New Roman" w:cs="Times New Roman"/>
          <w:sz w:val="28"/>
          <w:szCs w:val="28"/>
        </w:rPr>
        <w:t>ua</w:t>
      </w:r>
      <w:r w:rsidRPr="009D0447">
        <w:rPr>
          <w:rFonts w:ascii="Times New Roman" w:hAnsi="Times New Roman" w:cs="Times New Roman"/>
          <w:sz w:val="28"/>
          <w:szCs w:val="28"/>
          <w:lang w:val="ru-RU"/>
        </w:rPr>
        <w:t>/</w:t>
      </w:r>
      <w:r w:rsidRPr="009D0447">
        <w:rPr>
          <w:rFonts w:ascii="Times New Roman" w:hAnsi="Times New Roman" w:cs="Times New Roman"/>
          <w:sz w:val="28"/>
          <w:szCs w:val="28"/>
        </w:rPr>
        <w:t>uk</w:t>
      </w:r>
      <w:r w:rsidRPr="009D0447">
        <w:rPr>
          <w:rFonts w:ascii="Times New Roman" w:hAnsi="Times New Roman" w:cs="Times New Roman"/>
          <w:sz w:val="28"/>
          <w:szCs w:val="28"/>
          <w:lang w:val="ru-RU"/>
        </w:rPr>
        <w:t>/</w:t>
      </w:r>
      <w:r w:rsidRPr="009D0447">
        <w:rPr>
          <w:rFonts w:ascii="Times New Roman" w:hAnsi="Times New Roman" w:cs="Times New Roman"/>
          <w:sz w:val="28"/>
          <w:szCs w:val="28"/>
        </w:rPr>
        <w:t>state</w:t>
      </w:r>
      <w:r w:rsidRPr="009D0447">
        <w:rPr>
          <w:rFonts w:ascii="Times New Roman" w:hAnsi="Times New Roman" w:cs="Times New Roman"/>
          <w:sz w:val="28"/>
          <w:szCs w:val="28"/>
          <w:lang w:val="ru-RU"/>
        </w:rPr>
        <w:t>-</w:t>
      </w:r>
      <w:r w:rsidRPr="009D0447">
        <w:rPr>
          <w:rFonts w:ascii="Times New Roman" w:hAnsi="Times New Roman" w:cs="Times New Roman"/>
          <w:sz w:val="28"/>
          <w:szCs w:val="28"/>
        </w:rPr>
        <w:t>budget</w:t>
      </w:r>
    </w:p>
    <w:p w:rsidR="009D0447" w:rsidRPr="009D0447" w:rsidRDefault="009D0447" w:rsidP="009D0447">
      <w:pPr>
        <w:pStyle w:val="a3"/>
        <w:numPr>
          <w:ilvl w:val="0"/>
          <w:numId w:val="8"/>
        </w:numPr>
        <w:shd w:val="clear" w:color="auto" w:fill="FFFFFF"/>
        <w:spacing w:after="0" w:line="360" w:lineRule="auto"/>
        <w:ind w:left="714" w:hanging="357"/>
        <w:jc w:val="both"/>
        <w:rPr>
          <w:rStyle w:val="a4"/>
          <w:rFonts w:ascii="Times New Roman" w:hAnsi="Times New Roman" w:cs="Times New Roman"/>
          <w:color w:val="auto"/>
          <w:sz w:val="28"/>
          <w:szCs w:val="28"/>
          <w:u w:val="none"/>
          <w:lang w:val="ru-RU"/>
        </w:rPr>
      </w:pPr>
      <w:r w:rsidRPr="009D0447">
        <w:rPr>
          <w:rFonts w:ascii="Times New Roman" w:eastAsia="Times New Roman" w:hAnsi="Times New Roman" w:cs="Times New Roman"/>
          <w:bCs/>
          <w:sz w:val="28"/>
          <w:szCs w:val="28"/>
          <w:lang w:val="ru-RU" w:eastAsia="uk-UA"/>
        </w:rPr>
        <w:t xml:space="preserve">Про схвалення Стратегії реформування системи управління державними фінансами на 2017-2020 роки: </w:t>
      </w:r>
      <w:r w:rsidRPr="009D0447">
        <w:rPr>
          <w:rFonts w:ascii="Times New Roman" w:hAnsi="Times New Roman" w:cs="Times New Roman"/>
          <w:sz w:val="28"/>
          <w:szCs w:val="28"/>
          <w:lang w:val="ru-RU"/>
        </w:rPr>
        <w:t xml:space="preserve">розпор. Кабінету Міністрів України </w:t>
      </w:r>
      <w:r w:rsidRPr="009D0447">
        <w:rPr>
          <w:rFonts w:ascii="Times New Roman" w:hAnsi="Times New Roman" w:cs="Times New Roman"/>
          <w:bCs/>
          <w:sz w:val="28"/>
          <w:szCs w:val="28"/>
          <w:lang w:val="ru-RU"/>
        </w:rPr>
        <w:t xml:space="preserve">від </w:t>
      </w:r>
      <w:r w:rsidRPr="009D0447">
        <w:rPr>
          <w:rFonts w:ascii="Times New Roman" w:eastAsia="Times New Roman" w:hAnsi="Times New Roman" w:cs="Times New Roman"/>
          <w:bCs/>
          <w:sz w:val="28"/>
          <w:szCs w:val="28"/>
          <w:lang w:val="ru-RU" w:eastAsia="uk-UA"/>
        </w:rPr>
        <w:t>8 лютого 2017 р. № 142-р.</w:t>
      </w:r>
      <w:r w:rsidRPr="009D0447">
        <w:rPr>
          <w:rFonts w:ascii="Times New Roman" w:hAnsi="Times New Roman" w:cs="Times New Roman"/>
          <w:bCs/>
          <w:sz w:val="28"/>
          <w:szCs w:val="28"/>
        </w:rPr>
        <w:t>URL</w:t>
      </w:r>
      <w:r w:rsidRPr="009D0447">
        <w:rPr>
          <w:rFonts w:ascii="Times New Roman" w:hAnsi="Times New Roman" w:cs="Times New Roman"/>
          <w:bCs/>
          <w:sz w:val="28"/>
          <w:szCs w:val="28"/>
          <w:lang w:val="ru-RU"/>
        </w:rPr>
        <w:t xml:space="preserve">: </w:t>
      </w:r>
      <w:hyperlink r:id="rId16" w:history="1">
        <w:r w:rsidRPr="009D0447">
          <w:rPr>
            <w:rStyle w:val="a4"/>
            <w:rFonts w:ascii="Times New Roman" w:hAnsi="Times New Roman" w:cs="Times New Roman"/>
            <w:color w:val="auto"/>
            <w:sz w:val="28"/>
            <w:szCs w:val="28"/>
            <w:u w:val="none"/>
          </w:rPr>
          <w:t>https</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zakon</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rada</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gov</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ua</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laws</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show</w:t>
        </w:r>
        <w:r w:rsidRPr="009D0447">
          <w:rPr>
            <w:rStyle w:val="a4"/>
            <w:rFonts w:ascii="Times New Roman" w:hAnsi="Times New Roman" w:cs="Times New Roman"/>
            <w:color w:val="auto"/>
            <w:sz w:val="28"/>
            <w:szCs w:val="28"/>
            <w:u w:val="none"/>
            <w:lang w:val="ru-RU"/>
          </w:rPr>
          <w:t>/142-2017-%</w:t>
        </w:r>
        <w:r w:rsidRPr="009D0447">
          <w:rPr>
            <w:rStyle w:val="a4"/>
            <w:rFonts w:ascii="Times New Roman" w:hAnsi="Times New Roman" w:cs="Times New Roman"/>
            <w:color w:val="auto"/>
            <w:sz w:val="28"/>
            <w:szCs w:val="28"/>
            <w:u w:val="none"/>
          </w:rPr>
          <w:t>D</w:t>
        </w:r>
        <w:r w:rsidRPr="009D0447">
          <w:rPr>
            <w:rStyle w:val="a4"/>
            <w:rFonts w:ascii="Times New Roman" w:hAnsi="Times New Roman" w:cs="Times New Roman"/>
            <w:color w:val="auto"/>
            <w:sz w:val="28"/>
            <w:szCs w:val="28"/>
            <w:u w:val="none"/>
            <w:lang w:val="ru-RU"/>
          </w:rPr>
          <w:t>1%80/</w:t>
        </w:r>
        <w:r w:rsidRPr="009D0447">
          <w:rPr>
            <w:rStyle w:val="a4"/>
            <w:rFonts w:ascii="Times New Roman" w:hAnsi="Times New Roman" w:cs="Times New Roman"/>
            <w:color w:val="auto"/>
            <w:sz w:val="28"/>
            <w:szCs w:val="28"/>
            <w:u w:val="none"/>
          </w:rPr>
          <w:t>print</w:t>
        </w:r>
      </w:hyperlink>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lastRenderedPageBreak/>
        <w:t xml:space="preserve">Проект Закону України “Про Державний бюджет України на 2022 рік”. </w:t>
      </w:r>
      <w:r w:rsidRPr="009D0447">
        <w:rPr>
          <w:rFonts w:ascii="Times New Roman" w:eastAsia="Times New Roman" w:hAnsi="Times New Roman" w:cs="Times New Roman"/>
          <w:bCs/>
          <w:kern w:val="36"/>
          <w:sz w:val="28"/>
          <w:szCs w:val="28"/>
          <w:lang w:eastAsia="uk-UA"/>
        </w:rPr>
        <w:t>URL</w:t>
      </w:r>
      <w:r w:rsidRPr="009D0447">
        <w:rPr>
          <w:rFonts w:ascii="Times New Roman" w:eastAsia="Times New Roman" w:hAnsi="Times New Roman" w:cs="Times New Roman"/>
          <w:bCs/>
          <w:kern w:val="36"/>
          <w:sz w:val="28"/>
          <w:szCs w:val="28"/>
          <w:lang w:val="ru-RU" w:eastAsia="uk-UA"/>
        </w:rPr>
        <w:t xml:space="preserve">: </w:t>
      </w:r>
      <w:hyperlink r:id="rId17" w:history="1">
        <w:r w:rsidRPr="009D0447">
          <w:rPr>
            <w:rStyle w:val="a4"/>
            <w:rFonts w:ascii="Times New Roman" w:hAnsi="Times New Roman" w:cs="Times New Roman"/>
            <w:color w:val="auto"/>
            <w:sz w:val="28"/>
            <w:szCs w:val="28"/>
            <w:u w:val="none"/>
          </w:rPr>
          <w:t>http</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w</w:t>
        </w:r>
        <w:r w:rsidRPr="009D0447">
          <w:rPr>
            <w:rStyle w:val="a4"/>
            <w:rFonts w:ascii="Times New Roman" w:hAnsi="Times New Roman" w:cs="Times New Roman"/>
            <w:color w:val="auto"/>
            <w:sz w:val="28"/>
            <w:szCs w:val="28"/>
            <w:u w:val="none"/>
            <w:lang w:val="ru-RU"/>
          </w:rPr>
          <w:t>1.</w:t>
        </w:r>
        <w:r w:rsidRPr="009D0447">
          <w:rPr>
            <w:rStyle w:val="a4"/>
            <w:rFonts w:ascii="Times New Roman" w:hAnsi="Times New Roman" w:cs="Times New Roman"/>
            <w:color w:val="auto"/>
            <w:sz w:val="28"/>
            <w:szCs w:val="28"/>
            <w:u w:val="none"/>
          </w:rPr>
          <w:t>c</w:t>
        </w:r>
        <w:r w:rsidRPr="009D0447">
          <w:rPr>
            <w:rStyle w:val="a4"/>
            <w:rFonts w:ascii="Times New Roman" w:hAnsi="Times New Roman" w:cs="Times New Roman"/>
            <w:color w:val="auto"/>
            <w:sz w:val="28"/>
            <w:szCs w:val="28"/>
            <w:u w:val="none"/>
            <w:lang w:val="ru-RU"/>
          </w:rPr>
          <w:t>1.</w:t>
        </w:r>
        <w:r w:rsidRPr="009D0447">
          <w:rPr>
            <w:rStyle w:val="a4"/>
            <w:rFonts w:ascii="Times New Roman" w:hAnsi="Times New Roman" w:cs="Times New Roman"/>
            <w:color w:val="auto"/>
            <w:sz w:val="28"/>
            <w:szCs w:val="28"/>
            <w:u w:val="none"/>
          </w:rPr>
          <w:t>rada</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gov</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ua</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pls</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zweb</w:t>
        </w:r>
        <w:r w:rsidRPr="009D0447">
          <w:rPr>
            <w:rStyle w:val="a4"/>
            <w:rFonts w:ascii="Times New Roman" w:hAnsi="Times New Roman" w:cs="Times New Roman"/>
            <w:color w:val="auto"/>
            <w:sz w:val="28"/>
            <w:szCs w:val="28"/>
            <w:u w:val="none"/>
            <w:lang w:val="ru-RU"/>
          </w:rPr>
          <w:t>2/</w:t>
        </w:r>
        <w:r w:rsidRPr="009D0447">
          <w:rPr>
            <w:rStyle w:val="a4"/>
            <w:rFonts w:ascii="Times New Roman" w:hAnsi="Times New Roman" w:cs="Times New Roman"/>
            <w:color w:val="auto"/>
            <w:sz w:val="28"/>
            <w:szCs w:val="28"/>
            <w:u w:val="none"/>
          </w:rPr>
          <w:t>webproc</w:t>
        </w:r>
        <w:r w:rsidRPr="009D0447">
          <w:rPr>
            <w:rStyle w:val="a4"/>
            <w:rFonts w:ascii="Times New Roman" w:hAnsi="Times New Roman" w:cs="Times New Roman"/>
            <w:color w:val="auto"/>
            <w:sz w:val="28"/>
            <w:szCs w:val="28"/>
            <w:u w:val="none"/>
            <w:lang w:val="ru-RU"/>
          </w:rPr>
          <w:t>4_1?</w:t>
        </w:r>
        <w:r w:rsidRPr="009D0447">
          <w:rPr>
            <w:rStyle w:val="a4"/>
            <w:rFonts w:ascii="Times New Roman" w:hAnsi="Times New Roman" w:cs="Times New Roman"/>
            <w:color w:val="auto"/>
            <w:sz w:val="28"/>
            <w:szCs w:val="28"/>
            <w:u w:val="none"/>
          </w:rPr>
          <w:t>pf</w:t>
        </w:r>
        <w:r w:rsidRPr="009D0447">
          <w:rPr>
            <w:rStyle w:val="a4"/>
            <w:rFonts w:ascii="Times New Roman" w:hAnsi="Times New Roman" w:cs="Times New Roman"/>
            <w:color w:val="auto"/>
            <w:sz w:val="28"/>
            <w:szCs w:val="28"/>
            <w:u w:val="none"/>
            <w:lang w:val="ru-RU"/>
          </w:rPr>
          <w:t>3511=72775</w:t>
        </w:r>
      </w:hyperlink>
      <w:r w:rsidRPr="009D0447">
        <w:rPr>
          <w:rFonts w:ascii="Times New Roman" w:hAnsi="Times New Roman" w:cs="Times New Roman"/>
          <w:sz w:val="28"/>
          <w:szCs w:val="28"/>
          <w:lang w:val="ru-RU"/>
        </w:rPr>
        <w:t xml:space="preserve"> (дата звернення 20.11.2021).</w:t>
      </w:r>
    </w:p>
    <w:p w:rsidR="009D0447" w:rsidRPr="009D0447" w:rsidRDefault="009D0447" w:rsidP="009D0447">
      <w:pPr>
        <w:pStyle w:val="a3"/>
        <w:numPr>
          <w:ilvl w:val="0"/>
          <w:numId w:val="8"/>
        </w:numPr>
        <w:shd w:val="clear" w:color="auto" w:fill="FFFFFF"/>
        <w:spacing w:after="0" w:line="360" w:lineRule="auto"/>
        <w:ind w:left="714" w:hanging="357"/>
        <w:jc w:val="both"/>
        <w:outlineLvl w:val="2"/>
        <w:rPr>
          <w:rFonts w:ascii="Times New Roman" w:eastAsia="Times New Roman" w:hAnsi="Times New Roman" w:cs="Times New Roman"/>
          <w:sz w:val="28"/>
          <w:szCs w:val="28"/>
          <w:lang w:eastAsia="uk-UA"/>
        </w:rPr>
      </w:pPr>
      <w:r w:rsidRPr="009D0447">
        <w:rPr>
          <w:rFonts w:ascii="Times New Roman" w:eastAsia="Times New Roman" w:hAnsi="Times New Roman" w:cs="Times New Roman"/>
          <w:sz w:val="28"/>
          <w:szCs w:val="28"/>
          <w:lang w:val="ru-RU" w:eastAsia="uk-UA"/>
        </w:rPr>
        <w:t xml:space="preserve">Проєкт Держбюджету на 2022 рік: аналіз та перші висновки АМУ. </w:t>
      </w:r>
      <w:r w:rsidRPr="009D0447">
        <w:rPr>
          <w:rFonts w:ascii="Times New Roman" w:eastAsia="Times New Roman" w:hAnsi="Times New Roman" w:cs="Times New Roman"/>
          <w:bCs/>
          <w:kern w:val="36"/>
          <w:sz w:val="28"/>
          <w:szCs w:val="28"/>
          <w:lang w:eastAsia="uk-UA"/>
        </w:rPr>
        <w:t xml:space="preserve">URL: </w:t>
      </w:r>
      <w:r w:rsidRPr="009D0447">
        <w:rPr>
          <w:rFonts w:ascii="Times New Roman" w:eastAsia="Times New Roman" w:hAnsi="Times New Roman" w:cs="Times New Roman"/>
          <w:sz w:val="28"/>
          <w:szCs w:val="28"/>
          <w:lang w:eastAsia="uk-UA"/>
        </w:rPr>
        <w:t>https://auc.org.ua/novyna/proyekt-derzhbyudzhetu-na-2022-rik-analiz-ta-pershi-vysnovky-amu</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lang w:val="ru-RU"/>
        </w:rPr>
        <w:t xml:space="preserve">Рада підтримала у першому читанні проект Держбюджету на 2022 рік: якою будуть мінімальна зарплата та прожитковий мінімум. </w:t>
      </w:r>
      <w:r w:rsidRPr="009D0447">
        <w:rPr>
          <w:rFonts w:ascii="Times New Roman" w:eastAsia="Times New Roman" w:hAnsi="Times New Roman" w:cs="Times New Roman"/>
          <w:bCs/>
          <w:kern w:val="36"/>
          <w:sz w:val="28"/>
          <w:szCs w:val="28"/>
          <w:lang w:eastAsia="uk-UA"/>
        </w:rPr>
        <w:t xml:space="preserve">URL: </w:t>
      </w:r>
      <w:r w:rsidRPr="009D0447">
        <w:rPr>
          <w:rFonts w:ascii="Times New Roman" w:hAnsi="Times New Roman" w:cs="Times New Roman"/>
          <w:sz w:val="28"/>
          <w:szCs w:val="28"/>
        </w:rPr>
        <w:t>https://buhgalter911.com/uk/news/news-1061400.html</w:t>
      </w:r>
    </w:p>
    <w:p w:rsidR="009D0447" w:rsidRPr="009D0447" w:rsidRDefault="009D0447" w:rsidP="009D0447">
      <w:pPr>
        <w:pStyle w:val="a3"/>
        <w:numPr>
          <w:ilvl w:val="0"/>
          <w:numId w:val="8"/>
        </w:numPr>
        <w:shd w:val="clear" w:color="auto" w:fill="FFFFFF"/>
        <w:spacing w:after="0" w:line="360" w:lineRule="auto"/>
        <w:ind w:left="714" w:hanging="357"/>
        <w:jc w:val="both"/>
        <w:rPr>
          <w:rFonts w:ascii="Times New Roman" w:hAnsi="Times New Roman" w:cs="Times New Roman"/>
          <w:sz w:val="28"/>
          <w:szCs w:val="28"/>
        </w:rPr>
      </w:pPr>
      <w:r w:rsidRPr="009D0447">
        <w:rPr>
          <w:rFonts w:ascii="Times New Roman" w:hAnsi="Times New Roman" w:cs="Times New Roman"/>
          <w:sz w:val="28"/>
          <w:szCs w:val="28"/>
          <w:lang w:val="ru-RU"/>
        </w:rPr>
        <w:t>Репко М., Гайдай Ю., Юзьків В. Огляд проєкту Держбюджету 2022 (</w:t>
      </w:r>
      <w:r w:rsidRPr="009D0447">
        <w:rPr>
          <w:rFonts w:ascii="Times New Roman" w:hAnsi="Times New Roman" w:cs="Times New Roman"/>
          <w:sz w:val="28"/>
          <w:szCs w:val="28"/>
        </w:rPr>
        <w:t>I</w:t>
      </w:r>
      <w:r w:rsidRPr="009D0447">
        <w:rPr>
          <w:rFonts w:ascii="Times New Roman" w:hAnsi="Times New Roman" w:cs="Times New Roman"/>
          <w:sz w:val="28"/>
          <w:szCs w:val="28"/>
          <w:lang w:val="ru-RU"/>
        </w:rPr>
        <w:t xml:space="preserve"> читання). </w:t>
      </w:r>
      <w:r w:rsidRPr="009D0447">
        <w:rPr>
          <w:rFonts w:ascii="Times New Roman" w:hAnsi="Times New Roman" w:cs="Times New Roman"/>
          <w:sz w:val="28"/>
          <w:szCs w:val="28"/>
        </w:rPr>
        <w:t xml:space="preserve">URL: </w:t>
      </w:r>
      <w:hyperlink r:id="rId18" w:history="1">
        <w:r w:rsidRPr="009D0447">
          <w:rPr>
            <w:rStyle w:val="a4"/>
            <w:rFonts w:ascii="Times New Roman" w:hAnsi="Times New Roman" w:cs="Times New Roman"/>
            <w:color w:val="auto"/>
            <w:sz w:val="28"/>
            <w:szCs w:val="28"/>
            <w:u w:val="none"/>
          </w:rPr>
          <w:t>https://ces.org.ua/review-of-the-draft-state-budget-2022/</w:t>
        </w:r>
      </w:hyperlink>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eastAsia="Times New Roman" w:hAnsi="Times New Roman" w:cs="Times New Roman"/>
          <w:sz w:val="28"/>
          <w:szCs w:val="28"/>
          <w:lang w:val="ru-RU" w:eastAsia="uk-UA"/>
        </w:rPr>
        <w:t xml:space="preserve">Реформа публічних закупівель одна з небагатьох успішних реформ в Україні. </w:t>
      </w:r>
      <w:r w:rsidRPr="009D0447">
        <w:rPr>
          <w:rFonts w:ascii="Times New Roman" w:eastAsia="Times New Roman" w:hAnsi="Times New Roman" w:cs="Times New Roman"/>
          <w:sz w:val="28"/>
          <w:szCs w:val="28"/>
          <w:lang w:eastAsia="uk-UA"/>
        </w:rPr>
        <w:t xml:space="preserve">URL: </w:t>
      </w:r>
      <w:hyperlink r:id="rId19" w:history="1">
        <w:r w:rsidRPr="009D0447">
          <w:rPr>
            <w:rStyle w:val="a4"/>
            <w:rFonts w:ascii="Times New Roman" w:hAnsi="Times New Roman" w:cs="Times New Roman"/>
            <w:color w:val="auto"/>
            <w:sz w:val="28"/>
            <w:szCs w:val="28"/>
            <w:u w:val="none"/>
          </w:rPr>
          <w:t>https://www.me.gov.ua/Documents/Detail?lang=uk-UA&amp;id=b4e8b008-18b0-486e-b8a4-9c70b60e0648&amp;title=Politika</w:t>
        </w:r>
      </w:hyperlink>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rPr>
        <w:t>Рибак С. О. Механізм забезпечення бюджетної безпеки держави: теорія, методологія, практика : монографія. Чернігів : ЧНТУ, 2019. 306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lang w:val="ru-RU"/>
        </w:rPr>
        <w:t xml:space="preserve">Руководство по обеспечению прозрачности в бюджетно-налоговой сфере. Международный Валютный Фонд. Управление по бюджетным вопросам. Вашингтон, округ Колумбия: 2001. </w:t>
      </w:r>
      <w:r w:rsidRPr="009D0447">
        <w:rPr>
          <w:rFonts w:ascii="Times New Roman" w:hAnsi="Times New Roman" w:cs="Times New Roman"/>
          <w:sz w:val="28"/>
          <w:szCs w:val="28"/>
        </w:rPr>
        <w:t>94 с.</w:t>
      </w:r>
    </w:p>
    <w:p w:rsidR="009D0447" w:rsidRPr="009D0447" w:rsidRDefault="009D0447" w:rsidP="009D0447">
      <w:pPr>
        <w:pStyle w:val="a3"/>
        <w:numPr>
          <w:ilvl w:val="0"/>
          <w:numId w:val="8"/>
        </w:numPr>
        <w:spacing w:after="0" w:line="360" w:lineRule="auto"/>
        <w:jc w:val="both"/>
        <w:rPr>
          <w:rFonts w:ascii="Times New Roman" w:eastAsia="Times New Roman" w:hAnsi="Times New Roman" w:cs="Times New Roman"/>
          <w:bCs/>
          <w:kern w:val="36"/>
          <w:sz w:val="28"/>
          <w:szCs w:val="28"/>
          <w:lang w:eastAsia="uk-UA"/>
        </w:rPr>
      </w:pPr>
      <w:r w:rsidRPr="009D0447">
        <w:rPr>
          <w:rFonts w:ascii="Times New Roman" w:hAnsi="Times New Roman" w:cs="Times New Roman"/>
          <w:sz w:val="28"/>
          <w:szCs w:val="28"/>
          <w:lang w:val="ru-RU"/>
        </w:rPr>
        <w:t xml:space="preserve">Соболєв Д. Бюджет-2022 йде на доопрацювання. Які зауваження висловили нардепи та експерти. </w:t>
      </w:r>
      <w:r w:rsidRPr="009D0447">
        <w:rPr>
          <w:rFonts w:ascii="Times New Roman" w:eastAsia="Times New Roman" w:hAnsi="Times New Roman" w:cs="Times New Roman"/>
          <w:bCs/>
          <w:kern w:val="36"/>
          <w:sz w:val="28"/>
          <w:szCs w:val="28"/>
          <w:lang w:eastAsia="uk-UA"/>
        </w:rPr>
        <w:t xml:space="preserve">URL: </w:t>
      </w:r>
      <w:hyperlink r:id="rId20" w:history="1">
        <w:r w:rsidRPr="009D0447">
          <w:rPr>
            <w:rStyle w:val="a4"/>
            <w:rFonts w:ascii="Times New Roman" w:eastAsia="Times New Roman" w:hAnsi="Times New Roman" w:cs="Times New Roman"/>
            <w:bCs/>
            <w:color w:val="auto"/>
            <w:kern w:val="36"/>
            <w:sz w:val="28"/>
            <w:szCs w:val="28"/>
            <w:u w:val="none"/>
            <w:lang w:eastAsia="uk-UA"/>
          </w:rPr>
          <w:t>https://ua.interfax.com.ua/news/blog/775054.html</w:t>
        </w:r>
      </w:hyperlink>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t xml:space="preserve">Сорока Р. С. Аналіз бюджетного фінансування національної оборони. </w:t>
      </w:r>
      <w:r w:rsidRPr="009D0447">
        <w:rPr>
          <w:rFonts w:ascii="Times New Roman" w:hAnsi="Times New Roman" w:cs="Times New Roman"/>
          <w:i/>
          <w:sz w:val="28"/>
          <w:szCs w:val="28"/>
          <w:lang w:val="ru-RU"/>
        </w:rPr>
        <w:t xml:space="preserve">Науковий вісник Львівського державного університету внутрішніх справ. </w:t>
      </w:r>
      <w:r w:rsidRPr="009D0447">
        <w:rPr>
          <w:rFonts w:ascii="Times New Roman" w:hAnsi="Times New Roman" w:cs="Times New Roman"/>
          <w:sz w:val="28"/>
          <w:szCs w:val="28"/>
          <w:lang w:val="ru-RU"/>
        </w:rPr>
        <w:t>2017. № 1. С. 267-276.</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t>Статистичн</w:t>
      </w:r>
      <w:r w:rsidR="008274D2">
        <w:rPr>
          <w:rFonts w:ascii="Times New Roman" w:hAnsi="Times New Roman" w:cs="Times New Roman"/>
          <w:sz w:val="28"/>
          <w:szCs w:val="28"/>
          <w:lang w:val="ru-RU"/>
        </w:rPr>
        <w:t>ий</w:t>
      </w:r>
      <w:r w:rsidRPr="009D0447">
        <w:rPr>
          <w:rFonts w:ascii="Times New Roman" w:hAnsi="Times New Roman" w:cs="Times New Roman"/>
          <w:sz w:val="28"/>
          <w:szCs w:val="28"/>
          <w:lang w:val="ru-RU"/>
        </w:rPr>
        <w:t xml:space="preserve"> збірник Міністерства фінансів України</w:t>
      </w:r>
      <w:r w:rsidR="008274D2">
        <w:rPr>
          <w:rFonts w:ascii="Times New Roman" w:hAnsi="Times New Roman" w:cs="Times New Roman"/>
          <w:sz w:val="28"/>
          <w:szCs w:val="28"/>
          <w:lang w:val="ru-RU"/>
        </w:rPr>
        <w:t>. Бюджет України -  2020</w:t>
      </w:r>
      <w:r w:rsidRPr="009D0447">
        <w:rPr>
          <w:rFonts w:ascii="Times New Roman" w:hAnsi="Times New Roman" w:cs="Times New Roman"/>
          <w:sz w:val="28"/>
          <w:szCs w:val="28"/>
          <w:lang w:val="ru-RU"/>
        </w:rPr>
        <w:t xml:space="preserve">. </w:t>
      </w:r>
      <w:r w:rsidR="008274D2">
        <w:rPr>
          <w:rFonts w:ascii="Times New Roman" w:hAnsi="Times New Roman" w:cs="Times New Roman"/>
          <w:sz w:val="28"/>
          <w:szCs w:val="28"/>
          <w:lang w:val="ru-RU"/>
        </w:rPr>
        <w:t xml:space="preserve">К., 2021. </w:t>
      </w:r>
      <w:r w:rsidRPr="009D0447">
        <w:rPr>
          <w:rFonts w:ascii="Times New Roman" w:hAnsi="Times New Roman" w:cs="Times New Roman"/>
          <w:sz w:val="28"/>
          <w:szCs w:val="28"/>
        </w:rPr>
        <w:t>URL</w:t>
      </w:r>
      <w:r w:rsidRPr="009D0447">
        <w:rPr>
          <w:rFonts w:ascii="Times New Roman" w:hAnsi="Times New Roman" w:cs="Times New Roman"/>
          <w:sz w:val="28"/>
          <w:szCs w:val="28"/>
          <w:lang w:val="ru-RU"/>
        </w:rPr>
        <w:t xml:space="preserve">: </w:t>
      </w:r>
      <w:hyperlink r:id="rId21" w:history="1">
        <w:r w:rsidRPr="009D0447">
          <w:rPr>
            <w:rStyle w:val="a4"/>
            <w:rFonts w:ascii="Times New Roman" w:hAnsi="Times New Roman" w:cs="Times New Roman"/>
            <w:color w:val="auto"/>
            <w:sz w:val="28"/>
            <w:szCs w:val="28"/>
            <w:u w:val="none"/>
          </w:rPr>
          <w:t>https</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mof</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gov</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ua</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uk</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statistichnij</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zbirnik</w:t>
        </w:r>
      </w:hyperlink>
    </w:p>
    <w:p w:rsidR="009D0447" w:rsidRPr="009D0447" w:rsidRDefault="009D0447" w:rsidP="009D0447">
      <w:pPr>
        <w:pStyle w:val="a3"/>
        <w:numPr>
          <w:ilvl w:val="0"/>
          <w:numId w:val="8"/>
        </w:numPr>
        <w:shd w:val="clear" w:color="auto" w:fill="FFFFFF"/>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t>Степанова О.В. Фінансування соціальних функцій держави в умовах трансформації фіскального простору : монографія ; НАН України, ДУ «Ін-т екон. та прогнозув. НАН України. К., 2018. 376 с.</w:t>
      </w:r>
    </w:p>
    <w:p w:rsidR="009D0447" w:rsidRPr="009D0447" w:rsidRDefault="009D0447" w:rsidP="009D0447">
      <w:pPr>
        <w:pStyle w:val="a3"/>
        <w:numPr>
          <w:ilvl w:val="0"/>
          <w:numId w:val="8"/>
        </w:numPr>
        <w:shd w:val="clear" w:color="auto" w:fill="FFFFFF"/>
        <w:spacing w:after="0" w:line="360" w:lineRule="auto"/>
        <w:jc w:val="both"/>
        <w:rPr>
          <w:rFonts w:ascii="Times New Roman" w:hAnsi="Times New Roman" w:cs="Times New Roman"/>
          <w:sz w:val="28"/>
          <w:szCs w:val="28"/>
          <w:lang w:val="ru-RU"/>
        </w:rPr>
      </w:pPr>
      <w:r w:rsidRPr="009D0447">
        <w:rPr>
          <w:rFonts w:ascii="Times New Roman" w:hAnsi="Times New Roman" w:cs="Times New Roman"/>
          <w:bCs/>
          <w:sz w:val="28"/>
          <w:szCs w:val="28"/>
          <w:lang w:val="ru-RU"/>
        </w:rPr>
        <w:lastRenderedPageBreak/>
        <w:t xml:space="preserve">Стратегія сталого розвитку "Україна </w:t>
      </w:r>
      <w:r w:rsidRPr="009D0447">
        <w:rPr>
          <w:rFonts w:ascii="Times New Roman" w:hAnsi="Times New Roman" w:cs="Times New Roman"/>
          <w:sz w:val="28"/>
          <w:szCs w:val="28"/>
          <w:lang w:val="ru-RU"/>
        </w:rPr>
        <w:t>–</w:t>
      </w:r>
      <w:r w:rsidRPr="009D0447">
        <w:rPr>
          <w:rFonts w:ascii="Times New Roman" w:hAnsi="Times New Roman" w:cs="Times New Roman"/>
          <w:bCs/>
          <w:sz w:val="28"/>
          <w:szCs w:val="28"/>
          <w:lang w:val="ru-RU"/>
        </w:rPr>
        <w:t xml:space="preserve"> 2020". Ухвалено Указом Президента України від 12 січня 2015 року № 5/2015 р.</w:t>
      </w:r>
      <w:r w:rsidRPr="009D0447">
        <w:rPr>
          <w:rFonts w:ascii="Times New Roman" w:hAnsi="Times New Roman" w:cs="Times New Roman"/>
          <w:sz w:val="28"/>
          <w:szCs w:val="28"/>
        </w:rPr>
        <w:t>URL</w:t>
      </w:r>
      <w:r w:rsidRPr="009D0447">
        <w:rPr>
          <w:rFonts w:ascii="Times New Roman" w:hAnsi="Times New Roman" w:cs="Times New Roman"/>
          <w:sz w:val="28"/>
          <w:szCs w:val="28"/>
          <w:lang w:val="ru-RU"/>
        </w:rPr>
        <w:t xml:space="preserve">: </w:t>
      </w:r>
      <w:r w:rsidRPr="009D0447">
        <w:rPr>
          <w:rFonts w:ascii="Times New Roman" w:hAnsi="Times New Roman" w:cs="Times New Roman"/>
          <w:sz w:val="28"/>
          <w:szCs w:val="28"/>
        </w:rPr>
        <w:t>http</w:t>
      </w:r>
      <w:r w:rsidRPr="009D0447">
        <w:rPr>
          <w:rFonts w:ascii="Times New Roman" w:hAnsi="Times New Roman" w:cs="Times New Roman"/>
          <w:sz w:val="28"/>
          <w:szCs w:val="28"/>
          <w:lang w:val="ru-RU"/>
        </w:rPr>
        <w:t>://</w:t>
      </w:r>
      <w:r w:rsidRPr="009D0447">
        <w:rPr>
          <w:rFonts w:ascii="Times New Roman" w:hAnsi="Times New Roman" w:cs="Times New Roman"/>
          <w:sz w:val="28"/>
          <w:szCs w:val="28"/>
        </w:rPr>
        <w:t>www</w:t>
      </w:r>
      <w:r w:rsidRPr="009D0447">
        <w:rPr>
          <w:rFonts w:ascii="Times New Roman" w:hAnsi="Times New Roman" w:cs="Times New Roman"/>
          <w:sz w:val="28"/>
          <w:szCs w:val="28"/>
          <w:lang w:val="ru-RU"/>
        </w:rPr>
        <w:t>.</w:t>
      </w:r>
      <w:r w:rsidRPr="009D0447">
        <w:rPr>
          <w:rFonts w:ascii="Times New Roman" w:hAnsi="Times New Roman" w:cs="Times New Roman"/>
          <w:sz w:val="28"/>
          <w:szCs w:val="28"/>
        </w:rPr>
        <w:t>ukrstat</w:t>
      </w:r>
      <w:r w:rsidRPr="009D0447">
        <w:rPr>
          <w:rFonts w:ascii="Times New Roman" w:hAnsi="Times New Roman" w:cs="Times New Roman"/>
          <w:sz w:val="28"/>
          <w:szCs w:val="28"/>
          <w:lang w:val="ru-RU"/>
        </w:rPr>
        <w:t>.</w:t>
      </w:r>
      <w:r w:rsidRPr="009D0447">
        <w:rPr>
          <w:rFonts w:ascii="Times New Roman" w:hAnsi="Times New Roman" w:cs="Times New Roman"/>
          <w:sz w:val="28"/>
          <w:szCs w:val="28"/>
        </w:rPr>
        <w:t>gov</w:t>
      </w:r>
      <w:r w:rsidRPr="009D0447">
        <w:rPr>
          <w:rFonts w:ascii="Times New Roman" w:hAnsi="Times New Roman" w:cs="Times New Roman"/>
          <w:sz w:val="28"/>
          <w:szCs w:val="28"/>
          <w:lang w:val="ru-RU"/>
        </w:rPr>
        <w:t>.</w:t>
      </w:r>
      <w:r w:rsidRPr="009D0447">
        <w:rPr>
          <w:rFonts w:ascii="Times New Roman" w:hAnsi="Times New Roman" w:cs="Times New Roman"/>
          <w:sz w:val="28"/>
          <w:szCs w:val="28"/>
        </w:rPr>
        <w:t>ua</w:t>
      </w:r>
      <w:r w:rsidRPr="009D0447">
        <w:rPr>
          <w:rFonts w:ascii="Times New Roman" w:hAnsi="Times New Roman" w:cs="Times New Roman"/>
          <w:sz w:val="28"/>
          <w:szCs w:val="28"/>
          <w:lang w:val="ru-RU"/>
        </w:rPr>
        <w:t>/</w:t>
      </w:r>
    </w:p>
    <w:p w:rsidR="009D0447" w:rsidRPr="009D0447" w:rsidRDefault="009D0447" w:rsidP="009D0447">
      <w:pPr>
        <w:pStyle w:val="a3"/>
        <w:numPr>
          <w:ilvl w:val="0"/>
          <w:numId w:val="8"/>
        </w:numPr>
        <w:autoSpaceDE w:val="0"/>
        <w:autoSpaceDN w:val="0"/>
        <w:adjustRightInd w:val="0"/>
        <w:spacing w:after="0" w:line="360" w:lineRule="auto"/>
        <w:jc w:val="both"/>
        <w:rPr>
          <w:rFonts w:ascii="Times New Roman" w:hAnsi="Times New Roman" w:cs="Times New Roman"/>
          <w:sz w:val="28"/>
          <w:szCs w:val="28"/>
          <w:lang w:val="ru-RU"/>
        </w:rPr>
      </w:pPr>
      <w:r w:rsidRPr="009D0447">
        <w:rPr>
          <w:rFonts w:ascii="Times New Roman" w:hAnsi="Times New Roman" w:cs="Times New Roman"/>
          <w:sz w:val="28"/>
          <w:szCs w:val="28"/>
          <w:lang w:val="ru-RU"/>
        </w:rPr>
        <w:t>Тулай О. І. Державні фінанси і сталий розвиток: концептуальні домінанти та діалектична єдність : моногр. Тернопіль : ТНЕУ, 2016. 416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rPr>
      </w:pPr>
      <w:r w:rsidRPr="009D0447">
        <w:rPr>
          <w:rFonts w:ascii="Times New Roman" w:hAnsi="Times New Roman" w:cs="Times New Roman"/>
          <w:sz w:val="28"/>
          <w:szCs w:val="28"/>
          <w:lang w:val="ru-RU"/>
        </w:rPr>
        <w:t xml:space="preserve">Тютюнник В. П., Горовенко В. К. Рекомендації щодо першочергових кроків Президента України у сфері оборонної реформи та розвитку Збройних сил України. </w:t>
      </w:r>
      <w:r w:rsidRPr="009D0447">
        <w:rPr>
          <w:rFonts w:ascii="Times New Roman" w:hAnsi="Times New Roman" w:cs="Times New Roman"/>
          <w:sz w:val="28"/>
          <w:szCs w:val="28"/>
        </w:rPr>
        <w:t>К.: НІСД, 2019. 64 с.</w:t>
      </w:r>
    </w:p>
    <w:p w:rsidR="009D0447" w:rsidRPr="009D0447" w:rsidRDefault="009D0447" w:rsidP="009D0447">
      <w:pPr>
        <w:pStyle w:val="a3"/>
        <w:numPr>
          <w:ilvl w:val="0"/>
          <w:numId w:val="8"/>
        </w:numPr>
        <w:spacing w:after="0" w:line="360" w:lineRule="auto"/>
        <w:jc w:val="both"/>
        <w:rPr>
          <w:rFonts w:ascii="Times New Roman" w:hAnsi="Times New Roman" w:cs="Times New Roman"/>
          <w:sz w:val="28"/>
          <w:szCs w:val="28"/>
          <w:lang w:val="ru-RU"/>
        </w:rPr>
      </w:pPr>
      <w:r w:rsidRPr="009D0447">
        <w:rPr>
          <w:rFonts w:ascii="Times New Roman" w:eastAsia="Times New Roman" w:hAnsi="Times New Roman" w:cs="Times New Roman"/>
          <w:bCs/>
          <w:iCs/>
          <w:sz w:val="28"/>
          <w:szCs w:val="28"/>
          <w:lang w:val="ru-RU" w:eastAsia="uk-UA"/>
        </w:rPr>
        <w:t>Указ Президента України</w:t>
      </w:r>
      <w:r w:rsidRPr="009D0447">
        <w:rPr>
          <w:rFonts w:ascii="Times New Roman" w:eastAsia="Times New Roman" w:hAnsi="Times New Roman" w:cs="Times New Roman"/>
          <w:bCs/>
          <w:sz w:val="28"/>
          <w:szCs w:val="28"/>
          <w:lang w:val="ru-RU" w:eastAsia="uk-UA"/>
        </w:rPr>
        <w:t xml:space="preserve"> «Про Стратегію сталого розвитку "Україна </w:t>
      </w:r>
      <w:r w:rsidRPr="009D0447">
        <w:rPr>
          <w:rFonts w:ascii="Times New Roman" w:hAnsi="Times New Roman" w:cs="Times New Roman"/>
          <w:sz w:val="28"/>
          <w:szCs w:val="28"/>
          <w:lang w:val="ru-RU"/>
        </w:rPr>
        <w:t>–</w:t>
      </w:r>
      <w:r w:rsidRPr="009D0447">
        <w:rPr>
          <w:rFonts w:ascii="Times New Roman" w:eastAsia="Times New Roman" w:hAnsi="Times New Roman" w:cs="Times New Roman"/>
          <w:bCs/>
          <w:sz w:val="28"/>
          <w:szCs w:val="28"/>
          <w:lang w:val="ru-RU" w:eastAsia="uk-UA"/>
        </w:rPr>
        <w:t xml:space="preserve"> 2020"» від 12.01.2015 р. № 5/2015. </w:t>
      </w:r>
      <w:r w:rsidRPr="009D0447">
        <w:rPr>
          <w:rFonts w:ascii="Times New Roman" w:hAnsi="Times New Roman" w:cs="Times New Roman"/>
          <w:sz w:val="28"/>
          <w:szCs w:val="28"/>
        </w:rPr>
        <w:t>URL</w:t>
      </w:r>
      <w:r w:rsidRPr="009D0447">
        <w:rPr>
          <w:rFonts w:ascii="Times New Roman" w:hAnsi="Times New Roman" w:cs="Times New Roman"/>
          <w:sz w:val="28"/>
          <w:szCs w:val="28"/>
          <w:lang w:val="ru-RU"/>
        </w:rPr>
        <w:t xml:space="preserve">: </w:t>
      </w:r>
      <w:hyperlink r:id="rId22" w:history="1">
        <w:r w:rsidRPr="009D0447">
          <w:rPr>
            <w:rStyle w:val="a4"/>
            <w:rFonts w:ascii="Times New Roman" w:hAnsi="Times New Roman" w:cs="Times New Roman"/>
            <w:color w:val="auto"/>
            <w:sz w:val="28"/>
            <w:szCs w:val="28"/>
            <w:u w:val="none"/>
          </w:rPr>
          <w:t>https</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zakon</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rada</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gov</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ua</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laws</w:t>
        </w:r>
        <w:r w:rsidRPr="009D0447">
          <w:rPr>
            <w:rStyle w:val="a4"/>
            <w:rFonts w:ascii="Times New Roman" w:hAnsi="Times New Roman" w:cs="Times New Roman"/>
            <w:color w:val="auto"/>
            <w:sz w:val="28"/>
            <w:szCs w:val="28"/>
            <w:u w:val="none"/>
            <w:lang w:val="ru-RU"/>
          </w:rPr>
          <w:t>/</w:t>
        </w:r>
        <w:r w:rsidRPr="009D0447">
          <w:rPr>
            <w:rStyle w:val="a4"/>
            <w:rFonts w:ascii="Times New Roman" w:hAnsi="Times New Roman" w:cs="Times New Roman"/>
            <w:color w:val="auto"/>
            <w:sz w:val="28"/>
            <w:szCs w:val="28"/>
            <w:u w:val="none"/>
          </w:rPr>
          <w:t>show</w:t>
        </w:r>
        <w:r w:rsidRPr="009D0447">
          <w:rPr>
            <w:rStyle w:val="a4"/>
            <w:rFonts w:ascii="Times New Roman" w:hAnsi="Times New Roman" w:cs="Times New Roman"/>
            <w:color w:val="auto"/>
            <w:sz w:val="28"/>
            <w:szCs w:val="28"/>
            <w:u w:val="none"/>
            <w:lang w:val="ru-RU"/>
          </w:rPr>
          <w:t>/5/2015/</w:t>
        </w:r>
        <w:r w:rsidRPr="009D0447">
          <w:rPr>
            <w:rStyle w:val="a4"/>
            <w:rFonts w:ascii="Times New Roman" w:hAnsi="Times New Roman" w:cs="Times New Roman"/>
            <w:color w:val="auto"/>
            <w:sz w:val="28"/>
            <w:szCs w:val="28"/>
            <w:u w:val="none"/>
          </w:rPr>
          <w:t>print</w:t>
        </w:r>
      </w:hyperlink>
      <w:r w:rsidRPr="009D0447">
        <w:rPr>
          <w:rFonts w:ascii="Times New Roman" w:hAnsi="Times New Roman" w:cs="Times New Roman"/>
          <w:sz w:val="28"/>
          <w:szCs w:val="28"/>
          <w:lang w:val="ru-RU"/>
        </w:rPr>
        <w:t xml:space="preserve"> (дата звернення 1.08.2021).</w:t>
      </w:r>
    </w:p>
    <w:p w:rsidR="009D0447" w:rsidRPr="009D0447" w:rsidRDefault="009D0447" w:rsidP="009D0447">
      <w:pPr>
        <w:pStyle w:val="a3"/>
        <w:widowControl w:val="0"/>
        <w:numPr>
          <w:ilvl w:val="0"/>
          <w:numId w:val="8"/>
        </w:numPr>
        <w:spacing w:after="0" w:line="360" w:lineRule="auto"/>
        <w:ind w:left="714" w:hanging="357"/>
        <w:jc w:val="both"/>
        <w:rPr>
          <w:rFonts w:ascii="Times New Roman" w:eastAsia="Arial Unicode MS" w:hAnsi="Times New Roman" w:cs="Times New Roman"/>
          <w:iCs/>
          <w:sz w:val="28"/>
          <w:szCs w:val="28"/>
        </w:rPr>
      </w:pPr>
      <w:r w:rsidRPr="009D0447">
        <w:rPr>
          <w:rFonts w:ascii="Times New Roman" w:hAnsi="Times New Roman" w:cs="Times New Roman"/>
          <w:sz w:val="28"/>
          <w:szCs w:val="28"/>
          <w:lang w:val="ru-RU"/>
        </w:rPr>
        <w:t xml:space="preserve">Формування фінансового механізму сталого розвитку України : </w:t>
      </w:r>
      <w:r w:rsidRPr="009D0447">
        <w:rPr>
          <w:rFonts w:ascii="Times New Roman" w:hAnsi="Times New Roman" w:cs="Times New Roman"/>
          <w:bCs/>
          <w:sz w:val="28"/>
          <w:szCs w:val="28"/>
          <w:lang w:val="ru-RU"/>
        </w:rPr>
        <w:t>моногр.</w:t>
      </w:r>
      <w:r w:rsidRPr="009D0447">
        <w:rPr>
          <w:rFonts w:ascii="Times New Roman" w:hAnsi="Times New Roman" w:cs="Times New Roman"/>
          <w:sz w:val="28"/>
          <w:szCs w:val="28"/>
          <w:lang w:val="ru-RU"/>
        </w:rPr>
        <w:t xml:space="preserve"> / </w:t>
      </w:r>
      <w:r w:rsidRPr="009D0447">
        <w:rPr>
          <w:rFonts w:ascii="Times New Roman" w:hAnsi="Times New Roman" w:cs="Times New Roman"/>
          <w:sz w:val="28"/>
          <w:szCs w:val="28"/>
          <w:shd w:val="clear" w:color="auto" w:fill="FFFFFF"/>
          <w:lang w:val="ru-RU"/>
        </w:rPr>
        <w:t>за ред. д-ра екон. наук, проф. О.</w:t>
      </w:r>
      <w:r w:rsidRPr="009D0447">
        <w:rPr>
          <w:rFonts w:ascii="Times New Roman" w:hAnsi="Times New Roman" w:cs="Times New Roman"/>
          <w:sz w:val="28"/>
          <w:szCs w:val="28"/>
          <w:shd w:val="clear" w:color="auto" w:fill="FFFFFF"/>
        </w:rPr>
        <w:t> </w:t>
      </w:r>
      <w:r w:rsidRPr="009D0447">
        <w:rPr>
          <w:rFonts w:ascii="Times New Roman" w:hAnsi="Times New Roman" w:cs="Times New Roman"/>
          <w:sz w:val="28"/>
          <w:szCs w:val="28"/>
          <w:shd w:val="clear" w:color="auto" w:fill="FFFFFF"/>
          <w:lang w:val="ru-RU"/>
        </w:rPr>
        <w:t>П.</w:t>
      </w:r>
      <w:r w:rsidRPr="009D0447">
        <w:rPr>
          <w:rFonts w:ascii="Times New Roman" w:hAnsi="Times New Roman" w:cs="Times New Roman"/>
          <w:sz w:val="28"/>
          <w:szCs w:val="28"/>
          <w:shd w:val="clear" w:color="auto" w:fill="FFFFFF"/>
        </w:rPr>
        <w:t> </w:t>
      </w:r>
      <w:r w:rsidRPr="009D0447">
        <w:rPr>
          <w:rFonts w:ascii="Times New Roman" w:hAnsi="Times New Roman" w:cs="Times New Roman"/>
          <w:sz w:val="28"/>
          <w:szCs w:val="28"/>
          <w:shd w:val="clear" w:color="auto" w:fill="FFFFFF"/>
          <w:lang w:val="ru-RU"/>
        </w:rPr>
        <w:t>Кириленко та д-ра екон. наук, доц. О.</w:t>
      </w:r>
      <w:r w:rsidRPr="009D0447">
        <w:rPr>
          <w:rFonts w:ascii="Times New Roman" w:hAnsi="Times New Roman" w:cs="Times New Roman"/>
          <w:sz w:val="28"/>
          <w:szCs w:val="28"/>
          <w:shd w:val="clear" w:color="auto" w:fill="FFFFFF"/>
        </w:rPr>
        <w:t> </w:t>
      </w:r>
      <w:r w:rsidRPr="009D0447">
        <w:rPr>
          <w:rFonts w:ascii="Times New Roman" w:hAnsi="Times New Roman" w:cs="Times New Roman"/>
          <w:sz w:val="28"/>
          <w:szCs w:val="28"/>
          <w:shd w:val="clear" w:color="auto" w:fill="FFFFFF"/>
          <w:lang w:val="ru-RU"/>
        </w:rPr>
        <w:t>І.</w:t>
      </w:r>
      <w:r w:rsidRPr="009D0447">
        <w:rPr>
          <w:rFonts w:ascii="Times New Roman" w:hAnsi="Times New Roman" w:cs="Times New Roman"/>
          <w:sz w:val="28"/>
          <w:szCs w:val="28"/>
          <w:shd w:val="clear" w:color="auto" w:fill="FFFFFF"/>
        </w:rPr>
        <w:t> </w:t>
      </w:r>
      <w:r w:rsidRPr="009D0447">
        <w:rPr>
          <w:rFonts w:ascii="Times New Roman" w:hAnsi="Times New Roman" w:cs="Times New Roman"/>
          <w:sz w:val="28"/>
          <w:szCs w:val="28"/>
          <w:shd w:val="clear" w:color="auto" w:fill="FFFFFF"/>
          <w:lang w:val="ru-RU"/>
        </w:rPr>
        <w:t>Тулай.</w:t>
      </w:r>
      <w:r w:rsidRPr="009D0447">
        <w:rPr>
          <w:rFonts w:ascii="Times New Roman" w:hAnsi="Times New Roman" w:cs="Times New Roman"/>
          <w:sz w:val="28"/>
          <w:szCs w:val="28"/>
        </w:rPr>
        <w:t>Тернопіль: ТНЕУ, 2017. 410 с.</w:t>
      </w:r>
    </w:p>
    <w:p w:rsidR="009D0447" w:rsidRPr="009D0447" w:rsidRDefault="009D0447" w:rsidP="009D0447">
      <w:pPr>
        <w:pStyle w:val="a3"/>
        <w:widowControl w:val="0"/>
        <w:numPr>
          <w:ilvl w:val="0"/>
          <w:numId w:val="8"/>
        </w:numPr>
        <w:spacing w:after="0" w:line="360" w:lineRule="auto"/>
        <w:ind w:left="714" w:hanging="357"/>
        <w:jc w:val="both"/>
        <w:rPr>
          <w:rFonts w:ascii="Times New Roman" w:eastAsia="Arial Unicode MS" w:hAnsi="Times New Roman" w:cs="Times New Roman"/>
          <w:iCs/>
          <w:sz w:val="28"/>
          <w:szCs w:val="28"/>
          <w:lang w:val="ru-RU"/>
        </w:rPr>
      </w:pPr>
      <w:r w:rsidRPr="009D0447">
        <w:rPr>
          <w:rFonts w:ascii="Times New Roman" w:eastAsia="Arial Unicode MS" w:hAnsi="Times New Roman" w:cs="Times New Roman"/>
          <w:bCs/>
          <w:iCs/>
          <w:sz w:val="28"/>
          <w:szCs w:val="28"/>
          <w:lang w:val="ru-RU"/>
        </w:rPr>
        <w:t xml:space="preserve">Юшко С. В. </w:t>
      </w:r>
      <w:r w:rsidRPr="009D0447">
        <w:rPr>
          <w:rFonts w:ascii="Times New Roman" w:eastAsia="Arial Unicode MS" w:hAnsi="Times New Roman" w:cs="Times New Roman"/>
          <w:iCs/>
          <w:sz w:val="28"/>
          <w:szCs w:val="28"/>
          <w:lang w:val="ru-RU"/>
        </w:rPr>
        <w:t>Бюджетна система : підручник. Х. : Вид. ХНЕУ, 2018. 348 с.</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rPr>
      </w:pPr>
      <w:r w:rsidRPr="009D0447">
        <w:rPr>
          <w:rFonts w:ascii="Times New Roman" w:eastAsia="Arial Unicode MS" w:hAnsi="Times New Roman" w:cs="Times New Roman"/>
          <w:iCs/>
          <w:sz w:val="28"/>
          <w:szCs w:val="28"/>
        </w:rPr>
        <w:t xml:space="preserve">Kizyma T. O., Lobodina Z. M., Kizyma A. Ya. Optimization of budget funds expenditures on organization of the state activity. </w:t>
      </w:r>
      <w:r w:rsidRPr="009D0447">
        <w:rPr>
          <w:rFonts w:ascii="Times New Roman" w:eastAsia="Arial Unicode MS" w:hAnsi="Times New Roman" w:cs="Times New Roman"/>
          <w:iCs/>
          <w:sz w:val="28"/>
          <w:szCs w:val="28"/>
          <w:lang w:val="ru-RU"/>
        </w:rPr>
        <w:t xml:space="preserve">Фінансово-кредитна діяльність: проблеми теорії та практики: зб. наукових праць. </w:t>
      </w:r>
      <w:r w:rsidRPr="009D0447">
        <w:rPr>
          <w:rFonts w:ascii="Times New Roman" w:eastAsia="Arial Unicode MS" w:hAnsi="Times New Roman" w:cs="Times New Roman"/>
          <w:iCs/>
          <w:sz w:val="28"/>
          <w:szCs w:val="28"/>
        </w:rPr>
        <w:t xml:space="preserve">2018. Вип. 2(25). С. 183–190 </w:t>
      </w:r>
      <w:r w:rsidRPr="009D0447">
        <w:rPr>
          <w:rFonts w:ascii="Times New Roman" w:hAnsi="Times New Roman" w:cs="Times New Roman"/>
          <w:bCs/>
          <w:sz w:val="28"/>
          <w:szCs w:val="28"/>
        </w:rPr>
        <w:t xml:space="preserve">URL: </w:t>
      </w:r>
      <w:r w:rsidRPr="009D0447">
        <w:rPr>
          <w:rFonts w:ascii="Times New Roman" w:eastAsia="Arial Unicode MS" w:hAnsi="Times New Roman" w:cs="Times New Roman"/>
          <w:iCs/>
          <w:sz w:val="28"/>
          <w:szCs w:val="28"/>
        </w:rPr>
        <w:t>http://fkd.org.ua/article/view/136531</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rPr>
      </w:pPr>
      <w:r w:rsidRPr="009D0447">
        <w:rPr>
          <w:rFonts w:ascii="Times New Roman" w:eastAsia="Arial Unicode MS" w:hAnsi="Times New Roman" w:cs="Times New Roman"/>
          <w:iCs/>
          <w:sz w:val="28"/>
          <w:szCs w:val="28"/>
        </w:rPr>
        <w:t xml:space="preserve">Kizyma T. O., Lobodina Z. M., Khamyha Yu. Ya. Fraud with financial resources of the state: types and effect on the shadow economy. </w:t>
      </w:r>
      <w:r w:rsidRPr="009D0447">
        <w:rPr>
          <w:rFonts w:ascii="Times New Roman" w:eastAsia="Arial Unicode MS" w:hAnsi="Times New Roman" w:cs="Times New Roman"/>
          <w:iCs/>
          <w:sz w:val="28"/>
          <w:szCs w:val="28"/>
          <w:lang w:val="ru-RU"/>
        </w:rPr>
        <w:t xml:space="preserve">Фінансово-кредитна діяльність: проблеми теорії та практики. Збірник наукових праць. </w:t>
      </w:r>
      <w:r w:rsidRPr="009D0447">
        <w:rPr>
          <w:rFonts w:ascii="Times New Roman" w:eastAsia="Arial Unicode MS" w:hAnsi="Times New Roman" w:cs="Times New Roman"/>
          <w:iCs/>
          <w:sz w:val="28"/>
          <w:szCs w:val="28"/>
        </w:rPr>
        <w:t xml:space="preserve">2019. Вип. 2(29). С. 355–363. </w:t>
      </w:r>
      <w:r w:rsidRPr="009D0447">
        <w:rPr>
          <w:rFonts w:ascii="Times New Roman" w:hAnsi="Times New Roman" w:cs="Times New Roman"/>
          <w:bCs/>
          <w:sz w:val="28"/>
          <w:szCs w:val="28"/>
        </w:rPr>
        <w:t xml:space="preserve">URL: </w:t>
      </w:r>
      <w:r w:rsidRPr="009D0447">
        <w:rPr>
          <w:rFonts w:ascii="Times New Roman" w:eastAsia="Arial Unicode MS" w:hAnsi="Times New Roman" w:cs="Times New Roman"/>
          <w:iCs/>
          <w:sz w:val="28"/>
          <w:szCs w:val="28"/>
        </w:rPr>
        <w:t xml:space="preserve"> http://fkd.org.ua/article/view/172307</w:t>
      </w:r>
    </w:p>
    <w:p w:rsidR="009D0447" w:rsidRPr="009D0447" w:rsidRDefault="009D0447" w:rsidP="009D0447">
      <w:pPr>
        <w:pStyle w:val="a3"/>
        <w:widowControl w:val="0"/>
        <w:numPr>
          <w:ilvl w:val="0"/>
          <w:numId w:val="8"/>
        </w:numPr>
        <w:spacing w:after="0" w:line="360" w:lineRule="auto"/>
        <w:jc w:val="both"/>
        <w:rPr>
          <w:rFonts w:ascii="Times New Roman" w:eastAsia="Arial Unicode MS" w:hAnsi="Times New Roman" w:cs="Times New Roman"/>
          <w:iCs/>
          <w:sz w:val="28"/>
          <w:szCs w:val="28"/>
        </w:rPr>
      </w:pPr>
      <w:r w:rsidRPr="009D0447">
        <w:rPr>
          <w:rFonts w:ascii="Times New Roman" w:eastAsia="Arial Unicode MS" w:hAnsi="Times New Roman" w:cs="Times New Roman"/>
          <w:iCs/>
          <w:sz w:val="28"/>
          <w:szCs w:val="28"/>
        </w:rPr>
        <w:t>Lobodina Z. M., Lopushniak H. S., Kizyma T. O., L</w:t>
      </w:r>
      <w:r w:rsidR="000932F5">
        <w:rPr>
          <w:rFonts w:ascii="Times New Roman" w:eastAsia="Arial Unicode MS" w:hAnsi="Times New Roman" w:cs="Times New Roman"/>
          <w:iCs/>
          <w:sz w:val="28"/>
          <w:szCs w:val="28"/>
          <w:lang w:val="en-US"/>
        </w:rPr>
        <w:t>y</w:t>
      </w:r>
      <w:r w:rsidRPr="009D0447">
        <w:rPr>
          <w:rFonts w:ascii="Times New Roman" w:eastAsia="Arial Unicode MS" w:hAnsi="Times New Roman" w:cs="Times New Roman"/>
          <w:iCs/>
          <w:sz w:val="28"/>
          <w:szCs w:val="28"/>
        </w:rPr>
        <w:t xml:space="preserve">vdar M. V. Inclusive budgeting: theoretical aspects, prerequisites and necessity for its implementation in Ukraine. </w:t>
      </w:r>
      <w:r w:rsidRPr="009D0447">
        <w:rPr>
          <w:rFonts w:ascii="Times New Roman" w:eastAsia="Arial Unicode MS" w:hAnsi="Times New Roman" w:cs="Times New Roman"/>
          <w:i/>
          <w:iCs/>
          <w:sz w:val="28"/>
          <w:szCs w:val="28"/>
          <w:lang w:val="ru-RU"/>
        </w:rPr>
        <w:t xml:space="preserve">Фінансово-кредитна діяльність: проблеми теорії та практики. </w:t>
      </w:r>
      <w:r w:rsidRPr="009D0447">
        <w:rPr>
          <w:rFonts w:ascii="Times New Roman" w:eastAsia="Arial Unicode MS" w:hAnsi="Times New Roman" w:cs="Times New Roman"/>
          <w:iCs/>
          <w:sz w:val="28"/>
          <w:szCs w:val="28"/>
          <w:lang w:val="ru-RU"/>
        </w:rPr>
        <w:t xml:space="preserve">Збірник наукових праць. </w:t>
      </w:r>
      <w:r w:rsidRPr="009D0447">
        <w:rPr>
          <w:rFonts w:ascii="Times New Roman" w:eastAsia="Arial Unicode MS" w:hAnsi="Times New Roman" w:cs="Times New Roman"/>
          <w:iCs/>
          <w:sz w:val="28"/>
          <w:szCs w:val="28"/>
        </w:rPr>
        <w:t>2020. Вип. 2 (33). С. 463–472.</w:t>
      </w:r>
    </w:p>
    <w:p w:rsidR="009D0447" w:rsidRPr="009D0447" w:rsidRDefault="009D0447" w:rsidP="009D0447">
      <w:pPr>
        <w:pStyle w:val="a3"/>
        <w:numPr>
          <w:ilvl w:val="0"/>
          <w:numId w:val="8"/>
        </w:numPr>
        <w:spacing w:after="0" w:line="360" w:lineRule="auto"/>
        <w:ind w:left="714" w:hanging="357"/>
        <w:jc w:val="both"/>
        <w:rPr>
          <w:rStyle w:val="a4"/>
          <w:rFonts w:ascii="Times New Roman" w:hAnsi="Times New Roman" w:cs="Times New Roman"/>
          <w:color w:val="auto"/>
          <w:sz w:val="28"/>
          <w:szCs w:val="28"/>
          <w:u w:val="none"/>
        </w:rPr>
      </w:pPr>
      <w:r w:rsidRPr="009D0447">
        <w:rPr>
          <w:rStyle w:val="ad"/>
          <w:rFonts w:ascii="Times New Roman" w:hAnsi="Times New Roman" w:cs="Times New Roman"/>
          <w:i w:val="0"/>
          <w:sz w:val="28"/>
          <w:szCs w:val="28"/>
        </w:rPr>
        <w:lastRenderedPageBreak/>
        <w:t>Malyniak B. S., Martyniuk O. M., Kyrylenko O. P</w:t>
      </w:r>
      <w:r w:rsidRPr="009D0447">
        <w:rPr>
          <w:rStyle w:val="ad"/>
          <w:rFonts w:ascii="Times New Roman" w:hAnsi="Times New Roman" w:cs="Times New Roman"/>
          <w:sz w:val="28"/>
          <w:szCs w:val="28"/>
        </w:rPr>
        <w:t xml:space="preserve">. </w:t>
      </w:r>
      <w:r w:rsidRPr="009D0447">
        <w:rPr>
          <w:rFonts w:ascii="Times New Roman" w:hAnsi="Times New Roman" w:cs="Times New Roman"/>
          <w:bCs/>
          <w:sz w:val="28"/>
          <w:szCs w:val="28"/>
        </w:rPr>
        <w:t xml:space="preserve">Corruption and efficiency of public spending in states with various public management types. </w:t>
      </w:r>
      <w:r w:rsidRPr="009D0447">
        <w:rPr>
          <w:rFonts w:ascii="Times New Roman" w:hAnsi="Times New Roman" w:cs="Times New Roman"/>
          <w:bCs/>
          <w:i/>
          <w:sz w:val="28"/>
          <w:szCs w:val="28"/>
        </w:rPr>
        <w:t>Economic Annals-</w:t>
      </w:r>
      <w:r w:rsidR="000932F5">
        <w:rPr>
          <w:rFonts w:ascii="Times New Roman" w:hAnsi="Times New Roman" w:cs="Times New Roman"/>
          <w:bCs/>
          <w:i/>
          <w:sz w:val="28"/>
          <w:szCs w:val="28"/>
          <w:lang w:val="en-US"/>
        </w:rPr>
        <w:t>XX</w:t>
      </w:r>
      <w:r w:rsidRPr="009D0447">
        <w:rPr>
          <w:rFonts w:ascii="Times New Roman" w:hAnsi="Times New Roman" w:cs="Times New Roman"/>
          <w:bCs/>
          <w:i/>
          <w:sz w:val="28"/>
          <w:szCs w:val="28"/>
        </w:rPr>
        <w:t xml:space="preserve">I: </w:t>
      </w:r>
      <w:r w:rsidRPr="009D0447">
        <w:rPr>
          <w:rFonts w:ascii="Times New Roman" w:hAnsi="Times New Roman" w:cs="Times New Roman"/>
          <w:bCs/>
          <w:sz w:val="28"/>
          <w:szCs w:val="28"/>
        </w:rPr>
        <w:t xml:space="preserve">Volume 178, Issue 7-8, Pages: 17-27, September 30, 2019. </w:t>
      </w:r>
      <w:hyperlink r:id="rId23" w:history="1">
        <w:r w:rsidRPr="009D0447">
          <w:rPr>
            <w:rStyle w:val="a4"/>
            <w:rFonts w:ascii="Times New Roman" w:hAnsi="Times New Roman" w:cs="Times New Roman"/>
            <w:color w:val="auto"/>
            <w:sz w:val="28"/>
            <w:szCs w:val="28"/>
            <w:u w:val="none"/>
          </w:rPr>
          <w:t>http://soskin.info/en/ea/2019/178-7-8/Economic-Annals-V178-02</w:t>
        </w:r>
      </w:hyperlink>
    </w:p>
    <w:p w:rsidR="009D0447" w:rsidRPr="009D0447" w:rsidRDefault="009D0447" w:rsidP="009D0447">
      <w:pPr>
        <w:pStyle w:val="a3"/>
        <w:numPr>
          <w:ilvl w:val="0"/>
          <w:numId w:val="8"/>
        </w:numPr>
        <w:spacing w:after="0" w:line="360" w:lineRule="auto"/>
        <w:ind w:left="714" w:hanging="357"/>
        <w:jc w:val="both"/>
        <w:rPr>
          <w:rFonts w:ascii="Times New Roman" w:hAnsi="Times New Roman" w:cs="Times New Roman"/>
          <w:sz w:val="28"/>
          <w:szCs w:val="28"/>
        </w:rPr>
      </w:pPr>
      <w:r w:rsidRPr="009D0447">
        <w:rPr>
          <w:rStyle w:val="ad"/>
          <w:rFonts w:ascii="Times New Roman" w:hAnsi="Times New Roman" w:cs="Times New Roman"/>
          <w:i w:val="0"/>
          <w:sz w:val="28"/>
          <w:szCs w:val="28"/>
        </w:rPr>
        <w:t>Malyniak B. S., Martyniuk O. M., Kyrylenko O. P.</w:t>
      </w:r>
      <w:r w:rsidRPr="009D0447">
        <w:rPr>
          <w:rFonts w:ascii="Times New Roman" w:hAnsi="Times New Roman" w:cs="Times New Roman"/>
          <w:bCs/>
          <w:sz w:val="28"/>
          <w:szCs w:val="28"/>
        </w:rPr>
        <w:t xml:space="preserve">The impact of corruption on the efficiency of public spending across countries with different levels of democracy. </w:t>
      </w:r>
      <w:r w:rsidRPr="009D0447">
        <w:rPr>
          <w:rFonts w:ascii="Times New Roman" w:hAnsi="Times New Roman" w:cs="Times New Roman"/>
          <w:bCs/>
          <w:i/>
          <w:sz w:val="28"/>
          <w:szCs w:val="28"/>
        </w:rPr>
        <w:t>Financial and credit activity: problems of theory and practice</w:t>
      </w:r>
      <w:r w:rsidRPr="009D0447">
        <w:rPr>
          <w:rFonts w:ascii="Times New Roman" w:hAnsi="Times New Roman" w:cs="Times New Roman"/>
          <w:bCs/>
          <w:sz w:val="28"/>
          <w:szCs w:val="28"/>
        </w:rPr>
        <w:t xml:space="preserve">. URL: </w:t>
      </w:r>
      <w:hyperlink r:id="rId24" w:history="1">
        <w:r w:rsidRPr="009D0447">
          <w:rPr>
            <w:rStyle w:val="a4"/>
            <w:rFonts w:ascii="Times New Roman" w:hAnsi="Times New Roman" w:cs="Times New Roman"/>
            <w:color w:val="auto"/>
            <w:sz w:val="28"/>
            <w:szCs w:val="28"/>
            <w:u w:val="none"/>
          </w:rPr>
          <w:t>http://fkd.org.ua/article/view/163927</w:t>
        </w:r>
      </w:hyperlink>
      <w:r w:rsidRPr="009D0447">
        <w:rPr>
          <w:rFonts w:ascii="Times New Roman" w:hAnsi="Times New Roman" w:cs="Times New Roman"/>
          <w:sz w:val="28"/>
          <w:szCs w:val="28"/>
        </w:rPr>
        <w:t>.</w:t>
      </w:r>
    </w:p>
    <w:p w:rsidR="009D0447" w:rsidRPr="00E0367B" w:rsidRDefault="009D0447" w:rsidP="009D0447">
      <w:pPr>
        <w:widowControl w:val="0"/>
        <w:jc w:val="both"/>
        <w:rPr>
          <w:rFonts w:eastAsia="Arial Unicode MS"/>
          <w:iCs/>
          <w:szCs w:val="28"/>
        </w:rPr>
      </w:pPr>
    </w:p>
    <w:p w:rsidR="009D0447" w:rsidRPr="00E0367B" w:rsidRDefault="009D0447" w:rsidP="009D0447">
      <w:pPr>
        <w:widowControl w:val="0"/>
        <w:jc w:val="both"/>
        <w:rPr>
          <w:rFonts w:eastAsia="Arial Unicode MS"/>
          <w:iCs/>
          <w:szCs w:val="28"/>
        </w:rPr>
      </w:pPr>
    </w:p>
    <w:p w:rsidR="00BA1F53" w:rsidRDefault="00BA1F53" w:rsidP="009A59A2">
      <w:pPr>
        <w:spacing w:after="0" w:line="360" w:lineRule="auto"/>
        <w:ind w:firstLine="705"/>
        <w:jc w:val="both"/>
        <w:rPr>
          <w:rFonts w:ascii="Times New Roman" w:hAnsi="Times New Roman" w:cs="Times New Roman"/>
          <w:sz w:val="28"/>
          <w:szCs w:val="28"/>
        </w:rPr>
      </w:pPr>
    </w:p>
    <w:p w:rsidR="00BA1F53" w:rsidRDefault="00BA1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87F53" w:rsidRDefault="00B87F53" w:rsidP="009A59A2">
      <w:pPr>
        <w:spacing w:after="0" w:line="360" w:lineRule="auto"/>
        <w:ind w:firstLine="705"/>
        <w:jc w:val="both"/>
        <w:rPr>
          <w:rFonts w:ascii="Times New Roman" w:hAnsi="Times New Roman" w:cs="Times New Roman"/>
          <w:sz w:val="28"/>
          <w:szCs w:val="28"/>
        </w:rPr>
      </w:pPr>
    </w:p>
    <w:p w:rsidR="00BA1F53" w:rsidRDefault="00BA1F53" w:rsidP="009A59A2">
      <w:pPr>
        <w:spacing w:after="0" w:line="360" w:lineRule="auto"/>
        <w:ind w:firstLine="705"/>
        <w:jc w:val="both"/>
        <w:rPr>
          <w:rFonts w:ascii="Times New Roman" w:hAnsi="Times New Roman" w:cs="Times New Roman"/>
          <w:sz w:val="28"/>
          <w:szCs w:val="28"/>
        </w:rPr>
      </w:pPr>
    </w:p>
    <w:p w:rsidR="00BA1F53" w:rsidRDefault="00BA1F53" w:rsidP="009A59A2">
      <w:pPr>
        <w:spacing w:after="0" w:line="360" w:lineRule="auto"/>
        <w:ind w:firstLine="705"/>
        <w:jc w:val="both"/>
        <w:rPr>
          <w:rFonts w:ascii="Times New Roman" w:hAnsi="Times New Roman" w:cs="Times New Roman"/>
          <w:sz w:val="28"/>
          <w:szCs w:val="28"/>
        </w:rPr>
      </w:pPr>
    </w:p>
    <w:p w:rsidR="00BA1F53" w:rsidRDefault="00BA1F53" w:rsidP="009A59A2">
      <w:pPr>
        <w:spacing w:after="0" w:line="360" w:lineRule="auto"/>
        <w:ind w:firstLine="705"/>
        <w:jc w:val="both"/>
        <w:rPr>
          <w:rFonts w:ascii="Times New Roman" w:hAnsi="Times New Roman" w:cs="Times New Roman"/>
          <w:sz w:val="28"/>
          <w:szCs w:val="28"/>
        </w:rPr>
      </w:pPr>
    </w:p>
    <w:p w:rsidR="00BA1F53" w:rsidRPr="00BA1F53" w:rsidRDefault="00BA1F53" w:rsidP="00BA1F53">
      <w:pPr>
        <w:spacing w:after="0" w:line="360" w:lineRule="auto"/>
        <w:jc w:val="center"/>
        <w:rPr>
          <w:rFonts w:ascii="Times New Roman" w:hAnsi="Times New Roman" w:cs="Times New Roman"/>
          <w:b/>
          <w:sz w:val="28"/>
          <w:szCs w:val="28"/>
        </w:rPr>
      </w:pPr>
      <w:r w:rsidRPr="00BA1F53">
        <w:rPr>
          <w:rFonts w:ascii="Times New Roman" w:hAnsi="Times New Roman" w:cs="Times New Roman"/>
          <w:b/>
          <w:sz w:val="28"/>
          <w:szCs w:val="28"/>
        </w:rPr>
        <w:t>Додат</w:t>
      </w:r>
      <w:r>
        <w:rPr>
          <w:rFonts w:ascii="Times New Roman" w:hAnsi="Times New Roman" w:cs="Times New Roman"/>
          <w:b/>
          <w:sz w:val="28"/>
          <w:szCs w:val="28"/>
        </w:rPr>
        <w:t>о</w:t>
      </w:r>
      <w:r w:rsidRPr="00BA1F53">
        <w:rPr>
          <w:rFonts w:ascii="Times New Roman" w:hAnsi="Times New Roman" w:cs="Times New Roman"/>
          <w:b/>
          <w:sz w:val="28"/>
          <w:szCs w:val="28"/>
        </w:rPr>
        <w:t>к А</w:t>
      </w:r>
    </w:p>
    <w:p w:rsidR="00BA1F53" w:rsidRDefault="00BA1F53" w:rsidP="00BA1F53">
      <w:pPr>
        <w:spacing w:after="0" w:line="360" w:lineRule="auto"/>
        <w:jc w:val="center"/>
        <w:rPr>
          <w:rFonts w:ascii="Times New Roman" w:hAnsi="Times New Roman" w:cs="Times New Roman"/>
          <w:b/>
          <w:sz w:val="28"/>
          <w:szCs w:val="28"/>
        </w:rPr>
      </w:pPr>
      <w:r w:rsidRPr="00BA1F53">
        <w:rPr>
          <w:rFonts w:ascii="Times New Roman" w:hAnsi="Times New Roman" w:cs="Times New Roman"/>
          <w:b/>
          <w:sz w:val="28"/>
          <w:szCs w:val="28"/>
        </w:rPr>
        <w:t xml:space="preserve">Склад доходів Державного бюджету України </w:t>
      </w:r>
      <w:r>
        <w:rPr>
          <w:rFonts w:ascii="Times New Roman" w:hAnsi="Times New Roman" w:cs="Times New Roman"/>
          <w:b/>
          <w:sz w:val="28"/>
          <w:szCs w:val="28"/>
        </w:rPr>
        <w:t>відповідно</w:t>
      </w:r>
      <w:r w:rsidRPr="00BA1F53">
        <w:rPr>
          <w:rFonts w:ascii="Times New Roman" w:hAnsi="Times New Roman" w:cs="Times New Roman"/>
          <w:b/>
          <w:sz w:val="28"/>
          <w:szCs w:val="28"/>
        </w:rPr>
        <w:t xml:space="preserve"> до</w:t>
      </w:r>
    </w:p>
    <w:p w:rsidR="00BA1F53" w:rsidRPr="00BA1F53" w:rsidRDefault="00BA1F53" w:rsidP="00BA1F53">
      <w:pPr>
        <w:spacing w:after="0" w:line="360" w:lineRule="auto"/>
        <w:jc w:val="center"/>
        <w:rPr>
          <w:rFonts w:ascii="Times New Roman" w:hAnsi="Times New Roman" w:cs="Times New Roman"/>
          <w:b/>
          <w:sz w:val="28"/>
          <w:szCs w:val="28"/>
        </w:rPr>
      </w:pPr>
      <w:r w:rsidRPr="00BA1F53">
        <w:rPr>
          <w:rFonts w:ascii="Times New Roman" w:hAnsi="Times New Roman" w:cs="Times New Roman"/>
          <w:b/>
          <w:sz w:val="28"/>
          <w:szCs w:val="28"/>
        </w:rPr>
        <w:t>Бюджетн</w:t>
      </w:r>
      <w:r>
        <w:rPr>
          <w:rFonts w:ascii="Times New Roman" w:hAnsi="Times New Roman" w:cs="Times New Roman"/>
          <w:b/>
          <w:sz w:val="28"/>
          <w:szCs w:val="28"/>
        </w:rPr>
        <w:t>ого</w:t>
      </w:r>
      <w:r w:rsidRPr="00BA1F53">
        <w:rPr>
          <w:rFonts w:ascii="Times New Roman" w:hAnsi="Times New Roman" w:cs="Times New Roman"/>
          <w:b/>
          <w:sz w:val="28"/>
          <w:szCs w:val="28"/>
        </w:rPr>
        <w:t xml:space="preserve"> кодексу України</w:t>
      </w:r>
    </w:p>
    <w:p w:rsidR="00BA1F53" w:rsidRPr="00037CF1" w:rsidRDefault="00BA1F53" w:rsidP="009A59A2">
      <w:pPr>
        <w:spacing w:after="0" w:line="360" w:lineRule="auto"/>
        <w:ind w:firstLine="705"/>
        <w:jc w:val="both"/>
        <w:rPr>
          <w:rFonts w:ascii="Times New Roman" w:hAnsi="Times New Roman" w:cs="Times New Roman"/>
          <w:sz w:val="28"/>
          <w:szCs w:val="28"/>
        </w:rPr>
      </w:pPr>
    </w:p>
    <w:sectPr w:rsidR="00BA1F53" w:rsidRPr="00037CF1" w:rsidSect="004812C6">
      <w:headerReference w:type="default" r:id="rId25"/>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C64" w:rsidRDefault="00713C64" w:rsidP="002A54D3">
      <w:pPr>
        <w:spacing w:after="0" w:line="240" w:lineRule="auto"/>
      </w:pPr>
      <w:r>
        <w:separator/>
      </w:r>
    </w:p>
  </w:endnote>
  <w:endnote w:type="continuationSeparator" w:id="1">
    <w:p w:rsidR="00713C64" w:rsidRDefault="00713C64" w:rsidP="002A5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C64" w:rsidRDefault="00713C64" w:rsidP="002A54D3">
      <w:pPr>
        <w:spacing w:after="0" w:line="240" w:lineRule="auto"/>
      </w:pPr>
      <w:r>
        <w:separator/>
      </w:r>
    </w:p>
  </w:footnote>
  <w:footnote w:type="continuationSeparator" w:id="1">
    <w:p w:rsidR="00713C64" w:rsidRDefault="00713C64" w:rsidP="002A5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87069"/>
      <w:docPartObj>
        <w:docPartGallery w:val="Page Numbers (Top of Page)"/>
        <w:docPartUnique/>
      </w:docPartObj>
    </w:sdtPr>
    <w:sdtContent>
      <w:p w:rsidR="006F7F31" w:rsidRDefault="000F2300">
        <w:pPr>
          <w:pStyle w:val="a5"/>
          <w:jc w:val="right"/>
        </w:pPr>
        <w:r>
          <w:fldChar w:fldCharType="begin"/>
        </w:r>
        <w:r w:rsidR="006F7F31">
          <w:instrText>PAGE   \* MERGEFORMAT</w:instrText>
        </w:r>
        <w:r>
          <w:fldChar w:fldCharType="separate"/>
        </w:r>
        <w:r w:rsidR="00595DFB" w:rsidRPr="00595DFB">
          <w:rPr>
            <w:noProof/>
            <w:lang w:val="ru-RU"/>
          </w:rPr>
          <w:t>2</w:t>
        </w:r>
        <w:r>
          <w:fldChar w:fldCharType="end"/>
        </w:r>
      </w:p>
    </w:sdtContent>
  </w:sdt>
  <w:p w:rsidR="006F7F31" w:rsidRDefault="006F7F3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0A4"/>
    <w:multiLevelType w:val="hybridMultilevel"/>
    <w:tmpl w:val="043CE09E"/>
    <w:lvl w:ilvl="0" w:tplc="8CCCF732">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
    <w:nsid w:val="12B552F6"/>
    <w:multiLevelType w:val="hybridMultilevel"/>
    <w:tmpl w:val="DCE243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C9832E1"/>
    <w:multiLevelType w:val="hybridMultilevel"/>
    <w:tmpl w:val="29786480"/>
    <w:lvl w:ilvl="0" w:tplc="AB5C9CD6">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
    <w:nsid w:val="2C015D2B"/>
    <w:multiLevelType w:val="multilevel"/>
    <w:tmpl w:val="7386512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FFA3F71"/>
    <w:multiLevelType w:val="multilevel"/>
    <w:tmpl w:val="7386512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3B1428A7"/>
    <w:multiLevelType w:val="hybridMultilevel"/>
    <w:tmpl w:val="87F2F7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60B5E16"/>
    <w:multiLevelType w:val="hybridMultilevel"/>
    <w:tmpl w:val="74240574"/>
    <w:lvl w:ilvl="0" w:tplc="F0162AF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4788696E"/>
    <w:multiLevelType w:val="hybridMultilevel"/>
    <w:tmpl w:val="A146818A"/>
    <w:lvl w:ilvl="0" w:tplc="851852B6">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nsid w:val="4D3E06AC"/>
    <w:multiLevelType w:val="hybridMultilevel"/>
    <w:tmpl w:val="5130FDF6"/>
    <w:lvl w:ilvl="0" w:tplc="51B87080">
      <w:numFmt w:val="bullet"/>
      <w:lvlText w:val="-"/>
      <w:lvlJc w:val="left"/>
      <w:pPr>
        <w:ind w:left="1065" w:hanging="360"/>
      </w:pPr>
      <w:rPr>
        <w:rFonts w:ascii="Times New Roman" w:eastAsiaTheme="minorHAnsi" w:hAnsi="Times New Roman" w:cs="Times New Roman" w:hint="default"/>
        <w:color w:val="auto"/>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nsid w:val="709E2A7E"/>
    <w:multiLevelType w:val="hybridMultilevel"/>
    <w:tmpl w:val="A7168988"/>
    <w:lvl w:ilvl="0" w:tplc="8ADC9A52">
      <w:start w:val="1"/>
      <w:numFmt w:val="bullet"/>
      <w:lvlText w:val=""/>
      <w:lvlJc w:val="left"/>
      <w:pPr>
        <w:tabs>
          <w:tab w:val="num" w:pos="720"/>
        </w:tabs>
        <w:ind w:left="720" w:hanging="360"/>
      </w:pPr>
      <w:rPr>
        <w:rFonts w:ascii="Wingdings" w:hAnsi="Wingdings" w:hint="default"/>
      </w:rPr>
    </w:lvl>
    <w:lvl w:ilvl="1" w:tplc="C7221490" w:tentative="1">
      <w:start w:val="1"/>
      <w:numFmt w:val="bullet"/>
      <w:lvlText w:val=""/>
      <w:lvlJc w:val="left"/>
      <w:pPr>
        <w:tabs>
          <w:tab w:val="num" w:pos="1440"/>
        </w:tabs>
        <w:ind w:left="1440" w:hanging="360"/>
      </w:pPr>
      <w:rPr>
        <w:rFonts w:ascii="Wingdings" w:hAnsi="Wingdings" w:hint="default"/>
      </w:rPr>
    </w:lvl>
    <w:lvl w:ilvl="2" w:tplc="489ABA84" w:tentative="1">
      <w:start w:val="1"/>
      <w:numFmt w:val="bullet"/>
      <w:lvlText w:val=""/>
      <w:lvlJc w:val="left"/>
      <w:pPr>
        <w:tabs>
          <w:tab w:val="num" w:pos="2160"/>
        </w:tabs>
        <w:ind w:left="2160" w:hanging="360"/>
      </w:pPr>
      <w:rPr>
        <w:rFonts w:ascii="Wingdings" w:hAnsi="Wingdings" w:hint="default"/>
      </w:rPr>
    </w:lvl>
    <w:lvl w:ilvl="3" w:tplc="CB146D62" w:tentative="1">
      <w:start w:val="1"/>
      <w:numFmt w:val="bullet"/>
      <w:lvlText w:val=""/>
      <w:lvlJc w:val="left"/>
      <w:pPr>
        <w:tabs>
          <w:tab w:val="num" w:pos="2880"/>
        </w:tabs>
        <w:ind w:left="2880" w:hanging="360"/>
      </w:pPr>
      <w:rPr>
        <w:rFonts w:ascii="Wingdings" w:hAnsi="Wingdings" w:hint="default"/>
      </w:rPr>
    </w:lvl>
    <w:lvl w:ilvl="4" w:tplc="B7EC5E18" w:tentative="1">
      <w:start w:val="1"/>
      <w:numFmt w:val="bullet"/>
      <w:lvlText w:val=""/>
      <w:lvlJc w:val="left"/>
      <w:pPr>
        <w:tabs>
          <w:tab w:val="num" w:pos="3600"/>
        </w:tabs>
        <w:ind w:left="3600" w:hanging="360"/>
      </w:pPr>
      <w:rPr>
        <w:rFonts w:ascii="Wingdings" w:hAnsi="Wingdings" w:hint="default"/>
      </w:rPr>
    </w:lvl>
    <w:lvl w:ilvl="5" w:tplc="4C4A1300" w:tentative="1">
      <w:start w:val="1"/>
      <w:numFmt w:val="bullet"/>
      <w:lvlText w:val=""/>
      <w:lvlJc w:val="left"/>
      <w:pPr>
        <w:tabs>
          <w:tab w:val="num" w:pos="4320"/>
        </w:tabs>
        <w:ind w:left="4320" w:hanging="360"/>
      </w:pPr>
      <w:rPr>
        <w:rFonts w:ascii="Wingdings" w:hAnsi="Wingdings" w:hint="default"/>
      </w:rPr>
    </w:lvl>
    <w:lvl w:ilvl="6" w:tplc="50D0B85E" w:tentative="1">
      <w:start w:val="1"/>
      <w:numFmt w:val="bullet"/>
      <w:lvlText w:val=""/>
      <w:lvlJc w:val="left"/>
      <w:pPr>
        <w:tabs>
          <w:tab w:val="num" w:pos="5040"/>
        </w:tabs>
        <w:ind w:left="5040" w:hanging="360"/>
      </w:pPr>
      <w:rPr>
        <w:rFonts w:ascii="Wingdings" w:hAnsi="Wingdings" w:hint="default"/>
      </w:rPr>
    </w:lvl>
    <w:lvl w:ilvl="7" w:tplc="A38A70E8" w:tentative="1">
      <w:start w:val="1"/>
      <w:numFmt w:val="bullet"/>
      <w:lvlText w:val=""/>
      <w:lvlJc w:val="left"/>
      <w:pPr>
        <w:tabs>
          <w:tab w:val="num" w:pos="5760"/>
        </w:tabs>
        <w:ind w:left="5760" w:hanging="360"/>
      </w:pPr>
      <w:rPr>
        <w:rFonts w:ascii="Wingdings" w:hAnsi="Wingdings" w:hint="default"/>
      </w:rPr>
    </w:lvl>
    <w:lvl w:ilvl="8" w:tplc="E748531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2"/>
  </w:num>
  <w:num w:numId="6">
    <w:abstractNumId w:val="8"/>
  </w:num>
  <w:num w:numId="7">
    <w:abstractNumId w:val="5"/>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A438F"/>
    <w:rsid w:val="00003853"/>
    <w:rsid w:val="0000769C"/>
    <w:rsid w:val="0002023E"/>
    <w:rsid w:val="00030B56"/>
    <w:rsid w:val="00031848"/>
    <w:rsid w:val="00036422"/>
    <w:rsid w:val="00037CF1"/>
    <w:rsid w:val="000411B3"/>
    <w:rsid w:val="00041295"/>
    <w:rsid w:val="000621D6"/>
    <w:rsid w:val="00085699"/>
    <w:rsid w:val="000879CE"/>
    <w:rsid w:val="000932F5"/>
    <w:rsid w:val="000C2810"/>
    <w:rsid w:val="000D1868"/>
    <w:rsid w:val="000D2A8F"/>
    <w:rsid w:val="000D4EEA"/>
    <w:rsid w:val="000E372F"/>
    <w:rsid w:val="000F2300"/>
    <w:rsid w:val="000F2A72"/>
    <w:rsid w:val="000F3B7A"/>
    <w:rsid w:val="000F3EA7"/>
    <w:rsid w:val="000F7AF3"/>
    <w:rsid w:val="00102CEF"/>
    <w:rsid w:val="00111122"/>
    <w:rsid w:val="0011453C"/>
    <w:rsid w:val="00116281"/>
    <w:rsid w:val="001218EF"/>
    <w:rsid w:val="00123A53"/>
    <w:rsid w:val="001263AA"/>
    <w:rsid w:val="001266AD"/>
    <w:rsid w:val="00127BDE"/>
    <w:rsid w:val="00127DE6"/>
    <w:rsid w:val="00140F4A"/>
    <w:rsid w:val="00160548"/>
    <w:rsid w:val="00161A7B"/>
    <w:rsid w:val="00162C29"/>
    <w:rsid w:val="001673FB"/>
    <w:rsid w:val="001711DA"/>
    <w:rsid w:val="00176241"/>
    <w:rsid w:val="00177A07"/>
    <w:rsid w:val="00181510"/>
    <w:rsid w:val="00182A26"/>
    <w:rsid w:val="0019187A"/>
    <w:rsid w:val="0019556E"/>
    <w:rsid w:val="0019621D"/>
    <w:rsid w:val="001A151B"/>
    <w:rsid w:val="001A438F"/>
    <w:rsid w:val="001C0BA6"/>
    <w:rsid w:val="001C55BD"/>
    <w:rsid w:val="001C5DEA"/>
    <w:rsid w:val="001D4339"/>
    <w:rsid w:val="001E5899"/>
    <w:rsid w:val="00201A14"/>
    <w:rsid w:val="00210DFB"/>
    <w:rsid w:val="002116AB"/>
    <w:rsid w:val="00215F9D"/>
    <w:rsid w:val="002210D2"/>
    <w:rsid w:val="0025483D"/>
    <w:rsid w:val="00255C54"/>
    <w:rsid w:val="00292B73"/>
    <w:rsid w:val="002966FE"/>
    <w:rsid w:val="002A54D3"/>
    <w:rsid w:val="002E2991"/>
    <w:rsid w:val="002E360C"/>
    <w:rsid w:val="002F4693"/>
    <w:rsid w:val="002F5D0A"/>
    <w:rsid w:val="002F6FCE"/>
    <w:rsid w:val="00301FCC"/>
    <w:rsid w:val="00313682"/>
    <w:rsid w:val="0032028A"/>
    <w:rsid w:val="0032564E"/>
    <w:rsid w:val="00365B54"/>
    <w:rsid w:val="00374AFD"/>
    <w:rsid w:val="003750CE"/>
    <w:rsid w:val="003767ED"/>
    <w:rsid w:val="00377F46"/>
    <w:rsid w:val="003C1A02"/>
    <w:rsid w:val="003C4B4A"/>
    <w:rsid w:val="003E515F"/>
    <w:rsid w:val="003E5F0E"/>
    <w:rsid w:val="00402C27"/>
    <w:rsid w:val="00402C2C"/>
    <w:rsid w:val="00411FF9"/>
    <w:rsid w:val="00416B36"/>
    <w:rsid w:val="00420368"/>
    <w:rsid w:val="00426138"/>
    <w:rsid w:val="004414B7"/>
    <w:rsid w:val="004527AC"/>
    <w:rsid w:val="00457577"/>
    <w:rsid w:val="00457B39"/>
    <w:rsid w:val="00474BFE"/>
    <w:rsid w:val="0047652C"/>
    <w:rsid w:val="00476A84"/>
    <w:rsid w:val="00480BBD"/>
    <w:rsid w:val="004812C6"/>
    <w:rsid w:val="0048215B"/>
    <w:rsid w:val="0049287F"/>
    <w:rsid w:val="00495A01"/>
    <w:rsid w:val="004B17D2"/>
    <w:rsid w:val="004B5619"/>
    <w:rsid w:val="004B79F0"/>
    <w:rsid w:val="004C5D23"/>
    <w:rsid w:val="004D4719"/>
    <w:rsid w:val="004F2C25"/>
    <w:rsid w:val="004F2F72"/>
    <w:rsid w:val="00506E3F"/>
    <w:rsid w:val="0051048D"/>
    <w:rsid w:val="00512E29"/>
    <w:rsid w:val="005234DA"/>
    <w:rsid w:val="00530F42"/>
    <w:rsid w:val="00535D51"/>
    <w:rsid w:val="00544109"/>
    <w:rsid w:val="005526E8"/>
    <w:rsid w:val="00554303"/>
    <w:rsid w:val="005614F4"/>
    <w:rsid w:val="00572341"/>
    <w:rsid w:val="005739FB"/>
    <w:rsid w:val="00586925"/>
    <w:rsid w:val="005920B5"/>
    <w:rsid w:val="00594430"/>
    <w:rsid w:val="00595DFB"/>
    <w:rsid w:val="005B334B"/>
    <w:rsid w:val="005B3A4C"/>
    <w:rsid w:val="005B5A90"/>
    <w:rsid w:val="005C03BC"/>
    <w:rsid w:val="005C5ECF"/>
    <w:rsid w:val="005D7E21"/>
    <w:rsid w:val="005F15E2"/>
    <w:rsid w:val="005F2603"/>
    <w:rsid w:val="00600CF6"/>
    <w:rsid w:val="006019A1"/>
    <w:rsid w:val="00606B94"/>
    <w:rsid w:val="00613596"/>
    <w:rsid w:val="00614FD7"/>
    <w:rsid w:val="00631507"/>
    <w:rsid w:val="00633EF4"/>
    <w:rsid w:val="00634F4C"/>
    <w:rsid w:val="006436A0"/>
    <w:rsid w:val="00647F03"/>
    <w:rsid w:val="00655C38"/>
    <w:rsid w:val="00656637"/>
    <w:rsid w:val="00676226"/>
    <w:rsid w:val="006848ED"/>
    <w:rsid w:val="00686561"/>
    <w:rsid w:val="006937B5"/>
    <w:rsid w:val="0069525F"/>
    <w:rsid w:val="006A501B"/>
    <w:rsid w:val="006E0B67"/>
    <w:rsid w:val="006F1477"/>
    <w:rsid w:val="006F7F31"/>
    <w:rsid w:val="00701A62"/>
    <w:rsid w:val="00713866"/>
    <w:rsid w:val="00713C64"/>
    <w:rsid w:val="00713CEC"/>
    <w:rsid w:val="00714847"/>
    <w:rsid w:val="007164C2"/>
    <w:rsid w:val="00724EC1"/>
    <w:rsid w:val="0073183A"/>
    <w:rsid w:val="007521A3"/>
    <w:rsid w:val="007728B0"/>
    <w:rsid w:val="007814FA"/>
    <w:rsid w:val="00792E79"/>
    <w:rsid w:val="007A1F6C"/>
    <w:rsid w:val="007C02B8"/>
    <w:rsid w:val="007C683D"/>
    <w:rsid w:val="007C6985"/>
    <w:rsid w:val="007C781A"/>
    <w:rsid w:val="007D75E6"/>
    <w:rsid w:val="007E63D0"/>
    <w:rsid w:val="007F49CB"/>
    <w:rsid w:val="0080760A"/>
    <w:rsid w:val="0081612A"/>
    <w:rsid w:val="00826BEE"/>
    <w:rsid w:val="008274D2"/>
    <w:rsid w:val="0084392C"/>
    <w:rsid w:val="00847720"/>
    <w:rsid w:val="00866DFF"/>
    <w:rsid w:val="0088713B"/>
    <w:rsid w:val="00893348"/>
    <w:rsid w:val="00893D87"/>
    <w:rsid w:val="008A5FE9"/>
    <w:rsid w:val="008A725B"/>
    <w:rsid w:val="008B3F03"/>
    <w:rsid w:val="008B62DA"/>
    <w:rsid w:val="008C2197"/>
    <w:rsid w:val="008D148D"/>
    <w:rsid w:val="008E353E"/>
    <w:rsid w:val="008F41F6"/>
    <w:rsid w:val="008F53E5"/>
    <w:rsid w:val="008F5D76"/>
    <w:rsid w:val="00900F96"/>
    <w:rsid w:val="00907EBF"/>
    <w:rsid w:val="00910878"/>
    <w:rsid w:val="00917DCE"/>
    <w:rsid w:val="00926ADB"/>
    <w:rsid w:val="0093171E"/>
    <w:rsid w:val="009372E3"/>
    <w:rsid w:val="00943523"/>
    <w:rsid w:val="00943CFC"/>
    <w:rsid w:val="00945DCF"/>
    <w:rsid w:val="00961369"/>
    <w:rsid w:val="00970BE6"/>
    <w:rsid w:val="009727BD"/>
    <w:rsid w:val="0097785A"/>
    <w:rsid w:val="00980481"/>
    <w:rsid w:val="00980BFD"/>
    <w:rsid w:val="00983640"/>
    <w:rsid w:val="00985A5B"/>
    <w:rsid w:val="00987431"/>
    <w:rsid w:val="00992805"/>
    <w:rsid w:val="009A503E"/>
    <w:rsid w:val="009A59A2"/>
    <w:rsid w:val="009B53E1"/>
    <w:rsid w:val="009C6B47"/>
    <w:rsid w:val="009D0447"/>
    <w:rsid w:val="009D1750"/>
    <w:rsid w:val="009E0ADA"/>
    <w:rsid w:val="009E2B3A"/>
    <w:rsid w:val="009F0CFB"/>
    <w:rsid w:val="009F504E"/>
    <w:rsid w:val="00A00FB4"/>
    <w:rsid w:val="00A02C7B"/>
    <w:rsid w:val="00A10321"/>
    <w:rsid w:val="00A12DAE"/>
    <w:rsid w:val="00A151E3"/>
    <w:rsid w:val="00A23958"/>
    <w:rsid w:val="00A25EBA"/>
    <w:rsid w:val="00A34E23"/>
    <w:rsid w:val="00A37332"/>
    <w:rsid w:val="00A463CC"/>
    <w:rsid w:val="00A47C79"/>
    <w:rsid w:val="00A50ADC"/>
    <w:rsid w:val="00A5657B"/>
    <w:rsid w:val="00A64785"/>
    <w:rsid w:val="00A82CD6"/>
    <w:rsid w:val="00AB6A14"/>
    <w:rsid w:val="00AC3EC9"/>
    <w:rsid w:val="00AD3994"/>
    <w:rsid w:val="00AE7B12"/>
    <w:rsid w:val="00B04F74"/>
    <w:rsid w:val="00B217F4"/>
    <w:rsid w:val="00B224AF"/>
    <w:rsid w:val="00B430CB"/>
    <w:rsid w:val="00B43940"/>
    <w:rsid w:val="00B46AC0"/>
    <w:rsid w:val="00B7329F"/>
    <w:rsid w:val="00B75BA9"/>
    <w:rsid w:val="00B77DF4"/>
    <w:rsid w:val="00B87F53"/>
    <w:rsid w:val="00B97F76"/>
    <w:rsid w:val="00BA1F53"/>
    <w:rsid w:val="00BB2E47"/>
    <w:rsid w:val="00BC244C"/>
    <w:rsid w:val="00BC2D79"/>
    <w:rsid w:val="00BC72D7"/>
    <w:rsid w:val="00BE1FEA"/>
    <w:rsid w:val="00BE26D2"/>
    <w:rsid w:val="00BE3837"/>
    <w:rsid w:val="00BE73CE"/>
    <w:rsid w:val="00BE78F1"/>
    <w:rsid w:val="00BF4336"/>
    <w:rsid w:val="00BF5C08"/>
    <w:rsid w:val="00C0623E"/>
    <w:rsid w:val="00C16BC4"/>
    <w:rsid w:val="00C35495"/>
    <w:rsid w:val="00C40EE4"/>
    <w:rsid w:val="00C55DE6"/>
    <w:rsid w:val="00C64730"/>
    <w:rsid w:val="00C65430"/>
    <w:rsid w:val="00C8068D"/>
    <w:rsid w:val="00CA75B9"/>
    <w:rsid w:val="00CA75D2"/>
    <w:rsid w:val="00CC23A6"/>
    <w:rsid w:val="00CD26F2"/>
    <w:rsid w:val="00CE15A1"/>
    <w:rsid w:val="00D22A00"/>
    <w:rsid w:val="00D232FF"/>
    <w:rsid w:val="00D25D6B"/>
    <w:rsid w:val="00D312A8"/>
    <w:rsid w:val="00D40FFD"/>
    <w:rsid w:val="00D53F04"/>
    <w:rsid w:val="00D5578E"/>
    <w:rsid w:val="00D60448"/>
    <w:rsid w:val="00D65F2A"/>
    <w:rsid w:val="00D74196"/>
    <w:rsid w:val="00D80A2F"/>
    <w:rsid w:val="00D80C38"/>
    <w:rsid w:val="00D84D5C"/>
    <w:rsid w:val="00D94F61"/>
    <w:rsid w:val="00DD3FFC"/>
    <w:rsid w:val="00DF1CF5"/>
    <w:rsid w:val="00DF1E53"/>
    <w:rsid w:val="00DF63C7"/>
    <w:rsid w:val="00DF67E6"/>
    <w:rsid w:val="00E0535F"/>
    <w:rsid w:val="00E15A1F"/>
    <w:rsid w:val="00E357C9"/>
    <w:rsid w:val="00E42022"/>
    <w:rsid w:val="00E4701F"/>
    <w:rsid w:val="00E51884"/>
    <w:rsid w:val="00E548D7"/>
    <w:rsid w:val="00E676FA"/>
    <w:rsid w:val="00E72771"/>
    <w:rsid w:val="00E91D6E"/>
    <w:rsid w:val="00E94253"/>
    <w:rsid w:val="00EB65D2"/>
    <w:rsid w:val="00ED1601"/>
    <w:rsid w:val="00ED1D23"/>
    <w:rsid w:val="00ED639A"/>
    <w:rsid w:val="00F111EF"/>
    <w:rsid w:val="00F11224"/>
    <w:rsid w:val="00F20E33"/>
    <w:rsid w:val="00F263F6"/>
    <w:rsid w:val="00F322B3"/>
    <w:rsid w:val="00F32C80"/>
    <w:rsid w:val="00F43A38"/>
    <w:rsid w:val="00F57AAD"/>
    <w:rsid w:val="00F61A93"/>
    <w:rsid w:val="00F6276F"/>
    <w:rsid w:val="00F63E7D"/>
    <w:rsid w:val="00F7089E"/>
    <w:rsid w:val="00F73DEC"/>
    <w:rsid w:val="00F73E22"/>
    <w:rsid w:val="00F85870"/>
    <w:rsid w:val="00F962B0"/>
    <w:rsid w:val="00FA5DC7"/>
    <w:rsid w:val="00FB22AD"/>
    <w:rsid w:val="00FB3900"/>
    <w:rsid w:val="00FC3B3F"/>
    <w:rsid w:val="00FC52D9"/>
    <w:rsid w:val="00FE2637"/>
    <w:rsid w:val="00FF155D"/>
    <w:rsid w:val="00FF56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8"/>
        <o:r id="V:Rule6" type="connector" idref="#Прямая со стрелкой 9"/>
        <o:r id="V:Rule7" type="connector" idref="#Прямая со стрелкой 6"/>
        <o:r id="V:Rule8"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510"/>
  </w:style>
  <w:style w:type="paragraph" w:styleId="1">
    <w:name w:val="heading 1"/>
    <w:basedOn w:val="a"/>
    <w:link w:val="10"/>
    <w:uiPriority w:val="9"/>
    <w:qFormat/>
    <w:rsid w:val="009A59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38F"/>
    <w:pPr>
      <w:ind w:left="720"/>
      <w:contextualSpacing/>
    </w:pPr>
  </w:style>
  <w:style w:type="character" w:customStyle="1" w:styleId="10">
    <w:name w:val="Заголовок 1 Знак"/>
    <w:basedOn w:val="a0"/>
    <w:link w:val="1"/>
    <w:uiPriority w:val="9"/>
    <w:rsid w:val="009A59A2"/>
    <w:rPr>
      <w:rFonts w:ascii="Times New Roman" w:eastAsia="Times New Roman" w:hAnsi="Times New Roman" w:cs="Times New Roman"/>
      <w:b/>
      <w:bCs/>
      <w:kern w:val="36"/>
      <w:sz w:val="48"/>
      <w:szCs w:val="48"/>
      <w:lang w:eastAsia="uk-UA"/>
    </w:rPr>
  </w:style>
  <w:style w:type="character" w:styleId="a4">
    <w:name w:val="Hyperlink"/>
    <w:basedOn w:val="a0"/>
    <w:uiPriority w:val="99"/>
    <w:unhideWhenUsed/>
    <w:rsid w:val="009A59A2"/>
    <w:rPr>
      <w:color w:val="0000FF" w:themeColor="hyperlink"/>
      <w:u w:val="single"/>
    </w:rPr>
  </w:style>
  <w:style w:type="paragraph" w:customStyle="1" w:styleId="rvps2">
    <w:name w:val="rvps2"/>
    <w:basedOn w:val="a"/>
    <w:rsid w:val="00162C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2A54D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A54D3"/>
  </w:style>
  <w:style w:type="paragraph" w:styleId="a7">
    <w:name w:val="footer"/>
    <w:basedOn w:val="a"/>
    <w:link w:val="a8"/>
    <w:uiPriority w:val="99"/>
    <w:unhideWhenUsed/>
    <w:rsid w:val="002A54D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A54D3"/>
  </w:style>
  <w:style w:type="character" w:customStyle="1" w:styleId="rvts9">
    <w:name w:val="rvts9"/>
    <w:basedOn w:val="a0"/>
    <w:rsid w:val="00D22A00"/>
  </w:style>
  <w:style w:type="character" w:customStyle="1" w:styleId="rvts46">
    <w:name w:val="rvts46"/>
    <w:basedOn w:val="a0"/>
    <w:rsid w:val="00D22A00"/>
  </w:style>
  <w:style w:type="paragraph" w:customStyle="1" w:styleId="rvps6">
    <w:name w:val="rvps6"/>
    <w:basedOn w:val="a"/>
    <w:rsid w:val="009C6B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FollowedHyperlink"/>
    <w:basedOn w:val="a0"/>
    <w:uiPriority w:val="99"/>
    <w:semiHidden/>
    <w:unhideWhenUsed/>
    <w:rsid w:val="009C6B47"/>
    <w:rPr>
      <w:color w:val="800080"/>
      <w:u w:val="single"/>
    </w:rPr>
  </w:style>
  <w:style w:type="paragraph" w:customStyle="1" w:styleId="msonormal0">
    <w:name w:val="msonormal"/>
    <w:basedOn w:val="a"/>
    <w:rsid w:val="00BB2E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D148D"/>
  </w:style>
  <w:style w:type="table" w:styleId="aa">
    <w:name w:val="Table Grid"/>
    <w:basedOn w:val="a1"/>
    <w:uiPriority w:val="59"/>
    <w:rsid w:val="00007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9D0447"/>
    <w:pPr>
      <w:spacing w:after="120" w:line="240" w:lineRule="auto"/>
    </w:pPr>
    <w:rPr>
      <w:rFonts w:ascii="Times New Roman" w:eastAsia="Times New Roman" w:hAnsi="Times New Roman" w:cs="Times New Roman"/>
      <w:color w:val="000000"/>
      <w:sz w:val="28"/>
      <w:szCs w:val="28"/>
      <w:lang w:val="ru-RU" w:eastAsia="ru-RU"/>
    </w:rPr>
  </w:style>
  <w:style w:type="character" w:customStyle="1" w:styleId="ac">
    <w:name w:val="Основной текст Знак"/>
    <w:basedOn w:val="a0"/>
    <w:link w:val="ab"/>
    <w:rsid w:val="009D0447"/>
    <w:rPr>
      <w:rFonts w:ascii="Times New Roman" w:eastAsia="Times New Roman" w:hAnsi="Times New Roman" w:cs="Times New Roman"/>
      <w:color w:val="000000"/>
      <w:sz w:val="28"/>
      <w:szCs w:val="28"/>
      <w:lang w:val="ru-RU" w:eastAsia="ru-RU"/>
    </w:rPr>
  </w:style>
  <w:style w:type="character" w:styleId="ad">
    <w:name w:val="Emphasis"/>
    <w:uiPriority w:val="20"/>
    <w:qFormat/>
    <w:rsid w:val="009D0447"/>
    <w:rPr>
      <w:i/>
      <w:iCs/>
    </w:rPr>
  </w:style>
  <w:style w:type="paragraph" w:styleId="2">
    <w:name w:val="Body Text Indent 2"/>
    <w:basedOn w:val="a"/>
    <w:link w:val="20"/>
    <w:uiPriority w:val="99"/>
    <w:semiHidden/>
    <w:unhideWhenUsed/>
    <w:rsid w:val="009D0447"/>
    <w:pPr>
      <w:spacing w:after="120" w:line="480" w:lineRule="auto"/>
      <w:ind w:left="283"/>
    </w:pPr>
    <w:rPr>
      <w:rFonts w:ascii="Times New Roman" w:hAnsi="Times New Roman" w:cs="Times New Roman"/>
      <w:sz w:val="28"/>
    </w:rPr>
  </w:style>
  <w:style w:type="character" w:customStyle="1" w:styleId="20">
    <w:name w:val="Основной текст с отступом 2 Знак"/>
    <w:basedOn w:val="a0"/>
    <w:link w:val="2"/>
    <w:uiPriority w:val="99"/>
    <w:semiHidden/>
    <w:rsid w:val="009D0447"/>
    <w:rPr>
      <w:rFonts w:ascii="Times New Roman" w:hAnsi="Times New Roman" w:cs="Times New Roman"/>
      <w:sz w:val="28"/>
    </w:rPr>
  </w:style>
  <w:style w:type="paragraph" w:styleId="ae">
    <w:name w:val="Balloon Text"/>
    <w:basedOn w:val="a"/>
    <w:link w:val="af"/>
    <w:uiPriority w:val="99"/>
    <w:semiHidden/>
    <w:unhideWhenUsed/>
    <w:rsid w:val="001266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66AD"/>
    <w:rPr>
      <w:rFonts w:ascii="Tahoma" w:hAnsi="Tahoma" w:cs="Tahoma"/>
      <w:sz w:val="16"/>
      <w:szCs w:val="16"/>
    </w:rPr>
  </w:style>
  <w:style w:type="paragraph" w:styleId="af0">
    <w:name w:val="No Spacing"/>
    <w:uiPriority w:val="1"/>
    <w:qFormat/>
    <w:rsid w:val="00595DF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6619804">
      <w:bodyDiv w:val="1"/>
      <w:marLeft w:val="0"/>
      <w:marRight w:val="0"/>
      <w:marTop w:val="0"/>
      <w:marBottom w:val="0"/>
      <w:divBdr>
        <w:top w:val="none" w:sz="0" w:space="0" w:color="auto"/>
        <w:left w:val="none" w:sz="0" w:space="0" w:color="auto"/>
        <w:bottom w:val="none" w:sz="0" w:space="0" w:color="auto"/>
        <w:right w:val="none" w:sz="0" w:space="0" w:color="auto"/>
      </w:divBdr>
    </w:div>
    <w:div w:id="585185383">
      <w:bodyDiv w:val="1"/>
      <w:marLeft w:val="0"/>
      <w:marRight w:val="0"/>
      <w:marTop w:val="0"/>
      <w:marBottom w:val="0"/>
      <w:divBdr>
        <w:top w:val="none" w:sz="0" w:space="0" w:color="auto"/>
        <w:left w:val="none" w:sz="0" w:space="0" w:color="auto"/>
        <w:bottom w:val="none" w:sz="0" w:space="0" w:color="auto"/>
        <w:right w:val="none" w:sz="0" w:space="0" w:color="auto"/>
      </w:divBdr>
    </w:div>
    <w:div w:id="1340890519">
      <w:bodyDiv w:val="1"/>
      <w:marLeft w:val="0"/>
      <w:marRight w:val="0"/>
      <w:marTop w:val="0"/>
      <w:marBottom w:val="0"/>
      <w:divBdr>
        <w:top w:val="none" w:sz="0" w:space="0" w:color="auto"/>
        <w:left w:val="none" w:sz="0" w:space="0" w:color="auto"/>
        <w:bottom w:val="none" w:sz="0" w:space="0" w:color="auto"/>
        <w:right w:val="none" w:sz="0" w:space="0" w:color="auto"/>
      </w:divBdr>
    </w:div>
    <w:div w:id="1341160725">
      <w:bodyDiv w:val="1"/>
      <w:marLeft w:val="0"/>
      <w:marRight w:val="0"/>
      <w:marTop w:val="0"/>
      <w:marBottom w:val="0"/>
      <w:divBdr>
        <w:top w:val="none" w:sz="0" w:space="0" w:color="auto"/>
        <w:left w:val="none" w:sz="0" w:space="0" w:color="auto"/>
        <w:bottom w:val="none" w:sz="0" w:space="0" w:color="auto"/>
        <w:right w:val="none" w:sz="0" w:space="0" w:color="auto"/>
      </w:divBdr>
    </w:div>
    <w:div w:id="1501002906">
      <w:bodyDiv w:val="1"/>
      <w:marLeft w:val="0"/>
      <w:marRight w:val="0"/>
      <w:marTop w:val="0"/>
      <w:marBottom w:val="0"/>
      <w:divBdr>
        <w:top w:val="none" w:sz="0" w:space="0" w:color="auto"/>
        <w:left w:val="none" w:sz="0" w:space="0" w:color="auto"/>
        <w:bottom w:val="none" w:sz="0" w:space="0" w:color="auto"/>
        <w:right w:val="none" w:sz="0" w:space="0" w:color="auto"/>
      </w:divBdr>
    </w:div>
    <w:div w:id="1862937696">
      <w:bodyDiv w:val="1"/>
      <w:marLeft w:val="0"/>
      <w:marRight w:val="0"/>
      <w:marTop w:val="0"/>
      <w:marBottom w:val="0"/>
      <w:divBdr>
        <w:top w:val="none" w:sz="0" w:space="0" w:color="auto"/>
        <w:left w:val="none" w:sz="0" w:space="0" w:color="auto"/>
        <w:bottom w:val="none" w:sz="0" w:space="0" w:color="auto"/>
        <w:right w:val="none" w:sz="0" w:space="0" w:color="auto"/>
      </w:divBdr>
      <w:divsChild>
        <w:div w:id="673722387">
          <w:marLeft w:val="547"/>
          <w:marRight w:val="0"/>
          <w:marTop w:val="115"/>
          <w:marBottom w:val="0"/>
          <w:divBdr>
            <w:top w:val="none" w:sz="0" w:space="0" w:color="auto"/>
            <w:left w:val="none" w:sz="0" w:space="0" w:color="auto"/>
            <w:bottom w:val="none" w:sz="0" w:space="0" w:color="auto"/>
            <w:right w:val="none" w:sz="0" w:space="0" w:color="auto"/>
          </w:divBdr>
        </w:div>
        <w:div w:id="2097242474">
          <w:marLeft w:val="547"/>
          <w:marRight w:val="0"/>
          <w:marTop w:val="115"/>
          <w:marBottom w:val="0"/>
          <w:divBdr>
            <w:top w:val="none" w:sz="0" w:space="0" w:color="auto"/>
            <w:left w:val="none" w:sz="0" w:space="0" w:color="auto"/>
            <w:bottom w:val="none" w:sz="0" w:space="0" w:color="auto"/>
            <w:right w:val="none" w:sz="0" w:space="0" w:color="auto"/>
          </w:divBdr>
        </w:div>
        <w:div w:id="1858807218">
          <w:marLeft w:val="547"/>
          <w:marRight w:val="0"/>
          <w:marTop w:val="115"/>
          <w:marBottom w:val="0"/>
          <w:divBdr>
            <w:top w:val="none" w:sz="0" w:space="0" w:color="auto"/>
            <w:left w:val="none" w:sz="0" w:space="0" w:color="auto"/>
            <w:bottom w:val="none" w:sz="0" w:space="0" w:color="auto"/>
            <w:right w:val="none" w:sz="0" w:space="0" w:color="auto"/>
          </w:divBdr>
        </w:div>
        <w:div w:id="38502664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uspilne.media/164774-akim-bude-budzet-2022-poasniv-ministr-finansiv/" TargetMode="External"/><Relationship Id="rId18" Type="http://schemas.openxmlformats.org/officeDocument/2006/relationships/hyperlink" Target="https://ces.org.ua/review-of-the-draft-state-budget-20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f.gov.ua/uk/statistichnij-zbirnik" TargetMode="External"/><Relationship Id="rId7" Type="http://schemas.openxmlformats.org/officeDocument/2006/relationships/endnotes" Target="endnotes.xml"/><Relationship Id="rId12" Type="http://schemas.openxmlformats.org/officeDocument/2006/relationships/hyperlink" Target="https://zakon.rada.gov.ua/laws/show/2469-19" TargetMode="External"/><Relationship Id="rId17" Type="http://schemas.openxmlformats.org/officeDocument/2006/relationships/hyperlink" Target="http://w1.c1.rada.gov.ua/pls/zweb2/webproc4_1?pf3511=7277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142-2017-%D1%80/print" TargetMode="External"/><Relationship Id="rId20" Type="http://schemas.openxmlformats.org/officeDocument/2006/relationships/hyperlink" Target="https://ua.interfax.com.ua/news/blog/77505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ravda.com.ua/rus/columns/2021/09/29/678271/" TargetMode="External"/><Relationship Id="rId24" Type="http://schemas.openxmlformats.org/officeDocument/2006/relationships/hyperlink" Target="http://fkd.org.ua/article/view/163927" TargetMode="External"/><Relationship Id="rId5" Type="http://schemas.openxmlformats.org/officeDocument/2006/relationships/webSettings" Target="webSettings.xml"/><Relationship Id="rId15" Type="http://schemas.openxmlformats.org/officeDocument/2006/relationships/hyperlink" Target="http://www.minfin.gov.ua." TargetMode="External"/><Relationship Id="rId23" Type="http://schemas.openxmlformats.org/officeDocument/2006/relationships/hyperlink" Target="http://soskin.info/en/ea/2019/178-7-8/Economic-Annals-V178-02" TargetMode="External"/><Relationship Id="rId10" Type="http://schemas.openxmlformats.org/officeDocument/2006/relationships/hyperlink" Target="https://zakon.rada.gov.ua/laws/show/2456-17" TargetMode="External"/><Relationship Id="rId19" Type="http://schemas.openxmlformats.org/officeDocument/2006/relationships/hyperlink" Target="https://www.me.gov.ua/Documents/Detail?lang=uk-UA&amp;id=b4e8b008-18b0-486e-b8a4-9c70b60e0648&amp;title=Politik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treasury.gov.ua/ua" TargetMode="External"/><Relationship Id="rId22" Type="http://schemas.openxmlformats.org/officeDocument/2006/relationships/hyperlink" Target="https://zakon.rada.gov.ua/laws/show/5/2015/print"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stacked"/>
        <c:ser>
          <c:idx val="0"/>
          <c:order val="0"/>
          <c:tx>
            <c:strRef>
              <c:f>Лист1!$B$1</c:f>
              <c:strCache>
                <c:ptCount val="1"/>
                <c:pt idx="0">
                  <c:v>Державний бюджет</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78.2</c:v>
                </c:pt>
                <c:pt idx="1">
                  <c:v>77.400000000000006</c:v>
                </c:pt>
                <c:pt idx="2">
                  <c:v>77.8</c:v>
                </c:pt>
                <c:pt idx="3">
                  <c:v>76.7</c:v>
                </c:pt>
                <c:pt idx="4">
                  <c:v>77.400000000000006</c:v>
                </c:pt>
              </c:numCache>
            </c:numRef>
          </c:val>
          <c:extLst xmlns:c16r2="http://schemas.microsoft.com/office/drawing/2015/06/chart">
            <c:ext xmlns:c16="http://schemas.microsoft.com/office/drawing/2014/chart" uri="{C3380CC4-5D6E-409C-BE32-E72D297353CC}">
              <c16:uniqueId val="{00000000-9BA9-41A5-B562-C5A2F15A9098}"/>
            </c:ext>
          </c:extLst>
        </c:ser>
        <c:ser>
          <c:idx val="1"/>
          <c:order val="1"/>
          <c:tx>
            <c:strRef>
              <c:f>Лист1!$C$1</c:f>
              <c:strCache>
                <c:ptCount val="1"/>
                <c:pt idx="0">
                  <c:v>Місцеві бюджети</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Лист1!$C$2:$C$6</c:f>
              <c:numCache>
                <c:formatCode>General</c:formatCode>
                <c:ptCount val="5"/>
                <c:pt idx="0">
                  <c:v>21.8</c:v>
                </c:pt>
                <c:pt idx="1">
                  <c:v>22.6</c:v>
                </c:pt>
                <c:pt idx="2">
                  <c:v>22.2</c:v>
                </c:pt>
                <c:pt idx="3">
                  <c:v>23.3</c:v>
                </c:pt>
                <c:pt idx="4">
                  <c:v>22.6</c:v>
                </c:pt>
              </c:numCache>
            </c:numRef>
          </c:val>
          <c:extLst xmlns:c16r2="http://schemas.microsoft.com/office/drawing/2015/06/chart">
            <c:ext xmlns:c16="http://schemas.microsoft.com/office/drawing/2014/chart" uri="{C3380CC4-5D6E-409C-BE32-E72D297353CC}">
              <c16:uniqueId val="{00000001-9BA9-41A5-B562-C5A2F15A9098}"/>
            </c:ext>
          </c:extLst>
        </c:ser>
        <c:ser>
          <c:idx val="2"/>
          <c:order val="2"/>
          <c:tx>
            <c:strRef>
              <c:f>Лист1!$D$1</c:f>
              <c:strCache>
                <c:ptCount val="1"/>
                <c:pt idx="0">
                  <c:v>Столбец1</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9BA9-41A5-B562-C5A2F15A9098}"/>
            </c:ext>
          </c:extLst>
        </c:ser>
        <c:dLbls>
          <c:showVal val="1"/>
        </c:dLbls>
        <c:overlap val="100"/>
        <c:axId val="208780672"/>
        <c:axId val="95687808"/>
      </c:barChart>
      <c:catAx>
        <c:axId val="208780672"/>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5687808"/>
        <c:crosses val="autoZero"/>
        <c:auto val="1"/>
        <c:lblAlgn val="ctr"/>
        <c:lblOffset val="100"/>
      </c:catAx>
      <c:valAx>
        <c:axId val="95687808"/>
        <c:scaling>
          <c:orientation val="minMax"/>
        </c:scaling>
        <c:axPos val="l"/>
        <c:majorGridlines>
          <c:spPr>
            <a:ln>
              <a:solidFill>
                <a:schemeClr val="tx1">
                  <a:lumMod val="15000"/>
                  <a:lumOff val="85000"/>
                </a:schemeClr>
              </a:solidFill>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208780672"/>
        <c:crosses val="autoZero"/>
        <c:crossBetween val="between"/>
      </c:valAx>
      <c:spPr>
        <a:noFill/>
        <a:ln>
          <a:noFill/>
        </a:ln>
        <a:effectLst/>
      </c:spPr>
    </c:plotArea>
    <c:legend>
      <c:legendPos val="t"/>
      <c:legendEntry>
        <c:idx val="2"/>
        <c:delete val="1"/>
      </c:legendEntry>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stacked"/>
        <c:ser>
          <c:idx val="0"/>
          <c:order val="0"/>
          <c:tx>
            <c:strRef>
              <c:f>Лист1!$B$1</c:f>
              <c:strCache>
                <c:ptCount val="1"/>
                <c:pt idx="0">
                  <c:v>Державний бюджет</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50000"/>
                        <a:lumOff val="50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58.6</c:v>
                </c:pt>
                <c:pt idx="1">
                  <c:v>53.6</c:v>
                </c:pt>
                <c:pt idx="2">
                  <c:v>54.9</c:v>
                </c:pt>
                <c:pt idx="3">
                  <c:v>59.4</c:v>
                </c:pt>
                <c:pt idx="4">
                  <c:v>70.7</c:v>
                </c:pt>
              </c:numCache>
            </c:numRef>
          </c:val>
          <c:extLst xmlns:c16r2="http://schemas.microsoft.com/office/drawing/2015/06/chart">
            <c:ext xmlns:c16="http://schemas.microsoft.com/office/drawing/2014/chart" uri="{C3380CC4-5D6E-409C-BE32-E72D297353CC}">
              <c16:uniqueId val="{00000000-7C4D-4814-9F4E-B4737736FBD0}"/>
            </c:ext>
          </c:extLst>
        </c:ser>
        <c:ser>
          <c:idx val="1"/>
          <c:order val="1"/>
          <c:tx>
            <c:strRef>
              <c:f>Лист1!$C$1</c:f>
              <c:strCache>
                <c:ptCount val="1"/>
                <c:pt idx="0">
                  <c:v>Місцеві бюджети</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50000"/>
                        <a:lumOff val="50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Лист1!$C$2:$C$6</c:f>
              <c:numCache>
                <c:formatCode>General</c:formatCode>
                <c:ptCount val="5"/>
                <c:pt idx="0">
                  <c:v>41.4</c:v>
                </c:pt>
                <c:pt idx="1">
                  <c:v>46.4</c:v>
                </c:pt>
                <c:pt idx="2">
                  <c:v>45.1</c:v>
                </c:pt>
                <c:pt idx="3">
                  <c:v>40.6</c:v>
                </c:pt>
                <c:pt idx="4">
                  <c:v>29.3</c:v>
                </c:pt>
              </c:numCache>
            </c:numRef>
          </c:val>
          <c:extLst xmlns:c16r2="http://schemas.microsoft.com/office/drawing/2015/06/chart">
            <c:ext xmlns:c16="http://schemas.microsoft.com/office/drawing/2014/chart" uri="{C3380CC4-5D6E-409C-BE32-E72D297353CC}">
              <c16:uniqueId val="{00000001-7C4D-4814-9F4E-B4737736FBD0}"/>
            </c:ext>
          </c:extLst>
        </c:ser>
        <c:ser>
          <c:idx val="2"/>
          <c:order val="2"/>
          <c:tx>
            <c:strRef>
              <c:f>Лист1!$D$1</c:f>
              <c:strCache>
                <c:ptCount val="1"/>
                <c:pt idx="0">
                  <c:v>Столбец1</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50000"/>
                        <a:lumOff val="50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7C4D-4814-9F4E-B4737736FBD0}"/>
            </c:ext>
          </c:extLst>
        </c:ser>
        <c:dLbls>
          <c:showVal val="1"/>
        </c:dLbls>
        <c:overlap val="100"/>
        <c:axId val="96398720"/>
        <c:axId val="99353728"/>
      </c:barChart>
      <c:catAx>
        <c:axId val="96398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50000"/>
                    <a:lumOff val="50000"/>
                  </a:schemeClr>
                </a:solidFill>
                <a:latin typeface="+mn-lt"/>
                <a:ea typeface="+mn-ea"/>
                <a:cs typeface="+mn-cs"/>
              </a:defRPr>
            </a:pPr>
            <a:endParaRPr lang="uk-UA"/>
          </a:p>
        </c:txPr>
        <c:crossAx val="99353728"/>
        <c:crosses val="autoZero"/>
        <c:auto val="1"/>
        <c:lblAlgn val="ctr"/>
        <c:lblOffset val="100"/>
      </c:catAx>
      <c:valAx>
        <c:axId val="993537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50000"/>
                    <a:lumOff val="50000"/>
                  </a:schemeClr>
                </a:solidFill>
                <a:latin typeface="+mn-lt"/>
                <a:ea typeface="+mn-ea"/>
                <a:cs typeface="+mn-cs"/>
              </a:defRPr>
            </a:pPr>
            <a:endParaRPr lang="uk-UA"/>
          </a:p>
        </c:txPr>
        <c:crossAx val="96398720"/>
        <c:crosses val="autoZero"/>
        <c:crossBetween val="between"/>
      </c:valAx>
      <c:spPr>
        <a:noFill/>
        <a:ln>
          <a:noFill/>
        </a:ln>
        <a:effectLst/>
      </c:spPr>
    </c:plotArea>
    <c:legend>
      <c:legendPos val="b"/>
      <c:legendEntry>
        <c:idx val="2"/>
        <c:delete val="1"/>
      </c:legendEntry>
      <c:spPr>
        <a:noFill/>
        <a:ln>
          <a:noFill/>
        </a:ln>
        <a:effectLst/>
      </c:spPr>
      <c:txPr>
        <a:bodyPr rot="0" spcFirstLastPara="1" vertOverflow="ellipsis" vert="horz" wrap="square" anchor="ctr" anchorCtr="1"/>
        <a:lstStyle/>
        <a:p>
          <a:pPr>
            <a:defRPr lang="ru-RU" sz="900" b="0" i="0" u="none" strike="noStrike" kern="1200" baseline="0">
              <a:solidFill>
                <a:schemeClr val="tx1">
                  <a:lumMod val="50000"/>
                  <a:lumOff val="50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222BF-84F5-4F85-B763-88C9AA01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67055</Words>
  <Characters>38222</Characters>
  <Application>Microsoft Office Word</Application>
  <DocSecurity>0</DocSecurity>
  <Lines>318</Lines>
  <Paragraphs>210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f_imSIU</dc:creator>
  <cp:lastModifiedBy>klient</cp:lastModifiedBy>
  <cp:revision>3</cp:revision>
  <dcterms:created xsi:type="dcterms:W3CDTF">2021-12-09T07:47:00Z</dcterms:created>
  <dcterms:modified xsi:type="dcterms:W3CDTF">2021-12-14T08:40:00Z</dcterms:modified>
</cp:coreProperties>
</file>