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C8" w:rsidRPr="00C37722" w:rsidRDefault="00922CC8" w:rsidP="00922CC8">
      <w:pPr>
        <w:spacing w:line="240" w:lineRule="auto"/>
        <w:jc w:val="center"/>
        <w:rPr>
          <w:rFonts w:ascii="Times New Roman" w:hAnsi="Times New Roman" w:cs="Times New Roman"/>
          <w:b/>
          <w:sz w:val="28"/>
          <w:szCs w:val="28"/>
        </w:rPr>
      </w:pPr>
      <w:r w:rsidRPr="00C37722">
        <w:rPr>
          <w:rFonts w:ascii="Times New Roman" w:hAnsi="Times New Roman" w:cs="Times New Roman"/>
          <w:b/>
          <w:sz w:val="28"/>
          <w:szCs w:val="28"/>
        </w:rPr>
        <w:t xml:space="preserve">Міністерство освіти і науки України </w:t>
      </w:r>
    </w:p>
    <w:p w:rsidR="00922CC8" w:rsidRDefault="00922CC8" w:rsidP="00922CC8">
      <w:pPr>
        <w:spacing w:line="240" w:lineRule="auto"/>
        <w:jc w:val="center"/>
        <w:rPr>
          <w:rFonts w:ascii="Times New Roman" w:hAnsi="Times New Roman" w:cs="Times New Roman"/>
          <w:b/>
          <w:sz w:val="28"/>
          <w:szCs w:val="28"/>
        </w:rPr>
      </w:pPr>
      <w:r w:rsidRPr="00C37722">
        <w:rPr>
          <w:rFonts w:ascii="Times New Roman" w:hAnsi="Times New Roman" w:cs="Times New Roman"/>
          <w:b/>
          <w:sz w:val="28"/>
          <w:szCs w:val="28"/>
        </w:rPr>
        <w:t>Західноукраїнський національний університет</w:t>
      </w:r>
    </w:p>
    <w:p w:rsidR="00922CC8" w:rsidRPr="00C37722" w:rsidRDefault="00922CC8" w:rsidP="00922CC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Навчально-науковий інститут новітніх освітніх технологій</w:t>
      </w:r>
    </w:p>
    <w:p w:rsidR="00922CC8" w:rsidRPr="00C37722" w:rsidRDefault="00922CC8" w:rsidP="00922CC8">
      <w:pPr>
        <w:spacing w:line="240" w:lineRule="auto"/>
        <w:jc w:val="center"/>
        <w:rPr>
          <w:rFonts w:ascii="Times New Roman" w:hAnsi="Times New Roman" w:cs="Times New Roman"/>
          <w:b/>
          <w:sz w:val="28"/>
          <w:szCs w:val="28"/>
        </w:rPr>
      </w:pPr>
      <w:r w:rsidRPr="00C37722">
        <w:rPr>
          <w:rFonts w:ascii="Times New Roman" w:hAnsi="Times New Roman" w:cs="Times New Roman"/>
          <w:b/>
          <w:sz w:val="28"/>
          <w:szCs w:val="28"/>
        </w:rPr>
        <w:t>Кафедра фінансів ім. С. І. Юрія</w:t>
      </w:r>
    </w:p>
    <w:p w:rsidR="00922CC8" w:rsidRPr="00F11951" w:rsidRDefault="00922CC8" w:rsidP="00922CC8">
      <w:pPr>
        <w:rPr>
          <w:rFonts w:ascii="Times New Roman" w:hAnsi="Times New Roman" w:cs="Times New Roman"/>
          <w:sz w:val="28"/>
          <w:szCs w:val="28"/>
        </w:rPr>
      </w:pPr>
    </w:p>
    <w:p w:rsidR="00922CC8" w:rsidRPr="00C37722" w:rsidRDefault="00922CC8" w:rsidP="00922CC8">
      <w:pPr>
        <w:jc w:val="center"/>
        <w:rPr>
          <w:rFonts w:ascii="Times New Roman" w:hAnsi="Times New Roman" w:cs="Times New Roman"/>
          <w:b/>
          <w:sz w:val="28"/>
          <w:szCs w:val="28"/>
        </w:rPr>
      </w:pPr>
      <w:r w:rsidRPr="00C37722">
        <w:rPr>
          <w:rFonts w:ascii="Times New Roman" w:hAnsi="Times New Roman" w:cs="Times New Roman"/>
          <w:b/>
          <w:sz w:val="28"/>
          <w:szCs w:val="28"/>
        </w:rPr>
        <w:t>КРАСІЙ Тетяна Михайлівна</w:t>
      </w:r>
    </w:p>
    <w:p w:rsidR="00922CC8" w:rsidRPr="00F11951" w:rsidRDefault="00922CC8" w:rsidP="00922CC8">
      <w:pPr>
        <w:rPr>
          <w:rFonts w:ascii="Times New Roman" w:hAnsi="Times New Roman" w:cs="Times New Roman"/>
          <w:sz w:val="28"/>
          <w:szCs w:val="28"/>
        </w:rPr>
      </w:pPr>
    </w:p>
    <w:p w:rsidR="00922CC8" w:rsidRPr="00DE2F44" w:rsidRDefault="00922CC8" w:rsidP="00DE2F44">
      <w:pPr>
        <w:jc w:val="center"/>
        <w:rPr>
          <w:rFonts w:ascii="Times New Roman" w:hAnsi="Times New Roman" w:cs="Times New Roman"/>
          <w:b/>
          <w:sz w:val="28"/>
          <w:szCs w:val="28"/>
        </w:rPr>
      </w:pPr>
      <w:r w:rsidRPr="00C37722">
        <w:rPr>
          <w:rFonts w:ascii="Times New Roman" w:hAnsi="Times New Roman" w:cs="Times New Roman"/>
          <w:b/>
          <w:sz w:val="28"/>
          <w:szCs w:val="28"/>
        </w:rPr>
        <w:t xml:space="preserve">ДОХОДИ ДОМОГОСПОДАРСТВ </w:t>
      </w:r>
      <w:r w:rsidR="00CA695E">
        <w:rPr>
          <w:rFonts w:ascii="Times New Roman" w:hAnsi="Times New Roman" w:cs="Times New Roman"/>
          <w:b/>
          <w:sz w:val="28"/>
          <w:szCs w:val="28"/>
        </w:rPr>
        <w:t>В УКРАЇНІ</w:t>
      </w:r>
      <w:r w:rsidRPr="00C37722">
        <w:rPr>
          <w:rFonts w:ascii="Times New Roman" w:hAnsi="Times New Roman" w:cs="Times New Roman"/>
          <w:b/>
          <w:sz w:val="28"/>
          <w:szCs w:val="28"/>
        </w:rPr>
        <w:t>: СКЛАД, ДИНАМІКА ТА РЕЗЕРВИ ЗРОСТАННЯ</w:t>
      </w:r>
      <w:r>
        <w:rPr>
          <w:rFonts w:ascii="Times New Roman" w:hAnsi="Times New Roman" w:cs="Times New Roman"/>
          <w:b/>
          <w:sz w:val="28"/>
          <w:szCs w:val="28"/>
        </w:rPr>
        <w:t xml:space="preserve"> </w:t>
      </w:r>
      <w:r w:rsidRPr="00C37722">
        <w:rPr>
          <w:rFonts w:ascii="Times New Roman" w:hAnsi="Times New Roman" w:cs="Times New Roman"/>
          <w:b/>
          <w:sz w:val="28"/>
          <w:szCs w:val="28"/>
        </w:rPr>
        <w:t>/</w:t>
      </w:r>
      <w:r>
        <w:rPr>
          <w:rFonts w:ascii="Times New Roman" w:hAnsi="Times New Roman" w:cs="Times New Roman"/>
          <w:b/>
          <w:sz w:val="28"/>
          <w:szCs w:val="28"/>
        </w:rPr>
        <w:t xml:space="preserve"> </w:t>
      </w:r>
      <w:r w:rsidRPr="00C37722">
        <w:rPr>
          <w:rFonts w:ascii="Times New Roman" w:hAnsi="Times New Roman" w:cs="Times New Roman"/>
          <w:b/>
          <w:sz w:val="28"/>
          <w:szCs w:val="28"/>
          <w:lang w:val="en-US"/>
        </w:rPr>
        <w:t>HOUSEHOLD</w:t>
      </w:r>
      <w:r w:rsidRPr="00C37722">
        <w:rPr>
          <w:rFonts w:ascii="Times New Roman" w:hAnsi="Times New Roman" w:cs="Times New Roman"/>
          <w:b/>
          <w:sz w:val="28"/>
          <w:szCs w:val="28"/>
        </w:rPr>
        <w:t xml:space="preserve"> </w:t>
      </w:r>
      <w:r w:rsidRPr="00C37722">
        <w:rPr>
          <w:rFonts w:ascii="Times New Roman" w:hAnsi="Times New Roman" w:cs="Times New Roman"/>
          <w:b/>
          <w:sz w:val="28"/>
          <w:szCs w:val="28"/>
          <w:lang w:val="en-US"/>
        </w:rPr>
        <w:t>INCOMES</w:t>
      </w:r>
      <w:r w:rsidRPr="00C37722">
        <w:rPr>
          <w:rFonts w:ascii="Times New Roman" w:hAnsi="Times New Roman" w:cs="Times New Roman"/>
          <w:b/>
          <w:sz w:val="28"/>
          <w:szCs w:val="28"/>
        </w:rPr>
        <w:t xml:space="preserve"> </w:t>
      </w:r>
      <w:r w:rsidRPr="00C37722">
        <w:rPr>
          <w:rFonts w:ascii="Times New Roman" w:hAnsi="Times New Roman" w:cs="Times New Roman"/>
          <w:b/>
          <w:sz w:val="28"/>
          <w:szCs w:val="28"/>
          <w:lang w:val="en-US"/>
        </w:rPr>
        <w:t>IN</w:t>
      </w:r>
      <w:r w:rsidRPr="00C37722">
        <w:rPr>
          <w:rFonts w:ascii="Times New Roman" w:hAnsi="Times New Roman" w:cs="Times New Roman"/>
          <w:b/>
          <w:sz w:val="28"/>
          <w:szCs w:val="28"/>
        </w:rPr>
        <w:t xml:space="preserve"> </w:t>
      </w:r>
      <w:r w:rsidRPr="00C37722">
        <w:rPr>
          <w:rFonts w:ascii="Times New Roman" w:hAnsi="Times New Roman" w:cs="Times New Roman"/>
          <w:b/>
          <w:sz w:val="28"/>
          <w:szCs w:val="28"/>
          <w:lang w:val="en-US"/>
        </w:rPr>
        <w:t>UKRAINE</w:t>
      </w:r>
      <w:r w:rsidRPr="00C37722">
        <w:rPr>
          <w:rFonts w:ascii="Times New Roman" w:hAnsi="Times New Roman" w:cs="Times New Roman"/>
          <w:b/>
          <w:sz w:val="28"/>
          <w:szCs w:val="28"/>
        </w:rPr>
        <w:t xml:space="preserve"> </w:t>
      </w:r>
      <w:r w:rsidRPr="00C37722">
        <w:rPr>
          <w:rFonts w:ascii="Times New Roman" w:hAnsi="Times New Roman" w:cs="Times New Roman"/>
          <w:b/>
          <w:sz w:val="28"/>
          <w:szCs w:val="28"/>
          <w:lang w:val="en-US"/>
        </w:rPr>
        <w:t>STRUCTURE</w:t>
      </w:r>
      <w:r w:rsidRPr="00C37722">
        <w:rPr>
          <w:rFonts w:ascii="Times New Roman" w:hAnsi="Times New Roman" w:cs="Times New Roman"/>
          <w:b/>
          <w:sz w:val="28"/>
          <w:szCs w:val="28"/>
        </w:rPr>
        <w:t>, DYNAMICS, AND GROWTH RESERVES.</w:t>
      </w:r>
    </w:p>
    <w:p w:rsidR="00DE2F44" w:rsidRDefault="00DE2F44" w:rsidP="00922CC8">
      <w:pPr>
        <w:jc w:val="center"/>
        <w:rPr>
          <w:rFonts w:ascii="Times New Roman" w:hAnsi="Times New Roman" w:cs="Times New Roman"/>
          <w:sz w:val="28"/>
          <w:szCs w:val="28"/>
        </w:rPr>
      </w:pPr>
    </w:p>
    <w:p w:rsidR="00922CC8" w:rsidRDefault="00922CC8" w:rsidP="00922CC8">
      <w:pPr>
        <w:jc w:val="center"/>
        <w:rPr>
          <w:rFonts w:ascii="Times New Roman" w:hAnsi="Times New Roman" w:cs="Times New Roman"/>
          <w:sz w:val="28"/>
          <w:szCs w:val="28"/>
        </w:rPr>
      </w:pPr>
      <w:r>
        <w:rPr>
          <w:rFonts w:ascii="Times New Roman" w:hAnsi="Times New Roman" w:cs="Times New Roman"/>
          <w:sz w:val="28"/>
          <w:szCs w:val="28"/>
        </w:rPr>
        <w:t>спеціальність 072 «Фінанси банківська справа та страхування»</w:t>
      </w:r>
    </w:p>
    <w:p w:rsidR="00922CC8" w:rsidRDefault="00922CC8" w:rsidP="00922CC8">
      <w:pPr>
        <w:jc w:val="center"/>
        <w:rPr>
          <w:rFonts w:ascii="Times New Roman" w:hAnsi="Times New Roman" w:cs="Times New Roman"/>
          <w:sz w:val="28"/>
          <w:szCs w:val="28"/>
        </w:rPr>
      </w:pPr>
      <w:r>
        <w:rPr>
          <w:rFonts w:ascii="Times New Roman" w:hAnsi="Times New Roman" w:cs="Times New Roman"/>
          <w:sz w:val="28"/>
          <w:szCs w:val="28"/>
        </w:rPr>
        <w:t>освітньо-професійна програма «Фінанси»</w:t>
      </w:r>
    </w:p>
    <w:p w:rsidR="00922CC8" w:rsidRPr="00DE2F44" w:rsidRDefault="00922CC8" w:rsidP="00DE2F44">
      <w:pPr>
        <w:jc w:val="center"/>
        <w:rPr>
          <w:rFonts w:ascii="Times New Roman" w:hAnsi="Times New Roman" w:cs="Times New Roman"/>
          <w:sz w:val="28"/>
          <w:szCs w:val="28"/>
          <w:lang w:val="ru-RU"/>
        </w:rPr>
      </w:pPr>
      <w:r>
        <w:rPr>
          <w:rFonts w:ascii="Times New Roman" w:hAnsi="Times New Roman" w:cs="Times New Roman"/>
          <w:sz w:val="28"/>
          <w:szCs w:val="28"/>
        </w:rPr>
        <w:t>Кваліфікаційна робота</w:t>
      </w:r>
      <w:r w:rsidRPr="00C3772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за </w:t>
      </w:r>
      <w:proofErr w:type="spellStart"/>
      <w:r>
        <w:rPr>
          <w:rFonts w:ascii="Times New Roman" w:hAnsi="Times New Roman" w:cs="Times New Roman"/>
          <w:sz w:val="28"/>
          <w:szCs w:val="28"/>
          <w:lang w:val="ru-RU"/>
        </w:rPr>
        <w:t>освітнім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ступенем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магістр</w:t>
      </w:r>
      <w:proofErr w:type="spellEnd"/>
      <w:r>
        <w:rPr>
          <w:rFonts w:ascii="Times New Roman" w:hAnsi="Times New Roman" w:cs="Times New Roman"/>
          <w:sz w:val="28"/>
          <w:szCs w:val="28"/>
          <w:lang w:val="ru-RU"/>
        </w:rPr>
        <w:t>»</w:t>
      </w:r>
    </w:p>
    <w:p w:rsidR="00922CC8" w:rsidRDefault="00922CC8" w:rsidP="00DE2F44">
      <w:pPr>
        <w:spacing w:after="0" w:line="240" w:lineRule="auto"/>
        <w:ind w:left="7230"/>
        <w:jc w:val="both"/>
        <w:rPr>
          <w:rFonts w:ascii="Times New Roman" w:hAnsi="Times New Roman" w:cs="Times New Roman"/>
          <w:sz w:val="28"/>
          <w:szCs w:val="28"/>
        </w:rPr>
      </w:pPr>
      <w:r>
        <w:rPr>
          <w:rFonts w:ascii="Times New Roman" w:hAnsi="Times New Roman" w:cs="Times New Roman"/>
          <w:sz w:val="28"/>
          <w:szCs w:val="28"/>
        </w:rPr>
        <w:t xml:space="preserve">Виконала студентка </w:t>
      </w:r>
    </w:p>
    <w:p w:rsidR="00922CC8" w:rsidRDefault="00922CC8" w:rsidP="00DE2F44">
      <w:pPr>
        <w:spacing w:after="0" w:line="240" w:lineRule="auto"/>
        <w:ind w:left="7230"/>
        <w:jc w:val="both"/>
        <w:rPr>
          <w:rFonts w:ascii="Times New Roman" w:hAnsi="Times New Roman" w:cs="Times New Roman"/>
          <w:sz w:val="28"/>
          <w:szCs w:val="28"/>
        </w:rPr>
      </w:pPr>
      <w:r>
        <w:rPr>
          <w:rFonts w:ascii="Times New Roman" w:hAnsi="Times New Roman" w:cs="Times New Roman"/>
          <w:sz w:val="28"/>
          <w:szCs w:val="28"/>
        </w:rPr>
        <w:t>групи ФФзм-21</w:t>
      </w:r>
    </w:p>
    <w:p w:rsidR="00922CC8" w:rsidRDefault="00922CC8" w:rsidP="00DE2F44">
      <w:pPr>
        <w:spacing w:after="0" w:line="240" w:lineRule="auto"/>
        <w:ind w:left="7230"/>
        <w:jc w:val="both"/>
        <w:rPr>
          <w:rFonts w:ascii="Times New Roman" w:hAnsi="Times New Roman" w:cs="Times New Roman"/>
          <w:sz w:val="28"/>
          <w:szCs w:val="28"/>
        </w:rPr>
      </w:pPr>
      <w:r>
        <w:rPr>
          <w:rFonts w:ascii="Times New Roman" w:hAnsi="Times New Roman" w:cs="Times New Roman"/>
          <w:sz w:val="28"/>
          <w:szCs w:val="28"/>
        </w:rPr>
        <w:t>Красій Т. М</w:t>
      </w:r>
      <w:r w:rsidR="00DE2F44">
        <w:rPr>
          <w:rFonts w:ascii="Times New Roman" w:hAnsi="Times New Roman" w:cs="Times New Roman"/>
          <w:sz w:val="28"/>
          <w:szCs w:val="28"/>
        </w:rPr>
        <w:t>.</w:t>
      </w:r>
    </w:p>
    <w:p w:rsidR="00922CC8" w:rsidRDefault="00922CC8" w:rsidP="00DE2F44">
      <w:pPr>
        <w:spacing w:after="0" w:line="240" w:lineRule="auto"/>
        <w:ind w:left="7230"/>
        <w:jc w:val="center"/>
        <w:rPr>
          <w:rFonts w:ascii="Times New Roman" w:hAnsi="Times New Roman" w:cs="Times New Roman"/>
          <w:sz w:val="28"/>
          <w:szCs w:val="28"/>
        </w:rPr>
      </w:pPr>
      <w:r>
        <w:rPr>
          <w:rFonts w:ascii="Times New Roman" w:hAnsi="Times New Roman" w:cs="Times New Roman"/>
          <w:sz w:val="28"/>
          <w:szCs w:val="28"/>
        </w:rPr>
        <w:t>_________________</w:t>
      </w:r>
    </w:p>
    <w:p w:rsidR="00922CC8" w:rsidRDefault="00922CC8" w:rsidP="00DE2F44">
      <w:pPr>
        <w:spacing w:after="0" w:line="240" w:lineRule="auto"/>
        <w:ind w:left="7230"/>
        <w:jc w:val="center"/>
        <w:rPr>
          <w:rFonts w:ascii="Times New Roman" w:hAnsi="Times New Roman" w:cs="Times New Roman"/>
          <w:sz w:val="28"/>
          <w:szCs w:val="28"/>
        </w:rPr>
      </w:pPr>
      <w:r>
        <w:rPr>
          <w:rFonts w:ascii="Times New Roman" w:hAnsi="Times New Roman" w:cs="Times New Roman"/>
          <w:sz w:val="28"/>
          <w:szCs w:val="28"/>
        </w:rPr>
        <w:t>підпис</w:t>
      </w:r>
    </w:p>
    <w:p w:rsidR="00922CC8" w:rsidRDefault="00922CC8" w:rsidP="00DE2F44">
      <w:pPr>
        <w:spacing w:after="0" w:line="240" w:lineRule="auto"/>
        <w:ind w:left="7230"/>
        <w:jc w:val="center"/>
        <w:rPr>
          <w:rFonts w:ascii="Times New Roman" w:hAnsi="Times New Roman" w:cs="Times New Roman"/>
          <w:sz w:val="28"/>
          <w:szCs w:val="28"/>
        </w:rPr>
      </w:pPr>
    </w:p>
    <w:p w:rsidR="00922CC8" w:rsidRDefault="00922CC8" w:rsidP="00DE2F44">
      <w:pPr>
        <w:spacing w:after="0" w:line="240" w:lineRule="auto"/>
        <w:ind w:left="7230"/>
        <w:jc w:val="both"/>
        <w:rPr>
          <w:rFonts w:ascii="Times New Roman" w:hAnsi="Times New Roman" w:cs="Times New Roman"/>
          <w:sz w:val="28"/>
          <w:szCs w:val="28"/>
        </w:rPr>
      </w:pPr>
      <w:r>
        <w:rPr>
          <w:rFonts w:ascii="Times New Roman" w:hAnsi="Times New Roman" w:cs="Times New Roman"/>
          <w:sz w:val="28"/>
          <w:szCs w:val="28"/>
        </w:rPr>
        <w:t>Науковий керівник:</w:t>
      </w:r>
    </w:p>
    <w:p w:rsidR="00DE2F44" w:rsidRDefault="00922CC8" w:rsidP="00DE2F44">
      <w:pPr>
        <w:spacing w:after="0" w:line="240" w:lineRule="auto"/>
        <w:ind w:left="7230"/>
        <w:jc w:val="both"/>
        <w:rPr>
          <w:rFonts w:ascii="Times New Roman" w:hAnsi="Times New Roman" w:cs="Times New Roman"/>
          <w:sz w:val="28"/>
          <w:szCs w:val="28"/>
        </w:rPr>
      </w:pPr>
      <w:proofErr w:type="spellStart"/>
      <w:r>
        <w:rPr>
          <w:rFonts w:ascii="Times New Roman" w:hAnsi="Times New Roman" w:cs="Times New Roman"/>
          <w:sz w:val="28"/>
          <w:szCs w:val="28"/>
        </w:rPr>
        <w:t>к.е.н</w:t>
      </w:r>
      <w:proofErr w:type="spellEnd"/>
      <w:r>
        <w:rPr>
          <w:rFonts w:ascii="Times New Roman" w:hAnsi="Times New Roman" w:cs="Times New Roman"/>
          <w:sz w:val="28"/>
          <w:szCs w:val="28"/>
        </w:rPr>
        <w:t>., доцент, доцент кафедри фінансів</w:t>
      </w:r>
    </w:p>
    <w:p w:rsidR="00922CC8" w:rsidRDefault="00922CC8" w:rsidP="00DE2F44">
      <w:pPr>
        <w:spacing w:after="0" w:line="240" w:lineRule="auto"/>
        <w:ind w:left="7230"/>
        <w:jc w:val="both"/>
        <w:rPr>
          <w:rFonts w:ascii="Times New Roman" w:hAnsi="Times New Roman" w:cs="Times New Roman"/>
          <w:sz w:val="28"/>
          <w:szCs w:val="28"/>
        </w:rPr>
      </w:pPr>
      <w:r>
        <w:rPr>
          <w:rFonts w:ascii="Times New Roman" w:hAnsi="Times New Roman" w:cs="Times New Roman"/>
          <w:sz w:val="28"/>
          <w:szCs w:val="28"/>
        </w:rPr>
        <w:t>ім.</w:t>
      </w:r>
      <w:r w:rsidR="00DE2F44">
        <w:rPr>
          <w:rFonts w:ascii="Times New Roman" w:hAnsi="Times New Roman" w:cs="Times New Roman"/>
          <w:sz w:val="28"/>
          <w:szCs w:val="28"/>
        </w:rPr>
        <w:t> </w:t>
      </w:r>
      <w:r>
        <w:rPr>
          <w:rFonts w:ascii="Times New Roman" w:hAnsi="Times New Roman" w:cs="Times New Roman"/>
          <w:sz w:val="28"/>
          <w:szCs w:val="28"/>
        </w:rPr>
        <w:t>С.І.</w:t>
      </w:r>
      <w:r w:rsidR="00DE2F44">
        <w:rPr>
          <w:rFonts w:ascii="Times New Roman" w:hAnsi="Times New Roman" w:cs="Times New Roman"/>
          <w:sz w:val="28"/>
          <w:szCs w:val="28"/>
        </w:rPr>
        <w:t>  </w:t>
      </w:r>
      <w:r>
        <w:rPr>
          <w:rFonts w:ascii="Times New Roman" w:hAnsi="Times New Roman" w:cs="Times New Roman"/>
          <w:sz w:val="28"/>
          <w:szCs w:val="28"/>
        </w:rPr>
        <w:t>Юрія</w:t>
      </w:r>
    </w:p>
    <w:p w:rsidR="00922CC8" w:rsidRDefault="00922CC8" w:rsidP="00DE2F44">
      <w:pPr>
        <w:spacing w:after="0" w:line="240" w:lineRule="auto"/>
        <w:ind w:left="7230"/>
        <w:jc w:val="both"/>
        <w:rPr>
          <w:rFonts w:ascii="Times New Roman" w:hAnsi="Times New Roman" w:cs="Times New Roman"/>
          <w:sz w:val="28"/>
          <w:szCs w:val="28"/>
        </w:rPr>
      </w:pPr>
      <w:r>
        <w:rPr>
          <w:rFonts w:ascii="Times New Roman" w:hAnsi="Times New Roman" w:cs="Times New Roman"/>
          <w:sz w:val="28"/>
          <w:szCs w:val="28"/>
        </w:rPr>
        <w:t>Коваль С. Л.</w:t>
      </w:r>
    </w:p>
    <w:p w:rsidR="00922CC8" w:rsidRDefault="00922CC8" w:rsidP="00922CC8">
      <w:pPr>
        <w:spacing w:after="0" w:line="240" w:lineRule="auto"/>
        <w:ind w:left="7230"/>
        <w:jc w:val="center"/>
        <w:rPr>
          <w:rFonts w:ascii="Times New Roman" w:hAnsi="Times New Roman" w:cs="Times New Roman"/>
          <w:sz w:val="28"/>
          <w:szCs w:val="28"/>
        </w:rPr>
      </w:pPr>
      <w:r>
        <w:rPr>
          <w:rFonts w:ascii="Times New Roman" w:hAnsi="Times New Roman" w:cs="Times New Roman"/>
          <w:sz w:val="28"/>
          <w:szCs w:val="28"/>
        </w:rPr>
        <w:t>_________________</w:t>
      </w:r>
    </w:p>
    <w:p w:rsidR="00922CC8" w:rsidRDefault="00922CC8" w:rsidP="00922CC8">
      <w:pPr>
        <w:spacing w:after="0" w:line="240" w:lineRule="auto"/>
        <w:ind w:left="7230"/>
        <w:jc w:val="center"/>
        <w:rPr>
          <w:rFonts w:ascii="Times New Roman" w:hAnsi="Times New Roman" w:cs="Times New Roman"/>
          <w:sz w:val="28"/>
          <w:szCs w:val="28"/>
        </w:rPr>
      </w:pPr>
      <w:r>
        <w:rPr>
          <w:rFonts w:ascii="Times New Roman" w:hAnsi="Times New Roman" w:cs="Times New Roman"/>
          <w:sz w:val="28"/>
          <w:szCs w:val="28"/>
        </w:rPr>
        <w:t>підпис</w:t>
      </w:r>
    </w:p>
    <w:p w:rsidR="00922CC8" w:rsidRDefault="00922CC8" w:rsidP="00922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Кваліфікаційну роботу</w:t>
      </w:r>
    </w:p>
    <w:p w:rsidR="00922CC8" w:rsidRDefault="00922CC8" w:rsidP="00922CC8">
      <w:pPr>
        <w:spacing w:line="240" w:lineRule="auto"/>
        <w:jc w:val="both"/>
        <w:rPr>
          <w:rFonts w:ascii="Times New Roman" w:hAnsi="Times New Roman" w:cs="Times New Roman"/>
          <w:sz w:val="28"/>
          <w:szCs w:val="28"/>
        </w:rPr>
      </w:pPr>
      <w:r>
        <w:rPr>
          <w:rFonts w:ascii="Times New Roman" w:hAnsi="Times New Roman" w:cs="Times New Roman"/>
          <w:sz w:val="28"/>
          <w:szCs w:val="28"/>
        </w:rPr>
        <w:t>допущено до захисту</w:t>
      </w:r>
    </w:p>
    <w:p w:rsidR="00922CC8" w:rsidRDefault="00922CC8" w:rsidP="00922CC8">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«____»_____________2021 р.</w:t>
      </w:r>
    </w:p>
    <w:p w:rsidR="00922CC8" w:rsidRDefault="00922CC8" w:rsidP="00922CC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Завідувач кафедри </w:t>
      </w:r>
    </w:p>
    <w:p w:rsidR="00922CC8" w:rsidRDefault="00922CC8" w:rsidP="00922CC8">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___________________О.П. Кириленко</w:t>
      </w:r>
    </w:p>
    <w:p w:rsidR="00DE2F44" w:rsidRDefault="00DE2F44" w:rsidP="00DE2F44">
      <w:pPr>
        <w:jc w:val="center"/>
        <w:rPr>
          <w:rFonts w:ascii="Times New Roman" w:hAnsi="Times New Roman" w:cs="Times New Roman"/>
          <w:sz w:val="28"/>
          <w:szCs w:val="28"/>
        </w:rPr>
      </w:pPr>
    </w:p>
    <w:p w:rsidR="00CA695E" w:rsidRDefault="00CA695E" w:rsidP="00DE2F44">
      <w:pPr>
        <w:jc w:val="center"/>
        <w:rPr>
          <w:rFonts w:ascii="Times New Roman" w:hAnsi="Times New Roman" w:cs="Times New Roman"/>
          <w:sz w:val="28"/>
          <w:szCs w:val="28"/>
        </w:rPr>
      </w:pPr>
    </w:p>
    <w:p w:rsidR="00922CC8" w:rsidRPr="00CA695E" w:rsidRDefault="00922CC8" w:rsidP="00CA695E">
      <w:pPr>
        <w:jc w:val="center"/>
        <w:rPr>
          <w:rFonts w:ascii="Times New Roman" w:hAnsi="Times New Roman" w:cs="Times New Roman"/>
          <w:sz w:val="28"/>
          <w:szCs w:val="28"/>
        </w:rPr>
      </w:pPr>
      <w:r>
        <w:rPr>
          <w:rFonts w:ascii="Times New Roman" w:hAnsi="Times New Roman" w:cs="Times New Roman"/>
          <w:sz w:val="28"/>
          <w:szCs w:val="28"/>
        </w:rPr>
        <w:t>Тернопіль-2021</w:t>
      </w:r>
    </w:p>
    <w:p w:rsidR="002E1764" w:rsidRDefault="002E1764" w:rsidP="00DE2F44">
      <w:pPr>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sdt>
      <w:sdtPr>
        <w:rPr>
          <w:rFonts w:asciiTheme="minorHAnsi" w:eastAsiaTheme="minorHAnsi" w:hAnsiTheme="minorHAnsi" w:cstheme="minorBidi"/>
          <w:color w:val="auto"/>
          <w:sz w:val="22"/>
          <w:szCs w:val="22"/>
          <w:lang w:eastAsia="en-US"/>
        </w:rPr>
        <w:id w:val="-1470661919"/>
        <w:docPartObj>
          <w:docPartGallery w:val="Table of Contents"/>
          <w:docPartUnique/>
        </w:docPartObj>
      </w:sdtPr>
      <w:sdtEndPr>
        <w:rPr>
          <w:rFonts w:ascii="Times New Roman" w:hAnsi="Times New Roman" w:cs="Times New Roman"/>
          <w:b/>
          <w:bCs/>
          <w:sz w:val="28"/>
          <w:szCs w:val="28"/>
        </w:rPr>
      </w:sdtEndPr>
      <w:sdtContent>
        <w:p w:rsidR="000D2366" w:rsidRPr="0002478D" w:rsidRDefault="000D2366" w:rsidP="00ED7D04">
          <w:pPr>
            <w:pStyle w:val="ab"/>
            <w:spacing w:line="360" w:lineRule="auto"/>
            <w:rPr>
              <w:rFonts w:ascii="Times New Roman" w:hAnsi="Times New Roman" w:cs="Times New Roman"/>
              <w:sz w:val="28"/>
              <w:szCs w:val="28"/>
            </w:rPr>
          </w:pPr>
        </w:p>
        <w:p w:rsidR="000D2366" w:rsidRPr="0002478D" w:rsidRDefault="000D2366" w:rsidP="00ED7D04">
          <w:pPr>
            <w:pStyle w:val="11"/>
            <w:tabs>
              <w:tab w:val="right" w:leader="dot" w:pos="9629"/>
            </w:tabs>
            <w:spacing w:after="0" w:line="360" w:lineRule="auto"/>
            <w:rPr>
              <w:rFonts w:ascii="Times New Roman" w:hAnsi="Times New Roman" w:cs="Times New Roman"/>
              <w:noProof/>
              <w:sz w:val="28"/>
              <w:szCs w:val="28"/>
            </w:rPr>
          </w:pPr>
          <w:r w:rsidRPr="0002478D">
            <w:rPr>
              <w:rFonts w:ascii="Times New Roman" w:hAnsi="Times New Roman" w:cs="Times New Roman"/>
              <w:sz w:val="28"/>
              <w:szCs w:val="28"/>
            </w:rPr>
            <w:fldChar w:fldCharType="begin"/>
          </w:r>
          <w:r w:rsidRPr="0002478D">
            <w:rPr>
              <w:rFonts w:ascii="Times New Roman" w:hAnsi="Times New Roman" w:cs="Times New Roman"/>
              <w:sz w:val="28"/>
              <w:szCs w:val="28"/>
            </w:rPr>
            <w:instrText xml:space="preserve"> TOC \o "1-3" \h \z \u </w:instrText>
          </w:r>
          <w:r w:rsidRPr="0002478D">
            <w:rPr>
              <w:rFonts w:ascii="Times New Roman" w:hAnsi="Times New Roman" w:cs="Times New Roman"/>
              <w:sz w:val="28"/>
              <w:szCs w:val="28"/>
            </w:rPr>
            <w:fldChar w:fldCharType="separate"/>
          </w:r>
          <w:hyperlink w:anchor="_Toc89791416" w:history="1">
            <w:r w:rsidRPr="0002478D">
              <w:rPr>
                <w:rStyle w:val="aa"/>
                <w:rFonts w:ascii="Times New Roman" w:hAnsi="Times New Roman" w:cs="Times New Roman"/>
                <w:noProof/>
                <w:sz w:val="28"/>
                <w:szCs w:val="28"/>
              </w:rPr>
              <w:t>ВСТУП</w:t>
            </w:r>
            <w:r w:rsidRPr="0002478D">
              <w:rPr>
                <w:rFonts w:ascii="Times New Roman" w:hAnsi="Times New Roman" w:cs="Times New Roman"/>
                <w:noProof/>
                <w:webHidden/>
                <w:sz w:val="28"/>
                <w:szCs w:val="28"/>
              </w:rPr>
              <w:tab/>
            </w:r>
            <w:r w:rsidRPr="0002478D">
              <w:rPr>
                <w:rFonts w:ascii="Times New Roman" w:hAnsi="Times New Roman" w:cs="Times New Roman"/>
                <w:noProof/>
                <w:webHidden/>
                <w:sz w:val="28"/>
                <w:szCs w:val="28"/>
              </w:rPr>
              <w:fldChar w:fldCharType="begin"/>
            </w:r>
            <w:r w:rsidRPr="0002478D">
              <w:rPr>
                <w:rFonts w:ascii="Times New Roman" w:hAnsi="Times New Roman" w:cs="Times New Roman"/>
                <w:noProof/>
                <w:webHidden/>
                <w:sz w:val="28"/>
                <w:szCs w:val="28"/>
              </w:rPr>
              <w:instrText xml:space="preserve"> PAGEREF _Toc89791416 \h </w:instrText>
            </w:r>
            <w:r w:rsidRPr="0002478D">
              <w:rPr>
                <w:rFonts w:ascii="Times New Roman" w:hAnsi="Times New Roman" w:cs="Times New Roman"/>
                <w:noProof/>
                <w:webHidden/>
                <w:sz w:val="28"/>
                <w:szCs w:val="28"/>
              </w:rPr>
            </w:r>
            <w:r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3</w:t>
            </w:r>
            <w:r w:rsidRPr="0002478D">
              <w:rPr>
                <w:rFonts w:ascii="Times New Roman" w:hAnsi="Times New Roman" w:cs="Times New Roman"/>
                <w:noProof/>
                <w:webHidden/>
                <w:sz w:val="28"/>
                <w:szCs w:val="28"/>
              </w:rPr>
              <w:fldChar w:fldCharType="end"/>
            </w:r>
          </w:hyperlink>
        </w:p>
        <w:p w:rsidR="000D2366" w:rsidRPr="0002478D" w:rsidRDefault="007437C2" w:rsidP="00ED7D04">
          <w:pPr>
            <w:pStyle w:val="11"/>
            <w:tabs>
              <w:tab w:val="right" w:leader="dot" w:pos="9629"/>
            </w:tabs>
            <w:spacing w:after="0" w:line="360" w:lineRule="auto"/>
            <w:rPr>
              <w:rFonts w:ascii="Times New Roman" w:hAnsi="Times New Roman" w:cs="Times New Roman"/>
              <w:noProof/>
              <w:sz w:val="28"/>
              <w:szCs w:val="28"/>
            </w:rPr>
          </w:pPr>
          <w:hyperlink w:anchor="_Toc89791417" w:history="1">
            <w:r w:rsidR="000D2366" w:rsidRPr="0002478D">
              <w:rPr>
                <w:rStyle w:val="aa"/>
                <w:rFonts w:ascii="Times New Roman" w:hAnsi="Times New Roman" w:cs="Times New Roman"/>
                <w:noProof/>
                <w:sz w:val="28"/>
                <w:szCs w:val="28"/>
              </w:rPr>
              <w:t>РОЗДІЛ 1</w:t>
            </w:r>
          </w:hyperlink>
          <w:r w:rsidR="00ED7D04" w:rsidRPr="0002478D">
            <w:rPr>
              <w:rFonts w:ascii="Times New Roman" w:hAnsi="Times New Roman" w:cs="Times New Roman"/>
              <w:noProof/>
              <w:sz w:val="28"/>
              <w:szCs w:val="28"/>
            </w:rPr>
            <w:t xml:space="preserve">. </w:t>
          </w:r>
          <w:hyperlink w:anchor="_Toc89791418" w:history="1">
            <w:r w:rsidR="000D2366" w:rsidRPr="0002478D">
              <w:rPr>
                <w:rStyle w:val="aa"/>
                <w:rFonts w:ascii="Times New Roman" w:hAnsi="Times New Roman" w:cs="Times New Roman"/>
                <w:noProof/>
                <w:sz w:val="28"/>
                <w:szCs w:val="28"/>
              </w:rPr>
              <w:t>ТЕОРЕТИЧНІ ЗАСАДИ ФОРМУВАННЯ ДОХОДІВ ДОМОГОСПОДАРСТВ В УКРАЇНІ</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_Toc89791418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6</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20"/>
            <w:rPr>
              <w:rFonts w:ascii="Times New Roman" w:hAnsi="Times New Roman" w:cs="Times New Roman"/>
              <w:noProof/>
              <w:sz w:val="28"/>
              <w:szCs w:val="28"/>
            </w:rPr>
          </w:pPr>
          <w:hyperlink w:anchor="_Toc89791419" w:history="1">
            <w:r w:rsidR="000D2366" w:rsidRPr="0002478D">
              <w:rPr>
                <w:rStyle w:val="aa"/>
                <w:rFonts w:ascii="Times New Roman" w:hAnsi="Times New Roman" w:cs="Times New Roman"/>
                <w:noProof/>
                <w:sz w:val="28"/>
                <w:szCs w:val="28"/>
              </w:rPr>
              <w:t>1.1.</w:t>
            </w:r>
            <w:r w:rsidR="000D2366" w:rsidRPr="0002478D">
              <w:rPr>
                <w:rFonts w:ascii="Times New Roman" w:hAnsi="Times New Roman" w:cs="Times New Roman"/>
                <w:noProof/>
                <w:sz w:val="28"/>
                <w:szCs w:val="28"/>
              </w:rPr>
              <w:tab/>
            </w:r>
            <w:r w:rsidR="000D2366" w:rsidRPr="0002478D">
              <w:rPr>
                <w:rStyle w:val="aa"/>
                <w:rFonts w:ascii="Times New Roman" w:hAnsi="Times New Roman" w:cs="Times New Roman"/>
                <w:noProof/>
                <w:sz w:val="28"/>
                <w:szCs w:val="28"/>
              </w:rPr>
              <w:t>Сутність доходів домогосподарств та особливості їх формування</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_Toc89791419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6</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20"/>
            <w:rPr>
              <w:rFonts w:ascii="Times New Roman" w:hAnsi="Times New Roman" w:cs="Times New Roman"/>
              <w:noProof/>
              <w:sz w:val="28"/>
              <w:szCs w:val="28"/>
            </w:rPr>
          </w:pPr>
          <w:hyperlink w:anchor="_Toc89791420" w:history="1">
            <w:r w:rsidR="000D2366" w:rsidRPr="0002478D">
              <w:rPr>
                <w:rStyle w:val="aa"/>
                <w:rFonts w:ascii="Times New Roman" w:hAnsi="Times New Roman" w:cs="Times New Roman"/>
                <w:noProof/>
                <w:sz w:val="28"/>
                <w:szCs w:val="28"/>
              </w:rPr>
              <w:t>1.2.</w:t>
            </w:r>
            <w:r w:rsidR="000D2366" w:rsidRPr="0002478D">
              <w:rPr>
                <w:rFonts w:ascii="Times New Roman" w:hAnsi="Times New Roman" w:cs="Times New Roman"/>
                <w:noProof/>
                <w:sz w:val="28"/>
                <w:szCs w:val="28"/>
              </w:rPr>
              <w:tab/>
            </w:r>
            <w:r w:rsidR="000D2366" w:rsidRPr="0002478D">
              <w:rPr>
                <w:rStyle w:val="aa"/>
                <w:rFonts w:ascii="Times New Roman" w:hAnsi="Times New Roman" w:cs="Times New Roman"/>
                <w:noProof/>
                <w:sz w:val="28"/>
                <w:szCs w:val="28"/>
              </w:rPr>
              <w:t>Джерела формування доходів домогосподарств</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_Toc89791420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14</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20"/>
            <w:rPr>
              <w:rFonts w:ascii="Times New Roman" w:hAnsi="Times New Roman" w:cs="Times New Roman"/>
              <w:noProof/>
              <w:sz w:val="28"/>
              <w:szCs w:val="28"/>
            </w:rPr>
          </w:pPr>
          <w:hyperlink w:anchor="_Toc89791421" w:history="1">
            <w:r w:rsidR="000D2366" w:rsidRPr="0002478D">
              <w:rPr>
                <w:rStyle w:val="aa"/>
                <w:rFonts w:ascii="Times New Roman" w:hAnsi="Times New Roman" w:cs="Times New Roman"/>
                <w:noProof/>
                <w:sz w:val="28"/>
                <w:szCs w:val="28"/>
              </w:rPr>
              <w:t>Висновки до розділу 1</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_Toc89791421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21</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11"/>
            <w:tabs>
              <w:tab w:val="right" w:leader="dot" w:pos="9629"/>
            </w:tabs>
            <w:spacing w:after="0" w:line="360" w:lineRule="auto"/>
            <w:rPr>
              <w:rFonts w:ascii="Times New Roman" w:hAnsi="Times New Roman" w:cs="Times New Roman"/>
              <w:noProof/>
              <w:sz w:val="28"/>
              <w:szCs w:val="28"/>
            </w:rPr>
          </w:pPr>
          <w:hyperlink w:anchor="_Toc89791422" w:history="1">
            <w:r w:rsidR="000D2366" w:rsidRPr="0002478D">
              <w:rPr>
                <w:rStyle w:val="aa"/>
                <w:rFonts w:ascii="Times New Roman" w:hAnsi="Times New Roman" w:cs="Times New Roman"/>
                <w:noProof/>
                <w:sz w:val="28"/>
                <w:szCs w:val="28"/>
              </w:rPr>
              <w:t>РОЗДІЛ 2</w:t>
            </w:r>
          </w:hyperlink>
          <w:r w:rsidR="00ED7D04" w:rsidRPr="0002478D">
            <w:rPr>
              <w:rFonts w:ascii="Times New Roman" w:hAnsi="Times New Roman" w:cs="Times New Roman"/>
              <w:noProof/>
              <w:sz w:val="28"/>
              <w:szCs w:val="28"/>
            </w:rPr>
            <w:t xml:space="preserve">. </w:t>
          </w:r>
          <w:hyperlink w:anchor="_Toc89791423" w:history="1">
            <w:r w:rsidR="000D2366" w:rsidRPr="0002478D">
              <w:rPr>
                <w:rStyle w:val="aa"/>
                <w:rFonts w:ascii="Times New Roman" w:hAnsi="Times New Roman" w:cs="Times New Roman"/>
                <w:noProof/>
                <w:sz w:val="28"/>
                <w:szCs w:val="28"/>
              </w:rPr>
              <w:t>ПРАКТИЧНИЙ ДОСВІД ФОРМУВАННЯ ДОХОДІВ ДОМОГОСПОДАРСТВ В УКРАЇНІ</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_Toc89791423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22</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20"/>
            <w:rPr>
              <w:rFonts w:ascii="Times New Roman" w:hAnsi="Times New Roman" w:cs="Times New Roman"/>
              <w:noProof/>
              <w:sz w:val="28"/>
              <w:szCs w:val="28"/>
            </w:rPr>
          </w:pPr>
          <w:hyperlink w:anchor="_Toc89791424" w:history="1">
            <w:r w:rsidR="000D2366" w:rsidRPr="0002478D">
              <w:rPr>
                <w:rStyle w:val="aa"/>
                <w:rFonts w:ascii="Times New Roman" w:hAnsi="Times New Roman" w:cs="Times New Roman"/>
                <w:noProof/>
                <w:sz w:val="28"/>
                <w:szCs w:val="28"/>
              </w:rPr>
              <w:t>2.1. Аналіз доходів від трудової діяльності, як найважливішого джерела доходів домогосподарств</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_Toc89791424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22</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20"/>
            <w:rPr>
              <w:rFonts w:ascii="Times New Roman" w:hAnsi="Times New Roman" w:cs="Times New Roman"/>
              <w:noProof/>
              <w:sz w:val="28"/>
              <w:szCs w:val="28"/>
            </w:rPr>
          </w:pPr>
          <w:hyperlink w:anchor="_Toc89791425" w:history="1">
            <w:r w:rsidR="000D2366" w:rsidRPr="0002478D">
              <w:rPr>
                <w:rStyle w:val="aa"/>
                <w:rFonts w:ascii="Times New Roman" w:hAnsi="Times New Roman" w:cs="Times New Roman"/>
                <w:noProof/>
                <w:sz w:val="28"/>
                <w:szCs w:val="28"/>
              </w:rPr>
              <w:t>2.2. Поточні трансферти та доходи від власності: структура та динаміка</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_Toc89791425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28</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20"/>
            <w:rPr>
              <w:rFonts w:ascii="Times New Roman" w:hAnsi="Times New Roman" w:cs="Times New Roman"/>
              <w:noProof/>
              <w:sz w:val="28"/>
              <w:szCs w:val="28"/>
            </w:rPr>
          </w:pPr>
          <w:hyperlink w:anchor="_Toc89791426" w:history="1">
            <w:r w:rsidR="000D2366" w:rsidRPr="0002478D">
              <w:rPr>
                <w:rStyle w:val="aa"/>
                <w:rFonts w:ascii="Times New Roman" w:hAnsi="Times New Roman" w:cs="Times New Roman"/>
                <w:noProof/>
                <w:sz w:val="28"/>
                <w:szCs w:val="28"/>
              </w:rPr>
              <w:t>2.3. Моніторинг формування доходів домогосподарств від підприємницької діяльності та самозайнятості</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_Toc89791426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35</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20"/>
            <w:rPr>
              <w:rFonts w:ascii="Times New Roman" w:hAnsi="Times New Roman" w:cs="Times New Roman"/>
              <w:noProof/>
              <w:sz w:val="28"/>
              <w:szCs w:val="28"/>
            </w:rPr>
          </w:pPr>
          <w:hyperlink w:anchor="_Toc89791427" w:history="1">
            <w:r w:rsidR="000D2366" w:rsidRPr="0002478D">
              <w:rPr>
                <w:rStyle w:val="aa"/>
                <w:rFonts w:ascii="Times New Roman" w:hAnsi="Times New Roman" w:cs="Times New Roman"/>
                <w:noProof/>
                <w:sz w:val="28"/>
                <w:szCs w:val="28"/>
              </w:rPr>
              <w:t>Висновки до розділу  2</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_Toc89791427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40</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11"/>
            <w:tabs>
              <w:tab w:val="right" w:leader="dot" w:pos="9629"/>
            </w:tabs>
            <w:spacing w:after="0" w:line="360" w:lineRule="auto"/>
            <w:rPr>
              <w:rFonts w:ascii="Times New Roman" w:hAnsi="Times New Roman" w:cs="Times New Roman"/>
              <w:noProof/>
              <w:sz w:val="28"/>
              <w:szCs w:val="28"/>
            </w:rPr>
          </w:pPr>
          <w:hyperlink w:anchor="_Toc89791428" w:history="1">
            <w:r w:rsidR="000D2366" w:rsidRPr="0002478D">
              <w:rPr>
                <w:rStyle w:val="aa"/>
                <w:rFonts w:ascii="Times New Roman" w:hAnsi="Times New Roman" w:cs="Times New Roman"/>
                <w:noProof/>
                <w:sz w:val="28"/>
                <w:szCs w:val="28"/>
              </w:rPr>
              <w:t>РОЗДІЛ 3. РЕЗЕРВИ ЗРОСТАННЯ ДОХОДІВ ВІТЧИЗНЯНИХ ДОМОГОСПОДАРСТВ</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_Toc89791428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42</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20"/>
            <w:rPr>
              <w:rFonts w:ascii="Times New Roman" w:hAnsi="Times New Roman" w:cs="Times New Roman"/>
              <w:noProof/>
              <w:sz w:val="28"/>
              <w:szCs w:val="28"/>
            </w:rPr>
          </w:pPr>
          <w:hyperlink w:anchor="_Toc89791429" w:history="1">
            <w:r w:rsidR="000D2366" w:rsidRPr="0002478D">
              <w:rPr>
                <w:rStyle w:val="aa"/>
                <w:rFonts w:ascii="Times New Roman" w:hAnsi="Times New Roman" w:cs="Times New Roman"/>
                <w:noProof/>
                <w:sz w:val="28"/>
                <w:szCs w:val="28"/>
              </w:rPr>
              <w:t>3.1. Напрямки формування резервів доходів домогосподарств в сучасних умовах</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_Toc89791429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42</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20"/>
            <w:rPr>
              <w:rFonts w:ascii="Times New Roman" w:hAnsi="Times New Roman" w:cs="Times New Roman"/>
              <w:noProof/>
              <w:sz w:val="28"/>
              <w:szCs w:val="28"/>
            </w:rPr>
          </w:pPr>
          <w:hyperlink w:anchor="_Toc89791430" w:history="1">
            <w:r w:rsidR="000D2366" w:rsidRPr="0002478D">
              <w:rPr>
                <w:rStyle w:val="aa"/>
                <w:rFonts w:ascii="Times New Roman" w:hAnsi="Times New Roman" w:cs="Times New Roman"/>
                <w:noProof/>
                <w:sz w:val="28"/>
                <w:szCs w:val="28"/>
              </w:rPr>
              <w:t>3.2</w:t>
            </w:r>
            <w:r w:rsidR="0002478D">
              <w:rPr>
                <w:rStyle w:val="aa"/>
                <w:rFonts w:ascii="Times New Roman" w:hAnsi="Times New Roman" w:cs="Times New Roman"/>
                <w:noProof/>
                <w:sz w:val="28"/>
                <w:szCs w:val="28"/>
                <w:lang w:val="en-US"/>
              </w:rPr>
              <w:t>.</w:t>
            </w:r>
            <w:r w:rsidR="000D2366" w:rsidRPr="0002478D">
              <w:rPr>
                <w:rStyle w:val="aa"/>
                <w:rFonts w:ascii="Times New Roman" w:hAnsi="Times New Roman" w:cs="Times New Roman"/>
                <w:noProof/>
                <w:sz w:val="28"/>
                <w:szCs w:val="28"/>
              </w:rPr>
              <w:t xml:space="preserve"> Вплив фінансової поведінки  домогосподарств на оптимізацію їх доходів</w:t>
            </w:r>
            <w:r w:rsidR="00D741EB" w:rsidRPr="0002478D">
              <w:rPr>
                <w:rStyle w:val="aa"/>
                <w:rFonts w:ascii="Times New Roman" w:hAnsi="Times New Roman" w:cs="Times New Roman"/>
                <w:noProof/>
                <w:sz w:val="28"/>
                <w:szCs w:val="28"/>
              </w:rPr>
              <w:t>…</w:t>
            </w:r>
            <w:r w:rsidR="00D741EB" w:rsidRPr="0002478D">
              <w:rPr>
                <w:rStyle w:val="aa"/>
                <w:rFonts w:ascii="Times New Roman" w:hAnsi="Times New Roman" w:cs="Times New Roman"/>
                <w:noProof/>
                <w:sz w:val="28"/>
                <w:szCs w:val="28"/>
                <w:lang w:val="en-US"/>
              </w:rPr>
              <w:t>………………………………………………………………………….</w:t>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_Toc89791430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50</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20"/>
            <w:rPr>
              <w:rFonts w:ascii="Times New Roman" w:hAnsi="Times New Roman" w:cs="Times New Roman"/>
              <w:noProof/>
              <w:sz w:val="28"/>
              <w:szCs w:val="28"/>
            </w:rPr>
          </w:pPr>
          <w:hyperlink w:anchor="_Toc89791431" w:history="1">
            <w:r w:rsidR="000D2366" w:rsidRPr="0002478D">
              <w:rPr>
                <w:rStyle w:val="aa"/>
                <w:rFonts w:ascii="Times New Roman" w:hAnsi="Times New Roman" w:cs="Times New Roman"/>
                <w:noProof/>
                <w:sz w:val="28"/>
                <w:szCs w:val="28"/>
              </w:rPr>
              <w:t>Висновки до розділу 3</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_Toc89791431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56</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11"/>
            <w:tabs>
              <w:tab w:val="right" w:leader="dot" w:pos="9629"/>
            </w:tabs>
            <w:spacing w:after="0" w:line="360" w:lineRule="auto"/>
            <w:rPr>
              <w:rFonts w:ascii="Times New Roman" w:hAnsi="Times New Roman" w:cs="Times New Roman"/>
              <w:noProof/>
              <w:sz w:val="28"/>
              <w:szCs w:val="28"/>
            </w:rPr>
          </w:pPr>
          <w:hyperlink w:anchor="_Toc89791432" w:history="1">
            <w:r w:rsidR="000D2366" w:rsidRPr="0002478D">
              <w:rPr>
                <w:rStyle w:val="aa"/>
                <w:rFonts w:ascii="Times New Roman" w:hAnsi="Times New Roman" w:cs="Times New Roman"/>
                <w:noProof/>
                <w:sz w:val="28"/>
                <w:szCs w:val="28"/>
              </w:rPr>
              <w:t>ВИСНОВКИ</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_Toc89791432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58</w:t>
            </w:r>
            <w:r w:rsidR="000D2366" w:rsidRPr="0002478D">
              <w:rPr>
                <w:rFonts w:ascii="Times New Roman" w:hAnsi="Times New Roman" w:cs="Times New Roman"/>
                <w:noProof/>
                <w:webHidden/>
                <w:sz w:val="28"/>
                <w:szCs w:val="28"/>
              </w:rPr>
              <w:fldChar w:fldCharType="end"/>
            </w:r>
          </w:hyperlink>
        </w:p>
        <w:p w:rsidR="000D2366" w:rsidRPr="0002478D" w:rsidRDefault="007437C2" w:rsidP="00ED7D04">
          <w:pPr>
            <w:pStyle w:val="11"/>
            <w:tabs>
              <w:tab w:val="right" w:leader="dot" w:pos="9629"/>
            </w:tabs>
            <w:spacing w:after="0" w:line="360" w:lineRule="auto"/>
            <w:rPr>
              <w:rFonts w:ascii="Times New Roman" w:hAnsi="Times New Roman" w:cs="Times New Roman"/>
              <w:noProof/>
              <w:sz w:val="28"/>
              <w:szCs w:val="28"/>
            </w:rPr>
          </w:pPr>
          <w:hyperlink w:anchor="_Toc89791433" w:history="1">
            <w:r w:rsidR="000D2366" w:rsidRPr="0002478D">
              <w:rPr>
                <w:rStyle w:val="aa"/>
                <w:rFonts w:ascii="Times New Roman" w:hAnsi="Times New Roman" w:cs="Times New Roman"/>
                <w:noProof/>
                <w:sz w:val="28"/>
                <w:szCs w:val="28"/>
              </w:rPr>
              <w:t>СПИСОК ВИКОРИСТАНИХ ДЖЕРЕЛ</w:t>
            </w:r>
            <w:r w:rsidR="000D2366" w:rsidRPr="0002478D">
              <w:rPr>
                <w:rFonts w:ascii="Times New Roman" w:hAnsi="Times New Roman" w:cs="Times New Roman"/>
                <w:noProof/>
                <w:webHidden/>
                <w:sz w:val="28"/>
                <w:szCs w:val="28"/>
              </w:rPr>
              <w:tab/>
            </w:r>
            <w:r w:rsidR="000D2366" w:rsidRPr="0002478D">
              <w:rPr>
                <w:rFonts w:ascii="Times New Roman" w:hAnsi="Times New Roman" w:cs="Times New Roman"/>
                <w:noProof/>
                <w:webHidden/>
                <w:sz w:val="28"/>
                <w:szCs w:val="28"/>
              </w:rPr>
              <w:fldChar w:fldCharType="begin"/>
            </w:r>
            <w:r w:rsidR="000D2366" w:rsidRPr="0002478D">
              <w:rPr>
                <w:rFonts w:ascii="Times New Roman" w:hAnsi="Times New Roman" w:cs="Times New Roman"/>
                <w:noProof/>
                <w:webHidden/>
                <w:sz w:val="28"/>
                <w:szCs w:val="28"/>
              </w:rPr>
              <w:instrText xml:space="preserve"> PAGEREF _Toc89791433 \h </w:instrText>
            </w:r>
            <w:r w:rsidR="000D2366" w:rsidRPr="0002478D">
              <w:rPr>
                <w:rFonts w:ascii="Times New Roman" w:hAnsi="Times New Roman" w:cs="Times New Roman"/>
                <w:noProof/>
                <w:webHidden/>
                <w:sz w:val="28"/>
                <w:szCs w:val="28"/>
              </w:rPr>
            </w:r>
            <w:r w:rsidR="000D2366" w:rsidRPr="0002478D">
              <w:rPr>
                <w:rFonts w:ascii="Times New Roman" w:hAnsi="Times New Roman" w:cs="Times New Roman"/>
                <w:noProof/>
                <w:webHidden/>
                <w:sz w:val="28"/>
                <w:szCs w:val="28"/>
              </w:rPr>
              <w:fldChar w:fldCharType="separate"/>
            </w:r>
            <w:r w:rsidR="00D741EB" w:rsidRPr="0002478D">
              <w:rPr>
                <w:rFonts w:ascii="Times New Roman" w:hAnsi="Times New Roman" w:cs="Times New Roman"/>
                <w:noProof/>
                <w:webHidden/>
                <w:sz w:val="28"/>
                <w:szCs w:val="28"/>
              </w:rPr>
              <w:t>63</w:t>
            </w:r>
            <w:r w:rsidR="000D2366" w:rsidRPr="0002478D">
              <w:rPr>
                <w:rFonts w:ascii="Times New Roman" w:hAnsi="Times New Roman" w:cs="Times New Roman"/>
                <w:noProof/>
                <w:webHidden/>
                <w:sz w:val="28"/>
                <w:szCs w:val="28"/>
              </w:rPr>
              <w:fldChar w:fldCharType="end"/>
            </w:r>
          </w:hyperlink>
        </w:p>
        <w:p w:rsidR="000D2366" w:rsidRPr="000D2366" w:rsidRDefault="000D2366" w:rsidP="00ED7D04">
          <w:pPr>
            <w:spacing w:line="360" w:lineRule="auto"/>
            <w:rPr>
              <w:rFonts w:ascii="Times New Roman" w:hAnsi="Times New Roman" w:cs="Times New Roman"/>
              <w:sz w:val="28"/>
              <w:szCs w:val="28"/>
            </w:rPr>
          </w:pPr>
          <w:r w:rsidRPr="0002478D">
            <w:rPr>
              <w:rFonts w:ascii="Times New Roman" w:hAnsi="Times New Roman" w:cs="Times New Roman"/>
              <w:bCs/>
              <w:sz w:val="28"/>
              <w:szCs w:val="28"/>
            </w:rPr>
            <w:fldChar w:fldCharType="end"/>
          </w:r>
        </w:p>
      </w:sdtContent>
    </w:sdt>
    <w:p w:rsidR="002E1764" w:rsidRDefault="002E1764" w:rsidP="00742ECF">
      <w:pPr>
        <w:jc w:val="center"/>
        <w:rPr>
          <w:rFonts w:ascii="Times New Roman" w:hAnsi="Times New Roman" w:cs="Times New Roman"/>
          <w:b/>
          <w:sz w:val="28"/>
          <w:szCs w:val="28"/>
        </w:rPr>
      </w:pPr>
    </w:p>
    <w:p w:rsidR="002E1764" w:rsidRDefault="002E1764">
      <w:pPr>
        <w:rPr>
          <w:rFonts w:ascii="Times New Roman" w:hAnsi="Times New Roman" w:cs="Times New Roman"/>
          <w:b/>
          <w:sz w:val="28"/>
          <w:szCs w:val="28"/>
        </w:rPr>
      </w:pPr>
      <w:r>
        <w:rPr>
          <w:rFonts w:ascii="Times New Roman" w:hAnsi="Times New Roman" w:cs="Times New Roman"/>
          <w:b/>
          <w:sz w:val="28"/>
          <w:szCs w:val="28"/>
        </w:rPr>
        <w:br w:type="page"/>
      </w:r>
    </w:p>
    <w:p w:rsidR="00742ECF" w:rsidRDefault="00742ECF" w:rsidP="002E1764">
      <w:pPr>
        <w:jc w:val="center"/>
        <w:outlineLvl w:val="0"/>
        <w:rPr>
          <w:rFonts w:ascii="Times New Roman" w:hAnsi="Times New Roman" w:cs="Times New Roman"/>
          <w:b/>
          <w:sz w:val="28"/>
          <w:szCs w:val="28"/>
        </w:rPr>
      </w:pPr>
      <w:bookmarkStart w:id="0" w:name="_Toc89791416"/>
      <w:r w:rsidRPr="00C37722">
        <w:rPr>
          <w:rFonts w:ascii="Times New Roman" w:hAnsi="Times New Roman" w:cs="Times New Roman"/>
          <w:b/>
          <w:sz w:val="28"/>
          <w:szCs w:val="28"/>
        </w:rPr>
        <w:lastRenderedPageBreak/>
        <w:t>ВСТУП</w:t>
      </w:r>
      <w:bookmarkEnd w:id="0"/>
    </w:p>
    <w:p w:rsidR="00742ECF" w:rsidRDefault="00742ECF" w:rsidP="00742ECF">
      <w:pPr>
        <w:jc w:val="center"/>
        <w:rPr>
          <w:rFonts w:ascii="Times New Roman" w:hAnsi="Times New Roman" w:cs="Times New Roman"/>
          <w:b/>
          <w:sz w:val="28"/>
          <w:szCs w:val="28"/>
        </w:rPr>
      </w:pPr>
    </w:p>
    <w:p w:rsidR="00742ECF" w:rsidRPr="009115ED" w:rsidRDefault="00742ECF" w:rsidP="00742ECF">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Актуальність теми дослідження. </w:t>
      </w:r>
      <w:r w:rsidR="00A51436" w:rsidRPr="00A51436">
        <w:rPr>
          <w:rFonts w:ascii="Times New Roman" w:hAnsi="Times New Roman" w:cs="Times New Roman"/>
          <w:sz w:val="28"/>
          <w:szCs w:val="28"/>
        </w:rPr>
        <w:t>В</w:t>
      </w:r>
      <w:r w:rsidR="00A51436">
        <w:rPr>
          <w:rFonts w:ascii="Times New Roman" w:hAnsi="Times New Roman" w:cs="Times New Roman"/>
          <w:sz w:val="28"/>
          <w:szCs w:val="28"/>
        </w:rPr>
        <w:t xml:space="preserve"> </w:t>
      </w:r>
      <w:r w:rsidR="00007A22">
        <w:rPr>
          <w:rFonts w:ascii="Times New Roman" w:hAnsi="Times New Roman" w:cs="Times New Roman"/>
          <w:sz w:val="28"/>
          <w:szCs w:val="28"/>
        </w:rPr>
        <w:t>сучасних умов</w:t>
      </w:r>
      <w:r w:rsidR="00A51436">
        <w:rPr>
          <w:rFonts w:ascii="Times New Roman" w:hAnsi="Times New Roman" w:cs="Times New Roman"/>
          <w:sz w:val="28"/>
          <w:szCs w:val="28"/>
        </w:rPr>
        <w:t xml:space="preserve">ах </w:t>
      </w:r>
      <w:r w:rsidR="00007A22">
        <w:rPr>
          <w:rFonts w:ascii="Times New Roman" w:hAnsi="Times New Roman" w:cs="Times New Roman"/>
          <w:sz w:val="28"/>
          <w:szCs w:val="28"/>
        </w:rPr>
        <w:t xml:space="preserve"> розвитку </w:t>
      </w:r>
      <w:r w:rsidRPr="009115ED">
        <w:rPr>
          <w:rFonts w:ascii="Times New Roman" w:hAnsi="Times New Roman" w:cs="Times New Roman"/>
          <w:sz w:val="28"/>
          <w:szCs w:val="28"/>
        </w:rPr>
        <w:t xml:space="preserve">економіки </w:t>
      </w:r>
      <w:r w:rsidR="00007A22">
        <w:rPr>
          <w:rFonts w:ascii="Times New Roman" w:hAnsi="Times New Roman" w:cs="Times New Roman"/>
          <w:sz w:val="28"/>
          <w:szCs w:val="28"/>
        </w:rPr>
        <w:t>України</w:t>
      </w:r>
      <w:r w:rsidR="00A51436">
        <w:rPr>
          <w:rFonts w:ascii="Times New Roman" w:hAnsi="Times New Roman" w:cs="Times New Roman"/>
          <w:sz w:val="28"/>
          <w:szCs w:val="28"/>
        </w:rPr>
        <w:t>,</w:t>
      </w:r>
      <w:r w:rsidR="00007A22">
        <w:rPr>
          <w:rFonts w:ascii="Times New Roman" w:hAnsi="Times New Roman" w:cs="Times New Roman"/>
          <w:sz w:val="28"/>
          <w:szCs w:val="28"/>
        </w:rPr>
        <w:t xml:space="preserve"> </w:t>
      </w:r>
      <w:r w:rsidR="00A51436">
        <w:rPr>
          <w:rFonts w:ascii="Times New Roman" w:hAnsi="Times New Roman" w:cs="Times New Roman"/>
          <w:sz w:val="28"/>
          <w:szCs w:val="28"/>
        </w:rPr>
        <w:t>д</w:t>
      </w:r>
      <w:r w:rsidR="00A51436" w:rsidRPr="00A51436">
        <w:rPr>
          <w:rFonts w:ascii="Times New Roman" w:hAnsi="Times New Roman" w:cs="Times New Roman"/>
          <w:sz w:val="28"/>
          <w:szCs w:val="28"/>
        </w:rPr>
        <w:t>омогосподарства</w:t>
      </w:r>
      <w:r w:rsidR="00A51436">
        <w:rPr>
          <w:rFonts w:ascii="Times New Roman" w:hAnsi="Times New Roman" w:cs="Times New Roman"/>
          <w:sz w:val="28"/>
          <w:szCs w:val="28"/>
        </w:rPr>
        <w:t xml:space="preserve"> </w:t>
      </w:r>
      <w:r w:rsidR="00007A22">
        <w:rPr>
          <w:rFonts w:ascii="Times New Roman" w:hAnsi="Times New Roman" w:cs="Times New Roman"/>
          <w:sz w:val="28"/>
          <w:szCs w:val="28"/>
        </w:rPr>
        <w:t>виступають</w:t>
      </w:r>
      <w:r w:rsidRPr="009115ED">
        <w:rPr>
          <w:rFonts w:ascii="Times New Roman" w:hAnsi="Times New Roman" w:cs="Times New Roman"/>
          <w:sz w:val="28"/>
          <w:szCs w:val="28"/>
        </w:rPr>
        <w:t xml:space="preserve"> важливим</w:t>
      </w:r>
      <w:r w:rsidR="00007A22">
        <w:rPr>
          <w:rFonts w:ascii="Times New Roman" w:hAnsi="Times New Roman" w:cs="Times New Roman"/>
          <w:sz w:val="28"/>
          <w:szCs w:val="28"/>
        </w:rPr>
        <w:t>и суб’єктами</w:t>
      </w:r>
      <w:r w:rsidRPr="009115ED">
        <w:rPr>
          <w:rFonts w:ascii="Times New Roman" w:hAnsi="Times New Roman" w:cs="Times New Roman"/>
          <w:sz w:val="28"/>
          <w:szCs w:val="28"/>
        </w:rPr>
        <w:t xml:space="preserve"> фінансових відносин та невід’ємною складовою фінансової системи держави. Доходи населення є основним джерелом формування фінансових ресурсів домогосподарства, які в свою чергу потрібні  для задоволення матеріальних та нематеріальних </w:t>
      </w:r>
      <w:r>
        <w:rPr>
          <w:rFonts w:ascii="Times New Roman" w:hAnsi="Times New Roman" w:cs="Times New Roman"/>
          <w:sz w:val="28"/>
          <w:szCs w:val="28"/>
        </w:rPr>
        <w:t xml:space="preserve">потреб домогосподарств. </w:t>
      </w:r>
      <w:r w:rsidRPr="009115ED">
        <w:rPr>
          <w:rFonts w:ascii="Times New Roman" w:hAnsi="Times New Roman" w:cs="Times New Roman"/>
          <w:sz w:val="28"/>
          <w:szCs w:val="28"/>
        </w:rPr>
        <w:t>На сьогоднішній день в Україні гостро постає проблема формування доходів домогосподарств, внаслідок</w:t>
      </w:r>
      <w:r w:rsidR="00D741EB" w:rsidRPr="00D741EB">
        <w:rPr>
          <w:rFonts w:ascii="Times New Roman" w:hAnsi="Times New Roman" w:cs="Times New Roman"/>
          <w:sz w:val="28"/>
          <w:szCs w:val="28"/>
        </w:rPr>
        <w:t xml:space="preserve"> </w:t>
      </w:r>
      <w:r w:rsidR="00D741EB">
        <w:rPr>
          <w:rFonts w:ascii="Times New Roman" w:hAnsi="Times New Roman" w:cs="Times New Roman"/>
          <w:sz w:val="28"/>
          <w:szCs w:val="28"/>
        </w:rPr>
        <w:t>нестабільної економічної ситуа</w:t>
      </w:r>
      <w:r w:rsidR="00D741EB" w:rsidRPr="00D741EB">
        <w:rPr>
          <w:rFonts w:ascii="Times New Roman" w:hAnsi="Times New Roman" w:cs="Times New Roman"/>
          <w:sz w:val="28"/>
          <w:szCs w:val="28"/>
        </w:rPr>
        <w:t>ції,</w:t>
      </w:r>
      <w:r w:rsidRPr="009115ED">
        <w:rPr>
          <w:rFonts w:ascii="Times New Roman" w:hAnsi="Times New Roman" w:cs="Times New Roman"/>
          <w:sz w:val="28"/>
          <w:szCs w:val="28"/>
        </w:rPr>
        <w:t xml:space="preserve"> низького рівня оплати прац</w:t>
      </w:r>
      <w:r>
        <w:rPr>
          <w:rFonts w:ascii="Times New Roman" w:hAnsi="Times New Roman" w:cs="Times New Roman"/>
          <w:sz w:val="28"/>
          <w:szCs w:val="28"/>
        </w:rPr>
        <w:t xml:space="preserve">і та високого рівня безробіття. Стабільність розвитку економіки напряму залежить від участі домогосподарств в економічному процесі, оскільки вони виступають </w:t>
      </w:r>
      <w:r w:rsidRPr="00F42491">
        <w:rPr>
          <w:rFonts w:ascii="Times New Roman" w:hAnsi="Times New Roman" w:cs="Times New Roman"/>
          <w:iCs/>
          <w:color w:val="000000"/>
          <w:sz w:val="28"/>
          <w:szCs w:val="28"/>
          <w:shd w:val="clear" w:color="auto" w:fill="FFFFFF"/>
        </w:rPr>
        <w:t>споживачами ринкових та неринкових товарів і послуг, а також є власником таких факторів виробництва як: земля, праця, капітал</w:t>
      </w:r>
      <w:r w:rsidR="00D741EB">
        <w:rPr>
          <w:rFonts w:ascii="Times New Roman" w:hAnsi="Times New Roman" w:cs="Times New Roman"/>
          <w:iCs/>
          <w:color w:val="000000"/>
          <w:sz w:val="28"/>
          <w:szCs w:val="28"/>
          <w:shd w:val="clear" w:color="auto" w:fill="FFFFFF"/>
        </w:rPr>
        <w:t>, підприємницький хист</w:t>
      </w:r>
      <w:r>
        <w:rPr>
          <w:rFonts w:ascii="Times New Roman" w:hAnsi="Times New Roman" w:cs="Times New Roman"/>
          <w:iCs/>
          <w:color w:val="000000"/>
          <w:sz w:val="28"/>
          <w:szCs w:val="28"/>
          <w:shd w:val="clear" w:color="auto" w:fill="FFFFFF"/>
        </w:rPr>
        <w:t>.</w:t>
      </w:r>
      <w:r>
        <w:rPr>
          <w:rFonts w:ascii="Times New Roman" w:hAnsi="Times New Roman" w:cs="Times New Roman"/>
          <w:sz w:val="28"/>
          <w:szCs w:val="28"/>
        </w:rPr>
        <w:t xml:space="preserve"> Д</w:t>
      </w:r>
      <w:r w:rsidRPr="009115ED">
        <w:rPr>
          <w:rFonts w:ascii="Times New Roman" w:hAnsi="Times New Roman" w:cs="Times New Roman"/>
          <w:sz w:val="28"/>
          <w:szCs w:val="28"/>
        </w:rPr>
        <w:t>ослідження</w:t>
      </w:r>
      <w:r>
        <w:rPr>
          <w:rFonts w:ascii="Times New Roman" w:hAnsi="Times New Roman" w:cs="Times New Roman"/>
          <w:sz w:val="28"/>
          <w:szCs w:val="28"/>
        </w:rPr>
        <w:t xml:space="preserve"> структури, динаміки та резервів зростання</w:t>
      </w:r>
      <w:r w:rsidRPr="009115ED">
        <w:rPr>
          <w:rFonts w:ascii="Times New Roman" w:hAnsi="Times New Roman" w:cs="Times New Roman"/>
          <w:sz w:val="28"/>
          <w:szCs w:val="28"/>
        </w:rPr>
        <w:t xml:space="preserve"> доходів домогосподарств є актуальним, </w:t>
      </w:r>
      <w:r>
        <w:rPr>
          <w:rFonts w:ascii="Times New Roman" w:hAnsi="Times New Roman" w:cs="Times New Roman"/>
          <w:sz w:val="28"/>
          <w:szCs w:val="28"/>
        </w:rPr>
        <w:t>позаяк</w:t>
      </w:r>
      <w:r w:rsidRPr="009115ED">
        <w:rPr>
          <w:rFonts w:ascii="Times New Roman" w:hAnsi="Times New Roman" w:cs="Times New Roman"/>
          <w:sz w:val="28"/>
          <w:szCs w:val="28"/>
        </w:rPr>
        <w:t xml:space="preserve"> доходи населення є </w:t>
      </w:r>
      <w:r>
        <w:rPr>
          <w:rFonts w:ascii="Times New Roman" w:hAnsi="Times New Roman" w:cs="Times New Roman"/>
          <w:sz w:val="28"/>
          <w:szCs w:val="28"/>
        </w:rPr>
        <w:t>тим показником</w:t>
      </w:r>
      <w:r w:rsidR="00007A22">
        <w:rPr>
          <w:rFonts w:ascii="Times New Roman" w:hAnsi="Times New Roman" w:cs="Times New Roman"/>
          <w:sz w:val="28"/>
          <w:szCs w:val="28"/>
        </w:rPr>
        <w:t xml:space="preserve">, з яким ми зустрічаємось </w:t>
      </w:r>
      <w:r>
        <w:rPr>
          <w:rFonts w:ascii="Times New Roman" w:hAnsi="Times New Roman" w:cs="Times New Roman"/>
          <w:sz w:val="28"/>
          <w:szCs w:val="28"/>
        </w:rPr>
        <w:t>в повсякденному житті, доходи визначають рівень матеріальног</w:t>
      </w:r>
      <w:r w:rsidRPr="009115ED">
        <w:rPr>
          <w:rFonts w:ascii="Times New Roman" w:hAnsi="Times New Roman" w:cs="Times New Roman"/>
          <w:sz w:val="28"/>
          <w:szCs w:val="28"/>
        </w:rPr>
        <w:t>о</w:t>
      </w:r>
      <w:r>
        <w:rPr>
          <w:rFonts w:ascii="Times New Roman" w:hAnsi="Times New Roman" w:cs="Times New Roman"/>
          <w:sz w:val="28"/>
          <w:szCs w:val="28"/>
        </w:rPr>
        <w:t xml:space="preserve"> забезпечення кожної людини та  є о</w:t>
      </w:r>
      <w:r w:rsidRPr="009115ED">
        <w:rPr>
          <w:rFonts w:ascii="Times New Roman" w:hAnsi="Times New Roman" w:cs="Times New Roman"/>
          <w:sz w:val="28"/>
          <w:szCs w:val="28"/>
        </w:rPr>
        <w:t>сновним інструментом визначення загального добробуту суспільства</w:t>
      </w:r>
      <w:r>
        <w:rPr>
          <w:rFonts w:ascii="Times New Roman" w:hAnsi="Times New Roman" w:cs="Times New Roman"/>
          <w:sz w:val="28"/>
          <w:szCs w:val="28"/>
        </w:rPr>
        <w:t xml:space="preserve"> та сталого економічного розвитку країни.</w:t>
      </w:r>
    </w:p>
    <w:p w:rsidR="00742ECF" w:rsidRPr="00F42491" w:rsidRDefault="00742ECF" w:rsidP="00742ECF">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Огляд літератури по темі дослідження. </w:t>
      </w:r>
      <w:r w:rsidRPr="00F42491">
        <w:rPr>
          <w:rFonts w:ascii="Times New Roman" w:hAnsi="Times New Roman" w:cs="Times New Roman"/>
          <w:sz w:val="28"/>
          <w:szCs w:val="28"/>
        </w:rPr>
        <w:t xml:space="preserve">Виокремлення фінансів домогосподарств у фінансовій системі держави є відносно новим явищем для вітчизняної науки, але впродовж різних часів дослідженням домогосподарств займалися такі представники економічної науки зарубіжних країн як  Ф. </w:t>
      </w:r>
      <w:proofErr w:type="spellStart"/>
      <w:r w:rsidRPr="00F42491">
        <w:rPr>
          <w:rFonts w:ascii="Times New Roman" w:hAnsi="Times New Roman" w:cs="Times New Roman"/>
          <w:sz w:val="28"/>
          <w:szCs w:val="28"/>
        </w:rPr>
        <w:t>Кене</w:t>
      </w:r>
      <w:proofErr w:type="spellEnd"/>
      <w:r w:rsidRPr="00F42491">
        <w:rPr>
          <w:rFonts w:ascii="Times New Roman" w:hAnsi="Times New Roman" w:cs="Times New Roman"/>
          <w:sz w:val="28"/>
          <w:szCs w:val="28"/>
        </w:rPr>
        <w:t xml:space="preserve">, Ф. </w:t>
      </w:r>
      <w:proofErr w:type="spellStart"/>
      <w:r w:rsidRPr="00F42491">
        <w:rPr>
          <w:rFonts w:ascii="Times New Roman" w:hAnsi="Times New Roman" w:cs="Times New Roman"/>
          <w:sz w:val="28"/>
          <w:szCs w:val="28"/>
        </w:rPr>
        <w:t>Модільяні</w:t>
      </w:r>
      <w:proofErr w:type="spellEnd"/>
      <w:r w:rsidRPr="00F42491">
        <w:rPr>
          <w:rFonts w:ascii="Times New Roman" w:hAnsi="Times New Roman" w:cs="Times New Roman"/>
          <w:sz w:val="28"/>
          <w:szCs w:val="28"/>
        </w:rPr>
        <w:t xml:space="preserve">, І. Фішер, Т. Мальтус, А. Маслоу, М. </w:t>
      </w:r>
      <w:proofErr w:type="spellStart"/>
      <w:r w:rsidRPr="00F42491">
        <w:rPr>
          <w:rFonts w:ascii="Times New Roman" w:hAnsi="Times New Roman" w:cs="Times New Roman"/>
          <w:sz w:val="28"/>
          <w:szCs w:val="28"/>
        </w:rPr>
        <w:t>Фрідман</w:t>
      </w:r>
      <w:proofErr w:type="spellEnd"/>
      <w:r w:rsidRPr="00F42491">
        <w:rPr>
          <w:rFonts w:ascii="Times New Roman" w:hAnsi="Times New Roman" w:cs="Times New Roman"/>
          <w:sz w:val="28"/>
          <w:szCs w:val="28"/>
        </w:rPr>
        <w:t xml:space="preserve">, П. </w:t>
      </w:r>
      <w:proofErr w:type="spellStart"/>
      <w:r w:rsidRPr="00F42491">
        <w:rPr>
          <w:rFonts w:ascii="Times New Roman" w:hAnsi="Times New Roman" w:cs="Times New Roman"/>
          <w:sz w:val="28"/>
          <w:szCs w:val="28"/>
        </w:rPr>
        <w:t>Самуельсон</w:t>
      </w:r>
      <w:proofErr w:type="spellEnd"/>
      <w:r w:rsidRPr="00F42491">
        <w:rPr>
          <w:rFonts w:ascii="Times New Roman" w:hAnsi="Times New Roman" w:cs="Times New Roman"/>
          <w:sz w:val="28"/>
          <w:szCs w:val="28"/>
        </w:rPr>
        <w:t xml:space="preserve"> та</w:t>
      </w:r>
      <w:r>
        <w:rPr>
          <w:rFonts w:ascii="Times New Roman" w:hAnsi="Times New Roman" w:cs="Times New Roman"/>
          <w:sz w:val="28"/>
          <w:szCs w:val="28"/>
        </w:rPr>
        <w:t xml:space="preserve"> інші. Проблеми доходів та рівня</w:t>
      </w:r>
      <w:r w:rsidRPr="00F42491">
        <w:rPr>
          <w:rFonts w:ascii="Times New Roman" w:hAnsi="Times New Roman" w:cs="Times New Roman"/>
          <w:sz w:val="28"/>
          <w:szCs w:val="28"/>
        </w:rPr>
        <w:t xml:space="preserve"> життя населення відображені в працях Т. </w:t>
      </w:r>
      <w:proofErr w:type="spellStart"/>
      <w:r w:rsidRPr="00F42491">
        <w:rPr>
          <w:rFonts w:ascii="Times New Roman" w:hAnsi="Times New Roman" w:cs="Times New Roman"/>
          <w:sz w:val="28"/>
          <w:szCs w:val="28"/>
        </w:rPr>
        <w:t>Кізими</w:t>
      </w:r>
      <w:proofErr w:type="spellEnd"/>
      <w:r w:rsidRPr="00F42491">
        <w:rPr>
          <w:rFonts w:ascii="Times New Roman" w:hAnsi="Times New Roman" w:cs="Times New Roman"/>
          <w:sz w:val="28"/>
          <w:szCs w:val="28"/>
        </w:rPr>
        <w:t xml:space="preserve">, С. Юрія, Ю. Воробйова, С. </w:t>
      </w:r>
      <w:r w:rsidR="00D741EB">
        <w:rPr>
          <w:rFonts w:ascii="Times New Roman" w:hAnsi="Times New Roman" w:cs="Times New Roman"/>
          <w:sz w:val="28"/>
          <w:szCs w:val="28"/>
        </w:rPr>
        <w:t xml:space="preserve">Лозинської, </w:t>
      </w:r>
      <w:r w:rsidR="002609A5">
        <w:rPr>
          <w:rFonts w:ascii="Times New Roman" w:hAnsi="Times New Roman" w:cs="Times New Roman"/>
          <w:sz w:val="28"/>
          <w:szCs w:val="28"/>
        </w:rPr>
        <w:t>С. Навроцького</w:t>
      </w:r>
      <w:r w:rsidR="00D741EB">
        <w:rPr>
          <w:rFonts w:ascii="Times New Roman" w:hAnsi="Times New Roman" w:cs="Times New Roman"/>
          <w:sz w:val="28"/>
          <w:szCs w:val="28"/>
        </w:rPr>
        <w:t xml:space="preserve">, А. </w:t>
      </w:r>
      <w:proofErr w:type="spellStart"/>
      <w:r w:rsidR="00D741EB">
        <w:rPr>
          <w:rFonts w:ascii="Times New Roman" w:hAnsi="Times New Roman" w:cs="Times New Roman"/>
          <w:sz w:val="28"/>
          <w:szCs w:val="28"/>
        </w:rPr>
        <w:t>Семенченко</w:t>
      </w:r>
      <w:proofErr w:type="spellEnd"/>
      <w:r w:rsidRPr="00F42491">
        <w:rPr>
          <w:rFonts w:ascii="Times New Roman" w:hAnsi="Times New Roman" w:cs="Times New Roman"/>
          <w:sz w:val="28"/>
          <w:szCs w:val="28"/>
        </w:rPr>
        <w:t xml:space="preserve"> та ін.</w:t>
      </w:r>
    </w:p>
    <w:p w:rsidR="00742ECF" w:rsidRDefault="00742ECF" w:rsidP="00742ECF">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Мета і завдання дослідження. </w:t>
      </w:r>
      <w:r>
        <w:rPr>
          <w:rFonts w:ascii="Times New Roman" w:hAnsi="Times New Roman" w:cs="Times New Roman"/>
          <w:sz w:val="28"/>
          <w:szCs w:val="28"/>
        </w:rPr>
        <w:t>Метою роботи є всебічне дослідження теоретичних засад, структури, динаміки та резервів зростання доходів домогосподарств в Україні.</w:t>
      </w:r>
    </w:p>
    <w:p w:rsidR="00742ECF" w:rsidRDefault="00742ECF" w:rsidP="00742ECF">
      <w:pPr>
        <w:spacing w:after="0" w:line="360" w:lineRule="auto"/>
        <w:ind w:firstLine="708"/>
        <w:jc w:val="both"/>
        <w:rPr>
          <w:rFonts w:ascii="Times New Roman" w:hAnsi="Times New Roman" w:cs="Times New Roman"/>
          <w:sz w:val="28"/>
          <w:szCs w:val="28"/>
        </w:rPr>
      </w:pPr>
      <w:r w:rsidRPr="00FD717A">
        <w:rPr>
          <w:rFonts w:ascii="Times New Roman" w:hAnsi="Times New Roman" w:cs="Times New Roman"/>
          <w:sz w:val="28"/>
          <w:szCs w:val="28"/>
        </w:rPr>
        <w:t>Відповідно до поставленої мети визначено такі завдання:</w:t>
      </w:r>
    </w:p>
    <w:p w:rsidR="00742ECF" w:rsidRPr="0002549E" w:rsidRDefault="00742ECF" w:rsidP="00742ECF">
      <w:pPr>
        <w:pStyle w:val="a4"/>
        <w:numPr>
          <w:ilvl w:val="0"/>
          <w:numId w:val="1"/>
        </w:numPr>
        <w:spacing w:after="0" w:line="360" w:lineRule="auto"/>
        <w:jc w:val="both"/>
        <w:rPr>
          <w:rFonts w:ascii="Times New Roman" w:hAnsi="Times New Roman" w:cs="Times New Roman"/>
          <w:sz w:val="28"/>
          <w:szCs w:val="28"/>
        </w:rPr>
      </w:pPr>
      <w:r w:rsidRPr="0002549E">
        <w:rPr>
          <w:rFonts w:ascii="Times New Roman" w:hAnsi="Times New Roman" w:cs="Times New Roman"/>
          <w:sz w:val="28"/>
          <w:szCs w:val="28"/>
        </w:rPr>
        <w:lastRenderedPageBreak/>
        <w:t>дослідити сутність доходів домогоспо</w:t>
      </w:r>
      <w:r w:rsidR="00D741EB">
        <w:rPr>
          <w:rFonts w:ascii="Times New Roman" w:hAnsi="Times New Roman" w:cs="Times New Roman"/>
          <w:sz w:val="28"/>
          <w:szCs w:val="28"/>
        </w:rPr>
        <w:t>дарств та визначити їх особливості</w:t>
      </w:r>
      <w:r w:rsidRPr="0002549E">
        <w:rPr>
          <w:rFonts w:ascii="Times New Roman" w:hAnsi="Times New Roman" w:cs="Times New Roman"/>
          <w:sz w:val="28"/>
          <w:szCs w:val="28"/>
        </w:rPr>
        <w:t>;</w:t>
      </w:r>
    </w:p>
    <w:p w:rsidR="00742ECF" w:rsidRDefault="00742ECF" w:rsidP="00742ECF">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охарактеризувати джерела формування доходів домогосподарств;</w:t>
      </w:r>
    </w:p>
    <w:p w:rsidR="00742ECF" w:rsidRDefault="00742ECF" w:rsidP="00742ECF">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проаналізувати доходи від трудової </w:t>
      </w:r>
      <w:r w:rsidR="00D741EB">
        <w:rPr>
          <w:rFonts w:ascii="Times New Roman" w:hAnsi="Times New Roman" w:cs="Times New Roman"/>
          <w:sz w:val="28"/>
          <w:szCs w:val="28"/>
        </w:rPr>
        <w:t xml:space="preserve">діяльності, </w:t>
      </w:r>
      <w:r>
        <w:rPr>
          <w:rFonts w:ascii="Times New Roman" w:hAnsi="Times New Roman" w:cs="Times New Roman"/>
          <w:sz w:val="28"/>
          <w:szCs w:val="28"/>
        </w:rPr>
        <w:t>та</w:t>
      </w:r>
      <w:r w:rsidR="00D741EB">
        <w:rPr>
          <w:rFonts w:ascii="Times New Roman" w:hAnsi="Times New Roman" w:cs="Times New Roman"/>
          <w:sz w:val="28"/>
          <w:szCs w:val="28"/>
        </w:rPr>
        <w:t xml:space="preserve"> їх</w:t>
      </w:r>
      <w:r>
        <w:rPr>
          <w:rFonts w:ascii="Times New Roman" w:hAnsi="Times New Roman" w:cs="Times New Roman"/>
          <w:sz w:val="28"/>
          <w:szCs w:val="28"/>
        </w:rPr>
        <w:t xml:space="preserve"> динаміку;</w:t>
      </w:r>
    </w:p>
    <w:p w:rsidR="00742ECF" w:rsidRPr="0002549E" w:rsidRDefault="00742ECF" w:rsidP="00742ECF">
      <w:pPr>
        <w:pStyle w:val="a4"/>
        <w:numPr>
          <w:ilvl w:val="0"/>
          <w:numId w:val="1"/>
        </w:numPr>
        <w:spacing w:after="0" w:line="360" w:lineRule="auto"/>
        <w:jc w:val="both"/>
        <w:rPr>
          <w:rFonts w:ascii="Times New Roman" w:hAnsi="Times New Roman" w:cs="Times New Roman"/>
          <w:sz w:val="28"/>
          <w:szCs w:val="28"/>
        </w:rPr>
      </w:pPr>
      <w:r w:rsidRPr="0002549E">
        <w:rPr>
          <w:rFonts w:ascii="Times New Roman" w:hAnsi="Times New Roman" w:cs="Times New Roman"/>
          <w:sz w:val="28"/>
          <w:szCs w:val="28"/>
        </w:rPr>
        <w:t>визначити місце поточних трансфертів та доходів від власності у структурі сукупних доходів домогосподарств, здійснити аналіз динаміки та структури;</w:t>
      </w:r>
    </w:p>
    <w:p w:rsidR="00742ECF" w:rsidRPr="0002549E" w:rsidRDefault="00742ECF" w:rsidP="00742ECF">
      <w:pPr>
        <w:pStyle w:val="a3"/>
        <w:numPr>
          <w:ilvl w:val="0"/>
          <w:numId w:val="1"/>
        </w:numPr>
        <w:tabs>
          <w:tab w:val="left" w:pos="5715"/>
        </w:tabs>
        <w:ind w:right="0"/>
        <w:jc w:val="both"/>
        <w:rPr>
          <w:szCs w:val="28"/>
        </w:rPr>
      </w:pPr>
      <w:r w:rsidRPr="0002549E">
        <w:rPr>
          <w:szCs w:val="28"/>
        </w:rPr>
        <w:t>здійснити моніторинг динаміки доходів домогосподарств</w:t>
      </w:r>
      <w:r>
        <w:rPr>
          <w:szCs w:val="28"/>
        </w:rPr>
        <w:t xml:space="preserve"> від підприємницької діяльності;</w:t>
      </w:r>
    </w:p>
    <w:p w:rsidR="00742ECF" w:rsidRPr="0002549E" w:rsidRDefault="00742ECF" w:rsidP="00742ECF">
      <w:pPr>
        <w:pStyle w:val="a4"/>
        <w:numPr>
          <w:ilvl w:val="0"/>
          <w:numId w:val="1"/>
        </w:numPr>
        <w:spacing w:after="0" w:line="360" w:lineRule="auto"/>
        <w:jc w:val="both"/>
        <w:rPr>
          <w:rFonts w:ascii="Times New Roman" w:hAnsi="Times New Roman" w:cs="Times New Roman"/>
          <w:sz w:val="28"/>
          <w:szCs w:val="28"/>
        </w:rPr>
      </w:pPr>
      <w:r w:rsidRPr="0002549E">
        <w:rPr>
          <w:rFonts w:ascii="Times New Roman" w:hAnsi="Times New Roman" w:cs="Times New Roman"/>
          <w:sz w:val="28"/>
          <w:szCs w:val="28"/>
        </w:rPr>
        <w:t>пошук резервів зростання доходів до</w:t>
      </w:r>
      <w:r>
        <w:rPr>
          <w:rFonts w:ascii="Times New Roman" w:hAnsi="Times New Roman" w:cs="Times New Roman"/>
          <w:sz w:val="28"/>
          <w:szCs w:val="28"/>
        </w:rPr>
        <w:t>могосподарств в сучасних умовах;</w:t>
      </w:r>
    </w:p>
    <w:p w:rsidR="00742ECF" w:rsidRPr="0002549E" w:rsidRDefault="00742ECF" w:rsidP="00742ECF">
      <w:pPr>
        <w:pStyle w:val="a4"/>
        <w:numPr>
          <w:ilvl w:val="0"/>
          <w:numId w:val="1"/>
        </w:numPr>
        <w:spacing w:after="0" w:line="360" w:lineRule="auto"/>
        <w:jc w:val="both"/>
        <w:rPr>
          <w:rFonts w:ascii="Times New Roman" w:hAnsi="Times New Roman" w:cs="Times New Roman"/>
          <w:sz w:val="28"/>
          <w:szCs w:val="28"/>
        </w:rPr>
      </w:pPr>
      <w:r w:rsidRPr="0002549E">
        <w:rPr>
          <w:rFonts w:ascii="Times New Roman" w:hAnsi="Times New Roman" w:cs="Times New Roman"/>
          <w:sz w:val="28"/>
          <w:szCs w:val="28"/>
        </w:rPr>
        <w:t xml:space="preserve">оцінити </w:t>
      </w:r>
      <w:r>
        <w:rPr>
          <w:rFonts w:ascii="Times New Roman" w:hAnsi="Times New Roman" w:cs="Times New Roman"/>
          <w:sz w:val="28"/>
          <w:szCs w:val="28"/>
        </w:rPr>
        <w:t>в</w:t>
      </w:r>
      <w:r w:rsidRPr="0002549E">
        <w:rPr>
          <w:rFonts w:ascii="Times New Roman" w:hAnsi="Times New Roman" w:cs="Times New Roman"/>
          <w:sz w:val="28"/>
          <w:szCs w:val="28"/>
        </w:rPr>
        <w:t>плив фінансової поведінки  домогосподарств на оптимізацію їх доходів.</w:t>
      </w:r>
    </w:p>
    <w:p w:rsidR="00742ECF" w:rsidRDefault="00742ECF" w:rsidP="00742ECF">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Об’єктом дослідження </w:t>
      </w:r>
      <w:r>
        <w:rPr>
          <w:rFonts w:ascii="Times New Roman" w:hAnsi="Times New Roman" w:cs="Times New Roman"/>
          <w:sz w:val="28"/>
          <w:szCs w:val="28"/>
        </w:rPr>
        <w:t>виступають доходи домогосподарства.</w:t>
      </w:r>
    </w:p>
    <w:p w:rsidR="00742ECF" w:rsidRDefault="00001C1D" w:rsidP="00742ECF">
      <w:pPr>
        <w:pStyle w:val="a4"/>
        <w:spacing w:after="0" w:line="360" w:lineRule="auto"/>
        <w:ind w:left="708" w:firstLine="12"/>
        <w:jc w:val="both"/>
        <w:rPr>
          <w:rFonts w:ascii="Times New Roman" w:hAnsi="Times New Roman" w:cs="Times New Roman"/>
          <w:sz w:val="28"/>
          <w:szCs w:val="28"/>
        </w:rPr>
      </w:pPr>
      <w:r>
        <w:rPr>
          <w:rFonts w:ascii="Times New Roman" w:hAnsi="Times New Roman" w:cs="Times New Roman"/>
          <w:b/>
          <w:sz w:val="28"/>
          <w:szCs w:val="28"/>
        </w:rPr>
        <w:t xml:space="preserve">Предметом дослідження </w:t>
      </w:r>
      <w:r>
        <w:rPr>
          <w:rFonts w:ascii="Times New Roman" w:hAnsi="Times New Roman" w:cs="Times New Roman"/>
          <w:sz w:val="28"/>
          <w:szCs w:val="28"/>
        </w:rPr>
        <w:t>є</w:t>
      </w:r>
      <w:r w:rsidR="00742ECF">
        <w:rPr>
          <w:rFonts w:ascii="Times New Roman" w:hAnsi="Times New Roman" w:cs="Times New Roman"/>
          <w:b/>
          <w:sz w:val="28"/>
          <w:szCs w:val="28"/>
        </w:rPr>
        <w:t xml:space="preserve"> </w:t>
      </w:r>
      <w:r w:rsidR="00742ECF">
        <w:rPr>
          <w:rFonts w:ascii="Times New Roman" w:hAnsi="Times New Roman" w:cs="Times New Roman"/>
          <w:sz w:val="28"/>
          <w:szCs w:val="28"/>
        </w:rPr>
        <w:t>теоретичні засади формування доходів домогосподарств.</w:t>
      </w:r>
    </w:p>
    <w:p w:rsidR="00742ECF" w:rsidRPr="00EA730A" w:rsidRDefault="00742ECF" w:rsidP="00742ECF">
      <w:pPr>
        <w:pStyle w:val="a4"/>
        <w:spacing w:after="0" w:line="360" w:lineRule="auto"/>
        <w:ind w:left="0" w:firstLine="708"/>
        <w:jc w:val="both"/>
        <w:rPr>
          <w:rFonts w:ascii="Times New Roman" w:hAnsi="Times New Roman" w:cs="Times New Roman"/>
          <w:sz w:val="28"/>
          <w:szCs w:val="28"/>
          <w:lang w:val="ru-RU"/>
        </w:rPr>
      </w:pPr>
      <w:r>
        <w:rPr>
          <w:rFonts w:ascii="Times New Roman" w:hAnsi="Times New Roman" w:cs="Times New Roman"/>
          <w:b/>
          <w:sz w:val="28"/>
          <w:szCs w:val="28"/>
        </w:rPr>
        <w:t xml:space="preserve">Методи дослідження. </w:t>
      </w:r>
      <w:r>
        <w:rPr>
          <w:rFonts w:ascii="Times New Roman" w:hAnsi="Times New Roman" w:cs="Times New Roman"/>
          <w:sz w:val="28"/>
          <w:szCs w:val="28"/>
        </w:rPr>
        <w:t>Методологічну базу дослідження складає комплекс загально- та конкретно</w:t>
      </w:r>
      <w:r w:rsidR="00802907">
        <w:rPr>
          <w:rFonts w:ascii="Times New Roman" w:hAnsi="Times New Roman" w:cs="Times New Roman"/>
          <w:sz w:val="28"/>
          <w:szCs w:val="28"/>
        </w:rPr>
        <w:t xml:space="preserve"> </w:t>
      </w:r>
      <w:r>
        <w:rPr>
          <w:rFonts w:ascii="Times New Roman" w:hAnsi="Times New Roman" w:cs="Times New Roman"/>
          <w:sz w:val="28"/>
          <w:szCs w:val="28"/>
        </w:rPr>
        <w:t>наукових методів дослідження. Зокрема при дослідженні теоретичних  аспектів доходів домогосподарств використовувались методи індукції, дедукції, аналізу, узагальнення та системний метод. При дослідженні практики формування доходів домогосподарств застосовувався метод економіко-статистичного аналізу та аналіз тенденцій</w:t>
      </w:r>
      <w:r w:rsidRPr="00EA730A">
        <w:rPr>
          <w:rFonts w:ascii="Times New Roman" w:hAnsi="Times New Roman" w:cs="Times New Roman"/>
          <w:sz w:val="28"/>
          <w:szCs w:val="28"/>
          <w:lang w:val="ru-RU"/>
        </w:rPr>
        <w:t>.</w:t>
      </w:r>
    </w:p>
    <w:p w:rsidR="00742ECF" w:rsidRDefault="00742ECF" w:rsidP="00742ECF">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2609A5" w:rsidRPr="002609A5">
        <w:rPr>
          <w:rFonts w:ascii="Times New Roman" w:hAnsi="Times New Roman" w:cs="Times New Roman"/>
          <w:b/>
          <w:sz w:val="28"/>
          <w:szCs w:val="28"/>
        </w:rPr>
        <w:t>Теоретико-і</w:t>
      </w:r>
      <w:r w:rsidRPr="002609A5">
        <w:rPr>
          <w:rFonts w:ascii="Times New Roman" w:hAnsi="Times New Roman" w:cs="Times New Roman"/>
          <w:b/>
          <w:sz w:val="28"/>
          <w:szCs w:val="28"/>
        </w:rPr>
        <w:t>нформаційною базою</w:t>
      </w:r>
      <w:r>
        <w:rPr>
          <w:rFonts w:ascii="Times New Roman" w:hAnsi="Times New Roman" w:cs="Times New Roman"/>
          <w:sz w:val="28"/>
          <w:szCs w:val="28"/>
        </w:rPr>
        <w:t xml:space="preserve"> даного дослідження є Закони України, наукова література, підручники, матеріали періодичних видань, аналітичні публікації, звітні та статистичні дані Державної служби статистики України.</w:t>
      </w:r>
    </w:p>
    <w:p w:rsidR="00742ECF" w:rsidRPr="002609A5" w:rsidRDefault="00742ECF" w:rsidP="00742ECF">
      <w:pPr>
        <w:pStyle w:val="a4"/>
        <w:spacing w:after="0" w:line="360" w:lineRule="auto"/>
        <w:ind w:left="0" w:firstLine="708"/>
        <w:jc w:val="both"/>
        <w:rPr>
          <w:rFonts w:ascii="Times New Roman" w:hAnsi="Times New Roman" w:cs="Times New Roman"/>
          <w:sz w:val="28"/>
          <w:szCs w:val="28"/>
        </w:rPr>
      </w:pPr>
      <w:r>
        <w:rPr>
          <w:rFonts w:ascii="Times New Roman" w:hAnsi="Times New Roman" w:cs="Times New Roman"/>
          <w:b/>
          <w:sz w:val="28"/>
          <w:szCs w:val="28"/>
        </w:rPr>
        <w:t>Наукова новизна роботи.</w:t>
      </w:r>
      <w:r w:rsidR="002609A5">
        <w:rPr>
          <w:rFonts w:ascii="Times New Roman" w:hAnsi="Times New Roman" w:cs="Times New Roman"/>
          <w:b/>
          <w:sz w:val="28"/>
          <w:szCs w:val="28"/>
        </w:rPr>
        <w:t xml:space="preserve"> </w:t>
      </w:r>
      <w:r w:rsidR="002609A5">
        <w:rPr>
          <w:rFonts w:ascii="Times New Roman" w:hAnsi="Times New Roman" w:cs="Times New Roman"/>
          <w:sz w:val="28"/>
          <w:szCs w:val="28"/>
        </w:rPr>
        <w:t xml:space="preserve">На основі аналізу тенденцій формування доходів домогосподарств в Україні, запропоновано напрямки оптимізації доходів  </w:t>
      </w:r>
      <w:r w:rsidR="00802907">
        <w:rPr>
          <w:rFonts w:ascii="Times New Roman" w:hAnsi="Times New Roman" w:cs="Times New Roman"/>
          <w:sz w:val="28"/>
          <w:szCs w:val="28"/>
        </w:rPr>
        <w:t>за сприяння держави, роботодавців та самих домогосподарств. Виявлено специфіку впливу фінансової поведінки домогосподарств на формування їх сукупних доходів.</w:t>
      </w:r>
    </w:p>
    <w:p w:rsidR="00742ECF" w:rsidRPr="00742ECF" w:rsidRDefault="00742ECF" w:rsidP="00742ECF">
      <w:pPr>
        <w:pStyle w:val="a4"/>
        <w:spacing w:after="0" w:line="360" w:lineRule="auto"/>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Практична значущість отриманих результатів. </w:t>
      </w:r>
      <w:r>
        <w:rPr>
          <w:rFonts w:ascii="Times New Roman" w:hAnsi="Times New Roman" w:cs="Times New Roman"/>
          <w:sz w:val="28"/>
          <w:szCs w:val="28"/>
        </w:rPr>
        <w:t xml:space="preserve">Результати отримані в  ході дослідження, висвітлюють основні тенденції формування </w:t>
      </w:r>
      <w:r w:rsidR="00427413">
        <w:rPr>
          <w:rFonts w:ascii="Times New Roman" w:hAnsi="Times New Roman" w:cs="Times New Roman"/>
          <w:sz w:val="28"/>
          <w:szCs w:val="28"/>
        </w:rPr>
        <w:t xml:space="preserve">та вектори </w:t>
      </w:r>
      <w:r w:rsidR="00427413">
        <w:rPr>
          <w:rFonts w:ascii="Times New Roman" w:hAnsi="Times New Roman" w:cs="Times New Roman"/>
          <w:sz w:val="28"/>
          <w:szCs w:val="28"/>
        </w:rPr>
        <w:lastRenderedPageBreak/>
        <w:t xml:space="preserve">оптимізації </w:t>
      </w:r>
      <w:r>
        <w:rPr>
          <w:rFonts w:ascii="Times New Roman" w:hAnsi="Times New Roman" w:cs="Times New Roman"/>
          <w:sz w:val="28"/>
          <w:szCs w:val="28"/>
        </w:rPr>
        <w:t>доходів домогосподарств в Україн</w:t>
      </w:r>
      <w:r w:rsidR="00427413">
        <w:rPr>
          <w:rFonts w:ascii="Times New Roman" w:hAnsi="Times New Roman" w:cs="Times New Roman"/>
          <w:sz w:val="28"/>
          <w:szCs w:val="28"/>
        </w:rPr>
        <w:t>і, та можуть використовуватися при вдосконаленні прийнятті управлінських рішень державної та місцевої влади, щодо підвищення рівня матеріального добробуту населення, та при визначенні напрямків державного регулювання доходів домогосподарств.</w:t>
      </w:r>
    </w:p>
    <w:p w:rsidR="00742ECF" w:rsidRPr="00427413" w:rsidRDefault="00742ECF" w:rsidP="00742ECF">
      <w:pPr>
        <w:pStyle w:val="a4"/>
        <w:spacing w:after="0" w:line="360" w:lineRule="auto"/>
        <w:ind w:left="0" w:firstLine="708"/>
        <w:jc w:val="both"/>
        <w:rPr>
          <w:rFonts w:ascii="Times New Roman" w:hAnsi="Times New Roman" w:cs="Times New Roman"/>
          <w:sz w:val="28"/>
          <w:szCs w:val="28"/>
        </w:rPr>
      </w:pPr>
      <w:r>
        <w:rPr>
          <w:rFonts w:ascii="Times New Roman" w:hAnsi="Times New Roman" w:cs="Times New Roman"/>
          <w:b/>
          <w:sz w:val="28"/>
          <w:szCs w:val="28"/>
        </w:rPr>
        <w:t>Апробація результатів дослідження.</w:t>
      </w:r>
      <w:r w:rsidR="00427413" w:rsidRPr="002E1764">
        <w:rPr>
          <w:rFonts w:ascii="Times New Roman" w:hAnsi="Times New Roman" w:cs="Times New Roman"/>
          <w:b/>
          <w:sz w:val="28"/>
          <w:szCs w:val="28"/>
        </w:rPr>
        <w:t xml:space="preserve"> </w:t>
      </w:r>
      <w:r w:rsidR="00427413" w:rsidRPr="00427413">
        <w:rPr>
          <w:rFonts w:ascii="Times New Roman" w:hAnsi="Times New Roman" w:cs="Times New Roman"/>
          <w:sz w:val="28"/>
          <w:szCs w:val="28"/>
        </w:rPr>
        <w:t>Результати</w:t>
      </w:r>
      <w:r w:rsidR="00427413">
        <w:rPr>
          <w:rFonts w:ascii="Times New Roman" w:hAnsi="Times New Roman" w:cs="Times New Roman"/>
          <w:sz w:val="28"/>
          <w:szCs w:val="28"/>
        </w:rPr>
        <w:t xml:space="preserve"> дослідження були апробовані</w:t>
      </w:r>
      <w:r w:rsidR="00692188">
        <w:rPr>
          <w:rFonts w:ascii="Times New Roman" w:hAnsi="Times New Roman" w:cs="Times New Roman"/>
          <w:sz w:val="28"/>
          <w:szCs w:val="28"/>
        </w:rPr>
        <w:t xml:space="preserve"> у ф</w:t>
      </w:r>
      <w:r w:rsidR="00001C1D">
        <w:rPr>
          <w:rFonts w:ascii="Times New Roman" w:hAnsi="Times New Roman" w:cs="Times New Roman"/>
          <w:sz w:val="28"/>
          <w:szCs w:val="28"/>
        </w:rPr>
        <w:t>ормі публікування тез доповідей</w:t>
      </w:r>
      <w:r w:rsidR="00692188">
        <w:rPr>
          <w:rFonts w:ascii="Times New Roman" w:hAnsi="Times New Roman" w:cs="Times New Roman"/>
          <w:sz w:val="28"/>
          <w:szCs w:val="28"/>
        </w:rPr>
        <w:t xml:space="preserve"> у збірнику матеріалів Восьмої заочно-дистанційної наукової конференції студентів та молодих вчених «Актуальні питання фінансової те</w:t>
      </w:r>
      <w:r w:rsidR="00001C1D">
        <w:rPr>
          <w:rFonts w:ascii="Times New Roman" w:hAnsi="Times New Roman" w:cs="Times New Roman"/>
          <w:sz w:val="28"/>
          <w:szCs w:val="28"/>
        </w:rPr>
        <w:t xml:space="preserve">орії та практики» (м. Тернопіль, </w:t>
      </w:r>
      <w:r w:rsidR="00692188">
        <w:rPr>
          <w:rFonts w:ascii="Times New Roman" w:hAnsi="Times New Roman" w:cs="Times New Roman"/>
          <w:sz w:val="28"/>
          <w:szCs w:val="28"/>
        </w:rPr>
        <w:t xml:space="preserve">20 травня 2021 р.) на тему «Особливості формування доходів </w:t>
      </w:r>
      <w:r w:rsidR="00275149">
        <w:rPr>
          <w:rFonts w:ascii="Times New Roman" w:hAnsi="Times New Roman" w:cs="Times New Roman"/>
          <w:sz w:val="28"/>
          <w:szCs w:val="28"/>
        </w:rPr>
        <w:t>домогосподарств в Україні» та у з</w:t>
      </w:r>
      <w:r w:rsidR="00275149" w:rsidRPr="00275149">
        <w:rPr>
          <w:rFonts w:ascii="Times New Roman" w:hAnsi="Times New Roman" w:cs="Times New Roman"/>
          <w:sz w:val="28"/>
          <w:szCs w:val="28"/>
        </w:rPr>
        <w:t>бірник</w:t>
      </w:r>
      <w:r w:rsidR="00275149">
        <w:rPr>
          <w:rFonts w:ascii="Times New Roman" w:hAnsi="Times New Roman" w:cs="Times New Roman"/>
          <w:sz w:val="28"/>
          <w:szCs w:val="28"/>
        </w:rPr>
        <w:t>у</w:t>
      </w:r>
      <w:r w:rsidR="00275149" w:rsidRPr="00275149">
        <w:rPr>
          <w:rFonts w:ascii="Times New Roman" w:hAnsi="Times New Roman" w:cs="Times New Roman"/>
          <w:sz w:val="28"/>
          <w:szCs w:val="28"/>
        </w:rPr>
        <w:t xml:space="preserve"> наукових праць </w:t>
      </w:r>
      <w:r w:rsidR="00275149">
        <w:rPr>
          <w:rFonts w:ascii="Times New Roman" w:hAnsi="Times New Roman" w:cs="Times New Roman"/>
          <w:sz w:val="28"/>
          <w:szCs w:val="28"/>
        </w:rPr>
        <w:t>«</w:t>
      </w:r>
      <w:r w:rsidR="00275149" w:rsidRPr="00275149">
        <w:rPr>
          <w:rFonts w:ascii="Times New Roman" w:hAnsi="Times New Roman" w:cs="Times New Roman"/>
          <w:sz w:val="28"/>
          <w:szCs w:val="28"/>
        </w:rPr>
        <w:t>Фінансове забезпечення сталого розвитку</w:t>
      </w:r>
      <w:r w:rsidR="00275149">
        <w:rPr>
          <w:rFonts w:ascii="Times New Roman" w:hAnsi="Times New Roman" w:cs="Times New Roman"/>
          <w:sz w:val="28"/>
          <w:szCs w:val="28"/>
        </w:rPr>
        <w:t xml:space="preserve">» </w:t>
      </w:r>
      <w:r w:rsidR="00FC1E10">
        <w:rPr>
          <w:rFonts w:ascii="Times New Roman" w:hAnsi="Times New Roman" w:cs="Times New Roman"/>
          <w:sz w:val="28"/>
          <w:szCs w:val="28"/>
        </w:rPr>
        <w:t>на тему «Вплив доходів від підприємницької діяльності на сукупні доходи вітчизняних домогосподарств».</w:t>
      </w:r>
      <w:r w:rsidR="00275149" w:rsidRPr="00275149">
        <w:rPr>
          <w:rFonts w:ascii="Times New Roman" w:hAnsi="Times New Roman" w:cs="Times New Roman"/>
          <w:sz w:val="28"/>
          <w:szCs w:val="28"/>
        </w:rPr>
        <w:t xml:space="preserve">  </w:t>
      </w:r>
    </w:p>
    <w:p w:rsidR="00742ECF" w:rsidRDefault="00742ECF" w:rsidP="00742ECF">
      <w:pPr>
        <w:pStyle w:val="a4"/>
        <w:spacing w:after="0" w:line="360" w:lineRule="auto"/>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Обсяг та структура роботи. </w:t>
      </w:r>
      <w:r>
        <w:rPr>
          <w:rFonts w:ascii="Times New Roman" w:hAnsi="Times New Roman" w:cs="Times New Roman"/>
          <w:sz w:val="28"/>
          <w:szCs w:val="28"/>
        </w:rPr>
        <w:t xml:space="preserve">Робота складається зі вступу, трьох розділів, </w:t>
      </w:r>
      <w:r w:rsidR="005771BC">
        <w:rPr>
          <w:rFonts w:ascii="Times New Roman" w:hAnsi="Times New Roman" w:cs="Times New Roman"/>
          <w:sz w:val="28"/>
          <w:szCs w:val="28"/>
        </w:rPr>
        <w:t xml:space="preserve">висновків до розділів, </w:t>
      </w:r>
      <w:r>
        <w:rPr>
          <w:rFonts w:ascii="Times New Roman" w:hAnsi="Times New Roman" w:cs="Times New Roman"/>
          <w:sz w:val="28"/>
          <w:szCs w:val="28"/>
        </w:rPr>
        <w:t>висновків та списку використаних джерел. З</w:t>
      </w:r>
      <w:r w:rsidR="005771BC">
        <w:rPr>
          <w:rFonts w:ascii="Times New Roman" w:hAnsi="Times New Roman" w:cs="Times New Roman"/>
          <w:sz w:val="28"/>
          <w:szCs w:val="28"/>
        </w:rPr>
        <w:t>агальний обсяг роботи складає 68 сторінок</w:t>
      </w:r>
      <w:r>
        <w:rPr>
          <w:rFonts w:ascii="Times New Roman" w:hAnsi="Times New Roman" w:cs="Times New Roman"/>
          <w:sz w:val="28"/>
          <w:szCs w:val="28"/>
        </w:rPr>
        <w:t xml:space="preserve"> друкованог</w:t>
      </w:r>
      <w:r w:rsidR="005771BC">
        <w:rPr>
          <w:rFonts w:ascii="Times New Roman" w:hAnsi="Times New Roman" w:cs="Times New Roman"/>
          <w:sz w:val="28"/>
          <w:szCs w:val="28"/>
        </w:rPr>
        <w:t>о тексту, включаючи 8 таблиць, 11</w:t>
      </w:r>
      <w:r>
        <w:rPr>
          <w:rFonts w:ascii="Times New Roman" w:hAnsi="Times New Roman" w:cs="Times New Roman"/>
          <w:sz w:val="28"/>
          <w:szCs w:val="28"/>
        </w:rPr>
        <w:t xml:space="preserve"> рисунків,</w:t>
      </w:r>
      <w:r w:rsidR="005771BC">
        <w:rPr>
          <w:rFonts w:ascii="Times New Roman" w:hAnsi="Times New Roman" w:cs="Times New Roman"/>
          <w:sz w:val="28"/>
          <w:szCs w:val="28"/>
        </w:rPr>
        <w:t xml:space="preserve"> список використаних джерел із 60</w:t>
      </w:r>
      <w:r>
        <w:rPr>
          <w:rFonts w:ascii="Times New Roman" w:hAnsi="Times New Roman" w:cs="Times New Roman"/>
          <w:sz w:val="28"/>
          <w:szCs w:val="28"/>
        </w:rPr>
        <w:t xml:space="preserve"> найменувань.</w:t>
      </w:r>
    </w:p>
    <w:p w:rsidR="00742ECF" w:rsidRDefault="00742ECF" w:rsidP="00742ECF"/>
    <w:p w:rsidR="00A27AEE" w:rsidRDefault="00A27AEE" w:rsidP="00742ECF">
      <w:pPr>
        <w:spacing w:line="360" w:lineRule="auto"/>
        <w:rPr>
          <w:rFonts w:ascii="Times New Roman" w:hAnsi="Times New Roman" w:cs="Times New Roman"/>
          <w:sz w:val="28"/>
          <w:szCs w:val="28"/>
        </w:rPr>
      </w:pPr>
    </w:p>
    <w:p w:rsidR="00692188" w:rsidRDefault="00692188" w:rsidP="00742ECF">
      <w:pPr>
        <w:spacing w:line="360" w:lineRule="auto"/>
        <w:rPr>
          <w:rFonts w:ascii="Times New Roman" w:hAnsi="Times New Roman" w:cs="Times New Roman"/>
          <w:sz w:val="28"/>
          <w:szCs w:val="28"/>
        </w:rPr>
      </w:pPr>
    </w:p>
    <w:p w:rsidR="00692188" w:rsidRDefault="00692188" w:rsidP="00742ECF">
      <w:pPr>
        <w:spacing w:line="360" w:lineRule="auto"/>
        <w:rPr>
          <w:rFonts w:ascii="Times New Roman" w:hAnsi="Times New Roman" w:cs="Times New Roman"/>
          <w:sz w:val="28"/>
          <w:szCs w:val="28"/>
        </w:rPr>
      </w:pPr>
    </w:p>
    <w:p w:rsidR="00692188" w:rsidRDefault="00692188" w:rsidP="00742ECF">
      <w:pPr>
        <w:spacing w:line="360" w:lineRule="auto"/>
        <w:rPr>
          <w:rFonts w:ascii="Times New Roman" w:hAnsi="Times New Roman" w:cs="Times New Roman"/>
          <w:sz w:val="28"/>
          <w:szCs w:val="28"/>
        </w:rPr>
      </w:pPr>
    </w:p>
    <w:p w:rsidR="00692188" w:rsidRDefault="00692188" w:rsidP="00742ECF">
      <w:pPr>
        <w:spacing w:line="360" w:lineRule="auto"/>
        <w:rPr>
          <w:rFonts w:ascii="Times New Roman" w:hAnsi="Times New Roman" w:cs="Times New Roman"/>
          <w:sz w:val="28"/>
          <w:szCs w:val="28"/>
        </w:rPr>
      </w:pPr>
    </w:p>
    <w:p w:rsidR="00692188" w:rsidRDefault="00692188" w:rsidP="00742ECF">
      <w:pPr>
        <w:spacing w:line="360" w:lineRule="auto"/>
        <w:rPr>
          <w:rFonts w:ascii="Times New Roman" w:hAnsi="Times New Roman" w:cs="Times New Roman"/>
          <w:sz w:val="28"/>
          <w:szCs w:val="28"/>
        </w:rPr>
      </w:pPr>
    </w:p>
    <w:p w:rsidR="00692188" w:rsidRDefault="00692188" w:rsidP="00742ECF">
      <w:pPr>
        <w:spacing w:line="360" w:lineRule="auto"/>
        <w:rPr>
          <w:rFonts w:ascii="Times New Roman" w:hAnsi="Times New Roman" w:cs="Times New Roman"/>
          <w:sz w:val="28"/>
          <w:szCs w:val="28"/>
        </w:rPr>
      </w:pPr>
    </w:p>
    <w:p w:rsidR="00692188" w:rsidRDefault="00692188" w:rsidP="00742ECF">
      <w:pPr>
        <w:spacing w:line="360" w:lineRule="auto"/>
        <w:rPr>
          <w:rFonts w:ascii="Times New Roman" w:hAnsi="Times New Roman" w:cs="Times New Roman"/>
          <w:sz w:val="28"/>
          <w:szCs w:val="28"/>
        </w:rPr>
      </w:pPr>
    </w:p>
    <w:p w:rsidR="00DE1BE9" w:rsidRDefault="00DE1BE9" w:rsidP="00742ECF">
      <w:pPr>
        <w:spacing w:line="360" w:lineRule="auto"/>
        <w:rPr>
          <w:rFonts w:ascii="Times New Roman" w:hAnsi="Times New Roman" w:cs="Times New Roman"/>
          <w:sz w:val="28"/>
          <w:szCs w:val="28"/>
        </w:rPr>
      </w:pPr>
    </w:p>
    <w:p w:rsidR="00FC1E10" w:rsidRDefault="00FC1E10" w:rsidP="00742ECF">
      <w:pPr>
        <w:spacing w:line="360" w:lineRule="auto"/>
        <w:rPr>
          <w:rFonts w:ascii="Times New Roman" w:hAnsi="Times New Roman" w:cs="Times New Roman"/>
          <w:sz w:val="28"/>
          <w:szCs w:val="28"/>
        </w:rPr>
      </w:pPr>
    </w:p>
    <w:p w:rsidR="006457F5" w:rsidRPr="008C2A01" w:rsidRDefault="006457F5" w:rsidP="002E1764">
      <w:pPr>
        <w:pStyle w:val="a3"/>
        <w:tabs>
          <w:tab w:val="left" w:pos="5715"/>
        </w:tabs>
        <w:ind w:left="0" w:right="0" w:firstLine="0"/>
        <w:jc w:val="center"/>
        <w:outlineLvl w:val="0"/>
        <w:rPr>
          <w:b/>
          <w:lang w:val="ru-RU"/>
        </w:rPr>
      </w:pPr>
      <w:bookmarkStart w:id="1" w:name="_Toc89791417"/>
      <w:r>
        <w:rPr>
          <w:b/>
        </w:rPr>
        <w:lastRenderedPageBreak/>
        <w:t>РОЗДІЛ 1</w:t>
      </w:r>
      <w:bookmarkEnd w:id="1"/>
    </w:p>
    <w:p w:rsidR="006457F5" w:rsidRDefault="006457F5" w:rsidP="002E1764">
      <w:pPr>
        <w:pStyle w:val="a3"/>
        <w:tabs>
          <w:tab w:val="left" w:pos="5715"/>
        </w:tabs>
        <w:ind w:left="0" w:right="0" w:firstLine="0"/>
        <w:jc w:val="center"/>
        <w:outlineLvl w:val="0"/>
        <w:rPr>
          <w:b/>
        </w:rPr>
      </w:pPr>
      <w:bookmarkStart w:id="2" w:name="_Toc89791418"/>
      <w:r w:rsidRPr="00EA730A">
        <w:rPr>
          <w:b/>
        </w:rPr>
        <w:t>ТЕОРЕТИЧНІ ЗАСАДИ ФОРМУВАННЯ ДО</w:t>
      </w:r>
      <w:r>
        <w:rPr>
          <w:b/>
        </w:rPr>
        <w:t>ХОДІВ ДОМОГОСПОДАРСТВ В УКРАЇНІ</w:t>
      </w:r>
      <w:bookmarkEnd w:id="2"/>
    </w:p>
    <w:p w:rsidR="006457F5" w:rsidRPr="00EA730A" w:rsidRDefault="006457F5" w:rsidP="006457F5">
      <w:pPr>
        <w:pStyle w:val="a3"/>
        <w:tabs>
          <w:tab w:val="left" w:pos="5715"/>
        </w:tabs>
        <w:ind w:left="0" w:right="0" w:firstLine="0"/>
        <w:jc w:val="center"/>
        <w:rPr>
          <w:b/>
        </w:rPr>
      </w:pPr>
    </w:p>
    <w:p w:rsidR="006457F5" w:rsidRPr="00EA410E" w:rsidRDefault="006457F5" w:rsidP="002E1764">
      <w:pPr>
        <w:pStyle w:val="a3"/>
        <w:numPr>
          <w:ilvl w:val="1"/>
          <w:numId w:val="2"/>
        </w:numPr>
        <w:tabs>
          <w:tab w:val="left" w:pos="5715"/>
        </w:tabs>
        <w:ind w:right="0"/>
        <w:jc w:val="both"/>
        <w:outlineLvl w:val="1"/>
        <w:rPr>
          <w:b/>
        </w:rPr>
      </w:pPr>
      <w:bookmarkStart w:id="3" w:name="_Toc89791419"/>
      <w:r w:rsidRPr="00EA410E">
        <w:rPr>
          <w:b/>
        </w:rPr>
        <w:t>Сутність доходів домогосподарств та особливості їх формування</w:t>
      </w:r>
      <w:bookmarkEnd w:id="3"/>
    </w:p>
    <w:p w:rsidR="006457F5" w:rsidRPr="00EA410E" w:rsidRDefault="006457F5" w:rsidP="006457F5">
      <w:pPr>
        <w:pStyle w:val="a3"/>
        <w:tabs>
          <w:tab w:val="left" w:pos="5715"/>
        </w:tabs>
        <w:ind w:left="720" w:right="0" w:firstLine="0"/>
        <w:jc w:val="both"/>
        <w:rPr>
          <w:b/>
        </w:rPr>
      </w:pPr>
    </w:p>
    <w:p w:rsidR="006457F5" w:rsidRDefault="006457F5" w:rsidP="006457F5">
      <w:pPr>
        <w:pStyle w:val="a4"/>
        <w:spacing w:after="0" w:line="360" w:lineRule="auto"/>
        <w:ind w:left="0" w:firstLine="709"/>
        <w:jc w:val="both"/>
      </w:pPr>
      <w:r w:rsidRPr="00EA410E">
        <w:rPr>
          <w:rFonts w:ascii="Times New Roman" w:hAnsi="Times New Roman" w:cs="Times New Roman"/>
          <w:sz w:val="28"/>
          <w:szCs w:val="28"/>
        </w:rPr>
        <w:t>В сучасних умовах трансформаційних перетворень соціального та економічного життя України</w:t>
      </w:r>
      <w:r>
        <w:rPr>
          <w:rFonts w:ascii="Times New Roman" w:hAnsi="Times New Roman" w:cs="Times New Roman"/>
          <w:sz w:val="28"/>
          <w:szCs w:val="28"/>
        </w:rPr>
        <w:t>, зростає роль домогосподарств, як самостійних економічних одиниць господарювання поряд із державою, підприємствами та організаціями, а також інститутами фінансового ринку. Активна участь домогосподарств у фінансовій системі країни, породжує чималий фінансовий потенціал для загального розвитку суспільства та національної економіки. Для чіткого розуміння сутності доходів домогосподарств необхідно ознайомитись із категорією «домогосподарство».</w:t>
      </w:r>
      <w:r w:rsidRPr="00E5306B">
        <w:t xml:space="preserve"> </w:t>
      </w:r>
    </w:p>
    <w:p w:rsidR="006457F5" w:rsidRDefault="006457F5" w:rsidP="006457F5">
      <w:pPr>
        <w:spacing w:after="0"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sz w:val="28"/>
          <w:szCs w:val="28"/>
        </w:rPr>
        <w:t xml:space="preserve">З поміж великої кількості визначень такої економічної категорії, як домогосподарство найбільш вживаним є таке: </w:t>
      </w:r>
      <w:r w:rsidR="00001C1D">
        <w:rPr>
          <w:rFonts w:ascii="Times New Roman" w:hAnsi="Times New Roman" w:cs="Times New Roman"/>
          <w:sz w:val="28"/>
          <w:szCs w:val="28"/>
        </w:rPr>
        <w:t>«</w:t>
      </w:r>
      <w:r w:rsidRPr="00F1358C">
        <w:rPr>
          <w:rFonts w:ascii="Times New Roman" w:hAnsi="Times New Roman" w:cs="Times New Roman"/>
          <w:sz w:val="28"/>
          <w:szCs w:val="28"/>
        </w:rPr>
        <w:t>домогосподарство</w:t>
      </w:r>
      <w:r>
        <w:rPr>
          <w:rFonts w:ascii="Times New Roman" w:hAnsi="Times New Roman" w:cs="Times New Roman"/>
          <w:sz w:val="28"/>
          <w:szCs w:val="28"/>
        </w:rPr>
        <w:t xml:space="preserve"> –</w:t>
      </w:r>
      <w:r w:rsidRPr="002E191D">
        <w:rPr>
          <w:rFonts w:ascii="Times New Roman" w:hAnsi="Times New Roman" w:cs="Times New Roman"/>
          <w:sz w:val="28"/>
          <w:szCs w:val="28"/>
        </w:rPr>
        <w:t xml:space="preserve"> </w:t>
      </w:r>
      <w:r>
        <w:rPr>
          <w:rFonts w:ascii="Times New Roman" w:hAnsi="Times New Roman" w:cs="Times New Roman"/>
          <w:iCs/>
          <w:color w:val="000000"/>
          <w:sz w:val="28"/>
          <w:szCs w:val="28"/>
          <w:shd w:val="clear" w:color="auto" w:fill="FFFFFF"/>
        </w:rPr>
        <w:t>сукупність фізичних одиниць-</w:t>
      </w:r>
      <w:r w:rsidRPr="002E191D">
        <w:rPr>
          <w:rFonts w:ascii="Times New Roman" w:hAnsi="Times New Roman" w:cs="Times New Roman"/>
          <w:iCs/>
          <w:color w:val="000000"/>
          <w:sz w:val="28"/>
          <w:szCs w:val="28"/>
          <w:shd w:val="clear" w:color="auto" w:fill="FFFFFF"/>
        </w:rPr>
        <w:t>резидентів, що мають спільні економічні інтереси, функції, поведінку і джерела фінансування</w:t>
      </w:r>
      <w:r w:rsidR="00001C1D">
        <w:rPr>
          <w:rFonts w:ascii="Times New Roman" w:hAnsi="Times New Roman" w:cs="Times New Roman"/>
          <w:iCs/>
          <w:color w:val="000000"/>
          <w:sz w:val="28"/>
          <w:szCs w:val="28"/>
          <w:shd w:val="clear" w:color="auto" w:fill="FFFFFF"/>
        </w:rPr>
        <w:t>»</w:t>
      </w:r>
      <w:r>
        <w:rPr>
          <w:rFonts w:ascii="Times New Roman" w:hAnsi="Times New Roman" w:cs="Times New Roman"/>
          <w:iCs/>
          <w:color w:val="000000"/>
          <w:sz w:val="28"/>
          <w:szCs w:val="28"/>
          <w:shd w:val="clear" w:color="auto" w:fill="FFFFFF"/>
        </w:rPr>
        <w:t xml:space="preserve"> </w:t>
      </w:r>
      <w:r w:rsidR="00AC46F4">
        <w:rPr>
          <w:rFonts w:ascii="Times New Roman" w:hAnsi="Times New Roman" w:cs="Times New Roman"/>
          <w:iCs/>
          <w:color w:val="000000"/>
          <w:sz w:val="28"/>
          <w:szCs w:val="28"/>
          <w:shd w:val="clear" w:color="auto" w:fill="FFFFFF"/>
        </w:rPr>
        <w:t>[22</w:t>
      </w:r>
      <w:r>
        <w:rPr>
          <w:rFonts w:ascii="Times New Roman" w:hAnsi="Times New Roman" w:cs="Times New Roman"/>
          <w:iCs/>
          <w:color w:val="000000"/>
          <w:sz w:val="28"/>
          <w:szCs w:val="28"/>
          <w:shd w:val="clear" w:color="auto" w:fill="FFFFFF"/>
        </w:rPr>
        <w:t xml:space="preserve">, с. </w:t>
      </w:r>
      <w:r w:rsidRPr="00344998">
        <w:rPr>
          <w:rFonts w:ascii="Times New Roman" w:hAnsi="Times New Roman" w:cs="Times New Roman"/>
          <w:iCs/>
          <w:color w:val="000000"/>
          <w:sz w:val="28"/>
          <w:szCs w:val="28"/>
          <w:shd w:val="clear" w:color="auto" w:fill="FFFFFF"/>
        </w:rPr>
        <w:t>43]</w:t>
      </w:r>
      <w:r>
        <w:rPr>
          <w:rFonts w:ascii="Times New Roman" w:hAnsi="Times New Roman" w:cs="Times New Roman"/>
          <w:iCs/>
          <w:color w:val="000000"/>
          <w:sz w:val="28"/>
          <w:szCs w:val="28"/>
          <w:shd w:val="clear" w:color="auto" w:fill="FFFFFF"/>
        </w:rPr>
        <w:t>.</w:t>
      </w:r>
    </w:p>
    <w:p w:rsidR="006457F5" w:rsidRDefault="006457F5" w:rsidP="006457F5">
      <w:pPr>
        <w:pStyle w:val="a4"/>
        <w:spacing w:after="0" w:line="360" w:lineRule="auto"/>
        <w:ind w:left="0" w:firstLine="709"/>
        <w:jc w:val="both"/>
        <w:rPr>
          <w:rFonts w:ascii="Times New Roman" w:hAnsi="Times New Roman" w:cs="Times New Roman"/>
          <w:sz w:val="28"/>
          <w:szCs w:val="28"/>
        </w:rPr>
      </w:pPr>
      <w:r w:rsidRPr="00A44EF4">
        <w:rPr>
          <w:rFonts w:ascii="Times New Roman" w:hAnsi="Times New Roman" w:cs="Times New Roman"/>
          <w:sz w:val="28"/>
          <w:szCs w:val="28"/>
        </w:rPr>
        <w:t xml:space="preserve">Згідно Закону України «Про всеукраїнський перепис населення» від 10 жовтня </w:t>
      </w:r>
      <w:r w:rsidR="00001C1D">
        <w:rPr>
          <w:rFonts w:ascii="Times New Roman" w:hAnsi="Times New Roman" w:cs="Times New Roman"/>
          <w:sz w:val="28"/>
          <w:szCs w:val="28"/>
        </w:rPr>
        <w:t>2000 р. «д</w:t>
      </w:r>
      <w:r>
        <w:rPr>
          <w:rFonts w:ascii="Times New Roman" w:hAnsi="Times New Roman" w:cs="Times New Roman"/>
          <w:sz w:val="28"/>
          <w:szCs w:val="28"/>
        </w:rPr>
        <w:t xml:space="preserve">омогосподарство – </w:t>
      </w:r>
      <w:r w:rsidRPr="00A44EF4">
        <w:rPr>
          <w:rFonts w:ascii="Times New Roman" w:hAnsi="Times New Roman" w:cs="Times New Roman"/>
          <w:sz w:val="28"/>
          <w:szCs w:val="28"/>
        </w:rPr>
        <w:t>сукупність осіб,  які спільно проживають в одному  житловому  приміщенні або його частині,  забезпечують себе всім необхідним для життя,  ведуть спільне господарство,  повністю або  частково  об'єднують  та  витрачають  кошти.  Ці особи можуть перебувати  у  родинних  стосунках  або  стосунках  свояцтва,   не перебувати  у  будь-яких  з цих стосунків,  або бути і в тих,  і в інших стосунках. Домогосподарство мож</w:t>
      </w:r>
      <w:r>
        <w:rPr>
          <w:rFonts w:ascii="Times New Roman" w:hAnsi="Times New Roman" w:cs="Times New Roman"/>
          <w:sz w:val="28"/>
          <w:szCs w:val="28"/>
        </w:rPr>
        <w:t>е складатися з од</w:t>
      </w:r>
      <w:r w:rsidR="00AC46F4">
        <w:rPr>
          <w:rFonts w:ascii="Times New Roman" w:hAnsi="Times New Roman" w:cs="Times New Roman"/>
          <w:sz w:val="28"/>
          <w:szCs w:val="28"/>
        </w:rPr>
        <w:t>нієї особи»</w:t>
      </w:r>
      <w:r w:rsidR="00001C1D">
        <w:rPr>
          <w:rFonts w:ascii="Times New Roman" w:hAnsi="Times New Roman" w:cs="Times New Roman"/>
          <w:sz w:val="28"/>
          <w:szCs w:val="28"/>
        </w:rPr>
        <w:t xml:space="preserve"> </w:t>
      </w:r>
      <w:r w:rsidR="00AC46F4">
        <w:rPr>
          <w:rFonts w:ascii="Times New Roman" w:hAnsi="Times New Roman" w:cs="Times New Roman"/>
          <w:sz w:val="28"/>
          <w:szCs w:val="28"/>
        </w:rPr>
        <w:t>[41</w:t>
      </w:r>
      <w:r w:rsidRPr="00A44EF4">
        <w:rPr>
          <w:rFonts w:ascii="Times New Roman" w:hAnsi="Times New Roman" w:cs="Times New Roman"/>
          <w:sz w:val="28"/>
          <w:szCs w:val="28"/>
        </w:rPr>
        <w:t>]</w:t>
      </w:r>
      <w:r>
        <w:rPr>
          <w:rFonts w:ascii="Times New Roman" w:hAnsi="Times New Roman" w:cs="Times New Roman"/>
          <w:sz w:val="28"/>
          <w:szCs w:val="28"/>
        </w:rPr>
        <w:t>.</w:t>
      </w:r>
    </w:p>
    <w:p w:rsidR="006457F5" w:rsidRPr="0084660E" w:rsidRDefault="006457F5" w:rsidP="006457F5">
      <w:pPr>
        <w:spacing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sz w:val="28"/>
          <w:szCs w:val="28"/>
        </w:rPr>
        <w:t xml:space="preserve">На нашу думку домогосподарства виступають базовим елементом соціально-економічної системи держави, з яким взаємодіють </w:t>
      </w:r>
      <w:r>
        <w:rPr>
          <w:rFonts w:ascii="Times New Roman" w:hAnsi="Times New Roman" w:cs="Times New Roman"/>
          <w:color w:val="000000"/>
          <w:sz w:val="28"/>
          <w:szCs w:val="28"/>
        </w:rPr>
        <w:t>держа</w:t>
      </w:r>
      <w:r w:rsidRPr="003B1E2E">
        <w:rPr>
          <w:rFonts w:ascii="Times New Roman" w:hAnsi="Times New Roman" w:cs="Times New Roman"/>
          <w:color w:val="000000"/>
          <w:sz w:val="28"/>
          <w:szCs w:val="28"/>
        </w:rPr>
        <w:t>ва, суб’єкти господа</w:t>
      </w:r>
      <w:r>
        <w:rPr>
          <w:rFonts w:ascii="Times New Roman" w:hAnsi="Times New Roman" w:cs="Times New Roman"/>
          <w:color w:val="000000"/>
          <w:sz w:val="28"/>
          <w:szCs w:val="28"/>
        </w:rPr>
        <w:t>рювання, фінансовий ринок та інші сфери</w:t>
      </w:r>
      <w:r w:rsidRPr="003B1E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процесі економічного кругообігу ресурсів. </w:t>
      </w:r>
      <w:r w:rsidRPr="0084660E">
        <w:rPr>
          <w:rFonts w:ascii="Times New Roman" w:hAnsi="Times New Roman" w:cs="Times New Roman"/>
          <w:iCs/>
          <w:color w:val="000000"/>
          <w:sz w:val="28"/>
          <w:szCs w:val="28"/>
          <w:shd w:val="clear" w:color="auto" w:fill="FFFFFF"/>
        </w:rPr>
        <w:t xml:space="preserve">Сектор домогосподарств є основним споживачем ринкових </w:t>
      </w:r>
      <w:r w:rsidRPr="0084660E">
        <w:rPr>
          <w:rFonts w:ascii="Times New Roman" w:hAnsi="Times New Roman" w:cs="Times New Roman"/>
          <w:iCs/>
          <w:color w:val="000000"/>
          <w:sz w:val="28"/>
          <w:szCs w:val="28"/>
          <w:shd w:val="clear" w:color="auto" w:fill="FFFFFF"/>
        </w:rPr>
        <w:lastRenderedPageBreak/>
        <w:t>та неринкових товарів і послуг, а також власником таких факторів виробництва як: земля, праця, капітал</w:t>
      </w:r>
      <w:r w:rsidR="004F3F68" w:rsidRPr="004F3F68">
        <w:rPr>
          <w:rFonts w:ascii="Times New Roman" w:hAnsi="Times New Roman" w:cs="Times New Roman"/>
          <w:iCs/>
          <w:color w:val="000000"/>
          <w:sz w:val="28"/>
          <w:szCs w:val="28"/>
          <w:shd w:val="clear" w:color="auto" w:fill="FFFFFF"/>
          <w:lang w:val="ru-RU"/>
        </w:rPr>
        <w:t xml:space="preserve">, </w:t>
      </w:r>
      <w:proofErr w:type="spellStart"/>
      <w:r w:rsidR="004F3F68">
        <w:rPr>
          <w:rFonts w:ascii="Times New Roman" w:hAnsi="Times New Roman" w:cs="Times New Roman"/>
          <w:iCs/>
          <w:color w:val="000000"/>
          <w:sz w:val="28"/>
          <w:szCs w:val="28"/>
          <w:shd w:val="clear" w:color="auto" w:fill="FFFFFF"/>
          <w:lang w:val="ru-RU"/>
        </w:rPr>
        <w:t>підприємницький</w:t>
      </w:r>
      <w:proofErr w:type="spellEnd"/>
      <w:r w:rsidR="004F3F68">
        <w:rPr>
          <w:rFonts w:ascii="Times New Roman" w:hAnsi="Times New Roman" w:cs="Times New Roman"/>
          <w:iCs/>
          <w:color w:val="000000"/>
          <w:sz w:val="28"/>
          <w:szCs w:val="28"/>
          <w:shd w:val="clear" w:color="auto" w:fill="FFFFFF"/>
          <w:lang w:val="ru-RU"/>
        </w:rPr>
        <w:t xml:space="preserve"> </w:t>
      </w:r>
      <w:proofErr w:type="spellStart"/>
      <w:r w:rsidR="004F3F68">
        <w:rPr>
          <w:rFonts w:ascii="Times New Roman" w:hAnsi="Times New Roman" w:cs="Times New Roman"/>
          <w:iCs/>
          <w:color w:val="000000"/>
          <w:sz w:val="28"/>
          <w:szCs w:val="28"/>
          <w:shd w:val="clear" w:color="auto" w:fill="FFFFFF"/>
          <w:lang w:val="ru-RU"/>
        </w:rPr>
        <w:t>хист</w:t>
      </w:r>
      <w:proofErr w:type="spellEnd"/>
      <w:r w:rsidRPr="0084660E">
        <w:rPr>
          <w:rFonts w:ascii="Times New Roman" w:hAnsi="Times New Roman" w:cs="Times New Roman"/>
          <w:iCs/>
          <w:color w:val="000000"/>
          <w:sz w:val="28"/>
          <w:szCs w:val="28"/>
          <w:shd w:val="clear" w:color="auto" w:fill="FFFFFF"/>
        </w:rPr>
        <w:t>.</w:t>
      </w:r>
      <w:r w:rsidRPr="0084660E">
        <w:rPr>
          <w:rFonts w:ascii="Times New Roman" w:hAnsi="Times New Roman" w:cs="Times New Roman"/>
          <w:i/>
          <w:iCs/>
          <w:color w:val="000000"/>
          <w:sz w:val="28"/>
          <w:szCs w:val="28"/>
          <w:shd w:val="clear" w:color="auto" w:fill="FFFFFF"/>
        </w:rPr>
        <w:t xml:space="preserve">  </w:t>
      </w:r>
      <w:r w:rsidRPr="0084660E">
        <w:rPr>
          <w:rFonts w:ascii="Times New Roman" w:hAnsi="Times New Roman" w:cs="Times New Roman"/>
          <w:iCs/>
          <w:color w:val="000000"/>
          <w:sz w:val="28"/>
          <w:szCs w:val="28"/>
          <w:shd w:val="clear" w:color="auto" w:fill="FFFFFF"/>
        </w:rPr>
        <w:t>З одного боку домогосподарства формують попит на матеріальні блага та послуги, а також пропонують робочу силу, а з іншого боку отримують дохід, одна частина якого споживається, а інша може зберігатися у формі заощ</w:t>
      </w:r>
      <w:r w:rsidR="00B341CF">
        <w:rPr>
          <w:rFonts w:ascii="Times New Roman" w:hAnsi="Times New Roman" w:cs="Times New Roman"/>
          <w:iCs/>
          <w:color w:val="000000"/>
          <w:sz w:val="28"/>
          <w:szCs w:val="28"/>
          <w:shd w:val="clear" w:color="auto" w:fill="FFFFFF"/>
        </w:rPr>
        <w:t>аджень або може бути</w:t>
      </w:r>
      <w:r w:rsidR="00B341CF" w:rsidRPr="00B341CF">
        <w:rPr>
          <w:rFonts w:ascii="Times New Roman" w:hAnsi="Times New Roman" w:cs="Times New Roman"/>
          <w:iCs/>
          <w:color w:val="000000"/>
          <w:sz w:val="28"/>
          <w:szCs w:val="28"/>
          <w:shd w:val="clear" w:color="auto" w:fill="FFFFFF"/>
          <w:lang w:val="ru-RU"/>
        </w:rPr>
        <w:t xml:space="preserve"> </w:t>
      </w:r>
      <w:r w:rsidR="00B341CF">
        <w:rPr>
          <w:rFonts w:ascii="Times New Roman" w:hAnsi="Times New Roman" w:cs="Times New Roman"/>
          <w:iCs/>
          <w:color w:val="000000"/>
          <w:sz w:val="28"/>
          <w:szCs w:val="28"/>
          <w:shd w:val="clear" w:color="auto" w:fill="FFFFFF"/>
        </w:rPr>
        <w:t>трансформована в</w:t>
      </w:r>
      <w:r w:rsidRPr="0084660E">
        <w:rPr>
          <w:rFonts w:ascii="Times New Roman" w:hAnsi="Times New Roman" w:cs="Times New Roman"/>
          <w:iCs/>
          <w:color w:val="000000"/>
          <w:sz w:val="28"/>
          <w:szCs w:val="28"/>
          <w:shd w:val="clear" w:color="auto" w:fill="FFFFFF"/>
        </w:rPr>
        <w:t xml:space="preserve"> інвестиції (рис. 1.1</w:t>
      </w:r>
      <w:r>
        <w:rPr>
          <w:rFonts w:ascii="Times New Roman" w:hAnsi="Times New Roman" w:cs="Times New Roman"/>
          <w:iCs/>
          <w:color w:val="000000"/>
          <w:sz w:val="28"/>
          <w:szCs w:val="28"/>
          <w:shd w:val="clear" w:color="auto" w:fill="FFFFFF"/>
        </w:rPr>
        <w:t>).</w:t>
      </w:r>
    </w:p>
    <w:p w:rsidR="006457F5" w:rsidRDefault="006457F5" w:rsidP="006457F5">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iCs/>
          <w:noProof/>
          <w:color w:val="000000"/>
          <w:sz w:val="28"/>
          <w:szCs w:val="28"/>
          <w:lang w:eastAsia="uk-UA"/>
        </w:rPr>
        <mc:AlternateContent>
          <mc:Choice Requires="wps">
            <w:drawing>
              <wp:anchor distT="0" distB="0" distL="114300" distR="114300" simplePos="0" relativeHeight="251681792" behindDoc="0" locked="0" layoutInCell="1" allowOverlap="1" wp14:anchorId="7F4EE436" wp14:editId="1095FACF">
                <wp:simplePos x="0" y="0"/>
                <wp:positionH relativeFrom="column">
                  <wp:posOffset>261619</wp:posOffset>
                </wp:positionH>
                <wp:positionV relativeFrom="paragraph">
                  <wp:posOffset>180340</wp:posOffset>
                </wp:positionV>
                <wp:extent cx="1876425" cy="1190625"/>
                <wp:effectExtent l="38100" t="0" r="28575" b="47625"/>
                <wp:wrapNone/>
                <wp:docPr id="28" name="Прямая со стрелкой 28"/>
                <wp:cNvGraphicFramePr/>
                <a:graphic xmlns:a="http://schemas.openxmlformats.org/drawingml/2006/main">
                  <a:graphicData uri="http://schemas.microsoft.com/office/word/2010/wordprocessingShape">
                    <wps:wsp>
                      <wps:cNvCnPr/>
                      <wps:spPr>
                        <a:xfrm flipH="1">
                          <a:off x="0" y="0"/>
                          <a:ext cx="1876425" cy="1190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02E36C" id="_x0000_t32" coordsize="21600,21600" o:spt="32" o:oned="t" path="m,l21600,21600e" filled="f">
                <v:path arrowok="t" fillok="f" o:connecttype="none"/>
                <o:lock v:ext="edit" shapetype="t"/>
              </v:shapetype>
              <v:shape id="Прямая со стрелкой 28" o:spid="_x0000_s1026" type="#_x0000_t32" style="position:absolute;margin-left:20.6pt;margin-top:14.2pt;width:147.75pt;height:93.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" strokecolor="black [3200]" strokeweight=".5pt">
                <v:stroke endarrow="block" joinstyle="miter"/>
              </v:shape>
            </w:pict>
          </mc:Fallback>
        </mc:AlternateContent>
      </w:r>
      <w:r>
        <w:rPr>
          <w:rFonts w:ascii="Times New Roman" w:hAnsi="Times New Roman" w:cs="Times New Roman"/>
          <w:iCs/>
          <w:noProof/>
          <w:color w:val="000000"/>
          <w:sz w:val="28"/>
          <w:szCs w:val="28"/>
          <w:lang w:eastAsia="uk-UA"/>
        </w:rPr>
        <mc:AlternateContent>
          <mc:Choice Requires="wps">
            <w:drawing>
              <wp:anchor distT="0" distB="0" distL="114300" distR="114300" simplePos="0" relativeHeight="251677696" behindDoc="0" locked="0" layoutInCell="1" allowOverlap="1" wp14:anchorId="64C38F2B" wp14:editId="3D5858C3">
                <wp:simplePos x="0" y="0"/>
                <wp:positionH relativeFrom="column">
                  <wp:posOffset>4128770</wp:posOffset>
                </wp:positionH>
                <wp:positionV relativeFrom="paragraph">
                  <wp:posOffset>189864</wp:posOffset>
                </wp:positionV>
                <wp:extent cx="1771650" cy="1152525"/>
                <wp:effectExtent l="38100" t="38100" r="19050" b="28575"/>
                <wp:wrapNone/>
                <wp:docPr id="24" name="Прямая со стрелкой 24"/>
                <wp:cNvGraphicFramePr/>
                <a:graphic xmlns:a="http://schemas.openxmlformats.org/drawingml/2006/main">
                  <a:graphicData uri="http://schemas.microsoft.com/office/word/2010/wordprocessingShape">
                    <wps:wsp>
                      <wps:cNvCnPr/>
                      <wps:spPr>
                        <a:xfrm flipH="1" flipV="1">
                          <a:off x="0" y="0"/>
                          <a:ext cx="1771650" cy="1152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580198" id="Прямая со стрелкой 24" o:spid="_x0000_s1026" type="#_x0000_t32" style="position:absolute;margin-left:325.1pt;margin-top:14.95pt;width:139.5pt;height:90.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" strokecolor="black [3200]" strokeweight=".5pt">
                <v:stroke endarrow="block" joinstyle="miter"/>
              </v:shape>
            </w:pict>
          </mc:Fallback>
        </mc:AlternateContent>
      </w:r>
      <w:r>
        <w:rPr>
          <w:rFonts w:ascii="Times New Roman" w:hAnsi="Times New Roman" w:cs="Times New Roman"/>
          <w:iCs/>
          <w:noProof/>
          <w:color w:val="000000"/>
          <w:sz w:val="28"/>
          <w:szCs w:val="28"/>
          <w:lang w:eastAsia="uk-UA"/>
        </w:rPr>
        <mc:AlternateContent>
          <mc:Choice Requires="wps">
            <w:drawing>
              <wp:anchor distT="0" distB="0" distL="114300" distR="114300" simplePos="0" relativeHeight="251669504" behindDoc="0" locked="0" layoutInCell="1" allowOverlap="1" wp14:anchorId="0151F926" wp14:editId="40CFE525">
                <wp:simplePos x="0" y="0"/>
                <wp:positionH relativeFrom="column">
                  <wp:posOffset>2138045</wp:posOffset>
                </wp:positionH>
                <wp:positionV relativeFrom="paragraph">
                  <wp:posOffset>8890</wp:posOffset>
                </wp:positionV>
                <wp:extent cx="1981200" cy="4667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981200" cy="466725"/>
                        </a:xfrm>
                        <a:prstGeom prst="rect">
                          <a:avLst/>
                        </a:prstGeom>
                      </wps:spPr>
                      <wps:style>
                        <a:lnRef idx="2">
                          <a:schemeClr val="dk1"/>
                        </a:lnRef>
                        <a:fillRef idx="1">
                          <a:schemeClr val="lt1"/>
                        </a:fillRef>
                        <a:effectRef idx="0">
                          <a:schemeClr val="dk1"/>
                        </a:effectRef>
                        <a:fontRef idx="minor">
                          <a:schemeClr val="dk1"/>
                        </a:fontRef>
                      </wps:style>
                      <wps:txbx>
                        <w:txbxContent>
                          <w:p w:rsidR="00E75DB3" w:rsidRPr="000D6BA6" w:rsidRDefault="00E75DB3" w:rsidP="006457F5">
                            <w:pPr>
                              <w:jc w:val="center"/>
                              <w:rPr>
                                <w:rFonts w:ascii="Times New Roman" w:hAnsi="Times New Roman" w:cs="Times New Roman"/>
                                <w:sz w:val="24"/>
                                <w:szCs w:val="24"/>
                              </w:rPr>
                            </w:pPr>
                            <w:r w:rsidRPr="000D6BA6">
                              <w:rPr>
                                <w:rFonts w:ascii="Times New Roman" w:hAnsi="Times New Roman" w:cs="Times New Roman"/>
                                <w:sz w:val="24"/>
                                <w:szCs w:val="24"/>
                              </w:rPr>
                              <w:t>Ринок ресурсів</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0151F926" id="Прямоугольник 1" o:spid="_x0000_s1026" style="position:absolute;left:0;text-align:left;margin-left:168.35pt;margin-top:.7pt;width:156pt;height:3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" fillcolor="white [3201]" strokecolor="black [3200]" strokeweight="1pt">
                <v:textbox>
                  <w:txbxContent>
                    <w:p w:rsidR="00E75DB3" w:rsidRPr="000D6BA6" w:rsidRDefault="00E75DB3" w:rsidP="006457F5">
                      <w:pPr>
                        <w:jc w:val="center"/>
                        <w:rPr>
                          <w:rFonts w:ascii="Times New Roman" w:hAnsi="Times New Roman" w:cs="Times New Roman"/>
                          <w:sz w:val="24"/>
                          <w:szCs w:val="24"/>
                        </w:rPr>
                      </w:pPr>
                      <w:r w:rsidRPr="000D6BA6">
                        <w:rPr>
                          <w:rFonts w:ascii="Times New Roman" w:hAnsi="Times New Roman" w:cs="Times New Roman"/>
                          <w:sz w:val="24"/>
                          <w:szCs w:val="24"/>
                        </w:rPr>
                        <w:t>Ринок ресурсів</w:t>
                      </w:r>
                    </w:p>
                  </w:txbxContent>
                </v:textbox>
              </v:rect>
            </w:pict>
          </mc:Fallback>
        </mc:AlternateContent>
      </w:r>
    </w:p>
    <w:p w:rsidR="006457F5" w:rsidRDefault="006457F5" w:rsidP="006457F5">
      <w:pPr>
        <w:spacing w:after="0" w:line="360" w:lineRule="auto"/>
        <w:ind w:firstLine="708"/>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82816" behindDoc="0" locked="0" layoutInCell="1" allowOverlap="1" wp14:anchorId="02969B15" wp14:editId="66C81D03">
                <wp:simplePos x="0" y="0"/>
                <wp:positionH relativeFrom="column">
                  <wp:posOffset>594995</wp:posOffset>
                </wp:positionH>
                <wp:positionV relativeFrom="paragraph">
                  <wp:posOffset>121284</wp:posOffset>
                </wp:positionV>
                <wp:extent cx="1552575" cy="942975"/>
                <wp:effectExtent l="0" t="38100" r="47625" b="28575"/>
                <wp:wrapNone/>
                <wp:docPr id="29" name="Прямая со стрелкой 29"/>
                <wp:cNvGraphicFramePr/>
                <a:graphic xmlns:a="http://schemas.openxmlformats.org/drawingml/2006/main">
                  <a:graphicData uri="http://schemas.microsoft.com/office/word/2010/wordprocessingShape">
                    <wps:wsp>
                      <wps:cNvCnPr/>
                      <wps:spPr>
                        <a:xfrm flipV="1">
                          <a:off x="0" y="0"/>
                          <a:ext cx="1552575" cy="942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A218A4" id="Прямая со стрелкой 29" o:spid="_x0000_s1026" type="#_x0000_t32" style="position:absolute;margin-left:46.85pt;margin-top:9.55pt;width:122.25pt;height:74.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" strokecolor="black [3200]" strokeweight=".5pt">
                <v:stroke endarrow="block" joinstyle="miter"/>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8720" behindDoc="0" locked="0" layoutInCell="1" allowOverlap="1" wp14:anchorId="260DF8A0" wp14:editId="0107D843">
                <wp:simplePos x="0" y="0"/>
                <wp:positionH relativeFrom="column">
                  <wp:posOffset>4128770</wp:posOffset>
                </wp:positionH>
                <wp:positionV relativeFrom="paragraph">
                  <wp:posOffset>102235</wp:posOffset>
                </wp:positionV>
                <wp:extent cx="1447800" cy="914400"/>
                <wp:effectExtent l="0" t="0" r="952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144780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936F6" id="Прямая со стрелкой 25" o:spid="_x0000_s1026" type="#_x0000_t32" style="position:absolute;margin-left:325.1pt;margin-top:8.05pt;width:114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" strokecolor="black [3200]" strokeweight=".5pt">
                <v:stroke endarrow="block" joinstyle="miter"/>
              </v:shape>
            </w:pict>
          </mc:Fallback>
        </mc:AlternateContent>
      </w:r>
      <w:r>
        <w:rPr>
          <w:rFonts w:ascii="Times New Roman" w:hAnsi="Times New Roman" w:cs="Times New Roman"/>
          <w:iCs/>
          <w:noProof/>
          <w:color w:val="000000"/>
          <w:sz w:val="28"/>
          <w:szCs w:val="28"/>
          <w:lang w:eastAsia="uk-UA"/>
        </w:rPr>
        <mc:AlternateContent>
          <mc:Choice Requires="wps">
            <w:drawing>
              <wp:anchor distT="0" distB="0" distL="114300" distR="114300" simplePos="0" relativeHeight="251660288" behindDoc="0" locked="0" layoutInCell="1" allowOverlap="1" wp14:anchorId="2500366B" wp14:editId="14346391">
                <wp:simplePos x="0" y="0"/>
                <wp:positionH relativeFrom="page">
                  <wp:posOffset>5003165</wp:posOffset>
                </wp:positionH>
                <wp:positionV relativeFrom="paragraph">
                  <wp:posOffset>109220</wp:posOffset>
                </wp:positionV>
                <wp:extent cx="2142045" cy="447135"/>
                <wp:effectExtent l="0" t="552450" r="0" b="562610"/>
                <wp:wrapNone/>
                <wp:docPr id="41" name="Надпись 41"/>
                <wp:cNvGraphicFramePr/>
                <a:graphic xmlns:a="http://schemas.openxmlformats.org/drawingml/2006/main">
                  <a:graphicData uri="http://schemas.microsoft.com/office/word/2010/wordprocessingShape">
                    <wps:wsp>
                      <wps:cNvSpPr txBox="1"/>
                      <wps:spPr>
                        <a:xfrm rot="1993514">
                          <a:off x="0" y="0"/>
                          <a:ext cx="2142045" cy="447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DB3" w:rsidRPr="00F27EF8" w:rsidRDefault="00E75DB3" w:rsidP="006457F5">
                            <w:pPr>
                              <w:jc w:val="center"/>
                              <w:rPr>
                                <w:rFonts w:ascii="Times New Roman" w:hAnsi="Times New Roman" w:cs="Times New Roman"/>
                              </w:rPr>
                            </w:pPr>
                            <w:r w:rsidRPr="00F27EF8">
                              <w:rPr>
                                <w:rFonts w:ascii="Times New Roman" w:hAnsi="Times New Roman" w:cs="Times New Roman"/>
                              </w:rPr>
                              <w:t>земля, праця, капітал, здатність до підприємництва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0366B" id="_x0000_t202" coordsize="21600,21600" o:spt="202" path="m,l,21600r21600,l21600,xe">
                <v:stroke joinstyle="miter"/>
                <v:path gradientshapeok="t" o:connecttype="rect"/>
              </v:shapetype>
              <v:shape id="Надпись 41" o:spid="_x0000_s1027" type="#_x0000_t202" style="position:absolute;left:0;text-align:left;margin-left:393.95pt;margin-top:8.6pt;width:168.65pt;height:35.2pt;rotation:2177449fd;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" fillcolor="white [3201]" stroked="f" strokeweight=".5pt">
                <v:textbox>
                  <w:txbxContent>
                    <w:p w:rsidR="00E75DB3" w:rsidRPr="00F27EF8" w:rsidRDefault="00E75DB3" w:rsidP="006457F5">
                      <w:pPr>
                        <w:jc w:val="center"/>
                        <w:rPr>
                          <w:rFonts w:ascii="Times New Roman" w:hAnsi="Times New Roman" w:cs="Times New Roman"/>
                        </w:rPr>
                      </w:pPr>
                      <w:r w:rsidRPr="00F27EF8">
                        <w:rPr>
                          <w:rFonts w:ascii="Times New Roman" w:hAnsi="Times New Roman" w:cs="Times New Roman"/>
                        </w:rPr>
                        <w:t>земля, праця, капітал, здатність до підприємництва</w:t>
                      </w:r>
                    </w:p>
                  </w:txbxContent>
                </v:textbox>
                <w10:wrap anchorx="page"/>
              </v:shape>
            </w:pict>
          </mc:Fallback>
        </mc:AlternateContent>
      </w:r>
      <w:r>
        <w:rPr>
          <w:rFonts w:ascii="Times New Roman" w:hAnsi="Times New Roman" w:cs="Times New Roman"/>
          <w:iCs/>
          <w:noProof/>
          <w:color w:val="000000"/>
          <w:sz w:val="28"/>
          <w:szCs w:val="28"/>
          <w:lang w:eastAsia="uk-UA"/>
        </w:rPr>
        <mc:AlternateContent>
          <mc:Choice Requires="wps">
            <w:drawing>
              <wp:anchor distT="0" distB="0" distL="114300" distR="114300" simplePos="0" relativeHeight="251662336" behindDoc="0" locked="0" layoutInCell="1" allowOverlap="1" wp14:anchorId="38DC7599" wp14:editId="7C984E73">
                <wp:simplePos x="0" y="0"/>
                <wp:positionH relativeFrom="column">
                  <wp:posOffset>873760</wp:posOffset>
                </wp:positionH>
                <wp:positionV relativeFrom="paragraph">
                  <wp:posOffset>83185</wp:posOffset>
                </wp:positionV>
                <wp:extent cx="1085850" cy="361950"/>
                <wp:effectExtent l="19050" t="247650" r="19050" b="247650"/>
                <wp:wrapNone/>
                <wp:docPr id="39" name="Надпись 39"/>
                <wp:cNvGraphicFramePr/>
                <a:graphic xmlns:a="http://schemas.openxmlformats.org/drawingml/2006/main">
                  <a:graphicData uri="http://schemas.microsoft.com/office/word/2010/wordprocessingShape">
                    <wps:wsp>
                      <wps:cNvSpPr txBox="1"/>
                      <wps:spPr>
                        <a:xfrm rot="19832131">
                          <a:off x="0" y="0"/>
                          <a:ext cx="10858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DB3" w:rsidRPr="00033423" w:rsidRDefault="00E75DB3" w:rsidP="006457F5">
                            <w:pPr>
                              <w:rPr>
                                <w:rFonts w:ascii="Times New Roman" w:hAnsi="Times New Roman" w:cs="Times New Roman"/>
                                <w:sz w:val="24"/>
                                <w:szCs w:val="24"/>
                              </w:rPr>
                            </w:pPr>
                            <w:r w:rsidRPr="00033423">
                              <w:rPr>
                                <w:rFonts w:ascii="Times New Roman" w:hAnsi="Times New Roman" w:cs="Times New Roman"/>
                                <w:sz w:val="24"/>
                                <w:szCs w:val="24"/>
                              </w:rPr>
                              <w:t>ресурси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C7599" id="Надпись 39" o:spid="_x0000_s1028" type="#_x0000_t202" style="position:absolute;left:0;text-align:left;margin-left:68.8pt;margin-top:6.55pt;width:85.5pt;height:28.5pt;rotation:-1930984fd;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" fillcolor="white [3201]" stroked="f" strokeweight=".5pt">
                <v:textbox>
                  <w:txbxContent>
                    <w:p w:rsidR="00E75DB3" w:rsidRPr="00033423" w:rsidRDefault="00E75DB3" w:rsidP="006457F5">
                      <w:pPr>
                        <w:rPr>
                          <w:rFonts w:ascii="Times New Roman" w:hAnsi="Times New Roman" w:cs="Times New Roman"/>
                          <w:sz w:val="24"/>
                          <w:szCs w:val="24"/>
                        </w:rPr>
                      </w:pPr>
                      <w:r w:rsidRPr="00033423">
                        <w:rPr>
                          <w:rFonts w:ascii="Times New Roman" w:hAnsi="Times New Roman" w:cs="Times New Roman"/>
                          <w:sz w:val="24"/>
                          <w:szCs w:val="24"/>
                        </w:rPr>
                        <w:t>ресурси</w:t>
                      </w:r>
                    </w:p>
                  </w:txbxContent>
                </v:textbox>
              </v:shape>
            </w:pict>
          </mc:Fallback>
        </mc:AlternateContent>
      </w:r>
    </w:p>
    <w:p w:rsidR="006457F5" w:rsidRDefault="006457F5" w:rsidP="006457F5">
      <w:pPr>
        <w:spacing w:after="0" w:line="360" w:lineRule="auto"/>
        <w:ind w:firstLine="708"/>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61312" behindDoc="0" locked="0" layoutInCell="1" allowOverlap="1" wp14:anchorId="7A068E74" wp14:editId="689401EE">
                <wp:simplePos x="0" y="0"/>
                <wp:positionH relativeFrom="column">
                  <wp:posOffset>1033145</wp:posOffset>
                </wp:positionH>
                <wp:positionV relativeFrom="paragraph">
                  <wp:posOffset>128270</wp:posOffset>
                </wp:positionV>
                <wp:extent cx="1047750" cy="295275"/>
                <wp:effectExtent l="19050" t="247650" r="19050" b="257175"/>
                <wp:wrapNone/>
                <wp:docPr id="40" name="Надпись 40"/>
                <wp:cNvGraphicFramePr/>
                <a:graphic xmlns:a="http://schemas.openxmlformats.org/drawingml/2006/main">
                  <a:graphicData uri="http://schemas.microsoft.com/office/word/2010/wordprocessingShape">
                    <wps:wsp>
                      <wps:cNvSpPr txBox="1"/>
                      <wps:spPr>
                        <a:xfrm rot="19755937">
                          <a:off x="0" y="0"/>
                          <a:ext cx="10477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DB3" w:rsidRPr="00033423" w:rsidRDefault="00E75DB3" w:rsidP="006457F5">
                            <w:pPr>
                              <w:rPr>
                                <w:rFonts w:ascii="Times New Roman" w:hAnsi="Times New Roman" w:cs="Times New Roman"/>
                                <w:sz w:val="24"/>
                                <w:szCs w:val="24"/>
                              </w:rPr>
                            </w:pPr>
                            <w:r w:rsidRPr="00033423">
                              <w:rPr>
                                <w:rFonts w:ascii="Times New Roman" w:hAnsi="Times New Roman" w:cs="Times New Roman"/>
                                <w:sz w:val="24"/>
                                <w:szCs w:val="24"/>
                              </w:rPr>
                              <w:t>витрати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068E74" id="Надпись 40" o:spid="_x0000_s1029" type="#_x0000_t202" style="position:absolute;left:0;text-align:left;margin-left:81.35pt;margin-top:10.1pt;width:82.5pt;height:23.25pt;rotation:-2014209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" fillcolor="white [3201]" stroked="f" strokeweight=".5pt">
                <v:textbox>
                  <w:txbxContent>
                    <w:p w:rsidR="00E75DB3" w:rsidRPr="00033423" w:rsidRDefault="00E75DB3" w:rsidP="006457F5">
                      <w:pPr>
                        <w:rPr>
                          <w:rFonts w:ascii="Times New Roman" w:hAnsi="Times New Roman" w:cs="Times New Roman"/>
                          <w:sz w:val="24"/>
                          <w:szCs w:val="24"/>
                        </w:rPr>
                      </w:pPr>
                      <w:r w:rsidRPr="00033423">
                        <w:rPr>
                          <w:rFonts w:ascii="Times New Roman" w:hAnsi="Times New Roman" w:cs="Times New Roman"/>
                          <w:sz w:val="24"/>
                          <w:szCs w:val="24"/>
                        </w:rPr>
                        <w:t>витрати</w:t>
                      </w:r>
                    </w:p>
                  </w:txbxContent>
                </v:textbox>
              </v:shape>
            </w:pict>
          </mc:Fallback>
        </mc:AlternateContent>
      </w: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59264" behindDoc="0" locked="0" layoutInCell="1" allowOverlap="1" wp14:anchorId="111B092A" wp14:editId="553B53D8">
                <wp:simplePos x="0" y="0"/>
                <wp:positionH relativeFrom="column">
                  <wp:posOffset>4105910</wp:posOffset>
                </wp:positionH>
                <wp:positionV relativeFrom="paragraph">
                  <wp:posOffset>117211</wp:posOffset>
                </wp:positionV>
                <wp:extent cx="1136678" cy="229966"/>
                <wp:effectExtent l="0" t="304800" r="0" b="303530"/>
                <wp:wrapNone/>
                <wp:docPr id="42" name="Надпись 42"/>
                <wp:cNvGraphicFramePr/>
                <a:graphic xmlns:a="http://schemas.openxmlformats.org/drawingml/2006/main">
                  <a:graphicData uri="http://schemas.microsoft.com/office/word/2010/wordprocessingShape">
                    <wps:wsp>
                      <wps:cNvSpPr txBox="1"/>
                      <wps:spPr>
                        <a:xfrm rot="1975439">
                          <a:off x="0" y="0"/>
                          <a:ext cx="1136678" cy="229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DB3" w:rsidRPr="008E05F6" w:rsidRDefault="00E75DB3" w:rsidP="006457F5">
                            <w:pPr>
                              <w:jc w:val="center"/>
                              <w:rPr>
                                <w:rFonts w:ascii="Times New Roman" w:hAnsi="Times New Roman" w:cs="Times New Roman"/>
                              </w:rPr>
                            </w:pPr>
                            <w:r w:rsidRPr="008E05F6">
                              <w:rPr>
                                <w:rFonts w:ascii="Times New Roman" w:hAnsi="Times New Roman" w:cs="Times New Roman"/>
                              </w:rPr>
                              <w:t xml:space="preserve">грошовий дохід </w:t>
                            </w:r>
                          </w:p>
                          <w:p w:rsidR="00E75DB3" w:rsidRDefault="00E75DB3" w:rsidP="00645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B092A" id="Надпись 42" o:spid="_x0000_s1030" type="#_x0000_t202" style="position:absolute;left:0;text-align:left;margin-left:323.3pt;margin-top:9.25pt;width:89.5pt;height:18.1pt;rotation:21577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" fillcolor="white [3201]" stroked="f" strokeweight=".5pt">
                <v:textbox>
                  <w:txbxContent>
                    <w:p w:rsidR="00E75DB3" w:rsidRPr="008E05F6" w:rsidRDefault="00E75DB3" w:rsidP="006457F5">
                      <w:pPr>
                        <w:jc w:val="center"/>
                        <w:rPr>
                          <w:rFonts w:ascii="Times New Roman" w:hAnsi="Times New Roman" w:cs="Times New Roman"/>
                        </w:rPr>
                      </w:pPr>
                      <w:r w:rsidRPr="008E05F6">
                        <w:rPr>
                          <w:rFonts w:ascii="Times New Roman" w:hAnsi="Times New Roman" w:cs="Times New Roman"/>
                        </w:rPr>
                        <w:t xml:space="preserve">грошовий дохід </w:t>
                      </w:r>
                    </w:p>
                    <w:p w:rsidR="00E75DB3" w:rsidRDefault="00E75DB3" w:rsidP="006457F5"/>
                  </w:txbxContent>
                </v:textbox>
              </v:shape>
            </w:pict>
          </mc:Fallback>
        </mc:AlternateContent>
      </w:r>
    </w:p>
    <w:p w:rsidR="006457F5" w:rsidRDefault="006457F5" w:rsidP="006457F5">
      <w:pPr>
        <w:spacing w:after="0" w:line="360" w:lineRule="auto"/>
        <w:ind w:firstLine="708"/>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67456" behindDoc="0" locked="0" layoutInCell="1" allowOverlap="1" wp14:anchorId="600C5929" wp14:editId="54C575FA">
                <wp:simplePos x="0" y="0"/>
                <wp:positionH relativeFrom="column">
                  <wp:posOffset>3728720</wp:posOffset>
                </wp:positionH>
                <wp:positionV relativeFrom="paragraph">
                  <wp:posOffset>88901</wp:posOffset>
                </wp:positionV>
                <wp:extent cx="1104900" cy="476250"/>
                <wp:effectExtent l="0" t="0" r="0" b="0"/>
                <wp:wrapNone/>
                <wp:docPr id="34" name="Надпись 34"/>
                <wp:cNvGraphicFramePr/>
                <a:graphic xmlns:a="http://schemas.openxmlformats.org/drawingml/2006/main">
                  <a:graphicData uri="http://schemas.microsoft.com/office/word/2010/wordprocessingShape">
                    <wps:wsp>
                      <wps:cNvSpPr txBox="1"/>
                      <wps:spPr>
                        <a:xfrm>
                          <a:off x="0" y="0"/>
                          <a:ext cx="11049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DB3" w:rsidRPr="00D944EF" w:rsidRDefault="00E75DB3" w:rsidP="006457F5">
                            <w:pPr>
                              <w:jc w:val="center"/>
                              <w:rPr>
                                <w:rFonts w:ascii="Times New Roman" w:hAnsi="Times New Roman" w:cs="Times New Roman"/>
                                <w:sz w:val="24"/>
                                <w:szCs w:val="24"/>
                              </w:rPr>
                            </w:pPr>
                            <w:r w:rsidRPr="00D944EF">
                              <w:rPr>
                                <w:rFonts w:ascii="Times New Roman" w:hAnsi="Times New Roman" w:cs="Times New Roman"/>
                                <w:sz w:val="24"/>
                                <w:szCs w:val="24"/>
                              </w:rPr>
                              <w:t>інвестиційні доходи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C5929" id="Надпись 34" o:spid="_x0000_s1031" type="#_x0000_t202" style="position:absolute;left:0;text-align:left;margin-left:293.6pt;margin-top:7pt;width:87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" fillcolor="white [3201]" stroked="f" strokeweight=".5pt">
                <v:textbox>
                  <w:txbxContent>
                    <w:p w:rsidR="00E75DB3" w:rsidRPr="00D944EF" w:rsidRDefault="00E75DB3" w:rsidP="006457F5">
                      <w:pPr>
                        <w:jc w:val="center"/>
                        <w:rPr>
                          <w:rFonts w:ascii="Times New Roman" w:hAnsi="Times New Roman" w:cs="Times New Roman"/>
                          <w:sz w:val="24"/>
                          <w:szCs w:val="24"/>
                        </w:rPr>
                      </w:pPr>
                      <w:r w:rsidRPr="00D944EF">
                        <w:rPr>
                          <w:rFonts w:ascii="Times New Roman" w:hAnsi="Times New Roman" w:cs="Times New Roman"/>
                          <w:sz w:val="24"/>
                          <w:szCs w:val="24"/>
                        </w:rPr>
                        <w:t>інвестиційні доходи</w:t>
                      </w:r>
                    </w:p>
                  </w:txbxContent>
                </v:textbox>
              </v:shape>
            </w:pict>
          </mc:Fallback>
        </mc:AlternateContent>
      </w: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65408" behindDoc="0" locked="0" layoutInCell="1" allowOverlap="1" wp14:anchorId="364BC9DE" wp14:editId="148C1F85">
                <wp:simplePos x="0" y="0"/>
                <wp:positionH relativeFrom="column">
                  <wp:posOffset>1471295</wp:posOffset>
                </wp:positionH>
                <wp:positionV relativeFrom="paragraph">
                  <wp:posOffset>88900</wp:posOffset>
                </wp:positionV>
                <wp:extent cx="1066800" cy="457200"/>
                <wp:effectExtent l="0" t="0" r="0" b="0"/>
                <wp:wrapNone/>
                <wp:docPr id="36" name="Надпись 36"/>
                <wp:cNvGraphicFramePr/>
                <a:graphic xmlns:a="http://schemas.openxmlformats.org/drawingml/2006/main">
                  <a:graphicData uri="http://schemas.microsoft.com/office/word/2010/wordprocessingShape">
                    <wps:wsp>
                      <wps:cNvSpPr txBox="1"/>
                      <wps:spPr>
                        <a:xfrm>
                          <a:off x="0" y="0"/>
                          <a:ext cx="10668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DB3" w:rsidRPr="00D944EF" w:rsidRDefault="00E75DB3" w:rsidP="006457F5">
                            <w:pPr>
                              <w:jc w:val="center"/>
                              <w:rPr>
                                <w:rFonts w:ascii="Times New Roman" w:hAnsi="Times New Roman" w:cs="Times New Roman"/>
                                <w:sz w:val="24"/>
                                <w:szCs w:val="24"/>
                              </w:rPr>
                            </w:pPr>
                            <w:r w:rsidRPr="00D944EF">
                              <w:rPr>
                                <w:rFonts w:ascii="Times New Roman" w:hAnsi="Times New Roman" w:cs="Times New Roman"/>
                                <w:sz w:val="24"/>
                                <w:szCs w:val="24"/>
                              </w:rPr>
                              <w:t>інвестиційні ресурси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C9DE" id="Надпись 36" o:spid="_x0000_s1032" type="#_x0000_t202" style="position:absolute;left:0;text-align:left;margin-left:115.85pt;margin-top:7pt;width:8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" fillcolor="white [3201]" stroked="f" strokeweight=".5pt">
                <v:textbox>
                  <w:txbxContent>
                    <w:p w:rsidR="00E75DB3" w:rsidRPr="00D944EF" w:rsidRDefault="00E75DB3" w:rsidP="006457F5">
                      <w:pPr>
                        <w:jc w:val="center"/>
                        <w:rPr>
                          <w:rFonts w:ascii="Times New Roman" w:hAnsi="Times New Roman" w:cs="Times New Roman"/>
                          <w:sz w:val="24"/>
                          <w:szCs w:val="24"/>
                        </w:rPr>
                      </w:pPr>
                      <w:r w:rsidRPr="00D944EF">
                        <w:rPr>
                          <w:rFonts w:ascii="Times New Roman" w:hAnsi="Times New Roman" w:cs="Times New Roman"/>
                          <w:sz w:val="24"/>
                          <w:szCs w:val="24"/>
                        </w:rPr>
                        <w:t>інвестиційні ресурси</w:t>
                      </w:r>
                    </w:p>
                  </w:txbxContent>
                </v:textbox>
              </v:shape>
            </w:pict>
          </mc:Fallback>
        </mc:AlternateContent>
      </w:r>
    </w:p>
    <w:p w:rsidR="006457F5" w:rsidRDefault="006457F5" w:rsidP="006457F5">
      <w:pPr>
        <w:spacing w:after="0" w:line="360" w:lineRule="auto"/>
        <w:ind w:firstLine="708"/>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72576" behindDoc="0" locked="0" layoutInCell="1" allowOverlap="1" wp14:anchorId="5EA1EAEF" wp14:editId="04BEC6D1">
                <wp:simplePos x="0" y="0"/>
                <wp:positionH relativeFrom="margin">
                  <wp:posOffset>147320</wp:posOffset>
                </wp:positionH>
                <wp:positionV relativeFrom="paragraph">
                  <wp:posOffset>153670</wp:posOffset>
                </wp:positionV>
                <wp:extent cx="1524000" cy="4476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1524000" cy="447675"/>
                        </a:xfrm>
                        <a:prstGeom prst="rect">
                          <a:avLst/>
                        </a:prstGeom>
                      </wps:spPr>
                      <wps:style>
                        <a:lnRef idx="2">
                          <a:schemeClr val="dk1"/>
                        </a:lnRef>
                        <a:fillRef idx="1">
                          <a:schemeClr val="lt1"/>
                        </a:fillRef>
                        <a:effectRef idx="0">
                          <a:schemeClr val="dk1"/>
                        </a:effectRef>
                        <a:fontRef idx="minor">
                          <a:schemeClr val="dk1"/>
                        </a:fontRef>
                      </wps:style>
                      <wps:txbx>
                        <w:txbxContent>
                          <w:p w:rsidR="00E75DB3" w:rsidRPr="000D6BA6" w:rsidRDefault="00E75DB3" w:rsidP="006457F5">
                            <w:pPr>
                              <w:jc w:val="center"/>
                              <w:rPr>
                                <w:rFonts w:ascii="Times New Roman" w:hAnsi="Times New Roman" w:cs="Times New Roman"/>
                                <w:sz w:val="24"/>
                                <w:szCs w:val="24"/>
                              </w:rPr>
                            </w:pPr>
                            <w:r w:rsidRPr="000D6BA6">
                              <w:rPr>
                                <w:rFonts w:ascii="Times New Roman" w:hAnsi="Times New Roman" w:cs="Times New Roman"/>
                                <w:sz w:val="24"/>
                                <w:szCs w:val="24"/>
                              </w:rPr>
                              <w:t>підприємство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1EAEF" id="Прямоугольник 11" o:spid="_x0000_s1033" style="position:absolute;left:0;text-align:left;margin-left:11.6pt;margin-top:12.1pt;width:120pt;height:3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" fillcolor="white [3201]" strokecolor="black [3200]" strokeweight="1pt">
                <v:textbox>
                  <w:txbxContent>
                    <w:p w:rsidR="00E75DB3" w:rsidRPr="000D6BA6" w:rsidRDefault="00E75DB3" w:rsidP="006457F5">
                      <w:pPr>
                        <w:jc w:val="center"/>
                        <w:rPr>
                          <w:rFonts w:ascii="Times New Roman" w:hAnsi="Times New Roman" w:cs="Times New Roman"/>
                          <w:sz w:val="24"/>
                          <w:szCs w:val="24"/>
                        </w:rPr>
                      </w:pPr>
                      <w:r w:rsidRPr="000D6BA6">
                        <w:rPr>
                          <w:rFonts w:ascii="Times New Roman" w:hAnsi="Times New Roman" w:cs="Times New Roman"/>
                          <w:sz w:val="24"/>
                          <w:szCs w:val="24"/>
                        </w:rPr>
                        <w:t>підприємство</w:t>
                      </w:r>
                    </w:p>
                  </w:txbxContent>
                </v:textbox>
                <w10:wrap anchorx="margin"/>
              </v:rect>
            </w:pict>
          </mc:Fallback>
        </mc:AlternateContent>
      </w: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71552" behindDoc="0" locked="0" layoutInCell="1" allowOverlap="1" wp14:anchorId="25DDFA4C" wp14:editId="4FD7FC31">
                <wp:simplePos x="0" y="0"/>
                <wp:positionH relativeFrom="column">
                  <wp:posOffset>2299970</wp:posOffset>
                </wp:positionH>
                <wp:positionV relativeFrom="paragraph">
                  <wp:posOffset>134620</wp:posOffset>
                </wp:positionV>
                <wp:extent cx="1685925" cy="4667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685925" cy="466725"/>
                        </a:xfrm>
                        <a:prstGeom prst="rect">
                          <a:avLst/>
                        </a:prstGeom>
                      </wps:spPr>
                      <wps:style>
                        <a:lnRef idx="2">
                          <a:schemeClr val="dk1"/>
                        </a:lnRef>
                        <a:fillRef idx="1">
                          <a:schemeClr val="lt1"/>
                        </a:fillRef>
                        <a:effectRef idx="0">
                          <a:schemeClr val="dk1"/>
                        </a:effectRef>
                        <a:fontRef idx="minor">
                          <a:schemeClr val="dk1"/>
                        </a:fontRef>
                      </wps:style>
                      <wps:txbx>
                        <w:txbxContent>
                          <w:p w:rsidR="00E75DB3" w:rsidRPr="000D6BA6" w:rsidRDefault="00E75DB3" w:rsidP="006457F5">
                            <w:pPr>
                              <w:jc w:val="center"/>
                              <w:rPr>
                                <w:rFonts w:ascii="Times New Roman" w:hAnsi="Times New Roman" w:cs="Times New Roman"/>
                                <w:sz w:val="24"/>
                                <w:szCs w:val="24"/>
                              </w:rPr>
                            </w:pPr>
                            <w:r w:rsidRPr="000D6BA6">
                              <w:rPr>
                                <w:rFonts w:ascii="Times New Roman" w:hAnsi="Times New Roman" w:cs="Times New Roman"/>
                                <w:sz w:val="24"/>
                                <w:szCs w:val="24"/>
                              </w:rPr>
                              <w:t>Фінансовий ринок</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DFA4C" id="Прямоугольник 10" o:spid="_x0000_s1034" style="position:absolute;left:0;text-align:left;margin-left:181.1pt;margin-top:10.6pt;width:132.7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" fillcolor="white [3201]" strokecolor="black [3200]" strokeweight="1pt">
                <v:textbox>
                  <w:txbxContent>
                    <w:p w:rsidR="00E75DB3" w:rsidRPr="000D6BA6" w:rsidRDefault="00E75DB3" w:rsidP="006457F5">
                      <w:pPr>
                        <w:jc w:val="center"/>
                        <w:rPr>
                          <w:rFonts w:ascii="Times New Roman" w:hAnsi="Times New Roman" w:cs="Times New Roman"/>
                          <w:sz w:val="24"/>
                          <w:szCs w:val="24"/>
                        </w:rPr>
                      </w:pPr>
                      <w:r w:rsidRPr="000D6BA6">
                        <w:rPr>
                          <w:rFonts w:ascii="Times New Roman" w:hAnsi="Times New Roman" w:cs="Times New Roman"/>
                          <w:sz w:val="24"/>
                          <w:szCs w:val="24"/>
                        </w:rPr>
                        <w:t>Фінансовий ринок</w:t>
                      </w:r>
                    </w:p>
                  </w:txbxContent>
                </v:textbox>
              </v:rect>
            </w:pict>
          </mc:Fallback>
        </mc:AlternateContent>
      </w: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70528" behindDoc="0" locked="0" layoutInCell="1" allowOverlap="1" wp14:anchorId="2BF2C1B0" wp14:editId="1AFD4745">
                <wp:simplePos x="0" y="0"/>
                <wp:positionH relativeFrom="margin">
                  <wp:posOffset>4557395</wp:posOffset>
                </wp:positionH>
                <wp:positionV relativeFrom="paragraph">
                  <wp:posOffset>125095</wp:posOffset>
                </wp:positionV>
                <wp:extent cx="1524000" cy="4762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524000" cy="476250"/>
                        </a:xfrm>
                        <a:prstGeom prst="rect">
                          <a:avLst/>
                        </a:prstGeom>
                      </wps:spPr>
                      <wps:style>
                        <a:lnRef idx="2">
                          <a:schemeClr val="dk1"/>
                        </a:lnRef>
                        <a:fillRef idx="1">
                          <a:schemeClr val="lt1"/>
                        </a:fillRef>
                        <a:effectRef idx="0">
                          <a:schemeClr val="dk1"/>
                        </a:effectRef>
                        <a:fontRef idx="minor">
                          <a:schemeClr val="dk1"/>
                        </a:fontRef>
                      </wps:style>
                      <wps:txbx>
                        <w:txbxContent>
                          <w:p w:rsidR="00E75DB3" w:rsidRPr="000D6BA6" w:rsidRDefault="00E75DB3" w:rsidP="006457F5">
                            <w:pPr>
                              <w:jc w:val="center"/>
                              <w:rPr>
                                <w:rFonts w:ascii="Times New Roman" w:hAnsi="Times New Roman" w:cs="Times New Roman"/>
                                <w:sz w:val="24"/>
                                <w:szCs w:val="24"/>
                              </w:rPr>
                            </w:pPr>
                            <w:r w:rsidRPr="000D6BA6">
                              <w:rPr>
                                <w:rFonts w:ascii="Times New Roman" w:hAnsi="Times New Roman" w:cs="Times New Roman"/>
                                <w:sz w:val="24"/>
                                <w:szCs w:val="24"/>
                              </w:rPr>
                              <w:t>домогосподарство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2C1B0" id="Прямоугольник 7" o:spid="_x0000_s1035" style="position:absolute;left:0;text-align:left;margin-left:358.85pt;margin-top:9.85pt;width:120pt;height: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" fillcolor="white [3201]" strokecolor="black [3200]" strokeweight="1pt">
                <v:textbox>
                  <w:txbxContent>
                    <w:p w:rsidR="00E75DB3" w:rsidRPr="000D6BA6" w:rsidRDefault="00E75DB3" w:rsidP="006457F5">
                      <w:pPr>
                        <w:jc w:val="center"/>
                        <w:rPr>
                          <w:rFonts w:ascii="Times New Roman" w:hAnsi="Times New Roman" w:cs="Times New Roman"/>
                          <w:sz w:val="24"/>
                          <w:szCs w:val="24"/>
                        </w:rPr>
                      </w:pPr>
                      <w:r w:rsidRPr="000D6BA6">
                        <w:rPr>
                          <w:rFonts w:ascii="Times New Roman" w:hAnsi="Times New Roman" w:cs="Times New Roman"/>
                          <w:sz w:val="24"/>
                          <w:szCs w:val="24"/>
                        </w:rPr>
                        <w:t>домогосподарство</w:t>
                      </w:r>
                    </w:p>
                  </w:txbxContent>
                </v:textbox>
                <w10:wrap anchorx="margin"/>
              </v:rect>
            </w:pict>
          </mc:Fallback>
        </mc:AlternateContent>
      </w: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76672" behindDoc="0" locked="0" layoutInCell="1" allowOverlap="1" wp14:anchorId="01A3DCBD" wp14:editId="0657FAC2">
                <wp:simplePos x="0" y="0"/>
                <wp:positionH relativeFrom="column">
                  <wp:posOffset>4004945</wp:posOffset>
                </wp:positionH>
                <wp:positionV relativeFrom="paragraph">
                  <wp:posOffset>248920</wp:posOffset>
                </wp:positionV>
                <wp:extent cx="542925" cy="9525"/>
                <wp:effectExtent l="0" t="76200" r="28575" b="85725"/>
                <wp:wrapNone/>
                <wp:docPr id="22" name="Прямая со стрелкой 22"/>
                <wp:cNvGraphicFramePr/>
                <a:graphic xmlns:a="http://schemas.openxmlformats.org/drawingml/2006/main">
                  <a:graphicData uri="http://schemas.microsoft.com/office/word/2010/wordprocessingShape">
                    <wps:wsp>
                      <wps:cNvCnPr/>
                      <wps:spPr>
                        <a:xfrm flipV="1">
                          <a:off x="0" y="0"/>
                          <a:ext cx="5429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06C3F2" id="Прямая со стрелкой 22" o:spid="_x0000_s1026" type="#_x0000_t32" style="position:absolute;margin-left:315.35pt;margin-top:19.6pt;width:42.75pt;height:.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" strokecolor="black [3200]" strokeweight=".5pt">
                <v:stroke endarrow="block" joinstyle="miter"/>
              </v:shape>
            </w:pict>
          </mc:Fallback>
        </mc:AlternateContent>
      </w: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75648" behindDoc="0" locked="0" layoutInCell="1" allowOverlap="1" wp14:anchorId="783B8B83" wp14:editId="1F641E48">
                <wp:simplePos x="0" y="0"/>
                <wp:positionH relativeFrom="column">
                  <wp:posOffset>1671320</wp:posOffset>
                </wp:positionH>
                <wp:positionV relativeFrom="paragraph">
                  <wp:posOffset>239395</wp:posOffset>
                </wp:positionV>
                <wp:extent cx="638175" cy="0"/>
                <wp:effectExtent l="0" t="76200" r="9525" b="95250"/>
                <wp:wrapNone/>
                <wp:docPr id="21" name="Прямая со стрелкой 21"/>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C3F3F1" id="Прямая со стрелкой 21" o:spid="_x0000_s1026" type="#_x0000_t32" style="position:absolute;margin-left:131.6pt;margin-top:18.85pt;width:50.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" strokecolor="black [3200]" strokeweight=".5pt">
                <v:stroke endarrow="block" joinstyle="miter"/>
              </v:shape>
            </w:pict>
          </mc:Fallback>
        </mc:AlternateContent>
      </w:r>
    </w:p>
    <w:p w:rsidR="006457F5" w:rsidRDefault="006457F5" w:rsidP="006457F5">
      <w:pPr>
        <w:spacing w:after="0" w:line="360" w:lineRule="auto"/>
        <w:ind w:firstLine="708"/>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84864" behindDoc="0" locked="0" layoutInCell="1" allowOverlap="1" wp14:anchorId="5EEA63C8" wp14:editId="6102CF43">
                <wp:simplePos x="0" y="0"/>
                <wp:positionH relativeFrom="column">
                  <wp:posOffset>575944</wp:posOffset>
                </wp:positionH>
                <wp:positionV relativeFrom="paragraph">
                  <wp:posOffset>304165</wp:posOffset>
                </wp:positionV>
                <wp:extent cx="1399540" cy="1066800"/>
                <wp:effectExtent l="38100" t="38100" r="29210" b="19050"/>
                <wp:wrapNone/>
                <wp:docPr id="31" name="Прямая со стрелкой 31"/>
                <wp:cNvGraphicFramePr/>
                <a:graphic xmlns:a="http://schemas.openxmlformats.org/drawingml/2006/main">
                  <a:graphicData uri="http://schemas.microsoft.com/office/word/2010/wordprocessingShape">
                    <wps:wsp>
                      <wps:cNvCnPr/>
                      <wps:spPr>
                        <a:xfrm flipH="1" flipV="1">
                          <a:off x="0" y="0"/>
                          <a:ext cx="1399540" cy="106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6ECBDA" id="Прямая со стрелкой 31" o:spid="_x0000_s1026" type="#_x0000_t32" style="position:absolute;margin-left:45.35pt;margin-top:23.95pt;width:110.2pt;height:84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" strokecolor="black [3200]" strokeweight=".5pt">
                <v:stroke endarrow="block" joinstyle="miter"/>
              </v:shape>
            </w:pict>
          </mc:Fallback>
        </mc:AlternateContent>
      </w: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79744" behindDoc="0" locked="0" layoutInCell="1" allowOverlap="1" wp14:anchorId="43D634DA" wp14:editId="0BB65E2C">
                <wp:simplePos x="0" y="0"/>
                <wp:positionH relativeFrom="column">
                  <wp:posOffset>4262119</wp:posOffset>
                </wp:positionH>
                <wp:positionV relativeFrom="paragraph">
                  <wp:posOffset>294640</wp:posOffset>
                </wp:positionV>
                <wp:extent cx="1374649" cy="1143000"/>
                <wp:effectExtent l="38100" t="0" r="16510" b="5715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374649"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0C8FC6" id="Прямая со стрелкой 26" o:spid="_x0000_s1026" type="#_x0000_t32" style="position:absolute;margin-left:335.6pt;margin-top:23.2pt;width:108.25pt;height:90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" strokecolor="black [3200]" strokeweight=".5pt">
                <v:stroke endarrow="block" joinstyle="miter"/>
              </v:shape>
            </w:pict>
          </mc:Fallback>
        </mc:AlternateContent>
      </w: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83840" behindDoc="0" locked="0" layoutInCell="1" allowOverlap="1" wp14:anchorId="6E4782B1" wp14:editId="486DAFCB">
                <wp:simplePos x="0" y="0"/>
                <wp:positionH relativeFrom="column">
                  <wp:posOffset>309245</wp:posOffset>
                </wp:positionH>
                <wp:positionV relativeFrom="paragraph">
                  <wp:posOffset>304165</wp:posOffset>
                </wp:positionV>
                <wp:extent cx="1666240" cy="1323975"/>
                <wp:effectExtent l="0" t="0" r="67310" b="47625"/>
                <wp:wrapNone/>
                <wp:docPr id="30" name="Прямая со стрелкой 30"/>
                <wp:cNvGraphicFramePr/>
                <a:graphic xmlns:a="http://schemas.openxmlformats.org/drawingml/2006/main">
                  <a:graphicData uri="http://schemas.microsoft.com/office/word/2010/wordprocessingShape">
                    <wps:wsp>
                      <wps:cNvCnPr/>
                      <wps:spPr>
                        <a:xfrm>
                          <a:off x="0" y="0"/>
                          <a:ext cx="1666240" cy="1323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0DC75A" id="Прямая со стрелкой 30" o:spid="_x0000_s1026" type="#_x0000_t32" style="position:absolute;margin-left:24.35pt;margin-top:23.95pt;width:131.2pt;height:10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" strokecolor="black [3200]" strokeweight=".5pt">
                <v:stroke endarrow="block" joinstyle="miter"/>
              </v:shape>
            </w:pict>
          </mc:Fallback>
        </mc:AlternateContent>
      </w: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68480" behindDoc="0" locked="0" layoutInCell="1" allowOverlap="1" wp14:anchorId="32FDE360" wp14:editId="5108B18A">
                <wp:simplePos x="0" y="0"/>
                <wp:positionH relativeFrom="column">
                  <wp:posOffset>3728720</wp:posOffset>
                </wp:positionH>
                <wp:positionV relativeFrom="paragraph">
                  <wp:posOffset>237490</wp:posOffset>
                </wp:positionV>
                <wp:extent cx="1438275" cy="276225"/>
                <wp:effectExtent l="0" t="0" r="9525" b="9525"/>
                <wp:wrapNone/>
                <wp:docPr id="33" name="Надпись 33"/>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DB3" w:rsidRPr="00D944EF" w:rsidRDefault="00E75DB3" w:rsidP="006457F5">
                            <w:pPr>
                              <w:rPr>
                                <w:rFonts w:ascii="Times New Roman" w:hAnsi="Times New Roman" w:cs="Times New Roman"/>
                                <w:sz w:val="24"/>
                                <w:szCs w:val="24"/>
                              </w:rPr>
                            </w:pPr>
                            <w:r w:rsidRPr="00D944EF">
                              <w:rPr>
                                <w:rFonts w:ascii="Times New Roman" w:hAnsi="Times New Roman" w:cs="Times New Roman"/>
                                <w:sz w:val="24"/>
                                <w:szCs w:val="24"/>
                              </w:rPr>
                              <w:t>заощадження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DE360" id="Надпись 33" o:spid="_x0000_s1036" type="#_x0000_t202" style="position:absolute;left:0;text-align:left;margin-left:293.6pt;margin-top:18.7pt;width:113.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" fillcolor="white [3201]" stroked="f" strokeweight=".5pt">
                <v:textbox>
                  <w:txbxContent>
                    <w:p w:rsidR="00E75DB3" w:rsidRPr="00D944EF" w:rsidRDefault="00E75DB3" w:rsidP="006457F5">
                      <w:pPr>
                        <w:rPr>
                          <w:rFonts w:ascii="Times New Roman" w:hAnsi="Times New Roman" w:cs="Times New Roman"/>
                          <w:sz w:val="24"/>
                          <w:szCs w:val="24"/>
                        </w:rPr>
                      </w:pPr>
                      <w:r w:rsidRPr="00D944EF">
                        <w:rPr>
                          <w:rFonts w:ascii="Times New Roman" w:hAnsi="Times New Roman" w:cs="Times New Roman"/>
                          <w:sz w:val="24"/>
                          <w:szCs w:val="24"/>
                        </w:rPr>
                        <w:t>заощадження</w:t>
                      </w:r>
                    </w:p>
                  </w:txbxContent>
                </v:textbox>
              </v:shape>
            </w:pict>
          </mc:Fallback>
        </mc:AlternateContent>
      </w: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85888" behindDoc="0" locked="0" layoutInCell="1" allowOverlap="1" wp14:anchorId="558FE8E7" wp14:editId="0CE6C3BB">
                <wp:simplePos x="0" y="0"/>
                <wp:positionH relativeFrom="column">
                  <wp:posOffset>3985895</wp:posOffset>
                </wp:positionH>
                <wp:positionV relativeFrom="paragraph">
                  <wp:posOffset>208915</wp:posOffset>
                </wp:positionV>
                <wp:extent cx="552450" cy="0"/>
                <wp:effectExtent l="38100" t="76200" r="0" b="95250"/>
                <wp:wrapNone/>
                <wp:docPr id="32" name="Прямая со стрелкой 32"/>
                <wp:cNvGraphicFramePr/>
                <a:graphic xmlns:a="http://schemas.openxmlformats.org/drawingml/2006/main">
                  <a:graphicData uri="http://schemas.microsoft.com/office/word/2010/wordprocessingShape">
                    <wps:wsp>
                      <wps:cNvCnPr/>
                      <wps:spPr>
                        <a:xfrm flipH="1">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32D482" id="Прямая со стрелкой 32" o:spid="_x0000_s1026" type="#_x0000_t32" style="position:absolute;margin-left:313.85pt;margin-top:16.45pt;width:43.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" strokecolor="black [3200]" strokeweight=".5pt">
                <v:stroke endarrow="block" joinstyle="miter"/>
              </v:shape>
            </w:pict>
          </mc:Fallback>
        </mc:AlternateContent>
      </w: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74624" behindDoc="0" locked="0" layoutInCell="1" allowOverlap="1" wp14:anchorId="0BEFA04C" wp14:editId="02E54267">
                <wp:simplePos x="0" y="0"/>
                <wp:positionH relativeFrom="column">
                  <wp:posOffset>1661795</wp:posOffset>
                </wp:positionH>
                <wp:positionV relativeFrom="paragraph">
                  <wp:posOffset>189865</wp:posOffset>
                </wp:positionV>
                <wp:extent cx="638175" cy="0"/>
                <wp:effectExtent l="38100" t="76200" r="0" b="952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980A4F" id="Прямая со стрелкой 17" o:spid="_x0000_s1026" type="#_x0000_t32" style="position:absolute;margin-left:130.85pt;margin-top:14.95pt;width:50.2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" strokecolor="black [3200]" strokeweight=".5pt">
                <v:stroke endarrow="block" joinstyle="miter"/>
              </v:shape>
            </w:pict>
          </mc:Fallback>
        </mc:AlternateContent>
      </w:r>
    </w:p>
    <w:p w:rsidR="006457F5" w:rsidRDefault="006457F5" w:rsidP="006457F5">
      <w:pPr>
        <w:spacing w:after="0" w:line="360" w:lineRule="auto"/>
        <w:ind w:firstLine="708"/>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66432" behindDoc="0" locked="0" layoutInCell="1" allowOverlap="1" wp14:anchorId="30312523" wp14:editId="686A80A3">
                <wp:simplePos x="0" y="0"/>
                <wp:positionH relativeFrom="column">
                  <wp:posOffset>1463641</wp:posOffset>
                </wp:positionH>
                <wp:positionV relativeFrom="paragraph">
                  <wp:posOffset>6985</wp:posOffset>
                </wp:positionV>
                <wp:extent cx="1114425" cy="438150"/>
                <wp:effectExtent l="0" t="0" r="9525" b="0"/>
                <wp:wrapNone/>
                <wp:docPr id="35" name="Надпись 35"/>
                <wp:cNvGraphicFramePr/>
                <a:graphic xmlns:a="http://schemas.openxmlformats.org/drawingml/2006/main">
                  <a:graphicData uri="http://schemas.microsoft.com/office/word/2010/wordprocessingShape">
                    <wps:wsp>
                      <wps:cNvSpPr txBox="1"/>
                      <wps:spPr>
                        <a:xfrm>
                          <a:off x="0" y="0"/>
                          <a:ext cx="11144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DB3" w:rsidRPr="00D944EF" w:rsidRDefault="00E75DB3" w:rsidP="006457F5">
                            <w:pPr>
                              <w:jc w:val="center"/>
                              <w:rPr>
                                <w:rFonts w:ascii="Times New Roman" w:hAnsi="Times New Roman" w:cs="Times New Roman"/>
                                <w:sz w:val="24"/>
                                <w:szCs w:val="24"/>
                              </w:rPr>
                            </w:pPr>
                            <w:r>
                              <w:rPr>
                                <w:rFonts w:ascii="Times New Roman" w:hAnsi="Times New Roman" w:cs="Times New Roman"/>
                                <w:sz w:val="24"/>
                                <w:szCs w:val="24"/>
                              </w:rPr>
                              <w:t>інвестиційні</w:t>
                            </w:r>
                            <w:r w:rsidRPr="00D944EF">
                              <w:rPr>
                                <w:rFonts w:ascii="Times New Roman" w:hAnsi="Times New Roman" w:cs="Times New Roman"/>
                                <w:sz w:val="24"/>
                                <w:szCs w:val="24"/>
                              </w:rPr>
                              <w:t xml:space="preserve"> доходи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12523" id="Надпись 35" o:spid="_x0000_s1037" type="#_x0000_t202" style="position:absolute;left:0;text-align:left;margin-left:115.25pt;margin-top:.55pt;width:87.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" fillcolor="white [3201]" stroked="f" strokeweight=".5pt">
                <v:textbox>
                  <w:txbxContent>
                    <w:p w:rsidR="00E75DB3" w:rsidRPr="00D944EF" w:rsidRDefault="00E75DB3" w:rsidP="006457F5">
                      <w:pPr>
                        <w:jc w:val="center"/>
                        <w:rPr>
                          <w:rFonts w:ascii="Times New Roman" w:hAnsi="Times New Roman" w:cs="Times New Roman"/>
                          <w:sz w:val="24"/>
                          <w:szCs w:val="24"/>
                        </w:rPr>
                      </w:pPr>
                      <w:r>
                        <w:rPr>
                          <w:rFonts w:ascii="Times New Roman" w:hAnsi="Times New Roman" w:cs="Times New Roman"/>
                          <w:sz w:val="24"/>
                          <w:szCs w:val="24"/>
                        </w:rPr>
                        <w:t>інвестиційні</w:t>
                      </w:r>
                      <w:r w:rsidRPr="00D944EF">
                        <w:rPr>
                          <w:rFonts w:ascii="Times New Roman" w:hAnsi="Times New Roman" w:cs="Times New Roman"/>
                          <w:sz w:val="24"/>
                          <w:szCs w:val="24"/>
                        </w:rPr>
                        <w:t xml:space="preserve"> доходи</w:t>
                      </w:r>
                    </w:p>
                  </w:txbxContent>
                </v:textbox>
              </v:shape>
            </w:pict>
          </mc:Fallback>
        </mc:AlternateContent>
      </w: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80768" behindDoc="0" locked="0" layoutInCell="1" allowOverlap="1" wp14:anchorId="58D5E4A6" wp14:editId="20B1A2AD">
                <wp:simplePos x="0" y="0"/>
                <wp:positionH relativeFrom="column">
                  <wp:posOffset>4262119</wp:posOffset>
                </wp:positionH>
                <wp:positionV relativeFrom="paragraph">
                  <wp:posOffset>6984</wp:posOffset>
                </wp:positionV>
                <wp:extent cx="1666875" cy="1371600"/>
                <wp:effectExtent l="0" t="38100" r="47625" b="19050"/>
                <wp:wrapNone/>
                <wp:docPr id="27" name="Прямая со стрелкой 27"/>
                <wp:cNvGraphicFramePr/>
                <a:graphic xmlns:a="http://schemas.openxmlformats.org/drawingml/2006/main">
                  <a:graphicData uri="http://schemas.microsoft.com/office/word/2010/wordprocessingShape">
                    <wps:wsp>
                      <wps:cNvCnPr/>
                      <wps:spPr>
                        <a:xfrm flipV="1">
                          <a:off x="0" y="0"/>
                          <a:ext cx="1666875" cy="137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903AB" id="Прямая со стрелкой 27" o:spid="_x0000_s1026" type="#_x0000_t32" style="position:absolute;margin-left:335.6pt;margin-top:.55pt;width:131.25pt;height:10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" strokecolor="black [3200]" strokeweight=".5pt">
                <v:stroke endarrow="block" joinstyle="miter"/>
              </v:shape>
            </w:pict>
          </mc:Fallback>
        </mc:AlternateContent>
      </w:r>
    </w:p>
    <w:p w:rsidR="006457F5" w:rsidRDefault="006457F5" w:rsidP="006457F5">
      <w:pPr>
        <w:spacing w:after="0" w:line="360" w:lineRule="auto"/>
        <w:ind w:firstLine="708"/>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63360" behindDoc="0" locked="0" layoutInCell="1" allowOverlap="1" wp14:anchorId="59BA8FAD" wp14:editId="6526CEF7">
                <wp:simplePos x="0" y="0"/>
                <wp:positionH relativeFrom="column">
                  <wp:posOffset>1137285</wp:posOffset>
                </wp:positionH>
                <wp:positionV relativeFrom="paragraph">
                  <wp:posOffset>120015</wp:posOffset>
                </wp:positionV>
                <wp:extent cx="717232" cy="361950"/>
                <wp:effectExtent l="38100" t="190500" r="6985" b="190500"/>
                <wp:wrapNone/>
                <wp:docPr id="38" name="Надпись 38"/>
                <wp:cNvGraphicFramePr/>
                <a:graphic xmlns:a="http://schemas.openxmlformats.org/drawingml/2006/main">
                  <a:graphicData uri="http://schemas.microsoft.com/office/word/2010/wordprocessingShape">
                    <wps:wsp>
                      <wps:cNvSpPr txBox="1"/>
                      <wps:spPr>
                        <a:xfrm rot="2372617">
                          <a:off x="0" y="0"/>
                          <a:ext cx="717232"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DB3" w:rsidRPr="00033423" w:rsidRDefault="00E75DB3" w:rsidP="006457F5">
                            <w:pPr>
                              <w:rPr>
                                <w:rFonts w:ascii="Times New Roman" w:hAnsi="Times New Roman" w:cs="Times New Roman"/>
                                <w:sz w:val="24"/>
                                <w:szCs w:val="24"/>
                              </w:rPr>
                            </w:pPr>
                            <w:r w:rsidRPr="00033423">
                              <w:rPr>
                                <w:rFonts w:ascii="Times New Roman" w:hAnsi="Times New Roman" w:cs="Times New Roman"/>
                                <w:sz w:val="24"/>
                                <w:szCs w:val="24"/>
                              </w:rPr>
                              <w:t>дохід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BA8FAD" id="Надпись 38" o:spid="_x0000_s1038" type="#_x0000_t202" style="position:absolute;left:0;text-align:left;margin-left:89.55pt;margin-top:9.45pt;width:56.45pt;height:28.5pt;rotation:2591530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" fillcolor="white [3201]" stroked="f" strokeweight=".5pt">
                <v:textbox>
                  <w:txbxContent>
                    <w:p w:rsidR="00E75DB3" w:rsidRPr="00033423" w:rsidRDefault="00E75DB3" w:rsidP="006457F5">
                      <w:pPr>
                        <w:rPr>
                          <w:rFonts w:ascii="Times New Roman" w:hAnsi="Times New Roman" w:cs="Times New Roman"/>
                          <w:sz w:val="24"/>
                          <w:szCs w:val="24"/>
                        </w:rPr>
                      </w:pPr>
                      <w:r w:rsidRPr="00033423">
                        <w:rPr>
                          <w:rFonts w:ascii="Times New Roman" w:hAnsi="Times New Roman" w:cs="Times New Roman"/>
                          <w:sz w:val="24"/>
                          <w:szCs w:val="24"/>
                        </w:rPr>
                        <w:t>дохід</w:t>
                      </w:r>
                    </w:p>
                  </w:txbxContent>
                </v:textbox>
              </v:shape>
            </w:pict>
          </mc:Fallback>
        </mc:AlternateContent>
      </w: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64384" behindDoc="0" locked="0" layoutInCell="1" allowOverlap="1" wp14:anchorId="1CDEC1E2" wp14:editId="28C0C103">
                <wp:simplePos x="0" y="0"/>
                <wp:positionH relativeFrom="column">
                  <wp:posOffset>4246730</wp:posOffset>
                </wp:positionH>
                <wp:positionV relativeFrom="paragraph">
                  <wp:posOffset>27624</wp:posOffset>
                </wp:positionV>
                <wp:extent cx="1424008" cy="400050"/>
                <wp:effectExtent l="0" t="400050" r="0" b="400050"/>
                <wp:wrapNone/>
                <wp:docPr id="37" name="Надпись 37"/>
                <wp:cNvGraphicFramePr/>
                <a:graphic xmlns:a="http://schemas.openxmlformats.org/drawingml/2006/main">
                  <a:graphicData uri="http://schemas.microsoft.com/office/word/2010/wordprocessingShape">
                    <wps:wsp>
                      <wps:cNvSpPr txBox="1"/>
                      <wps:spPr>
                        <a:xfrm rot="19293084" flipH="1">
                          <a:off x="0" y="0"/>
                          <a:ext cx="1424008"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DB3" w:rsidRPr="00033423" w:rsidRDefault="00E75DB3" w:rsidP="006457F5">
                            <w:pPr>
                              <w:rPr>
                                <w:rFonts w:ascii="Times New Roman" w:hAnsi="Times New Roman" w:cs="Times New Roman"/>
                                <w:sz w:val="24"/>
                                <w:szCs w:val="24"/>
                              </w:rPr>
                            </w:pPr>
                            <w:r w:rsidRPr="00033423">
                              <w:rPr>
                                <w:rFonts w:ascii="Times New Roman" w:hAnsi="Times New Roman" w:cs="Times New Roman"/>
                                <w:sz w:val="24"/>
                                <w:szCs w:val="24"/>
                              </w:rPr>
                              <w:t>споживчі витрати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EC1E2" id="Надпись 37" o:spid="_x0000_s1039" type="#_x0000_t202" style="position:absolute;left:0;text-align:left;margin-left:334.4pt;margin-top:2.2pt;width:112.15pt;height:31.5pt;rotation:2519767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" fillcolor="white [3201]" stroked="f" strokeweight=".5pt">
                <v:textbox>
                  <w:txbxContent>
                    <w:p w:rsidR="00E75DB3" w:rsidRPr="00033423" w:rsidRDefault="00E75DB3" w:rsidP="006457F5">
                      <w:pPr>
                        <w:rPr>
                          <w:rFonts w:ascii="Times New Roman" w:hAnsi="Times New Roman" w:cs="Times New Roman"/>
                          <w:sz w:val="24"/>
                          <w:szCs w:val="24"/>
                        </w:rPr>
                      </w:pPr>
                      <w:r w:rsidRPr="00033423">
                        <w:rPr>
                          <w:rFonts w:ascii="Times New Roman" w:hAnsi="Times New Roman" w:cs="Times New Roman"/>
                          <w:sz w:val="24"/>
                          <w:szCs w:val="24"/>
                        </w:rPr>
                        <w:t>споживчі витрати</w:t>
                      </w:r>
                    </w:p>
                  </w:txbxContent>
                </v:textbox>
              </v:shape>
            </w:pict>
          </mc:Fallback>
        </mc:AlternateContent>
      </w:r>
    </w:p>
    <w:p w:rsidR="006457F5" w:rsidRDefault="006457F5" w:rsidP="006457F5">
      <w:pPr>
        <w:spacing w:after="0" w:line="360" w:lineRule="auto"/>
        <w:ind w:firstLine="708"/>
        <w:jc w:val="center"/>
        <w:rPr>
          <w:rFonts w:ascii="Times New Roman" w:hAnsi="Times New Roman" w:cs="Times New Roman"/>
          <w:b/>
          <w:color w:val="000000"/>
          <w:sz w:val="28"/>
          <w:szCs w:val="28"/>
        </w:rPr>
      </w:pPr>
    </w:p>
    <w:p w:rsidR="006457F5" w:rsidRDefault="006457F5" w:rsidP="006457F5">
      <w:pPr>
        <w:spacing w:after="0" w:line="360" w:lineRule="auto"/>
        <w:ind w:firstLine="708"/>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73600" behindDoc="0" locked="0" layoutInCell="1" allowOverlap="1" wp14:anchorId="05B955A1" wp14:editId="3216A42E">
                <wp:simplePos x="0" y="0"/>
                <wp:positionH relativeFrom="column">
                  <wp:posOffset>1975868</wp:posOffset>
                </wp:positionH>
                <wp:positionV relativeFrom="paragraph">
                  <wp:posOffset>68580</wp:posOffset>
                </wp:positionV>
                <wp:extent cx="2276475" cy="4857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2276475" cy="485775"/>
                        </a:xfrm>
                        <a:prstGeom prst="rect">
                          <a:avLst/>
                        </a:prstGeom>
                      </wps:spPr>
                      <wps:style>
                        <a:lnRef idx="2">
                          <a:schemeClr val="dk1"/>
                        </a:lnRef>
                        <a:fillRef idx="1">
                          <a:schemeClr val="lt1"/>
                        </a:fillRef>
                        <a:effectRef idx="0">
                          <a:schemeClr val="dk1"/>
                        </a:effectRef>
                        <a:fontRef idx="minor">
                          <a:schemeClr val="dk1"/>
                        </a:fontRef>
                      </wps:style>
                      <wps:txbx>
                        <w:txbxContent>
                          <w:p w:rsidR="00E75DB3" w:rsidRPr="00D944EF" w:rsidRDefault="00E75DB3" w:rsidP="006457F5">
                            <w:pPr>
                              <w:jc w:val="center"/>
                              <w:rPr>
                                <w:rFonts w:ascii="Times New Roman" w:hAnsi="Times New Roman" w:cs="Times New Roman"/>
                                <w:sz w:val="24"/>
                                <w:szCs w:val="24"/>
                              </w:rPr>
                            </w:pPr>
                            <w:r w:rsidRPr="00D944EF">
                              <w:rPr>
                                <w:rFonts w:ascii="Times New Roman" w:hAnsi="Times New Roman" w:cs="Times New Roman"/>
                                <w:sz w:val="24"/>
                                <w:szCs w:val="24"/>
                              </w:rPr>
                              <w:t>Ринок товарів</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955A1" id="Прямоугольник 13" o:spid="_x0000_s1040" style="position:absolute;left:0;text-align:left;margin-left:155.6pt;margin-top:5.4pt;width:179.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" fillcolor="white [3201]" strokecolor="black [3200]" strokeweight="1pt">
                <v:textbox>
                  <w:txbxContent>
                    <w:p w:rsidR="00E75DB3" w:rsidRPr="00D944EF" w:rsidRDefault="00E75DB3" w:rsidP="006457F5">
                      <w:pPr>
                        <w:jc w:val="center"/>
                        <w:rPr>
                          <w:rFonts w:ascii="Times New Roman" w:hAnsi="Times New Roman" w:cs="Times New Roman"/>
                          <w:sz w:val="24"/>
                          <w:szCs w:val="24"/>
                        </w:rPr>
                      </w:pPr>
                      <w:r w:rsidRPr="00D944EF">
                        <w:rPr>
                          <w:rFonts w:ascii="Times New Roman" w:hAnsi="Times New Roman" w:cs="Times New Roman"/>
                          <w:sz w:val="24"/>
                          <w:szCs w:val="24"/>
                        </w:rPr>
                        <w:t>Ринок товарів</w:t>
                      </w:r>
                    </w:p>
                  </w:txbxContent>
                </v:textbox>
              </v:rect>
            </w:pict>
          </mc:Fallback>
        </mc:AlternateContent>
      </w:r>
    </w:p>
    <w:p w:rsidR="006457F5" w:rsidRDefault="006457F5" w:rsidP="006457F5">
      <w:pPr>
        <w:spacing w:after="0" w:line="360" w:lineRule="auto"/>
        <w:rPr>
          <w:rFonts w:ascii="Times New Roman" w:hAnsi="Times New Roman" w:cs="Times New Roman"/>
          <w:b/>
          <w:color w:val="000000"/>
          <w:sz w:val="28"/>
          <w:szCs w:val="28"/>
        </w:rPr>
      </w:pPr>
    </w:p>
    <w:p w:rsidR="006457F5" w:rsidRPr="00F1358C" w:rsidRDefault="006457F5" w:rsidP="006457F5">
      <w:pPr>
        <w:spacing w:after="0" w:line="360" w:lineRule="auto"/>
        <w:ind w:firstLine="708"/>
        <w:jc w:val="center"/>
        <w:rPr>
          <w:rFonts w:ascii="Times New Roman" w:hAnsi="Times New Roman" w:cs="Times New Roman"/>
          <w:b/>
          <w:color w:val="000000"/>
          <w:sz w:val="28"/>
          <w:szCs w:val="28"/>
          <w:lang w:val="ru-RU"/>
        </w:rPr>
      </w:pPr>
      <w:r w:rsidRPr="003E5133">
        <w:rPr>
          <w:rFonts w:ascii="Times New Roman" w:hAnsi="Times New Roman" w:cs="Times New Roman"/>
          <w:b/>
          <w:color w:val="000000"/>
          <w:sz w:val="28"/>
          <w:szCs w:val="28"/>
        </w:rPr>
        <w:t>Рис. 1</w:t>
      </w:r>
      <w:r w:rsidRPr="003E5133">
        <w:rPr>
          <w:rFonts w:ascii="Times New Roman" w:hAnsi="Times New Roman" w:cs="Times New Roman"/>
          <w:b/>
          <w:color w:val="000000"/>
          <w:sz w:val="28"/>
          <w:szCs w:val="28"/>
          <w:lang w:val="ru-RU"/>
        </w:rPr>
        <w:t>.1.</w:t>
      </w:r>
      <w:r w:rsidRPr="003E5133">
        <w:rPr>
          <w:rFonts w:ascii="Times New Roman" w:hAnsi="Times New Roman" w:cs="Times New Roman"/>
          <w:b/>
          <w:color w:val="000000"/>
          <w:sz w:val="28"/>
          <w:szCs w:val="28"/>
        </w:rPr>
        <w:t xml:space="preserve"> Взаємодія домогосподарства з іншими секторами економіки</w:t>
      </w:r>
      <w:r>
        <w:rPr>
          <w:rFonts w:ascii="Times New Roman" w:hAnsi="Times New Roman" w:cs="Times New Roman"/>
          <w:b/>
          <w:color w:val="000000"/>
          <w:sz w:val="28"/>
          <w:szCs w:val="28"/>
        </w:rPr>
        <w:t xml:space="preserve"> </w:t>
      </w:r>
      <w:r w:rsidR="00AC46F4">
        <w:rPr>
          <w:rFonts w:ascii="Times New Roman" w:hAnsi="Times New Roman" w:cs="Times New Roman"/>
          <w:b/>
          <w:color w:val="000000"/>
          <w:sz w:val="28"/>
          <w:szCs w:val="28"/>
          <w:lang w:val="ru-RU"/>
        </w:rPr>
        <w:t>[6</w:t>
      </w:r>
      <w:r w:rsidRPr="00F1358C">
        <w:rPr>
          <w:rFonts w:ascii="Times New Roman" w:hAnsi="Times New Roman" w:cs="Times New Roman"/>
          <w:b/>
          <w:color w:val="000000"/>
          <w:sz w:val="28"/>
          <w:szCs w:val="28"/>
          <w:lang w:val="ru-RU"/>
        </w:rPr>
        <w:t xml:space="preserve">, </w:t>
      </w:r>
      <w:r>
        <w:rPr>
          <w:rFonts w:ascii="Times New Roman" w:hAnsi="Times New Roman" w:cs="Times New Roman"/>
          <w:b/>
          <w:color w:val="000000"/>
          <w:sz w:val="28"/>
          <w:szCs w:val="28"/>
          <w:lang w:val="en-US"/>
        </w:rPr>
        <w:t>c</w:t>
      </w:r>
      <w:r w:rsidRPr="00F1358C">
        <w:rPr>
          <w:rFonts w:ascii="Times New Roman" w:hAnsi="Times New Roman" w:cs="Times New Roman"/>
          <w:b/>
          <w:color w:val="000000"/>
          <w:sz w:val="28"/>
          <w:szCs w:val="28"/>
          <w:lang w:val="ru-RU"/>
        </w:rPr>
        <w:t>.</w:t>
      </w:r>
      <w:r>
        <w:rPr>
          <w:rFonts w:ascii="Times New Roman" w:hAnsi="Times New Roman" w:cs="Times New Roman"/>
          <w:b/>
          <w:color w:val="000000"/>
          <w:sz w:val="28"/>
          <w:szCs w:val="28"/>
          <w:lang w:val="ru-RU"/>
        </w:rPr>
        <w:t xml:space="preserve"> </w:t>
      </w:r>
      <w:r w:rsidRPr="00F1358C">
        <w:rPr>
          <w:rFonts w:ascii="Times New Roman" w:hAnsi="Times New Roman" w:cs="Times New Roman"/>
          <w:b/>
          <w:color w:val="000000"/>
          <w:sz w:val="28"/>
          <w:szCs w:val="28"/>
          <w:lang w:val="ru-RU"/>
        </w:rPr>
        <w:t>201]</w:t>
      </w:r>
    </w:p>
    <w:p w:rsidR="006457F5" w:rsidRPr="00BF6490" w:rsidRDefault="006457F5" w:rsidP="006457F5">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Ф</w:t>
      </w:r>
      <w:proofErr w:type="spellStart"/>
      <w:r w:rsidRPr="00BF6490">
        <w:rPr>
          <w:rFonts w:ascii="Times New Roman" w:hAnsi="Times New Roman" w:cs="Times New Roman"/>
          <w:color w:val="000000"/>
          <w:sz w:val="28"/>
          <w:szCs w:val="28"/>
        </w:rPr>
        <w:t>інансові</w:t>
      </w:r>
      <w:proofErr w:type="spellEnd"/>
      <w:r w:rsidRPr="00BF6490">
        <w:rPr>
          <w:rFonts w:ascii="Times New Roman" w:hAnsi="Times New Roman" w:cs="Times New Roman"/>
          <w:color w:val="000000"/>
          <w:sz w:val="28"/>
          <w:szCs w:val="28"/>
        </w:rPr>
        <w:t xml:space="preserve"> відносини </w:t>
      </w:r>
      <w:r>
        <w:rPr>
          <w:rFonts w:ascii="Times New Roman" w:hAnsi="Times New Roman" w:cs="Times New Roman"/>
          <w:color w:val="000000"/>
          <w:sz w:val="28"/>
          <w:szCs w:val="28"/>
        </w:rPr>
        <w:t>в які вступають д</w:t>
      </w:r>
      <w:r w:rsidRPr="00BF6490">
        <w:rPr>
          <w:rFonts w:ascii="Times New Roman" w:hAnsi="Times New Roman" w:cs="Times New Roman"/>
          <w:color w:val="000000"/>
          <w:sz w:val="28"/>
          <w:szCs w:val="28"/>
        </w:rPr>
        <w:t xml:space="preserve">омогосподарства, </w:t>
      </w:r>
      <w:r>
        <w:rPr>
          <w:rFonts w:ascii="Times New Roman" w:hAnsi="Times New Roman" w:cs="Times New Roman"/>
          <w:color w:val="000000"/>
          <w:sz w:val="28"/>
          <w:szCs w:val="28"/>
        </w:rPr>
        <w:t>характеризують створення відповідних</w:t>
      </w:r>
      <w:r w:rsidRPr="00BF6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грошових фондів</w:t>
      </w:r>
      <w:r w:rsidRPr="00BF6490">
        <w:rPr>
          <w:rFonts w:ascii="Times New Roman" w:hAnsi="Times New Roman" w:cs="Times New Roman"/>
          <w:color w:val="000000"/>
          <w:sz w:val="28"/>
          <w:szCs w:val="28"/>
        </w:rPr>
        <w:t>,</w:t>
      </w:r>
      <w:r>
        <w:rPr>
          <w:rFonts w:ascii="Times New Roman" w:hAnsi="Times New Roman" w:cs="Times New Roman"/>
          <w:color w:val="000000"/>
          <w:sz w:val="28"/>
          <w:szCs w:val="28"/>
        </w:rPr>
        <w:t> існування яких необхідне</w:t>
      </w:r>
      <w:r w:rsidRPr="00BF6490">
        <w:rPr>
          <w:rFonts w:ascii="Times New Roman" w:hAnsi="Times New Roman" w:cs="Times New Roman"/>
          <w:color w:val="000000"/>
          <w:sz w:val="28"/>
          <w:szCs w:val="28"/>
        </w:rPr>
        <w:t xml:space="preserve"> для </w:t>
      </w:r>
      <w:r>
        <w:rPr>
          <w:rFonts w:ascii="Times New Roman" w:hAnsi="Times New Roman" w:cs="Times New Roman"/>
          <w:color w:val="000000"/>
          <w:sz w:val="28"/>
          <w:szCs w:val="28"/>
        </w:rPr>
        <w:t xml:space="preserve">реалізації </w:t>
      </w:r>
      <w:r w:rsidRPr="00BF6490">
        <w:rPr>
          <w:rFonts w:ascii="Times New Roman" w:hAnsi="Times New Roman" w:cs="Times New Roman"/>
          <w:color w:val="000000"/>
          <w:sz w:val="28"/>
          <w:szCs w:val="28"/>
        </w:rPr>
        <w:t>економічних інтересів</w:t>
      </w:r>
      <w:r>
        <w:rPr>
          <w:rFonts w:ascii="Times New Roman" w:hAnsi="Times New Roman" w:cs="Times New Roman"/>
          <w:color w:val="000000"/>
          <w:sz w:val="28"/>
          <w:szCs w:val="28"/>
        </w:rPr>
        <w:t xml:space="preserve"> індивідів</w:t>
      </w:r>
      <w:r w:rsidRPr="00BF6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 </w:t>
      </w:r>
      <w:r w:rsidRPr="00BF6490">
        <w:rPr>
          <w:rFonts w:ascii="Times New Roman" w:hAnsi="Times New Roman" w:cs="Times New Roman"/>
          <w:color w:val="000000"/>
          <w:sz w:val="28"/>
          <w:szCs w:val="28"/>
        </w:rPr>
        <w:t xml:space="preserve">участь у процесі формування, розподілу і використання </w:t>
      </w:r>
      <w:r>
        <w:rPr>
          <w:rFonts w:ascii="Times New Roman" w:hAnsi="Times New Roman" w:cs="Times New Roman"/>
          <w:color w:val="000000"/>
          <w:sz w:val="28"/>
          <w:szCs w:val="28"/>
        </w:rPr>
        <w:t xml:space="preserve">державних грошових фондів, для задоволення </w:t>
      </w:r>
      <w:r w:rsidRPr="00BF6490">
        <w:rPr>
          <w:rFonts w:ascii="Times New Roman" w:hAnsi="Times New Roman" w:cs="Times New Roman"/>
          <w:color w:val="000000"/>
          <w:sz w:val="28"/>
          <w:szCs w:val="28"/>
        </w:rPr>
        <w:t xml:space="preserve">суспільних потреб, </w:t>
      </w:r>
      <w:r>
        <w:rPr>
          <w:rFonts w:ascii="Times New Roman" w:hAnsi="Times New Roman" w:cs="Times New Roman"/>
          <w:color w:val="000000"/>
          <w:sz w:val="28"/>
          <w:szCs w:val="28"/>
        </w:rPr>
        <w:t xml:space="preserve">у результаті чого формуються </w:t>
      </w:r>
      <w:r w:rsidRPr="00BF6490">
        <w:rPr>
          <w:rFonts w:ascii="Times New Roman" w:hAnsi="Times New Roman" w:cs="Times New Roman"/>
          <w:color w:val="000000"/>
          <w:sz w:val="28"/>
          <w:szCs w:val="28"/>
        </w:rPr>
        <w:t>фінанси домогосподарств.</w:t>
      </w:r>
    </w:p>
    <w:p w:rsidR="005869F3" w:rsidRDefault="006457F5" w:rsidP="005869F3">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C446A9">
        <w:rPr>
          <w:rFonts w:ascii="Times New Roman" w:hAnsi="Times New Roman" w:cs="Times New Roman"/>
          <w:iCs/>
          <w:color w:val="000000"/>
          <w:sz w:val="28"/>
          <w:szCs w:val="28"/>
        </w:rPr>
        <w:t>Фінанси домогосподарств</w:t>
      </w:r>
      <w:r w:rsidRPr="00BF6490">
        <w:rPr>
          <w:rFonts w:ascii="Times New Roman" w:hAnsi="Times New Roman" w:cs="Times New Roman"/>
          <w:i/>
          <w:iCs/>
          <w:color w:val="000000"/>
          <w:sz w:val="28"/>
          <w:szCs w:val="28"/>
        </w:rPr>
        <w:t xml:space="preserve"> – </w:t>
      </w:r>
      <w:r w:rsidRPr="00BF6490">
        <w:rPr>
          <w:rFonts w:ascii="Times New Roman" w:hAnsi="Times New Roman" w:cs="Times New Roman"/>
          <w:color w:val="000000"/>
          <w:sz w:val="28"/>
          <w:szCs w:val="28"/>
        </w:rPr>
        <w:t>це сукупність економічних відносин, матеріалізованих у грошових потоках, у які вступають</w:t>
      </w:r>
      <w:r w:rsidRPr="00424DC2">
        <w:rPr>
          <w:rFonts w:ascii="Times New Roman" w:hAnsi="Times New Roman" w:cs="Times New Roman"/>
          <w:color w:val="000000"/>
          <w:sz w:val="28"/>
          <w:szCs w:val="28"/>
        </w:rPr>
        <w:t xml:space="preserve"> </w:t>
      </w:r>
      <w:r w:rsidRPr="00BF6490">
        <w:rPr>
          <w:rFonts w:ascii="Times New Roman" w:hAnsi="Times New Roman" w:cs="Times New Roman"/>
          <w:color w:val="000000"/>
          <w:sz w:val="28"/>
          <w:szCs w:val="28"/>
        </w:rPr>
        <w:t>домашні господарства з приводу форму</w:t>
      </w:r>
      <w:r>
        <w:rPr>
          <w:rFonts w:ascii="Times New Roman" w:hAnsi="Times New Roman" w:cs="Times New Roman"/>
          <w:color w:val="000000"/>
          <w:sz w:val="28"/>
          <w:szCs w:val="28"/>
        </w:rPr>
        <w:t>вання, розподілу і використання</w:t>
      </w:r>
      <w:r w:rsidRPr="00424D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фінансових ресурсів </w:t>
      </w:r>
      <w:r w:rsidRPr="00BF6490">
        <w:rPr>
          <w:rFonts w:ascii="Times New Roman" w:hAnsi="Times New Roman" w:cs="Times New Roman"/>
          <w:color w:val="000000"/>
          <w:sz w:val="28"/>
          <w:szCs w:val="28"/>
        </w:rPr>
        <w:t>з метою ві</w:t>
      </w:r>
      <w:r>
        <w:rPr>
          <w:rFonts w:ascii="Times New Roman" w:hAnsi="Times New Roman" w:cs="Times New Roman"/>
          <w:color w:val="000000"/>
          <w:sz w:val="28"/>
          <w:szCs w:val="28"/>
        </w:rPr>
        <w:t xml:space="preserve">дтворення та розвитку людського </w:t>
      </w:r>
      <w:r w:rsidRPr="00BF6490">
        <w:rPr>
          <w:rFonts w:ascii="Times New Roman" w:hAnsi="Times New Roman" w:cs="Times New Roman"/>
          <w:color w:val="000000"/>
          <w:sz w:val="28"/>
          <w:szCs w:val="28"/>
        </w:rPr>
        <w:t>капіталу та задоволення потреб своїх членів</w:t>
      </w:r>
      <w:r>
        <w:rPr>
          <w:rFonts w:ascii="Times New Roman" w:hAnsi="Times New Roman" w:cs="Times New Roman"/>
          <w:color w:val="000000"/>
          <w:sz w:val="28"/>
          <w:szCs w:val="28"/>
        </w:rPr>
        <w:t xml:space="preserve">» </w:t>
      </w:r>
      <w:r w:rsidRPr="009A12AF">
        <w:rPr>
          <w:rFonts w:ascii="Times New Roman" w:hAnsi="Times New Roman" w:cs="Times New Roman"/>
          <w:color w:val="000000"/>
          <w:sz w:val="28"/>
          <w:szCs w:val="28"/>
        </w:rPr>
        <w:t>[</w:t>
      </w:r>
      <w:r w:rsidR="00AC46F4">
        <w:rPr>
          <w:rFonts w:ascii="Times New Roman" w:hAnsi="Times New Roman" w:cs="Times New Roman"/>
          <w:color w:val="000000"/>
          <w:sz w:val="28"/>
          <w:szCs w:val="28"/>
        </w:rPr>
        <w:t>17</w:t>
      </w:r>
      <w:r>
        <w:rPr>
          <w:rFonts w:ascii="Times New Roman" w:hAnsi="Times New Roman" w:cs="Times New Roman"/>
          <w:color w:val="000000"/>
          <w:sz w:val="28"/>
          <w:szCs w:val="28"/>
        </w:rPr>
        <w:t>, с. 201</w:t>
      </w:r>
      <w:r w:rsidRPr="009A12AF">
        <w:rPr>
          <w:rFonts w:ascii="Times New Roman" w:hAnsi="Times New Roman" w:cs="Times New Roman"/>
          <w:color w:val="000000"/>
          <w:sz w:val="28"/>
          <w:szCs w:val="28"/>
        </w:rPr>
        <w:t>]</w:t>
      </w:r>
      <w:r w:rsidRPr="00BF6490">
        <w:rPr>
          <w:rFonts w:ascii="Times New Roman" w:hAnsi="Times New Roman" w:cs="Times New Roman"/>
          <w:color w:val="000000"/>
          <w:sz w:val="28"/>
          <w:szCs w:val="28"/>
        </w:rPr>
        <w:t>.</w:t>
      </w:r>
      <w:r w:rsidR="005869F3">
        <w:rPr>
          <w:rFonts w:ascii="Times New Roman" w:hAnsi="Times New Roman" w:cs="Times New Roman"/>
          <w:color w:val="000000"/>
          <w:sz w:val="28"/>
          <w:szCs w:val="28"/>
        </w:rPr>
        <w:t xml:space="preserve"> </w:t>
      </w:r>
    </w:p>
    <w:p w:rsidR="006457F5" w:rsidRPr="005869F3" w:rsidRDefault="006457F5" w:rsidP="005869F3">
      <w:pPr>
        <w:spacing w:after="0" w:line="360" w:lineRule="auto"/>
        <w:ind w:firstLine="708"/>
        <w:jc w:val="both"/>
        <w:rPr>
          <w:rFonts w:ascii="Times New Roman" w:hAnsi="Times New Roman" w:cs="Times New Roman"/>
          <w:color w:val="000000"/>
          <w:sz w:val="28"/>
          <w:szCs w:val="28"/>
        </w:rPr>
      </w:pPr>
      <w:r w:rsidRPr="00BF6490">
        <w:rPr>
          <w:rFonts w:ascii="Times New Roman" w:hAnsi="Times New Roman" w:cs="Times New Roman"/>
          <w:color w:val="000000"/>
          <w:sz w:val="28"/>
          <w:szCs w:val="28"/>
        </w:rPr>
        <w:lastRenderedPageBreak/>
        <w:t>Ма</w:t>
      </w:r>
      <w:r>
        <w:rPr>
          <w:rFonts w:ascii="Times New Roman" w:hAnsi="Times New Roman" w:cs="Times New Roman"/>
          <w:color w:val="000000"/>
          <w:sz w:val="28"/>
          <w:szCs w:val="28"/>
        </w:rPr>
        <w:t>теріальним вираженням та невід’ємною</w:t>
      </w:r>
      <w:r w:rsidRPr="00BF6490">
        <w:rPr>
          <w:rFonts w:ascii="Times New Roman" w:hAnsi="Times New Roman" w:cs="Times New Roman"/>
          <w:color w:val="000000"/>
          <w:sz w:val="28"/>
          <w:szCs w:val="28"/>
        </w:rPr>
        <w:t xml:space="preserve"> формою фінансів домогосподарств є доходи домогосподарств. Дослідження доходів домогосподарств доцільно розпочати із визначення їх сутності.</w:t>
      </w:r>
    </w:p>
    <w:p w:rsidR="006457F5" w:rsidRDefault="006457F5" w:rsidP="006457F5">
      <w:pPr>
        <w:spacing w:after="0" w:line="360" w:lineRule="auto"/>
        <w:ind w:firstLine="708"/>
        <w:jc w:val="both"/>
        <w:rPr>
          <w:rFonts w:ascii="Times New Roman" w:hAnsi="Times New Roman" w:cs="Times New Roman"/>
          <w:sz w:val="28"/>
          <w:szCs w:val="28"/>
        </w:rPr>
      </w:pPr>
      <w:r w:rsidRPr="00A42B10">
        <w:rPr>
          <w:rFonts w:ascii="Times New Roman" w:hAnsi="Times New Roman" w:cs="Times New Roman"/>
          <w:sz w:val="28"/>
          <w:szCs w:val="28"/>
        </w:rPr>
        <w:t xml:space="preserve">Термін «дохід» є широко застосовуваним </w:t>
      </w:r>
      <w:r>
        <w:rPr>
          <w:rFonts w:ascii="Times New Roman" w:hAnsi="Times New Roman" w:cs="Times New Roman"/>
          <w:sz w:val="28"/>
          <w:szCs w:val="28"/>
        </w:rPr>
        <w:t xml:space="preserve">в </w:t>
      </w:r>
      <w:r w:rsidRPr="00A42B10">
        <w:rPr>
          <w:rFonts w:ascii="Times New Roman" w:hAnsi="Times New Roman" w:cs="Times New Roman"/>
          <w:sz w:val="28"/>
          <w:szCs w:val="28"/>
        </w:rPr>
        <w:t>сучасній українській економіці і трактується, як надходження грошових коштів чи отримання матеріальних цінносте</w:t>
      </w:r>
      <w:r>
        <w:rPr>
          <w:rFonts w:ascii="Times New Roman" w:hAnsi="Times New Roman" w:cs="Times New Roman"/>
          <w:sz w:val="28"/>
          <w:szCs w:val="28"/>
        </w:rPr>
        <w:t>й, що мають грошову вартість.</w:t>
      </w:r>
    </w:p>
    <w:p w:rsidR="006457F5" w:rsidRDefault="006457F5" w:rsidP="006457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Питання сутності «доходів домогосподарств» розглядалися в працях багатьох вітчизняних вчених, аналіз наукової літератури на дану тематику показав, що єдиного трактування терміну не існує (табл. 1.1).</w:t>
      </w:r>
    </w:p>
    <w:p w:rsidR="006457F5" w:rsidRDefault="006457F5" w:rsidP="006457F5">
      <w:pPr>
        <w:spacing w:after="0" w:line="360" w:lineRule="auto"/>
        <w:ind w:firstLine="708"/>
        <w:jc w:val="right"/>
        <w:rPr>
          <w:rFonts w:ascii="Times New Roman" w:hAnsi="Times New Roman" w:cs="Times New Roman"/>
          <w:i/>
          <w:sz w:val="28"/>
          <w:szCs w:val="28"/>
        </w:rPr>
      </w:pPr>
      <w:r>
        <w:rPr>
          <w:rFonts w:ascii="Times New Roman" w:hAnsi="Times New Roman" w:cs="Times New Roman"/>
          <w:i/>
          <w:sz w:val="28"/>
          <w:szCs w:val="28"/>
        </w:rPr>
        <w:t>Таблиця 1.1</w:t>
      </w:r>
    </w:p>
    <w:p w:rsidR="006457F5" w:rsidRPr="006E18F5" w:rsidRDefault="006457F5" w:rsidP="006457F5">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Існуючі трактування поняття «дохід домогосподарства»</w:t>
      </w:r>
    </w:p>
    <w:tbl>
      <w:tblPr>
        <w:tblStyle w:val="a5"/>
        <w:tblW w:w="9389" w:type="dxa"/>
        <w:tblLook w:val="04A0" w:firstRow="1" w:lastRow="0" w:firstColumn="1" w:lastColumn="0" w:noHBand="0" w:noVBand="1"/>
      </w:tblPr>
      <w:tblGrid>
        <w:gridCol w:w="2724"/>
        <w:gridCol w:w="6665"/>
      </w:tblGrid>
      <w:tr w:rsidR="006457F5" w:rsidTr="006457F5">
        <w:trPr>
          <w:trHeight w:val="426"/>
        </w:trPr>
        <w:tc>
          <w:tcPr>
            <w:tcW w:w="2724" w:type="dxa"/>
          </w:tcPr>
          <w:p w:rsidR="006457F5" w:rsidRPr="006E18F5" w:rsidRDefault="006457F5" w:rsidP="006457F5">
            <w:pPr>
              <w:spacing w:line="360" w:lineRule="auto"/>
              <w:jc w:val="center"/>
              <w:rPr>
                <w:rFonts w:ascii="Times New Roman" w:hAnsi="Times New Roman" w:cs="Times New Roman"/>
                <w:b/>
                <w:sz w:val="28"/>
                <w:szCs w:val="28"/>
              </w:rPr>
            </w:pPr>
            <w:r w:rsidRPr="006E18F5">
              <w:rPr>
                <w:rFonts w:ascii="Times New Roman" w:hAnsi="Times New Roman" w:cs="Times New Roman"/>
                <w:b/>
                <w:sz w:val="28"/>
                <w:szCs w:val="28"/>
              </w:rPr>
              <w:t>Автор</w:t>
            </w:r>
          </w:p>
        </w:tc>
        <w:tc>
          <w:tcPr>
            <w:tcW w:w="6665" w:type="dxa"/>
          </w:tcPr>
          <w:p w:rsidR="006457F5" w:rsidRPr="006E18F5" w:rsidRDefault="006457F5" w:rsidP="006457F5">
            <w:pPr>
              <w:jc w:val="center"/>
              <w:rPr>
                <w:rFonts w:ascii="Times New Roman" w:hAnsi="Times New Roman" w:cs="Times New Roman"/>
                <w:b/>
                <w:sz w:val="28"/>
                <w:szCs w:val="28"/>
              </w:rPr>
            </w:pPr>
            <w:r w:rsidRPr="006E18F5">
              <w:rPr>
                <w:rFonts w:ascii="Times New Roman" w:hAnsi="Times New Roman" w:cs="Times New Roman"/>
                <w:b/>
                <w:sz w:val="28"/>
                <w:szCs w:val="28"/>
              </w:rPr>
              <w:t>Визначення</w:t>
            </w:r>
          </w:p>
        </w:tc>
      </w:tr>
      <w:tr w:rsidR="006457F5" w:rsidRPr="00F1358C" w:rsidTr="006457F5">
        <w:trPr>
          <w:trHeight w:val="3425"/>
        </w:trPr>
        <w:tc>
          <w:tcPr>
            <w:tcW w:w="2724" w:type="dxa"/>
            <w:vAlign w:val="center"/>
          </w:tcPr>
          <w:p w:rsidR="006457F5" w:rsidRPr="00AB27F7" w:rsidRDefault="006457F5" w:rsidP="00A724CB">
            <w:pPr>
              <w:spacing w:line="360" w:lineRule="auto"/>
              <w:jc w:val="center"/>
              <w:rPr>
                <w:rFonts w:ascii="Times New Roman" w:hAnsi="Times New Roman" w:cs="Times New Roman"/>
                <w:sz w:val="24"/>
                <w:szCs w:val="24"/>
                <w:lang w:val="ru-RU"/>
              </w:rPr>
            </w:pPr>
            <w:proofErr w:type="spellStart"/>
            <w:r w:rsidRPr="00F1358C">
              <w:rPr>
                <w:rFonts w:ascii="Times New Roman" w:hAnsi="Times New Roman" w:cs="Times New Roman"/>
                <w:sz w:val="24"/>
                <w:szCs w:val="24"/>
              </w:rPr>
              <w:t>Кізима</w:t>
            </w:r>
            <w:proofErr w:type="spellEnd"/>
            <w:r w:rsidRPr="00F1358C">
              <w:rPr>
                <w:rFonts w:ascii="Times New Roman" w:hAnsi="Times New Roman" w:cs="Times New Roman"/>
                <w:sz w:val="24"/>
                <w:szCs w:val="24"/>
              </w:rPr>
              <w:t xml:space="preserve"> Т. О. </w:t>
            </w:r>
          </w:p>
        </w:tc>
        <w:tc>
          <w:tcPr>
            <w:tcW w:w="6665" w:type="dxa"/>
          </w:tcPr>
          <w:p w:rsidR="006457F5" w:rsidRPr="00F1358C" w:rsidRDefault="006457F5" w:rsidP="006457F5">
            <w:pPr>
              <w:jc w:val="both"/>
              <w:rPr>
                <w:rFonts w:ascii="Times New Roman" w:hAnsi="Times New Roman" w:cs="Times New Roman"/>
                <w:sz w:val="24"/>
                <w:szCs w:val="24"/>
              </w:rPr>
            </w:pPr>
            <w:r w:rsidRPr="00F1358C">
              <w:rPr>
                <w:rFonts w:ascii="Times New Roman" w:hAnsi="Times New Roman" w:cs="Times New Roman"/>
                <w:sz w:val="24"/>
                <w:szCs w:val="24"/>
              </w:rPr>
              <w:t xml:space="preserve">Відповідно до макроекономічного підходу </w:t>
            </w:r>
            <w:r w:rsidR="004F3F68">
              <w:rPr>
                <w:rFonts w:ascii="Times New Roman" w:hAnsi="Times New Roman" w:cs="Times New Roman"/>
                <w:sz w:val="24"/>
                <w:szCs w:val="24"/>
              </w:rPr>
              <w:t>«...</w:t>
            </w:r>
            <w:r w:rsidRPr="00F1358C">
              <w:rPr>
                <w:rFonts w:ascii="Times New Roman" w:hAnsi="Times New Roman" w:cs="Times New Roman"/>
                <w:sz w:val="24"/>
                <w:szCs w:val="24"/>
              </w:rPr>
              <w:t>доходи домогосподарств - це сукупність економічних відносин, які виникають в процесі розподілу валового внутрішнього продукту та перерозподілу первинних доходів, кінцевою метою такого розподілу  є оптимізація  споживання благ і послуг у суспільстві</w:t>
            </w:r>
            <w:r w:rsidR="004F3F68">
              <w:rPr>
                <w:rFonts w:ascii="Times New Roman" w:hAnsi="Times New Roman" w:cs="Times New Roman"/>
                <w:sz w:val="24"/>
                <w:szCs w:val="24"/>
              </w:rPr>
              <w:t xml:space="preserve">» </w:t>
            </w:r>
            <w:r w:rsidR="004F3F68" w:rsidRPr="004F3F68">
              <w:rPr>
                <w:rFonts w:ascii="Times New Roman" w:hAnsi="Times New Roman" w:cs="Times New Roman"/>
                <w:sz w:val="24"/>
                <w:szCs w:val="24"/>
                <w:lang w:val="ru-RU"/>
              </w:rPr>
              <w:t>[22</w:t>
            </w:r>
            <w:r w:rsidR="004F3F68">
              <w:rPr>
                <w:rFonts w:ascii="Times New Roman" w:hAnsi="Times New Roman" w:cs="Times New Roman"/>
                <w:sz w:val="24"/>
                <w:szCs w:val="24"/>
                <w:lang w:val="ru-RU"/>
              </w:rPr>
              <w:t>, с. 94</w:t>
            </w:r>
            <w:r w:rsidR="004F3F68" w:rsidRPr="004F3F68">
              <w:rPr>
                <w:rFonts w:ascii="Times New Roman" w:hAnsi="Times New Roman" w:cs="Times New Roman"/>
                <w:sz w:val="24"/>
                <w:szCs w:val="24"/>
                <w:lang w:val="ru-RU"/>
              </w:rPr>
              <w:t>]</w:t>
            </w:r>
            <w:r w:rsidRPr="00F1358C">
              <w:rPr>
                <w:rFonts w:ascii="Times New Roman" w:hAnsi="Times New Roman" w:cs="Times New Roman"/>
                <w:sz w:val="24"/>
                <w:szCs w:val="24"/>
              </w:rPr>
              <w:t xml:space="preserve">. </w:t>
            </w:r>
          </w:p>
          <w:p w:rsidR="006457F5" w:rsidRPr="00F1358C" w:rsidRDefault="006457F5" w:rsidP="006457F5">
            <w:pPr>
              <w:jc w:val="both"/>
              <w:rPr>
                <w:rFonts w:ascii="Times New Roman" w:hAnsi="Times New Roman" w:cs="Times New Roman"/>
                <w:sz w:val="24"/>
                <w:szCs w:val="24"/>
              </w:rPr>
            </w:pPr>
            <w:r w:rsidRPr="00F1358C">
              <w:rPr>
                <w:rFonts w:ascii="Times New Roman" w:hAnsi="Times New Roman" w:cs="Times New Roman"/>
                <w:sz w:val="24"/>
                <w:szCs w:val="24"/>
              </w:rPr>
              <w:t xml:space="preserve">Відповідно до мікроекономічного підходу </w:t>
            </w:r>
            <w:r w:rsidR="004F3F68">
              <w:rPr>
                <w:rFonts w:ascii="Times New Roman" w:hAnsi="Times New Roman" w:cs="Times New Roman"/>
                <w:sz w:val="24"/>
                <w:szCs w:val="24"/>
              </w:rPr>
              <w:t>«...</w:t>
            </w:r>
            <w:r w:rsidRPr="00F1358C">
              <w:rPr>
                <w:rFonts w:ascii="Times New Roman" w:hAnsi="Times New Roman" w:cs="Times New Roman"/>
                <w:sz w:val="24"/>
                <w:szCs w:val="24"/>
              </w:rPr>
              <w:t>доходи домогосподарств є сукупністю надходжень упродовж певного періоду часу з усіх можливих джерел як у грошовій, так і негрошовій формах, які надходять у розпорядження  домогосподарства для задоволення потреб, і при цьому реальна вартість його майна не зменшиться</w:t>
            </w:r>
            <w:r w:rsidR="00A724CB">
              <w:rPr>
                <w:rFonts w:ascii="Times New Roman" w:hAnsi="Times New Roman" w:cs="Times New Roman"/>
                <w:sz w:val="24"/>
                <w:szCs w:val="24"/>
              </w:rPr>
              <w:t xml:space="preserve">» </w:t>
            </w:r>
            <w:r w:rsidR="00A724CB" w:rsidRPr="00A724CB">
              <w:rPr>
                <w:rFonts w:ascii="Times New Roman" w:hAnsi="Times New Roman" w:cs="Times New Roman"/>
                <w:sz w:val="24"/>
                <w:szCs w:val="24"/>
              </w:rPr>
              <w:t>[22</w:t>
            </w:r>
            <w:r w:rsidR="00A724CB" w:rsidRPr="00F1358C">
              <w:rPr>
                <w:rFonts w:ascii="Times New Roman" w:hAnsi="Times New Roman" w:cs="Times New Roman"/>
                <w:sz w:val="24"/>
                <w:szCs w:val="24"/>
              </w:rPr>
              <w:t xml:space="preserve">, </w:t>
            </w:r>
            <w:r w:rsidR="00A724CB">
              <w:rPr>
                <w:rFonts w:ascii="Times New Roman" w:hAnsi="Times New Roman" w:cs="Times New Roman"/>
                <w:sz w:val="24"/>
                <w:szCs w:val="24"/>
              </w:rPr>
              <w:t xml:space="preserve">с. </w:t>
            </w:r>
            <w:r w:rsidR="00A724CB" w:rsidRPr="00A724CB">
              <w:rPr>
                <w:rFonts w:ascii="Times New Roman" w:hAnsi="Times New Roman" w:cs="Times New Roman"/>
                <w:sz w:val="24"/>
                <w:szCs w:val="24"/>
              </w:rPr>
              <w:t>94]</w:t>
            </w:r>
            <w:r w:rsidRPr="00F1358C">
              <w:rPr>
                <w:rFonts w:ascii="Times New Roman" w:hAnsi="Times New Roman" w:cs="Times New Roman"/>
                <w:sz w:val="24"/>
                <w:szCs w:val="24"/>
              </w:rPr>
              <w:t>.</w:t>
            </w:r>
          </w:p>
        </w:tc>
      </w:tr>
      <w:tr w:rsidR="006457F5" w:rsidRPr="00F1358C" w:rsidTr="006457F5">
        <w:trPr>
          <w:trHeight w:val="1467"/>
        </w:trPr>
        <w:tc>
          <w:tcPr>
            <w:tcW w:w="2724" w:type="dxa"/>
            <w:vAlign w:val="center"/>
          </w:tcPr>
          <w:p w:rsidR="006457F5" w:rsidRPr="00F1358C" w:rsidRDefault="006457F5" w:rsidP="00A724CB">
            <w:pPr>
              <w:spacing w:line="360" w:lineRule="auto"/>
              <w:jc w:val="center"/>
              <w:rPr>
                <w:rFonts w:ascii="Times New Roman" w:hAnsi="Times New Roman" w:cs="Times New Roman"/>
                <w:sz w:val="24"/>
                <w:szCs w:val="24"/>
                <w:lang w:val="en-US"/>
              </w:rPr>
            </w:pPr>
            <w:proofErr w:type="spellStart"/>
            <w:r w:rsidRPr="00F1358C">
              <w:rPr>
                <w:rFonts w:ascii="Times New Roman" w:hAnsi="Times New Roman" w:cs="Times New Roman"/>
                <w:sz w:val="24"/>
                <w:szCs w:val="24"/>
              </w:rPr>
              <w:t>Ленейко</w:t>
            </w:r>
            <w:proofErr w:type="spellEnd"/>
            <w:r w:rsidRPr="00F1358C">
              <w:rPr>
                <w:rFonts w:ascii="Times New Roman" w:hAnsi="Times New Roman" w:cs="Times New Roman"/>
                <w:sz w:val="24"/>
                <w:szCs w:val="24"/>
              </w:rPr>
              <w:t xml:space="preserve"> Т. І.</w:t>
            </w:r>
            <w:r w:rsidRPr="00F1358C">
              <w:rPr>
                <w:rFonts w:ascii="Times New Roman" w:hAnsi="Times New Roman" w:cs="Times New Roman"/>
                <w:sz w:val="24"/>
                <w:szCs w:val="24"/>
                <w:lang w:val="en-US"/>
              </w:rPr>
              <w:t xml:space="preserve"> </w:t>
            </w:r>
          </w:p>
        </w:tc>
        <w:tc>
          <w:tcPr>
            <w:tcW w:w="6665" w:type="dxa"/>
          </w:tcPr>
          <w:p w:rsidR="006457F5" w:rsidRPr="00A724CB" w:rsidRDefault="00A724CB" w:rsidP="006457F5">
            <w:pPr>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457F5" w:rsidRPr="00F1358C">
              <w:rPr>
                <w:rFonts w:ascii="Times New Roman" w:hAnsi="Times New Roman" w:cs="Times New Roman"/>
                <w:sz w:val="24"/>
                <w:szCs w:val="24"/>
              </w:rPr>
              <w:t>Доходи домогосподарств – це сума грошових коштів і матеріальних благ, які члени домогосподарства одержали за певний проміжок часу у натуральному вигляді для підтримання фізичного, морального, економічного та інтелектуального стану людини</w:t>
            </w:r>
            <w:r>
              <w:rPr>
                <w:rFonts w:ascii="Times New Roman" w:hAnsi="Times New Roman" w:cs="Times New Roman"/>
                <w:sz w:val="24"/>
                <w:szCs w:val="24"/>
                <w:lang w:val="ru-RU"/>
              </w:rPr>
              <w:t>»</w:t>
            </w:r>
            <w:r w:rsidRPr="00A724CB">
              <w:rPr>
                <w:rFonts w:ascii="Times New Roman" w:hAnsi="Times New Roman" w:cs="Times New Roman"/>
                <w:sz w:val="24"/>
                <w:szCs w:val="24"/>
                <w:lang w:val="ru-RU"/>
              </w:rPr>
              <w:t xml:space="preserve"> [</w:t>
            </w:r>
            <w:r>
              <w:rPr>
                <w:rFonts w:ascii="Times New Roman" w:hAnsi="Times New Roman" w:cs="Times New Roman"/>
                <w:sz w:val="24"/>
                <w:szCs w:val="24"/>
              </w:rPr>
              <w:t>30</w:t>
            </w:r>
            <w:r w:rsidRPr="00F1358C">
              <w:rPr>
                <w:rFonts w:ascii="Times New Roman" w:hAnsi="Times New Roman" w:cs="Times New Roman"/>
                <w:sz w:val="24"/>
                <w:szCs w:val="24"/>
              </w:rPr>
              <w:t xml:space="preserve">, </w:t>
            </w:r>
            <w:r>
              <w:rPr>
                <w:rFonts w:ascii="Times New Roman" w:hAnsi="Times New Roman" w:cs="Times New Roman"/>
                <w:sz w:val="24"/>
                <w:szCs w:val="24"/>
              </w:rPr>
              <w:t xml:space="preserve">с. </w:t>
            </w:r>
            <w:r>
              <w:rPr>
                <w:rFonts w:ascii="Times New Roman" w:hAnsi="Times New Roman" w:cs="Times New Roman"/>
                <w:sz w:val="24"/>
                <w:szCs w:val="24"/>
                <w:lang w:val="ru-RU"/>
              </w:rPr>
              <w:t>92</w:t>
            </w:r>
            <w:r w:rsidRPr="00A724CB">
              <w:rPr>
                <w:rFonts w:ascii="Times New Roman" w:hAnsi="Times New Roman" w:cs="Times New Roman"/>
                <w:sz w:val="24"/>
                <w:szCs w:val="24"/>
                <w:lang w:val="ru-RU"/>
              </w:rPr>
              <w:t>].</w:t>
            </w:r>
          </w:p>
        </w:tc>
      </w:tr>
      <w:tr w:rsidR="006457F5" w:rsidRPr="00F1358C" w:rsidTr="006457F5">
        <w:trPr>
          <w:trHeight w:val="1467"/>
        </w:trPr>
        <w:tc>
          <w:tcPr>
            <w:tcW w:w="2724" w:type="dxa"/>
            <w:vAlign w:val="center"/>
          </w:tcPr>
          <w:p w:rsidR="00A724CB" w:rsidRDefault="00A724CB" w:rsidP="006457F5">
            <w:pPr>
              <w:spacing w:line="360" w:lineRule="auto"/>
              <w:jc w:val="center"/>
              <w:rPr>
                <w:rFonts w:ascii="Times New Roman" w:hAnsi="Times New Roman" w:cs="Times New Roman"/>
                <w:sz w:val="24"/>
                <w:szCs w:val="24"/>
              </w:rPr>
            </w:pPr>
          </w:p>
          <w:p w:rsidR="006457F5" w:rsidRDefault="006457F5" w:rsidP="006457F5">
            <w:pPr>
              <w:spacing w:line="360" w:lineRule="auto"/>
              <w:jc w:val="center"/>
              <w:rPr>
                <w:rFonts w:ascii="Times New Roman" w:hAnsi="Times New Roman" w:cs="Times New Roman"/>
                <w:sz w:val="24"/>
                <w:szCs w:val="24"/>
                <w:lang w:val="en-US"/>
              </w:rPr>
            </w:pPr>
            <w:r w:rsidRPr="00F1358C">
              <w:rPr>
                <w:rFonts w:ascii="Times New Roman" w:hAnsi="Times New Roman" w:cs="Times New Roman"/>
                <w:sz w:val="24"/>
                <w:szCs w:val="24"/>
              </w:rPr>
              <w:t>Лозинська С. І.</w:t>
            </w:r>
            <w:r w:rsidRPr="00F1358C">
              <w:rPr>
                <w:rFonts w:ascii="Times New Roman" w:hAnsi="Times New Roman" w:cs="Times New Roman"/>
                <w:sz w:val="24"/>
                <w:szCs w:val="24"/>
                <w:lang w:val="en-US"/>
              </w:rPr>
              <w:t xml:space="preserve"> </w:t>
            </w:r>
          </w:p>
          <w:p w:rsidR="006457F5" w:rsidRPr="00F1358C" w:rsidRDefault="006457F5" w:rsidP="006457F5">
            <w:pPr>
              <w:spacing w:line="360" w:lineRule="auto"/>
              <w:jc w:val="center"/>
              <w:rPr>
                <w:rFonts w:ascii="Times New Roman" w:hAnsi="Times New Roman" w:cs="Times New Roman"/>
                <w:sz w:val="24"/>
                <w:szCs w:val="24"/>
                <w:lang w:val="en-US"/>
              </w:rPr>
            </w:pPr>
          </w:p>
        </w:tc>
        <w:tc>
          <w:tcPr>
            <w:tcW w:w="6665" w:type="dxa"/>
          </w:tcPr>
          <w:p w:rsidR="006457F5" w:rsidRPr="00F1358C" w:rsidRDefault="00A724CB" w:rsidP="006457F5">
            <w:pPr>
              <w:jc w:val="both"/>
              <w:rPr>
                <w:rFonts w:ascii="Times New Roman" w:hAnsi="Times New Roman" w:cs="Times New Roman"/>
                <w:sz w:val="24"/>
                <w:szCs w:val="24"/>
              </w:rPr>
            </w:pPr>
            <w:r>
              <w:rPr>
                <w:rFonts w:ascii="Times New Roman" w:hAnsi="Times New Roman" w:cs="Times New Roman"/>
                <w:sz w:val="24"/>
                <w:szCs w:val="24"/>
              </w:rPr>
              <w:t>«</w:t>
            </w:r>
            <w:r w:rsidR="006457F5" w:rsidRPr="00F1358C">
              <w:rPr>
                <w:rFonts w:ascii="Times New Roman" w:hAnsi="Times New Roman" w:cs="Times New Roman"/>
                <w:sz w:val="24"/>
                <w:szCs w:val="24"/>
              </w:rPr>
              <w:t xml:space="preserve">Доходи населення об’єднують обсяг нарахованих у грошовій та натуральній формі: заробітної плати (а також одержану населенням з-за кордону), прибутку та </w:t>
            </w:r>
            <w:r w:rsidR="006457F5">
              <w:rPr>
                <w:rFonts w:ascii="Times New Roman" w:hAnsi="Times New Roman" w:cs="Times New Roman"/>
                <w:sz w:val="24"/>
                <w:szCs w:val="24"/>
              </w:rPr>
              <w:t> </w:t>
            </w:r>
            <w:r w:rsidR="006457F5" w:rsidRPr="00F1358C">
              <w:rPr>
                <w:rFonts w:ascii="Times New Roman" w:hAnsi="Times New Roman" w:cs="Times New Roman"/>
                <w:sz w:val="24"/>
                <w:szCs w:val="24"/>
              </w:rPr>
              <w:t>змішаного доходу, одержаних доходів від власності, соціальних допомог та інших поточних трансфертів</w:t>
            </w:r>
            <w:r>
              <w:rPr>
                <w:rFonts w:ascii="Times New Roman" w:hAnsi="Times New Roman" w:cs="Times New Roman"/>
                <w:sz w:val="24"/>
                <w:szCs w:val="24"/>
              </w:rPr>
              <w:t>»</w:t>
            </w:r>
            <w:r w:rsidRPr="00A724CB">
              <w:rPr>
                <w:rFonts w:ascii="Times New Roman" w:hAnsi="Times New Roman" w:cs="Times New Roman"/>
                <w:sz w:val="24"/>
                <w:szCs w:val="24"/>
                <w:lang w:val="ru-RU"/>
              </w:rPr>
              <w:t xml:space="preserve"> [</w:t>
            </w:r>
            <w:r>
              <w:rPr>
                <w:rFonts w:ascii="Times New Roman" w:hAnsi="Times New Roman" w:cs="Times New Roman"/>
                <w:sz w:val="24"/>
                <w:szCs w:val="24"/>
              </w:rPr>
              <w:t>31</w:t>
            </w:r>
            <w:r w:rsidRPr="00F1358C">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A724CB">
              <w:rPr>
                <w:rFonts w:ascii="Times New Roman" w:hAnsi="Times New Roman" w:cs="Times New Roman"/>
                <w:sz w:val="24"/>
                <w:szCs w:val="24"/>
                <w:lang w:val="ru-RU"/>
              </w:rPr>
              <w:t>106]</w:t>
            </w:r>
            <w:r>
              <w:rPr>
                <w:rFonts w:ascii="Times New Roman" w:hAnsi="Times New Roman" w:cs="Times New Roman"/>
                <w:sz w:val="24"/>
                <w:szCs w:val="24"/>
              </w:rPr>
              <w:t xml:space="preserve"> </w:t>
            </w:r>
            <w:r w:rsidR="006457F5" w:rsidRPr="00F1358C">
              <w:rPr>
                <w:rFonts w:ascii="Times New Roman" w:hAnsi="Times New Roman" w:cs="Times New Roman"/>
                <w:sz w:val="24"/>
                <w:szCs w:val="24"/>
              </w:rPr>
              <w:t>.</w:t>
            </w:r>
          </w:p>
        </w:tc>
      </w:tr>
      <w:tr w:rsidR="006457F5" w:rsidRPr="00F1358C" w:rsidTr="006457F5">
        <w:trPr>
          <w:trHeight w:val="435"/>
        </w:trPr>
        <w:tc>
          <w:tcPr>
            <w:tcW w:w="2724" w:type="dxa"/>
            <w:vAlign w:val="center"/>
          </w:tcPr>
          <w:p w:rsidR="006457F5" w:rsidRPr="00F1358C" w:rsidRDefault="006457F5" w:rsidP="00A724CB">
            <w:pPr>
              <w:spacing w:line="360" w:lineRule="auto"/>
              <w:jc w:val="center"/>
              <w:rPr>
                <w:rFonts w:ascii="Times New Roman" w:hAnsi="Times New Roman" w:cs="Times New Roman"/>
                <w:sz w:val="24"/>
                <w:szCs w:val="24"/>
                <w:lang w:val="en-US"/>
              </w:rPr>
            </w:pPr>
            <w:proofErr w:type="spellStart"/>
            <w:r w:rsidRPr="00F1358C">
              <w:rPr>
                <w:rFonts w:ascii="Times New Roman" w:hAnsi="Times New Roman" w:cs="Times New Roman"/>
                <w:sz w:val="24"/>
                <w:szCs w:val="24"/>
              </w:rPr>
              <w:t>Оганян</w:t>
            </w:r>
            <w:proofErr w:type="spellEnd"/>
            <w:r w:rsidRPr="00F1358C">
              <w:rPr>
                <w:rFonts w:ascii="Times New Roman" w:hAnsi="Times New Roman" w:cs="Times New Roman"/>
                <w:sz w:val="24"/>
                <w:szCs w:val="24"/>
              </w:rPr>
              <w:t xml:space="preserve"> Г. А.</w:t>
            </w:r>
            <w:r w:rsidRPr="00F1358C">
              <w:rPr>
                <w:rFonts w:ascii="Times New Roman" w:hAnsi="Times New Roman" w:cs="Times New Roman"/>
                <w:sz w:val="24"/>
                <w:szCs w:val="24"/>
                <w:lang w:val="en-US"/>
              </w:rPr>
              <w:t xml:space="preserve"> </w:t>
            </w:r>
          </w:p>
        </w:tc>
        <w:tc>
          <w:tcPr>
            <w:tcW w:w="6665" w:type="dxa"/>
          </w:tcPr>
          <w:p w:rsidR="006457F5" w:rsidRPr="00F1358C" w:rsidRDefault="00A724CB" w:rsidP="006457F5">
            <w:pPr>
              <w:jc w:val="both"/>
              <w:rPr>
                <w:rFonts w:ascii="Times New Roman" w:hAnsi="Times New Roman" w:cs="Times New Roman"/>
                <w:sz w:val="24"/>
                <w:szCs w:val="24"/>
              </w:rPr>
            </w:pPr>
            <w:r>
              <w:rPr>
                <w:rFonts w:ascii="Times New Roman" w:hAnsi="Times New Roman" w:cs="Times New Roman"/>
                <w:iCs/>
                <w:color w:val="000000"/>
                <w:sz w:val="24"/>
                <w:szCs w:val="24"/>
                <w:shd w:val="clear" w:color="auto" w:fill="FFFFFF"/>
              </w:rPr>
              <w:t>«</w:t>
            </w:r>
            <w:r w:rsidR="006457F5" w:rsidRPr="00F1358C">
              <w:rPr>
                <w:rFonts w:ascii="Times New Roman" w:hAnsi="Times New Roman" w:cs="Times New Roman"/>
                <w:iCs/>
                <w:color w:val="000000"/>
                <w:sz w:val="24"/>
                <w:szCs w:val="24"/>
                <w:shd w:val="clear" w:color="auto" w:fill="FFFFFF"/>
              </w:rPr>
              <w:t>Д</w:t>
            </w:r>
            <w:r w:rsidR="006457F5">
              <w:rPr>
                <w:rFonts w:ascii="Times New Roman" w:hAnsi="Times New Roman" w:cs="Times New Roman"/>
                <w:iCs/>
                <w:color w:val="000000"/>
                <w:sz w:val="24"/>
                <w:szCs w:val="24"/>
                <w:shd w:val="clear" w:color="auto" w:fill="FFFFFF"/>
              </w:rPr>
              <w:t>охід домогосподарства –</w:t>
            </w:r>
            <w:r w:rsidR="006457F5">
              <w:t xml:space="preserve"> </w:t>
            </w:r>
            <w:r w:rsidR="006457F5" w:rsidRPr="00F1358C">
              <w:rPr>
                <w:rFonts w:ascii="Times New Roman" w:hAnsi="Times New Roman" w:cs="Times New Roman"/>
                <w:iCs/>
                <w:color w:val="000000"/>
                <w:sz w:val="24"/>
                <w:szCs w:val="24"/>
                <w:shd w:val="clear" w:color="auto" w:fill="FFFFFF"/>
              </w:rPr>
              <w:t>це загальна сума грошей, яку отримала особа або родина протягом певного періоду (як правило, за рік)</w:t>
            </w:r>
            <w:r>
              <w:rPr>
                <w:rFonts w:ascii="Times New Roman" w:hAnsi="Times New Roman" w:cs="Times New Roman"/>
                <w:iCs/>
                <w:color w:val="000000"/>
                <w:sz w:val="24"/>
                <w:szCs w:val="24"/>
                <w:shd w:val="clear" w:color="auto" w:fill="FFFFFF"/>
              </w:rPr>
              <w:t>»</w:t>
            </w:r>
            <w:r w:rsidRPr="00A724CB">
              <w:rPr>
                <w:rFonts w:ascii="Times New Roman" w:hAnsi="Times New Roman" w:cs="Times New Roman"/>
                <w:sz w:val="24"/>
                <w:szCs w:val="24"/>
                <w:lang w:val="ru-RU"/>
              </w:rPr>
              <w:t xml:space="preserve"> [</w:t>
            </w:r>
            <w:r>
              <w:rPr>
                <w:rFonts w:ascii="Times New Roman" w:hAnsi="Times New Roman" w:cs="Times New Roman"/>
                <w:sz w:val="24"/>
                <w:szCs w:val="24"/>
              </w:rPr>
              <w:t>37</w:t>
            </w:r>
            <w:r w:rsidRPr="00F1358C">
              <w:rPr>
                <w:rFonts w:ascii="Times New Roman" w:hAnsi="Times New Roman" w:cs="Times New Roman"/>
                <w:sz w:val="24"/>
                <w:szCs w:val="24"/>
              </w:rPr>
              <w:t xml:space="preserve">, </w:t>
            </w:r>
            <w:r>
              <w:rPr>
                <w:rFonts w:ascii="Times New Roman" w:hAnsi="Times New Roman" w:cs="Times New Roman"/>
                <w:sz w:val="24"/>
                <w:szCs w:val="24"/>
              </w:rPr>
              <w:t>с.</w:t>
            </w:r>
            <w:r w:rsidRPr="00A724CB">
              <w:rPr>
                <w:rFonts w:ascii="Times New Roman" w:hAnsi="Times New Roman" w:cs="Times New Roman"/>
                <w:sz w:val="24"/>
                <w:szCs w:val="24"/>
                <w:lang w:val="ru-RU"/>
              </w:rPr>
              <w:t>184]</w:t>
            </w:r>
            <w:r w:rsidR="006457F5" w:rsidRPr="00F1358C">
              <w:rPr>
                <w:rFonts w:ascii="Times New Roman" w:hAnsi="Times New Roman" w:cs="Times New Roman"/>
                <w:iCs/>
                <w:color w:val="000000"/>
                <w:sz w:val="24"/>
                <w:szCs w:val="24"/>
                <w:shd w:val="clear" w:color="auto" w:fill="FFFFFF"/>
              </w:rPr>
              <w:t>.</w:t>
            </w:r>
          </w:p>
        </w:tc>
      </w:tr>
      <w:tr w:rsidR="006457F5" w:rsidRPr="00F1358C" w:rsidTr="006457F5">
        <w:trPr>
          <w:trHeight w:val="683"/>
        </w:trPr>
        <w:tc>
          <w:tcPr>
            <w:tcW w:w="2724" w:type="dxa"/>
            <w:vAlign w:val="center"/>
          </w:tcPr>
          <w:p w:rsidR="006457F5" w:rsidRPr="00F1358C" w:rsidRDefault="006457F5" w:rsidP="00A724CB">
            <w:pPr>
              <w:jc w:val="center"/>
              <w:rPr>
                <w:rFonts w:ascii="Times New Roman" w:hAnsi="Times New Roman" w:cs="Times New Roman"/>
                <w:sz w:val="24"/>
                <w:szCs w:val="24"/>
                <w:lang w:val="ru-RU"/>
              </w:rPr>
            </w:pPr>
            <w:r w:rsidRPr="00F1358C">
              <w:rPr>
                <w:rFonts w:ascii="Times New Roman" w:hAnsi="Times New Roman" w:cs="Times New Roman"/>
                <w:sz w:val="24"/>
                <w:szCs w:val="24"/>
              </w:rPr>
              <w:t xml:space="preserve">Федоренко В. Г., Діденко О .М., </w:t>
            </w:r>
            <w:proofErr w:type="spellStart"/>
            <w:r w:rsidRPr="00F1358C">
              <w:rPr>
                <w:rFonts w:ascii="Times New Roman" w:hAnsi="Times New Roman" w:cs="Times New Roman"/>
                <w:sz w:val="24"/>
                <w:szCs w:val="24"/>
              </w:rPr>
              <w:t>Руженський</w:t>
            </w:r>
            <w:proofErr w:type="spellEnd"/>
            <w:r w:rsidRPr="00F1358C">
              <w:rPr>
                <w:rFonts w:ascii="Times New Roman" w:hAnsi="Times New Roman" w:cs="Times New Roman"/>
                <w:sz w:val="24"/>
                <w:szCs w:val="24"/>
              </w:rPr>
              <w:t xml:space="preserve"> М. М., </w:t>
            </w:r>
            <w:proofErr w:type="spellStart"/>
            <w:r w:rsidRPr="00F1358C">
              <w:rPr>
                <w:rFonts w:ascii="Times New Roman" w:hAnsi="Times New Roman" w:cs="Times New Roman"/>
                <w:sz w:val="24"/>
                <w:szCs w:val="24"/>
              </w:rPr>
              <w:t>Іткін</w:t>
            </w:r>
            <w:proofErr w:type="spellEnd"/>
            <w:r w:rsidRPr="00F1358C">
              <w:rPr>
                <w:rFonts w:ascii="Times New Roman" w:hAnsi="Times New Roman" w:cs="Times New Roman"/>
                <w:sz w:val="24"/>
                <w:szCs w:val="24"/>
              </w:rPr>
              <w:t xml:space="preserve"> О. Ф.</w:t>
            </w:r>
            <w:r w:rsidR="00AC46F4">
              <w:rPr>
                <w:rFonts w:ascii="Times New Roman" w:hAnsi="Times New Roman" w:cs="Times New Roman"/>
                <w:sz w:val="24"/>
                <w:szCs w:val="24"/>
                <w:lang w:val="ru-RU"/>
              </w:rPr>
              <w:t xml:space="preserve"> </w:t>
            </w:r>
          </w:p>
        </w:tc>
        <w:tc>
          <w:tcPr>
            <w:tcW w:w="6665" w:type="dxa"/>
          </w:tcPr>
          <w:p w:rsidR="006457F5" w:rsidRPr="00F1358C" w:rsidRDefault="00A724CB" w:rsidP="006457F5">
            <w:pPr>
              <w:jc w:val="both"/>
              <w:rPr>
                <w:rFonts w:ascii="Times New Roman" w:hAnsi="Times New Roman" w:cs="Times New Roman"/>
                <w:sz w:val="24"/>
                <w:szCs w:val="24"/>
              </w:rPr>
            </w:pPr>
            <w:r>
              <w:rPr>
                <w:rFonts w:ascii="Times New Roman" w:hAnsi="Times New Roman" w:cs="Times New Roman"/>
                <w:sz w:val="24"/>
                <w:szCs w:val="24"/>
              </w:rPr>
              <w:t>«</w:t>
            </w:r>
            <w:r w:rsidR="006457F5" w:rsidRPr="00F1358C">
              <w:rPr>
                <w:rFonts w:ascii="Times New Roman" w:hAnsi="Times New Roman" w:cs="Times New Roman"/>
                <w:sz w:val="24"/>
                <w:szCs w:val="24"/>
              </w:rPr>
              <w:t>Доходи домогосподарств – це результати їх економічної діяльності, в грошовій та натуральній формах, від постачання на ринок ресурсів чинників виробництва</w:t>
            </w:r>
            <w:r>
              <w:rPr>
                <w:rFonts w:ascii="Times New Roman" w:hAnsi="Times New Roman" w:cs="Times New Roman"/>
                <w:sz w:val="24"/>
                <w:szCs w:val="24"/>
              </w:rPr>
              <w:t>»</w:t>
            </w:r>
            <w:r>
              <w:rPr>
                <w:rFonts w:ascii="Times New Roman" w:hAnsi="Times New Roman" w:cs="Times New Roman"/>
                <w:sz w:val="24"/>
                <w:szCs w:val="24"/>
                <w:lang w:val="ru-RU"/>
              </w:rPr>
              <w:t xml:space="preserve"> [57</w:t>
            </w:r>
            <w:r w:rsidRPr="00F1358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 </w:t>
            </w:r>
            <w:r w:rsidRPr="00F1358C">
              <w:rPr>
                <w:rFonts w:ascii="Times New Roman" w:hAnsi="Times New Roman" w:cs="Times New Roman"/>
                <w:sz w:val="24"/>
                <w:szCs w:val="24"/>
                <w:lang w:val="ru-RU"/>
              </w:rPr>
              <w:t>161]</w:t>
            </w:r>
            <w:r>
              <w:rPr>
                <w:rFonts w:ascii="Times New Roman" w:hAnsi="Times New Roman" w:cs="Times New Roman"/>
                <w:sz w:val="24"/>
                <w:szCs w:val="24"/>
              </w:rPr>
              <w:t xml:space="preserve"> </w:t>
            </w:r>
            <w:r w:rsidR="006457F5" w:rsidRPr="00F1358C">
              <w:rPr>
                <w:rFonts w:ascii="Times New Roman" w:hAnsi="Times New Roman" w:cs="Times New Roman"/>
                <w:sz w:val="24"/>
                <w:szCs w:val="24"/>
              </w:rPr>
              <w:t>.</w:t>
            </w:r>
          </w:p>
        </w:tc>
      </w:tr>
    </w:tbl>
    <w:p w:rsidR="006457F5" w:rsidRPr="0016271E" w:rsidRDefault="006457F5" w:rsidP="006457F5">
      <w:pPr>
        <w:spacing w:after="0" w:line="360" w:lineRule="auto"/>
        <w:ind w:firstLine="708"/>
        <w:jc w:val="both"/>
        <w:rPr>
          <w:rFonts w:ascii="Times New Roman" w:hAnsi="Times New Roman" w:cs="Times New Roman"/>
          <w:sz w:val="24"/>
          <w:szCs w:val="24"/>
          <w:lang w:val="ru-RU"/>
        </w:rPr>
      </w:pPr>
      <w:r w:rsidRPr="0016271E">
        <w:rPr>
          <w:rFonts w:ascii="Times New Roman" w:hAnsi="Times New Roman" w:cs="Times New Roman"/>
          <w:sz w:val="24"/>
          <w:szCs w:val="24"/>
        </w:rPr>
        <w:t xml:space="preserve">Примітка. Складено автором </w:t>
      </w:r>
      <w:r w:rsidRPr="0016271E">
        <w:rPr>
          <w:rFonts w:ascii="Times New Roman" w:hAnsi="Times New Roman" w:cs="Times New Roman"/>
          <w:sz w:val="24"/>
          <w:szCs w:val="24"/>
          <w:lang w:val="ru-RU"/>
        </w:rPr>
        <w:t xml:space="preserve"> </w:t>
      </w:r>
      <w:r w:rsidRPr="0016271E">
        <w:rPr>
          <w:rFonts w:ascii="Times New Roman" w:hAnsi="Times New Roman" w:cs="Times New Roman"/>
          <w:sz w:val="24"/>
          <w:szCs w:val="24"/>
        </w:rPr>
        <w:t>та узагальнено автором.</w:t>
      </w:r>
    </w:p>
    <w:p w:rsidR="006457F5" w:rsidRDefault="006457F5" w:rsidP="006457F5">
      <w:pPr>
        <w:spacing w:after="0" w:line="360" w:lineRule="auto"/>
        <w:ind w:firstLine="709"/>
        <w:jc w:val="both"/>
        <w:rPr>
          <w:iCs/>
          <w:color w:val="000000"/>
          <w:sz w:val="28"/>
          <w:szCs w:val="28"/>
          <w:shd w:val="clear" w:color="auto" w:fill="FFFFFF"/>
        </w:rPr>
      </w:pPr>
      <w:r w:rsidRPr="00B523E4">
        <w:rPr>
          <w:rFonts w:ascii="Times New Roman" w:hAnsi="Times New Roman" w:cs="Times New Roman"/>
          <w:sz w:val="28"/>
          <w:szCs w:val="28"/>
        </w:rPr>
        <w:lastRenderedPageBreak/>
        <w:t xml:space="preserve">У працях сучасних вітчизняних вчених, при трактуванні поняття «доходів домогосподарств, можна простежити дослідження даного поняття, з економічної та соціальної точки зору. Так, Лозинська С. І. </w:t>
      </w:r>
      <w:r w:rsidR="00CB41A9">
        <w:rPr>
          <w:rFonts w:ascii="Times New Roman" w:hAnsi="Times New Roman" w:cs="Times New Roman"/>
          <w:sz w:val="28"/>
          <w:szCs w:val="28"/>
        </w:rPr>
        <w:t>вказує на джерело формування доходів,</w:t>
      </w:r>
      <w:r w:rsidR="00CB41A9" w:rsidRPr="00B523E4">
        <w:rPr>
          <w:rFonts w:ascii="Times New Roman" w:hAnsi="Times New Roman" w:cs="Times New Roman"/>
          <w:sz w:val="28"/>
          <w:szCs w:val="28"/>
        </w:rPr>
        <w:t xml:space="preserve"> </w:t>
      </w:r>
      <w:r w:rsidR="00CB41A9">
        <w:rPr>
          <w:rFonts w:ascii="Times New Roman" w:hAnsi="Times New Roman" w:cs="Times New Roman"/>
          <w:sz w:val="28"/>
          <w:szCs w:val="28"/>
        </w:rPr>
        <w:t>описуючи доходи домогосподарств</w:t>
      </w:r>
      <w:r>
        <w:rPr>
          <w:rFonts w:ascii="Times New Roman" w:hAnsi="Times New Roman" w:cs="Times New Roman"/>
          <w:sz w:val="28"/>
          <w:szCs w:val="28"/>
          <w:lang w:val="ru-RU"/>
        </w:rPr>
        <w:t xml:space="preserve"> «...як </w:t>
      </w:r>
      <w:r w:rsidRPr="00603AAB">
        <w:rPr>
          <w:rFonts w:ascii="Times New Roman" w:hAnsi="Times New Roman" w:cs="Times New Roman"/>
          <w:sz w:val="28"/>
          <w:szCs w:val="28"/>
        </w:rPr>
        <w:t>обсяг нарахованих у грошовій та натуральній формі:</w:t>
      </w:r>
      <w:r>
        <w:rPr>
          <w:rFonts w:ascii="Times New Roman" w:hAnsi="Times New Roman" w:cs="Times New Roman"/>
          <w:sz w:val="28"/>
          <w:szCs w:val="28"/>
        </w:rPr>
        <w:t xml:space="preserve"> </w:t>
      </w:r>
      <w:r w:rsidRPr="00603AAB">
        <w:rPr>
          <w:rFonts w:ascii="Times New Roman" w:hAnsi="Times New Roman" w:cs="Times New Roman"/>
          <w:sz w:val="28"/>
          <w:szCs w:val="28"/>
        </w:rPr>
        <w:t xml:space="preserve">заробітної плати (а також одержану населенням </w:t>
      </w:r>
      <w:proofErr w:type="gramStart"/>
      <w:r w:rsidRPr="00603AAB">
        <w:rPr>
          <w:rFonts w:ascii="Times New Roman" w:hAnsi="Times New Roman" w:cs="Times New Roman"/>
          <w:sz w:val="28"/>
          <w:szCs w:val="28"/>
        </w:rPr>
        <w:t>з-за кордону</w:t>
      </w:r>
      <w:proofErr w:type="gramEnd"/>
      <w:r w:rsidRPr="00603AAB">
        <w:rPr>
          <w:rFonts w:ascii="Times New Roman" w:hAnsi="Times New Roman" w:cs="Times New Roman"/>
          <w:sz w:val="28"/>
          <w:szCs w:val="28"/>
        </w:rPr>
        <w:t>)</w:t>
      </w:r>
      <w:r>
        <w:rPr>
          <w:rFonts w:ascii="Times New Roman" w:hAnsi="Times New Roman" w:cs="Times New Roman"/>
          <w:sz w:val="28"/>
          <w:szCs w:val="28"/>
        </w:rPr>
        <w:t xml:space="preserve">, прибутку та змішаного доходу, </w:t>
      </w:r>
      <w:r w:rsidRPr="00603AAB">
        <w:rPr>
          <w:rFonts w:ascii="Times New Roman" w:hAnsi="Times New Roman" w:cs="Times New Roman"/>
          <w:sz w:val="28"/>
          <w:szCs w:val="28"/>
        </w:rPr>
        <w:t>одержаних доходів від власності, соціальних допомо</w:t>
      </w:r>
      <w:r>
        <w:rPr>
          <w:rFonts w:ascii="Times New Roman" w:hAnsi="Times New Roman" w:cs="Times New Roman"/>
          <w:sz w:val="28"/>
          <w:szCs w:val="28"/>
        </w:rPr>
        <w:t>г та інших поточних трансфертів»</w:t>
      </w:r>
      <w:r w:rsidRPr="009A12AF">
        <w:rPr>
          <w:rFonts w:ascii="Times New Roman" w:hAnsi="Times New Roman" w:cs="Times New Roman"/>
          <w:sz w:val="28"/>
          <w:szCs w:val="28"/>
          <w:lang w:val="ru-RU"/>
        </w:rPr>
        <w:t xml:space="preserve"> [</w:t>
      </w:r>
      <w:r w:rsidR="00AC46F4">
        <w:rPr>
          <w:rFonts w:ascii="Times New Roman" w:hAnsi="Times New Roman" w:cs="Times New Roman"/>
          <w:sz w:val="28"/>
          <w:szCs w:val="28"/>
        </w:rPr>
        <w:t>31</w:t>
      </w:r>
      <w:r>
        <w:rPr>
          <w:rFonts w:ascii="Times New Roman" w:hAnsi="Times New Roman" w:cs="Times New Roman"/>
          <w:sz w:val="28"/>
          <w:szCs w:val="28"/>
        </w:rPr>
        <w:t xml:space="preserve">, с. </w:t>
      </w:r>
      <w:r w:rsidRPr="00B928EA">
        <w:rPr>
          <w:rFonts w:ascii="Times New Roman" w:hAnsi="Times New Roman" w:cs="Times New Roman"/>
          <w:sz w:val="28"/>
          <w:szCs w:val="28"/>
          <w:lang w:val="ru-RU"/>
        </w:rPr>
        <w:t>106</w:t>
      </w:r>
      <w:r w:rsidRPr="009A12AF">
        <w:rPr>
          <w:rFonts w:ascii="Times New Roman" w:hAnsi="Times New Roman" w:cs="Times New Roman"/>
          <w:sz w:val="28"/>
          <w:szCs w:val="28"/>
          <w:lang w:val="ru-RU"/>
        </w:rPr>
        <w:t>]</w:t>
      </w:r>
      <w:r>
        <w:rPr>
          <w:rFonts w:ascii="Times New Roman" w:hAnsi="Times New Roman" w:cs="Times New Roman"/>
          <w:sz w:val="28"/>
          <w:szCs w:val="28"/>
        </w:rPr>
        <w:t xml:space="preserve">. Дотичним з визначенням Лозинської С. І., є трактування «доходів домогосподарств» визначене Державною службою статистики України. </w:t>
      </w:r>
    </w:p>
    <w:p w:rsidR="006457F5" w:rsidRDefault="006457F5" w:rsidP="006457F5">
      <w:pPr>
        <w:spacing w:after="0" w:line="360" w:lineRule="auto"/>
        <w:ind w:firstLine="709"/>
        <w:jc w:val="both"/>
        <w:rPr>
          <w:rFonts w:ascii="Times New Roman" w:hAnsi="Times New Roman" w:cs="Times New Roman"/>
          <w:sz w:val="28"/>
          <w:szCs w:val="28"/>
        </w:rPr>
      </w:pPr>
      <w:r w:rsidRPr="00CE5E96">
        <w:rPr>
          <w:rFonts w:ascii="Times New Roman" w:hAnsi="Times New Roman" w:cs="Times New Roman"/>
          <w:iCs/>
          <w:color w:val="000000"/>
          <w:sz w:val="28"/>
          <w:szCs w:val="28"/>
          <w:shd w:val="clear" w:color="auto" w:fill="FFFFFF"/>
        </w:rPr>
        <w:t xml:space="preserve">Колектив авторів на чолі з Федоренко В. Г., описують доходи домогосподарств як </w:t>
      </w:r>
      <w:r w:rsidRPr="00CE5E96">
        <w:rPr>
          <w:rFonts w:ascii="Times New Roman" w:hAnsi="Times New Roman" w:cs="Times New Roman"/>
          <w:sz w:val="28"/>
          <w:szCs w:val="28"/>
        </w:rPr>
        <w:t>результати їх економічної діяльності, в грошовій та натуральній формах, від постачання на рино</w:t>
      </w:r>
      <w:r>
        <w:rPr>
          <w:rFonts w:ascii="Times New Roman" w:hAnsi="Times New Roman" w:cs="Times New Roman"/>
          <w:sz w:val="28"/>
          <w:szCs w:val="28"/>
        </w:rPr>
        <w:t>к ресурсів чинників виробництва, акцентуючи увагу на економічному аспекті, позаяк доходи на думку авторів є компенсацією за використання ринком ресурсів чинників виробництва, які надають домогосподарства [</w:t>
      </w:r>
      <w:r w:rsidR="00AC46F4">
        <w:rPr>
          <w:rFonts w:ascii="Times New Roman" w:hAnsi="Times New Roman" w:cs="Times New Roman"/>
          <w:sz w:val="28"/>
          <w:szCs w:val="28"/>
        </w:rPr>
        <w:t>57</w:t>
      </w:r>
      <w:r w:rsidRPr="00B928EA">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B928EA">
        <w:rPr>
          <w:rFonts w:ascii="Times New Roman" w:hAnsi="Times New Roman" w:cs="Times New Roman"/>
          <w:sz w:val="28"/>
          <w:szCs w:val="28"/>
        </w:rPr>
        <w:t>161</w:t>
      </w:r>
      <w:r>
        <w:rPr>
          <w:rFonts w:ascii="Times New Roman" w:hAnsi="Times New Roman" w:cs="Times New Roman"/>
          <w:sz w:val="28"/>
          <w:szCs w:val="28"/>
        </w:rPr>
        <w:t>].</w:t>
      </w:r>
    </w:p>
    <w:p w:rsidR="006457F5" w:rsidRDefault="006457F5" w:rsidP="006457F5">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Ленейко</w:t>
      </w:r>
      <w:proofErr w:type="spellEnd"/>
      <w:r>
        <w:rPr>
          <w:rFonts w:ascii="Times New Roman" w:hAnsi="Times New Roman" w:cs="Times New Roman"/>
          <w:sz w:val="28"/>
          <w:szCs w:val="28"/>
        </w:rPr>
        <w:t xml:space="preserve"> Т. І. при трактуванні «доходів домогосподарств» опирається на соціальне значення даного поняття, та вважає що «...</w:t>
      </w:r>
      <w:r w:rsidRPr="00655646">
        <w:rPr>
          <w:rFonts w:ascii="Times New Roman" w:hAnsi="Times New Roman" w:cs="Times New Roman"/>
          <w:sz w:val="28"/>
          <w:szCs w:val="28"/>
        </w:rPr>
        <w:t xml:space="preserve">це сума грошових коштів і матеріальних благ, які </w:t>
      </w:r>
      <w:r>
        <w:rPr>
          <w:rFonts w:ascii="Times New Roman" w:hAnsi="Times New Roman" w:cs="Times New Roman"/>
          <w:sz w:val="28"/>
          <w:szCs w:val="28"/>
        </w:rPr>
        <w:t>члени домо</w:t>
      </w:r>
      <w:r w:rsidRPr="00655646">
        <w:rPr>
          <w:rFonts w:ascii="Times New Roman" w:hAnsi="Times New Roman" w:cs="Times New Roman"/>
          <w:sz w:val="28"/>
          <w:szCs w:val="28"/>
        </w:rPr>
        <w:t>господарства одержали за певний проміжок часу у натуральному вигляді для підтримання фізичного, морального, економічного та інтелектуального стану людини</w:t>
      </w:r>
      <w:r>
        <w:rPr>
          <w:rFonts w:ascii="Times New Roman" w:hAnsi="Times New Roman" w:cs="Times New Roman"/>
          <w:sz w:val="28"/>
          <w:szCs w:val="28"/>
          <w:lang w:val="ru-RU"/>
        </w:rPr>
        <w:t xml:space="preserve">» </w:t>
      </w:r>
      <w:r w:rsidRPr="009A12AF">
        <w:rPr>
          <w:rFonts w:ascii="Times New Roman" w:hAnsi="Times New Roman" w:cs="Times New Roman"/>
          <w:sz w:val="28"/>
          <w:szCs w:val="28"/>
          <w:lang w:val="ru-RU"/>
        </w:rPr>
        <w:t>[</w:t>
      </w:r>
      <w:r w:rsidR="00AC46F4">
        <w:rPr>
          <w:rFonts w:ascii="Times New Roman" w:hAnsi="Times New Roman" w:cs="Times New Roman"/>
          <w:sz w:val="28"/>
          <w:szCs w:val="28"/>
        </w:rPr>
        <w:t>30</w:t>
      </w:r>
      <w:r>
        <w:rPr>
          <w:rFonts w:ascii="Times New Roman" w:hAnsi="Times New Roman" w:cs="Times New Roman"/>
          <w:sz w:val="28"/>
          <w:szCs w:val="28"/>
        </w:rPr>
        <w:t xml:space="preserve">, с. </w:t>
      </w:r>
      <w:r w:rsidRPr="00B928EA">
        <w:rPr>
          <w:rFonts w:ascii="Times New Roman" w:hAnsi="Times New Roman" w:cs="Times New Roman"/>
          <w:sz w:val="28"/>
          <w:szCs w:val="28"/>
          <w:lang w:val="ru-RU"/>
        </w:rPr>
        <w:t>92</w:t>
      </w:r>
      <w:r w:rsidRPr="009A12AF">
        <w:rPr>
          <w:rFonts w:ascii="Times New Roman" w:hAnsi="Times New Roman" w:cs="Times New Roman"/>
          <w:sz w:val="28"/>
          <w:szCs w:val="28"/>
          <w:lang w:val="ru-RU"/>
        </w:rPr>
        <w:t>]</w:t>
      </w:r>
      <w:r>
        <w:rPr>
          <w:rFonts w:ascii="Times New Roman" w:hAnsi="Times New Roman" w:cs="Times New Roman"/>
          <w:sz w:val="28"/>
          <w:szCs w:val="28"/>
        </w:rPr>
        <w:t xml:space="preserve">. </w:t>
      </w:r>
    </w:p>
    <w:p w:rsidR="006457F5" w:rsidRDefault="006457F5" w:rsidP="006457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Найбільш широко розкриває сутність поняття «доходів домогосподарств»  </w:t>
      </w:r>
      <w:proofErr w:type="spellStart"/>
      <w:r>
        <w:rPr>
          <w:rFonts w:ascii="Times New Roman" w:hAnsi="Times New Roman" w:cs="Times New Roman"/>
          <w:sz w:val="28"/>
          <w:szCs w:val="28"/>
        </w:rPr>
        <w:t>Кізима</w:t>
      </w:r>
      <w:proofErr w:type="spellEnd"/>
      <w:r>
        <w:rPr>
          <w:rFonts w:ascii="Times New Roman" w:hAnsi="Times New Roman" w:cs="Times New Roman"/>
          <w:sz w:val="28"/>
          <w:szCs w:val="28"/>
        </w:rPr>
        <w:t xml:space="preserve"> Т. О., виділяючи два підходи трактування поняття. Відповідно до макроекономічного підходу доходи – це економічні відносини, які виникають в процесі перерозподілу ВВП та перерозподілу первинних доходів. Мікроекономічний підхід описує доходи, як сукупність находжень у грошовій та негрошовій формі за певний період часу, для задоволення потреб та при цьому вартість майна не повинна зменшуватись</w:t>
      </w:r>
      <w:r w:rsidRPr="009A12AF">
        <w:rPr>
          <w:rFonts w:ascii="Times New Roman" w:hAnsi="Times New Roman" w:cs="Times New Roman"/>
          <w:sz w:val="28"/>
          <w:szCs w:val="28"/>
        </w:rPr>
        <w:t xml:space="preserve"> [</w:t>
      </w:r>
      <w:r w:rsidR="00AC46F4">
        <w:rPr>
          <w:rFonts w:ascii="Times New Roman" w:hAnsi="Times New Roman" w:cs="Times New Roman"/>
          <w:sz w:val="28"/>
          <w:szCs w:val="28"/>
        </w:rPr>
        <w:t>22</w:t>
      </w:r>
      <w:r>
        <w:rPr>
          <w:rFonts w:ascii="Times New Roman" w:hAnsi="Times New Roman" w:cs="Times New Roman"/>
          <w:sz w:val="28"/>
          <w:szCs w:val="28"/>
        </w:rPr>
        <w:t xml:space="preserve">, с. </w:t>
      </w:r>
      <w:r w:rsidRPr="00B928EA">
        <w:rPr>
          <w:rFonts w:ascii="Times New Roman" w:hAnsi="Times New Roman" w:cs="Times New Roman"/>
          <w:sz w:val="28"/>
          <w:szCs w:val="28"/>
        </w:rPr>
        <w:t>94</w:t>
      </w:r>
      <w:r w:rsidRPr="009A12AF">
        <w:rPr>
          <w:rFonts w:ascii="Times New Roman" w:hAnsi="Times New Roman" w:cs="Times New Roman"/>
          <w:sz w:val="28"/>
          <w:szCs w:val="28"/>
        </w:rPr>
        <w:t>]</w:t>
      </w:r>
      <w:r>
        <w:rPr>
          <w:rFonts w:ascii="Times New Roman" w:hAnsi="Times New Roman" w:cs="Times New Roman"/>
          <w:sz w:val="28"/>
          <w:szCs w:val="28"/>
        </w:rPr>
        <w:t>.</w:t>
      </w:r>
    </w:p>
    <w:p w:rsidR="006457F5" w:rsidRDefault="006457F5" w:rsidP="006457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нашу думку поняття «доходу домогосподарства» повинно включати максимальний обсяг надходжень з усіх можливих джерел,  у грошовій та негрошовій формах, за визначений період часу, для підтримання власного </w:t>
      </w:r>
      <w:r>
        <w:rPr>
          <w:rFonts w:ascii="Times New Roman" w:hAnsi="Times New Roman" w:cs="Times New Roman"/>
          <w:sz w:val="28"/>
          <w:szCs w:val="28"/>
        </w:rPr>
        <w:lastRenderedPageBreak/>
        <w:t>добробуту, які може витратити домогосподарство за умови стабільності грошових надходжень у майбутніх періодах.</w:t>
      </w:r>
    </w:p>
    <w:p w:rsidR="006457F5" w:rsidRPr="007C26BF" w:rsidRDefault="006457F5" w:rsidP="006457F5">
      <w:pPr>
        <w:spacing w:after="0" w:line="360" w:lineRule="auto"/>
        <w:ind w:firstLine="708"/>
        <w:jc w:val="both"/>
        <w:rPr>
          <w:rFonts w:ascii="Times New Roman" w:hAnsi="Times New Roman" w:cs="Times New Roman"/>
          <w:sz w:val="28"/>
          <w:szCs w:val="28"/>
        </w:rPr>
      </w:pPr>
      <w:r w:rsidRPr="007C26BF">
        <w:rPr>
          <w:rFonts w:ascii="Times New Roman" w:hAnsi="Times New Roman" w:cs="Times New Roman"/>
          <w:sz w:val="28"/>
          <w:szCs w:val="28"/>
        </w:rPr>
        <w:t>Грошові доходи проходять декілька стадій процесу відтворення: 1) утворення; 2) первинний розподіл; 3) перерозподіл, 4) формування сукупних доходів; 5) розподіл отриманих доходів на здійснення</w:t>
      </w:r>
      <w:r w:rsidR="004F3F68">
        <w:rPr>
          <w:rFonts w:ascii="Times New Roman" w:hAnsi="Times New Roman" w:cs="Times New Roman"/>
          <w:sz w:val="28"/>
          <w:szCs w:val="28"/>
        </w:rPr>
        <w:t xml:space="preserve"> споживчих витрат та заощаджень</w:t>
      </w:r>
      <w:r w:rsidRPr="007C26BF">
        <w:rPr>
          <w:rFonts w:ascii="Times New Roman" w:hAnsi="Times New Roman" w:cs="Times New Roman"/>
          <w:sz w:val="28"/>
          <w:szCs w:val="28"/>
        </w:rPr>
        <w:t xml:space="preserve">. </w:t>
      </w:r>
      <w:r>
        <w:rPr>
          <w:rFonts w:ascii="Times New Roman" w:hAnsi="Times New Roman" w:cs="Times New Roman"/>
          <w:sz w:val="28"/>
          <w:szCs w:val="28"/>
        </w:rPr>
        <w:t xml:space="preserve">Дослідження цих стадій відбувається </w:t>
      </w:r>
      <w:r w:rsidRPr="007C26BF">
        <w:rPr>
          <w:rFonts w:ascii="Times New Roman" w:hAnsi="Times New Roman" w:cs="Times New Roman"/>
          <w:sz w:val="28"/>
          <w:szCs w:val="28"/>
        </w:rPr>
        <w:t xml:space="preserve">на макроекономічному рівні, а </w:t>
      </w:r>
      <w:r>
        <w:rPr>
          <w:rFonts w:ascii="Times New Roman" w:hAnsi="Times New Roman" w:cs="Times New Roman"/>
          <w:sz w:val="28"/>
          <w:szCs w:val="28"/>
        </w:rPr>
        <w:t xml:space="preserve">показники </w:t>
      </w:r>
      <w:r w:rsidRPr="007C26BF">
        <w:rPr>
          <w:rFonts w:ascii="Times New Roman" w:hAnsi="Times New Roman" w:cs="Times New Roman"/>
          <w:sz w:val="28"/>
          <w:szCs w:val="28"/>
        </w:rPr>
        <w:t>обсягів та структури доходів на кожній</w:t>
      </w:r>
      <w:r>
        <w:rPr>
          <w:rFonts w:ascii="Times New Roman" w:hAnsi="Times New Roman" w:cs="Times New Roman"/>
          <w:sz w:val="28"/>
          <w:szCs w:val="28"/>
        </w:rPr>
        <w:t xml:space="preserve"> із перелічених стадій</w:t>
      </w:r>
      <w:r w:rsidRPr="007C26BF">
        <w:rPr>
          <w:rFonts w:ascii="Times New Roman" w:hAnsi="Times New Roman" w:cs="Times New Roman"/>
          <w:sz w:val="28"/>
          <w:szCs w:val="28"/>
        </w:rPr>
        <w:t xml:space="preserve"> будуть </w:t>
      </w:r>
      <w:r>
        <w:rPr>
          <w:rFonts w:ascii="Times New Roman" w:hAnsi="Times New Roman" w:cs="Times New Roman"/>
          <w:sz w:val="28"/>
          <w:szCs w:val="28"/>
        </w:rPr>
        <w:t>описувати різні аспекти е</w:t>
      </w:r>
      <w:r w:rsidRPr="007C26BF">
        <w:rPr>
          <w:rFonts w:ascii="Times New Roman" w:hAnsi="Times New Roman" w:cs="Times New Roman"/>
          <w:sz w:val="28"/>
          <w:szCs w:val="28"/>
        </w:rPr>
        <w:t>кономічної поведінки домогосподарств: утворе</w:t>
      </w:r>
      <w:r>
        <w:rPr>
          <w:rFonts w:ascii="Times New Roman" w:hAnsi="Times New Roman" w:cs="Times New Roman"/>
          <w:sz w:val="28"/>
          <w:szCs w:val="28"/>
        </w:rPr>
        <w:t>ння доходів, формування сукупних</w:t>
      </w:r>
      <w:r w:rsidRPr="007C26BF">
        <w:rPr>
          <w:rFonts w:ascii="Times New Roman" w:hAnsi="Times New Roman" w:cs="Times New Roman"/>
          <w:sz w:val="28"/>
          <w:szCs w:val="28"/>
        </w:rPr>
        <w:t xml:space="preserve"> доходів, використання кінцевих доходів на споживання та накопичення</w:t>
      </w:r>
      <w:r>
        <w:rPr>
          <w:rFonts w:ascii="Times New Roman" w:hAnsi="Times New Roman" w:cs="Times New Roman"/>
          <w:sz w:val="28"/>
          <w:szCs w:val="28"/>
        </w:rPr>
        <w:t xml:space="preserve"> </w:t>
      </w:r>
      <w:r w:rsidRPr="007C26BF">
        <w:rPr>
          <w:rFonts w:ascii="Times New Roman" w:hAnsi="Times New Roman" w:cs="Times New Roman"/>
          <w:sz w:val="28"/>
          <w:szCs w:val="28"/>
        </w:rPr>
        <w:t>[</w:t>
      </w:r>
      <w:r w:rsidR="00AC46F4">
        <w:rPr>
          <w:rFonts w:ascii="Times New Roman" w:hAnsi="Times New Roman" w:cs="Times New Roman"/>
          <w:sz w:val="28"/>
          <w:szCs w:val="28"/>
        </w:rPr>
        <w:t>44,</w:t>
      </w:r>
      <w:r>
        <w:rPr>
          <w:rFonts w:ascii="Times New Roman" w:hAnsi="Times New Roman" w:cs="Times New Roman"/>
          <w:sz w:val="28"/>
          <w:szCs w:val="28"/>
        </w:rPr>
        <w:t xml:space="preserve"> с. 41</w:t>
      </w:r>
      <w:r w:rsidRPr="007C26BF">
        <w:rPr>
          <w:rFonts w:ascii="Times New Roman" w:hAnsi="Times New Roman" w:cs="Times New Roman"/>
          <w:sz w:val="28"/>
          <w:szCs w:val="28"/>
        </w:rPr>
        <w:t>].</w:t>
      </w:r>
    </w:p>
    <w:p w:rsidR="004F3F68" w:rsidRDefault="006457F5" w:rsidP="006457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Сектор домогосподарств бере участь у суспільному виробництві шляхом постачання на ринок факторів виробництва, і як наслідок бере участь у розподілі та перерозподілі національного доходу, і має право отримувати певну його частку. У результаті розподілу національного доходу країни, доходи домогосподарств формуються в залежності від частки факторів виробництва, які були використані в процесі суспільного виробництва. Тобто, домогосподарства отримують платню за свою участь в створенні національного доходу, шляхом постачання факторів виробництва. </w:t>
      </w:r>
    </w:p>
    <w:p w:rsidR="006457F5" w:rsidRDefault="006457F5" w:rsidP="006457F5">
      <w:pPr>
        <w:spacing w:after="0" w:line="360" w:lineRule="auto"/>
        <w:ind w:firstLine="708"/>
        <w:jc w:val="both"/>
        <w:rPr>
          <w:rFonts w:ascii="Times New Roman" w:hAnsi="Times New Roman" w:cs="Times New Roman"/>
          <w:sz w:val="28"/>
          <w:szCs w:val="28"/>
        </w:rPr>
      </w:pPr>
      <w:r w:rsidRPr="00A42B10">
        <w:rPr>
          <w:rFonts w:ascii="Times New Roman" w:hAnsi="Times New Roman" w:cs="Times New Roman"/>
          <w:sz w:val="28"/>
          <w:szCs w:val="28"/>
        </w:rPr>
        <w:t xml:space="preserve">Фінанси домашніх господарств виникають на другій стадії відтворювального процесу під час розподілу валового внутрішнього продукту. Після здійснення вартісного розподілу валового внутрішнього продукту </w:t>
      </w:r>
      <w:r>
        <w:rPr>
          <w:rFonts w:ascii="Times New Roman" w:hAnsi="Times New Roman" w:cs="Times New Roman"/>
          <w:sz w:val="28"/>
          <w:szCs w:val="28"/>
        </w:rPr>
        <w:t>д</w:t>
      </w:r>
      <w:r w:rsidRPr="00CF283C">
        <w:rPr>
          <w:rFonts w:ascii="Times New Roman" w:hAnsi="Times New Roman" w:cs="Times New Roman"/>
          <w:sz w:val="28"/>
          <w:szCs w:val="28"/>
        </w:rPr>
        <w:t xml:space="preserve">омогосподарства отримують первинні доходи у </w:t>
      </w:r>
      <w:r>
        <w:rPr>
          <w:rFonts w:ascii="Times New Roman" w:hAnsi="Times New Roman" w:cs="Times New Roman"/>
          <w:sz w:val="28"/>
          <w:szCs w:val="28"/>
        </w:rPr>
        <w:t xml:space="preserve">формі </w:t>
      </w:r>
      <w:r w:rsidRPr="00CF283C">
        <w:rPr>
          <w:rFonts w:ascii="Times New Roman" w:hAnsi="Times New Roman" w:cs="Times New Roman"/>
          <w:sz w:val="28"/>
          <w:szCs w:val="28"/>
        </w:rPr>
        <w:t>заробітної плати</w:t>
      </w:r>
      <w:r>
        <w:rPr>
          <w:rFonts w:ascii="Times New Roman" w:hAnsi="Times New Roman" w:cs="Times New Roman"/>
          <w:sz w:val="28"/>
          <w:szCs w:val="28"/>
        </w:rPr>
        <w:t xml:space="preserve">, доходів </w:t>
      </w:r>
      <w:r w:rsidRPr="00CF283C">
        <w:rPr>
          <w:rFonts w:ascii="Times New Roman" w:hAnsi="Times New Roman" w:cs="Times New Roman"/>
          <w:sz w:val="28"/>
          <w:szCs w:val="28"/>
        </w:rPr>
        <w:t>від власності</w:t>
      </w:r>
      <w:r>
        <w:rPr>
          <w:rFonts w:ascii="Times New Roman" w:hAnsi="Times New Roman" w:cs="Times New Roman"/>
          <w:sz w:val="28"/>
          <w:szCs w:val="28"/>
        </w:rPr>
        <w:t xml:space="preserve">  та від ведення</w:t>
      </w:r>
      <w:r w:rsidRPr="00CF283C">
        <w:rPr>
          <w:rFonts w:ascii="Times New Roman" w:hAnsi="Times New Roman" w:cs="Times New Roman"/>
          <w:sz w:val="28"/>
          <w:szCs w:val="28"/>
        </w:rPr>
        <w:t xml:space="preserve"> підприємницької діяльності, від </w:t>
      </w:r>
      <w:r>
        <w:rPr>
          <w:rFonts w:ascii="Times New Roman" w:hAnsi="Times New Roman" w:cs="Times New Roman"/>
          <w:sz w:val="28"/>
          <w:szCs w:val="28"/>
        </w:rPr>
        <w:t xml:space="preserve"> реалізації продукції з </w:t>
      </w:r>
      <w:r w:rsidRPr="00CF283C">
        <w:rPr>
          <w:rFonts w:ascii="Times New Roman" w:hAnsi="Times New Roman" w:cs="Times New Roman"/>
          <w:sz w:val="28"/>
          <w:szCs w:val="28"/>
        </w:rPr>
        <w:t>осо</w:t>
      </w:r>
      <w:r>
        <w:rPr>
          <w:rFonts w:ascii="Times New Roman" w:hAnsi="Times New Roman" w:cs="Times New Roman"/>
          <w:sz w:val="28"/>
          <w:szCs w:val="28"/>
        </w:rPr>
        <w:t>бистого підсобного господарства</w:t>
      </w:r>
      <w:r w:rsidRPr="00CF283C">
        <w:rPr>
          <w:rFonts w:ascii="Times New Roman" w:hAnsi="Times New Roman" w:cs="Times New Roman"/>
          <w:sz w:val="28"/>
          <w:szCs w:val="28"/>
        </w:rPr>
        <w:t xml:space="preserve">. </w:t>
      </w:r>
      <w:r>
        <w:rPr>
          <w:rFonts w:ascii="Times New Roman" w:hAnsi="Times New Roman" w:cs="Times New Roman"/>
          <w:sz w:val="28"/>
          <w:szCs w:val="28"/>
        </w:rPr>
        <w:t xml:space="preserve">На стадії перерозподілу ВВП формуються вторинні доходи домогосподарств. Участь домогосподарств у вторинному розподілі </w:t>
      </w:r>
      <w:r w:rsidRPr="00CF283C">
        <w:rPr>
          <w:rFonts w:ascii="Times New Roman" w:hAnsi="Times New Roman" w:cs="Times New Roman"/>
          <w:sz w:val="28"/>
          <w:szCs w:val="28"/>
        </w:rPr>
        <w:t xml:space="preserve">реалізується </w:t>
      </w:r>
      <w:r w:rsidR="00B341CF">
        <w:rPr>
          <w:rFonts w:ascii="Times New Roman" w:hAnsi="Times New Roman" w:cs="Times New Roman"/>
          <w:sz w:val="28"/>
          <w:szCs w:val="28"/>
        </w:rPr>
        <w:t>«..</w:t>
      </w:r>
      <w:r w:rsidRPr="00CF283C">
        <w:rPr>
          <w:rFonts w:ascii="Times New Roman" w:hAnsi="Times New Roman" w:cs="Times New Roman"/>
          <w:sz w:val="28"/>
          <w:szCs w:val="28"/>
        </w:rPr>
        <w:t>при сплаті членами домогосподарств податків та інших обов'язкових платежів, завдяки чому вони набувають права отримувати вторинні доходи у вигляді пенсій, стипендій, допомог, інших трансфертних платежів</w:t>
      </w:r>
      <w:r w:rsidR="00B341CF">
        <w:rPr>
          <w:rFonts w:ascii="Times New Roman" w:hAnsi="Times New Roman" w:cs="Times New Roman"/>
          <w:sz w:val="28"/>
          <w:szCs w:val="28"/>
        </w:rPr>
        <w:t>»</w:t>
      </w:r>
      <w:r>
        <w:rPr>
          <w:rFonts w:ascii="Times New Roman" w:hAnsi="Times New Roman" w:cs="Times New Roman"/>
          <w:sz w:val="28"/>
          <w:szCs w:val="28"/>
        </w:rPr>
        <w:t xml:space="preserve"> </w:t>
      </w:r>
      <w:r w:rsidRPr="00637556">
        <w:rPr>
          <w:rFonts w:ascii="Times New Roman" w:hAnsi="Times New Roman" w:cs="Times New Roman"/>
          <w:sz w:val="28"/>
          <w:szCs w:val="28"/>
        </w:rPr>
        <w:t>[</w:t>
      </w:r>
      <w:r w:rsidR="00AC46F4">
        <w:rPr>
          <w:rFonts w:ascii="Times New Roman" w:hAnsi="Times New Roman" w:cs="Times New Roman"/>
          <w:sz w:val="28"/>
          <w:szCs w:val="28"/>
        </w:rPr>
        <w:t>60</w:t>
      </w:r>
      <w:r w:rsidRPr="00637556">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637556">
        <w:rPr>
          <w:rFonts w:ascii="Times New Roman" w:hAnsi="Times New Roman" w:cs="Times New Roman"/>
          <w:sz w:val="28"/>
          <w:szCs w:val="28"/>
        </w:rPr>
        <w:t xml:space="preserve">321] </w:t>
      </w:r>
      <w:r>
        <w:rPr>
          <w:rFonts w:ascii="Times New Roman" w:hAnsi="Times New Roman" w:cs="Times New Roman"/>
          <w:sz w:val="28"/>
          <w:szCs w:val="28"/>
        </w:rPr>
        <w:t>(рис. 1.2)</w:t>
      </w:r>
      <w:r w:rsidRPr="00637556">
        <w:rPr>
          <w:rFonts w:ascii="Times New Roman" w:hAnsi="Times New Roman" w:cs="Times New Roman"/>
          <w:sz w:val="28"/>
          <w:szCs w:val="28"/>
        </w:rPr>
        <w:t>.</w:t>
      </w:r>
    </w:p>
    <w:p w:rsidR="006457F5" w:rsidRDefault="006457F5" w:rsidP="006457F5">
      <w:pPr>
        <w:spacing w:after="0" w:line="360" w:lineRule="auto"/>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1689984" behindDoc="0" locked="0" layoutInCell="1" allowOverlap="1" wp14:anchorId="29A5565F" wp14:editId="46EF564C">
                <wp:simplePos x="0" y="0"/>
                <wp:positionH relativeFrom="margin">
                  <wp:align>center</wp:align>
                </wp:positionH>
                <wp:positionV relativeFrom="paragraph">
                  <wp:posOffset>589851</wp:posOffset>
                </wp:positionV>
                <wp:extent cx="688340" cy="563880"/>
                <wp:effectExtent l="38100" t="0" r="16510" b="64770"/>
                <wp:wrapNone/>
                <wp:docPr id="55" name="Прямая со стрелкой 55"/>
                <wp:cNvGraphicFramePr/>
                <a:graphic xmlns:a="http://schemas.openxmlformats.org/drawingml/2006/main">
                  <a:graphicData uri="http://schemas.microsoft.com/office/word/2010/wordprocessingShape">
                    <wps:wsp>
                      <wps:cNvCnPr/>
                      <wps:spPr>
                        <a:xfrm flipH="1">
                          <a:off x="0" y="0"/>
                          <a:ext cx="688340" cy="563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49DCD" id="Прямая со стрелкой 55" o:spid="_x0000_s1026" type="#_x0000_t32" style="position:absolute;margin-left:0;margin-top:46.45pt;width:54.2pt;height:44.4pt;flip:x;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" strokecolor="black [3200]" strokeweight=".5pt">
                <v:stroke endarrow="block" joinstyle="miter"/>
                <w10:wrap anchorx="margin"/>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91008" behindDoc="0" locked="0" layoutInCell="1" allowOverlap="1" wp14:anchorId="66CE8F01" wp14:editId="1D50FAB3">
                <wp:simplePos x="0" y="0"/>
                <wp:positionH relativeFrom="column">
                  <wp:posOffset>3404870</wp:posOffset>
                </wp:positionH>
                <wp:positionV relativeFrom="paragraph">
                  <wp:posOffset>590550</wp:posOffset>
                </wp:positionV>
                <wp:extent cx="678815" cy="550545"/>
                <wp:effectExtent l="0" t="0" r="83185" b="59055"/>
                <wp:wrapNone/>
                <wp:docPr id="56" name="Прямая со стрелкой 56"/>
                <wp:cNvGraphicFramePr/>
                <a:graphic xmlns:a="http://schemas.openxmlformats.org/drawingml/2006/main">
                  <a:graphicData uri="http://schemas.microsoft.com/office/word/2010/wordprocessingShape">
                    <wps:wsp>
                      <wps:cNvCnPr/>
                      <wps:spPr>
                        <a:xfrm>
                          <a:off x="0" y="0"/>
                          <a:ext cx="678815" cy="550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136B4" id="Прямая со стрелкой 56" o:spid="_x0000_s1026" type="#_x0000_t32" style="position:absolute;margin-left:268.1pt;margin-top:46.5pt;width:53.45pt;height:4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" strokecolor="black [3200]" strokeweight=".5pt">
                <v:stroke endarrow="block" joinstyle="miter"/>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87936" behindDoc="0" locked="0" layoutInCell="1" allowOverlap="1" wp14:anchorId="46AE56A1" wp14:editId="293E41C5">
                <wp:simplePos x="0" y="0"/>
                <wp:positionH relativeFrom="column">
                  <wp:posOffset>2147570</wp:posOffset>
                </wp:positionH>
                <wp:positionV relativeFrom="paragraph">
                  <wp:posOffset>1409700</wp:posOffset>
                </wp:positionV>
                <wp:extent cx="485775" cy="295275"/>
                <wp:effectExtent l="0" t="0" r="66675" b="47625"/>
                <wp:wrapNone/>
                <wp:docPr id="45" name="Прямая со стрелкой 45"/>
                <wp:cNvGraphicFramePr/>
                <a:graphic xmlns:a="http://schemas.openxmlformats.org/drawingml/2006/main">
                  <a:graphicData uri="http://schemas.microsoft.com/office/word/2010/wordprocessingShape">
                    <wps:wsp>
                      <wps:cNvCnPr/>
                      <wps:spPr>
                        <a:xfrm>
                          <a:off x="0" y="0"/>
                          <a:ext cx="48577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63B7A" id="Прямая со стрелкой 45" o:spid="_x0000_s1026" type="#_x0000_t32" style="position:absolute;margin-left:169.1pt;margin-top:111pt;width:38.2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" strokecolor="black [3200]" strokeweight=".5pt">
                <v:stroke endarrow="block" joinstyle="miter"/>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88960" behindDoc="0" locked="0" layoutInCell="1" allowOverlap="1" wp14:anchorId="546DEFE4" wp14:editId="1898E90E">
                <wp:simplePos x="0" y="0"/>
                <wp:positionH relativeFrom="column">
                  <wp:posOffset>5052695</wp:posOffset>
                </wp:positionH>
                <wp:positionV relativeFrom="paragraph">
                  <wp:posOffset>1485900</wp:posOffset>
                </wp:positionV>
                <wp:extent cx="9525" cy="247650"/>
                <wp:effectExtent l="38100" t="0" r="66675" b="57150"/>
                <wp:wrapNone/>
                <wp:docPr id="53" name="Прямая со стрелкой 53"/>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05DBD1" id="Прямая со стрелкой 53" o:spid="_x0000_s1026" type="#_x0000_t32" style="position:absolute;margin-left:397.85pt;margin-top:117pt;width:.75pt;height:1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" strokecolor="black [3200]" strokeweight=".5pt">
                <v:stroke endarrow="block" joinstyle="miter"/>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86912" behindDoc="0" locked="0" layoutInCell="1" allowOverlap="1" wp14:anchorId="3D316ECA" wp14:editId="2C7417C5">
                <wp:simplePos x="0" y="0"/>
                <wp:positionH relativeFrom="column">
                  <wp:posOffset>1203960</wp:posOffset>
                </wp:positionH>
                <wp:positionV relativeFrom="paragraph">
                  <wp:posOffset>1409700</wp:posOffset>
                </wp:positionV>
                <wp:extent cx="466725" cy="285750"/>
                <wp:effectExtent l="38100" t="0" r="28575" b="57150"/>
                <wp:wrapNone/>
                <wp:docPr id="44" name="Прямая со стрелкой 44"/>
                <wp:cNvGraphicFramePr/>
                <a:graphic xmlns:a="http://schemas.openxmlformats.org/drawingml/2006/main">
                  <a:graphicData uri="http://schemas.microsoft.com/office/word/2010/wordprocessingShape">
                    <wps:wsp>
                      <wps:cNvCnPr/>
                      <wps:spPr>
                        <a:xfrm flipH="1">
                          <a:off x="0" y="0"/>
                          <a:ext cx="4667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33259" id="Прямая со стрелкой 44" o:spid="_x0000_s1026" type="#_x0000_t32" style="position:absolute;margin-left:94.8pt;margin-top:111pt;width:36.75pt;height:2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" strokecolor="black [3200]" strokeweight=".5pt">
                <v:stroke endarrow="block" joinstyle="miter"/>
              </v:shape>
            </w:pict>
          </mc:Fallback>
        </mc:AlternateContent>
      </w:r>
      <w:r>
        <w:rPr>
          <w:rFonts w:ascii="Times New Roman" w:hAnsi="Times New Roman" w:cs="Times New Roman"/>
          <w:noProof/>
          <w:sz w:val="28"/>
          <w:szCs w:val="28"/>
          <w:lang w:eastAsia="uk-UA"/>
        </w:rPr>
        <w:drawing>
          <wp:inline distT="0" distB="0" distL="0" distR="0" wp14:anchorId="7CC0B8FA" wp14:editId="08855BEA">
            <wp:extent cx="5905500" cy="5972175"/>
            <wp:effectExtent l="0" t="0" r="0" b="9525"/>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457F5" w:rsidRPr="00B7578D" w:rsidRDefault="006457F5" w:rsidP="006457F5">
      <w:pPr>
        <w:spacing w:line="360" w:lineRule="auto"/>
        <w:jc w:val="center"/>
        <w:rPr>
          <w:rFonts w:ascii="Times New Roman" w:hAnsi="Times New Roman" w:cs="Times New Roman"/>
          <w:b/>
          <w:iCs/>
          <w:color w:val="000000"/>
          <w:sz w:val="28"/>
          <w:szCs w:val="28"/>
          <w:shd w:val="clear" w:color="auto" w:fill="FFFFFF"/>
          <w:lang w:val="ru-RU"/>
        </w:rPr>
      </w:pPr>
      <w:r>
        <w:rPr>
          <w:rFonts w:ascii="Times New Roman" w:hAnsi="Times New Roman" w:cs="Times New Roman"/>
          <w:b/>
          <w:iCs/>
          <w:color w:val="000000"/>
          <w:sz w:val="28"/>
          <w:szCs w:val="28"/>
          <w:shd w:val="clear" w:color="auto" w:fill="FFFFFF"/>
        </w:rPr>
        <w:t xml:space="preserve">Рис. 1.2. </w:t>
      </w:r>
      <w:r w:rsidRPr="00CF283C">
        <w:rPr>
          <w:rFonts w:ascii="Times New Roman" w:hAnsi="Times New Roman" w:cs="Times New Roman"/>
          <w:b/>
          <w:iCs/>
          <w:color w:val="000000"/>
          <w:sz w:val="28"/>
          <w:szCs w:val="28"/>
          <w:shd w:val="clear" w:color="auto" w:fill="FFFFFF"/>
        </w:rPr>
        <w:t>Формування первинних і вторинних доходів</w:t>
      </w:r>
      <w:r>
        <w:rPr>
          <w:rFonts w:ascii="Times New Roman" w:hAnsi="Times New Roman" w:cs="Times New Roman"/>
          <w:b/>
          <w:iCs/>
          <w:color w:val="000000"/>
          <w:sz w:val="28"/>
          <w:szCs w:val="28"/>
          <w:shd w:val="clear" w:color="auto" w:fill="FFFFFF"/>
        </w:rPr>
        <w:t xml:space="preserve"> </w:t>
      </w:r>
      <w:r w:rsidRPr="00CF283C">
        <w:rPr>
          <w:rFonts w:ascii="Times New Roman" w:hAnsi="Times New Roman" w:cs="Times New Roman"/>
          <w:b/>
          <w:iCs/>
          <w:color w:val="000000"/>
          <w:sz w:val="28"/>
          <w:szCs w:val="28"/>
          <w:shd w:val="clear" w:color="auto" w:fill="FFFFFF"/>
        </w:rPr>
        <w:t>домогосподарства</w:t>
      </w:r>
      <w:r>
        <w:rPr>
          <w:rFonts w:ascii="Times New Roman" w:hAnsi="Times New Roman" w:cs="Times New Roman"/>
          <w:b/>
          <w:iCs/>
          <w:color w:val="000000"/>
          <w:sz w:val="28"/>
          <w:szCs w:val="28"/>
          <w:shd w:val="clear" w:color="auto" w:fill="FFFFFF"/>
        </w:rPr>
        <w:t xml:space="preserve"> </w:t>
      </w:r>
      <w:r w:rsidRPr="00B7578D">
        <w:rPr>
          <w:rFonts w:ascii="Times New Roman" w:hAnsi="Times New Roman" w:cs="Times New Roman"/>
          <w:b/>
          <w:iCs/>
          <w:color w:val="000000"/>
          <w:sz w:val="28"/>
          <w:szCs w:val="28"/>
          <w:shd w:val="clear" w:color="auto" w:fill="FFFFFF"/>
          <w:lang w:val="ru-RU"/>
        </w:rPr>
        <w:t>[</w:t>
      </w:r>
      <w:r w:rsidR="00AC46F4">
        <w:rPr>
          <w:rFonts w:ascii="Times New Roman" w:hAnsi="Times New Roman" w:cs="Times New Roman"/>
          <w:b/>
          <w:iCs/>
          <w:color w:val="000000"/>
          <w:sz w:val="28"/>
          <w:szCs w:val="28"/>
          <w:shd w:val="clear" w:color="auto" w:fill="FFFFFF"/>
          <w:lang w:val="ru-RU"/>
        </w:rPr>
        <w:t>6</w:t>
      </w:r>
      <w:r>
        <w:rPr>
          <w:rFonts w:ascii="Times New Roman" w:hAnsi="Times New Roman" w:cs="Times New Roman"/>
          <w:b/>
          <w:iCs/>
          <w:color w:val="000000"/>
          <w:sz w:val="28"/>
          <w:szCs w:val="28"/>
          <w:shd w:val="clear" w:color="auto" w:fill="FFFFFF"/>
          <w:lang w:val="ru-RU"/>
        </w:rPr>
        <w:t>, с. 203</w:t>
      </w:r>
      <w:r w:rsidRPr="00B7578D">
        <w:rPr>
          <w:rFonts w:ascii="Times New Roman" w:hAnsi="Times New Roman" w:cs="Times New Roman"/>
          <w:b/>
          <w:iCs/>
          <w:color w:val="000000"/>
          <w:sz w:val="28"/>
          <w:szCs w:val="28"/>
          <w:shd w:val="clear" w:color="auto" w:fill="FFFFFF"/>
          <w:lang w:val="ru-RU"/>
        </w:rPr>
        <w:t>]</w:t>
      </w:r>
    </w:p>
    <w:p w:rsidR="006457F5" w:rsidRDefault="006457F5" w:rsidP="006457F5">
      <w:pPr>
        <w:spacing w:after="0"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Доходи домогосподарств як важлива соціально-економічна категорія виконують низку функцій, а саме:</w:t>
      </w:r>
    </w:p>
    <w:p w:rsidR="006457F5" w:rsidRPr="00CC3405" w:rsidRDefault="006457F5" w:rsidP="006457F5">
      <w:pPr>
        <w:pStyle w:val="a4"/>
        <w:numPr>
          <w:ilvl w:val="0"/>
          <w:numId w:val="11"/>
        </w:numPr>
        <w:spacing w:after="0" w:line="360" w:lineRule="auto"/>
        <w:jc w:val="both"/>
        <w:rPr>
          <w:rFonts w:ascii="Times New Roman" w:hAnsi="Times New Roman" w:cs="Times New Roman"/>
          <w:iCs/>
          <w:color w:val="000000"/>
          <w:sz w:val="28"/>
          <w:szCs w:val="28"/>
          <w:shd w:val="clear" w:color="auto" w:fill="FFFFFF"/>
        </w:rPr>
      </w:pPr>
      <w:r w:rsidRPr="00CC3405">
        <w:rPr>
          <w:rFonts w:ascii="Times New Roman" w:hAnsi="Times New Roman" w:cs="Times New Roman"/>
          <w:iCs/>
          <w:color w:val="000000"/>
          <w:sz w:val="28"/>
          <w:szCs w:val="28"/>
          <w:shd w:val="clear" w:color="auto" w:fill="FFFFFF"/>
        </w:rPr>
        <w:t>відтворювальну – вказує на  роль доходів у процесі відтворення населення, тобто усі доходи є основним джерелом забезпечення нормального рівня добробуту населення;</w:t>
      </w:r>
    </w:p>
    <w:p w:rsidR="006457F5" w:rsidRPr="008549EC" w:rsidRDefault="006457F5" w:rsidP="006457F5">
      <w:pPr>
        <w:pStyle w:val="a4"/>
        <w:numPr>
          <w:ilvl w:val="0"/>
          <w:numId w:val="11"/>
        </w:numPr>
        <w:spacing w:after="0" w:line="360" w:lineRule="auto"/>
        <w:jc w:val="both"/>
        <w:rPr>
          <w:rFonts w:ascii="Times New Roman" w:hAnsi="Times New Roman" w:cs="Times New Roman"/>
          <w:iCs/>
          <w:color w:val="000000"/>
          <w:sz w:val="28"/>
          <w:szCs w:val="28"/>
          <w:shd w:val="clear" w:color="auto" w:fill="FFFFFF"/>
        </w:rPr>
      </w:pPr>
      <w:r w:rsidRPr="008549EC">
        <w:rPr>
          <w:rFonts w:ascii="Times New Roman" w:hAnsi="Times New Roman" w:cs="Times New Roman"/>
          <w:iCs/>
          <w:color w:val="000000"/>
          <w:sz w:val="28"/>
          <w:szCs w:val="28"/>
          <w:shd w:val="clear" w:color="auto" w:fill="FFFFFF"/>
        </w:rPr>
        <w:t xml:space="preserve">стимулюючу – спрямована на покращення людського потенціалу в процесі здійснення економічної  діяльності, в цьому випадку доходи виступають мотивуючим фактором в процесі використання індивідами своїх здібностей. </w:t>
      </w:r>
      <w:r w:rsidRPr="008549EC">
        <w:rPr>
          <w:rFonts w:ascii="Times New Roman" w:hAnsi="Times New Roman" w:cs="Times New Roman"/>
          <w:iCs/>
          <w:color w:val="000000"/>
          <w:sz w:val="28"/>
          <w:szCs w:val="28"/>
          <w:shd w:val="clear" w:color="auto" w:fill="FFFFFF"/>
        </w:rPr>
        <w:lastRenderedPageBreak/>
        <w:t>Покращення навичок і компетенцій людей в процесі їх економічної діяльності завжди позитивно впливають на результати роботи, і як наслідок збільшується дохід.</w:t>
      </w:r>
    </w:p>
    <w:p w:rsidR="006457F5" w:rsidRPr="008549EC" w:rsidRDefault="006457F5" w:rsidP="006457F5">
      <w:pPr>
        <w:pStyle w:val="a4"/>
        <w:numPr>
          <w:ilvl w:val="0"/>
          <w:numId w:val="11"/>
        </w:numPr>
        <w:spacing w:after="0" w:line="360" w:lineRule="auto"/>
        <w:jc w:val="both"/>
        <w:rPr>
          <w:rFonts w:ascii="Times New Roman" w:hAnsi="Times New Roman" w:cs="Times New Roman"/>
          <w:iCs/>
          <w:color w:val="000000"/>
          <w:sz w:val="28"/>
          <w:szCs w:val="28"/>
          <w:shd w:val="clear" w:color="auto" w:fill="FFFFFF"/>
          <w:lang w:val="ru-RU"/>
        </w:rPr>
      </w:pPr>
      <w:r w:rsidRPr="008549EC">
        <w:rPr>
          <w:rFonts w:ascii="Times New Roman" w:hAnsi="Times New Roman" w:cs="Times New Roman"/>
          <w:iCs/>
          <w:color w:val="000000"/>
          <w:sz w:val="28"/>
          <w:szCs w:val="28"/>
          <w:shd w:val="clear" w:color="auto" w:fill="FFFFFF"/>
        </w:rPr>
        <w:t xml:space="preserve">функція фактору підвищення добробуту – вказує на те що доходи вимірюють загальний рівень добробуту населення, та чим вищими є доходи, тим вищим є рівень добробуту окремого домогосподарства. Добробут характеризує задоволення основних матеріальних потреб, а також підвищення якісних характеристик життєдіяльності людей </w:t>
      </w:r>
      <w:r w:rsidRPr="008549EC">
        <w:rPr>
          <w:rFonts w:ascii="Times New Roman" w:hAnsi="Times New Roman" w:cs="Times New Roman"/>
          <w:iCs/>
          <w:color w:val="000000"/>
          <w:sz w:val="28"/>
          <w:szCs w:val="28"/>
          <w:shd w:val="clear" w:color="auto" w:fill="FFFFFF"/>
          <w:lang w:val="ru-RU"/>
        </w:rPr>
        <w:t>[</w:t>
      </w:r>
      <w:r w:rsidR="00AC46F4" w:rsidRPr="00AC46F4">
        <w:rPr>
          <w:rFonts w:ascii="Times New Roman" w:hAnsi="Times New Roman" w:cs="Times New Roman"/>
          <w:iCs/>
          <w:color w:val="000000"/>
          <w:sz w:val="28"/>
          <w:szCs w:val="28"/>
          <w:shd w:val="clear" w:color="auto" w:fill="FFFFFF"/>
          <w:lang w:val="ru-RU"/>
        </w:rPr>
        <w:t>44</w:t>
      </w:r>
      <w:r w:rsidRPr="008549EC">
        <w:rPr>
          <w:rFonts w:ascii="Times New Roman" w:hAnsi="Times New Roman" w:cs="Times New Roman"/>
          <w:iCs/>
          <w:color w:val="000000"/>
          <w:sz w:val="28"/>
          <w:szCs w:val="28"/>
          <w:shd w:val="clear" w:color="auto" w:fill="FFFFFF"/>
          <w:lang w:val="ru-RU"/>
        </w:rPr>
        <w:t xml:space="preserve">, с. </w:t>
      </w:r>
      <w:r w:rsidRPr="008549EC">
        <w:rPr>
          <w:rFonts w:ascii="Times New Roman" w:hAnsi="Times New Roman" w:cs="Times New Roman"/>
          <w:iCs/>
          <w:color w:val="000000"/>
          <w:sz w:val="28"/>
          <w:szCs w:val="28"/>
          <w:shd w:val="clear" w:color="auto" w:fill="FFFFFF"/>
        </w:rPr>
        <w:t>30</w:t>
      </w:r>
      <w:r w:rsidRPr="008549EC">
        <w:rPr>
          <w:rFonts w:ascii="Times New Roman" w:hAnsi="Times New Roman" w:cs="Times New Roman"/>
          <w:iCs/>
          <w:color w:val="000000"/>
          <w:sz w:val="28"/>
          <w:szCs w:val="28"/>
          <w:shd w:val="clear" w:color="auto" w:fill="FFFFFF"/>
          <w:lang w:val="ru-RU"/>
        </w:rPr>
        <w:t>].</w:t>
      </w:r>
    </w:p>
    <w:p w:rsidR="006457F5" w:rsidRPr="00E41DBF" w:rsidRDefault="006457F5" w:rsidP="006457F5">
      <w:pPr>
        <w:spacing w:after="0" w:line="360" w:lineRule="auto"/>
        <w:ind w:firstLine="709"/>
        <w:jc w:val="both"/>
        <w:rPr>
          <w:rFonts w:ascii="Times New Roman" w:hAnsi="Times New Roman" w:cs="Times New Roman"/>
          <w:sz w:val="28"/>
          <w:szCs w:val="28"/>
        </w:rPr>
      </w:pPr>
      <w:r w:rsidRPr="00E225A1">
        <w:rPr>
          <w:rFonts w:ascii="Times New Roman" w:hAnsi="Times New Roman" w:cs="Times New Roman"/>
          <w:sz w:val="28"/>
          <w:szCs w:val="28"/>
        </w:rPr>
        <w:t>С. Навроцький вважає, що основними факторами формування доходів домогосподарств є:</w:t>
      </w:r>
      <w:r>
        <w:rPr>
          <w:rFonts w:ascii="Times New Roman" w:hAnsi="Times New Roman" w:cs="Times New Roman"/>
          <w:sz w:val="28"/>
          <w:szCs w:val="28"/>
        </w:rPr>
        <w:t xml:space="preserve"> </w:t>
      </w:r>
      <w:r w:rsidR="00FF44EF">
        <w:rPr>
          <w:rFonts w:ascii="Times New Roman" w:hAnsi="Times New Roman" w:cs="Times New Roman"/>
          <w:sz w:val="28"/>
          <w:szCs w:val="28"/>
        </w:rPr>
        <w:t>«...</w:t>
      </w:r>
      <w:r w:rsidRPr="00E41DBF">
        <w:rPr>
          <w:rFonts w:ascii="Times New Roman" w:hAnsi="Times New Roman" w:cs="Times New Roman"/>
          <w:sz w:val="28"/>
          <w:szCs w:val="28"/>
        </w:rPr>
        <w:t xml:space="preserve">кількість працівників працездатного віку, котрі мають відповідний рівень знань, освіти та кваліфікації; </w:t>
      </w:r>
      <w:r>
        <w:rPr>
          <w:rFonts w:ascii="Times New Roman" w:hAnsi="Times New Roman" w:cs="Times New Roman"/>
          <w:sz w:val="28"/>
          <w:szCs w:val="28"/>
        </w:rPr>
        <w:t>е</w:t>
      </w:r>
      <w:r w:rsidRPr="00E41DBF">
        <w:rPr>
          <w:rFonts w:ascii="Times New Roman" w:hAnsi="Times New Roman" w:cs="Times New Roman"/>
          <w:sz w:val="28"/>
          <w:szCs w:val="28"/>
        </w:rPr>
        <w:t xml:space="preserve">кономічна та політична ситуація в країні та відповідно ступінь її нестабільності; рівень інфляції в країні; </w:t>
      </w:r>
    </w:p>
    <w:p w:rsidR="006457F5" w:rsidRPr="00E41DBF" w:rsidRDefault="006457F5" w:rsidP="006457F5">
      <w:pPr>
        <w:spacing w:after="0" w:line="360" w:lineRule="auto"/>
        <w:jc w:val="both"/>
        <w:rPr>
          <w:rFonts w:ascii="Times New Roman" w:hAnsi="Times New Roman" w:cs="Times New Roman"/>
          <w:sz w:val="28"/>
          <w:szCs w:val="28"/>
        </w:rPr>
      </w:pPr>
      <w:r w:rsidRPr="00E41DBF">
        <w:rPr>
          <w:rFonts w:ascii="Times New Roman" w:hAnsi="Times New Roman" w:cs="Times New Roman"/>
          <w:sz w:val="28"/>
          <w:szCs w:val="28"/>
        </w:rPr>
        <w:t>кількість безробітних та ступінь безробіття в країні; кількість пенсіонерів, непрацюючих осіб та кількість тих, що перебувають на утриманні домогосподарств; обсяги заборгованостей по виплаті зарпл</w:t>
      </w:r>
      <w:r w:rsidR="00AC46F4">
        <w:rPr>
          <w:rFonts w:ascii="Times New Roman" w:hAnsi="Times New Roman" w:cs="Times New Roman"/>
          <w:sz w:val="28"/>
          <w:szCs w:val="28"/>
        </w:rPr>
        <w:t>ати та інші</w:t>
      </w:r>
      <w:r w:rsidR="00FF44EF">
        <w:rPr>
          <w:rFonts w:ascii="Times New Roman" w:hAnsi="Times New Roman" w:cs="Times New Roman"/>
          <w:sz w:val="28"/>
          <w:szCs w:val="28"/>
        </w:rPr>
        <w:t>»</w:t>
      </w:r>
      <w:r w:rsidR="00AC46F4">
        <w:rPr>
          <w:rFonts w:ascii="Times New Roman" w:hAnsi="Times New Roman" w:cs="Times New Roman"/>
          <w:sz w:val="28"/>
          <w:szCs w:val="28"/>
        </w:rPr>
        <w:t xml:space="preserve"> [35</w:t>
      </w:r>
      <w:r w:rsidRPr="00E41DBF">
        <w:rPr>
          <w:rFonts w:ascii="Times New Roman" w:hAnsi="Times New Roman" w:cs="Times New Roman"/>
          <w:sz w:val="28"/>
          <w:szCs w:val="28"/>
        </w:rPr>
        <w:t>, с. 48–49].</w:t>
      </w:r>
    </w:p>
    <w:p w:rsidR="006457F5" w:rsidRPr="00B5535D" w:rsidRDefault="006457F5" w:rsidP="006457F5">
      <w:pPr>
        <w:spacing w:after="0" w:line="360" w:lineRule="auto"/>
        <w:ind w:left="66" w:firstLine="642"/>
        <w:jc w:val="both"/>
        <w:rPr>
          <w:rFonts w:ascii="Times New Roman" w:hAnsi="Times New Roman" w:cs="Times New Roman"/>
          <w:iCs/>
          <w:color w:val="000000"/>
          <w:sz w:val="28"/>
          <w:szCs w:val="28"/>
          <w:shd w:val="clear" w:color="auto" w:fill="FFFFFF"/>
        </w:rPr>
      </w:pPr>
      <w:r w:rsidRPr="00B5535D">
        <w:rPr>
          <w:rFonts w:ascii="Times New Roman" w:hAnsi="Times New Roman" w:cs="Times New Roman"/>
          <w:iCs/>
          <w:color w:val="000000"/>
          <w:sz w:val="28"/>
          <w:szCs w:val="28"/>
          <w:shd w:val="clear" w:color="auto" w:fill="FFFFFF"/>
        </w:rPr>
        <w:t>Доходи домогосподарств класифік</w:t>
      </w:r>
      <w:r>
        <w:rPr>
          <w:rFonts w:ascii="Times New Roman" w:hAnsi="Times New Roman" w:cs="Times New Roman"/>
          <w:iCs/>
          <w:color w:val="000000"/>
          <w:sz w:val="28"/>
          <w:szCs w:val="28"/>
          <w:shd w:val="clear" w:color="auto" w:fill="FFFFFF"/>
        </w:rPr>
        <w:t xml:space="preserve">ують за різними ознаками, проте </w:t>
      </w:r>
      <w:r w:rsidRPr="00B5535D">
        <w:rPr>
          <w:rFonts w:ascii="Times New Roman" w:hAnsi="Times New Roman" w:cs="Times New Roman"/>
          <w:iCs/>
          <w:color w:val="000000"/>
          <w:sz w:val="28"/>
          <w:szCs w:val="28"/>
          <w:shd w:val="clear" w:color="auto" w:fill="FFFFFF"/>
        </w:rPr>
        <w:t>економічною наукою розроблено наступну класифікацію доходів:</w:t>
      </w:r>
    </w:p>
    <w:p w:rsidR="006457F5" w:rsidRPr="00744B85" w:rsidRDefault="006457F5" w:rsidP="006457F5">
      <w:pPr>
        <w:spacing w:after="0"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1) За матеріально-речовою формою доходи поділяють на грошові та негрошові. Грошові доходи </w:t>
      </w:r>
      <w:r w:rsidRPr="00744B85">
        <w:rPr>
          <w:rFonts w:ascii="Times New Roman" w:hAnsi="Times New Roman" w:cs="Times New Roman"/>
          <w:iCs/>
          <w:color w:val="000000"/>
          <w:sz w:val="28"/>
          <w:szCs w:val="28"/>
          <w:shd w:val="clear" w:color="auto" w:fill="FFFFFF"/>
        </w:rPr>
        <w:t xml:space="preserve">включають </w:t>
      </w:r>
      <w:r w:rsidRPr="00744B85">
        <w:rPr>
          <w:rFonts w:ascii="Times New Roman" w:hAnsi="Times New Roman" w:cs="Times New Roman"/>
          <w:color w:val="000000"/>
          <w:sz w:val="28"/>
          <w:szCs w:val="28"/>
        </w:rPr>
        <w:t>сукупність грошових коштів,  які члени домашніх господарств отр</w:t>
      </w:r>
      <w:r>
        <w:rPr>
          <w:rFonts w:ascii="Times New Roman" w:hAnsi="Times New Roman" w:cs="Times New Roman"/>
          <w:color w:val="000000"/>
          <w:sz w:val="28"/>
          <w:szCs w:val="28"/>
        </w:rPr>
        <w:t>имали у формі заробітної плати</w:t>
      </w:r>
      <w:r w:rsidRPr="00744B85">
        <w:rPr>
          <w:rFonts w:ascii="Times New Roman" w:hAnsi="Times New Roman" w:cs="Times New Roman"/>
          <w:color w:val="000000"/>
          <w:sz w:val="28"/>
          <w:szCs w:val="28"/>
        </w:rPr>
        <w:t>, доходу від підприємницької та індивідуальної трудової ді</w:t>
      </w:r>
      <w:r>
        <w:rPr>
          <w:rFonts w:ascii="Times New Roman" w:hAnsi="Times New Roman" w:cs="Times New Roman"/>
          <w:color w:val="000000"/>
          <w:sz w:val="28"/>
          <w:szCs w:val="28"/>
        </w:rPr>
        <w:t>яльності, соціальних трансфертів, доходів від власності, виручки від реалізації</w:t>
      </w:r>
      <w:r w:rsidRPr="00744B85">
        <w:rPr>
          <w:rFonts w:ascii="Times New Roman" w:hAnsi="Times New Roman" w:cs="Times New Roman"/>
          <w:color w:val="000000"/>
          <w:sz w:val="28"/>
          <w:szCs w:val="28"/>
        </w:rPr>
        <w:t xml:space="preserve"> продукції особистого підсобного господарства, </w:t>
      </w:r>
      <w:r w:rsidR="00FF44EF">
        <w:rPr>
          <w:rFonts w:ascii="Times New Roman" w:hAnsi="Times New Roman" w:cs="Times New Roman"/>
          <w:color w:val="000000"/>
          <w:sz w:val="28"/>
          <w:szCs w:val="28"/>
        </w:rPr>
        <w:t xml:space="preserve">а також </w:t>
      </w:r>
      <w:r w:rsidRPr="00744B85">
        <w:rPr>
          <w:rFonts w:ascii="Times New Roman" w:hAnsi="Times New Roman" w:cs="Times New Roman"/>
          <w:color w:val="000000"/>
          <w:sz w:val="28"/>
          <w:szCs w:val="28"/>
        </w:rPr>
        <w:t xml:space="preserve">грошової допомоги від родичів та інших грошових надходжень. Негрошові (натуральні) доходи – це </w:t>
      </w:r>
      <w:r>
        <w:rPr>
          <w:rFonts w:ascii="Times New Roman" w:hAnsi="Times New Roman" w:cs="Times New Roman"/>
          <w:color w:val="000000"/>
          <w:sz w:val="28"/>
          <w:szCs w:val="28"/>
        </w:rPr>
        <w:t xml:space="preserve">вартість </w:t>
      </w:r>
      <w:r w:rsidRPr="00744B85">
        <w:rPr>
          <w:rFonts w:ascii="Times New Roman" w:hAnsi="Times New Roman" w:cs="Times New Roman"/>
          <w:color w:val="000000"/>
          <w:sz w:val="28"/>
          <w:szCs w:val="28"/>
        </w:rPr>
        <w:t xml:space="preserve">продукції від особистого підсобного господарства та </w:t>
      </w:r>
      <w:proofErr w:type="spellStart"/>
      <w:r w:rsidRPr="00744B85">
        <w:rPr>
          <w:rFonts w:ascii="Times New Roman" w:hAnsi="Times New Roman" w:cs="Times New Roman"/>
          <w:color w:val="000000"/>
          <w:sz w:val="28"/>
          <w:szCs w:val="28"/>
        </w:rPr>
        <w:t>самозаготівель</w:t>
      </w:r>
      <w:proofErr w:type="spellEnd"/>
      <w:r w:rsidRPr="00744B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пільги та безготівкові субсидії, а також</w:t>
      </w:r>
      <w:r w:rsidRPr="00744B85">
        <w:rPr>
          <w:rFonts w:ascii="Times New Roman" w:hAnsi="Times New Roman" w:cs="Times New Roman"/>
          <w:color w:val="000000"/>
          <w:sz w:val="28"/>
          <w:szCs w:val="28"/>
        </w:rPr>
        <w:t xml:space="preserve"> вартість безкоштовних послуг</w:t>
      </w:r>
      <w:r w:rsidR="00FF44EF">
        <w:rPr>
          <w:rFonts w:ascii="Times New Roman" w:hAnsi="Times New Roman" w:cs="Times New Roman"/>
          <w:color w:val="000000"/>
          <w:sz w:val="28"/>
          <w:szCs w:val="28"/>
        </w:rPr>
        <w:t xml:space="preserve"> від установ соціальної сфери та</w:t>
      </w:r>
      <w:r w:rsidRPr="00744B85">
        <w:rPr>
          <w:rFonts w:ascii="Times New Roman" w:hAnsi="Times New Roman" w:cs="Times New Roman"/>
          <w:color w:val="000000"/>
          <w:sz w:val="28"/>
          <w:szCs w:val="28"/>
        </w:rPr>
        <w:t xml:space="preserve"> надходження в натуральному вигляді від підприємств, держави, громадських організацій, інших домогосподарств</w:t>
      </w:r>
      <w:r>
        <w:rPr>
          <w:rFonts w:ascii="Times New Roman" w:hAnsi="Times New Roman" w:cs="Times New Roman"/>
          <w:color w:val="000000"/>
          <w:sz w:val="28"/>
          <w:szCs w:val="28"/>
        </w:rPr>
        <w:t>.</w:t>
      </w:r>
    </w:p>
    <w:p w:rsidR="006457F5" w:rsidRPr="00F973F4" w:rsidRDefault="006457F5" w:rsidP="006457F5">
      <w:pPr>
        <w:spacing w:after="0" w:line="360" w:lineRule="auto"/>
        <w:ind w:firstLine="708"/>
        <w:jc w:val="both"/>
        <w:rPr>
          <w:rFonts w:ascii="Times New Roman" w:hAnsi="Times New Roman" w:cs="Times New Roman"/>
          <w:iCs/>
          <w:color w:val="000000"/>
          <w:sz w:val="28"/>
          <w:szCs w:val="28"/>
          <w:shd w:val="clear" w:color="auto" w:fill="FFFFFF"/>
        </w:rPr>
      </w:pPr>
      <w:r>
        <w:rPr>
          <w:rFonts w:ascii="Times New Roman" w:hAnsi="Times New Roman" w:cs="Times New Roman"/>
          <w:color w:val="000000"/>
          <w:sz w:val="28"/>
          <w:szCs w:val="28"/>
        </w:rPr>
        <w:lastRenderedPageBreak/>
        <w:t xml:space="preserve">2) </w:t>
      </w:r>
      <w:r w:rsidRPr="00F973F4">
        <w:rPr>
          <w:rFonts w:ascii="Times New Roman" w:hAnsi="Times New Roman" w:cs="Times New Roman"/>
          <w:color w:val="000000"/>
          <w:sz w:val="28"/>
          <w:szCs w:val="28"/>
        </w:rPr>
        <w:t>За економічним походженням джерел</w:t>
      </w:r>
      <w:r>
        <w:rPr>
          <w:rFonts w:ascii="Times New Roman" w:hAnsi="Times New Roman" w:cs="Times New Roman"/>
          <w:color w:val="000000"/>
          <w:sz w:val="28"/>
          <w:szCs w:val="28"/>
        </w:rPr>
        <w:t xml:space="preserve"> розрізняють доходи:</w:t>
      </w:r>
      <w:r w:rsidRPr="00F973F4">
        <w:rPr>
          <w:rFonts w:ascii="Times New Roman" w:hAnsi="Times New Roman" w:cs="Times New Roman"/>
          <w:color w:val="000000"/>
          <w:sz w:val="28"/>
          <w:szCs w:val="28"/>
        </w:rPr>
        <w:t xml:space="preserve"> зароблені власно</w:t>
      </w:r>
      <w:r>
        <w:rPr>
          <w:rFonts w:ascii="Times New Roman" w:hAnsi="Times New Roman" w:cs="Times New Roman"/>
          <w:color w:val="000000"/>
          <w:sz w:val="28"/>
          <w:szCs w:val="28"/>
        </w:rPr>
        <w:t xml:space="preserve">ю працею; </w:t>
      </w:r>
      <w:r w:rsidRPr="00F973F4">
        <w:rPr>
          <w:rFonts w:ascii="Times New Roman" w:hAnsi="Times New Roman" w:cs="Times New Roman"/>
          <w:color w:val="000000"/>
          <w:sz w:val="28"/>
          <w:szCs w:val="28"/>
        </w:rPr>
        <w:t xml:space="preserve">від реалізації активів, що </w:t>
      </w:r>
      <w:r>
        <w:rPr>
          <w:rFonts w:ascii="Times New Roman" w:hAnsi="Times New Roman" w:cs="Times New Roman"/>
          <w:color w:val="000000"/>
          <w:sz w:val="28"/>
          <w:szCs w:val="28"/>
        </w:rPr>
        <w:t xml:space="preserve">перебувають у власності; </w:t>
      </w:r>
      <w:r w:rsidRPr="00F973F4">
        <w:rPr>
          <w:rFonts w:ascii="Times New Roman" w:hAnsi="Times New Roman" w:cs="Times New Roman"/>
          <w:color w:val="000000"/>
          <w:sz w:val="28"/>
          <w:szCs w:val="28"/>
        </w:rPr>
        <w:t>від фінансових активів; трансфертні платежі з державного бюджету та позабюджетних фондів; інші доходи.</w:t>
      </w:r>
    </w:p>
    <w:p w:rsidR="006457F5" w:rsidRPr="00F973F4" w:rsidRDefault="006457F5" w:rsidP="006457F5">
      <w:pPr>
        <w:spacing w:after="0" w:line="360" w:lineRule="auto"/>
        <w:ind w:firstLine="708"/>
        <w:jc w:val="both"/>
        <w:rPr>
          <w:rFonts w:ascii="Times New Roman" w:hAnsi="Times New Roman" w:cs="Times New Roman"/>
          <w:iCs/>
          <w:color w:val="000000"/>
          <w:sz w:val="28"/>
          <w:szCs w:val="28"/>
          <w:shd w:val="clear" w:color="auto" w:fill="FFFFFF"/>
        </w:rPr>
      </w:pPr>
      <w:r>
        <w:rPr>
          <w:rFonts w:ascii="Times New Roman" w:hAnsi="Times New Roman" w:cs="Times New Roman"/>
          <w:color w:val="000000"/>
          <w:sz w:val="28"/>
          <w:szCs w:val="28"/>
        </w:rPr>
        <w:t xml:space="preserve">3) </w:t>
      </w:r>
      <w:r w:rsidRPr="00F973F4">
        <w:rPr>
          <w:rFonts w:ascii="Times New Roman" w:hAnsi="Times New Roman" w:cs="Times New Roman"/>
          <w:color w:val="000000"/>
          <w:sz w:val="28"/>
          <w:szCs w:val="28"/>
        </w:rPr>
        <w:t>Залежно від частоти надходжень</w:t>
      </w:r>
      <w:r>
        <w:rPr>
          <w:rFonts w:ascii="Times New Roman" w:hAnsi="Times New Roman" w:cs="Times New Roman"/>
          <w:color w:val="000000"/>
          <w:sz w:val="28"/>
          <w:szCs w:val="28"/>
        </w:rPr>
        <w:t xml:space="preserve"> доходи бувають: регулярні (</w:t>
      </w:r>
      <w:r w:rsidRPr="00F973F4">
        <w:rPr>
          <w:rFonts w:ascii="Times New Roman" w:hAnsi="Times New Roman" w:cs="Times New Roman"/>
          <w:color w:val="000000"/>
          <w:sz w:val="28"/>
          <w:szCs w:val="28"/>
        </w:rPr>
        <w:t>заробітна плата, орендна плата тощо</w:t>
      </w:r>
      <w:r>
        <w:rPr>
          <w:rFonts w:ascii="Times New Roman" w:hAnsi="Times New Roman" w:cs="Times New Roman"/>
          <w:color w:val="000000"/>
          <w:sz w:val="28"/>
          <w:szCs w:val="28"/>
        </w:rPr>
        <w:t xml:space="preserve">), періодичні </w:t>
      </w:r>
      <w:r w:rsidRPr="00F973F4">
        <w:rPr>
          <w:rFonts w:ascii="Times New Roman" w:hAnsi="Times New Roman" w:cs="Times New Roman"/>
          <w:color w:val="000000"/>
          <w:sz w:val="28"/>
          <w:szCs w:val="28"/>
        </w:rPr>
        <w:t>(авторські гонорари</w:t>
      </w:r>
      <w:r w:rsidR="00FF44EF">
        <w:rPr>
          <w:rFonts w:ascii="Times New Roman" w:hAnsi="Times New Roman" w:cs="Times New Roman"/>
          <w:color w:val="000000"/>
          <w:sz w:val="28"/>
          <w:szCs w:val="28"/>
        </w:rPr>
        <w:t>, доходи від цінних паперів та ін.</w:t>
      </w:r>
      <w:r w:rsidRPr="00F973F4">
        <w:rPr>
          <w:rFonts w:ascii="Times New Roman" w:hAnsi="Times New Roman" w:cs="Times New Roman"/>
          <w:color w:val="000000"/>
          <w:sz w:val="28"/>
          <w:szCs w:val="28"/>
        </w:rPr>
        <w:t>), випадкові або раз</w:t>
      </w:r>
      <w:r>
        <w:rPr>
          <w:rFonts w:ascii="Times New Roman" w:hAnsi="Times New Roman" w:cs="Times New Roman"/>
          <w:color w:val="000000"/>
          <w:sz w:val="28"/>
          <w:szCs w:val="28"/>
        </w:rPr>
        <w:t xml:space="preserve">ові </w:t>
      </w:r>
      <w:r w:rsidRPr="00F973F4">
        <w:rPr>
          <w:rFonts w:ascii="Times New Roman" w:hAnsi="Times New Roman" w:cs="Times New Roman"/>
          <w:color w:val="000000"/>
          <w:sz w:val="28"/>
          <w:szCs w:val="28"/>
        </w:rPr>
        <w:t>(подарунки, виграші, доходи від реалізації майна).</w:t>
      </w:r>
    </w:p>
    <w:p w:rsidR="006457F5" w:rsidRPr="00F973F4" w:rsidRDefault="006457F5" w:rsidP="006457F5">
      <w:pPr>
        <w:spacing w:after="0" w:line="360" w:lineRule="auto"/>
        <w:ind w:firstLine="708"/>
        <w:jc w:val="both"/>
        <w:rPr>
          <w:rFonts w:ascii="Times New Roman" w:hAnsi="Times New Roman" w:cs="Times New Roman"/>
          <w:iCs/>
          <w:color w:val="000000"/>
          <w:sz w:val="28"/>
          <w:szCs w:val="28"/>
          <w:shd w:val="clear" w:color="auto" w:fill="FFFFFF"/>
        </w:rPr>
      </w:pPr>
      <w:r>
        <w:rPr>
          <w:rFonts w:ascii="Times New Roman" w:hAnsi="Times New Roman" w:cs="Times New Roman"/>
          <w:color w:val="000000"/>
          <w:sz w:val="28"/>
          <w:szCs w:val="28"/>
        </w:rPr>
        <w:t xml:space="preserve">4) </w:t>
      </w:r>
      <w:r w:rsidRPr="00F973F4">
        <w:rPr>
          <w:rFonts w:ascii="Times New Roman" w:hAnsi="Times New Roman" w:cs="Times New Roman"/>
          <w:color w:val="000000"/>
          <w:sz w:val="28"/>
          <w:szCs w:val="28"/>
        </w:rPr>
        <w:t xml:space="preserve">За можливістю використання доходи домогосподарств поділяють на: мобільні (які домогосподарства використовують без будь-яких обмежень) та </w:t>
      </w:r>
      <w:proofErr w:type="spellStart"/>
      <w:r w:rsidRPr="00F973F4">
        <w:rPr>
          <w:rFonts w:ascii="Times New Roman" w:hAnsi="Times New Roman" w:cs="Times New Roman"/>
          <w:color w:val="000000"/>
          <w:sz w:val="28"/>
          <w:szCs w:val="28"/>
        </w:rPr>
        <w:t>іммобільні</w:t>
      </w:r>
      <w:proofErr w:type="spellEnd"/>
      <w:r w:rsidRPr="00F973F4">
        <w:rPr>
          <w:rFonts w:ascii="Times New Roman" w:hAnsi="Times New Roman" w:cs="Times New Roman"/>
          <w:color w:val="000000"/>
          <w:sz w:val="28"/>
          <w:szCs w:val="28"/>
        </w:rPr>
        <w:t xml:space="preserve"> (надходження у негрошовій формі у вигляді</w:t>
      </w:r>
      <w:r w:rsidR="00841774">
        <w:rPr>
          <w:rFonts w:ascii="Times New Roman" w:hAnsi="Times New Roman" w:cs="Times New Roman"/>
          <w:color w:val="000000"/>
          <w:sz w:val="28"/>
          <w:szCs w:val="28"/>
        </w:rPr>
        <w:t xml:space="preserve"> надання</w:t>
      </w:r>
      <w:r w:rsidRPr="00F973F4">
        <w:rPr>
          <w:rFonts w:ascii="Times New Roman" w:hAnsi="Times New Roman" w:cs="Times New Roman"/>
          <w:color w:val="000000"/>
          <w:sz w:val="28"/>
          <w:szCs w:val="28"/>
        </w:rPr>
        <w:t xml:space="preserve"> </w:t>
      </w:r>
      <w:r w:rsidR="009A4E56">
        <w:rPr>
          <w:rFonts w:ascii="Times New Roman" w:hAnsi="Times New Roman" w:cs="Times New Roman"/>
          <w:color w:val="000000"/>
          <w:sz w:val="28"/>
          <w:szCs w:val="28"/>
        </w:rPr>
        <w:t>послуг установ соціальної сфери,</w:t>
      </w:r>
      <w:r w:rsidR="00841774">
        <w:rPr>
          <w:rFonts w:ascii="Times New Roman" w:hAnsi="Times New Roman" w:cs="Times New Roman"/>
          <w:color w:val="000000"/>
          <w:sz w:val="28"/>
          <w:szCs w:val="28"/>
        </w:rPr>
        <w:t xml:space="preserve"> </w:t>
      </w:r>
      <w:r w:rsidRPr="00F973F4">
        <w:rPr>
          <w:rFonts w:ascii="Times New Roman" w:hAnsi="Times New Roman" w:cs="Times New Roman"/>
          <w:color w:val="000000"/>
          <w:sz w:val="28"/>
          <w:szCs w:val="28"/>
        </w:rPr>
        <w:t>охорони здоров’я, культури тощо, які мають цільове призначення, тому населення не може вільно ними розпоряджатися).</w:t>
      </w:r>
    </w:p>
    <w:p w:rsidR="006457F5" w:rsidRDefault="006457F5" w:rsidP="006457F5">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F973F4">
        <w:rPr>
          <w:rFonts w:ascii="Times New Roman" w:hAnsi="Times New Roman" w:cs="Times New Roman"/>
          <w:color w:val="000000"/>
          <w:sz w:val="28"/>
          <w:szCs w:val="28"/>
        </w:rPr>
        <w:t>Залежно від стадії розподілу ВВП</w:t>
      </w:r>
      <w:r>
        <w:rPr>
          <w:rFonts w:ascii="Times New Roman" w:hAnsi="Times New Roman" w:cs="Times New Roman"/>
          <w:color w:val="000000"/>
          <w:sz w:val="28"/>
          <w:szCs w:val="28"/>
        </w:rPr>
        <w:t xml:space="preserve"> доходи домогосподарств поділяють на</w:t>
      </w:r>
      <w:r w:rsidRPr="00F973F4">
        <w:rPr>
          <w:rFonts w:ascii="Times New Roman" w:hAnsi="Times New Roman" w:cs="Times New Roman"/>
          <w:color w:val="000000"/>
          <w:sz w:val="28"/>
          <w:szCs w:val="28"/>
        </w:rPr>
        <w:t>:</w:t>
      </w:r>
    </w:p>
    <w:p w:rsidR="006457F5" w:rsidRPr="00F973F4" w:rsidRDefault="006457F5" w:rsidP="006457F5">
      <w:pPr>
        <w:spacing w:after="0" w:line="360" w:lineRule="auto"/>
        <w:ind w:firstLine="708"/>
        <w:jc w:val="both"/>
        <w:rPr>
          <w:rFonts w:ascii="Times New Roman" w:hAnsi="Times New Roman" w:cs="Times New Roman"/>
          <w:iCs/>
          <w:color w:val="000000"/>
          <w:sz w:val="28"/>
          <w:szCs w:val="28"/>
          <w:shd w:val="clear" w:color="auto" w:fill="FFFFFF"/>
        </w:rPr>
      </w:pPr>
      <w:r>
        <w:rPr>
          <w:rFonts w:ascii="Times New Roman" w:hAnsi="Times New Roman" w:cs="Times New Roman"/>
          <w:color w:val="000000"/>
          <w:sz w:val="28"/>
          <w:szCs w:val="28"/>
        </w:rPr>
        <w:t>-</w:t>
      </w:r>
      <w:r w:rsidRPr="00F973F4">
        <w:rPr>
          <w:rFonts w:ascii="Times New Roman" w:hAnsi="Times New Roman" w:cs="Times New Roman"/>
          <w:color w:val="000000"/>
          <w:sz w:val="28"/>
          <w:szCs w:val="28"/>
        </w:rPr>
        <w:t xml:space="preserve"> трудо</w:t>
      </w:r>
      <w:r w:rsidR="00841774">
        <w:rPr>
          <w:rFonts w:ascii="Times New Roman" w:hAnsi="Times New Roman" w:cs="Times New Roman"/>
          <w:color w:val="000000"/>
          <w:sz w:val="28"/>
          <w:szCs w:val="28"/>
        </w:rPr>
        <w:t xml:space="preserve">ві або зароблені (оплата праці, а також </w:t>
      </w:r>
      <w:r w:rsidRPr="00F973F4">
        <w:rPr>
          <w:rFonts w:ascii="Times New Roman" w:hAnsi="Times New Roman" w:cs="Times New Roman"/>
          <w:color w:val="000000"/>
          <w:sz w:val="28"/>
          <w:szCs w:val="28"/>
        </w:rPr>
        <w:t xml:space="preserve">доходи від підприємницької діяльності та </w:t>
      </w:r>
      <w:proofErr w:type="spellStart"/>
      <w:r w:rsidRPr="00F973F4">
        <w:rPr>
          <w:rFonts w:ascii="Times New Roman" w:hAnsi="Times New Roman" w:cs="Times New Roman"/>
          <w:color w:val="000000"/>
          <w:sz w:val="28"/>
          <w:szCs w:val="28"/>
        </w:rPr>
        <w:t>самозайнятості</w:t>
      </w:r>
      <w:proofErr w:type="spellEnd"/>
      <w:r w:rsidRPr="00F973F4">
        <w:rPr>
          <w:rFonts w:ascii="Times New Roman" w:hAnsi="Times New Roman" w:cs="Times New Roman"/>
          <w:color w:val="000000"/>
          <w:sz w:val="28"/>
          <w:szCs w:val="28"/>
        </w:rPr>
        <w:t>) та нетрудові або отримані (доходи від власності)</w:t>
      </w:r>
      <w:r>
        <w:rPr>
          <w:rFonts w:ascii="Times New Roman" w:hAnsi="Times New Roman" w:cs="Times New Roman"/>
          <w:color w:val="000000"/>
          <w:sz w:val="28"/>
          <w:szCs w:val="28"/>
        </w:rPr>
        <w:t xml:space="preserve"> –формуються на стадії первинного розподілу ВВП</w:t>
      </w:r>
      <w:r w:rsidRPr="00F973F4">
        <w:rPr>
          <w:rFonts w:ascii="Times New Roman" w:hAnsi="Times New Roman" w:cs="Times New Roman"/>
          <w:color w:val="000000"/>
          <w:sz w:val="28"/>
          <w:szCs w:val="28"/>
        </w:rPr>
        <w:t>;</w:t>
      </w:r>
    </w:p>
    <w:p w:rsidR="006457F5" w:rsidRPr="00F973F4" w:rsidRDefault="006457F5" w:rsidP="006457F5">
      <w:pPr>
        <w:spacing w:after="0" w:line="360" w:lineRule="auto"/>
        <w:jc w:val="both"/>
        <w:rPr>
          <w:rFonts w:ascii="Times New Roman" w:hAnsi="Times New Roman" w:cs="Times New Roman"/>
          <w:iCs/>
          <w:color w:val="000000"/>
          <w:sz w:val="28"/>
          <w:szCs w:val="28"/>
          <w:shd w:val="clear" w:color="auto" w:fill="FFFFFF"/>
        </w:rPr>
      </w:pPr>
      <w:r w:rsidRPr="00F973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 </w:t>
      </w:r>
      <w:r w:rsidRPr="00F973F4">
        <w:rPr>
          <w:rFonts w:ascii="Times New Roman" w:hAnsi="Times New Roman" w:cs="Times New Roman"/>
          <w:color w:val="000000"/>
          <w:sz w:val="28"/>
          <w:szCs w:val="28"/>
        </w:rPr>
        <w:t>доходи у вигляді поточних трансфертів (державних соціальних допомог</w:t>
      </w:r>
      <w:r w:rsidR="00014ED7">
        <w:rPr>
          <w:rFonts w:ascii="Times New Roman" w:hAnsi="Times New Roman" w:cs="Times New Roman"/>
          <w:color w:val="000000"/>
          <w:sz w:val="28"/>
          <w:szCs w:val="28"/>
        </w:rPr>
        <w:t xml:space="preserve"> та інших поточних трансфертів,</w:t>
      </w:r>
      <w:r>
        <w:rPr>
          <w:rFonts w:ascii="Times New Roman" w:hAnsi="Times New Roman" w:cs="Times New Roman"/>
          <w:color w:val="000000"/>
          <w:sz w:val="28"/>
          <w:szCs w:val="28"/>
        </w:rPr>
        <w:t xml:space="preserve"> </w:t>
      </w:r>
      <w:r w:rsidRPr="00F973F4">
        <w:rPr>
          <w:rFonts w:ascii="Times New Roman" w:hAnsi="Times New Roman" w:cs="Times New Roman"/>
          <w:color w:val="000000"/>
          <w:sz w:val="28"/>
          <w:szCs w:val="28"/>
        </w:rPr>
        <w:t xml:space="preserve">переказів, компенсацій, чистих страхових </w:t>
      </w:r>
      <w:proofErr w:type="spellStart"/>
      <w:r w:rsidRPr="00F973F4">
        <w:rPr>
          <w:rFonts w:ascii="Times New Roman" w:hAnsi="Times New Roman" w:cs="Times New Roman"/>
          <w:color w:val="000000"/>
          <w:sz w:val="28"/>
          <w:szCs w:val="28"/>
        </w:rPr>
        <w:t>відшкодувань</w:t>
      </w:r>
      <w:proofErr w:type="spellEnd"/>
      <w:r w:rsidRPr="00F973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тощо) – формуються на стадії вторинного розподілу ВВП. </w:t>
      </w:r>
    </w:p>
    <w:p w:rsidR="006457F5" w:rsidRPr="00F973F4" w:rsidRDefault="006457F5" w:rsidP="006457F5">
      <w:pPr>
        <w:spacing w:after="0" w:line="360" w:lineRule="auto"/>
        <w:ind w:firstLine="708"/>
        <w:jc w:val="both"/>
        <w:rPr>
          <w:rFonts w:ascii="Times New Roman" w:hAnsi="Times New Roman" w:cs="Times New Roman"/>
          <w:iCs/>
          <w:color w:val="000000"/>
          <w:sz w:val="28"/>
          <w:szCs w:val="28"/>
          <w:shd w:val="clear" w:color="auto" w:fill="FFFFFF"/>
        </w:rPr>
      </w:pPr>
      <w:r>
        <w:rPr>
          <w:rFonts w:ascii="Times New Roman" w:hAnsi="Times New Roman" w:cs="Times New Roman"/>
          <w:color w:val="000000"/>
          <w:sz w:val="28"/>
          <w:szCs w:val="28"/>
        </w:rPr>
        <w:t xml:space="preserve">6) </w:t>
      </w:r>
      <w:r w:rsidRPr="00F973F4">
        <w:rPr>
          <w:rFonts w:ascii="Times New Roman" w:hAnsi="Times New Roman" w:cs="Times New Roman"/>
          <w:color w:val="000000"/>
          <w:sz w:val="28"/>
          <w:szCs w:val="28"/>
        </w:rPr>
        <w:t>За критерієм суспільного визнання</w:t>
      </w:r>
      <w:r>
        <w:rPr>
          <w:rFonts w:ascii="Times New Roman" w:hAnsi="Times New Roman" w:cs="Times New Roman"/>
          <w:color w:val="000000"/>
          <w:sz w:val="28"/>
          <w:szCs w:val="28"/>
        </w:rPr>
        <w:t xml:space="preserve"> доходи бувають: </w:t>
      </w:r>
      <w:r w:rsidRPr="00F973F4">
        <w:rPr>
          <w:rFonts w:ascii="Times New Roman" w:hAnsi="Times New Roman" w:cs="Times New Roman"/>
          <w:color w:val="000000"/>
          <w:sz w:val="28"/>
          <w:szCs w:val="28"/>
        </w:rPr>
        <w:t>легальні (отримані</w:t>
      </w:r>
      <w:r w:rsidR="0096486C">
        <w:rPr>
          <w:rFonts w:ascii="Times New Roman" w:hAnsi="Times New Roman" w:cs="Times New Roman"/>
          <w:color w:val="000000"/>
          <w:sz w:val="28"/>
          <w:szCs w:val="28"/>
        </w:rPr>
        <w:t xml:space="preserve"> офіційно</w:t>
      </w:r>
      <w:r w:rsidRPr="00F973F4">
        <w:rPr>
          <w:rFonts w:ascii="Times New Roman" w:hAnsi="Times New Roman" w:cs="Times New Roman"/>
          <w:color w:val="000000"/>
          <w:sz w:val="28"/>
          <w:szCs w:val="28"/>
        </w:rPr>
        <w:t xml:space="preserve"> від діяльності в легальному секторі економіки), тіньові (</w:t>
      </w:r>
      <w:r w:rsidR="00841774">
        <w:rPr>
          <w:rFonts w:ascii="Times New Roman" w:hAnsi="Times New Roman" w:cs="Times New Roman"/>
          <w:color w:val="000000"/>
          <w:sz w:val="28"/>
          <w:szCs w:val="28"/>
        </w:rPr>
        <w:t xml:space="preserve">доходи від законодавчо дозволених видів діяльності, які </w:t>
      </w:r>
      <w:proofErr w:type="spellStart"/>
      <w:r w:rsidR="00841774">
        <w:rPr>
          <w:rFonts w:ascii="Times New Roman" w:hAnsi="Times New Roman" w:cs="Times New Roman"/>
          <w:color w:val="000000"/>
          <w:sz w:val="28"/>
          <w:szCs w:val="28"/>
        </w:rPr>
        <w:t>неоподатковуються</w:t>
      </w:r>
      <w:proofErr w:type="spellEnd"/>
      <w:r w:rsidR="00841774">
        <w:rPr>
          <w:rFonts w:ascii="Times New Roman" w:hAnsi="Times New Roman" w:cs="Times New Roman"/>
          <w:color w:val="000000"/>
          <w:sz w:val="28"/>
          <w:szCs w:val="28"/>
        </w:rPr>
        <w:t>)</w:t>
      </w:r>
      <w:r w:rsidRPr="00F973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кримінальні </w:t>
      </w:r>
      <w:r w:rsidRPr="00F973F4">
        <w:rPr>
          <w:rFonts w:ascii="Times New Roman" w:hAnsi="Times New Roman" w:cs="Times New Roman"/>
          <w:color w:val="000000"/>
          <w:sz w:val="28"/>
          <w:szCs w:val="28"/>
        </w:rPr>
        <w:t>(</w:t>
      </w:r>
      <w:r w:rsidR="0096486C">
        <w:rPr>
          <w:rFonts w:ascii="Times New Roman" w:hAnsi="Times New Roman" w:cs="Times New Roman"/>
          <w:color w:val="000000"/>
          <w:sz w:val="28"/>
          <w:szCs w:val="28"/>
        </w:rPr>
        <w:t>доходи від заборонених законом кримінальних видів діяльності</w:t>
      </w:r>
      <w:r w:rsidRPr="00F973F4">
        <w:rPr>
          <w:rFonts w:ascii="Times New Roman" w:hAnsi="Times New Roman" w:cs="Times New Roman"/>
          <w:color w:val="000000"/>
          <w:sz w:val="28"/>
          <w:szCs w:val="28"/>
        </w:rPr>
        <w:t xml:space="preserve">: </w:t>
      </w:r>
      <w:r w:rsidR="0096486C">
        <w:rPr>
          <w:rFonts w:ascii="Times New Roman" w:hAnsi="Times New Roman" w:cs="Times New Roman"/>
          <w:color w:val="000000"/>
          <w:sz w:val="28"/>
          <w:szCs w:val="28"/>
        </w:rPr>
        <w:t xml:space="preserve">торгівля наркотиками, </w:t>
      </w:r>
      <w:r w:rsidRPr="00F973F4">
        <w:rPr>
          <w:rFonts w:ascii="Times New Roman" w:hAnsi="Times New Roman" w:cs="Times New Roman"/>
          <w:color w:val="000000"/>
          <w:sz w:val="28"/>
          <w:szCs w:val="28"/>
        </w:rPr>
        <w:t>людьми, зброєю тощо) [</w:t>
      </w:r>
      <w:r w:rsidR="00AC46F4">
        <w:rPr>
          <w:rFonts w:ascii="Times New Roman" w:hAnsi="Times New Roman" w:cs="Times New Roman"/>
          <w:color w:val="000000"/>
          <w:sz w:val="28"/>
          <w:szCs w:val="28"/>
        </w:rPr>
        <w:t>22</w:t>
      </w:r>
      <w:r w:rsidRPr="00F973F4">
        <w:rPr>
          <w:rFonts w:ascii="Times New Roman" w:hAnsi="Times New Roman" w:cs="Times New Roman"/>
          <w:color w:val="000000"/>
          <w:sz w:val="28"/>
          <w:szCs w:val="28"/>
        </w:rPr>
        <w:t>, с. 95–97].</w:t>
      </w:r>
    </w:p>
    <w:p w:rsidR="006457F5" w:rsidRDefault="006457F5" w:rsidP="006457F5">
      <w:pPr>
        <w:spacing w:after="0" w:line="360" w:lineRule="auto"/>
        <w:ind w:firstLine="708"/>
        <w:jc w:val="both"/>
        <w:rPr>
          <w:rFonts w:ascii="Times New Roman" w:hAnsi="Times New Roman" w:cs="Times New Roman"/>
          <w:iCs/>
          <w:color w:val="000000"/>
          <w:sz w:val="28"/>
          <w:szCs w:val="28"/>
          <w:shd w:val="clear" w:color="auto" w:fill="FFFFFF"/>
        </w:rPr>
      </w:pPr>
      <w:r w:rsidRPr="007F0F1D">
        <w:rPr>
          <w:rFonts w:ascii="Times New Roman" w:hAnsi="Times New Roman" w:cs="Times New Roman"/>
          <w:iCs/>
          <w:color w:val="000000"/>
          <w:sz w:val="28"/>
          <w:szCs w:val="28"/>
          <w:shd w:val="clear" w:color="auto" w:fill="FFFFFF"/>
        </w:rPr>
        <w:t xml:space="preserve">Отже, домогосподарства як самостійні одиниці господарювання, вступаючи в </w:t>
      </w:r>
      <w:r w:rsidRPr="007F0F1D">
        <w:rPr>
          <w:rFonts w:ascii="Times New Roman" w:hAnsi="Times New Roman" w:cs="Times New Roman"/>
          <w:color w:val="000000"/>
          <w:sz w:val="28"/>
          <w:szCs w:val="28"/>
        </w:rPr>
        <w:t xml:space="preserve">фінансові відносини, формують доходи. Доходи домогосподарства – це </w:t>
      </w:r>
      <w:r w:rsidRPr="007F0F1D">
        <w:rPr>
          <w:rFonts w:ascii="Times New Roman" w:hAnsi="Times New Roman" w:cs="Times New Roman"/>
          <w:sz w:val="28"/>
          <w:szCs w:val="28"/>
        </w:rPr>
        <w:t xml:space="preserve">сукупність надходжень з усіх можливих джерел,  у грошовій та негрошовій формах, за визначений період часу, для підтримання власного добробуту, які </w:t>
      </w:r>
      <w:r w:rsidRPr="007F0F1D">
        <w:rPr>
          <w:rFonts w:ascii="Times New Roman" w:hAnsi="Times New Roman" w:cs="Times New Roman"/>
          <w:sz w:val="28"/>
          <w:szCs w:val="28"/>
        </w:rPr>
        <w:lastRenderedPageBreak/>
        <w:t>може витратити домогосподарство за умови стабільності грошових надходжень у майбутніх періодах.</w:t>
      </w:r>
    </w:p>
    <w:p w:rsidR="006457F5" w:rsidRPr="00B5535D" w:rsidRDefault="006457F5" w:rsidP="006457F5">
      <w:pPr>
        <w:spacing w:after="0" w:line="360" w:lineRule="auto"/>
        <w:ind w:firstLine="708"/>
        <w:jc w:val="both"/>
        <w:rPr>
          <w:rFonts w:ascii="Times New Roman" w:hAnsi="Times New Roman" w:cs="Times New Roman"/>
          <w:iCs/>
          <w:color w:val="000000"/>
          <w:sz w:val="28"/>
          <w:szCs w:val="28"/>
          <w:shd w:val="clear" w:color="auto" w:fill="FFFFFF"/>
        </w:rPr>
      </w:pPr>
    </w:p>
    <w:p w:rsidR="006457F5" w:rsidRDefault="006457F5" w:rsidP="002E1764">
      <w:pPr>
        <w:pStyle w:val="a3"/>
        <w:numPr>
          <w:ilvl w:val="1"/>
          <w:numId w:val="2"/>
        </w:numPr>
        <w:tabs>
          <w:tab w:val="left" w:pos="709"/>
        </w:tabs>
        <w:ind w:right="0"/>
        <w:jc w:val="both"/>
        <w:outlineLvl w:val="1"/>
        <w:rPr>
          <w:b/>
        </w:rPr>
      </w:pPr>
      <w:bookmarkStart w:id="4" w:name="_Toc89791420"/>
      <w:r w:rsidRPr="00C71AF5">
        <w:rPr>
          <w:b/>
        </w:rPr>
        <w:t>Джерела фор</w:t>
      </w:r>
      <w:r>
        <w:rPr>
          <w:b/>
        </w:rPr>
        <w:t>мування доходів домогосподарств</w:t>
      </w:r>
      <w:bookmarkEnd w:id="4"/>
    </w:p>
    <w:p w:rsidR="006457F5" w:rsidRPr="003668CE" w:rsidRDefault="006457F5" w:rsidP="006457F5">
      <w:pPr>
        <w:pStyle w:val="a3"/>
        <w:tabs>
          <w:tab w:val="left" w:pos="709"/>
        </w:tabs>
        <w:ind w:left="1440" w:right="0" w:firstLine="0"/>
        <w:jc w:val="both"/>
        <w:rPr>
          <w:b/>
        </w:rPr>
      </w:pPr>
    </w:p>
    <w:p w:rsidR="006457F5" w:rsidRPr="00E6436F" w:rsidRDefault="006457F5" w:rsidP="006457F5">
      <w:pPr>
        <w:pStyle w:val="a4"/>
        <w:spacing w:line="360" w:lineRule="auto"/>
        <w:ind w:left="0" w:firstLine="708"/>
        <w:jc w:val="both"/>
        <w:rPr>
          <w:rFonts w:ascii="Times New Roman" w:hAnsi="Times New Roman" w:cs="Times New Roman"/>
          <w:sz w:val="28"/>
          <w:szCs w:val="28"/>
        </w:rPr>
      </w:pPr>
      <w:r w:rsidRPr="00E6436F">
        <w:rPr>
          <w:rFonts w:ascii="Times New Roman" w:hAnsi="Times New Roman" w:cs="Times New Roman"/>
          <w:sz w:val="28"/>
          <w:szCs w:val="28"/>
        </w:rPr>
        <w:t xml:space="preserve">Доходи населення є основним джерелом формування фінансових ресурсів домогосподарства, які в свою чергу потрібні  для задоволення матеріальних та нематеріальних потреб  та вимірювання загального добробуту суспільства. </w:t>
      </w:r>
    </w:p>
    <w:p w:rsidR="006457F5" w:rsidRPr="00ED148D" w:rsidRDefault="006457F5" w:rsidP="006457F5">
      <w:pPr>
        <w:pStyle w:val="a4"/>
        <w:spacing w:line="360" w:lineRule="auto"/>
        <w:ind w:left="0" w:firstLine="708"/>
        <w:jc w:val="both"/>
        <w:rPr>
          <w:rFonts w:ascii="Times New Roman" w:hAnsi="Times New Roman" w:cs="Times New Roman"/>
          <w:sz w:val="28"/>
          <w:szCs w:val="28"/>
        </w:rPr>
      </w:pPr>
      <w:r w:rsidRPr="00E6436F">
        <w:rPr>
          <w:rFonts w:ascii="Times New Roman" w:hAnsi="Times New Roman" w:cs="Times New Roman"/>
          <w:iCs/>
          <w:color w:val="000000"/>
          <w:sz w:val="28"/>
          <w:szCs w:val="28"/>
          <w:shd w:val="clear" w:color="auto" w:fill="FFFFFF"/>
        </w:rPr>
        <w:t>Державна служба статистики України визначає доходи домогосподарств</w:t>
      </w:r>
      <w:r w:rsidRPr="00E6436F">
        <w:rPr>
          <w:rFonts w:ascii="Times New Roman" w:hAnsi="Times New Roman" w:cs="Times New Roman"/>
          <w:sz w:val="28"/>
          <w:szCs w:val="28"/>
        </w:rPr>
        <w:t xml:space="preserve"> </w:t>
      </w:r>
      <w:r w:rsidR="0096486C">
        <w:rPr>
          <w:rFonts w:ascii="Times New Roman" w:hAnsi="Times New Roman" w:cs="Times New Roman"/>
          <w:sz w:val="28"/>
          <w:szCs w:val="28"/>
        </w:rPr>
        <w:t>«...</w:t>
      </w:r>
      <w:r w:rsidRPr="00E6436F">
        <w:rPr>
          <w:rFonts w:ascii="Times New Roman" w:hAnsi="Times New Roman" w:cs="Times New Roman"/>
          <w:sz w:val="28"/>
          <w:szCs w:val="28"/>
          <w:lang w:val="ru-RU"/>
        </w:rPr>
        <w:t xml:space="preserve">як </w:t>
      </w:r>
      <w:r w:rsidRPr="00E6436F">
        <w:rPr>
          <w:rFonts w:ascii="Times New Roman" w:hAnsi="Times New Roman" w:cs="Times New Roman"/>
          <w:sz w:val="28"/>
          <w:szCs w:val="28"/>
        </w:rPr>
        <w:t xml:space="preserve">обсяг нарахованих в грошовій та натуральній формі: заробітної плати (включаючи одержану населенням </w:t>
      </w:r>
      <w:proofErr w:type="gramStart"/>
      <w:r w:rsidRPr="00E6436F">
        <w:rPr>
          <w:rFonts w:ascii="Times New Roman" w:hAnsi="Times New Roman" w:cs="Times New Roman"/>
          <w:sz w:val="28"/>
          <w:szCs w:val="28"/>
        </w:rPr>
        <w:t>з-за кордону</w:t>
      </w:r>
      <w:proofErr w:type="gramEnd"/>
      <w:r w:rsidRPr="00E6436F">
        <w:rPr>
          <w:rFonts w:ascii="Times New Roman" w:hAnsi="Times New Roman" w:cs="Times New Roman"/>
          <w:sz w:val="28"/>
          <w:szCs w:val="28"/>
        </w:rPr>
        <w:t>), прибутку та змішаного доходу, одержаних доходів від власності, соціальних допомог та інших поточних трансфертів</w:t>
      </w:r>
      <w:r w:rsidR="0096486C">
        <w:rPr>
          <w:rFonts w:ascii="Times New Roman" w:hAnsi="Times New Roman" w:cs="Times New Roman"/>
          <w:sz w:val="28"/>
          <w:szCs w:val="28"/>
        </w:rPr>
        <w:t>»</w:t>
      </w:r>
      <w:r>
        <w:rPr>
          <w:rFonts w:ascii="Times New Roman" w:hAnsi="Times New Roman" w:cs="Times New Roman"/>
          <w:sz w:val="28"/>
          <w:szCs w:val="28"/>
          <w:lang w:val="ru-RU"/>
        </w:rPr>
        <w:t xml:space="preserve"> </w:t>
      </w:r>
      <w:r w:rsidR="00AC46F4">
        <w:rPr>
          <w:rFonts w:ascii="Times New Roman" w:hAnsi="Times New Roman" w:cs="Times New Roman"/>
          <w:sz w:val="28"/>
          <w:szCs w:val="28"/>
        </w:rPr>
        <w:t>[</w:t>
      </w:r>
      <w:r w:rsidR="00AC46F4" w:rsidRPr="00AC46F4">
        <w:rPr>
          <w:rFonts w:ascii="Times New Roman" w:hAnsi="Times New Roman" w:cs="Times New Roman"/>
          <w:sz w:val="28"/>
          <w:szCs w:val="28"/>
          <w:lang w:val="ru-RU"/>
        </w:rPr>
        <w:t>52</w:t>
      </w:r>
      <w:r w:rsidRPr="00ED148D">
        <w:rPr>
          <w:rFonts w:ascii="Times New Roman" w:hAnsi="Times New Roman" w:cs="Times New Roman"/>
          <w:sz w:val="28"/>
          <w:szCs w:val="28"/>
        </w:rPr>
        <w:t>].</w:t>
      </w:r>
    </w:p>
    <w:p w:rsidR="006457F5" w:rsidRPr="0050069E" w:rsidRDefault="006457F5" w:rsidP="006457F5">
      <w:pPr>
        <w:pStyle w:val="a4"/>
        <w:spacing w:after="0" w:line="360" w:lineRule="auto"/>
        <w:ind w:left="0" w:firstLine="708"/>
        <w:jc w:val="both"/>
        <w:rPr>
          <w:rFonts w:ascii="Times New Roman" w:hAnsi="Times New Roman" w:cs="Times New Roman"/>
          <w:sz w:val="28"/>
          <w:szCs w:val="28"/>
        </w:rPr>
      </w:pPr>
      <w:r w:rsidRPr="0050069E">
        <w:rPr>
          <w:rFonts w:ascii="Times New Roman" w:hAnsi="Times New Roman" w:cs="Times New Roman"/>
          <w:sz w:val="28"/>
          <w:szCs w:val="28"/>
        </w:rPr>
        <w:t>У структуру доходів домогосподарств України входять грошові та негрошові джерела їх формування.</w:t>
      </w:r>
    </w:p>
    <w:p w:rsidR="006457F5" w:rsidRDefault="006457F5" w:rsidP="006457F5">
      <w:pPr>
        <w:pStyle w:val="2"/>
        <w:spacing w:after="0" w:line="360" w:lineRule="auto"/>
        <w:ind w:left="0" w:firstLine="708"/>
        <w:jc w:val="both"/>
        <w:rPr>
          <w:rFonts w:ascii="Times New Roman" w:hAnsi="Times New Roman"/>
          <w:sz w:val="28"/>
          <w:szCs w:val="28"/>
        </w:rPr>
      </w:pPr>
      <w:r w:rsidRPr="0050069E">
        <w:rPr>
          <w:rFonts w:ascii="Times New Roman" w:hAnsi="Times New Roman"/>
          <w:sz w:val="28"/>
          <w:szCs w:val="28"/>
        </w:rPr>
        <w:t xml:space="preserve">Грошові </w:t>
      </w:r>
      <w:r>
        <w:rPr>
          <w:rFonts w:ascii="Times New Roman" w:hAnsi="Times New Roman"/>
          <w:sz w:val="28"/>
          <w:szCs w:val="28"/>
        </w:rPr>
        <w:t>джерела формування доходів</w:t>
      </w:r>
      <w:r w:rsidRPr="0050069E">
        <w:rPr>
          <w:rFonts w:ascii="Times New Roman" w:hAnsi="Times New Roman"/>
          <w:sz w:val="28"/>
          <w:szCs w:val="28"/>
        </w:rPr>
        <w:t xml:space="preserve"> включають:</w:t>
      </w:r>
      <w:r>
        <w:rPr>
          <w:rFonts w:ascii="Times New Roman" w:hAnsi="Times New Roman"/>
          <w:sz w:val="28"/>
          <w:szCs w:val="28"/>
        </w:rPr>
        <w:t xml:space="preserve"> заробітну плату</w:t>
      </w:r>
      <w:r w:rsidRPr="0050069E">
        <w:rPr>
          <w:rFonts w:ascii="Times New Roman" w:hAnsi="Times New Roman"/>
          <w:sz w:val="28"/>
          <w:szCs w:val="28"/>
        </w:rPr>
        <w:t xml:space="preserve">; </w:t>
      </w:r>
      <w:r>
        <w:rPr>
          <w:rFonts w:ascii="Times New Roman" w:hAnsi="Times New Roman"/>
          <w:sz w:val="28"/>
          <w:szCs w:val="28"/>
        </w:rPr>
        <w:t>соціальні трансферти у формі пенсій, стипендій, та інших соціальних трансфертів</w:t>
      </w:r>
      <w:r w:rsidRPr="00E6436F">
        <w:rPr>
          <w:rFonts w:ascii="Times New Roman" w:hAnsi="Times New Roman"/>
          <w:sz w:val="28"/>
          <w:szCs w:val="28"/>
        </w:rPr>
        <w:t xml:space="preserve"> </w:t>
      </w:r>
      <w:r>
        <w:rPr>
          <w:rFonts w:ascii="Times New Roman" w:hAnsi="Times New Roman"/>
          <w:sz w:val="28"/>
          <w:szCs w:val="28"/>
        </w:rPr>
        <w:t xml:space="preserve">наданих готівкою; </w:t>
      </w:r>
      <w:r w:rsidRPr="0050069E">
        <w:rPr>
          <w:rFonts w:ascii="Times New Roman" w:hAnsi="Times New Roman"/>
          <w:sz w:val="28"/>
          <w:szCs w:val="28"/>
        </w:rPr>
        <w:t xml:space="preserve">доходи від  ведення підприємницької діяльності та </w:t>
      </w:r>
      <w:proofErr w:type="spellStart"/>
      <w:r w:rsidRPr="0050069E">
        <w:rPr>
          <w:rFonts w:ascii="Times New Roman" w:hAnsi="Times New Roman"/>
          <w:sz w:val="28"/>
          <w:szCs w:val="28"/>
        </w:rPr>
        <w:t>самозайнятості</w:t>
      </w:r>
      <w:proofErr w:type="spellEnd"/>
      <w:r w:rsidRPr="0050069E">
        <w:rPr>
          <w:rFonts w:ascii="Times New Roman" w:hAnsi="Times New Roman"/>
          <w:sz w:val="28"/>
          <w:szCs w:val="28"/>
        </w:rPr>
        <w:t xml:space="preserve">; </w:t>
      </w:r>
      <w:r w:rsidR="0096486C">
        <w:rPr>
          <w:rFonts w:ascii="Times New Roman" w:hAnsi="Times New Roman"/>
          <w:sz w:val="28"/>
          <w:szCs w:val="28"/>
        </w:rPr>
        <w:t>доходи від реалізації</w:t>
      </w:r>
      <w:r w:rsidRPr="0050069E">
        <w:rPr>
          <w:rFonts w:ascii="Times New Roman" w:hAnsi="Times New Roman"/>
          <w:sz w:val="28"/>
          <w:szCs w:val="28"/>
        </w:rPr>
        <w:t xml:space="preserve"> сільськогосподарської продукції</w:t>
      </w:r>
      <w:r>
        <w:rPr>
          <w:rFonts w:ascii="Times New Roman" w:hAnsi="Times New Roman"/>
          <w:sz w:val="28"/>
          <w:szCs w:val="28"/>
        </w:rPr>
        <w:t xml:space="preserve">; </w:t>
      </w:r>
      <w:r w:rsidR="00014ED7">
        <w:rPr>
          <w:rFonts w:ascii="Times New Roman" w:hAnsi="Times New Roman"/>
          <w:sz w:val="28"/>
          <w:szCs w:val="28"/>
        </w:rPr>
        <w:t xml:space="preserve">доходи від власності, </w:t>
      </w:r>
      <w:r>
        <w:rPr>
          <w:rFonts w:ascii="Times New Roman" w:hAnsi="Times New Roman"/>
          <w:sz w:val="28"/>
          <w:szCs w:val="28"/>
        </w:rPr>
        <w:t>допомогу</w:t>
      </w:r>
      <w:r w:rsidRPr="00E6436F">
        <w:rPr>
          <w:rFonts w:ascii="Times New Roman" w:hAnsi="Times New Roman"/>
          <w:sz w:val="28"/>
          <w:szCs w:val="28"/>
        </w:rPr>
        <w:t xml:space="preserve"> від родичів </w:t>
      </w:r>
      <w:r>
        <w:rPr>
          <w:rFonts w:ascii="Times New Roman" w:hAnsi="Times New Roman"/>
          <w:sz w:val="28"/>
          <w:szCs w:val="28"/>
        </w:rPr>
        <w:t xml:space="preserve">у грошовому вираженні </w:t>
      </w:r>
      <w:r w:rsidRPr="00E6436F">
        <w:rPr>
          <w:rFonts w:ascii="Times New Roman" w:hAnsi="Times New Roman"/>
          <w:sz w:val="28"/>
          <w:szCs w:val="28"/>
        </w:rPr>
        <w:t>та інші грошові доходи.</w:t>
      </w:r>
    </w:p>
    <w:p w:rsidR="006457F5" w:rsidRPr="00654830" w:rsidRDefault="006457F5" w:rsidP="006457F5">
      <w:pPr>
        <w:pStyle w:val="2"/>
        <w:spacing w:after="0" w:line="360" w:lineRule="auto"/>
        <w:ind w:left="709"/>
        <w:jc w:val="both"/>
        <w:rPr>
          <w:rFonts w:ascii="Times New Roman" w:hAnsi="Times New Roman"/>
          <w:sz w:val="28"/>
          <w:szCs w:val="28"/>
        </w:rPr>
      </w:pPr>
      <w:r>
        <w:rPr>
          <w:rFonts w:ascii="Times New Roman" w:hAnsi="Times New Roman"/>
          <w:sz w:val="28"/>
          <w:szCs w:val="28"/>
        </w:rPr>
        <w:t xml:space="preserve">До негрошових джерел доходів відносять: </w:t>
      </w:r>
    </w:p>
    <w:p w:rsidR="006457F5" w:rsidRPr="00E6436F" w:rsidRDefault="006457F5" w:rsidP="006457F5">
      <w:pPr>
        <w:pStyle w:val="2"/>
        <w:numPr>
          <w:ilvl w:val="0"/>
          <w:numId w:val="10"/>
        </w:numPr>
        <w:spacing w:after="0" w:line="360" w:lineRule="auto"/>
        <w:jc w:val="both"/>
        <w:rPr>
          <w:rFonts w:ascii="Times New Roman" w:hAnsi="Times New Roman"/>
          <w:sz w:val="28"/>
          <w:szCs w:val="28"/>
        </w:rPr>
      </w:pPr>
      <w:r>
        <w:rPr>
          <w:rFonts w:ascii="Times New Roman" w:hAnsi="Times New Roman"/>
          <w:sz w:val="28"/>
          <w:szCs w:val="28"/>
        </w:rPr>
        <w:t>продукцію</w:t>
      </w:r>
      <w:r w:rsidRPr="00E6436F">
        <w:rPr>
          <w:rFonts w:ascii="Times New Roman" w:hAnsi="Times New Roman"/>
          <w:sz w:val="28"/>
          <w:szCs w:val="28"/>
        </w:rPr>
        <w:t xml:space="preserve">, </w:t>
      </w:r>
      <w:r>
        <w:rPr>
          <w:rFonts w:ascii="Times New Roman" w:hAnsi="Times New Roman"/>
          <w:sz w:val="28"/>
          <w:szCs w:val="28"/>
        </w:rPr>
        <w:t xml:space="preserve">яка споживається </w:t>
      </w:r>
      <w:r w:rsidRPr="00E6436F">
        <w:rPr>
          <w:rFonts w:ascii="Times New Roman" w:hAnsi="Times New Roman"/>
          <w:sz w:val="28"/>
          <w:szCs w:val="28"/>
        </w:rPr>
        <w:t>з особистого підсобного гос</w:t>
      </w:r>
      <w:r w:rsidR="0096486C">
        <w:rPr>
          <w:rFonts w:ascii="Times New Roman" w:hAnsi="Times New Roman"/>
          <w:sz w:val="28"/>
          <w:szCs w:val="28"/>
        </w:rPr>
        <w:t>подарства, а також</w:t>
      </w:r>
      <w:r>
        <w:rPr>
          <w:rFonts w:ascii="Times New Roman" w:hAnsi="Times New Roman"/>
          <w:sz w:val="28"/>
          <w:szCs w:val="28"/>
        </w:rPr>
        <w:t xml:space="preserve"> від </w:t>
      </w:r>
      <w:proofErr w:type="spellStart"/>
      <w:r>
        <w:rPr>
          <w:rFonts w:ascii="Times New Roman" w:hAnsi="Times New Roman"/>
          <w:sz w:val="28"/>
          <w:szCs w:val="28"/>
        </w:rPr>
        <w:t>самозаготівель</w:t>
      </w:r>
      <w:proofErr w:type="spellEnd"/>
      <w:r>
        <w:rPr>
          <w:rFonts w:ascii="Times New Roman" w:hAnsi="Times New Roman"/>
          <w:sz w:val="28"/>
          <w:szCs w:val="28"/>
        </w:rPr>
        <w:t>;</w:t>
      </w:r>
    </w:p>
    <w:p w:rsidR="006457F5" w:rsidRPr="00E6436F" w:rsidRDefault="006457F5" w:rsidP="006457F5">
      <w:pPr>
        <w:pStyle w:val="2"/>
        <w:numPr>
          <w:ilvl w:val="0"/>
          <w:numId w:val="10"/>
        </w:numPr>
        <w:spacing w:line="360" w:lineRule="auto"/>
        <w:jc w:val="both"/>
        <w:rPr>
          <w:rFonts w:ascii="Times New Roman" w:hAnsi="Times New Roman"/>
          <w:sz w:val="28"/>
          <w:szCs w:val="28"/>
        </w:rPr>
      </w:pPr>
      <w:r>
        <w:rPr>
          <w:rFonts w:ascii="Times New Roman" w:hAnsi="Times New Roman"/>
          <w:sz w:val="28"/>
          <w:szCs w:val="28"/>
        </w:rPr>
        <w:t>п</w:t>
      </w:r>
      <w:r w:rsidRPr="00E6436F">
        <w:rPr>
          <w:rFonts w:ascii="Times New Roman" w:hAnsi="Times New Roman"/>
          <w:sz w:val="28"/>
          <w:szCs w:val="28"/>
        </w:rPr>
        <w:t>ільги та субсидії</w:t>
      </w:r>
      <w:r>
        <w:rPr>
          <w:rFonts w:ascii="Times New Roman" w:hAnsi="Times New Roman"/>
          <w:sz w:val="28"/>
          <w:szCs w:val="28"/>
          <w:lang w:val="ru-RU"/>
        </w:rPr>
        <w:t xml:space="preserve"> у </w:t>
      </w:r>
      <w:proofErr w:type="spellStart"/>
      <w:r>
        <w:rPr>
          <w:rFonts w:ascii="Times New Roman" w:hAnsi="Times New Roman"/>
          <w:sz w:val="28"/>
          <w:szCs w:val="28"/>
          <w:lang w:val="ru-RU"/>
        </w:rPr>
        <w:t>безготівковій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формі</w:t>
      </w:r>
      <w:proofErr w:type="spellEnd"/>
      <w:r w:rsidRPr="00E6436F">
        <w:rPr>
          <w:rFonts w:ascii="Times New Roman" w:hAnsi="Times New Roman"/>
          <w:sz w:val="28"/>
          <w:szCs w:val="28"/>
        </w:rPr>
        <w:t xml:space="preserve"> на оплату житлово-комунальних</w:t>
      </w:r>
      <w:r>
        <w:rPr>
          <w:rFonts w:ascii="Times New Roman" w:hAnsi="Times New Roman"/>
          <w:sz w:val="28"/>
          <w:szCs w:val="28"/>
        </w:rPr>
        <w:t xml:space="preserve"> послуг, електроенергії, палива;</w:t>
      </w:r>
    </w:p>
    <w:p w:rsidR="006457F5" w:rsidRPr="00E6436F" w:rsidRDefault="006457F5" w:rsidP="006457F5">
      <w:pPr>
        <w:pStyle w:val="2"/>
        <w:numPr>
          <w:ilvl w:val="0"/>
          <w:numId w:val="10"/>
        </w:numPr>
        <w:spacing w:line="360" w:lineRule="auto"/>
        <w:jc w:val="both"/>
        <w:rPr>
          <w:rFonts w:ascii="Times New Roman" w:hAnsi="Times New Roman"/>
          <w:sz w:val="28"/>
          <w:szCs w:val="28"/>
        </w:rPr>
      </w:pPr>
      <w:r>
        <w:rPr>
          <w:rFonts w:ascii="Times New Roman" w:hAnsi="Times New Roman"/>
          <w:sz w:val="28"/>
          <w:szCs w:val="28"/>
        </w:rPr>
        <w:t>п</w:t>
      </w:r>
      <w:r w:rsidRPr="00E6436F">
        <w:rPr>
          <w:rFonts w:ascii="Times New Roman" w:hAnsi="Times New Roman"/>
          <w:sz w:val="28"/>
          <w:szCs w:val="28"/>
        </w:rPr>
        <w:t xml:space="preserve">ільги </w:t>
      </w:r>
      <w:r>
        <w:rPr>
          <w:rFonts w:ascii="Times New Roman" w:hAnsi="Times New Roman"/>
          <w:sz w:val="28"/>
          <w:szCs w:val="28"/>
        </w:rPr>
        <w:t xml:space="preserve">в безготівковій формі </w:t>
      </w:r>
      <w:r w:rsidR="00AD5AAF">
        <w:rPr>
          <w:rFonts w:ascii="Times New Roman" w:hAnsi="Times New Roman"/>
          <w:sz w:val="28"/>
          <w:szCs w:val="28"/>
        </w:rPr>
        <w:t>для оплати</w:t>
      </w:r>
      <w:r w:rsidRPr="00E6436F">
        <w:rPr>
          <w:rFonts w:ascii="Times New Roman" w:hAnsi="Times New Roman"/>
          <w:sz w:val="28"/>
          <w:szCs w:val="28"/>
        </w:rPr>
        <w:t xml:space="preserve"> товарів та послуг з охорони здоров’я, туристичних послуг, путівок на бази відпочинку тощо, на оп</w:t>
      </w:r>
      <w:r>
        <w:rPr>
          <w:rFonts w:ascii="Times New Roman" w:hAnsi="Times New Roman"/>
          <w:sz w:val="28"/>
          <w:szCs w:val="28"/>
        </w:rPr>
        <w:t>лату послуг транспорту, зв’язку;</w:t>
      </w:r>
    </w:p>
    <w:p w:rsidR="006457F5" w:rsidRDefault="006457F5" w:rsidP="006457F5">
      <w:pPr>
        <w:pStyle w:val="2"/>
        <w:numPr>
          <w:ilvl w:val="0"/>
          <w:numId w:val="10"/>
        </w:numPr>
        <w:spacing w:line="360" w:lineRule="auto"/>
        <w:jc w:val="both"/>
        <w:rPr>
          <w:rFonts w:ascii="Times New Roman" w:hAnsi="Times New Roman"/>
          <w:sz w:val="28"/>
          <w:szCs w:val="28"/>
        </w:rPr>
      </w:pPr>
      <w:r>
        <w:rPr>
          <w:rFonts w:ascii="Times New Roman" w:hAnsi="Times New Roman"/>
          <w:sz w:val="28"/>
          <w:szCs w:val="28"/>
        </w:rPr>
        <w:t>і</w:t>
      </w:r>
      <w:r w:rsidRPr="00E6436F">
        <w:rPr>
          <w:rFonts w:ascii="Times New Roman" w:hAnsi="Times New Roman"/>
          <w:sz w:val="28"/>
          <w:szCs w:val="28"/>
        </w:rPr>
        <w:t>нші надходження.</w:t>
      </w:r>
    </w:p>
    <w:p w:rsidR="006457F5" w:rsidRPr="00014ED7" w:rsidRDefault="006457F5" w:rsidP="00014ED7">
      <w:pPr>
        <w:pStyle w:val="2"/>
        <w:spacing w:line="360" w:lineRule="auto"/>
        <w:ind w:left="0" w:firstLine="709"/>
        <w:jc w:val="both"/>
        <w:rPr>
          <w:rFonts w:ascii="Times New Roman" w:hAnsi="Times New Roman"/>
          <w:b/>
          <w:sz w:val="28"/>
          <w:szCs w:val="28"/>
        </w:rPr>
      </w:pPr>
      <w:r>
        <w:rPr>
          <w:rFonts w:ascii="Times New Roman" w:hAnsi="Times New Roman"/>
          <w:sz w:val="28"/>
          <w:szCs w:val="28"/>
        </w:rPr>
        <w:lastRenderedPageBreak/>
        <w:t>У структурі сукупних доходів домогосподарств чільне місце належить грошовим доходам, у 2020 р. частка грошових доходів становила 93, 9%, і тільки 6,</w:t>
      </w:r>
      <w:r w:rsidR="00014ED7">
        <w:rPr>
          <w:rFonts w:ascii="Times New Roman" w:hAnsi="Times New Roman"/>
          <w:sz w:val="28"/>
          <w:szCs w:val="28"/>
        </w:rPr>
        <w:t xml:space="preserve">1 % становили негрошові доходи </w:t>
      </w:r>
      <w:r>
        <w:rPr>
          <w:rFonts w:ascii="Times New Roman" w:hAnsi="Times New Roman"/>
          <w:sz w:val="28"/>
          <w:szCs w:val="28"/>
        </w:rPr>
        <w:t>(табл.1.2).</w:t>
      </w:r>
      <w:r w:rsidRPr="002371DB">
        <w:rPr>
          <w:rFonts w:ascii="Times New Roman" w:hAnsi="Times New Roman"/>
          <w:b/>
          <w:sz w:val="28"/>
          <w:szCs w:val="28"/>
        </w:rPr>
        <w:t xml:space="preserve"> </w:t>
      </w:r>
    </w:p>
    <w:p w:rsidR="006457F5" w:rsidRPr="002371DB" w:rsidRDefault="006457F5" w:rsidP="006457F5">
      <w:pPr>
        <w:pStyle w:val="2"/>
        <w:spacing w:line="360" w:lineRule="auto"/>
        <w:ind w:left="0" w:firstLine="709"/>
        <w:jc w:val="right"/>
        <w:rPr>
          <w:rFonts w:ascii="Times New Roman" w:hAnsi="Times New Roman"/>
          <w:i/>
          <w:sz w:val="28"/>
          <w:szCs w:val="28"/>
        </w:rPr>
      </w:pPr>
      <w:r w:rsidRPr="002371DB">
        <w:rPr>
          <w:rFonts w:ascii="Times New Roman" w:hAnsi="Times New Roman"/>
          <w:i/>
          <w:sz w:val="28"/>
          <w:szCs w:val="28"/>
        </w:rPr>
        <w:t>Таблиця 1.2</w:t>
      </w:r>
    </w:p>
    <w:p w:rsidR="006457F5" w:rsidRPr="00E6436F" w:rsidRDefault="006457F5" w:rsidP="006457F5">
      <w:pPr>
        <w:pStyle w:val="2"/>
        <w:spacing w:line="360" w:lineRule="auto"/>
        <w:ind w:left="0" w:firstLine="709"/>
        <w:jc w:val="center"/>
        <w:rPr>
          <w:rFonts w:ascii="Times New Roman" w:hAnsi="Times New Roman"/>
          <w:sz w:val="28"/>
          <w:szCs w:val="28"/>
        </w:rPr>
      </w:pPr>
      <w:r w:rsidRPr="00E341E2">
        <w:rPr>
          <w:rFonts w:ascii="Times New Roman" w:hAnsi="Times New Roman"/>
          <w:b/>
          <w:sz w:val="28"/>
          <w:szCs w:val="28"/>
        </w:rPr>
        <w:t xml:space="preserve">Структура </w:t>
      </w:r>
      <w:r>
        <w:rPr>
          <w:rFonts w:ascii="Times New Roman" w:hAnsi="Times New Roman"/>
          <w:b/>
          <w:sz w:val="28"/>
          <w:szCs w:val="28"/>
        </w:rPr>
        <w:t xml:space="preserve">сукупних </w:t>
      </w:r>
      <w:r w:rsidRPr="00E341E2">
        <w:rPr>
          <w:rFonts w:ascii="Times New Roman" w:hAnsi="Times New Roman"/>
          <w:b/>
          <w:sz w:val="28"/>
          <w:szCs w:val="28"/>
        </w:rPr>
        <w:t>доходів домогосподарств</w:t>
      </w:r>
      <w:r>
        <w:rPr>
          <w:rFonts w:ascii="Times New Roman" w:hAnsi="Times New Roman"/>
          <w:b/>
          <w:sz w:val="28"/>
          <w:szCs w:val="28"/>
        </w:rPr>
        <w:t xml:space="preserve"> України у 2020 р.</w:t>
      </w:r>
    </w:p>
    <w:tbl>
      <w:tblPr>
        <w:tblStyle w:val="a5"/>
        <w:tblW w:w="0" w:type="auto"/>
        <w:tblInd w:w="253" w:type="dxa"/>
        <w:tblLook w:val="04A0" w:firstRow="1" w:lastRow="0" w:firstColumn="1" w:lastColumn="0" w:noHBand="0" w:noVBand="1"/>
      </w:tblPr>
      <w:tblGrid>
        <w:gridCol w:w="7113"/>
        <w:gridCol w:w="2133"/>
      </w:tblGrid>
      <w:tr w:rsidR="006457F5" w:rsidTr="006457F5">
        <w:trPr>
          <w:trHeight w:val="523"/>
        </w:trPr>
        <w:tc>
          <w:tcPr>
            <w:tcW w:w="7113" w:type="dxa"/>
            <w:vAlign w:val="center"/>
          </w:tcPr>
          <w:p w:rsidR="006457F5" w:rsidRPr="00AE679D" w:rsidRDefault="006457F5" w:rsidP="006457F5">
            <w:pPr>
              <w:pStyle w:val="2"/>
              <w:tabs>
                <w:tab w:val="left" w:pos="2235"/>
              </w:tabs>
              <w:spacing w:line="360" w:lineRule="auto"/>
              <w:ind w:left="0"/>
              <w:jc w:val="center"/>
              <w:rPr>
                <w:rFonts w:ascii="Times New Roman" w:hAnsi="Times New Roman"/>
                <w:b/>
                <w:sz w:val="24"/>
                <w:szCs w:val="24"/>
              </w:rPr>
            </w:pPr>
            <w:r w:rsidRPr="00AE679D">
              <w:rPr>
                <w:rFonts w:ascii="Times New Roman" w:hAnsi="Times New Roman"/>
                <w:b/>
                <w:sz w:val="24"/>
                <w:szCs w:val="24"/>
              </w:rPr>
              <w:t>Показники</w:t>
            </w:r>
          </w:p>
        </w:tc>
        <w:tc>
          <w:tcPr>
            <w:tcW w:w="2133" w:type="dxa"/>
            <w:vAlign w:val="center"/>
          </w:tcPr>
          <w:p w:rsidR="006457F5" w:rsidRPr="00AE679D" w:rsidRDefault="006457F5" w:rsidP="006457F5">
            <w:pPr>
              <w:pStyle w:val="2"/>
              <w:spacing w:line="360" w:lineRule="auto"/>
              <w:ind w:left="0"/>
              <w:jc w:val="center"/>
              <w:rPr>
                <w:rFonts w:ascii="Times New Roman" w:hAnsi="Times New Roman"/>
                <w:b/>
                <w:sz w:val="24"/>
                <w:szCs w:val="24"/>
              </w:rPr>
            </w:pPr>
            <w:r w:rsidRPr="00AE679D">
              <w:rPr>
                <w:rFonts w:ascii="Times New Roman" w:hAnsi="Times New Roman"/>
                <w:b/>
                <w:sz w:val="24"/>
                <w:szCs w:val="24"/>
              </w:rPr>
              <w:t>Значення, %</w:t>
            </w:r>
          </w:p>
        </w:tc>
      </w:tr>
      <w:tr w:rsidR="006457F5" w:rsidTr="006457F5">
        <w:trPr>
          <w:trHeight w:val="151"/>
        </w:trPr>
        <w:tc>
          <w:tcPr>
            <w:tcW w:w="7113" w:type="dxa"/>
            <w:vAlign w:val="center"/>
          </w:tcPr>
          <w:p w:rsidR="006457F5" w:rsidRPr="00AE679D" w:rsidRDefault="006457F5" w:rsidP="006457F5">
            <w:pPr>
              <w:pStyle w:val="2"/>
              <w:spacing w:line="360" w:lineRule="auto"/>
              <w:ind w:left="0"/>
              <w:rPr>
                <w:rFonts w:ascii="Times New Roman" w:hAnsi="Times New Roman"/>
                <w:sz w:val="24"/>
                <w:szCs w:val="24"/>
              </w:rPr>
            </w:pPr>
            <w:r w:rsidRPr="00AE679D">
              <w:rPr>
                <w:rFonts w:ascii="Times New Roman" w:hAnsi="Times New Roman"/>
                <w:sz w:val="24"/>
                <w:szCs w:val="24"/>
              </w:rPr>
              <w:t>Сукупні доходи</w:t>
            </w:r>
            <w:r w:rsidRPr="00E341E2">
              <w:rPr>
                <w:rFonts w:ascii="Times New Roman" w:hAnsi="Times New Roman"/>
                <w:b/>
                <w:sz w:val="28"/>
                <w:szCs w:val="28"/>
              </w:rPr>
              <w:t xml:space="preserve"> </w:t>
            </w:r>
          </w:p>
        </w:tc>
        <w:tc>
          <w:tcPr>
            <w:tcW w:w="2133" w:type="dxa"/>
          </w:tcPr>
          <w:p w:rsidR="006457F5" w:rsidRPr="00AE679D" w:rsidRDefault="006457F5" w:rsidP="006457F5">
            <w:pPr>
              <w:pStyle w:val="2"/>
              <w:spacing w:line="360" w:lineRule="auto"/>
              <w:ind w:left="0"/>
              <w:jc w:val="center"/>
              <w:rPr>
                <w:rFonts w:ascii="Times New Roman" w:hAnsi="Times New Roman"/>
                <w:sz w:val="24"/>
                <w:szCs w:val="24"/>
              </w:rPr>
            </w:pPr>
            <w:r w:rsidRPr="00AE679D">
              <w:rPr>
                <w:rFonts w:ascii="Times New Roman" w:hAnsi="Times New Roman"/>
                <w:sz w:val="24"/>
                <w:szCs w:val="24"/>
              </w:rPr>
              <w:t>100%</w:t>
            </w:r>
          </w:p>
        </w:tc>
      </w:tr>
      <w:tr w:rsidR="006457F5" w:rsidTr="006457F5">
        <w:trPr>
          <w:trHeight w:val="157"/>
        </w:trPr>
        <w:tc>
          <w:tcPr>
            <w:tcW w:w="7113" w:type="dxa"/>
            <w:vAlign w:val="center"/>
          </w:tcPr>
          <w:p w:rsidR="006457F5" w:rsidRPr="00AE679D" w:rsidRDefault="006457F5" w:rsidP="006457F5">
            <w:pPr>
              <w:pStyle w:val="2"/>
              <w:numPr>
                <w:ilvl w:val="0"/>
                <w:numId w:val="6"/>
              </w:numPr>
              <w:spacing w:line="360" w:lineRule="auto"/>
              <w:ind w:left="343"/>
              <w:rPr>
                <w:rFonts w:ascii="Times New Roman" w:hAnsi="Times New Roman"/>
                <w:sz w:val="24"/>
                <w:szCs w:val="24"/>
              </w:rPr>
            </w:pPr>
            <w:r w:rsidRPr="00AE679D">
              <w:rPr>
                <w:rFonts w:ascii="Times New Roman" w:hAnsi="Times New Roman"/>
                <w:sz w:val="24"/>
                <w:szCs w:val="24"/>
              </w:rPr>
              <w:t>Грошові доходи</w:t>
            </w:r>
          </w:p>
        </w:tc>
        <w:tc>
          <w:tcPr>
            <w:tcW w:w="2133" w:type="dxa"/>
          </w:tcPr>
          <w:p w:rsidR="006457F5" w:rsidRPr="00AE679D" w:rsidRDefault="006457F5" w:rsidP="006457F5">
            <w:pPr>
              <w:pStyle w:val="2"/>
              <w:spacing w:line="360" w:lineRule="auto"/>
              <w:ind w:left="0"/>
              <w:jc w:val="center"/>
              <w:rPr>
                <w:rFonts w:ascii="Times New Roman" w:hAnsi="Times New Roman"/>
                <w:sz w:val="24"/>
                <w:szCs w:val="24"/>
              </w:rPr>
            </w:pPr>
            <w:r w:rsidRPr="00AE679D">
              <w:rPr>
                <w:rFonts w:ascii="Times New Roman" w:hAnsi="Times New Roman"/>
                <w:sz w:val="24"/>
                <w:szCs w:val="24"/>
              </w:rPr>
              <w:t>93,9</w:t>
            </w:r>
          </w:p>
        </w:tc>
      </w:tr>
      <w:tr w:rsidR="006457F5" w:rsidTr="006457F5">
        <w:trPr>
          <w:trHeight w:val="306"/>
        </w:trPr>
        <w:tc>
          <w:tcPr>
            <w:tcW w:w="7113" w:type="dxa"/>
            <w:vAlign w:val="center"/>
          </w:tcPr>
          <w:p w:rsidR="006457F5" w:rsidRPr="00AE679D" w:rsidRDefault="006457F5" w:rsidP="006457F5">
            <w:pPr>
              <w:pStyle w:val="2"/>
              <w:spacing w:line="360" w:lineRule="auto"/>
              <w:ind w:left="0"/>
              <w:rPr>
                <w:rFonts w:ascii="Times New Roman" w:hAnsi="Times New Roman"/>
                <w:sz w:val="24"/>
                <w:szCs w:val="24"/>
              </w:rPr>
            </w:pPr>
            <w:r w:rsidRPr="00AE679D">
              <w:rPr>
                <w:rFonts w:ascii="Times New Roman" w:hAnsi="Times New Roman"/>
                <w:sz w:val="24"/>
                <w:szCs w:val="24"/>
              </w:rPr>
              <w:t>Оплата праці</w:t>
            </w:r>
          </w:p>
        </w:tc>
        <w:tc>
          <w:tcPr>
            <w:tcW w:w="2133" w:type="dxa"/>
          </w:tcPr>
          <w:p w:rsidR="006457F5" w:rsidRPr="00AE679D" w:rsidRDefault="006457F5" w:rsidP="006457F5">
            <w:pPr>
              <w:pStyle w:val="2"/>
              <w:spacing w:line="360" w:lineRule="auto"/>
              <w:ind w:left="0"/>
              <w:jc w:val="center"/>
              <w:rPr>
                <w:rFonts w:ascii="Times New Roman" w:hAnsi="Times New Roman"/>
                <w:sz w:val="24"/>
                <w:szCs w:val="24"/>
              </w:rPr>
            </w:pPr>
            <w:r>
              <w:rPr>
                <w:rFonts w:ascii="Times New Roman" w:hAnsi="Times New Roman"/>
                <w:sz w:val="24"/>
                <w:szCs w:val="24"/>
              </w:rPr>
              <w:t>58,3</w:t>
            </w:r>
          </w:p>
        </w:tc>
      </w:tr>
      <w:tr w:rsidR="006457F5" w:rsidTr="006457F5">
        <w:trPr>
          <w:trHeight w:val="156"/>
        </w:trPr>
        <w:tc>
          <w:tcPr>
            <w:tcW w:w="7113" w:type="dxa"/>
            <w:vAlign w:val="center"/>
          </w:tcPr>
          <w:p w:rsidR="006457F5" w:rsidRPr="00AE679D" w:rsidRDefault="006457F5" w:rsidP="006457F5">
            <w:pPr>
              <w:pStyle w:val="2"/>
              <w:spacing w:line="360" w:lineRule="auto"/>
              <w:ind w:left="0"/>
              <w:rPr>
                <w:rFonts w:ascii="Times New Roman" w:hAnsi="Times New Roman"/>
                <w:sz w:val="24"/>
                <w:szCs w:val="24"/>
              </w:rPr>
            </w:pPr>
            <w:r w:rsidRPr="00AE679D">
              <w:rPr>
                <w:rFonts w:ascii="Times New Roman" w:hAnsi="Times New Roman"/>
                <w:sz w:val="24"/>
                <w:szCs w:val="24"/>
              </w:rPr>
              <w:t xml:space="preserve">Доходи від підприємництва та </w:t>
            </w:r>
            <w:proofErr w:type="spellStart"/>
            <w:r w:rsidRPr="00AE679D">
              <w:rPr>
                <w:rFonts w:ascii="Times New Roman" w:hAnsi="Times New Roman"/>
                <w:sz w:val="24"/>
                <w:szCs w:val="24"/>
              </w:rPr>
              <w:t>самозайнятості</w:t>
            </w:r>
            <w:proofErr w:type="spellEnd"/>
          </w:p>
        </w:tc>
        <w:tc>
          <w:tcPr>
            <w:tcW w:w="2133" w:type="dxa"/>
          </w:tcPr>
          <w:p w:rsidR="006457F5" w:rsidRPr="00AE679D" w:rsidRDefault="006457F5" w:rsidP="006457F5">
            <w:pPr>
              <w:pStyle w:val="2"/>
              <w:spacing w:line="360" w:lineRule="auto"/>
              <w:ind w:left="0"/>
              <w:jc w:val="center"/>
              <w:rPr>
                <w:rFonts w:ascii="Times New Roman" w:hAnsi="Times New Roman"/>
                <w:sz w:val="24"/>
                <w:szCs w:val="24"/>
              </w:rPr>
            </w:pPr>
            <w:r>
              <w:rPr>
                <w:rFonts w:ascii="Times New Roman" w:hAnsi="Times New Roman"/>
                <w:sz w:val="24"/>
                <w:szCs w:val="24"/>
              </w:rPr>
              <w:t>5,8</w:t>
            </w:r>
          </w:p>
        </w:tc>
      </w:tr>
      <w:tr w:rsidR="006457F5" w:rsidTr="006457F5">
        <w:trPr>
          <w:trHeight w:val="289"/>
        </w:trPr>
        <w:tc>
          <w:tcPr>
            <w:tcW w:w="7113" w:type="dxa"/>
            <w:vAlign w:val="center"/>
          </w:tcPr>
          <w:p w:rsidR="006457F5" w:rsidRPr="00AE679D" w:rsidRDefault="006457F5" w:rsidP="006457F5">
            <w:pPr>
              <w:pStyle w:val="2"/>
              <w:spacing w:line="360" w:lineRule="auto"/>
              <w:ind w:left="0"/>
              <w:rPr>
                <w:rFonts w:ascii="Times New Roman" w:hAnsi="Times New Roman"/>
                <w:sz w:val="24"/>
                <w:szCs w:val="24"/>
              </w:rPr>
            </w:pPr>
            <w:r w:rsidRPr="00AE679D">
              <w:rPr>
                <w:rFonts w:ascii="Times New Roman" w:hAnsi="Times New Roman"/>
                <w:sz w:val="24"/>
                <w:szCs w:val="24"/>
              </w:rPr>
              <w:t>Доходи від реалізації сільськогосподарської продукції</w:t>
            </w:r>
          </w:p>
        </w:tc>
        <w:tc>
          <w:tcPr>
            <w:tcW w:w="2133" w:type="dxa"/>
          </w:tcPr>
          <w:p w:rsidR="006457F5" w:rsidRPr="00AE679D" w:rsidRDefault="006457F5" w:rsidP="006457F5">
            <w:pPr>
              <w:pStyle w:val="2"/>
              <w:spacing w:line="360" w:lineRule="auto"/>
              <w:ind w:left="0"/>
              <w:jc w:val="center"/>
              <w:rPr>
                <w:rFonts w:ascii="Times New Roman" w:hAnsi="Times New Roman"/>
                <w:sz w:val="24"/>
                <w:szCs w:val="24"/>
              </w:rPr>
            </w:pPr>
            <w:r>
              <w:rPr>
                <w:rFonts w:ascii="Times New Roman" w:hAnsi="Times New Roman"/>
                <w:sz w:val="24"/>
                <w:szCs w:val="24"/>
              </w:rPr>
              <w:t>2,2</w:t>
            </w:r>
          </w:p>
        </w:tc>
      </w:tr>
      <w:tr w:rsidR="006457F5" w:rsidTr="006457F5">
        <w:trPr>
          <w:trHeight w:val="295"/>
        </w:trPr>
        <w:tc>
          <w:tcPr>
            <w:tcW w:w="7113" w:type="dxa"/>
            <w:vAlign w:val="center"/>
          </w:tcPr>
          <w:p w:rsidR="006457F5" w:rsidRPr="00AE679D" w:rsidRDefault="006457F5" w:rsidP="006457F5">
            <w:pPr>
              <w:pStyle w:val="2"/>
              <w:spacing w:line="360" w:lineRule="auto"/>
              <w:ind w:left="0"/>
              <w:rPr>
                <w:rFonts w:ascii="Times New Roman" w:hAnsi="Times New Roman"/>
                <w:sz w:val="24"/>
                <w:szCs w:val="24"/>
              </w:rPr>
            </w:pPr>
            <w:r w:rsidRPr="00AE679D">
              <w:rPr>
                <w:rFonts w:ascii="Times New Roman" w:hAnsi="Times New Roman"/>
                <w:sz w:val="24"/>
                <w:szCs w:val="24"/>
              </w:rPr>
              <w:t>Пенсії, стипендії, соціальні допомоги надані готівкою</w:t>
            </w:r>
          </w:p>
        </w:tc>
        <w:tc>
          <w:tcPr>
            <w:tcW w:w="2133" w:type="dxa"/>
          </w:tcPr>
          <w:p w:rsidR="006457F5" w:rsidRPr="00AE679D" w:rsidRDefault="006457F5" w:rsidP="006457F5">
            <w:pPr>
              <w:pStyle w:val="2"/>
              <w:spacing w:line="360" w:lineRule="auto"/>
              <w:ind w:left="0"/>
              <w:jc w:val="center"/>
              <w:rPr>
                <w:rFonts w:ascii="Times New Roman" w:hAnsi="Times New Roman"/>
                <w:sz w:val="24"/>
                <w:szCs w:val="24"/>
              </w:rPr>
            </w:pPr>
            <w:r>
              <w:rPr>
                <w:rFonts w:ascii="Times New Roman" w:hAnsi="Times New Roman"/>
                <w:sz w:val="24"/>
                <w:szCs w:val="24"/>
              </w:rPr>
              <w:t>20,8</w:t>
            </w:r>
          </w:p>
        </w:tc>
      </w:tr>
      <w:tr w:rsidR="006457F5" w:rsidTr="006457F5">
        <w:trPr>
          <w:trHeight w:val="160"/>
        </w:trPr>
        <w:tc>
          <w:tcPr>
            <w:tcW w:w="7113" w:type="dxa"/>
            <w:vAlign w:val="center"/>
          </w:tcPr>
          <w:p w:rsidR="006457F5" w:rsidRPr="00AE679D" w:rsidRDefault="006457F5" w:rsidP="006457F5">
            <w:pPr>
              <w:pStyle w:val="2"/>
              <w:spacing w:line="360" w:lineRule="auto"/>
              <w:ind w:left="0"/>
              <w:rPr>
                <w:rFonts w:ascii="Times New Roman" w:hAnsi="Times New Roman"/>
                <w:sz w:val="24"/>
                <w:szCs w:val="24"/>
              </w:rPr>
            </w:pPr>
            <w:r>
              <w:rPr>
                <w:rFonts w:ascii="Times New Roman" w:hAnsi="Times New Roman"/>
                <w:sz w:val="24"/>
                <w:szCs w:val="24"/>
              </w:rPr>
              <w:t>Грошова допомога від родичів</w:t>
            </w:r>
          </w:p>
        </w:tc>
        <w:tc>
          <w:tcPr>
            <w:tcW w:w="2133" w:type="dxa"/>
          </w:tcPr>
          <w:p w:rsidR="006457F5" w:rsidRPr="00AE679D" w:rsidRDefault="006457F5" w:rsidP="006457F5">
            <w:pPr>
              <w:pStyle w:val="2"/>
              <w:spacing w:line="360" w:lineRule="auto"/>
              <w:ind w:left="0"/>
              <w:jc w:val="center"/>
              <w:rPr>
                <w:rFonts w:ascii="Times New Roman" w:hAnsi="Times New Roman"/>
                <w:sz w:val="24"/>
                <w:szCs w:val="24"/>
              </w:rPr>
            </w:pPr>
            <w:r>
              <w:rPr>
                <w:rFonts w:ascii="Times New Roman" w:hAnsi="Times New Roman"/>
                <w:sz w:val="24"/>
                <w:szCs w:val="24"/>
              </w:rPr>
              <w:t>6,8</w:t>
            </w:r>
          </w:p>
        </w:tc>
      </w:tr>
      <w:tr w:rsidR="006457F5" w:rsidTr="006457F5">
        <w:trPr>
          <w:trHeight w:val="160"/>
        </w:trPr>
        <w:tc>
          <w:tcPr>
            <w:tcW w:w="7113" w:type="dxa"/>
            <w:vAlign w:val="center"/>
          </w:tcPr>
          <w:p w:rsidR="006457F5" w:rsidRDefault="006457F5" w:rsidP="006457F5">
            <w:pPr>
              <w:pStyle w:val="2"/>
              <w:numPr>
                <w:ilvl w:val="0"/>
                <w:numId w:val="6"/>
              </w:numPr>
              <w:spacing w:line="360" w:lineRule="auto"/>
              <w:ind w:left="343"/>
              <w:rPr>
                <w:rFonts w:ascii="Times New Roman" w:hAnsi="Times New Roman"/>
                <w:sz w:val="24"/>
                <w:szCs w:val="24"/>
              </w:rPr>
            </w:pPr>
            <w:r>
              <w:rPr>
                <w:rFonts w:ascii="Times New Roman" w:hAnsi="Times New Roman"/>
                <w:sz w:val="24"/>
                <w:szCs w:val="24"/>
              </w:rPr>
              <w:t>Негрошові доходи</w:t>
            </w:r>
          </w:p>
        </w:tc>
        <w:tc>
          <w:tcPr>
            <w:tcW w:w="2133" w:type="dxa"/>
          </w:tcPr>
          <w:p w:rsidR="006457F5" w:rsidRPr="00AE679D" w:rsidRDefault="006457F5" w:rsidP="006457F5">
            <w:pPr>
              <w:pStyle w:val="2"/>
              <w:spacing w:line="360" w:lineRule="auto"/>
              <w:ind w:left="0"/>
              <w:jc w:val="center"/>
              <w:rPr>
                <w:rFonts w:ascii="Times New Roman" w:hAnsi="Times New Roman"/>
                <w:sz w:val="24"/>
                <w:szCs w:val="24"/>
              </w:rPr>
            </w:pPr>
            <w:r>
              <w:rPr>
                <w:rFonts w:ascii="Times New Roman" w:hAnsi="Times New Roman"/>
                <w:sz w:val="24"/>
                <w:szCs w:val="24"/>
              </w:rPr>
              <w:t>6,1</w:t>
            </w:r>
          </w:p>
        </w:tc>
      </w:tr>
      <w:tr w:rsidR="006457F5" w:rsidTr="006457F5">
        <w:trPr>
          <w:trHeight w:val="299"/>
        </w:trPr>
        <w:tc>
          <w:tcPr>
            <w:tcW w:w="7113" w:type="dxa"/>
            <w:vAlign w:val="center"/>
          </w:tcPr>
          <w:p w:rsidR="006457F5" w:rsidRDefault="006457F5" w:rsidP="006457F5">
            <w:pPr>
              <w:pStyle w:val="2"/>
              <w:ind w:left="0"/>
              <w:rPr>
                <w:rFonts w:ascii="Times New Roman" w:hAnsi="Times New Roman"/>
                <w:sz w:val="24"/>
                <w:szCs w:val="24"/>
              </w:rPr>
            </w:pPr>
            <w:r>
              <w:rPr>
                <w:rFonts w:ascii="Times New Roman" w:hAnsi="Times New Roman"/>
                <w:sz w:val="24"/>
                <w:szCs w:val="24"/>
              </w:rPr>
              <w:t>Вартість продукції, отриманої з особистого підсобного господарства</w:t>
            </w:r>
          </w:p>
        </w:tc>
        <w:tc>
          <w:tcPr>
            <w:tcW w:w="2133" w:type="dxa"/>
          </w:tcPr>
          <w:p w:rsidR="006457F5" w:rsidRPr="00AE679D" w:rsidRDefault="006457F5" w:rsidP="006457F5">
            <w:pPr>
              <w:pStyle w:val="2"/>
              <w:spacing w:line="360" w:lineRule="auto"/>
              <w:ind w:left="0"/>
              <w:jc w:val="center"/>
              <w:rPr>
                <w:rFonts w:ascii="Times New Roman" w:hAnsi="Times New Roman"/>
                <w:sz w:val="24"/>
                <w:szCs w:val="24"/>
              </w:rPr>
            </w:pPr>
            <w:r>
              <w:rPr>
                <w:rFonts w:ascii="Times New Roman" w:hAnsi="Times New Roman"/>
                <w:sz w:val="24"/>
                <w:szCs w:val="24"/>
              </w:rPr>
              <w:t>3,3</w:t>
            </w:r>
          </w:p>
        </w:tc>
      </w:tr>
      <w:tr w:rsidR="006457F5" w:rsidTr="006457F5">
        <w:trPr>
          <w:trHeight w:val="299"/>
        </w:trPr>
        <w:tc>
          <w:tcPr>
            <w:tcW w:w="7113" w:type="dxa"/>
            <w:vAlign w:val="center"/>
          </w:tcPr>
          <w:p w:rsidR="006457F5" w:rsidRDefault="006457F5" w:rsidP="006457F5">
            <w:pPr>
              <w:pStyle w:val="2"/>
              <w:ind w:left="0"/>
              <w:rPr>
                <w:rFonts w:ascii="Times New Roman" w:hAnsi="Times New Roman"/>
                <w:sz w:val="24"/>
                <w:szCs w:val="24"/>
              </w:rPr>
            </w:pPr>
            <w:r>
              <w:rPr>
                <w:rFonts w:ascii="Times New Roman" w:hAnsi="Times New Roman"/>
                <w:sz w:val="24"/>
                <w:szCs w:val="24"/>
              </w:rPr>
              <w:t>Безготівкові пільги на оплату електроенергії, палива, житлово-комунальних послуг</w:t>
            </w:r>
          </w:p>
        </w:tc>
        <w:tc>
          <w:tcPr>
            <w:tcW w:w="2133" w:type="dxa"/>
          </w:tcPr>
          <w:p w:rsidR="006457F5" w:rsidRPr="00AE679D" w:rsidRDefault="006457F5" w:rsidP="006457F5">
            <w:pPr>
              <w:pStyle w:val="2"/>
              <w:spacing w:line="360" w:lineRule="auto"/>
              <w:ind w:left="0"/>
              <w:jc w:val="center"/>
              <w:rPr>
                <w:rFonts w:ascii="Times New Roman" w:hAnsi="Times New Roman"/>
                <w:sz w:val="24"/>
                <w:szCs w:val="24"/>
              </w:rPr>
            </w:pPr>
            <w:r>
              <w:rPr>
                <w:rFonts w:ascii="Times New Roman" w:hAnsi="Times New Roman"/>
                <w:sz w:val="24"/>
                <w:szCs w:val="24"/>
              </w:rPr>
              <w:t>0,2</w:t>
            </w:r>
          </w:p>
        </w:tc>
      </w:tr>
      <w:tr w:rsidR="006457F5" w:rsidTr="006457F5">
        <w:trPr>
          <w:trHeight w:val="299"/>
        </w:trPr>
        <w:tc>
          <w:tcPr>
            <w:tcW w:w="7113" w:type="dxa"/>
            <w:vAlign w:val="center"/>
          </w:tcPr>
          <w:p w:rsidR="006457F5" w:rsidRDefault="006457F5" w:rsidP="006457F5">
            <w:pPr>
              <w:pStyle w:val="2"/>
              <w:ind w:left="0"/>
              <w:rPr>
                <w:rFonts w:ascii="Times New Roman" w:hAnsi="Times New Roman"/>
                <w:sz w:val="24"/>
                <w:szCs w:val="24"/>
              </w:rPr>
            </w:pPr>
            <w:r>
              <w:rPr>
                <w:rFonts w:ascii="Times New Roman" w:hAnsi="Times New Roman"/>
                <w:sz w:val="24"/>
                <w:szCs w:val="24"/>
              </w:rPr>
              <w:t>Безготівкові пільги на оплату товарів та послуг з охорони здоров’я, транспорту, зв’язку тощо</w:t>
            </w:r>
          </w:p>
        </w:tc>
        <w:tc>
          <w:tcPr>
            <w:tcW w:w="2133" w:type="dxa"/>
          </w:tcPr>
          <w:p w:rsidR="006457F5" w:rsidRPr="00AE679D" w:rsidRDefault="006457F5" w:rsidP="006457F5">
            <w:pPr>
              <w:pStyle w:val="2"/>
              <w:spacing w:line="360" w:lineRule="auto"/>
              <w:ind w:left="0"/>
              <w:jc w:val="center"/>
              <w:rPr>
                <w:rFonts w:ascii="Times New Roman" w:hAnsi="Times New Roman"/>
                <w:sz w:val="24"/>
                <w:szCs w:val="24"/>
              </w:rPr>
            </w:pPr>
            <w:r>
              <w:rPr>
                <w:rFonts w:ascii="Times New Roman" w:hAnsi="Times New Roman"/>
                <w:sz w:val="24"/>
                <w:szCs w:val="24"/>
              </w:rPr>
              <w:t>0,2</w:t>
            </w:r>
          </w:p>
        </w:tc>
      </w:tr>
      <w:tr w:rsidR="006457F5" w:rsidTr="006457F5">
        <w:trPr>
          <w:trHeight w:val="323"/>
        </w:trPr>
        <w:tc>
          <w:tcPr>
            <w:tcW w:w="7113" w:type="dxa"/>
            <w:vAlign w:val="center"/>
          </w:tcPr>
          <w:p w:rsidR="006457F5" w:rsidRDefault="006457F5" w:rsidP="006457F5">
            <w:pPr>
              <w:pStyle w:val="2"/>
              <w:ind w:left="0"/>
              <w:rPr>
                <w:rFonts w:ascii="Times New Roman" w:hAnsi="Times New Roman"/>
                <w:sz w:val="24"/>
                <w:szCs w:val="24"/>
              </w:rPr>
            </w:pPr>
            <w:r>
              <w:rPr>
                <w:rFonts w:ascii="Times New Roman" w:hAnsi="Times New Roman"/>
                <w:sz w:val="24"/>
                <w:szCs w:val="24"/>
              </w:rPr>
              <w:t>Інші надходження</w:t>
            </w:r>
          </w:p>
        </w:tc>
        <w:tc>
          <w:tcPr>
            <w:tcW w:w="2133" w:type="dxa"/>
          </w:tcPr>
          <w:p w:rsidR="006457F5" w:rsidRPr="00AE679D" w:rsidRDefault="006457F5" w:rsidP="006457F5">
            <w:pPr>
              <w:pStyle w:val="2"/>
              <w:spacing w:line="360" w:lineRule="auto"/>
              <w:ind w:left="0"/>
              <w:jc w:val="center"/>
              <w:rPr>
                <w:rFonts w:ascii="Times New Roman" w:hAnsi="Times New Roman"/>
                <w:sz w:val="24"/>
                <w:szCs w:val="24"/>
              </w:rPr>
            </w:pPr>
            <w:r>
              <w:rPr>
                <w:rFonts w:ascii="Times New Roman" w:hAnsi="Times New Roman"/>
                <w:sz w:val="24"/>
                <w:szCs w:val="24"/>
              </w:rPr>
              <w:t>2,4</w:t>
            </w:r>
          </w:p>
        </w:tc>
      </w:tr>
    </w:tbl>
    <w:p w:rsidR="006457F5" w:rsidRPr="002371DB" w:rsidRDefault="006457F5" w:rsidP="006457F5">
      <w:pPr>
        <w:pStyle w:val="2"/>
        <w:spacing w:line="360" w:lineRule="auto"/>
        <w:ind w:left="0" w:firstLine="708"/>
        <w:rPr>
          <w:rFonts w:ascii="Times New Roman" w:hAnsi="Times New Roman"/>
          <w:b/>
          <w:sz w:val="28"/>
          <w:szCs w:val="28"/>
        </w:rPr>
      </w:pPr>
      <w:r>
        <w:rPr>
          <w:rFonts w:ascii="Times New Roman" w:hAnsi="Times New Roman"/>
          <w:sz w:val="24"/>
          <w:szCs w:val="24"/>
        </w:rPr>
        <w:t xml:space="preserve">Примітка. Складено автором за даними </w:t>
      </w:r>
      <w:r w:rsidRPr="009A12AF">
        <w:rPr>
          <w:rFonts w:ascii="Times New Roman" w:hAnsi="Times New Roman"/>
          <w:sz w:val="24"/>
          <w:szCs w:val="24"/>
          <w:lang w:val="ru-RU"/>
        </w:rPr>
        <w:t>[</w:t>
      </w:r>
      <w:r w:rsidR="00AC46F4">
        <w:rPr>
          <w:rFonts w:ascii="Times New Roman" w:hAnsi="Times New Roman"/>
          <w:sz w:val="24"/>
          <w:szCs w:val="24"/>
          <w:lang w:val="ru-RU"/>
        </w:rPr>
        <w:t>54</w:t>
      </w:r>
      <w:r w:rsidRPr="009A12AF">
        <w:rPr>
          <w:rFonts w:ascii="Times New Roman" w:hAnsi="Times New Roman"/>
          <w:sz w:val="24"/>
          <w:szCs w:val="24"/>
          <w:lang w:val="ru-RU"/>
        </w:rPr>
        <w:t>]</w:t>
      </w:r>
      <w:r>
        <w:rPr>
          <w:rFonts w:ascii="Times New Roman" w:hAnsi="Times New Roman"/>
          <w:sz w:val="24"/>
          <w:szCs w:val="24"/>
          <w:lang w:val="ru-RU"/>
        </w:rPr>
        <w:t>.</w:t>
      </w:r>
    </w:p>
    <w:p w:rsidR="006457F5" w:rsidRDefault="006457F5" w:rsidP="006457F5">
      <w:pPr>
        <w:pStyle w:val="2"/>
        <w:spacing w:line="360" w:lineRule="auto"/>
        <w:ind w:left="0" w:firstLine="708"/>
        <w:jc w:val="both"/>
        <w:rPr>
          <w:rFonts w:ascii="Times New Roman" w:hAnsi="Times New Roman"/>
          <w:sz w:val="28"/>
          <w:szCs w:val="28"/>
        </w:rPr>
      </w:pPr>
    </w:p>
    <w:p w:rsidR="006457F5"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t xml:space="preserve">Отже, найбільш вагомим </w:t>
      </w:r>
      <w:r w:rsidRPr="00653A68">
        <w:rPr>
          <w:rFonts w:ascii="Times New Roman" w:hAnsi="Times New Roman"/>
          <w:sz w:val="28"/>
          <w:szCs w:val="28"/>
        </w:rPr>
        <w:t xml:space="preserve">джерелом доходу домашніх господарств  </w:t>
      </w:r>
      <w:r>
        <w:rPr>
          <w:rFonts w:ascii="Times New Roman" w:hAnsi="Times New Roman"/>
          <w:sz w:val="28"/>
          <w:szCs w:val="28"/>
        </w:rPr>
        <w:t xml:space="preserve">є </w:t>
      </w:r>
      <w:r w:rsidRPr="00653A68">
        <w:rPr>
          <w:rFonts w:ascii="Times New Roman" w:hAnsi="Times New Roman"/>
          <w:sz w:val="28"/>
          <w:szCs w:val="28"/>
        </w:rPr>
        <w:t>заробітна плата, яка є первинним доходом та носить постійний характер.</w:t>
      </w:r>
    </w:p>
    <w:p w:rsidR="006457F5" w:rsidRPr="007872EA"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t>Досліджуючи оплату праці</w:t>
      </w:r>
      <w:r w:rsidR="00AD5AAF">
        <w:rPr>
          <w:rFonts w:ascii="Times New Roman" w:hAnsi="Times New Roman"/>
          <w:sz w:val="28"/>
          <w:szCs w:val="28"/>
        </w:rPr>
        <w:t>, як джерело доходу, важливо від</w:t>
      </w:r>
      <w:r>
        <w:rPr>
          <w:rFonts w:ascii="Times New Roman" w:hAnsi="Times New Roman"/>
          <w:sz w:val="28"/>
          <w:szCs w:val="28"/>
        </w:rPr>
        <w:t xml:space="preserve">різняти </w:t>
      </w:r>
      <w:r w:rsidRPr="007872EA">
        <w:rPr>
          <w:rFonts w:ascii="Times New Roman" w:hAnsi="Times New Roman"/>
          <w:sz w:val="28"/>
          <w:szCs w:val="28"/>
        </w:rPr>
        <w:t xml:space="preserve">номінальну та реальну заробітну плату. Номінальна заробітна плата – це </w:t>
      </w:r>
      <w:r w:rsidRPr="00270E9C">
        <w:rPr>
          <w:rFonts w:ascii="Times New Roman" w:hAnsi="Times New Roman"/>
          <w:sz w:val="28"/>
          <w:szCs w:val="28"/>
        </w:rPr>
        <w:t>винагорода у грошовій формі, яку одержують працівники за виконання</w:t>
      </w:r>
      <w:r>
        <w:rPr>
          <w:rFonts w:ascii="Times New Roman" w:hAnsi="Times New Roman"/>
          <w:sz w:val="28"/>
          <w:szCs w:val="28"/>
        </w:rPr>
        <w:t xml:space="preserve"> певного </w:t>
      </w:r>
      <w:r w:rsidRPr="00270E9C">
        <w:rPr>
          <w:rFonts w:ascii="Times New Roman" w:hAnsi="Times New Roman"/>
          <w:sz w:val="28"/>
          <w:szCs w:val="28"/>
        </w:rPr>
        <w:t xml:space="preserve"> обсягу робіт </w:t>
      </w:r>
      <w:r>
        <w:rPr>
          <w:rFonts w:ascii="Times New Roman" w:hAnsi="Times New Roman"/>
          <w:sz w:val="28"/>
          <w:szCs w:val="28"/>
        </w:rPr>
        <w:t xml:space="preserve">у </w:t>
      </w:r>
      <w:r w:rsidRPr="00270E9C">
        <w:rPr>
          <w:rFonts w:ascii="Times New Roman" w:hAnsi="Times New Roman"/>
          <w:sz w:val="28"/>
          <w:szCs w:val="28"/>
        </w:rPr>
        <w:t>відповідно</w:t>
      </w:r>
      <w:r>
        <w:rPr>
          <w:rFonts w:ascii="Times New Roman" w:hAnsi="Times New Roman"/>
          <w:sz w:val="28"/>
          <w:szCs w:val="28"/>
        </w:rPr>
        <w:t>сті</w:t>
      </w:r>
      <w:r w:rsidRPr="00270E9C">
        <w:rPr>
          <w:rFonts w:ascii="Times New Roman" w:hAnsi="Times New Roman"/>
          <w:sz w:val="28"/>
          <w:szCs w:val="28"/>
        </w:rPr>
        <w:t xml:space="preserve"> до кількості та якості витраченої ними праці.</w:t>
      </w:r>
      <w:r>
        <w:t xml:space="preserve"> </w:t>
      </w:r>
      <w:r>
        <w:rPr>
          <w:rFonts w:ascii="Times New Roman" w:hAnsi="Times New Roman"/>
          <w:sz w:val="28"/>
          <w:szCs w:val="28"/>
        </w:rPr>
        <w:t>Реальна заробітна плата фактично є еквівалентом</w:t>
      </w:r>
      <w:r w:rsidRPr="007872EA">
        <w:rPr>
          <w:rFonts w:ascii="Times New Roman" w:hAnsi="Times New Roman"/>
          <w:sz w:val="28"/>
          <w:szCs w:val="28"/>
        </w:rPr>
        <w:t>,</w:t>
      </w:r>
      <w:r>
        <w:rPr>
          <w:rFonts w:ascii="Times New Roman" w:hAnsi="Times New Roman"/>
          <w:sz w:val="28"/>
          <w:szCs w:val="28"/>
        </w:rPr>
        <w:t xml:space="preserve"> тої кількості </w:t>
      </w:r>
      <w:r w:rsidRPr="007872EA">
        <w:rPr>
          <w:rFonts w:ascii="Times New Roman" w:hAnsi="Times New Roman"/>
          <w:sz w:val="28"/>
          <w:szCs w:val="28"/>
        </w:rPr>
        <w:t>матеріальних та культурних благ і послуг,</w:t>
      </w:r>
      <w:r>
        <w:rPr>
          <w:rFonts w:ascii="Times New Roman" w:hAnsi="Times New Roman"/>
          <w:sz w:val="28"/>
          <w:szCs w:val="28"/>
        </w:rPr>
        <w:t xml:space="preserve"> які</w:t>
      </w:r>
      <w:r w:rsidR="000215E5">
        <w:rPr>
          <w:rFonts w:ascii="Times New Roman" w:hAnsi="Times New Roman"/>
          <w:sz w:val="28"/>
          <w:szCs w:val="28"/>
        </w:rPr>
        <w:t xml:space="preserve"> працівник може купити</w:t>
      </w:r>
      <w:r w:rsidRPr="007872EA">
        <w:rPr>
          <w:rFonts w:ascii="Times New Roman" w:hAnsi="Times New Roman"/>
          <w:sz w:val="28"/>
          <w:szCs w:val="28"/>
        </w:rPr>
        <w:t xml:space="preserve"> за номі</w:t>
      </w:r>
      <w:r>
        <w:rPr>
          <w:rFonts w:ascii="Times New Roman" w:hAnsi="Times New Roman"/>
          <w:sz w:val="28"/>
          <w:szCs w:val="28"/>
        </w:rPr>
        <w:t>нальну заробітну плату. Обсяг</w:t>
      </w:r>
      <w:r w:rsidRPr="007872EA">
        <w:rPr>
          <w:rFonts w:ascii="Times New Roman" w:hAnsi="Times New Roman"/>
          <w:sz w:val="28"/>
          <w:szCs w:val="28"/>
        </w:rPr>
        <w:t xml:space="preserve"> р</w:t>
      </w:r>
      <w:r>
        <w:rPr>
          <w:rFonts w:ascii="Times New Roman" w:hAnsi="Times New Roman"/>
          <w:sz w:val="28"/>
          <w:szCs w:val="28"/>
        </w:rPr>
        <w:t>еальної заробітної плати безпосередньо</w:t>
      </w:r>
      <w:r w:rsidRPr="007872EA">
        <w:rPr>
          <w:rFonts w:ascii="Times New Roman" w:hAnsi="Times New Roman"/>
          <w:sz w:val="28"/>
          <w:szCs w:val="28"/>
        </w:rPr>
        <w:t xml:space="preserve"> залежить від рівня </w:t>
      </w:r>
      <w:r>
        <w:rPr>
          <w:rFonts w:ascii="Times New Roman" w:hAnsi="Times New Roman"/>
          <w:sz w:val="28"/>
          <w:szCs w:val="28"/>
        </w:rPr>
        <w:t xml:space="preserve">ринкових </w:t>
      </w:r>
      <w:r w:rsidRPr="007872EA">
        <w:rPr>
          <w:rFonts w:ascii="Times New Roman" w:hAnsi="Times New Roman"/>
          <w:sz w:val="28"/>
          <w:szCs w:val="28"/>
        </w:rPr>
        <w:t xml:space="preserve">цін на продукти </w:t>
      </w:r>
      <w:r>
        <w:rPr>
          <w:rFonts w:ascii="Times New Roman" w:hAnsi="Times New Roman"/>
          <w:sz w:val="28"/>
          <w:szCs w:val="28"/>
        </w:rPr>
        <w:t>споживання та послуги і розміру</w:t>
      </w:r>
      <w:r w:rsidRPr="007872EA">
        <w:rPr>
          <w:rFonts w:ascii="Times New Roman" w:hAnsi="Times New Roman"/>
          <w:sz w:val="28"/>
          <w:szCs w:val="28"/>
        </w:rPr>
        <w:t xml:space="preserve"> номінальної заробітної плати</w:t>
      </w:r>
      <w:r>
        <w:rPr>
          <w:rFonts w:ascii="Times New Roman" w:hAnsi="Times New Roman"/>
          <w:sz w:val="28"/>
          <w:szCs w:val="28"/>
        </w:rPr>
        <w:t xml:space="preserve"> </w:t>
      </w:r>
      <w:r w:rsidRPr="00270E9C">
        <w:rPr>
          <w:rFonts w:ascii="Times New Roman" w:hAnsi="Times New Roman"/>
          <w:sz w:val="28"/>
          <w:szCs w:val="28"/>
        </w:rPr>
        <w:t>[</w:t>
      </w:r>
      <w:r w:rsidR="00AA3755">
        <w:rPr>
          <w:rFonts w:ascii="Times New Roman" w:hAnsi="Times New Roman"/>
          <w:sz w:val="28"/>
          <w:szCs w:val="28"/>
        </w:rPr>
        <w:t>58</w:t>
      </w:r>
      <w:r w:rsidRPr="00270E9C">
        <w:rPr>
          <w:rFonts w:ascii="Times New Roman" w:hAnsi="Times New Roman"/>
          <w:sz w:val="28"/>
          <w:szCs w:val="28"/>
        </w:rPr>
        <w:t>]</w:t>
      </w:r>
      <w:r w:rsidRPr="007872EA">
        <w:rPr>
          <w:rFonts w:ascii="Times New Roman" w:hAnsi="Times New Roman"/>
          <w:sz w:val="28"/>
          <w:szCs w:val="28"/>
        </w:rPr>
        <w:t>.</w:t>
      </w:r>
    </w:p>
    <w:p w:rsidR="006457F5"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lastRenderedPageBreak/>
        <w:t xml:space="preserve">У структурі сукупних доходів домогосподарств частка заробітна плати має сталі тенденції до збільшення: у 2015 р. вона становила 47,2%, а у  2020 р. – 58,3% </w:t>
      </w:r>
      <w:r w:rsidRPr="003454F6">
        <w:rPr>
          <w:rFonts w:ascii="Times New Roman" w:hAnsi="Times New Roman"/>
          <w:sz w:val="28"/>
          <w:szCs w:val="28"/>
          <w:lang w:val="ru-RU"/>
        </w:rPr>
        <w:t>[</w:t>
      </w:r>
      <w:r w:rsidR="00AC46F4">
        <w:rPr>
          <w:rFonts w:ascii="Times New Roman" w:hAnsi="Times New Roman"/>
          <w:sz w:val="28"/>
          <w:szCs w:val="28"/>
          <w:lang w:val="ru-RU"/>
        </w:rPr>
        <w:t>54</w:t>
      </w:r>
      <w:r w:rsidRPr="003454F6">
        <w:rPr>
          <w:rFonts w:ascii="Times New Roman" w:hAnsi="Times New Roman"/>
          <w:sz w:val="28"/>
          <w:szCs w:val="28"/>
          <w:lang w:val="ru-RU"/>
        </w:rPr>
        <w:t>]</w:t>
      </w:r>
      <w:r>
        <w:rPr>
          <w:rFonts w:ascii="Times New Roman" w:hAnsi="Times New Roman"/>
          <w:sz w:val="28"/>
          <w:szCs w:val="28"/>
        </w:rPr>
        <w:t>. Така динаміка є позитивною, та насамперед обумовлена значним збільшенням розміру мінімальної заробітної плати в Україні протягом останніх років.</w:t>
      </w:r>
    </w:p>
    <w:p w:rsidR="006457F5"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t xml:space="preserve">Мінімальна заробітна плата – </w:t>
      </w:r>
      <w:r w:rsidRPr="002371C3">
        <w:rPr>
          <w:rFonts w:ascii="Times New Roman" w:hAnsi="Times New Roman"/>
          <w:sz w:val="28"/>
          <w:szCs w:val="28"/>
        </w:rPr>
        <w:t xml:space="preserve">це </w:t>
      </w:r>
      <w:r>
        <w:rPr>
          <w:rFonts w:ascii="Times New Roman" w:hAnsi="Times New Roman"/>
          <w:sz w:val="28"/>
          <w:szCs w:val="28"/>
        </w:rPr>
        <w:t>гарантований законом розмір оплати праці за виконання</w:t>
      </w:r>
      <w:r w:rsidRPr="002371C3">
        <w:rPr>
          <w:rFonts w:ascii="Times New Roman" w:hAnsi="Times New Roman"/>
          <w:sz w:val="28"/>
          <w:szCs w:val="28"/>
        </w:rPr>
        <w:t xml:space="preserve"> працівником</w:t>
      </w:r>
      <w:r>
        <w:rPr>
          <w:rFonts w:ascii="Times New Roman" w:hAnsi="Times New Roman"/>
          <w:sz w:val="28"/>
          <w:szCs w:val="28"/>
        </w:rPr>
        <w:t xml:space="preserve"> місячної (годинної) праці.</w:t>
      </w:r>
      <w:r w:rsidRPr="002371C3">
        <w:t xml:space="preserve"> </w:t>
      </w:r>
      <w:r w:rsidRPr="002371C3">
        <w:rPr>
          <w:rFonts w:ascii="Times New Roman" w:hAnsi="Times New Roman"/>
          <w:sz w:val="28"/>
          <w:szCs w:val="28"/>
        </w:rPr>
        <w:t xml:space="preserve">Мінімальна заробітна плата є </w:t>
      </w:r>
      <w:r>
        <w:rPr>
          <w:rFonts w:ascii="Times New Roman" w:hAnsi="Times New Roman"/>
          <w:sz w:val="28"/>
          <w:szCs w:val="28"/>
        </w:rPr>
        <w:t xml:space="preserve"> фіксованим показником оплати праці, нижче якого не може опускатися оплата праці, при виконанні працівником усіх норм. Величина мінімальної заробітної плати </w:t>
      </w:r>
      <w:r w:rsidRPr="002371C3">
        <w:rPr>
          <w:rFonts w:ascii="Times New Roman" w:hAnsi="Times New Roman"/>
          <w:sz w:val="28"/>
          <w:szCs w:val="28"/>
        </w:rPr>
        <w:t>не</w:t>
      </w:r>
      <w:r>
        <w:rPr>
          <w:rFonts w:ascii="Times New Roman" w:hAnsi="Times New Roman"/>
          <w:sz w:val="28"/>
          <w:szCs w:val="28"/>
        </w:rPr>
        <w:t xml:space="preserve"> може бути нижчою</w:t>
      </w:r>
      <w:r w:rsidRPr="002371C3">
        <w:rPr>
          <w:rFonts w:ascii="Times New Roman" w:hAnsi="Times New Roman"/>
          <w:sz w:val="28"/>
          <w:szCs w:val="28"/>
        </w:rPr>
        <w:t xml:space="preserve"> за базовий державний соціальний стандарт - грошову величину</w:t>
      </w:r>
      <w:r>
        <w:rPr>
          <w:rFonts w:ascii="Times New Roman" w:hAnsi="Times New Roman"/>
          <w:sz w:val="28"/>
          <w:szCs w:val="28"/>
        </w:rPr>
        <w:t xml:space="preserve"> </w:t>
      </w:r>
      <w:r w:rsidRPr="002371C3">
        <w:rPr>
          <w:rFonts w:ascii="Times New Roman" w:hAnsi="Times New Roman"/>
          <w:sz w:val="28"/>
          <w:szCs w:val="28"/>
        </w:rPr>
        <w:t>прожиткового мінімуму для працездатної особи</w:t>
      </w:r>
      <w:r>
        <w:rPr>
          <w:rFonts w:ascii="Times New Roman" w:hAnsi="Times New Roman"/>
          <w:sz w:val="28"/>
          <w:szCs w:val="28"/>
        </w:rPr>
        <w:t xml:space="preserve"> </w:t>
      </w:r>
      <w:r w:rsidRPr="001835B2">
        <w:rPr>
          <w:rFonts w:ascii="Times New Roman" w:hAnsi="Times New Roman"/>
          <w:sz w:val="28"/>
          <w:szCs w:val="28"/>
          <w:lang w:val="ru-RU"/>
        </w:rPr>
        <w:t>[</w:t>
      </w:r>
      <w:r w:rsidR="00DB688C">
        <w:rPr>
          <w:rFonts w:ascii="Times New Roman" w:hAnsi="Times New Roman"/>
          <w:sz w:val="28"/>
          <w:szCs w:val="28"/>
          <w:lang w:val="ru-RU"/>
        </w:rPr>
        <w:t>18</w:t>
      </w:r>
      <w:r>
        <w:rPr>
          <w:rFonts w:ascii="Times New Roman" w:hAnsi="Times New Roman"/>
          <w:sz w:val="28"/>
          <w:szCs w:val="28"/>
          <w:lang w:val="ru-RU"/>
        </w:rPr>
        <w:t>, с. 73</w:t>
      </w:r>
      <w:r w:rsidRPr="001835B2">
        <w:rPr>
          <w:rFonts w:ascii="Times New Roman" w:hAnsi="Times New Roman"/>
          <w:sz w:val="28"/>
          <w:szCs w:val="28"/>
          <w:lang w:val="ru-RU"/>
        </w:rPr>
        <w:t>]</w:t>
      </w:r>
      <w:r w:rsidRPr="002371C3">
        <w:rPr>
          <w:rFonts w:ascii="Times New Roman" w:hAnsi="Times New Roman"/>
          <w:sz w:val="28"/>
          <w:szCs w:val="28"/>
        </w:rPr>
        <w:t>.</w:t>
      </w:r>
      <w:r>
        <w:rPr>
          <w:rFonts w:ascii="Times New Roman" w:hAnsi="Times New Roman"/>
          <w:sz w:val="28"/>
          <w:szCs w:val="28"/>
        </w:rPr>
        <w:t xml:space="preserve"> Станом на 1 січня 2021 р. в Україні розмір мінімальної заробітної плати становить 6000 грн, з 1 грудня 2021 передбачене підвищення до 6500 грн.</w:t>
      </w:r>
    </w:p>
    <w:p w:rsidR="006457F5"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t xml:space="preserve">Показник мінімальної заробітної плати відіграє важливу роль при формуванні доходів домогосподарств, позаяк виконує регулюючу функцію, яка дозволяє створити умови </w:t>
      </w:r>
      <w:r w:rsidRPr="001835B2">
        <w:rPr>
          <w:rFonts w:ascii="Times New Roman" w:hAnsi="Times New Roman"/>
          <w:sz w:val="28"/>
          <w:szCs w:val="28"/>
        </w:rPr>
        <w:t>для диференціації трудових доходів і</w:t>
      </w:r>
      <w:r>
        <w:rPr>
          <w:rFonts w:ascii="Times New Roman" w:hAnsi="Times New Roman"/>
          <w:sz w:val="28"/>
          <w:szCs w:val="28"/>
        </w:rPr>
        <w:t xml:space="preserve"> ведення переговорів між найма</w:t>
      </w:r>
      <w:r w:rsidRPr="001835B2">
        <w:rPr>
          <w:rFonts w:ascii="Times New Roman" w:hAnsi="Times New Roman"/>
          <w:sz w:val="28"/>
          <w:szCs w:val="28"/>
        </w:rPr>
        <w:t>ними працівниками та роботодавцями</w:t>
      </w:r>
      <w:r w:rsidR="00DB688C">
        <w:rPr>
          <w:rFonts w:ascii="Times New Roman" w:hAnsi="Times New Roman"/>
          <w:sz w:val="28"/>
          <w:szCs w:val="28"/>
        </w:rPr>
        <w:t xml:space="preserve"> [</w:t>
      </w:r>
      <w:r w:rsidR="006253B7">
        <w:rPr>
          <w:rFonts w:ascii="Times New Roman" w:hAnsi="Times New Roman"/>
          <w:sz w:val="28"/>
          <w:szCs w:val="28"/>
        </w:rPr>
        <w:t>32</w:t>
      </w:r>
      <w:r w:rsidRPr="00024982">
        <w:rPr>
          <w:rFonts w:ascii="Times New Roman" w:hAnsi="Times New Roman"/>
          <w:sz w:val="28"/>
          <w:szCs w:val="28"/>
        </w:rPr>
        <w:t>]</w:t>
      </w:r>
      <w:r>
        <w:rPr>
          <w:rFonts w:ascii="Times New Roman" w:hAnsi="Times New Roman"/>
          <w:sz w:val="28"/>
          <w:szCs w:val="28"/>
        </w:rPr>
        <w:t>.</w:t>
      </w:r>
    </w:p>
    <w:p w:rsidR="006457F5"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t xml:space="preserve">Другим за важливістю джерелом грошових доходів домогосподарств є  соціальні трансферти  надані готівкою. Трансферти населенню – це регулярні грошові виплати або допомога у натуральній формі </w:t>
      </w:r>
      <w:r w:rsidRPr="007939F6">
        <w:rPr>
          <w:rFonts w:ascii="Times New Roman" w:hAnsi="Times New Roman"/>
          <w:sz w:val="28"/>
          <w:szCs w:val="28"/>
        </w:rPr>
        <w:t>фізичним особам</w:t>
      </w:r>
      <w:r w:rsidR="00014ED7">
        <w:rPr>
          <w:rFonts w:ascii="Times New Roman" w:hAnsi="Times New Roman"/>
          <w:sz w:val="28"/>
          <w:szCs w:val="28"/>
        </w:rPr>
        <w:t>,</w:t>
      </w:r>
      <w:r w:rsidRPr="007939F6">
        <w:rPr>
          <w:rFonts w:ascii="Times New Roman" w:hAnsi="Times New Roman"/>
          <w:sz w:val="28"/>
          <w:szCs w:val="28"/>
        </w:rPr>
        <w:t xml:space="preserve"> </w:t>
      </w:r>
      <w:r>
        <w:rPr>
          <w:rFonts w:ascii="Times New Roman" w:hAnsi="Times New Roman"/>
          <w:sz w:val="28"/>
          <w:szCs w:val="28"/>
        </w:rPr>
        <w:t xml:space="preserve">спрямовані на </w:t>
      </w:r>
      <w:r w:rsidRPr="007939F6">
        <w:rPr>
          <w:rFonts w:ascii="Times New Roman" w:hAnsi="Times New Roman"/>
          <w:sz w:val="28"/>
          <w:szCs w:val="28"/>
        </w:rPr>
        <w:t xml:space="preserve">збільшення їх доходу. </w:t>
      </w:r>
      <w:r>
        <w:rPr>
          <w:rFonts w:ascii="Times New Roman" w:hAnsi="Times New Roman"/>
          <w:sz w:val="28"/>
          <w:szCs w:val="28"/>
        </w:rPr>
        <w:t>Такі надходження можуть бути окремим джерелом доходу</w:t>
      </w:r>
      <w:r w:rsidRPr="007939F6">
        <w:rPr>
          <w:rFonts w:ascii="Times New Roman" w:hAnsi="Times New Roman"/>
          <w:sz w:val="28"/>
          <w:szCs w:val="28"/>
        </w:rPr>
        <w:t xml:space="preserve"> певної сім'ї</w:t>
      </w:r>
      <w:r>
        <w:rPr>
          <w:rFonts w:ascii="Times New Roman" w:hAnsi="Times New Roman"/>
          <w:sz w:val="28"/>
          <w:szCs w:val="28"/>
        </w:rPr>
        <w:t>,</w:t>
      </w:r>
      <w:r w:rsidRPr="007939F6">
        <w:rPr>
          <w:rFonts w:ascii="Times New Roman" w:hAnsi="Times New Roman"/>
          <w:sz w:val="28"/>
          <w:szCs w:val="28"/>
        </w:rPr>
        <w:t xml:space="preserve"> чи особи або</w:t>
      </w:r>
      <w:r>
        <w:rPr>
          <w:rFonts w:ascii="Times New Roman" w:hAnsi="Times New Roman"/>
          <w:sz w:val="28"/>
          <w:szCs w:val="28"/>
        </w:rPr>
        <w:t xml:space="preserve"> можуть мати цільове призначення на оплату</w:t>
      </w:r>
      <w:r w:rsidRPr="007939F6">
        <w:rPr>
          <w:rFonts w:ascii="Times New Roman" w:hAnsi="Times New Roman"/>
          <w:sz w:val="28"/>
          <w:szCs w:val="28"/>
        </w:rPr>
        <w:t xml:space="preserve"> певних видів витрат, наприклад, </w:t>
      </w:r>
      <w:r>
        <w:rPr>
          <w:rFonts w:ascii="Times New Roman" w:hAnsi="Times New Roman"/>
          <w:sz w:val="28"/>
          <w:szCs w:val="28"/>
        </w:rPr>
        <w:t>оплата комунальних послуг,</w:t>
      </w:r>
      <w:r w:rsidRPr="007939F6">
        <w:rPr>
          <w:rFonts w:ascii="Times New Roman" w:hAnsi="Times New Roman"/>
          <w:sz w:val="28"/>
          <w:szCs w:val="28"/>
        </w:rPr>
        <w:t xml:space="preserve"> на харчування, оплату за проїзд тощо.</w:t>
      </w:r>
      <w:r>
        <w:rPr>
          <w:rFonts w:ascii="Times New Roman" w:hAnsi="Times New Roman"/>
          <w:sz w:val="28"/>
          <w:szCs w:val="28"/>
        </w:rPr>
        <w:t xml:space="preserve"> Готівкові трансферти включають пенсії, стипендії, а також виплати із фондів соціального страхування. </w:t>
      </w:r>
      <w:r w:rsidRPr="007939F6">
        <w:rPr>
          <w:rFonts w:ascii="Times New Roman" w:hAnsi="Times New Roman"/>
          <w:sz w:val="28"/>
          <w:szCs w:val="28"/>
        </w:rPr>
        <w:t xml:space="preserve">Соціальні допомоги домогосподарства отримують у грошовій формі, у зв’язку з виникненням певних подій в житті (вихід на пенсію, хвороба, здобуття освіти тощо) для забезпечення потреб. Метою соціального захисту населення в Україні виступає забезпечення добробуту, підвищення якості життя та забезпечення найкращих інтересів індивідів. </w:t>
      </w:r>
    </w:p>
    <w:p w:rsidR="006457F5" w:rsidRDefault="006457F5" w:rsidP="006457F5">
      <w:pPr>
        <w:pStyle w:val="2"/>
        <w:spacing w:line="360" w:lineRule="auto"/>
        <w:ind w:left="0" w:firstLine="708"/>
        <w:jc w:val="both"/>
        <w:rPr>
          <w:rFonts w:ascii="Times New Roman" w:hAnsi="Times New Roman"/>
          <w:sz w:val="28"/>
          <w:szCs w:val="28"/>
        </w:rPr>
      </w:pPr>
      <w:proofErr w:type="spellStart"/>
      <w:r>
        <w:rPr>
          <w:rFonts w:ascii="Times New Roman" w:hAnsi="Times New Roman"/>
          <w:sz w:val="28"/>
          <w:szCs w:val="28"/>
        </w:rPr>
        <w:lastRenderedPageBreak/>
        <w:t>Кізима</w:t>
      </w:r>
      <w:proofErr w:type="spellEnd"/>
      <w:r>
        <w:rPr>
          <w:rFonts w:ascii="Times New Roman" w:hAnsi="Times New Roman"/>
          <w:sz w:val="28"/>
          <w:szCs w:val="28"/>
        </w:rPr>
        <w:t xml:space="preserve"> Т. О. виділяє три найважливіші складові системи соціального захисту населення в Україні:</w:t>
      </w:r>
    </w:p>
    <w:p w:rsidR="006457F5" w:rsidRDefault="006457F5" w:rsidP="006457F5">
      <w:pPr>
        <w:pStyle w:val="2"/>
        <w:numPr>
          <w:ilvl w:val="0"/>
          <w:numId w:val="3"/>
        </w:numPr>
        <w:spacing w:line="360" w:lineRule="auto"/>
        <w:ind w:left="426"/>
        <w:jc w:val="both"/>
        <w:rPr>
          <w:rFonts w:ascii="Times New Roman" w:hAnsi="Times New Roman"/>
          <w:sz w:val="28"/>
          <w:szCs w:val="28"/>
        </w:rPr>
      </w:pPr>
      <w:r>
        <w:rPr>
          <w:rFonts w:ascii="Times New Roman" w:hAnsi="Times New Roman"/>
          <w:sz w:val="28"/>
          <w:szCs w:val="28"/>
        </w:rPr>
        <w:t>сукупність державних соціальних гарантій;</w:t>
      </w:r>
    </w:p>
    <w:p w:rsidR="006457F5" w:rsidRDefault="006457F5" w:rsidP="006457F5">
      <w:pPr>
        <w:pStyle w:val="2"/>
        <w:numPr>
          <w:ilvl w:val="0"/>
          <w:numId w:val="3"/>
        </w:numPr>
        <w:spacing w:line="360" w:lineRule="auto"/>
        <w:ind w:left="426"/>
        <w:jc w:val="both"/>
        <w:rPr>
          <w:rFonts w:ascii="Times New Roman" w:hAnsi="Times New Roman"/>
          <w:sz w:val="28"/>
          <w:szCs w:val="28"/>
        </w:rPr>
      </w:pPr>
      <w:r>
        <w:rPr>
          <w:rFonts w:ascii="Times New Roman" w:hAnsi="Times New Roman"/>
          <w:sz w:val="28"/>
          <w:szCs w:val="28"/>
        </w:rPr>
        <w:t>державну соціальну допомогу;</w:t>
      </w:r>
    </w:p>
    <w:p w:rsidR="006457F5" w:rsidRPr="00131DF4" w:rsidRDefault="006457F5" w:rsidP="006457F5">
      <w:pPr>
        <w:pStyle w:val="2"/>
        <w:numPr>
          <w:ilvl w:val="0"/>
          <w:numId w:val="3"/>
        </w:numPr>
        <w:spacing w:line="360" w:lineRule="auto"/>
        <w:ind w:left="426"/>
        <w:jc w:val="both"/>
        <w:rPr>
          <w:rFonts w:ascii="Times New Roman" w:hAnsi="Times New Roman"/>
          <w:sz w:val="28"/>
          <w:szCs w:val="28"/>
        </w:rPr>
      </w:pPr>
      <w:r>
        <w:rPr>
          <w:rFonts w:ascii="Times New Roman" w:hAnsi="Times New Roman"/>
          <w:sz w:val="28"/>
          <w:szCs w:val="28"/>
        </w:rPr>
        <w:t xml:space="preserve">державне соціальне страхування </w:t>
      </w:r>
      <w:r w:rsidRPr="001C2589">
        <w:rPr>
          <w:rFonts w:ascii="Times New Roman" w:hAnsi="Times New Roman"/>
          <w:sz w:val="28"/>
          <w:szCs w:val="28"/>
          <w:lang w:val="ru-RU"/>
        </w:rPr>
        <w:t>[</w:t>
      </w:r>
      <w:r w:rsidR="00DB688C">
        <w:rPr>
          <w:rFonts w:ascii="Times New Roman" w:hAnsi="Times New Roman"/>
          <w:sz w:val="28"/>
          <w:szCs w:val="28"/>
        </w:rPr>
        <w:t>21</w:t>
      </w:r>
      <w:r>
        <w:rPr>
          <w:rFonts w:ascii="Times New Roman" w:hAnsi="Times New Roman"/>
          <w:sz w:val="28"/>
          <w:szCs w:val="28"/>
        </w:rPr>
        <w:t>, с. 46</w:t>
      </w:r>
      <w:r w:rsidRPr="001C2589">
        <w:rPr>
          <w:rFonts w:ascii="Times New Roman" w:hAnsi="Times New Roman"/>
          <w:sz w:val="28"/>
          <w:szCs w:val="28"/>
          <w:lang w:val="ru-RU"/>
        </w:rPr>
        <w:t>]</w:t>
      </w:r>
      <w:r>
        <w:rPr>
          <w:rFonts w:ascii="Times New Roman" w:hAnsi="Times New Roman"/>
          <w:sz w:val="28"/>
          <w:szCs w:val="28"/>
        </w:rPr>
        <w:t>.</w:t>
      </w:r>
    </w:p>
    <w:p w:rsidR="006457F5"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t xml:space="preserve"> </w:t>
      </w:r>
      <w:r w:rsidRPr="007939F6">
        <w:rPr>
          <w:rFonts w:ascii="Times New Roman" w:hAnsi="Times New Roman"/>
          <w:sz w:val="28"/>
          <w:szCs w:val="28"/>
        </w:rPr>
        <w:t>В Україні формою реалізації соціальних допомог виступає загальнообов’язкове державне соціальне страхування</w:t>
      </w:r>
      <w:r>
        <w:rPr>
          <w:rFonts w:ascii="Times New Roman" w:hAnsi="Times New Roman"/>
          <w:sz w:val="28"/>
          <w:szCs w:val="28"/>
        </w:rPr>
        <w:t xml:space="preserve"> – </w:t>
      </w:r>
      <w:r w:rsidRPr="007939F6">
        <w:rPr>
          <w:rFonts w:ascii="Times New Roman" w:hAnsi="Times New Roman"/>
          <w:sz w:val="28"/>
          <w:szCs w:val="28"/>
        </w:rPr>
        <w:t>це система, матеріального забезпечення громадян у разі настання страхового випадку, за рахунок бюджету відповідного Фонду соціального страхування, що формується шляхом сплати обов'язкових страхових внесків. Загальнообов’язкове державне соціальне страхування включає такі види страхування як:</w:t>
      </w:r>
      <w:r w:rsidRPr="002073A8">
        <w:rPr>
          <w:rFonts w:ascii="Times New Roman" w:hAnsi="Times New Roman"/>
          <w:sz w:val="28"/>
          <w:szCs w:val="28"/>
        </w:rPr>
        <w:t xml:space="preserve"> </w:t>
      </w:r>
      <w:r>
        <w:rPr>
          <w:rFonts w:ascii="Times New Roman" w:hAnsi="Times New Roman"/>
          <w:sz w:val="28"/>
          <w:szCs w:val="28"/>
        </w:rPr>
        <w:t xml:space="preserve">пенсійне, </w:t>
      </w:r>
      <w:r w:rsidRPr="007939F6">
        <w:rPr>
          <w:rFonts w:ascii="Times New Roman" w:hAnsi="Times New Roman"/>
          <w:sz w:val="28"/>
          <w:szCs w:val="28"/>
        </w:rPr>
        <w:t>страхування від нещасного випадку на виробництві</w:t>
      </w:r>
      <w:r w:rsidR="000215E5">
        <w:rPr>
          <w:rFonts w:ascii="Times New Roman" w:hAnsi="Times New Roman"/>
          <w:sz w:val="28"/>
          <w:szCs w:val="28"/>
        </w:rPr>
        <w:t>, а</w:t>
      </w:r>
      <w:r w:rsidRPr="007939F6">
        <w:rPr>
          <w:rFonts w:ascii="Times New Roman" w:hAnsi="Times New Roman"/>
          <w:sz w:val="28"/>
          <w:szCs w:val="28"/>
        </w:rPr>
        <w:t xml:space="preserve"> та</w:t>
      </w:r>
      <w:r w:rsidR="000215E5">
        <w:rPr>
          <w:rFonts w:ascii="Times New Roman" w:hAnsi="Times New Roman"/>
          <w:sz w:val="28"/>
          <w:szCs w:val="28"/>
        </w:rPr>
        <w:t>кож</w:t>
      </w:r>
      <w:r w:rsidRPr="007939F6">
        <w:rPr>
          <w:rFonts w:ascii="Times New Roman" w:hAnsi="Times New Roman"/>
          <w:sz w:val="28"/>
          <w:szCs w:val="28"/>
        </w:rPr>
        <w:t xml:space="preserve"> професійного захворювання, які спричинили втрату працездатності; страхування на випадок безробіття; страхування у зв’язку з тимчасовою втратою працездатності.</w:t>
      </w:r>
      <w:r>
        <w:rPr>
          <w:rFonts w:ascii="Times New Roman" w:hAnsi="Times New Roman"/>
          <w:sz w:val="28"/>
          <w:szCs w:val="28"/>
        </w:rPr>
        <w:t xml:space="preserve"> Найпоширенішим джерелом доходів у вигляді трансфертів є пенсії. П</w:t>
      </w:r>
      <w:r w:rsidR="00E75DB3">
        <w:rPr>
          <w:rFonts w:ascii="Times New Roman" w:hAnsi="Times New Roman"/>
          <w:sz w:val="28"/>
          <w:szCs w:val="28"/>
        </w:rPr>
        <w:t xml:space="preserve">енсія – грошова </w:t>
      </w:r>
      <w:r w:rsidR="000215E5">
        <w:rPr>
          <w:rFonts w:ascii="Times New Roman" w:hAnsi="Times New Roman"/>
          <w:sz w:val="28"/>
          <w:szCs w:val="28"/>
        </w:rPr>
        <w:t>виплата</w:t>
      </w:r>
      <w:r w:rsidR="00E75DB3">
        <w:rPr>
          <w:rFonts w:ascii="Times New Roman" w:hAnsi="Times New Roman"/>
          <w:sz w:val="28"/>
          <w:szCs w:val="28"/>
        </w:rPr>
        <w:t xml:space="preserve"> регулярного характеру</w:t>
      </w:r>
      <w:r w:rsidR="000215E5">
        <w:rPr>
          <w:rFonts w:ascii="Times New Roman" w:hAnsi="Times New Roman"/>
          <w:sz w:val="28"/>
          <w:szCs w:val="28"/>
        </w:rPr>
        <w:t xml:space="preserve"> у</w:t>
      </w:r>
      <w:r w:rsidRPr="00A10DCD">
        <w:rPr>
          <w:rFonts w:ascii="Times New Roman" w:hAnsi="Times New Roman"/>
          <w:sz w:val="28"/>
          <w:szCs w:val="28"/>
        </w:rPr>
        <w:t xml:space="preserve"> солідарній системі загальнообов'язкового державного пенсійного страхування, </w:t>
      </w:r>
      <w:r w:rsidR="00E75DB3">
        <w:rPr>
          <w:rFonts w:ascii="Times New Roman" w:hAnsi="Times New Roman"/>
          <w:sz w:val="28"/>
          <w:szCs w:val="28"/>
        </w:rPr>
        <w:t>яку отримує застрахована особа у випадку</w:t>
      </w:r>
      <w:r w:rsidRPr="00A10DCD">
        <w:rPr>
          <w:rFonts w:ascii="Times New Roman" w:hAnsi="Times New Roman"/>
          <w:sz w:val="28"/>
          <w:szCs w:val="28"/>
        </w:rPr>
        <w:t xml:space="preserve"> досягнення нею пенсійного віку чи визнання її особою з інвалідністю</w:t>
      </w:r>
      <w:r>
        <w:rPr>
          <w:rFonts w:ascii="Times New Roman" w:hAnsi="Times New Roman"/>
          <w:sz w:val="28"/>
          <w:szCs w:val="28"/>
        </w:rPr>
        <w:t>. Трансферти займають друге місце у структурі сукупних доходів домогосподарств. У 2020 році питома вага трансфертів становила 20,8%, такий високий відсоток вказує на значний вплив держави на фінансового стан домогосподарств</w:t>
      </w:r>
      <w:r w:rsidR="00DB688C">
        <w:rPr>
          <w:rFonts w:ascii="Times New Roman" w:hAnsi="Times New Roman"/>
          <w:sz w:val="28"/>
          <w:szCs w:val="28"/>
          <w:lang w:val="ru-RU"/>
        </w:rPr>
        <w:t>[54</w:t>
      </w:r>
      <w:r w:rsidRPr="003454F6">
        <w:rPr>
          <w:rFonts w:ascii="Times New Roman" w:hAnsi="Times New Roman"/>
          <w:sz w:val="28"/>
          <w:szCs w:val="28"/>
          <w:lang w:val="ru-RU"/>
        </w:rPr>
        <w:t>]</w:t>
      </w:r>
      <w:r>
        <w:rPr>
          <w:rFonts w:ascii="Times New Roman" w:hAnsi="Times New Roman"/>
          <w:sz w:val="28"/>
          <w:szCs w:val="28"/>
        </w:rPr>
        <w:t>.</w:t>
      </w:r>
    </w:p>
    <w:p w:rsidR="006457F5"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t>Доходи від підприємництва отримують д</w:t>
      </w:r>
      <w:r w:rsidRPr="007939F6">
        <w:rPr>
          <w:rFonts w:ascii="Times New Roman" w:hAnsi="Times New Roman"/>
          <w:sz w:val="28"/>
          <w:szCs w:val="28"/>
        </w:rPr>
        <w:t>омогосподарства, які займаються підприємницькою діяльн</w:t>
      </w:r>
      <w:r>
        <w:rPr>
          <w:rFonts w:ascii="Times New Roman" w:hAnsi="Times New Roman"/>
          <w:sz w:val="28"/>
          <w:szCs w:val="28"/>
        </w:rPr>
        <w:t>істю або є самостійно зайнятими. В умовах кризи доходи від підприємницької діяльності відіграють важливу роль, тому що домогосподарства, які крім основного місця роботи, займают</w:t>
      </w:r>
      <w:r w:rsidR="00014ED7">
        <w:rPr>
          <w:rFonts w:ascii="Times New Roman" w:hAnsi="Times New Roman"/>
          <w:sz w:val="28"/>
          <w:szCs w:val="28"/>
        </w:rPr>
        <w:t xml:space="preserve">ься підприємницькою діяльністю </w:t>
      </w:r>
      <w:r>
        <w:rPr>
          <w:rFonts w:ascii="Times New Roman" w:hAnsi="Times New Roman"/>
          <w:sz w:val="28"/>
          <w:szCs w:val="28"/>
        </w:rPr>
        <w:t xml:space="preserve">завжди мають додаткове джерело доходу. </w:t>
      </w:r>
    </w:p>
    <w:p w:rsidR="006457F5"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t>Доходи від підприємницької діяльності – грошові надходження за певний період часу, які утворюються у процесі господарських відносин з іншими суб’єктами (іншими домогосподарствами, державою, підприємствами та організаціями) на відповідних ринках та нарощують активи домогосподарства,</w:t>
      </w:r>
      <w:r w:rsidRPr="00E322D7">
        <w:rPr>
          <w:rFonts w:ascii="Times New Roman" w:hAnsi="Times New Roman"/>
          <w:sz w:val="28"/>
          <w:szCs w:val="28"/>
        </w:rPr>
        <w:t xml:space="preserve"> </w:t>
      </w:r>
      <w:r>
        <w:rPr>
          <w:rFonts w:ascii="Times New Roman" w:hAnsi="Times New Roman"/>
          <w:sz w:val="28"/>
          <w:szCs w:val="28"/>
        </w:rPr>
        <w:lastRenderedPageBreak/>
        <w:t xml:space="preserve">не здійснюючи негативного впливу на фінансові результати. Такі доходи можуть бути спрямовані на споживання, заощадження, інвестування, розвиток власної справи </w:t>
      </w:r>
      <w:r w:rsidRPr="00393914">
        <w:rPr>
          <w:rFonts w:ascii="Times New Roman" w:hAnsi="Times New Roman"/>
          <w:sz w:val="28"/>
          <w:szCs w:val="28"/>
        </w:rPr>
        <w:t>[</w:t>
      </w:r>
      <w:r w:rsidR="00DB688C" w:rsidRPr="00DB688C">
        <w:rPr>
          <w:rFonts w:ascii="Times New Roman" w:hAnsi="Times New Roman"/>
          <w:sz w:val="28"/>
          <w:szCs w:val="28"/>
          <w:lang w:val="ru-RU"/>
        </w:rPr>
        <w:t>38</w:t>
      </w:r>
      <w:r>
        <w:rPr>
          <w:rFonts w:ascii="Times New Roman" w:hAnsi="Times New Roman"/>
          <w:sz w:val="28"/>
          <w:szCs w:val="28"/>
        </w:rPr>
        <w:t xml:space="preserve">, с. </w:t>
      </w:r>
      <w:r w:rsidRPr="00393914">
        <w:rPr>
          <w:rFonts w:ascii="Times New Roman" w:hAnsi="Times New Roman"/>
          <w:sz w:val="28"/>
          <w:szCs w:val="28"/>
        </w:rPr>
        <w:t xml:space="preserve">76]. </w:t>
      </w:r>
      <w:r w:rsidRPr="007939F6">
        <w:rPr>
          <w:rFonts w:ascii="Times New Roman" w:hAnsi="Times New Roman"/>
          <w:sz w:val="28"/>
          <w:szCs w:val="28"/>
        </w:rPr>
        <w:t>Самостійно зайняті особи отримують  змішаний дохід, який включає прибуток від основної діяльності та компенсацію за власну працю, оскільки такі особи працюють самостійно без залучення найманих працівників</w:t>
      </w:r>
      <w:r>
        <w:rPr>
          <w:rFonts w:ascii="Times New Roman" w:hAnsi="Times New Roman"/>
          <w:sz w:val="28"/>
          <w:szCs w:val="28"/>
        </w:rPr>
        <w:t>. Питома вага доходів від підприємницької діяльності в структурі сукупних доходів є досить незначною, у 2020 р. становила 5,8%.</w:t>
      </w:r>
    </w:p>
    <w:p w:rsidR="006457F5"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t xml:space="preserve">Наступне джерело доходу – це доходи від реалізації  продукції сільськогосподарського виробництва. Таким джерелом доходу є грошові надходження від реалізації продукції отриманої з особистого підсобного господарства (сільськогосподарських культур та продукції тваринництва),  вирощеної домогосподарствами на власній землі. Переважно, такі доходи отримують домогосподарства, які проживають в сільській місцевості. </w:t>
      </w:r>
    </w:p>
    <w:p w:rsidR="006457F5" w:rsidRDefault="006457F5" w:rsidP="006457F5">
      <w:pPr>
        <w:pStyle w:val="2"/>
        <w:spacing w:line="360" w:lineRule="auto"/>
        <w:ind w:left="0" w:firstLine="708"/>
        <w:jc w:val="both"/>
        <w:rPr>
          <w:rFonts w:ascii="Times New Roman" w:hAnsi="Times New Roman"/>
          <w:color w:val="000000"/>
          <w:sz w:val="28"/>
          <w:szCs w:val="28"/>
        </w:rPr>
      </w:pPr>
      <w:r w:rsidRPr="000D5025">
        <w:rPr>
          <w:rFonts w:ascii="Times New Roman" w:hAnsi="Times New Roman"/>
          <w:color w:val="000000"/>
          <w:sz w:val="28"/>
          <w:szCs w:val="28"/>
        </w:rPr>
        <w:t>Доходи від власност</w:t>
      </w:r>
      <w:r>
        <w:rPr>
          <w:rFonts w:ascii="Times New Roman" w:hAnsi="Times New Roman"/>
          <w:color w:val="000000"/>
          <w:sz w:val="28"/>
          <w:szCs w:val="28"/>
        </w:rPr>
        <w:t xml:space="preserve">і – це </w:t>
      </w:r>
      <w:r w:rsidRPr="000D5025">
        <w:rPr>
          <w:rFonts w:ascii="Times New Roman" w:hAnsi="Times New Roman"/>
          <w:color w:val="000000"/>
          <w:sz w:val="28"/>
          <w:szCs w:val="28"/>
        </w:rPr>
        <w:t xml:space="preserve">доходи </w:t>
      </w:r>
      <w:r>
        <w:rPr>
          <w:rFonts w:ascii="Times New Roman" w:hAnsi="Times New Roman"/>
          <w:color w:val="000000"/>
          <w:sz w:val="28"/>
          <w:szCs w:val="28"/>
        </w:rPr>
        <w:t>первинного походження</w:t>
      </w:r>
      <w:r w:rsidRPr="000D5025">
        <w:rPr>
          <w:rFonts w:ascii="Times New Roman" w:hAnsi="Times New Roman"/>
          <w:color w:val="000000"/>
          <w:sz w:val="28"/>
          <w:szCs w:val="28"/>
        </w:rPr>
        <w:t xml:space="preserve">, </w:t>
      </w:r>
      <w:r>
        <w:rPr>
          <w:rFonts w:ascii="Times New Roman" w:hAnsi="Times New Roman"/>
          <w:color w:val="000000"/>
          <w:sz w:val="28"/>
          <w:szCs w:val="28"/>
        </w:rPr>
        <w:t xml:space="preserve">у грошовій формі, </w:t>
      </w:r>
      <w:r w:rsidRPr="000D5025">
        <w:rPr>
          <w:rFonts w:ascii="Times New Roman" w:hAnsi="Times New Roman"/>
          <w:color w:val="000000"/>
          <w:sz w:val="28"/>
          <w:szCs w:val="28"/>
        </w:rPr>
        <w:t xml:space="preserve">які </w:t>
      </w:r>
      <w:r>
        <w:rPr>
          <w:rFonts w:ascii="Times New Roman" w:hAnsi="Times New Roman"/>
          <w:color w:val="000000"/>
          <w:sz w:val="28"/>
          <w:szCs w:val="28"/>
        </w:rPr>
        <w:t>отримують власники фінансових та нефінансових активів (землі, нерухомості, майнових прав тощо</w:t>
      </w:r>
      <w:r w:rsidRPr="000D5025">
        <w:rPr>
          <w:rFonts w:ascii="Times New Roman" w:hAnsi="Times New Roman"/>
          <w:color w:val="000000"/>
          <w:sz w:val="28"/>
          <w:szCs w:val="28"/>
        </w:rPr>
        <w:t>)</w:t>
      </w:r>
      <w:r>
        <w:rPr>
          <w:rFonts w:ascii="Times New Roman" w:hAnsi="Times New Roman"/>
          <w:color w:val="000000"/>
          <w:sz w:val="28"/>
          <w:szCs w:val="28"/>
        </w:rPr>
        <w:t xml:space="preserve">, від надання їх у тимчасове користування </w:t>
      </w:r>
      <w:r w:rsidRPr="000D5025">
        <w:rPr>
          <w:rFonts w:ascii="Times New Roman" w:hAnsi="Times New Roman"/>
          <w:color w:val="000000"/>
          <w:sz w:val="28"/>
          <w:szCs w:val="28"/>
        </w:rPr>
        <w:t xml:space="preserve"> </w:t>
      </w:r>
      <w:r>
        <w:rPr>
          <w:rFonts w:ascii="Times New Roman" w:hAnsi="Times New Roman"/>
          <w:color w:val="000000"/>
          <w:sz w:val="28"/>
          <w:szCs w:val="28"/>
        </w:rPr>
        <w:t xml:space="preserve">іншим суб’єктам. </w:t>
      </w:r>
      <w:r w:rsidR="00CB41A9">
        <w:rPr>
          <w:rFonts w:ascii="Times New Roman" w:hAnsi="Times New Roman"/>
          <w:color w:val="000000"/>
          <w:sz w:val="28"/>
          <w:szCs w:val="28"/>
        </w:rPr>
        <w:t>«</w:t>
      </w:r>
      <w:r>
        <w:rPr>
          <w:rFonts w:ascii="Times New Roman" w:hAnsi="Times New Roman"/>
          <w:color w:val="000000"/>
          <w:sz w:val="28"/>
          <w:szCs w:val="28"/>
        </w:rPr>
        <w:t>Доходи від власності включають</w:t>
      </w:r>
      <w:r w:rsidRPr="000D5025">
        <w:rPr>
          <w:rFonts w:ascii="Times New Roman" w:hAnsi="Times New Roman"/>
          <w:color w:val="000000"/>
          <w:sz w:val="28"/>
          <w:szCs w:val="28"/>
        </w:rPr>
        <w:t>: доходи населення від власності на землю</w:t>
      </w:r>
      <w:r>
        <w:rPr>
          <w:rFonts w:ascii="Times New Roman" w:hAnsi="Times New Roman"/>
          <w:color w:val="000000"/>
          <w:sz w:val="28"/>
          <w:szCs w:val="28"/>
        </w:rPr>
        <w:t xml:space="preserve">, </w:t>
      </w:r>
      <w:r w:rsidRPr="000D5025">
        <w:rPr>
          <w:rFonts w:ascii="Times New Roman" w:hAnsi="Times New Roman"/>
          <w:color w:val="000000"/>
          <w:sz w:val="28"/>
          <w:szCs w:val="28"/>
        </w:rPr>
        <w:t>внес</w:t>
      </w:r>
      <w:r>
        <w:rPr>
          <w:rFonts w:ascii="Times New Roman" w:hAnsi="Times New Roman"/>
          <w:color w:val="000000"/>
          <w:sz w:val="28"/>
          <w:szCs w:val="28"/>
        </w:rPr>
        <w:t>ків та договорів оренди земель</w:t>
      </w:r>
      <w:r w:rsidRPr="000D5025">
        <w:rPr>
          <w:rFonts w:ascii="Times New Roman" w:hAnsi="Times New Roman"/>
          <w:color w:val="000000"/>
          <w:sz w:val="28"/>
          <w:szCs w:val="28"/>
        </w:rPr>
        <w:t xml:space="preserve">них ділянок та майна; </w:t>
      </w:r>
      <w:r>
        <w:rPr>
          <w:rFonts w:ascii="Times New Roman" w:hAnsi="Times New Roman"/>
          <w:color w:val="000000"/>
          <w:sz w:val="28"/>
          <w:szCs w:val="28"/>
        </w:rPr>
        <w:t xml:space="preserve">дивіденди, </w:t>
      </w:r>
      <w:r w:rsidRPr="000D5025">
        <w:rPr>
          <w:rFonts w:ascii="Times New Roman" w:hAnsi="Times New Roman"/>
          <w:color w:val="000000"/>
          <w:sz w:val="28"/>
          <w:szCs w:val="28"/>
        </w:rPr>
        <w:t xml:space="preserve">відсотки від акцій, </w:t>
      </w:r>
      <w:r>
        <w:rPr>
          <w:rFonts w:ascii="Times New Roman" w:hAnsi="Times New Roman"/>
          <w:color w:val="000000"/>
          <w:sz w:val="28"/>
          <w:szCs w:val="28"/>
        </w:rPr>
        <w:t>відсотки від банківських вкладів</w:t>
      </w:r>
      <w:r w:rsidRPr="000D5025">
        <w:rPr>
          <w:rFonts w:ascii="Times New Roman" w:hAnsi="Times New Roman"/>
          <w:color w:val="000000"/>
          <w:sz w:val="28"/>
          <w:szCs w:val="28"/>
        </w:rPr>
        <w:t>,</w:t>
      </w:r>
      <w:r w:rsidRPr="000D5025">
        <w:rPr>
          <w:rFonts w:ascii="Times New Roman" w:hAnsi="Times New Roman"/>
          <w:color w:val="000000"/>
          <w:sz w:val="28"/>
          <w:szCs w:val="28"/>
        </w:rPr>
        <w:br/>
        <w:t>отримані фізичними особами</w:t>
      </w:r>
      <w:r w:rsidR="00CB41A9">
        <w:rPr>
          <w:rFonts w:ascii="Times New Roman" w:hAnsi="Times New Roman"/>
          <w:color w:val="000000"/>
          <w:sz w:val="28"/>
          <w:szCs w:val="28"/>
        </w:rPr>
        <w:t>»</w:t>
      </w:r>
      <w:r w:rsidR="00DB688C">
        <w:rPr>
          <w:rFonts w:ascii="Times New Roman" w:hAnsi="Times New Roman"/>
          <w:color w:val="000000"/>
          <w:sz w:val="28"/>
          <w:szCs w:val="28"/>
        </w:rPr>
        <w:t xml:space="preserve"> </w:t>
      </w:r>
      <w:r w:rsidR="00DB688C" w:rsidRPr="00DB688C">
        <w:rPr>
          <w:rFonts w:ascii="Times New Roman" w:hAnsi="Times New Roman"/>
          <w:color w:val="000000"/>
          <w:sz w:val="28"/>
          <w:szCs w:val="28"/>
        </w:rPr>
        <w:t>[</w:t>
      </w:r>
      <w:r w:rsidR="00DB688C">
        <w:rPr>
          <w:rFonts w:ascii="Times New Roman" w:hAnsi="Times New Roman"/>
          <w:color w:val="000000"/>
          <w:sz w:val="28"/>
          <w:szCs w:val="28"/>
        </w:rPr>
        <w:t>18</w:t>
      </w:r>
      <w:r w:rsidRPr="00352C7C">
        <w:rPr>
          <w:rFonts w:ascii="Times New Roman" w:hAnsi="Times New Roman"/>
          <w:color w:val="000000"/>
          <w:sz w:val="28"/>
          <w:szCs w:val="28"/>
        </w:rPr>
        <w:t xml:space="preserve">, </w:t>
      </w:r>
      <w:r>
        <w:rPr>
          <w:rFonts w:ascii="Times New Roman" w:hAnsi="Times New Roman"/>
          <w:color w:val="000000"/>
          <w:sz w:val="28"/>
          <w:szCs w:val="28"/>
        </w:rPr>
        <w:t xml:space="preserve">с. </w:t>
      </w:r>
      <w:r w:rsidRPr="00352C7C">
        <w:rPr>
          <w:rFonts w:ascii="Times New Roman" w:hAnsi="Times New Roman"/>
          <w:color w:val="000000"/>
          <w:sz w:val="28"/>
          <w:szCs w:val="28"/>
        </w:rPr>
        <w:t>74]</w:t>
      </w:r>
      <w:r>
        <w:rPr>
          <w:rFonts w:ascii="Times New Roman" w:hAnsi="Times New Roman"/>
          <w:color w:val="000000"/>
          <w:sz w:val="28"/>
          <w:szCs w:val="28"/>
        </w:rPr>
        <w:t>. Це джерело доходу можна розглядати, як пасивний дохід, через те що не вимагає безпосереднього використання праці, але  є фінансовим ресурсом, що збільшує загальний дохід домогосподарства.</w:t>
      </w:r>
    </w:p>
    <w:p w:rsidR="006457F5" w:rsidRDefault="006457F5" w:rsidP="006457F5">
      <w:pPr>
        <w:pStyle w:val="2"/>
        <w:spacing w:line="360" w:lineRule="auto"/>
        <w:ind w:left="0" w:firstLine="708"/>
        <w:jc w:val="both"/>
        <w:rPr>
          <w:rFonts w:ascii="Times New Roman" w:hAnsi="Times New Roman"/>
          <w:color w:val="000000"/>
          <w:sz w:val="28"/>
          <w:szCs w:val="28"/>
        </w:rPr>
      </w:pPr>
      <w:r>
        <w:rPr>
          <w:rFonts w:ascii="Times New Roman" w:hAnsi="Times New Roman"/>
          <w:color w:val="000000"/>
          <w:sz w:val="28"/>
          <w:szCs w:val="28"/>
        </w:rPr>
        <w:t>На сьогоднішній день в Україні фіксується високий рівень трудової міграції. Міграційні процеси, характеризуються виїздом закордон економічно активного населення з метою працевлаштування. Таким чином, якщо один чи декілька членів домогосподарства є трудовими мігрантами, то домогосподарство отримує доходи у вигляді валютних надходжень у грошовій формі, що сприяє підвищенню добробуту сім’ї та зміцнення її фінансового потенціалу.</w:t>
      </w:r>
    </w:p>
    <w:p w:rsidR="006457F5" w:rsidRDefault="006457F5" w:rsidP="006457F5">
      <w:pPr>
        <w:pStyle w:val="2"/>
        <w:spacing w:line="360" w:lineRule="auto"/>
        <w:ind w:left="0" w:firstLine="708"/>
        <w:jc w:val="both"/>
        <w:rPr>
          <w:rFonts w:ascii="Times New Roman" w:hAnsi="Times New Roman"/>
          <w:sz w:val="28"/>
          <w:szCs w:val="28"/>
        </w:rPr>
      </w:pPr>
      <w:r w:rsidRPr="00B05CE2">
        <w:rPr>
          <w:rFonts w:ascii="Times New Roman" w:hAnsi="Times New Roman"/>
          <w:sz w:val="28"/>
          <w:szCs w:val="28"/>
        </w:rPr>
        <w:t>Приватні грошов</w:t>
      </w:r>
      <w:r>
        <w:rPr>
          <w:rFonts w:ascii="Times New Roman" w:hAnsi="Times New Roman"/>
          <w:sz w:val="28"/>
          <w:szCs w:val="28"/>
        </w:rPr>
        <w:t xml:space="preserve">і перекази </w:t>
      </w:r>
      <w:r>
        <w:rPr>
          <w:rFonts w:ascii="Times New Roman" w:hAnsi="Times New Roman"/>
          <w:sz w:val="28"/>
          <w:szCs w:val="28"/>
        </w:rPr>
        <w:softHyphen/>
        <w:t>–</w:t>
      </w:r>
      <w:r w:rsidRPr="00B05CE2">
        <w:rPr>
          <w:rFonts w:ascii="Times New Roman" w:hAnsi="Times New Roman"/>
          <w:sz w:val="28"/>
          <w:szCs w:val="28"/>
        </w:rPr>
        <w:t xml:space="preserve"> це потоки ресурсів та </w:t>
      </w:r>
      <w:r>
        <w:rPr>
          <w:rFonts w:ascii="Times New Roman" w:hAnsi="Times New Roman"/>
          <w:sz w:val="28"/>
          <w:szCs w:val="28"/>
        </w:rPr>
        <w:t>міжнародні перекази</w:t>
      </w:r>
      <w:r w:rsidRPr="00B05CE2">
        <w:rPr>
          <w:rFonts w:ascii="Times New Roman" w:hAnsi="Times New Roman"/>
          <w:sz w:val="28"/>
          <w:szCs w:val="28"/>
        </w:rPr>
        <w:t>, що надходять</w:t>
      </w:r>
      <w:r>
        <w:rPr>
          <w:rFonts w:ascii="Times New Roman" w:hAnsi="Times New Roman"/>
          <w:sz w:val="28"/>
          <w:szCs w:val="28"/>
        </w:rPr>
        <w:t xml:space="preserve"> у розпорядження</w:t>
      </w:r>
      <w:r w:rsidRPr="00B05CE2">
        <w:rPr>
          <w:rFonts w:ascii="Times New Roman" w:hAnsi="Times New Roman"/>
          <w:sz w:val="28"/>
          <w:szCs w:val="28"/>
        </w:rPr>
        <w:t xml:space="preserve"> домогосподарств з інших країн</w:t>
      </w:r>
      <w:r>
        <w:rPr>
          <w:rFonts w:ascii="Times New Roman" w:hAnsi="Times New Roman"/>
          <w:sz w:val="28"/>
          <w:szCs w:val="28"/>
        </w:rPr>
        <w:t xml:space="preserve">, існування таких </w:t>
      </w:r>
      <w:r>
        <w:rPr>
          <w:rFonts w:ascii="Times New Roman" w:hAnsi="Times New Roman"/>
          <w:sz w:val="28"/>
          <w:szCs w:val="28"/>
        </w:rPr>
        <w:lastRenderedPageBreak/>
        <w:t>переказів є наслідком</w:t>
      </w:r>
      <w:r w:rsidRPr="00B05CE2">
        <w:rPr>
          <w:rFonts w:ascii="Times New Roman" w:hAnsi="Times New Roman"/>
          <w:sz w:val="28"/>
          <w:szCs w:val="28"/>
        </w:rPr>
        <w:t xml:space="preserve"> </w:t>
      </w:r>
      <w:r>
        <w:rPr>
          <w:rFonts w:ascii="Times New Roman" w:hAnsi="Times New Roman"/>
          <w:sz w:val="28"/>
          <w:szCs w:val="28"/>
        </w:rPr>
        <w:t>тимчасової</w:t>
      </w:r>
      <w:r w:rsidRPr="00B05CE2">
        <w:rPr>
          <w:rFonts w:ascii="Times New Roman" w:hAnsi="Times New Roman"/>
          <w:sz w:val="28"/>
          <w:szCs w:val="28"/>
        </w:rPr>
        <w:t xml:space="preserve"> аб</w:t>
      </w:r>
      <w:r>
        <w:rPr>
          <w:rFonts w:ascii="Times New Roman" w:hAnsi="Times New Roman"/>
          <w:sz w:val="28"/>
          <w:szCs w:val="28"/>
        </w:rPr>
        <w:t>о постійної міграції населення</w:t>
      </w:r>
      <w:r w:rsidRPr="006C39EF">
        <w:rPr>
          <w:rFonts w:ascii="Times New Roman" w:hAnsi="Times New Roman"/>
          <w:sz w:val="28"/>
          <w:szCs w:val="28"/>
        </w:rPr>
        <w:t xml:space="preserve"> [</w:t>
      </w:r>
      <w:r w:rsidR="00DB688C" w:rsidRPr="00DB688C">
        <w:rPr>
          <w:rFonts w:ascii="Times New Roman" w:hAnsi="Times New Roman"/>
          <w:sz w:val="28"/>
          <w:szCs w:val="28"/>
        </w:rPr>
        <w:t>56</w:t>
      </w:r>
      <w:r w:rsidRPr="006C39EF">
        <w:rPr>
          <w:rFonts w:ascii="Times New Roman" w:hAnsi="Times New Roman"/>
          <w:sz w:val="28"/>
          <w:szCs w:val="28"/>
        </w:rPr>
        <w:t>]</w:t>
      </w:r>
      <w:r>
        <w:rPr>
          <w:rFonts w:ascii="Times New Roman" w:hAnsi="Times New Roman"/>
          <w:sz w:val="28"/>
          <w:szCs w:val="28"/>
        </w:rPr>
        <w:t>. Доходи від трудової міграції домогосподарства отримують за такими каналами:</w:t>
      </w:r>
    </w:p>
    <w:p w:rsidR="006457F5" w:rsidRDefault="006457F5" w:rsidP="006457F5">
      <w:pPr>
        <w:pStyle w:val="2"/>
        <w:numPr>
          <w:ilvl w:val="0"/>
          <w:numId w:val="9"/>
        </w:numPr>
        <w:spacing w:line="360" w:lineRule="auto"/>
        <w:jc w:val="both"/>
        <w:rPr>
          <w:rFonts w:ascii="Times New Roman" w:hAnsi="Times New Roman"/>
          <w:sz w:val="28"/>
          <w:szCs w:val="28"/>
        </w:rPr>
      </w:pPr>
      <w:r>
        <w:rPr>
          <w:rFonts w:ascii="Times New Roman" w:hAnsi="Times New Roman"/>
          <w:sz w:val="28"/>
          <w:szCs w:val="28"/>
        </w:rPr>
        <w:t>офіційними: через банківські установи</w:t>
      </w:r>
      <w:r w:rsidRPr="00B05CE2">
        <w:rPr>
          <w:rFonts w:ascii="Times New Roman" w:hAnsi="Times New Roman"/>
          <w:sz w:val="28"/>
          <w:szCs w:val="28"/>
        </w:rPr>
        <w:t>, поштові відділення</w:t>
      </w:r>
      <w:r>
        <w:rPr>
          <w:rFonts w:ascii="Times New Roman" w:hAnsi="Times New Roman"/>
          <w:sz w:val="28"/>
          <w:szCs w:val="28"/>
        </w:rPr>
        <w:t>,</w:t>
      </w:r>
      <w:r w:rsidRPr="00B05CE2">
        <w:rPr>
          <w:rFonts w:ascii="Times New Roman" w:hAnsi="Times New Roman"/>
          <w:sz w:val="28"/>
          <w:szCs w:val="28"/>
        </w:rPr>
        <w:t xml:space="preserve"> міжнар</w:t>
      </w:r>
      <w:r>
        <w:rPr>
          <w:rFonts w:ascii="Times New Roman" w:hAnsi="Times New Roman"/>
          <w:sz w:val="28"/>
          <w:szCs w:val="28"/>
        </w:rPr>
        <w:t>одні системи грошових переказів;</w:t>
      </w:r>
      <w:r w:rsidRPr="00B05CE2">
        <w:rPr>
          <w:rFonts w:ascii="Times New Roman" w:hAnsi="Times New Roman"/>
          <w:sz w:val="28"/>
          <w:szCs w:val="28"/>
        </w:rPr>
        <w:t xml:space="preserve"> </w:t>
      </w:r>
    </w:p>
    <w:p w:rsidR="006457F5" w:rsidRPr="00B05CE2" w:rsidRDefault="006457F5" w:rsidP="006457F5">
      <w:pPr>
        <w:pStyle w:val="2"/>
        <w:numPr>
          <w:ilvl w:val="0"/>
          <w:numId w:val="9"/>
        </w:numPr>
        <w:spacing w:line="360" w:lineRule="auto"/>
        <w:jc w:val="both"/>
        <w:rPr>
          <w:rFonts w:ascii="Times New Roman" w:hAnsi="Times New Roman"/>
          <w:color w:val="000000"/>
          <w:sz w:val="28"/>
          <w:szCs w:val="28"/>
        </w:rPr>
      </w:pPr>
      <w:r w:rsidRPr="00B05CE2">
        <w:rPr>
          <w:rFonts w:ascii="Times New Roman" w:hAnsi="Times New Roman"/>
          <w:sz w:val="28"/>
          <w:szCs w:val="28"/>
        </w:rPr>
        <w:t xml:space="preserve">неформальними: </w:t>
      </w:r>
      <w:r>
        <w:rPr>
          <w:rFonts w:ascii="Times New Roman" w:hAnsi="Times New Roman"/>
          <w:sz w:val="28"/>
          <w:szCs w:val="28"/>
        </w:rPr>
        <w:t xml:space="preserve">методом </w:t>
      </w:r>
      <w:r w:rsidRPr="00B05CE2">
        <w:rPr>
          <w:rFonts w:ascii="Times New Roman" w:hAnsi="Times New Roman"/>
          <w:sz w:val="28"/>
          <w:szCs w:val="28"/>
        </w:rPr>
        <w:t>передавання ная</w:t>
      </w:r>
      <w:r>
        <w:rPr>
          <w:rFonts w:ascii="Times New Roman" w:hAnsi="Times New Roman"/>
          <w:sz w:val="28"/>
          <w:szCs w:val="28"/>
        </w:rPr>
        <w:t>вних грошових коштів</w:t>
      </w:r>
      <w:r w:rsidR="000215E5">
        <w:rPr>
          <w:rFonts w:ascii="Times New Roman" w:hAnsi="Times New Roman"/>
          <w:sz w:val="28"/>
          <w:szCs w:val="28"/>
        </w:rPr>
        <w:t>, а</w:t>
      </w:r>
      <w:r w:rsidRPr="00B05CE2">
        <w:rPr>
          <w:rFonts w:ascii="Times New Roman" w:hAnsi="Times New Roman"/>
          <w:sz w:val="28"/>
          <w:szCs w:val="28"/>
        </w:rPr>
        <w:t xml:space="preserve"> та</w:t>
      </w:r>
      <w:r w:rsidR="000215E5">
        <w:rPr>
          <w:rFonts w:ascii="Times New Roman" w:hAnsi="Times New Roman"/>
          <w:sz w:val="28"/>
          <w:szCs w:val="28"/>
        </w:rPr>
        <w:t>кож</w:t>
      </w:r>
      <w:r w:rsidRPr="00B05CE2">
        <w:rPr>
          <w:rFonts w:ascii="Times New Roman" w:hAnsi="Times New Roman"/>
          <w:sz w:val="28"/>
          <w:szCs w:val="28"/>
        </w:rPr>
        <w:t xml:space="preserve"> інших матеріальних цінностей від одного домогосподарства до іншого</w:t>
      </w:r>
      <w:r>
        <w:rPr>
          <w:rFonts w:ascii="Times New Roman" w:hAnsi="Times New Roman"/>
          <w:sz w:val="28"/>
          <w:szCs w:val="28"/>
        </w:rPr>
        <w:t>.</w:t>
      </w:r>
    </w:p>
    <w:p w:rsidR="006457F5" w:rsidRDefault="00E75DB3"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t xml:space="preserve">Приватні грошові перекази </w:t>
      </w:r>
      <w:r w:rsidR="006457F5">
        <w:rPr>
          <w:rFonts w:ascii="Times New Roman" w:hAnsi="Times New Roman"/>
          <w:sz w:val="28"/>
          <w:szCs w:val="28"/>
        </w:rPr>
        <w:t>включають</w:t>
      </w:r>
      <w:r w:rsidR="006457F5" w:rsidRPr="00B05CE2">
        <w:rPr>
          <w:rFonts w:ascii="Times New Roman" w:hAnsi="Times New Roman"/>
          <w:sz w:val="28"/>
          <w:szCs w:val="28"/>
        </w:rPr>
        <w:t xml:space="preserve"> такі види надходжень: </w:t>
      </w:r>
    </w:p>
    <w:p w:rsidR="006457F5" w:rsidRDefault="006457F5" w:rsidP="006457F5">
      <w:pPr>
        <w:pStyle w:val="2"/>
        <w:numPr>
          <w:ilvl w:val="0"/>
          <w:numId w:val="8"/>
        </w:numPr>
        <w:spacing w:line="360" w:lineRule="auto"/>
        <w:jc w:val="both"/>
        <w:rPr>
          <w:rFonts w:ascii="Times New Roman" w:hAnsi="Times New Roman"/>
          <w:sz w:val="28"/>
          <w:szCs w:val="28"/>
        </w:rPr>
      </w:pPr>
      <w:r w:rsidRPr="0062560E">
        <w:rPr>
          <w:rFonts w:ascii="Times New Roman" w:hAnsi="Times New Roman"/>
          <w:sz w:val="28"/>
          <w:szCs w:val="28"/>
        </w:rPr>
        <w:t xml:space="preserve">оплата праці трудових мігрантів -  чисті доходи працівників, які працюють закордоном менше одного року </w:t>
      </w:r>
      <w:r>
        <w:rPr>
          <w:rFonts w:ascii="Times New Roman" w:hAnsi="Times New Roman"/>
          <w:sz w:val="28"/>
          <w:szCs w:val="28"/>
        </w:rPr>
        <w:t>(прикордонні, сезонні та інші короткострокові працівники);</w:t>
      </w:r>
    </w:p>
    <w:p w:rsidR="006457F5" w:rsidRPr="0062560E" w:rsidRDefault="006457F5" w:rsidP="006457F5">
      <w:pPr>
        <w:pStyle w:val="2"/>
        <w:numPr>
          <w:ilvl w:val="0"/>
          <w:numId w:val="8"/>
        </w:numPr>
        <w:spacing w:line="360" w:lineRule="auto"/>
        <w:jc w:val="both"/>
        <w:rPr>
          <w:rFonts w:ascii="Times New Roman" w:hAnsi="Times New Roman"/>
          <w:sz w:val="28"/>
          <w:szCs w:val="28"/>
        </w:rPr>
      </w:pPr>
      <w:r w:rsidRPr="0062560E">
        <w:rPr>
          <w:rFonts w:ascii="Times New Roman" w:hAnsi="Times New Roman"/>
          <w:sz w:val="28"/>
          <w:szCs w:val="28"/>
        </w:rPr>
        <w:t xml:space="preserve">приватні трансферти - перекази </w:t>
      </w:r>
      <w:r>
        <w:rPr>
          <w:rFonts w:ascii="Times New Roman" w:hAnsi="Times New Roman"/>
          <w:sz w:val="28"/>
          <w:szCs w:val="28"/>
        </w:rPr>
        <w:t>грошових коштів</w:t>
      </w:r>
      <w:r w:rsidRPr="0062560E">
        <w:rPr>
          <w:rFonts w:ascii="Times New Roman" w:hAnsi="Times New Roman"/>
          <w:sz w:val="28"/>
          <w:szCs w:val="28"/>
        </w:rPr>
        <w:t xml:space="preserve"> </w:t>
      </w:r>
      <w:r>
        <w:rPr>
          <w:rFonts w:ascii="Times New Roman" w:hAnsi="Times New Roman"/>
          <w:sz w:val="28"/>
          <w:szCs w:val="28"/>
        </w:rPr>
        <w:t>працівників</w:t>
      </w:r>
      <w:r w:rsidRPr="0062560E">
        <w:rPr>
          <w:rFonts w:ascii="Times New Roman" w:hAnsi="Times New Roman"/>
          <w:sz w:val="28"/>
          <w:szCs w:val="28"/>
        </w:rPr>
        <w:t xml:space="preserve"> </w:t>
      </w:r>
      <w:r>
        <w:rPr>
          <w:rFonts w:ascii="Times New Roman" w:hAnsi="Times New Roman"/>
          <w:sz w:val="28"/>
          <w:szCs w:val="28"/>
        </w:rPr>
        <w:t xml:space="preserve">(довгострокових мігрантів), які зайняті в економіці країни-нерезидента більше одного року </w:t>
      </w:r>
      <w:r w:rsidRPr="0062560E">
        <w:rPr>
          <w:rFonts w:ascii="Times New Roman" w:hAnsi="Times New Roman"/>
          <w:sz w:val="28"/>
          <w:szCs w:val="28"/>
        </w:rPr>
        <w:t xml:space="preserve">та інші поточні трансферти, що </w:t>
      </w:r>
      <w:r w:rsidR="00DB688C">
        <w:rPr>
          <w:rFonts w:ascii="Times New Roman" w:hAnsi="Times New Roman"/>
          <w:sz w:val="28"/>
          <w:szCs w:val="28"/>
        </w:rPr>
        <w:t>надсилаються фізичними особами.</w:t>
      </w:r>
    </w:p>
    <w:p w:rsidR="006457F5"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t>Протягом 2016-2020 років перекази в Україну збільшились удвічі і є</w:t>
      </w:r>
      <w:r w:rsidRPr="00B05CE2">
        <w:rPr>
          <w:rFonts w:ascii="Times New Roman" w:hAnsi="Times New Roman"/>
          <w:sz w:val="28"/>
          <w:szCs w:val="28"/>
        </w:rPr>
        <w:t xml:space="preserve"> стабільним </w:t>
      </w:r>
      <w:r>
        <w:rPr>
          <w:rFonts w:ascii="Times New Roman" w:hAnsi="Times New Roman"/>
          <w:sz w:val="28"/>
          <w:szCs w:val="28"/>
        </w:rPr>
        <w:t xml:space="preserve">та </w:t>
      </w:r>
      <w:r w:rsidRPr="00B05CE2">
        <w:rPr>
          <w:rFonts w:ascii="Times New Roman" w:hAnsi="Times New Roman"/>
          <w:sz w:val="28"/>
          <w:szCs w:val="28"/>
        </w:rPr>
        <w:t>дуже потужним джерелом надходження валюти в країну</w:t>
      </w:r>
      <w:r>
        <w:rPr>
          <w:rFonts w:ascii="Times New Roman" w:hAnsi="Times New Roman"/>
          <w:sz w:val="28"/>
          <w:szCs w:val="28"/>
        </w:rPr>
        <w:t>. Згідно даних</w:t>
      </w:r>
      <w:r w:rsidRPr="00B05CE2">
        <w:rPr>
          <w:rFonts w:ascii="Times New Roman" w:hAnsi="Times New Roman"/>
          <w:sz w:val="28"/>
          <w:szCs w:val="28"/>
        </w:rPr>
        <w:t xml:space="preserve"> Національного банку</w:t>
      </w:r>
      <w:r>
        <w:rPr>
          <w:rFonts w:ascii="Times New Roman" w:hAnsi="Times New Roman"/>
          <w:sz w:val="28"/>
          <w:szCs w:val="28"/>
        </w:rPr>
        <w:t xml:space="preserve"> України</w:t>
      </w:r>
      <w:r w:rsidRPr="00B05CE2">
        <w:rPr>
          <w:rFonts w:ascii="Times New Roman" w:hAnsi="Times New Roman"/>
          <w:sz w:val="28"/>
          <w:szCs w:val="28"/>
        </w:rPr>
        <w:t xml:space="preserve">, за січень-грудень 2020 року обсяг грошових переказів становив 12,121 млрд. </w:t>
      </w:r>
      <w:proofErr w:type="spellStart"/>
      <w:r w:rsidRPr="00B05CE2">
        <w:rPr>
          <w:rFonts w:ascii="Times New Roman" w:hAnsi="Times New Roman"/>
          <w:sz w:val="28"/>
          <w:szCs w:val="28"/>
        </w:rPr>
        <w:t>дол</w:t>
      </w:r>
      <w:proofErr w:type="spellEnd"/>
      <w:r w:rsidRPr="00B05CE2">
        <w:rPr>
          <w:rFonts w:ascii="Times New Roman" w:hAnsi="Times New Roman"/>
          <w:sz w:val="28"/>
          <w:szCs w:val="28"/>
        </w:rPr>
        <w:t>. США</w:t>
      </w:r>
      <w:r>
        <w:rPr>
          <w:rFonts w:ascii="Times New Roman" w:hAnsi="Times New Roman"/>
          <w:sz w:val="28"/>
          <w:szCs w:val="28"/>
        </w:rPr>
        <w:t xml:space="preserve"> </w:t>
      </w:r>
      <w:r w:rsidRPr="00184243">
        <w:rPr>
          <w:rFonts w:ascii="Times New Roman" w:hAnsi="Times New Roman"/>
          <w:sz w:val="28"/>
          <w:szCs w:val="28"/>
          <w:lang w:val="ru-RU"/>
        </w:rPr>
        <w:t>[</w:t>
      </w:r>
      <w:r w:rsidR="00DB688C">
        <w:rPr>
          <w:rFonts w:ascii="Times New Roman" w:hAnsi="Times New Roman"/>
          <w:sz w:val="28"/>
          <w:szCs w:val="28"/>
          <w:lang w:val="ru-RU"/>
        </w:rPr>
        <w:t>56</w:t>
      </w:r>
      <w:r w:rsidRPr="00184243">
        <w:rPr>
          <w:rFonts w:ascii="Times New Roman" w:hAnsi="Times New Roman"/>
          <w:sz w:val="28"/>
          <w:szCs w:val="28"/>
          <w:lang w:val="ru-RU"/>
        </w:rPr>
        <w:t>]</w:t>
      </w:r>
      <w:r w:rsidRPr="00B05CE2">
        <w:rPr>
          <w:rFonts w:ascii="Times New Roman" w:hAnsi="Times New Roman"/>
          <w:sz w:val="28"/>
          <w:szCs w:val="28"/>
        </w:rPr>
        <w:t>.</w:t>
      </w:r>
    </w:p>
    <w:p w:rsidR="006457F5"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t>Джерела  доходів домогосподарств, можуть носити  одноразовий характер, наприклад грошові позики, спонсорські допомоги, виграші у лотереї, страхові виплати, спадщина.</w:t>
      </w:r>
    </w:p>
    <w:p w:rsidR="006457F5"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t xml:space="preserve">Поряд з грошовими доходами, домогосподарства отримують доходи у негрошовій або натуральній формі. Джерелами таких доходів є: </w:t>
      </w:r>
    </w:p>
    <w:p w:rsidR="006457F5" w:rsidRPr="00426133" w:rsidRDefault="006457F5" w:rsidP="006457F5">
      <w:pPr>
        <w:pStyle w:val="2"/>
        <w:numPr>
          <w:ilvl w:val="0"/>
          <w:numId w:val="7"/>
        </w:numPr>
        <w:spacing w:line="360" w:lineRule="auto"/>
        <w:jc w:val="both"/>
        <w:rPr>
          <w:rFonts w:ascii="Times New Roman" w:hAnsi="Times New Roman"/>
          <w:color w:val="000000"/>
          <w:sz w:val="28"/>
          <w:szCs w:val="28"/>
        </w:rPr>
      </w:pPr>
      <w:r>
        <w:rPr>
          <w:rFonts w:ascii="Times New Roman" w:hAnsi="Times New Roman"/>
          <w:sz w:val="28"/>
          <w:szCs w:val="28"/>
        </w:rPr>
        <w:t xml:space="preserve">безготівкові субсидії та пільги </w:t>
      </w:r>
      <w:r w:rsidR="00EA55A2">
        <w:rPr>
          <w:rFonts w:ascii="Times New Roman" w:hAnsi="Times New Roman"/>
          <w:sz w:val="28"/>
          <w:szCs w:val="28"/>
        </w:rPr>
        <w:t xml:space="preserve">спрямовані </w:t>
      </w:r>
      <w:r>
        <w:rPr>
          <w:rFonts w:ascii="Times New Roman" w:hAnsi="Times New Roman"/>
          <w:sz w:val="28"/>
          <w:szCs w:val="28"/>
        </w:rPr>
        <w:t xml:space="preserve">на оплату житлово-комунальних послуг, електроенергії, палива; </w:t>
      </w:r>
    </w:p>
    <w:p w:rsidR="006457F5" w:rsidRPr="00426133" w:rsidRDefault="006457F5" w:rsidP="006457F5">
      <w:pPr>
        <w:pStyle w:val="2"/>
        <w:numPr>
          <w:ilvl w:val="0"/>
          <w:numId w:val="7"/>
        </w:numPr>
        <w:spacing w:line="360" w:lineRule="auto"/>
        <w:jc w:val="both"/>
        <w:rPr>
          <w:rFonts w:ascii="Times New Roman" w:hAnsi="Times New Roman"/>
          <w:color w:val="000000"/>
          <w:sz w:val="28"/>
          <w:szCs w:val="28"/>
        </w:rPr>
      </w:pPr>
      <w:r>
        <w:rPr>
          <w:rFonts w:ascii="Times New Roman" w:hAnsi="Times New Roman"/>
          <w:sz w:val="28"/>
          <w:szCs w:val="28"/>
        </w:rPr>
        <w:t xml:space="preserve">безготівкові пільги </w:t>
      </w:r>
      <w:r w:rsidR="00EA55A2">
        <w:rPr>
          <w:rFonts w:ascii="Times New Roman" w:hAnsi="Times New Roman"/>
          <w:sz w:val="28"/>
          <w:szCs w:val="28"/>
        </w:rPr>
        <w:t>призначені для оплати</w:t>
      </w:r>
      <w:r>
        <w:rPr>
          <w:rFonts w:ascii="Times New Roman" w:hAnsi="Times New Roman"/>
          <w:sz w:val="28"/>
          <w:szCs w:val="28"/>
        </w:rPr>
        <w:t xml:space="preserve"> товарів та послуг з охорони здоров’я, туристичних послуг, путівок на бази відпочинку, на оплату послуг транспорту, зв’язку тощо.</w:t>
      </w:r>
    </w:p>
    <w:p w:rsidR="006457F5" w:rsidRPr="00426133" w:rsidRDefault="006457F5" w:rsidP="006457F5">
      <w:pPr>
        <w:pStyle w:val="2"/>
        <w:numPr>
          <w:ilvl w:val="0"/>
          <w:numId w:val="7"/>
        </w:numPr>
        <w:spacing w:line="360" w:lineRule="auto"/>
        <w:jc w:val="both"/>
        <w:rPr>
          <w:rFonts w:ascii="Times New Roman" w:hAnsi="Times New Roman"/>
          <w:color w:val="000000"/>
          <w:sz w:val="28"/>
          <w:szCs w:val="28"/>
        </w:rPr>
      </w:pPr>
      <w:r>
        <w:rPr>
          <w:rFonts w:ascii="Times New Roman" w:hAnsi="Times New Roman"/>
          <w:sz w:val="28"/>
          <w:szCs w:val="28"/>
        </w:rPr>
        <w:t xml:space="preserve">вартість продукції, отриманої та спожитої з особистого підсобного господарства та від </w:t>
      </w:r>
      <w:proofErr w:type="spellStart"/>
      <w:r>
        <w:rPr>
          <w:rFonts w:ascii="Times New Roman" w:hAnsi="Times New Roman"/>
          <w:sz w:val="28"/>
          <w:szCs w:val="28"/>
        </w:rPr>
        <w:t>самозаготівель</w:t>
      </w:r>
      <w:proofErr w:type="spellEnd"/>
      <w:r>
        <w:rPr>
          <w:rFonts w:ascii="Times New Roman" w:hAnsi="Times New Roman"/>
          <w:sz w:val="28"/>
          <w:szCs w:val="28"/>
        </w:rPr>
        <w:t>.</w:t>
      </w:r>
    </w:p>
    <w:p w:rsidR="006457F5" w:rsidRDefault="006457F5" w:rsidP="006457F5">
      <w:pPr>
        <w:pStyle w:val="2"/>
        <w:spacing w:line="360" w:lineRule="auto"/>
        <w:ind w:left="0" w:firstLine="708"/>
        <w:jc w:val="both"/>
        <w:rPr>
          <w:rFonts w:ascii="Times New Roman" w:hAnsi="Times New Roman"/>
          <w:sz w:val="28"/>
          <w:szCs w:val="28"/>
        </w:rPr>
      </w:pPr>
      <w:r>
        <w:rPr>
          <w:rFonts w:ascii="Times New Roman" w:hAnsi="Times New Roman"/>
          <w:sz w:val="28"/>
          <w:szCs w:val="28"/>
        </w:rPr>
        <w:lastRenderedPageBreak/>
        <w:t>Попри те, що дані джерела доходу не надходять у грошовій формі, вони впливають на формування доходів шляхом економії, відповідного виду витрат, та ресурси</w:t>
      </w:r>
      <w:r w:rsidR="00DB688C">
        <w:rPr>
          <w:rFonts w:ascii="Times New Roman" w:hAnsi="Times New Roman"/>
          <w:sz w:val="28"/>
          <w:szCs w:val="28"/>
        </w:rPr>
        <w:t>, які не були витрачені</w:t>
      </w:r>
      <w:r>
        <w:rPr>
          <w:rFonts w:ascii="Times New Roman" w:hAnsi="Times New Roman"/>
          <w:sz w:val="28"/>
          <w:szCs w:val="28"/>
        </w:rPr>
        <w:t xml:space="preserve"> можуть бути використані для інших потреб домогосподарства.</w:t>
      </w:r>
    </w:p>
    <w:p w:rsidR="006457F5" w:rsidRDefault="006457F5" w:rsidP="006457F5">
      <w:pPr>
        <w:pStyle w:val="2"/>
        <w:spacing w:line="360" w:lineRule="auto"/>
        <w:ind w:left="0" w:firstLine="708"/>
        <w:jc w:val="both"/>
        <w:rPr>
          <w:rFonts w:ascii="Times New Roman" w:hAnsi="Times New Roman"/>
          <w:sz w:val="28"/>
          <w:szCs w:val="28"/>
          <w:lang w:val="ru-RU"/>
        </w:rPr>
      </w:pPr>
      <w:r>
        <w:rPr>
          <w:rFonts w:ascii="Times New Roman" w:hAnsi="Times New Roman"/>
          <w:sz w:val="28"/>
          <w:szCs w:val="28"/>
        </w:rPr>
        <w:t xml:space="preserve">Варто зазначити, що вищезгадані джерела доходів домогосподарств є офіційними, та відстежуються Державною службою статистики України. Однак, крім доходів, які надходять з офіційних джерел, домогосподарства можуть отримувати неофіційні доходи, які формуються у тіньовій економіці або мають кримінальне походження. </w:t>
      </w:r>
      <w:r>
        <w:rPr>
          <w:rFonts w:ascii="Times New Roman" w:hAnsi="Times New Roman"/>
          <w:sz w:val="28"/>
          <w:szCs w:val="28"/>
          <w:lang w:val="ru-RU"/>
        </w:rPr>
        <w:t xml:space="preserve">До таких доходів належать: </w:t>
      </w:r>
    </w:p>
    <w:p w:rsidR="006457F5" w:rsidRPr="00F87AB1" w:rsidRDefault="006457F5" w:rsidP="006457F5">
      <w:pPr>
        <w:pStyle w:val="2"/>
        <w:numPr>
          <w:ilvl w:val="0"/>
          <w:numId w:val="12"/>
        </w:numPr>
        <w:spacing w:line="360" w:lineRule="auto"/>
        <w:jc w:val="both"/>
        <w:rPr>
          <w:rFonts w:ascii="Times New Roman" w:hAnsi="Times New Roman"/>
          <w:sz w:val="28"/>
          <w:szCs w:val="28"/>
        </w:rPr>
      </w:pPr>
      <w:proofErr w:type="spellStart"/>
      <w:r>
        <w:rPr>
          <w:rFonts w:ascii="Times New Roman" w:hAnsi="Times New Roman"/>
          <w:sz w:val="28"/>
          <w:szCs w:val="28"/>
          <w:lang w:val="ru-RU"/>
        </w:rPr>
        <w:t>законні</w:t>
      </w:r>
      <w:proofErr w:type="spellEnd"/>
      <w:r>
        <w:rPr>
          <w:rFonts w:ascii="Times New Roman" w:hAnsi="Times New Roman"/>
          <w:sz w:val="28"/>
          <w:szCs w:val="28"/>
          <w:lang w:val="ru-RU"/>
        </w:rPr>
        <w:t xml:space="preserve"> </w:t>
      </w:r>
      <w:r w:rsidRPr="00F87AB1">
        <w:rPr>
          <w:rFonts w:ascii="Times New Roman" w:hAnsi="Times New Roman"/>
          <w:sz w:val="28"/>
          <w:szCs w:val="28"/>
        </w:rPr>
        <w:t>види економічної діяльності,</w:t>
      </w:r>
      <w:r>
        <w:rPr>
          <w:rFonts w:ascii="Times New Roman" w:hAnsi="Times New Roman"/>
          <w:sz w:val="28"/>
          <w:szCs w:val="28"/>
        </w:rPr>
        <w:t xml:space="preserve"> однак </w:t>
      </w:r>
      <w:r w:rsidRPr="00F87AB1">
        <w:rPr>
          <w:rFonts w:ascii="Times New Roman" w:hAnsi="Times New Roman"/>
          <w:sz w:val="28"/>
          <w:szCs w:val="28"/>
        </w:rPr>
        <w:t xml:space="preserve">з метою ухилення </w:t>
      </w:r>
      <w:proofErr w:type="gramStart"/>
      <w:r w:rsidRPr="00F87AB1">
        <w:rPr>
          <w:rFonts w:ascii="Times New Roman" w:hAnsi="Times New Roman"/>
          <w:sz w:val="28"/>
          <w:szCs w:val="28"/>
        </w:rPr>
        <w:t xml:space="preserve">від </w:t>
      </w:r>
      <w:r>
        <w:rPr>
          <w:rFonts w:ascii="Times New Roman" w:hAnsi="Times New Roman"/>
          <w:sz w:val="28"/>
          <w:szCs w:val="28"/>
        </w:rPr>
        <w:t xml:space="preserve"> сплати</w:t>
      </w:r>
      <w:proofErr w:type="gramEnd"/>
      <w:r>
        <w:rPr>
          <w:rFonts w:ascii="Times New Roman" w:hAnsi="Times New Roman"/>
          <w:sz w:val="28"/>
          <w:szCs w:val="28"/>
        </w:rPr>
        <w:t xml:space="preserve"> </w:t>
      </w:r>
      <w:r w:rsidRPr="00F87AB1">
        <w:rPr>
          <w:rFonts w:ascii="Times New Roman" w:hAnsi="Times New Roman"/>
          <w:sz w:val="28"/>
          <w:szCs w:val="28"/>
        </w:rPr>
        <w:t>податків та інших зобов'язань</w:t>
      </w:r>
      <w:r w:rsidR="00EA55A2">
        <w:rPr>
          <w:rFonts w:ascii="Times New Roman" w:hAnsi="Times New Roman"/>
          <w:sz w:val="28"/>
          <w:szCs w:val="28"/>
        </w:rPr>
        <w:t>, в них приховані або зменшені</w:t>
      </w:r>
      <w:r>
        <w:rPr>
          <w:rFonts w:ascii="Times New Roman" w:hAnsi="Times New Roman"/>
          <w:sz w:val="28"/>
          <w:szCs w:val="28"/>
        </w:rPr>
        <w:t xml:space="preserve"> доходи, </w:t>
      </w:r>
      <w:r w:rsidR="00EA55A2">
        <w:rPr>
          <w:rFonts w:ascii="Times New Roman" w:hAnsi="Times New Roman"/>
          <w:sz w:val="28"/>
          <w:szCs w:val="28"/>
        </w:rPr>
        <w:t>а також знижена</w:t>
      </w:r>
      <w:r w:rsidRPr="00F87AB1">
        <w:rPr>
          <w:rFonts w:ascii="Times New Roman" w:hAnsi="Times New Roman"/>
          <w:sz w:val="28"/>
          <w:szCs w:val="28"/>
        </w:rPr>
        <w:t xml:space="preserve"> величина заробітної плати; </w:t>
      </w:r>
    </w:p>
    <w:p w:rsidR="006457F5" w:rsidRPr="00F87AB1" w:rsidRDefault="006457F5" w:rsidP="006457F5">
      <w:pPr>
        <w:pStyle w:val="2"/>
        <w:numPr>
          <w:ilvl w:val="0"/>
          <w:numId w:val="12"/>
        </w:numPr>
        <w:spacing w:line="360" w:lineRule="auto"/>
        <w:jc w:val="both"/>
        <w:rPr>
          <w:rFonts w:ascii="Times New Roman" w:hAnsi="Times New Roman"/>
          <w:sz w:val="28"/>
          <w:szCs w:val="28"/>
        </w:rPr>
      </w:pPr>
      <w:r w:rsidRPr="00F87AB1">
        <w:rPr>
          <w:rFonts w:ascii="Times New Roman" w:hAnsi="Times New Roman"/>
          <w:sz w:val="28"/>
          <w:szCs w:val="28"/>
        </w:rPr>
        <w:t>неф</w:t>
      </w:r>
      <w:r>
        <w:rPr>
          <w:rFonts w:ascii="Times New Roman" w:hAnsi="Times New Roman"/>
          <w:sz w:val="28"/>
          <w:szCs w:val="28"/>
        </w:rPr>
        <w:t>ормальна економічна діяльність, передбачає ведення законної підприємницької діяльності, без офіційного оформлення осіб, що здійснюють таку діяльність</w:t>
      </w:r>
      <w:r w:rsidRPr="00F87AB1">
        <w:rPr>
          <w:rFonts w:ascii="Times New Roman" w:hAnsi="Times New Roman"/>
          <w:sz w:val="28"/>
          <w:szCs w:val="28"/>
        </w:rPr>
        <w:t xml:space="preserve">; </w:t>
      </w:r>
    </w:p>
    <w:p w:rsidR="006457F5" w:rsidRPr="00F87AB1" w:rsidRDefault="006457F5" w:rsidP="006457F5">
      <w:pPr>
        <w:pStyle w:val="2"/>
        <w:numPr>
          <w:ilvl w:val="0"/>
          <w:numId w:val="12"/>
        </w:numPr>
        <w:spacing w:line="360" w:lineRule="auto"/>
        <w:jc w:val="both"/>
        <w:rPr>
          <w:rFonts w:ascii="Times New Roman" w:hAnsi="Times New Roman"/>
          <w:sz w:val="28"/>
          <w:szCs w:val="28"/>
        </w:rPr>
      </w:pPr>
      <w:r w:rsidRPr="00F87AB1">
        <w:rPr>
          <w:rFonts w:ascii="Times New Roman" w:hAnsi="Times New Roman"/>
          <w:sz w:val="28"/>
          <w:szCs w:val="28"/>
        </w:rPr>
        <w:t xml:space="preserve">нелегальна діяльність, </w:t>
      </w:r>
      <w:r>
        <w:rPr>
          <w:rFonts w:ascii="Times New Roman" w:hAnsi="Times New Roman"/>
          <w:sz w:val="28"/>
          <w:szCs w:val="28"/>
        </w:rPr>
        <w:t>передбачає отримання доходів від незаконних видів товарів</w:t>
      </w:r>
      <w:r w:rsidRPr="00F87AB1">
        <w:rPr>
          <w:rFonts w:ascii="Times New Roman" w:hAnsi="Times New Roman"/>
          <w:sz w:val="28"/>
          <w:szCs w:val="28"/>
        </w:rPr>
        <w:t xml:space="preserve"> та послуг</w:t>
      </w:r>
      <w:r>
        <w:rPr>
          <w:rFonts w:ascii="Times New Roman" w:hAnsi="Times New Roman"/>
          <w:sz w:val="28"/>
          <w:szCs w:val="28"/>
        </w:rPr>
        <w:t xml:space="preserve">, що тягне за собою </w:t>
      </w:r>
      <w:r w:rsidRPr="00F87AB1">
        <w:rPr>
          <w:rFonts w:ascii="Times New Roman" w:hAnsi="Times New Roman"/>
          <w:sz w:val="28"/>
          <w:szCs w:val="28"/>
        </w:rPr>
        <w:t xml:space="preserve">кримінальну відповідальність (виробництво </w:t>
      </w:r>
      <w:r>
        <w:rPr>
          <w:rFonts w:ascii="Times New Roman" w:hAnsi="Times New Roman"/>
          <w:sz w:val="28"/>
          <w:szCs w:val="28"/>
        </w:rPr>
        <w:t>та збут наркотичних засобів</w:t>
      </w:r>
      <w:r w:rsidRPr="00F87AB1">
        <w:rPr>
          <w:rFonts w:ascii="Times New Roman" w:hAnsi="Times New Roman"/>
          <w:sz w:val="28"/>
          <w:szCs w:val="28"/>
        </w:rPr>
        <w:t>, контрабанда)</w:t>
      </w:r>
      <w:r w:rsidR="00DB688C">
        <w:rPr>
          <w:rFonts w:ascii="Times New Roman" w:hAnsi="Times New Roman"/>
          <w:sz w:val="28"/>
          <w:szCs w:val="28"/>
        </w:rPr>
        <w:t xml:space="preserve">  </w:t>
      </w:r>
      <w:r w:rsidR="00DB688C" w:rsidRPr="00DB688C">
        <w:rPr>
          <w:rFonts w:ascii="Times New Roman" w:hAnsi="Times New Roman"/>
          <w:sz w:val="28"/>
          <w:szCs w:val="28"/>
        </w:rPr>
        <w:t>[14</w:t>
      </w:r>
      <w:r w:rsidR="00DB688C">
        <w:rPr>
          <w:rFonts w:ascii="Times New Roman" w:hAnsi="Times New Roman"/>
          <w:sz w:val="28"/>
          <w:szCs w:val="28"/>
        </w:rPr>
        <w:t>,</w:t>
      </w:r>
      <w:r>
        <w:rPr>
          <w:rFonts w:ascii="Times New Roman" w:hAnsi="Times New Roman"/>
          <w:sz w:val="28"/>
          <w:szCs w:val="28"/>
        </w:rPr>
        <w:t xml:space="preserve"> с. 1</w:t>
      </w:r>
      <w:r w:rsidRPr="00A81B88">
        <w:rPr>
          <w:rFonts w:ascii="Times New Roman" w:hAnsi="Times New Roman"/>
          <w:sz w:val="28"/>
          <w:szCs w:val="28"/>
        </w:rPr>
        <w:t>7</w:t>
      </w:r>
      <w:r w:rsidRPr="002073A8">
        <w:rPr>
          <w:rFonts w:ascii="Times New Roman" w:hAnsi="Times New Roman"/>
          <w:sz w:val="28"/>
          <w:szCs w:val="28"/>
        </w:rPr>
        <w:t>0</w:t>
      </w:r>
      <w:r w:rsidRPr="00A81B88">
        <w:rPr>
          <w:rFonts w:ascii="Times New Roman" w:hAnsi="Times New Roman"/>
          <w:sz w:val="28"/>
          <w:szCs w:val="28"/>
        </w:rPr>
        <w:t>]</w:t>
      </w:r>
      <w:r w:rsidRPr="00F87AB1">
        <w:rPr>
          <w:rFonts w:ascii="Times New Roman" w:hAnsi="Times New Roman"/>
          <w:sz w:val="28"/>
          <w:szCs w:val="28"/>
        </w:rPr>
        <w:t xml:space="preserve">. </w:t>
      </w:r>
    </w:p>
    <w:p w:rsidR="006457F5" w:rsidRDefault="006457F5" w:rsidP="006457F5">
      <w:pPr>
        <w:pStyle w:val="2"/>
        <w:spacing w:line="360" w:lineRule="auto"/>
        <w:ind w:left="0" w:firstLine="708"/>
        <w:jc w:val="both"/>
        <w:rPr>
          <w:rFonts w:ascii="Times New Roman" w:hAnsi="Times New Roman"/>
          <w:color w:val="000000"/>
          <w:sz w:val="28"/>
          <w:szCs w:val="28"/>
        </w:rPr>
      </w:pPr>
      <w:r>
        <w:rPr>
          <w:rFonts w:ascii="Times New Roman" w:hAnsi="Times New Roman"/>
          <w:color w:val="000000"/>
          <w:sz w:val="28"/>
          <w:szCs w:val="28"/>
        </w:rPr>
        <w:t xml:space="preserve">Таким чином, доходи домогосподарств є основним критерієм вимірювання добробуту суспільства. Різноманітність джерел доходів, є важливим фактором формування фінансових ресурсів домогосподарств. Доходи домогосподарств формуються, як з офіційних так і не офіційних джерел, у грошовій  та натуральній формі, однак більше 90% сукупного доходу формується від грошових надходжень. Основними джерелами доходів домогосподарств виступають доходи від оплати праці та трансфертні платежі, які домогосподарства отримують на регулярній основі, що в свою чергу дозволяє їм бути впевненими у своїх фінансових можливостях.  В процесі розвитку ринкових відносин також зростає роль доходів від підприємницької діяльності та доходів від власності, та інших альтернативних джерел доходів. </w:t>
      </w:r>
    </w:p>
    <w:p w:rsidR="006457F5" w:rsidRDefault="006457F5" w:rsidP="006457F5">
      <w:pPr>
        <w:pStyle w:val="2"/>
        <w:spacing w:line="360" w:lineRule="auto"/>
        <w:ind w:left="0"/>
        <w:jc w:val="both"/>
        <w:rPr>
          <w:rFonts w:ascii="Times New Roman" w:hAnsi="Times New Roman"/>
          <w:b/>
          <w:color w:val="000000"/>
          <w:sz w:val="28"/>
          <w:szCs w:val="28"/>
        </w:rPr>
      </w:pPr>
    </w:p>
    <w:p w:rsidR="006457F5" w:rsidRDefault="006457F5" w:rsidP="002E1764">
      <w:pPr>
        <w:pStyle w:val="2"/>
        <w:spacing w:line="360" w:lineRule="auto"/>
        <w:ind w:left="0" w:firstLine="709"/>
        <w:jc w:val="both"/>
        <w:outlineLvl w:val="1"/>
        <w:rPr>
          <w:rFonts w:ascii="Times New Roman" w:hAnsi="Times New Roman"/>
          <w:b/>
          <w:color w:val="000000"/>
          <w:sz w:val="28"/>
          <w:szCs w:val="28"/>
        </w:rPr>
      </w:pPr>
      <w:bookmarkStart w:id="5" w:name="_Toc89791421"/>
      <w:r w:rsidRPr="00091F1A">
        <w:rPr>
          <w:rFonts w:ascii="Times New Roman" w:hAnsi="Times New Roman"/>
          <w:b/>
          <w:color w:val="000000"/>
          <w:sz w:val="28"/>
          <w:szCs w:val="28"/>
        </w:rPr>
        <w:lastRenderedPageBreak/>
        <w:t>Висновки до розділу 1</w:t>
      </w:r>
      <w:bookmarkEnd w:id="5"/>
    </w:p>
    <w:p w:rsidR="006457F5" w:rsidRPr="003454F6" w:rsidRDefault="006457F5" w:rsidP="006457F5">
      <w:pPr>
        <w:pStyle w:val="2"/>
        <w:spacing w:line="360" w:lineRule="auto"/>
        <w:ind w:left="0"/>
        <w:jc w:val="both"/>
        <w:rPr>
          <w:rFonts w:ascii="Times New Roman" w:hAnsi="Times New Roman"/>
          <w:b/>
          <w:color w:val="000000"/>
          <w:sz w:val="28"/>
          <w:szCs w:val="28"/>
        </w:rPr>
      </w:pPr>
    </w:p>
    <w:p w:rsidR="006457F5" w:rsidRDefault="006457F5" w:rsidP="006457F5">
      <w:pPr>
        <w:pStyle w:val="2"/>
        <w:spacing w:line="360" w:lineRule="auto"/>
        <w:ind w:left="0" w:firstLine="708"/>
        <w:jc w:val="both"/>
        <w:rPr>
          <w:rFonts w:ascii="Times New Roman" w:hAnsi="Times New Roman"/>
          <w:color w:val="000000"/>
          <w:sz w:val="28"/>
          <w:szCs w:val="28"/>
        </w:rPr>
      </w:pPr>
      <w:r>
        <w:rPr>
          <w:rFonts w:ascii="Times New Roman" w:hAnsi="Times New Roman"/>
          <w:color w:val="000000"/>
          <w:sz w:val="28"/>
          <w:szCs w:val="28"/>
        </w:rPr>
        <w:t>У результаті дослідження теоретичних аспектів формування доходів домогосподарств в Україні, можна зробити наступні висновки.</w:t>
      </w:r>
    </w:p>
    <w:p w:rsidR="006457F5" w:rsidRPr="00E005C4" w:rsidRDefault="006457F5" w:rsidP="006457F5">
      <w:pPr>
        <w:pStyle w:val="2"/>
        <w:numPr>
          <w:ilvl w:val="0"/>
          <w:numId w:val="4"/>
        </w:numPr>
        <w:spacing w:after="0" w:line="360" w:lineRule="auto"/>
        <w:jc w:val="both"/>
        <w:rPr>
          <w:rFonts w:ascii="Times New Roman" w:hAnsi="Times New Roman"/>
          <w:sz w:val="28"/>
          <w:szCs w:val="28"/>
        </w:rPr>
      </w:pPr>
      <w:r>
        <w:rPr>
          <w:rFonts w:ascii="Times New Roman" w:hAnsi="Times New Roman"/>
          <w:color w:val="000000"/>
          <w:sz w:val="28"/>
          <w:szCs w:val="28"/>
        </w:rPr>
        <w:t>Здійснення аналізу наукової літератури дозволило сформулювати визначення поняття «доходів домогосподарства» як сукупність певних надходжень із різних джерел, у грошовій та негрошовій формі, які домогосподарства витрачають на задоволення власних потреб.</w:t>
      </w:r>
    </w:p>
    <w:p w:rsidR="006457F5" w:rsidRDefault="006457F5" w:rsidP="006457F5">
      <w:pPr>
        <w:pStyle w:val="2"/>
        <w:numPr>
          <w:ilvl w:val="0"/>
          <w:numId w:val="4"/>
        </w:numPr>
        <w:spacing w:after="0" w:line="360" w:lineRule="auto"/>
        <w:jc w:val="both"/>
        <w:rPr>
          <w:rFonts w:ascii="Times New Roman" w:hAnsi="Times New Roman"/>
          <w:sz w:val="28"/>
          <w:szCs w:val="28"/>
        </w:rPr>
      </w:pPr>
      <w:r>
        <w:rPr>
          <w:rFonts w:ascii="Times New Roman" w:hAnsi="Times New Roman"/>
          <w:sz w:val="28"/>
          <w:szCs w:val="28"/>
        </w:rPr>
        <w:t>На формування доходів домогосподарств  різні фактори, зокрема</w:t>
      </w:r>
      <w:r w:rsidRPr="00E005C4">
        <w:rPr>
          <w:rFonts w:ascii="Times New Roman" w:hAnsi="Times New Roman"/>
          <w:sz w:val="28"/>
          <w:szCs w:val="28"/>
        </w:rPr>
        <w:t>:</w:t>
      </w:r>
      <w:r>
        <w:rPr>
          <w:rFonts w:ascii="Times New Roman" w:hAnsi="Times New Roman"/>
          <w:sz w:val="28"/>
          <w:szCs w:val="28"/>
        </w:rPr>
        <w:t xml:space="preserve"> кількість працівників працездатного віку</w:t>
      </w:r>
      <w:r w:rsidRPr="00E005C4">
        <w:rPr>
          <w:rFonts w:ascii="Times New Roman" w:hAnsi="Times New Roman"/>
          <w:sz w:val="28"/>
          <w:szCs w:val="28"/>
        </w:rPr>
        <w:t>; рі</w:t>
      </w:r>
      <w:r>
        <w:rPr>
          <w:rFonts w:ascii="Times New Roman" w:hAnsi="Times New Roman"/>
          <w:sz w:val="28"/>
          <w:szCs w:val="28"/>
        </w:rPr>
        <w:t>вень інфляції в країні; кількість безробітних та рівень</w:t>
      </w:r>
      <w:r w:rsidR="00E75DB3">
        <w:rPr>
          <w:rFonts w:ascii="Times New Roman" w:hAnsi="Times New Roman"/>
          <w:sz w:val="28"/>
          <w:szCs w:val="28"/>
        </w:rPr>
        <w:t xml:space="preserve"> безробіття в країні; чисельні</w:t>
      </w:r>
      <w:r w:rsidRPr="00E005C4">
        <w:rPr>
          <w:rFonts w:ascii="Times New Roman" w:hAnsi="Times New Roman"/>
          <w:sz w:val="28"/>
          <w:szCs w:val="28"/>
        </w:rPr>
        <w:t>сть пенсіонерів, осіб</w:t>
      </w:r>
      <w:r w:rsidR="00E75DB3">
        <w:rPr>
          <w:rFonts w:ascii="Times New Roman" w:hAnsi="Times New Roman"/>
          <w:sz w:val="28"/>
          <w:szCs w:val="28"/>
        </w:rPr>
        <w:t>, які не працюють</w:t>
      </w:r>
      <w:r w:rsidRPr="00E005C4">
        <w:rPr>
          <w:rFonts w:ascii="Times New Roman" w:hAnsi="Times New Roman"/>
          <w:sz w:val="28"/>
          <w:szCs w:val="28"/>
        </w:rPr>
        <w:t xml:space="preserve"> та кількість тих, що перебувають на утриманні домогосподарст</w:t>
      </w:r>
      <w:r>
        <w:rPr>
          <w:rFonts w:ascii="Times New Roman" w:hAnsi="Times New Roman"/>
          <w:sz w:val="28"/>
          <w:szCs w:val="28"/>
        </w:rPr>
        <w:t>в та ін.</w:t>
      </w:r>
    </w:p>
    <w:p w:rsidR="006457F5" w:rsidRDefault="006457F5" w:rsidP="006457F5">
      <w:pPr>
        <w:pStyle w:val="2"/>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Доходи домогосподарств доцільно класифікувати за такими ознаками: </w:t>
      </w:r>
    </w:p>
    <w:p w:rsidR="006457F5" w:rsidRDefault="006457F5" w:rsidP="006457F5">
      <w:pPr>
        <w:pStyle w:val="2"/>
        <w:numPr>
          <w:ilvl w:val="0"/>
          <w:numId w:val="5"/>
        </w:numPr>
        <w:tabs>
          <w:tab w:val="left" w:pos="709"/>
        </w:tabs>
        <w:spacing w:line="360" w:lineRule="auto"/>
        <w:ind w:left="426"/>
        <w:jc w:val="both"/>
        <w:rPr>
          <w:rFonts w:ascii="Times New Roman" w:hAnsi="Times New Roman"/>
          <w:sz w:val="28"/>
          <w:szCs w:val="28"/>
        </w:rPr>
      </w:pPr>
      <w:r>
        <w:rPr>
          <w:rFonts w:ascii="Times New Roman" w:hAnsi="Times New Roman"/>
          <w:sz w:val="28"/>
          <w:szCs w:val="28"/>
        </w:rPr>
        <w:t xml:space="preserve">за матеріально-речовою формою (грошові та негрошові); </w:t>
      </w:r>
    </w:p>
    <w:p w:rsidR="006457F5" w:rsidRDefault="006457F5" w:rsidP="006457F5">
      <w:pPr>
        <w:pStyle w:val="2"/>
        <w:numPr>
          <w:ilvl w:val="0"/>
          <w:numId w:val="5"/>
        </w:numPr>
        <w:spacing w:line="360" w:lineRule="auto"/>
        <w:ind w:left="426"/>
        <w:jc w:val="both"/>
        <w:rPr>
          <w:rFonts w:ascii="Times New Roman" w:hAnsi="Times New Roman"/>
          <w:sz w:val="28"/>
          <w:szCs w:val="28"/>
        </w:rPr>
      </w:pPr>
      <w:r>
        <w:rPr>
          <w:rFonts w:ascii="Times New Roman" w:hAnsi="Times New Roman"/>
          <w:sz w:val="28"/>
          <w:szCs w:val="28"/>
        </w:rPr>
        <w:t xml:space="preserve">за економічним походженням джерел (оплата праці, доходи від власності, трансферти); </w:t>
      </w:r>
    </w:p>
    <w:p w:rsidR="006457F5" w:rsidRDefault="006457F5" w:rsidP="006457F5">
      <w:pPr>
        <w:pStyle w:val="2"/>
        <w:numPr>
          <w:ilvl w:val="0"/>
          <w:numId w:val="5"/>
        </w:numPr>
        <w:spacing w:line="360" w:lineRule="auto"/>
        <w:ind w:left="426"/>
        <w:jc w:val="both"/>
        <w:rPr>
          <w:rFonts w:ascii="Times New Roman" w:hAnsi="Times New Roman"/>
          <w:sz w:val="28"/>
          <w:szCs w:val="28"/>
        </w:rPr>
      </w:pPr>
      <w:r>
        <w:rPr>
          <w:rFonts w:ascii="Times New Roman" w:hAnsi="Times New Roman"/>
          <w:sz w:val="28"/>
          <w:szCs w:val="28"/>
        </w:rPr>
        <w:t xml:space="preserve">за  частотою надходжень (регулярні, періодичні та разові); </w:t>
      </w:r>
    </w:p>
    <w:p w:rsidR="006457F5" w:rsidRDefault="006457F5" w:rsidP="006457F5">
      <w:pPr>
        <w:pStyle w:val="2"/>
        <w:numPr>
          <w:ilvl w:val="0"/>
          <w:numId w:val="5"/>
        </w:numPr>
        <w:spacing w:line="360" w:lineRule="auto"/>
        <w:ind w:left="426"/>
        <w:jc w:val="both"/>
        <w:rPr>
          <w:rFonts w:ascii="Times New Roman" w:hAnsi="Times New Roman"/>
          <w:sz w:val="28"/>
          <w:szCs w:val="28"/>
        </w:rPr>
      </w:pPr>
      <w:r>
        <w:rPr>
          <w:rFonts w:ascii="Times New Roman" w:hAnsi="Times New Roman"/>
          <w:sz w:val="28"/>
          <w:szCs w:val="28"/>
        </w:rPr>
        <w:t xml:space="preserve">залежно від стадії розподілу ВВП (первинні та вторинні); </w:t>
      </w:r>
    </w:p>
    <w:p w:rsidR="006457F5" w:rsidRDefault="006457F5" w:rsidP="006457F5">
      <w:pPr>
        <w:pStyle w:val="2"/>
        <w:numPr>
          <w:ilvl w:val="0"/>
          <w:numId w:val="5"/>
        </w:numPr>
        <w:spacing w:line="360" w:lineRule="auto"/>
        <w:ind w:left="426"/>
        <w:jc w:val="both"/>
        <w:rPr>
          <w:rFonts w:ascii="Times New Roman" w:hAnsi="Times New Roman"/>
          <w:sz w:val="28"/>
          <w:szCs w:val="28"/>
        </w:rPr>
      </w:pPr>
      <w:r>
        <w:rPr>
          <w:rFonts w:ascii="Times New Roman" w:hAnsi="Times New Roman"/>
          <w:sz w:val="28"/>
          <w:szCs w:val="28"/>
        </w:rPr>
        <w:t xml:space="preserve">за можливістю розпорядження (мобільні та </w:t>
      </w:r>
      <w:proofErr w:type="spellStart"/>
      <w:r>
        <w:rPr>
          <w:rFonts w:ascii="Times New Roman" w:hAnsi="Times New Roman"/>
          <w:sz w:val="28"/>
          <w:szCs w:val="28"/>
        </w:rPr>
        <w:t>іммобільні</w:t>
      </w:r>
      <w:proofErr w:type="spellEnd"/>
      <w:r>
        <w:rPr>
          <w:rFonts w:ascii="Times New Roman" w:hAnsi="Times New Roman"/>
          <w:sz w:val="28"/>
          <w:szCs w:val="28"/>
        </w:rPr>
        <w:t xml:space="preserve">); </w:t>
      </w:r>
    </w:p>
    <w:p w:rsidR="006457F5" w:rsidRDefault="006457F5" w:rsidP="006457F5">
      <w:pPr>
        <w:pStyle w:val="2"/>
        <w:numPr>
          <w:ilvl w:val="0"/>
          <w:numId w:val="5"/>
        </w:numPr>
        <w:spacing w:line="360" w:lineRule="auto"/>
        <w:ind w:left="426"/>
        <w:jc w:val="both"/>
        <w:rPr>
          <w:rFonts w:ascii="Times New Roman" w:hAnsi="Times New Roman"/>
          <w:sz w:val="28"/>
          <w:szCs w:val="28"/>
        </w:rPr>
      </w:pPr>
      <w:r>
        <w:rPr>
          <w:rFonts w:ascii="Times New Roman" w:hAnsi="Times New Roman"/>
          <w:sz w:val="28"/>
          <w:szCs w:val="28"/>
        </w:rPr>
        <w:t>за критерієм суспільного визнання (легальні та тіньові).</w:t>
      </w:r>
    </w:p>
    <w:p w:rsidR="00DE1BE9" w:rsidRDefault="006457F5" w:rsidP="00DB688C">
      <w:pPr>
        <w:pStyle w:val="2"/>
        <w:numPr>
          <w:ilvl w:val="0"/>
          <w:numId w:val="4"/>
        </w:numPr>
        <w:spacing w:line="360" w:lineRule="auto"/>
        <w:jc w:val="both"/>
        <w:rPr>
          <w:rFonts w:ascii="Times New Roman" w:hAnsi="Times New Roman"/>
          <w:sz w:val="28"/>
          <w:szCs w:val="28"/>
        </w:rPr>
      </w:pPr>
      <w:r>
        <w:rPr>
          <w:rFonts w:ascii="Times New Roman" w:hAnsi="Times New Roman"/>
          <w:sz w:val="28"/>
          <w:szCs w:val="28"/>
        </w:rPr>
        <w:t>Джерела доходів домогосподарств формуються з офіційних та прихованих каналів. До офіційних джерел формування доходів зараховують заробітну плату, доходи від власності, доходи від ведення підприємницької діяльності, трансферти тощо. До неофіційних належать тіньові доходи, які не фіксуються Державною службою статистики та іншими контролюючими органами.</w:t>
      </w:r>
    </w:p>
    <w:p w:rsidR="00DB688C" w:rsidRDefault="00DB688C" w:rsidP="00DB688C">
      <w:pPr>
        <w:pStyle w:val="2"/>
        <w:spacing w:line="360" w:lineRule="auto"/>
        <w:ind w:left="709"/>
        <w:jc w:val="both"/>
        <w:rPr>
          <w:rFonts w:ascii="Times New Roman" w:hAnsi="Times New Roman"/>
          <w:sz w:val="28"/>
          <w:szCs w:val="28"/>
        </w:rPr>
      </w:pPr>
    </w:p>
    <w:p w:rsidR="005A268C" w:rsidRDefault="005A268C" w:rsidP="00DB688C">
      <w:pPr>
        <w:pStyle w:val="2"/>
        <w:spacing w:line="360" w:lineRule="auto"/>
        <w:ind w:left="709"/>
        <w:jc w:val="both"/>
        <w:rPr>
          <w:rFonts w:ascii="Times New Roman" w:hAnsi="Times New Roman"/>
          <w:sz w:val="28"/>
          <w:szCs w:val="28"/>
        </w:rPr>
      </w:pPr>
    </w:p>
    <w:p w:rsidR="005A268C" w:rsidRDefault="005A268C" w:rsidP="00DB688C">
      <w:pPr>
        <w:pStyle w:val="2"/>
        <w:spacing w:line="360" w:lineRule="auto"/>
        <w:ind w:left="709"/>
        <w:jc w:val="both"/>
        <w:rPr>
          <w:rFonts w:ascii="Times New Roman" w:hAnsi="Times New Roman"/>
          <w:sz w:val="28"/>
          <w:szCs w:val="28"/>
        </w:rPr>
      </w:pPr>
    </w:p>
    <w:p w:rsidR="005A268C" w:rsidRPr="00B341CF" w:rsidRDefault="005A268C" w:rsidP="00DB688C">
      <w:pPr>
        <w:pStyle w:val="2"/>
        <w:spacing w:line="360" w:lineRule="auto"/>
        <w:ind w:left="709"/>
        <w:jc w:val="both"/>
        <w:rPr>
          <w:rFonts w:ascii="Times New Roman" w:hAnsi="Times New Roman"/>
          <w:sz w:val="28"/>
          <w:szCs w:val="28"/>
          <w:lang w:val="ru-RU"/>
        </w:rPr>
      </w:pPr>
    </w:p>
    <w:p w:rsidR="00DE1BE9" w:rsidRPr="00026344" w:rsidRDefault="00DE1BE9" w:rsidP="002E1764">
      <w:pPr>
        <w:pStyle w:val="a3"/>
        <w:tabs>
          <w:tab w:val="left" w:pos="5715"/>
        </w:tabs>
        <w:ind w:left="0" w:right="0" w:firstLine="0"/>
        <w:jc w:val="center"/>
        <w:outlineLvl w:val="0"/>
        <w:rPr>
          <w:b/>
          <w:color w:val="000000" w:themeColor="text1"/>
          <w:szCs w:val="28"/>
        </w:rPr>
      </w:pPr>
      <w:bookmarkStart w:id="6" w:name="_Toc89791422"/>
      <w:r w:rsidRPr="00026344">
        <w:rPr>
          <w:b/>
          <w:color w:val="000000" w:themeColor="text1"/>
          <w:szCs w:val="28"/>
        </w:rPr>
        <w:lastRenderedPageBreak/>
        <w:t>РОЗДІЛ 2</w:t>
      </w:r>
      <w:bookmarkEnd w:id="6"/>
    </w:p>
    <w:p w:rsidR="00DE1BE9" w:rsidRPr="00026344" w:rsidRDefault="00DE1BE9" w:rsidP="002E1764">
      <w:pPr>
        <w:pStyle w:val="a3"/>
        <w:tabs>
          <w:tab w:val="left" w:pos="5715"/>
        </w:tabs>
        <w:ind w:left="0" w:right="0" w:firstLine="0"/>
        <w:jc w:val="center"/>
        <w:outlineLvl w:val="0"/>
        <w:rPr>
          <w:b/>
          <w:color w:val="000000" w:themeColor="text1"/>
          <w:szCs w:val="28"/>
        </w:rPr>
      </w:pPr>
      <w:bookmarkStart w:id="7" w:name="_Toc89791423"/>
      <w:r w:rsidRPr="00026344">
        <w:rPr>
          <w:b/>
          <w:color w:val="000000" w:themeColor="text1"/>
          <w:szCs w:val="28"/>
        </w:rPr>
        <w:t>ПРАКТИЧНИЙ ДОСВІД ФОРМУВАННЯ ДОХОДІВ ДОМОГОСПОДАРСТВ В УКРАЇНІ</w:t>
      </w:r>
      <w:bookmarkEnd w:id="7"/>
    </w:p>
    <w:p w:rsidR="00DE1BE9" w:rsidRPr="00026344" w:rsidRDefault="00DE1BE9" w:rsidP="00DE1BE9">
      <w:pPr>
        <w:pStyle w:val="a3"/>
        <w:tabs>
          <w:tab w:val="left" w:pos="5715"/>
        </w:tabs>
        <w:ind w:left="0" w:right="0" w:firstLine="0"/>
        <w:jc w:val="center"/>
        <w:rPr>
          <w:b/>
          <w:color w:val="000000" w:themeColor="text1"/>
          <w:szCs w:val="28"/>
        </w:rPr>
      </w:pPr>
    </w:p>
    <w:p w:rsidR="00DE1BE9" w:rsidRPr="00026344" w:rsidRDefault="00DE1BE9" w:rsidP="002E1764">
      <w:pPr>
        <w:pStyle w:val="a3"/>
        <w:tabs>
          <w:tab w:val="left" w:pos="709"/>
        </w:tabs>
        <w:ind w:left="0" w:right="0" w:firstLine="0"/>
        <w:jc w:val="both"/>
        <w:outlineLvl w:val="1"/>
        <w:rPr>
          <w:b/>
          <w:color w:val="000000" w:themeColor="text1"/>
          <w:szCs w:val="28"/>
        </w:rPr>
      </w:pPr>
      <w:r w:rsidRPr="00026344">
        <w:rPr>
          <w:b/>
          <w:color w:val="000000" w:themeColor="text1"/>
          <w:szCs w:val="28"/>
        </w:rPr>
        <w:tab/>
      </w:r>
      <w:bookmarkStart w:id="8" w:name="_Toc89791424"/>
      <w:r w:rsidRPr="00026344">
        <w:rPr>
          <w:b/>
          <w:color w:val="000000" w:themeColor="text1"/>
          <w:szCs w:val="28"/>
        </w:rPr>
        <w:t xml:space="preserve">2.1. Аналіз доходів від трудової </w:t>
      </w:r>
      <w:r>
        <w:rPr>
          <w:b/>
          <w:color w:val="000000" w:themeColor="text1"/>
          <w:szCs w:val="28"/>
        </w:rPr>
        <w:t>діяльності, як найважливішого джерела доходів домогосподарств</w:t>
      </w:r>
      <w:bookmarkEnd w:id="8"/>
    </w:p>
    <w:p w:rsidR="00DE1BE9" w:rsidRPr="00026344" w:rsidRDefault="00DE1BE9" w:rsidP="00DE1BE9">
      <w:pPr>
        <w:pStyle w:val="a3"/>
        <w:tabs>
          <w:tab w:val="left" w:pos="709"/>
        </w:tabs>
        <w:ind w:left="0" w:right="0" w:firstLine="0"/>
        <w:jc w:val="both"/>
        <w:rPr>
          <w:b/>
          <w:color w:val="000000" w:themeColor="text1"/>
          <w:szCs w:val="28"/>
        </w:rPr>
      </w:pPr>
    </w:p>
    <w:p w:rsidR="00DE1BE9" w:rsidRPr="00026344" w:rsidRDefault="00DE1BE9" w:rsidP="00DE1BE9">
      <w:pPr>
        <w:spacing w:after="0" w:line="360" w:lineRule="auto"/>
        <w:ind w:firstLine="708"/>
        <w:jc w:val="both"/>
        <w:rPr>
          <w:rFonts w:ascii="Times New Roman" w:hAnsi="Times New Roman" w:cs="Times New Roman"/>
          <w:color w:val="000000" w:themeColor="text1"/>
          <w:sz w:val="28"/>
          <w:szCs w:val="28"/>
        </w:rPr>
      </w:pPr>
      <w:r w:rsidRPr="00026344">
        <w:rPr>
          <w:rFonts w:ascii="Times New Roman" w:hAnsi="Times New Roman" w:cs="Times New Roman"/>
          <w:color w:val="000000" w:themeColor="text1"/>
          <w:sz w:val="28"/>
          <w:szCs w:val="28"/>
        </w:rPr>
        <w:t>Доходи домашніх господарств виступають індикатором рівня матеріального забезпечення та добробуту населення. Домашнє господарство самостійно приймає рішення щодо формування власного доходу. Члени домогосподарств будучи власниками таких факторів виробництва як земля, праця, капітал отримують від результатів своєї діяльності доходи.</w:t>
      </w:r>
    </w:p>
    <w:p w:rsidR="00DE1BE9" w:rsidRPr="00026344" w:rsidRDefault="00DE1BE9" w:rsidP="00DE1BE9">
      <w:pPr>
        <w:widowControl w:val="0"/>
        <w:autoSpaceDE w:val="0"/>
        <w:autoSpaceDN w:val="0"/>
        <w:spacing w:after="0" w:line="360" w:lineRule="auto"/>
        <w:ind w:firstLine="708"/>
        <w:jc w:val="both"/>
        <w:rPr>
          <w:rFonts w:ascii="Times New Roman" w:eastAsia="Calibri" w:hAnsi="Times New Roman" w:cs="Times New Roman"/>
          <w:color w:val="000000" w:themeColor="text1"/>
          <w:sz w:val="28"/>
          <w:szCs w:val="28"/>
          <w:lang w:eastAsia="uk-UA"/>
        </w:rPr>
      </w:pPr>
      <w:r w:rsidRPr="00026344">
        <w:rPr>
          <w:rFonts w:ascii="Times New Roman" w:eastAsia="Calibri" w:hAnsi="Times New Roman" w:cs="Times New Roman"/>
          <w:color w:val="000000" w:themeColor="text1"/>
          <w:sz w:val="28"/>
          <w:szCs w:val="28"/>
          <w:lang w:eastAsia="uk-UA"/>
        </w:rPr>
        <w:t xml:space="preserve">Офіційна статистка в Україні фіксує такі види доходів домогосподарств: доходи від найманої праці, доходи від підприємницької діяльності, </w:t>
      </w:r>
      <w:r w:rsidR="00E75DB3" w:rsidRPr="00026344">
        <w:rPr>
          <w:rFonts w:ascii="Times New Roman" w:eastAsia="Calibri" w:hAnsi="Times New Roman" w:cs="Times New Roman"/>
          <w:color w:val="000000" w:themeColor="text1"/>
          <w:sz w:val="28"/>
          <w:szCs w:val="28"/>
          <w:lang w:eastAsia="uk-UA"/>
        </w:rPr>
        <w:t>трансферти</w:t>
      </w:r>
      <w:r w:rsidR="00E75DB3">
        <w:rPr>
          <w:rFonts w:ascii="Times New Roman" w:eastAsia="Calibri" w:hAnsi="Times New Roman" w:cs="Times New Roman"/>
          <w:color w:val="000000" w:themeColor="text1"/>
          <w:sz w:val="28"/>
          <w:szCs w:val="28"/>
          <w:lang w:eastAsia="uk-UA"/>
        </w:rPr>
        <w:t xml:space="preserve"> та</w:t>
      </w:r>
      <w:r w:rsidR="00E75DB3" w:rsidRPr="00026344">
        <w:rPr>
          <w:rFonts w:ascii="Times New Roman" w:eastAsia="Calibri" w:hAnsi="Times New Roman" w:cs="Times New Roman"/>
          <w:color w:val="000000" w:themeColor="text1"/>
          <w:sz w:val="28"/>
          <w:szCs w:val="28"/>
          <w:lang w:eastAsia="uk-UA"/>
        </w:rPr>
        <w:t xml:space="preserve"> </w:t>
      </w:r>
      <w:r w:rsidR="00E75DB3">
        <w:rPr>
          <w:rFonts w:ascii="Times New Roman" w:eastAsia="Calibri" w:hAnsi="Times New Roman" w:cs="Times New Roman"/>
          <w:color w:val="000000" w:themeColor="text1"/>
          <w:sz w:val="28"/>
          <w:szCs w:val="28"/>
          <w:lang w:eastAsia="uk-UA"/>
        </w:rPr>
        <w:t>доходи від власності</w:t>
      </w:r>
      <w:r w:rsidRPr="00026344">
        <w:rPr>
          <w:rFonts w:ascii="Times New Roman" w:eastAsia="Calibri" w:hAnsi="Times New Roman" w:cs="Times New Roman"/>
          <w:color w:val="000000" w:themeColor="text1"/>
          <w:sz w:val="28"/>
          <w:szCs w:val="28"/>
          <w:lang w:eastAsia="uk-UA"/>
        </w:rPr>
        <w:t xml:space="preserve">. Розмір цих доходів характеризує рівень життя населення. Сукупні доходи характеризують обсяг матеріальних та нематеріальних благ, які отримують домогосподарства в результаті розподілу та перерозподілу валового внутрішнього продукту. </w:t>
      </w:r>
    </w:p>
    <w:p w:rsidR="00DE1BE9" w:rsidRPr="00026344" w:rsidRDefault="00DE1BE9" w:rsidP="00DE1BE9">
      <w:pPr>
        <w:widowControl w:val="0"/>
        <w:autoSpaceDE w:val="0"/>
        <w:autoSpaceDN w:val="0"/>
        <w:spacing w:after="0" w:line="360" w:lineRule="auto"/>
        <w:jc w:val="both"/>
        <w:rPr>
          <w:rFonts w:ascii="Times New Roman" w:eastAsia="Calibri" w:hAnsi="Times New Roman" w:cs="Times New Roman"/>
          <w:color w:val="000000" w:themeColor="text1"/>
          <w:sz w:val="28"/>
          <w:szCs w:val="28"/>
          <w:lang w:eastAsia="uk-UA"/>
        </w:rPr>
      </w:pPr>
      <w:r w:rsidRPr="00026344">
        <w:rPr>
          <w:rFonts w:ascii="Times New Roman" w:eastAsia="Calibri" w:hAnsi="Times New Roman" w:cs="Times New Roman"/>
          <w:color w:val="000000" w:themeColor="text1"/>
          <w:sz w:val="28"/>
          <w:szCs w:val="28"/>
          <w:lang w:eastAsia="uk-UA"/>
        </w:rPr>
        <w:tab/>
        <w:t>У структурі сукупних доходів домогосподарств найбільша частка належить заробітній платі, а також трансфертам у сумі частка таких доходів становить 79,1% усіх ресурсів домогосподарств [</w:t>
      </w:r>
      <w:r w:rsidR="00DB688C">
        <w:rPr>
          <w:rFonts w:ascii="Times New Roman" w:eastAsia="Calibri" w:hAnsi="Times New Roman" w:cs="Times New Roman"/>
          <w:color w:val="000000" w:themeColor="text1"/>
          <w:sz w:val="28"/>
          <w:szCs w:val="28"/>
          <w:lang w:eastAsia="uk-UA"/>
        </w:rPr>
        <w:t>54</w:t>
      </w:r>
      <w:r w:rsidRPr="00026344">
        <w:rPr>
          <w:rFonts w:ascii="Times New Roman" w:eastAsia="Calibri" w:hAnsi="Times New Roman" w:cs="Times New Roman"/>
          <w:color w:val="000000" w:themeColor="text1"/>
          <w:sz w:val="28"/>
          <w:szCs w:val="28"/>
          <w:lang w:eastAsia="uk-UA"/>
        </w:rPr>
        <w:t>].</w:t>
      </w:r>
    </w:p>
    <w:p w:rsidR="00DE1BE9" w:rsidRPr="00026344" w:rsidRDefault="00DE1BE9" w:rsidP="00DE1BE9">
      <w:pPr>
        <w:spacing w:after="0" w:line="360" w:lineRule="auto"/>
        <w:ind w:firstLine="708"/>
        <w:jc w:val="both"/>
        <w:rPr>
          <w:rFonts w:ascii="Times New Roman" w:eastAsia="Calibri" w:hAnsi="Times New Roman" w:cs="Times New Roman"/>
          <w:color w:val="000000" w:themeColor="text1"/>
          <w:sz w:val="28"/>
          <w:szCs w:val="28"/>
          <w:lang w:eastAsia="uk-UA"/>
        </w:rPr>
      </w:pPr>
      <w:r w:rsidRPr="00026344">
        <w:rPr>
          <w:rFonts w:ascii="Times New Roman" w:hAnsi="Times New Roman" w:cs="Times New Roman"/>
          <w:color w:val="000000" w:themeColor="text1"/>
          <w:sz w:val="28"/>
          <w:szCs w:val="28"/>
        </w:rPr>
        <w:t>Основним джерелом доходів вітчизняних домогосподарств виступає заробітна плата. Заробітна плата є первинним доходом домогосподарств, який</w:t>
      </w:r>
      <w:r>
        <w:rPr>
          <w:rFonts w:ascii="Times New Roman" w:hAnsi="Times New Roman" w:cs="Times New Roman"/>
          <w:color w:val="000000" w:themeColor="text1"/>
          <w:sz w:val="28"/>
          <w:szCs w:val="28"/>
        </w:rPr>
        <w:t>: по-перше гарантує зайнятість;</w:t>
      </w:r>
      <w:r w:rsidRPr="00026344">
        <w:rPr>
          <w:rFonts w:ascii="Times New Roman" w:hAnsi="Times New Roman" w:cs="Times New Roman"/>
          <w:color w:val="000000" w:themeColor="text1"/>
          <w:sz w:val="28"/>
          <w:szCs w:val="28"/>
        </w:rPr>
        <w:t xml:space="preserve"> по-друге є джерелом відтворення здатност</w:t>
      </w:r>
      <w:r>
        <w:rPr>
          <w:rFonts w:ascii="Times New Roman" w:hAnsi="Times New Roman" w:cs="Times New Roman"/>
          <w:color w:val="000000" w:themeColor="text1"/>
          <w:sz w:val="28"/>
          <w:szCs w:val="28"/>
        </w:rPr>
        <w:t>і до праці і задоволення потреб;</w:t>
      </w:r>
      <w:r w:rsidRPr="00026344">
        <w:rPr>
          <w:rFonts w:ascii="Times New Roman" w:hAnsi="Times New Roman" w:cs="Times New Roman"/>
          <w:color w:val="000000" w:themeColor="text1"/>
          <w:sz w:val="28"/>
          <w:szCs w:val="28"/>
        </w:rPr>
        <w:t xml:space="preserve"> по-третє є складовою я</w:t>
      </w:r>
      <w:r>
        <w:rPr>
          <w:rFonts w:ascii="Times New Roman" w:hAnsi="Times New Roman" w:cs="Times New Roman"/>
          <w:color w:val="000000" w:themeColor="text1"/>
          <w:sz w:val="28"/>
          <w:szCs w:val="28"/>
        </w:rPr>
        <w:t xml:space="preserve">кості, умов життя та добробуту; </w:t>
      </w:r>
      <w:r w:rsidRPr="00026344">
        <w:rPr>
          <w:rFonts w:ascii="Times New Roman" w:hAnsi="Times New Roman" w:cs="Times New Roman"/>
          <w:color w:val="000000" w:themeColor="text1"/>
          <w:sz w:val="28"/>
          <w:szCs w:val="28"/>
        </w:rPr>
        <w:t>по-четверте є стимулом для підвищення рівня освіти, кваліфікації, якості, інтенсивності та продуктивності праці [</w:t>
      </w:r>
      <w:r w:rsidR="006253B7">
        <w:rPr>
          <w:rFonts w:ascii="Times New Roman" w:hAnsi="Times New Roman" w:cs="Times New Roman"/>
          <w:color w:val="000000" w:themeColor="text1"/>
          <w:sz w:val="28"/>
          <w:szCs w:val="28"/>
        </w:rPr>
        <w:t>45</w:t>
      </w:r>
      <w:r w:rsidRPr="00026344">
        <w:rPr>
          <w:rFonts w:ascii="Times New Roman" w:hAnsi="Times New Roman" w:cs="Times New Roman"/>
          <w:color w:val="000000" w:themeColor="text1"/>
          <w:sz w:val="28"/>
          <w:szCs w:val="28"/>
        </w:rPr>
        <w:t>, с. 17].</w:t>
      </w:r>
      <w:r w:rsidRPr="00026344">
        <w:rPr>
          <w:rFonts w:ascii="Times New Roman" w:eastAsia="Calibri" w:hAnsi="Times New Roman" w:cs="Times New Roman"/>
          <w:color w:val="000000" w:themeColor="text1"/>
          <w:sz w:val="28"/>
          <w:szCs w:val="28"/>
          <w:lang w:eastAsia="uk-UA"/>
        </w:rPr>
        <w:t xml:space="preserve"> </w:t>
      </w:r>
    </w:p>
    <w:p w:rsidR="00DE1BE9" w:rsidRPr="00026344" w:rsidRDefault="00DE1BE9" w:rsidP="00DE1BE9">
      <w:pPr>
        <w:spacing w:after="0" w:line="360" w:lineRule="auto"/>
        <w:ind w:firstLine="708"/>
        <w:jc w:val="both"/>
        <w:rPr>
          <w:rFonts w:ascii="Times New Roman" w:eastAsia="Calibri" w:hAnsi="Times New Roman" w:cs="Times New Roman"/>
          <w:color w:val="000000" w:themeColor="text1"/>
          <w:sz w:val="28"/>
          <w:szCs w:val="28"/>
          <w:lang w:eastAsia="uk-UA"/>
        </w:rPr>
      </w:pPr>
      <w:r w:rsidRPr="00026344">
        <w:rPr>
          <w:rFonts w:ascii="Times New Roman" w:eastAsia="Calibri" w:hAnsi="Times New Roman" w:cs="Times New Roman"/>
          <w:color w:val="000000" w:themeColor="text1"/>
          <w:sz w:val="28"/>
          <w:szCs w:val="28"/>
          <w:lang w:eastAsia="uk-UA"/>
        </w:rPr>
        <w:t>Згідно даних наведених у таблиці 2.1, можна побачити, що частка заробітної плати у структурі доходів домогосподарств в період 2017-2020 рр. мала тенден</w:t>
      </w:r>
      <w:r w:rsidR="005A268C">
        <w:rPr>
          <w:rFonts w:ascii="Times New Roman" w:eastAsia="Calibri" w:hAnsi="Times New Roman" w:cs="Times New Roman"/>
          <w:color w:val="000000" w:themeColor="text1"/>
          <w:sz w:val="28"/>
          <w:szCs w:val="28"/>
          <w:lang w:eastAsia="uk-UA"/>
        </w:rPr>
        <w:t>цію до зростання, та становила: у 2017 р.</w:t>
      </w:r>
      <w:r w:rsidRPr="00026344">
        <w:rPr>
          <w:rFonts w:ascii="Times New Roman" w:eastAsia="Calibri" w:hAnsi="Times New Roman" w:cs="Times New Roman"/>
          <w:color w:val="000000" w:themeColor="text1"/>
          <w:sz w:val="28"/>
          <w:szCs w:val="28"/>
          <w:lang w:eastAsia="uk-UA"/>
        </w:rPr>
        <w:t xml:space="preserve"> </w:t>
      </w:r>
      <w:r w:rsidR="00832092">
        <w:rPr>
          <w:rFonts w:ascii="Times New Roman" w:eastAsia="Calibri" w:hAnsi="Times New Roman" w:cs="Times New Roman"/>
          <w:color w:val="000000" w:themeColor="text1"/>
          <w:sz w:val="28"/>
          <w:szCs w:val="28"/>
          <w:lang w:eastAsia="uk-UA"/>
        </w:rPr>
        <w:t xml:space="preserve">– </w:t>
      </w:r>
      <w:r w:rsidRPr="00026344">
        <w:rPr>
          <w:rFonts w:ascii="Times New Roman" w:eastAsia="Calibri" w:hAnsi="Times New Roman" w:cs="Times New Roman"/>
          <w:color w:val="000000" w:themeColor="text1"/>
          <w:sz w:val="28"/>
          <w:szCs w:val="28"/>
          <w:lang w:eastAsia="uk-UA"/>
        </w:rPr>
        <w:t>45,6%</w:t>
      </w:r>
      <w:r w:rsidR="005A268C">
        <w:rPr>
          <w:rFonts w:ascii="Times New Roman" w:eastAsia="Calibri" w:hAnsi="Times New Roman" w:cs="Times New Roman"/>
          <w:color w:val="000000" w:themeColor="text1"/>
          <w:sz w:val="28"/>
          <w:szCs w:val="28"/>
          <w:lang w:eastAsia="uk-UA"/>
        </w:rPr>
        <w:t xml:space="preserve">; у 2018 р. </w:t>
      </w:r>
      <w:r w:rsidR="00832092">
        <w:rPr>
          <w:rFonts w:ascii="Times New Roman" w:eastAsia="Calibri" w:hAnsi="Times New Roman" w:cs="Times New Roman"/>
          <w:color w:val="000000" w:themeColor="text1"/>
          <w:sz w:val="28"/>
          <w:szCs w:val="28"/>
          <w:lang w:eastAsia="uk-UA"/>
        </w:rPr>
        <w:t xml:space="preserve">– </w:t>
      </w:r>
      <w:r w:rsidR="005A268C">
        <w:rPr>
          <w:rFonts w:ascii="Times New Roman" w:eastAsia="Calibri" w:hAnsi="Times New Roman" w:cs="Times New Roman"/>
          <w:color w:val="000000" w:themeColor="text1"/>
          <w:sz w:val="28"/>
          <w:szCs w:val="28"/>
          <w:lang w:eastAsia="uk-UA"/>
        </w:rPr>
        <w:t>47,1%</w:t>
      </w:r>
      <w:r w:rsidR="00832092">
        <w:rPr>
          <w:rFonts w:ascii="Times New Roman" w:eastAsia="Calibri" w:hAnsi="Times New Roman" w:cs="Times New Roman"/>
          <w:color w:val="000000" w:themeColor="text1"/>
          <w:sz w:val="28"/>
          <w:szCs w:val="28"/>
          <w:lang w:eastAsia="uk-UA"/>
        </w:rPr>
        <w:t xml:space="preserve">;  </w:t>
      </w:r>
      <w:r w:rsidR="00832092">
        <w:rPr>
          <w:rFonts w:ascii="Times New Roman" w:eastAsia="Calibri" w:hAnsi="Times New Roman" w:cs="Times New Roman"/>
          <w:color w:val="000000" w:themeColor="text1"/>
          <w:sz w:val="28"/>
          <w:szCs w:val="28"/>
          <w:lang w:eastAsia="uk-UA"/>
        </w:rPr>
        <w:lastRenderedPageBreak/>
        <w:t>у 2019 р. – 47,4%; у 2020 р. – 45,9%</w:t>
      </w:r>
      <w:r w:rsidRPr="00026344">
        <w:rPr>
          <w:rFonts w:ascii="Times New Roman" w:eastAsia="Calibri" w:hAnsi="Times New Roman" w:cs="Times New Roman"/>
          <w:color w:val="000000" w:themeColor="text1"/>
          <w:sz w:val="28"/>
          <w:szCs w:val="28"/>
          <w:lang w:eastAsia="uk-UA"/>
        </w:rPr>
        <w:t xml:space="preserve"> усіх доходів домогосподарства. У</w:t>
      </w:r>
      <w:r w:rsidR="00832092">
        <w:rPr>
          <w:rFonts w:ascii="Times New Roman" w:eastAsia="Calibri" w:hAnsi="Times New Roman" w:cs="Times New Roman"/>
          <w:color w:val="000000" w:themeColor="text1"/>
          <w:sz w:val="28"/>
          <w:szCs w:val="28"/>
          <w:lang w:eastAsia="uk-UA"/>
        </w:rPr>
        <w:t xml:space="preserve"> порівнянні з 2019 р. у</w:t>
      </w:r>
      <w:r w:rsidRPr="00026344">
        <w:rPr>
          <w:rFonts w:ascii="Times New Roman" w:eastAsia="Calibri" w:hAnsi="Times New Roman" w:cs="Times New Roman"/>
          <w:color w:val="000000" w:themeColor="text1"/>
          <w:sz w:val="28"/>
          <w:szCs w:val="28"/>
          <w:lang w:eastAsia="uk-UA"/>
        </w:rPr>
        <w:t xml:space="preserve"> 2020 р. </w:t>
      </w:r>
      <w:r w:rsidR="00832092">
        <w:rPr>
          <w:rFonts w:ascii="Times New Roman" w:eastAsia="Calibri" w:hAnsi="Times New Roman" w:cs="Times New Roman"/>
          <w:color w:val="000000" w:themeColor="text1"/>
          <w:sz w:val="28"/>
          <w:szCs w:val="28"/>
          <w:lang w:eastAsia="uk-UA"/>
        </w:rPr>
        <w:t>частка  заробітної плати зменшилась на 1,5%, однак у номінальному вираженні відбулось збільшення на 70, 51 тис. грн.</w:t>
      </w:r>
    </w:p>
    <w:p w:rsidR="00DE1BE9" w:rsidRPr="00026344" w:rsidRDefault="00DE1BE9" w:rsidP="00DE1BE9">
      <w:pPr>
        <w:spacing w:after="0" w:line="480" w:lineRule="auto"/>
        <w:jc w:val="right"/>
        <w:rPr>
          <w:rFonts w:ascii="Times New Roman" w:hAnsi="Times New Roman" w:cs="Times New Roman"/>
          <w:i/>
          <w:color w:val="000000" w:themeColor="text1"/>
          <w:sz w:val="28"/>
          <w:szCs w:val="28"/>
        </w:rPr>
      </w:pPr>
      <w:r w:rsidRPr="00026344">
        <w:rPr>
          <w:rFonts w:ascii="Times New Roman" w:hAnsi="Times New Roman" w:cs="Times New Roman"/>
          <w:i/>
          <w:color w:val="000000" w:themeColor="text1"/>
          <w:sz w:val="28"/>
          <w:szCs w:val="28"/>
        </w:rPr>
        <w:t xml:space="preserve"> Таблиця 2.1</w:t>
      </w:r>
    </w:p>
    <w:p w:rsidR="00DE1BE9" w:rsidRPr="00026344" w:rsidRDefault="00DE1BE9" w:rsidP="00DE1BE9">
      <w:pPr>
        <w:spacing w:after="0" w:line="480" w:lineRule="auto"/>
        <w:jc w:val="center"/>
        <w:rPr>
          <w:rFonts w:ascii="Times New Roman" w:hAnsi="Times New Roman" w:cs="Times New Roman"/>
          <w:b/>
          <w:color w:val="000000" w:themeColor="text1"/>
          <w:sz w:val="28"/>
          <w:szCs w:val="28"/>
        </w:rPr>
      </w:pPr>
      <w:r w:rsidRPr="00026344">
        <w:rPr>
          <w:rFonts w:ascii="Times New Roman" w:hAnsi="Times New Roman" w:cs="Times New Roman"/>
          <w:b/>
          <w:color w:val="000000" w:themeColor="text1"/>
          <w:sz w:val="28"/>
          <w:szCs w:val="28"/>
        </w:rPr>
        <w:t>Динаміка та структура доходів домогосподарств в Україні за 2017–2020 рр.</w:t>
      </w:r>
    </w:p>
    <w:tbl>
      <w:tblPr>
        <w:tblStyle w:val="a5"/>
        <w:tblW w:w="4899" w:type="pct"/>
        <w:tblLook w:val="04A0" w:firstRow="1" w:lastRow="0" w:firstColumn="1" w:lastColumn="0" w:noHBand="0" w:noVBand="1"/>
      </w:tblPr>
      <w:tblGrid>
        <w:gridCol w:w="1431"/>
        <w:gridCol w:w="1056"/>
        <w:gridCol w:w="957"/>
        <w:gridCol w:w="1056"/>
        <w:gridCol w:w="957"/>
        <w:gridCol w:w="1056"/>
        <w:gridCol w:w="957"/>
        <w:gridCol w:w="1056"/>
        <w:gridCol w:w="957"/>
      </w:tblGrid>
      <w:tr w:rsidR="00DE1BE9" w:rsidRPr="00026344" w:rsidTr="00DE1BE9">
        <w:trPr>
          <w:trHeight w:val="617"/>
        </w:trPr>
        <w:tc>
          <w:tcPr>
            <w:tcW w:w="556" w:type="pct"/>
            <w:vMerge w:val="restart"/>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Показники</w:t>
            </w:r>
          </w:p>
        </w:tc>
        <w:tc>
          <w:tcPr>
            <w:tcW w:w="1114" w:type="pct"/>
            <w:gridSpan w:val="2"/>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2017 р.</w:t>
            </w:r>
          </w:p>
        </w:tc>
        <w:tc>
          <w:tcPr>
            <w:tcW w:w="1111" w:type="pct"/>
            <w:gridSpan w:val="2"/>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2018 р.</w:t>
            </w:r>
          </w:p>
        </w:tc>
        <w:tc>
          <w:tcPr>
            <w:tcW w:w="1110" w:type="pct"/>
            <w:gridSpan w:val="2"/>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2019 р.</w:t>
            </w:r>
          </w:p>
        </w:tc>
        <w:tc>
          <w:tcPr>
            <w:tcW w:w="1110" w:type="pct"/>
            <w:gridSpan w:val="2"/>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2020 р.</w:t>
            </w:r>
          </w:p>
        </w:tc>
      </w:tr>
      <w:tr w:rsidR="00DE1BE9" w:rsidRPr="00026344" w:rsidTr="00DE1BE9">
        <w:trPr>
          <w:trHeight w:val="648"/>
        </w:trPr>
        <w:tc>
          <w:tcPr>
            <w:tcW w:w="556" w:type="pct"/>
            <w:vMerge/>
          </w:tcPr>
          <w:p w:rsidR="00DE1BE9" w:rsidRPr="00026344" w:rsidRDefault="00DE1BE9" w:rsidP="00DE1BE9">
            <w:pPr>
              <w:rPr>
                <w:rFonts w:ascii="Times New Roman" w:hAnsi="Times New Roman" w:cs="Times New Roman"/>
                <w:color w:val="000000" w:themeColor="text1"/>
                <w:sz w:val="24"/>
                <w:szCs w:val="24"/>
              </w:rPr>
            </w:pPr>
          </w:p>
        </w:tc>
        <w:tc>
          <w:tcPr>
            <w:tcW w:w="554" w:type="pct"/>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 xml:space="preserve">млн. грн </w:t>
            </w:r>
          </w:p>
        </w:tc>
        <w:tc>
          <w:tcPr>
            <w:tcW w:w="559" w:type="pct"/>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питома вага, %</w:t>
            </w:r>
          </w:p>
        </w:tc>
        <w:tc>
          <w:tcPr>
            <w:tcW w:w="554" w:type="pct"/>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млн. грн</w:t>
            </w:r>
          </w:p>
        </w:tc>
        <w:tc>
          <w:tcPr>
            <w:tcW w:w="556" w:type="pct"/>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питома вага, %</w:t>
            </w:r>
          </w:p>
        </w:tc>
        <w:tc>
          <w:tcPr>
            <w:tcW w:w="554" w:type="pct"/>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млн. грн</w:t>
            </w:r>
          </w:p>
        </w:tc>
        <w:tc>
          <w:tcPr>
            <w:tcW w:w="554" w:type="pct"/>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питома вага, %</w:t>
            </w:r>
          </w:p>
        </w:tc>
        <w:tc>
          <w:tcPr>
            <w:tcW w:w="554" w:type="pct"/>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млн. грн</w:t>
            </w:r>
          </w:p>
        </w:tc>
        <w:tc>
          <w:tcPr>
            <w:tcW w:w="554" w:type="pct"/>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питома вага, %</w:t>
            </w:r>
          </w:p>
        </w:tc>
      </w:tr>
      <w:tr w:rsidR="00DE1BE9" w:rsidRPr="00026344" w:rsidTr="00DE1BE9">
        <w:trPr>
          <w:trHeight w:val="617"/>
        </w:trPr>
        <w:tc>
          <w:tcPr>
            <w:tcW w:w="556" w:type="pct"/>
          </w:tcPr>
          <w:p w:rsidR="00DE1BE9" w:rsidRPr="00026344" w:rsidRDefault="00DE1BE9" w:rsidP="00DE1BE9">
            <w:pP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Доходи всього</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2652082</w:t>
            </w:r>
          </w:p>
        </w:tc>
        <w:tc>
          <w:tcPr>
            <w:tcW w:w="559"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100</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3248730</w:t>
            </w:r>
          </w:p>
        </w:tc>
        <w:tc>
          <w:tcPr>
            <w:tcW w:w="556"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100</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3699346</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100</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3972428</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100</w:t>
            </w:r>
          </w:p>
        </w:tc>
      </w:tr>
      <w:tr w:rsidR="00DE1BE9" w:rsidRPr="00026344" w:rsidTr="00DE1BE9">
        <w:trPr>
          <w:trHeight w:val="633"/>
        </w:trPr>
        <w:tc>
          <w:tcPr>
            <w:tcW w:w="556" w:type="pct"/>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Заробітна плата</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1209097</w:t>
            </w:r>
          </w:p>
        </w:tc>
        <w:tc>
          <w:tcPr>
            <w:tcW w:w="559"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45,6</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1529367</w:t>
            </w:r>
          </w:p>
        </w:tc>
        <w:tc>
          <w:tcPr>
            <w:tcW w:w="556"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47,1</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1753337</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47,4</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1823487</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45,9</w:t>
            </w:r>
          </w:p>
        </w:tc>
      </w:tr>
      <w:tr w:rsidR="00DE1BE9" w:rsidRPr="00026344" w:rsidTr="00DE1BE9">
        <w:trPr>
          <w:trHeight w:val="617"/>
        </w:trPr>
        <w:tc>
          <w:tcPr>
            <w:tcW w:w="556" w:type="pct"/>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Прибуток та змішаний дохід</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477854</w:t>
            </w:r>
          </w:p>
        </w:tc>
        <w:tc>
          <w:tcPr>
            <w:tcW w:w="559"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18,0</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572065</w:t>
            </w:r>
          </w:p>
        </w:tc>
        <w:tc>
          <w:tcPr>
            <w:tcW w:w="556"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17,6</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678275</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18,3</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709691</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17,9</w:t>
            </w:r>
          </w:p>
        </w:tc>
      </w:tr>
      <w:tr w:rsidR="00DE1BE9" w:rsidRPr="00026344" w:rsidTr="00DE1BE9">
        <w:trPr>
          <w:trHeight w:val="633"/>
        </w:trPr>
        <w:tc>
          <w:tcPr>
            <w:tcW w:w="556" w:type="pct"/>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Доходи від власності</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78673</w:t>
            </w:r>
          </w:p>
        </w:tc>
        <w:tc>
          <w:tcPr>
            <w:tcW w:w="559"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3,0</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91164</w:t>
            </w:r>
          </w:p>
        </w:tc>
        <w:tc>
          <w:tcPr>
            <w:tcW w:w="556"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2,8</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94481</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2,6</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103356</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2,6</w:t>
            </w:r>
          </w:p>
        </w:tc>
      </w:tr>
      <w:tr w:rsidR="00DE1BE9" w:rsidRPr="00026344" w:rsidTr="00DE1BE9">
        <w:trPr>
          <w:trHeight w:val="617"/>
        </w:trPr>
        <w:tc>
          <w:tcPr>
            <w:tcW w:w="556" w:type="pct"/>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Соціальні допомоги та ін. трансферти</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886458</w:t>
            </w:r>
          </w:p>
        </w:tc>
        <w:tc>
          <w:tcPr>
            <w:tcW w:w="559"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33,4</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1056134</w:t>
            </w:r>
          </w:p>
        </w:tc>
        <w:tc>
          <w:tcPr>
            <w:tcW w:w="556"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32,5</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1173253</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31,7</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1335894</w:t>
            </w:r>
          </w:p>
        </w:tc>
        <w:tc>
          <w:tcPr>
            <w:tcW w:w="554" w:type="pct"/>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33,6</w:t>
            </w:r>
          </w:p>
        </w:tc>
      </w:tr>
    </w:tbl>
    <w:p w:rsidR="00DE1BE9" w:rsidRPr="00026344" w:rsidRDefault="00DE1BE9" w:rsidP="00DE1BE9">
      <w:pPr>
        <w:spacing w:after="0" w:line="240" w:lineRule="auto"/>
        <w:ind w:firstLine="708"/>
        <w:jc w:val="both"/>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Примітка. Складено автором за даними [</w:t>
      </w:r>
      <w:r w:rsidR="006253B7">
        <w:rPr>
          <w:rFonts w:ascii="Times New Roman" w:hAnsi="Times New Roman" w:cs="Times New Roman"/>
          <w:color w:val="000000" w:themeColor="text1"/>
          <w:sz w:val="24"/>
          <w:szCs w:val="24"/>
        </w:rPr>
        <w:t>12;  13; 52</w:t>
      </w:r>
      <w:r w:rsidRPr="00026344">
        <w:rPr>
          <w:rFonts w:ascii="Times New Roman" w:hAnsi="Times New Roman" w:cs="Times New Roman"/>
          <w:color w:val="000000" w:themeColor="text1"/>
          <w:sz w:val="24"/>
          <w:szCs w:val="24"/>
        </w:rPr>
        <w:t>].</w:t>
      </w:r>
    </w:p>
    <w:p w:rsidR="00DE1BE9" w:rsidRPr="00026344" w:rsidRDefault="00DE1BE9" w:rsidP="00DE1BE9">
      <w:pPr>
        <w:spacing w:after="0" w:line="240" w:lineRule="auto"/>
        <w:ind w:firstLine="708"/>
        <w:jc w:val="both"/>
        <w:rPr>
          <w:rFonts w:ascii="Times New Roman" w:hAnsi="Times New Roman" w:cs="Times New Roman"/>
          <w:color w:val="000000" w:themeColor="text1"/>
          <w:sz w:val="24"/>
          <w:szCs w:val="24"/>
        </w:rPr>
      </w:pPr>
    </w:p>
    <w:p w:rsidR="00DE1BE9" w:rsidRPr="00026344" w:rsidRDefault="00DE1BE9" w:rsidP="00DE1BE9">
      <w:pPr>
        <w:spacing w:after="0" w:line="360" w:lineRule="auto"/>
        <w:ind w:firstLine="708"/>
        <w:jc w:val="both"/>
        <w:rPr>
          <w:rFonts w:ascii="Times New Roman" w:hAnsi="Times New Roman" w:cs="Times New Roman"/>
          <w:color w:val="000000" w:themeColor="text1"/>
          <w:sz w:val="28"/>
          <w:szCs w:val="28"/>
        </w:rPr>
      </w:pPr>
      <w:r w:rsidRPr="00026344">
        <w:rPr>
          <w:rFonts w:ascii="Times New Roman" w:hAnsi="Times New Roman" w:cs="Times New Roman"/>
          <w:color w:val="000000" w:themeColor="text1"/>
          <w:sz w:val="28"/>
          <w:szCs w:val="28"/>
        </w:rPr>
        <w:t>Оскільки заробітна плата виступає основним джерелом доходів домогосподарств в Україні зупинимось детальніше на її аналізі.</w:t>
      </w:r>
    </w:p>
    <w:p w:rsidR="00DE1BE9" w:rsidRPr="00026344" w:rsidRDefault="00DE1BE9" w:rsidP="00DE1BE9">
      <w:pPr>
        <w:spacing w:line="360" w:lineRule="auto"/>
        <w:jc w:val="both"/>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ab/>
      </w:r>
      <w:r w:rsidRPr="00026344">
        <w:rPr>
          <w:rFonts w:ascii="Times New Roman" w:hAnsi="Times New Roman" w:cs="Times New Roman"/>
          <w:color w:val="000000" w:themeColor="text1"/>
          <w:sz w:val="28"/>
          <w:szCs w:val="28"/>
        </w:rPr>
        <w:t xml:space="preserve">За даними Державної служби статистики в Україні щорічно зростає середня номінальна заробітна плата, проте для того щоб визначити </w:t>
      </w:r>
      <w:r w:rsidRPr="00026344">
        <w:rPr>
          <w:rFonts w:ascii="Times New Roman" w:hAnsi="Times New Roman" w:cs="Times New Roman"/>
          <w:color w:val="000000" w:themeColor="text1"/>
          <w:sz w:val="28"/>
          <w:szCs w:val="28"/>
          <w:shd w:val="clear" w:color="auto" w:fill="FFFFFF"/>
        </w:rPr>
        <w:t>купівельну спроможність номіналь</w:t>
      </w:r>
      <w:r w:rsidR="00EA55A2">
        <w:rPr>
          <w:rFonts w:ascii="Times New Roman" w:hAnsi="Times New Roman" w:cs="Times New Roman"/>
          <w:color w:val="000000" w:themeColor="text1"/>
          <w:sz w:val="28"/>
          <w:szCs w:val="28"/>
          <w:shd w:val="clear" w:color="auto" w:fill="FFFFFF"/>
        </w:rPr>
        <w:t>ної заробітної плати під дією</w:t>
      </w:r>
      <w:r w:rsidRPr="00026344">
        <w:rPr>
          <w:rFonts w:ascii="Times New Roman" w:hAnsi="Times New Roman" w:cs="Times New Roman"/>
          <w:color w:val="000000" w:themeColor="text1"/>
          <w:sz w:val="28"/>
          <w:szCs w:val="28"/>
          <w:shd w:val="clear" w:color="auto" w:fill="FFFFFF"/>
        </w:rPr>
        <w:t xml:space="preserve"> змін роздрібних цін на товари й послуги та рівня витрат на сплату податків і обов'язкових платежів, слід проаналізувати показник індексу реальної заробітної плати [</w:t>
      </w:r>
      <w:r>
        <w:rPr>
          <w:rFonts w:ascii="Times New Roman" w:hAnsi="Times New Roman" w:cs="Times New Roman"/>
          <w:color w:val="000000" w:themeColor="text1"/>
          <w:sz w:val="28"/>
          <w:szCs w:val="28"/>
          <w:shd w:val="clear" w:color="auto" w:fill="FFFFFF"/>
        </w:rPr>
        <w:t>27</w:t>
      </w:r>
      <w:r w:rsidRPr="00026344">
        <w:rPr>
          <w:rFonts w:ascii="Times New Roman" w:hAnsi="Times New Roman" w:cs="Times New Roman"/>
          <w:color w:val="000000" w:themeColor="text1"/>
          <w:sz w:val="28"/>
          <w:szCs w:val="28"/>
          <w:shd w:val="clear" w:color="auto" w:fill="FFFFFF"/>
        </w:rPr>
        <w:t>]. З табл. 2.2 бачимо зростання реальної заробітної плати у 2017 р. на 19,1%, що є найвищим показником за період 2015–2020 рр., такий показник свідчить про значне підвищення номінальної заробітної плати (на 37,1%) та уповільнення темпів інфляції. У наступних періодах приріст реальної заробітної плати був не високим, у 2020 р. становив 107,4%, що свідчить про нестабільне фінансово-</w:t>
      </w:r>
      <w:r w:rsidRPr="00026344">
        <w:rPr>
          <w:rFonts w:ascii="Times New Roman" w:hAnsi="Times New Roman" w:cs="Times New Roman"/>
          <w:color w:val="000000" w:themeColor="text1"/>
          <w:sz w:val="28"/>
          <w:szCs w:val="28"/>
          <w:shd w:val="clear" w:color="auto" w:fill="FFFFFF"/>
        </w:rPr>
        <w:lastRenderedPageBreak/>
        <w:t>економічне становище в країні та зростання темпів інфляції, що в свою чергу призводить до знецінення заробітної плати та зниження її реальної купівельної спроможності.</w:t>
      </w:r>
    </w:p>
    <w:p w:rsidR="00DE1BE9" w:rsidRPr="00026344" w:rsidRDefault="00DE1BE9" w:rsidP="00DE1BE9">
      <w:pPr>
        <w:widowControl w:val="0"/>
        <w:autoSpaceDE w:val="0"/>
        <w:autoSpaceDN w:val="0"/>
        <w:spacing w:after="0" w:line="360" w:lineRule="auto"/>
        <w:ind w:firstLine="708"/>
        <w:jc w:val="right"/>
        <w:rPr>
          <w:rFonts w:ascii="Times New Roman" w:eastAsia="Calibri" w:hAnsi="Times New Roman" w:cs="Times New Roman"/>
          <w:i/>
          <w:color w:val="000000" w:themeColor="text1"/>
          <w:sz w:val="28"/>
          <w:szCs w:val="28"/>
          <w:lang w:eastAsia="uk-UA"/>
        </w:rPr>
      </w:pPr>
      <w:r w:rsidRPr="00026344">
        <w:rPr>
          <w:rFonts w:ascii="Times New Roman" w:eastAsia="Calibri" w:hAnsi="Times New Roman" w:cs="Times New Roman"/>
          <w:i/>
          <w:color w:val="000000" w:themeColor="text1"/>
          <w:sz w:val="28"/>
          <w:szCs w:val="28"/>
          <w:lang w:eastAsia="uk-UA"/>
        </w:rPr>
        <w:t>Таблиця 2.2</w:t>
      </w:r>
    </w:p>
    <w:p w:rsidR="00DE1BE9" w:rsidRPr="00026344" w:rsidRDefault="00DE1BE9" w:rsidP="00DE1BE9">
      <w:pPr>
        <w:widowControl w:val="0"/>
        <w:autoSpaceDE w:val="0"/>
        <w:autoSpaceDN w:val="0"/>
        <w:spacing w:after="0" w:line="360" w:lineRule="auto"/>
        <w:ind w:firstLine="708"/>
        <w:jc w:val="center"/>
        <w:rPr>
          <w:rFonts w:ascii="Times New Roman" w:eastAsia="Calibri" w:hAnsi="Times New Roman" w:cs="Times New Roman"/>
          <w:b/>
          <w:color w:val="000000" w:themeColor="text1"/>
          <w:sz w:val="28"/>
          <w:szCs w:val="28"/>
          <w:lang w:eastAsia="uk-UA"/>
        </w:rPr>
      </w:pPr>
      <w:r w:rsidRPr="00026344">
        <w:rPr>
          <w:rFonts w:ascii="Times New Roman" w:eastAsia="Calibri" w:hAnsi="Times New Roman" w:cs="Times New Roman"/>
          <w:b/>
          <w:color w:val="000000" w:themeColor="text1"/>
          <w:sz w:val="28"/>
          <w:szCs w:val="28"/>
          <w:lang w:eastAsia="uk-UA"/>
        </w:rPr>
        <w:t>Динаміка середньомісячної номінальної, реальної заробітної плати  та індексу споживчих цін в Україні у 2015-2020 роках</w:t>
      </w:r>
    </w:p>
    <w:tbl>
      <w:tblPr>
        <w:tblStyle w:val="a5"/>
        <w:tblW w:w="0" w:type="auto"/>
        <w:tblLook w:val="04A0" w:firstRow="1" w:lastRow="0" w:firstColumn="1" w:lastColumn="0" w:noHBand="0" w:noVBand="1"/>
      </w:tblPr>
      <w:tblGrid>
        <w:gridCol w:w="1633"/>
        <w:gridCol w:w="2019"/>
        <w:gridCol w:w="2019"/>
        <w:gridCol w:w="1810"/>
        <w:gridCol w:w="1916"/>
      </w:tblGrid>
      <w:tr w:rsidR="00DE1BE9" w:rsidRPr="00026344" w:rsidTr="00DE1BE9">
        <w:trPr>
          <w:trHeight w:val="291"/>
        </w:trPr>
        <w:tc>
          <w:tcPr>
            <w:tcW w:w="1633" w:type="dxa"/>
            <w:vMerge w:val="restart"/>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p>
        </w:tc>
        <w:tc>
          <w:tcPr>
            <w:tcW w:w="2019" w:type="dxa"/>
            <w:vMerge w:val="restart"/>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Номінальна заробітна плата, грн</w:t>
            </w:r>
          </w:p>
        </w:tc>
        <w:tc>
          <w:tcPr>
            <w:tcW w:w="3829" w:type="dxa"/>
            <w:gridSpan w:val="2"/>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Відсотків до попереднього року</w:t>
            </w:r>
          </w:p>
        </w:tc>
        <w:tc>
          <w:tcPr>
            <w:tcW w:w="1916" w:type="dxa"/>
            <w:vMerge w:val="restart"/>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Індекс споживчих цін</w:t>
            </w:r>
          </w:p>
        </w:tc>
      </w:tr>
      <w:tr w:rsidR="00DE1BE9" w:rsidRPr="00026344" w:rsidTr="00DE1BE9">
        <w:trPr>
          <w:trHeight w:val="597"/>
        </w:trPr>
        <w:tc>
          <w:tcPr>
            <w:tcW w:w="1633" w:type="dxa"/>
            <w:vMerge/>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p>
        </w:tc>
        <w:tc>
          <w:tcPr>
            <w:tcW w:w="2019" w:type="dxa"/>
            <w:vMerge/>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p>
        </w:tc>
        <w:tc>
          <w:tcPr>
            <w:tcW w:w="2019"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Номінальна (%)</w:t>
            </w:r>
          </w:p>
        </w:tc>
        <w:tc>
          <w:tcPr>
            <w:tcW w:w="1810"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Реальна (%)</w:t>
            </w:r>
          </w:p>
        </w:tc>
        <w:tc>
          <w:tcPr>
            <w:tcW w:w="1916" w:type="dxa"/>
            <w:vMerge/>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p>
        </w:tc>
      </w:tr>
      <w:tr w:rsidR="00DE1BE9" w:rsidRPr="00026344" w:rsidTr="00DE1BE9">
        <w:trPr>
          <w:trHeight w:val="291"/>
        </w:trPr>
        <w:tc>
          <w:tcPr>
            <w:tcW w:w="1633"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2015</w:t>
            </w:r>
          </w:p>
        </w:tc>
        <w:tc>
          <w:tcPr>
            <w:tcW w:w="2019"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4195</w:t>
            </w:r>
          </w:p>
        </w:tc>
        <w:tc>
          <w:tcPr>
            <w:tcW w:w="2019"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120,5</w:t>
            </w:r>
          </w:p>
        </w:tc>
        <w:tc>
          <w:tcPr>
            <w:tcW w:w="1810"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79,8</w:t>
            </w:r>
          </w:p>
        </w:tc>
        <w:tc>
          <w:tcPr>
            <w:tcW w:w="1916" w:type="dxa"/>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148,7</w:t>
            </w:r>
          </w:p>
        </w:tc>
      </w:tr>
      <w:tr w:rsidR="00DE1BE9" w:rsidRPr="00026344" w:rsidTr="00DE1BE9">
        <w:trPr>
          <w:trHeight w:val="291"/>
        </w:trPr>
        <w:tc>
          <w:tcPr>
            <w:tcW w:w="1633"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2016</w:t>
            </w:r>
          </w:p>
        </w:tc>
        <w:tc>
          <w:tcPr>
            <w:tcW w:w="2019"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5183</w:t>
            </w:r>
          </w:p>
        </w:tc>
        <w:tc>
          <w:tcPr>
            <w:tcW w:w="2019"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123,6</w:t>
            </w:r>
          </w:p>
        </w:tc>
        <w:tc>
          <w:tcPr>
            <w:tcW w:w="1810"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109,0</w:t>
            </w:r>
          </w:p>
        </w:tc>
        <w:tc>
          <w:tcPr>
            <w:tcW w:w="1916" w:type="dxa"/>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113,9</w:t>
            </w:r>
          </w:p>
        </w:tc>
      </w:tr>
      <w:tr w:rsidR="00DE1BE9" w:rsidRPr="00026344" w:rsidTr="00DE1BE9">
        <w:trPr>
          <w:trHeight w:val="291"/>
        </w:trPr>
        <w:tc>
          <w:tcPr>
            <w:tcW w:w="1633"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2017</w:t>
            </w:r>
          </w:p>
        </w:tc>
        <w:tc>
          <w:tcPr>
            <w:tcW w:w="2019"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7104</w:t>
            </w:r>
          </w:p>
        </w:tc>
        <w:tc>
          <w:tcPr>
            <w:tcW w:w="2019"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137,1</w:t>
            </w:r>
          </w:p>
        </w:tc>
        <w:tc>
          <w:tcPr>
            <w:tcW w:w="1810"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119,1</w:t>
            </w:r>
          </w:p>
        </w:tc>
        <w:tc>
          <w:tcPr>
            <w:tcW w:w="1916" w:type="dxa"/>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114,4</w:t>
            </w:r>
          </w:p>
        </w:tc>
      </w:tr>
      <w:tr w:rsidR="00DE1BE9" w:rsidRPr="00026344" w:rsidTr="00DE1BE9">
        <w:trPr>
          <w:trHeight w:val="291"/>
        </w:trPr>
        <w:tc>
          <w:tcPr>
            <w:tcW w:w="1633"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2018</w:t>
            </w:r>
          </w:p>
        </w:tc>
        <w:tc>
          <w:tcPr>
            <w:tcW w:w="2019"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8865</w:t>
            </w:r>
          </w:p>
        </w:tc>
        <w:tc>
          <w:tcPr>
            <w:tcW w:w="2019"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124,8</w:t>
            </w:r>
          </w:p>
        </w:tc>
        <w:tc>
          <w:tcPr>
            <w:tcW w:w="1810"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112,5</w:t>
            </w:r>
          </w:p>
        </w:tc>
        <w:tc>
          <w:tcPr>
            <w:tcW w:w="1916" w:type="dxa"/>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110,9</w:t>
            </w:r>
          </w:p>
        </w:tc>
      </w:tr>
      <w:tr w:rsidR="00DE1BE9" w:rsidRPr="00026344" w:rsidTr="00DE1BE9">
        <w:trPr>
          <w:trHeight w:val="291"/>
        </w:trPr>
        <w:tc>
          <w:tcPr>
            <w:tcW w:w="1633"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2019</w:t>
            </w:r>
          </w:p>
        </w:tc>
        <w:tc>
          <w:tcPr>
            <w:tcW w:w="2019"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10503</w:t>
            </w:r>
          </w:p>
        </w:tc>
        <w:tc>
          <w:tcPr>
            <w:tcW w:w="2019"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118,5</w:t>
            </w:r>
          </w:p>
        </w:tc>
        <w:tc>
          <w:tcPr>
            <w:tcW w:w="1810"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110,8</w:t>
            </w:r>
          </w:p>
        </w:tc>
        <w:tc>
          <w:tcPr>
            <w:tcW w:w="1916" w:type="dxa"/>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107,9</w:t>
            </w:r>
          </w:p>
        </w:tc>
      </w:tr>
      <w:tr w:rsidR="00DE1BE9" w:rsidRPr="00026344" w:rsidTr="00DE1BE9">
        <w:trPr>
          <w:trHeight w:val="291"/>
        </w:trPr>
        <w:tc>
          <w:tcPr>
            <w:tcW w:w="1633"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2020</w:t>
            </w:r>
          </w:p>
        </w:tc>
        <w:tc>
          <w:tcPr>
            <w:tcW w:w="2019"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11591</w:t>
            </w:r>
          </w:p>
        </w:tc>
        <w:tc>
          <w:tcPr>
            <w:tcW w:w="2019"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110,4</w:t>
            </w:r>
          </w:p>
        </w:tc>
        <w:tc>
          <w:tcPr>
            <w:tcW w:w="1810" w:type="dxa"/>
            <w:vAlign w:val="center"/>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107,4</w:t>
            </w:r>
          </w:p>
        </w:tc>
        <w:tc>
          <w:tcPr>
            <w:tcW w:w="1916" w:type="dxa"/>
          </w:tcPr>
          <w:p w:rsidR="00DE1BE9" w:rsidRPr="00026344" w:rsidRDefault="00DE1BE9" w:rsidP="00DE1BE9">
            <w:pPr>
              <w:widowControl w:val="0"/>
              <w:autoSpaceDE w:val="0"/>
              <w:autoSpaceDN w:val="0"/>
              <w:jc w:val="center"/>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102,7</w:t>
            </w:r>
          </w:p>
        </w:tc>
      </w:tr>
    </w:tbl>
    <w:p w:rsidR="00DE1BE9" w:rsidRPr="00026344" w:rsidRDefault="00DE1BE9" w:rsidP="00DE1BE9">
      <w:pPr>
        <w:spacing w:after="0" w:line="360" w:lineRule="auto"/>
        <w:ind w:firstLine="708"/>
        <w:jc w:val="both"/>
        <w:rPr>
          <w:rFonts w:ascii="Times New Roman" w:eastAsia="Calibri" w:hAnsi="Times New Roman" w:cs="Times New Roman"/>
          <w:color w:val="000000" w:themeColor="text1"/>
          <w:sz w:val="24"/>
          <w:szCs w:val="24"/>
          <w:lang w:eastAsia="uk-UA"/>
        </w:rPr>
      </w:pPr>
      <w:r w:rsidRPr="00026344">
        <w:rPr>
          <w:rFonts w:ascii="Times New Roman" w:eastAsia="Calibri" w:hAnsi="Times New Roman" w:cs="Times New Roman"/>
          <w:color w:val="000000" w:themeColor="text1"/>
          <w:sz w:val="24"/>
          <w:szCs w:val="24"/>
          <w:lang w:eastAsia="uk-UA"/>
        </w:rPr>
        <w:t>Примітка. Складено автором за даними [</w:t>
      </w:r>
      <w:r w:rsidR="006253B7">
        <w:rPr>
          <w:rFonts w:ascii="Times New Roman" w:eastAsia="Calibri" w:hAnsi="Times New Roman" w:cs="Times New Roman"/>
          <w:color w:val="000000" w:themeColor="text1"/>
          <w:sz w:val="24"/>
          <w:szCs w:val="24"/>
          <w:lang w:eastAsia="uk-UA"/>
        </w:rPr>
        <w:t>19; 55</w:t>
      </w:r>
      <w:r w:rsidRPr="00026344">
        <w:rPr>
          <w:rFonts w:ascii="Times New Roman" w:eastAsia="Calibri" w:hAnsi="Times New Roman" w:cs="Times New Roman"/>
          <w:color w:val="000000" w:themeColor="text1"/>
          <w:sz w:val="24"/>
          <w:szCs w:val="24"/>
          <w:lang w:eastAsia="uk-UA"/>
        </w:rPr>
        <w:t>].</w:t>
      </w:r>
    </w:p>
    <w:p w:rsidR="00DE1BE9" w:rsidRPr="00026344" w:rsidRDefault="00DE1BE9" w:rsidP="00DE1BE9">
      <w:pPr>
        <w:spacing w:after="0" w:line="360" w:lineRule="auto"/>
        <w:jc w:val="both"/>
        <w:rPr>
          <w:rFonts w:ascii="Times New Roman" w:eastAsia="Calibri" w:hAnsi="Times New Roman" w:cs="Times New Roman"/>
          <w:color w:val="000000" w:themeColor="text1"/>
          <w:sz w:val="24"/>
          <w:szCs w:val="24"/>
          <w:lang w:eastAsia="uk-UA"/>
        </w:rPr>
      </w:pPr>
    </w:p>
    <w:p w:rsidR="00DE1BE9" w:rsidRPr="00026344" w:rsidRDefault="00DE1BE9" w:rsidP="00DE1BE9">
      <w:pPr>
        <w:spacing w:after="0" w:line="360" w:lineRule="auto"/>
        <w:ind w:firstLine="708"/>
        <w:jc w:val="both"/>
        <w:rPr>
          <w:rFonts w:ascii="Times New Roman" w:hAnsi="Times New Roman" w:cs="Times New Roman"/>
          <w:color w:val="000000" w:themeColor="text1"/>
          <w:sz w:val="28"/>
          <w:szCs w:val="28"/>
        </w:rPr>
      </w:pPr>
      <w:r w:rsidRPr="00026344">
        <w:rPr>
          <w:rFonts w:ascii="Times New Roman" w:hAnsi="Times New Roman" w:cs="Times New Roman"/>
          <w:color w:val="000000" w:themeColor="text1"/>
          <w:sz w:val="28"/>
          <w:szCs w:val="28"/>
        </w:rPr>
        <w:t>Базо</w:t>
      </w:r>
      <w:r w:rsidR="00AB5DAE">
        <w:rPr>
          <w:rFonts w:ascii="Times New Roman" w:hAnsi="Times New Roman" w:cs="Times New Roman"/>
          <w:color w:val="000000" w:themeColor="text1"/>
          <w:sz w:val="28"/>
          <w:szCs w:val="28"/>
        </w:rPr>
        <w:t>вим державним стандартом який регулює доходи</w:t>
      </w:r>
      <w:r w:rsidRPr="00026344">
        <w:rPr>
          <w:rFonts w:ascii="Times New Roman" w:hAnsi="Times New Roman" w:cs="Times New Roman"/>
          <w:color w:val="000000" w:themeColor="text1"/>
          <w:sz w:val="28"/>
          <w:szCs w:val="28"/>
        </w:rPr>
        <w:t xml:space="preserve"> населення України є прожитковий мінімум. </w:t>
      </w:r>
      <w:r w:rsidR="00AB5DAE">
        <w:rPr>
          <w:rFonts w:ascii="Times New Roman" w:hAnsi="Times New Roman" w:cs="Times New Roman"/>
          <w:color w:val="000000" w:themeColor="text1"/>
          <w:sz w:val="28"/>
          <w:szCs w:val="28"/>
        </w:rPr>
        <w:t>Саме н</w:t>
      </w:r>
      <w:r w:rsidRPr="00026344">
        <w:rPr>
          <w:rFonts w:ascii="Times New Roman" w:hAnsi="Times New Roman" w:cs="Times New Roman"/>
          <w:color w:val="000000" w:themeColor="text1"/>
          <w:sz w:val="28"/>
          <w:szCs w:val="28"/>
        </w:rPr>
        <w:t>а основі показника прожиткового мінімуму розраховується мінімальна заробітна плата</w:t>
      </w:r>
      <w:r w:rsidR="006253B7">
        <w:rPr>
          <w:rFonts w:ascii="Times New Roman" w:hAnsi="Times New Roman" w:cs="Times New Roman"/>
          <w:color w:val="000000" w:themeColor="text1"/>
          <w:sz w:val="28"/>
          <w:szCs w:val="28"/>
        </w:rPr>
        <w:t xml:space="preserve"> [</w:t>
      </w:r>
      <w:r w:rsidR="006253B7" w:rsidRPr="006253B7">
        <w:rPr>
          <w:rFonts w:ascii="Times New Roman" w:hAnsi="Times New Roman" w:cs="Times New Roman"/>
          <w:color w:val="000000" w:themeColor="text1"/>
          <w:sz w:val="28"/>
          <w:szCs w:val="28"/>
          <w:lang w:val="ru-RU"/>
        </w:rPr>
        <w:t>39</w:t>
      </w:r>
      <w:r w:rsidRPr="0002634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w:t>
      </w:r>
      <w:r w:rsidRPr="00026344">
        <w:rPr>
          <w:rFonts w:ascii="Times New Roman" w:hAnsi="Times New Roman" w:cs="Times New Roman"/>
          <w:color w:val="000000" w:themeColor="text1"/>
          <w:sz w:val="28"/>
          <w:szCs w:val="28"/>
        </w:rPr>
        <w:t xml:space="preserve"> 303]. В Україні протягом останніх років значно збільшився рівень мінімальної заробітної плати, так у 2017 р. мінімальна заробітна плата складала 3200 грн; у 2018 р. – 3723 грн; у 2019 р. 4173 грн; в 2020 р. – 5000 грн. В 2020 р. порівнянні з 2017 р.  мінімальна заробітна плата в Україні збільшилась в 1,5 рази. Щорічне збільшення мінімальної заробітної плати, є наслідком державної політики, спрямованої на забезпечення соціальних стандартів для населення</w:t>
      </w:r>
      <w:r w:rsidRPr="00026344">
        <w:rPr>
          <w:rFonts w:ascii="TT107Fo00" w:hAnsi="TT107Fo00"/>
          <w:color w:val="000000" w:themeColor="text1"/>
          <w:sz w:val="18"/>
          <w:szCs w:val="18"/>
        </w:rPr>
        <w:t xml:space="preserve">. </w:t>
      </w:r>
      <w:r w:rsidRPr="00026344">
        <w:rPr>
          <w:rFonts w:ascii="Times New Roman" w:hAnsi="Times New Roman" w:cs="Times New Roman"/>
          <w:color w:val="000000" w:themeColor="text1"/>
          <w:sz w:val="28"/>
          <w:szCs w:val="28"/>
        </w:rPr>
        <w:t>На нашу думку існуючий в Україні розмір прожиткового мінімуму та мінімальної заробітної плати не може забезпечити нормального рівня добробуту окремого індивіда при сьогоднішніх ринкових цінах на товари споживання та комунальні послуги.</w:t>
      </w:r>
    </w:p>
    <w:p w:rsidR="00DE1BE9" w:rsidRPr="00026344" w:rsidRDefault="00DE1BE9" w:rsidP="00DE1BE9">
      <w:pPr>
        <w:spacing w:after="0" w:line="360" w:lineRule="auto"/>
        <w:ind w:firstLine="708"/>
        <w:jc w:val="both"/>
        <w:rPr>
          <w:rFonts w:ascii="Times New Roman" w:hAnsi="Times New Roman" w:cs="Times New Roman"/>
          <w:color w:val="000000" w:themeColor="text1"/>
          <w:sz w:val="28"/>
          <w:szCs w:val="28"/>
        </w:rPr>
      </w:pPr>
      <w:r w:rsidRPr="00026344">
        <w:rPr>
          <w:rFonts w:ascii="Times New Roman" w:hAnsi="Times New Roman" w:cs="Times New Roman"/>
          <w:color w:val="000000" w:themeColor="text1"/>
          <w:sz w:val="28"/>
          <w:szCs w:val="28"/>
        </w:rPr>
        <w:t xml:space="preserve">З рис. 2.1. бачимо, що поряд із зростанням мінімальної заробітної плати, зростала також середньомісячна номінальна заробітна плата. У 2020 р. середня заробітна плата в Україні становила 11591 грн., що в порівнянні з 2017 р. більше на 4387 грн. Попри стійке зростання рівня мінімальної та середньої заробітної плати, варто зазначити, що в Україні цей показник є значно нижчим ніж у </w:t>
      </w:r>
      <w:r w:rsidRPr="00026344">
        <w:rPr>
          <w:rFonts w:ascii="Times New Roman" w:hAnsi="Times New Roman" w:cs="Times New Roman"/>
          <w:color w:val="000000" w:themeColor="text1"/>
          <w:sz w:val="28"/>
          <w:szCs w:val="28"/>
        </w:rPr>
        <w:lastRenderedPageBreak/>
        <w:t xml:space="preserve">багатьох інших країн. В Німеччині  середня заробітна плата в 2020 р. становила 4442 </w:t>
      </w:r>
      <w:proofErr w:type="spellStart"/>
      <w:r w:rsidRPr="00026344">
        <w:rPr>
          <w:rFonts w:ascii="Times New Roman" w:hAnsi="Times New Roman" w:cs="Times New Roman"/>
          <w:color w:val="000000" w:themeColor="text1"/>
          <w:sz w:val="28"/>
          <w:szCs w:val="28"/>
        </w:rPr>
        <w:t>дол</w:t>
      </w:r>
      <w:proofErr w:type="spellEnd"/>
      <w:r w:rsidRPr="00026344">
        <w:rPr>
          <w:rFonts w:ascii="Times New Roman" w:hAnsi="Times New Roman" w:cs="Times New Roman"/>
          <w:color w:val="000000" w:themeColor="text1"/>
          <w:sz w:val="28"/>
          <w:szCs w:val="28"/>
        </w:rPr>
        <w:t xml:space="preserve">. США, в Норвегії – 4761 </w:t>
      </w:r>
      <w:proofErr w:type="spellStart"/>
      <w:r w:rsidRPr="00026344">
        <w:rPr>
          <w:rFonts w:ascii="Times New Roman" w:hAnsi="Times New Roman" w:cs="Times New Roman"/>
          <w:color w:val="000000" w:themeColor="text1"/>
          <w:sz w:val="28"/>
          <w:szCs w:val="28"/>
        </w:rPr>
        <w:t>дол</w:t>
      </w:r>
      <w:proofErr w:type="spellEnd"/>
      <w:r w:rsidRPr="00026344">
        <w:rPr>
          <w:rFonts w:ascii="Times New Roman" w:hAnsi="Times New Roman" w:cs="Times New Roman"/>
          <w:color w:val="000000" w:themeColor="text1"/>
          <w:sz w:val="28"/>
          <w:szCs w:val="28"/>
        </w:rPr>
        <w:t xml:space="preserve">. США, в Данії, Бельгії та Канаді середня заробітна плата також перевищує 4 тис. </w:t>
      </w:r>
      <w:proofErr w:type="spellStart"/>
      <w:r w:rsidRPr="00026344">
        <w:rPr>
          <w:rFonts w:ascii="Times New Roman" w:hAnsi="Times New Roman" w:cs="Times New Roman"/>
          <w:color w:val="000000" w:themeColor="text1"/>
          <w:sz w:val="28"/>
          <w:szCs w:val="28"/>
        </w:rPr>
        <w:t>дол</w:t>
      </w:r>
      <w:proofErr w:type="spellEnd"/>
      <w:r w:rsidRPr="00026344">
        <w:rPr>
          <w:rFonts w:ascii="Times New Roman" w:hAnsi="Times New Roman" w:cs="Times New Roman"/>
          <w:color w:val="000000" w:themeColor="text1"/>
          <w:sz w:val="28"/>
          <w:szCs w:val="28"/>
        </w:rPr>
        <w:t xml:space="preserve">. США, в той час в Україні це приблизно 424 </w:t>
      </w:r>
      <w:proofErr w:type="spellStart"/>
      <w:r w:rsidRPr="00026344">
        <w:rPr>
          <w:rFonts w:ascii="Times New Roman" w:hAnsi="Times New Roman" w:cs="Times New Roman"/>
          <w:color w:val="000000" w:themeColor="text1"/>
          <w:sz w:val="28"/>
          <w:szCs w:val="28"/>
        </w:rPr>
        <w:t>дол</w:t>
      </w:r>
      <w:proofErr w:type="spellEnd"/>
      <w:r w:rsidRPr="00026344">
        <w:rPr>
          <w:rFonts w:ascii="Times New Roman" w:hAnsi="Times New Roman" w:cs="Times New Roman"/>
          <w:color w:val="000000" w:themeColor="text1"/>
          <w:sz w:val="28"/>
          <w:szCs w:val="28"/>
        </w:rPr>
        <w:t>. США [</w:t>
      </w:r>
      <w:r w:rsidR="006253B7">
        <w:rPr>
          <w:rFonts w:ascii="Times New Roman" w:hAnsi="Times New Roman" w:cs="Times New Roman"/>
          <w:color w:val="000000" w:themeColor="text1"/>
          <w:sz w:val="28"/>
          <w:szCs w:val="28"/>
        </w:rPr>
        <w:t>48</w:t>
      </w:r>
      <w:r w:rsidRPr="00026344">
        <w:rPr>
          <w:rFonts w:ascii="Times New Roman" w:hAnsi="Times New Roman" w:cs="Times New Roman"/>
          <w:color w:val="000000" w:themeColor="text1"/>
          <w:sz w:val="28"/>
          <w:szCs w:val="28"/>
        </w:rPr>
        <w:t xml:space="preserve">]. </w:t>
      </w:r>
    </w:p>
    <w:p w:rsidR="00DE1BE9" w:rsidRPr="00026344" w:rsidRDefault="00DE1BE9" w:rsidP="00DE1BE9">
      <w:pPr>
        <w:spacing w:after="0" w:line="360" w:lineRule="auto"/>
        <w:ind w:firstLine="708"/>
        <w:jc w:val="both"/>
        <w:rPr>
          <w:rFonts w:ascii="Times New Roman" w:hAnsi="Times New Roman" w:cs="Times New Roman"/>
          <w:color w:val="000000" w:themeColor="text1"/>
          <w:sz w:val="24"/>
          <w:szCs w:val="24"/>
        </w:rPr>
      </w:pPr>
    </w:p>
    <w:p w:rsidR="00DE1BE9" w:rsidRPr="00026344" w:rsidRDefault="00DE1BE9" w:rsidP="00DE1BE9">
      <w:pPr>
        <w:spacing w:after="0" w:line="360" w:lineRule="auto"/>
        <w:rPr>
          <w:rFonts w:ascii="Times New Roman" w:hAnsi="Times New Roman" w:cs="Times New Roman"/>
          <w:color w:val="000000" w:themeColor="text1"/>
          <w:sz w:val="24"/>
          <w:szCs w:val="24"/>
        </w:rPr>
      </w:pPr>
      <w:r w:rsidRPr="00026344">
        <w:rPr>
          <w:rFonts w:ascii="Times New Roman" w:hAnsi="Times New Roman" w:cs="Times New Roman"/>
          <w:noProof/>
          <w:color w:val="000000" w:themeColor="text1"/>
          <w:sz w:val="24"/>
          <w:szCs w:val="24"/>
          <w:lang w:eastAsia="uk-UA"/>
        </w:rPr>
        <w:drawing>
          <wp:inline distT="0" distB="0" distL="0" distR="0" wp14:anchorId="2B86BB84" wp14:editId="6AD493C9">
            <wp:extent cx="5815173" cy="3200400"/>
            <wp:effectExtent l="0" t="0" r="1460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1BE9" w:rsidRPr="00026344" w:rsidRDefault="00DE1BE9" w:rsidP="00DE1BE9">
      <w:pPr>
        <w:spacing w:after="0" w:line="360" w:lineRule="auto"/>
        <w:ind w:firstLine="708"/>
        <w:jc w:val="center"/>
        <w:rPr>
          <w:rFonts w:ascii="Times New Roman" w:hAnsi="Times New Roman" w:cs="Times New Roman"/>
          <w:b/>
          <w:color w:val="000000" w:themeColor="text1"/>
          <w:sz w:val="28"/>
          <w:szCs w:val="28"/>
        </w:rPr>
      </w:pPr>
      <w:r w:rsidRPr="00026344">
        <w:rPr>
          <w:rFonts w:ascii="Times New Roman" w:hAnsi="Times New Roman" w:cs="Times New Roman"/>
          <w:b/>
          <w:color w:val="000000" w:themeColor="text1"/>
          <w:sz w:val="28"/>
          <w:szCs w:val="28"/>
        </w:rPr>
        <w:t xml:space="preserve">Рис. 2.1. Динаміка середньої та мінімальної заробітної плати </w:t>
      </w:r>
    </w:p>
    <w:p w:rsidR="00DE1BE9" w:rsidRPr="00026344" w:rsidRDefault="00DE1BE9" w:rsidP="00DE1BE9">
      <w:pPr>
        <w:spacing w:after="0" w:line="360" w:lineRule="auto"/>
        <w:ind w:firstLine="708"/>
        <w:jc w:val="center"/>
        <w:rPr>
          <w:rFonts w:ascii="Times New Roman" w:hAnsi="Times New Roman" w:cs="Times New Roman"/>
          <w:b/>
          <w:color w:val="000000" w:themeColor="text1"/>
          <w:sz w:val="28"/>
          <w:szCs w:val="28"/>
        </w:rPr>
      </w:pPr>
      <w:r w:rsidRPr="00026344">
        <w:rPr>
          <w:rFonts w:ascii="Times New Roman" w:hAnsi="Times New Roman" w:cs="Times New Roman"/>
          <w:b/>
          <w:color w:val="000000" w:themeColor="text1"/>
          <w:sz w:val="28"/>
          <w:szCs w:val="28"/>
        </w:rPr>
        <w:t>в Україні у 2017–2020 рр.</w:t>
      </w:r>
    </w:p>
    <w:p w:rsidR="00DE1BE9" w:rsidRPr="00026344" w:rsidRDefault="00DE1BE9" w:rsidP="00DE1BE9">
      <w:pPr>
        <w:spacing w:after="0" w:line="360" w:lineRule="auto"/>
        <w:ind w:firstLine="708"/>
        <w:jc w:val="both"/>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Примітка. Побудовано автором за даними [</w:t>
      </w:r>
      <w:r w:rsidR="006253B7">
        <w:rPr>
          <w:rFonts w:ascii="Times New Roman" w:hAnsi="Times New Roman" w:cs="Times New Roman"/>
          <w:color w:val="000000" w:themeColor="text1"/>
          <w:sz w:val="24"/>
          <w:szCs w:val="24"/>
        </w:rPr>
        <w:t>34; 46</w:t>
      </w:r>
      <w:r w:rsidRPr="00026344">
        <w:rPr>
          <w:rFonts w:ascii="Times New Roman" w:hAnsi="Times New Roman" w:cs="Times New Roman"/>
          <w:color w:val="000000" w:themeColor="text1"/>
          <w:sz w:val="24"/>
          <w:szCs w:val="24"/>
        </w:rPr>
        <w:t>].</w:t>
      </w:r>
    </w:p>
    <w:p w:rsidR="00DE1BE9" w:rsidRPr="00026344" w:rsidRDefault="00DE1BE9" w:rsidP="00DE1BE9">
      <w:pPr>
        <w:spacing w:after="0" w:line="360" w:lineRule="auto"/>
        <w:ind w:firstLine="708"/>
        <w:jc w:val="both"/>
        <w:rPr>
          <w:rFonts w:ascii="Times New Roman" w:hAnsi="Times New Roman" w:cs="Times New Roman"/>
          <w:color w:val="000000" w:themeColor="text1"/>
          <w:sz w:val="24"/>
          <w:szCs w:val="24"/>
        </w:rPr>
      </w:pPr>
    </w:p>
    <w:p w:rsidR="00DE1BE9" w:rsidRDefault="00DE1BE9" w:rsidP="00DE1BE9">
      <w:pPr>
        <w:spacing w:after="0" w:line="360" w:lineRule="auto"/>
        <w:ind w:right="-2" w:firstLine="708"/>
        <w:jc w:val="both"/>
        <w:rPr>
          <w:rFonts w:ascii="Times New Roman" w:hAnsi="Times New Roman" w:cs="Times New Roman"/>
          <w:color w:val="000000" w:themeColor="text1"/>
          <w:sz w:val="28"/>
          <w:szCs w:val="28"/>
        </w:rPr>
      </w:pPr>
      <w:r w:rsidRPr="00026344">
        <w:rPr>
          <w:rFonts w:ascii="Times New Roman" w:hAnsi="Times New Roman" w:cs="Times New Roman"/>
          <w:color w:val="000000" w:themeColor="text1"/>
          <w:sz w:val="28"/>
          <w:szCs w:val="28"/>
        </w:rPr>
        <w:t xml:space="preserve">Варто зазначити, що в Україні спостерігається значна диференціація середньомісячної номінальної заробітної плати в залежності від регіонів. Так, у 2020 р. найвищий рівень середньої заробітної плати спостерігається у м. Києві – 17086 грн в місяць, що майже в 1,5 рази перевищує середній рівень заробітної плати по Україні, в Донецькій  області – 12647 грн, в Дніпропетровській області – 11681 грн, в Запорізькій області – 11556 грн, в Миколаївській області – 11414 грн. Найнижчий рівень середньої заробітної плати зафіксований у Чернівецькій області – 9166 грн. Середню заробітну плату в діапазоні 9256–9980 грн, отримують працівники в Волинській, Житомирській, Кіровоградській, Сумській, Тернопільській, Харківській, Херсонській, Хмельницькій, Черкаській, Чернігівській та Івано-Франківській областях. У всіх інших областях середня </w:t>
      </w:r>
      <w:r w:rsidRPr="00026344">
        <w:rPr>
          <w:rFonts w:ascii="Times New Roman" w:hAnsi="Times New Roman" w:cs="Times New Roman"/>
          <w:color w:val="000000" w:themeColor="text1"/>
          <w:sz w:val="28"/>
          <w:szCs w:val="28"/>
        </w:rPr>
        <w:lastRenderedPageBreak/>
        <w:t>заробітна плата перевищує 10000 грн (рис. 2.2). Такі відмінності у рівні заробітної плати, передусім пов’язані із зайнятістю населення та рівнем розвитку тих чи інших галузей економіки. В промислово розвинутих регіонах середній рівень заробітної плати значно</w:t>
      </w:r>
      <w:r w:rsidR="006253B7" w:rsidRPr="006253B7">
        <w:rPr>
          <w:rFonts w:ascii="Times New Roman" w:hAnsi="Times New Roman" w:cs="Times New Roman"/>
          <w:color w:val="000000" w:themeColor="text1"/>
          <w:sz w:val="28"/>
          <w:szCs w:val="28"/>
          <w:lang w:val="ru-RU"/>
        </w:rPr>
        <w:t xml:space="preserve"> </w:t>
      </w:r>
      <w:proofErr w:type="spellStart"/>
      <w:r w:rsidR="00453214">
        <w:rPr>
          <w:rFonts w:ascii="Times New Roman" w:hAnsi="Times New Roman" w:cs="Times New Roman"/>
          <w:color w:val="000000" w:themeColor="text1"/>
          <w:sz w:val="28"/>
          <w:szCs w:val="28"/>
          <w:lang w:val="ru-RU"/>
        </w:rPr>
        <w:t>вищ</w:t>
      </w:r>
      <w:r w:rsidR="006253B7">
        <w:rPr>
          <w:rFonts w:ascii="Times New Roman" w:hAnsi="Times New Roman" w:cs="Times New Roman"/>
          <w:color w:val="000000" w:themeColor="text1"/>
          <w:sz w:val="28"/>
          <w:szCs w:val="28"/>
          <w:lang w:val="ru-RU"/>
        </w:rPr>
        <w:t>ий</w:t>
      </w:r>
      <w:proofErr w:type="spellEnd"/>
      <w:r w:rsidRPr="00026344">
        <w:rPr>
          <w:rFonts w:ascii="Times New Roman" w:hAnsi="Times New Roman" w:cs="Times New Roman"/>
          <w:color w:val="000000" w:themeColor="text1"/>
          <w:sz w:val="28"/>
          <w:szCs w:val="28"/>
        </w:rPr>
        <w:t>, ніж у аграрних регіонах та в тих, де переважає сільське населення.</w:t>
      </w:r>
    </w:p>
    <w:p w:rsidR="00DE1BE9" w:rsidRPr="00026344" w:rsidRDefault="00DE1BE9" w:rsidP="00DE1BE9">
      <w:pPr>
        <w:spacing w:after="0" w:line="360" w:lineRule="auto"/>
        <w:ind w:right="-2"/>
        <w:jc w:val="both"/>
        <w:rPr>
          <w:rFonts w:ascii="Times New Roman" w:hAnsi="Times New Roman" w:cs="Times New Roman"/>
          <w:color w:val="000000" w:themeColor="text1"/>
          <w:sz w:val="28"/>
          <w:szCs w:val="28"/>
        </w:rPr>
      </w:pPr>
    </w:p>
    <w:p w:rsidR="00DE1BE9" w:rsidRPr="00026344" w:rsidRDefault="000817E5" w:rsidP="00DE1BE9">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uk-UA"/>
        </w:rPr>
        <w:drawing>
          <wp:inline distT="0" distB="0" distL="0" distR="0">
            <wp:extent cx="5486400" cy="3200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2.jpg"/>
                    <pic:cNvPicPr/>
                  </pic:nvPicPr>
                  <pic:blipFill>
                    <a:blip r:embed="rId14">
                      <a:extLst>
                        <a:ext uri="{28A0092B-C50C-407E-A947-70E740481C1C}">
                          <a14:useLocalDpi xmlns:a14="http://schemas.microsoft.com/office/drawing/2010/main" val="0"/>
                        </a:ext>
                      </a:extLst>
                    </a:blip>
                    <a:stretch>
                      <a:fillRect/>
                    </a:stretch>
                  </pic:blipFill>
                  <pic:spPr>
                    <a:xfrm>
                      <a:off x="0" y="0"/>
                      <a:ext cx="5486400" cy="3200400"/>
                    </a:xfrm>
                    <a:prstGeom prst="rect">
                      <a:avLst/>
                    </a:prstGeom>
                  </pic:spPr>
                </pic:pic>
              </a:graphicData>
            </a:graphic>
          </wp:inline>
        </w:drawing>
      </w:r>
    </w:p>
    <w:p w:rsidR="00DE1BE9" w:rsidRPr="00026344" w:rsidRDefault="00DE1BE9" w:rsidP="00DE1BE9">
      <w:pPr>
        <w:jc w:val="center"/>
        <w:rPr>
          <w:rFonts w:ascii="Times New Roman" w:hAnsi="Times New Roman" w:cs="Times New Roman"/>
          <w:b/>
          <w:color w:val="000000" w:themeColor="text1"/>
          <w:sz w:val="28"/>
          <w:szCs w:val="28"/>
        </w:rPr>
      </w:pPr>
      <w:r w:rsidRPr="00026344">
        <w:rPr>
          <w:rFonts w:ascii="Times New Roman" w:hAnsi="Times New Roman" w:cs="Times New Roman"/>
          <w:b/>
          <w:color w:val="000000" w:themeColor="text1"/>
          <w:sz w:val="28"/>
          <w:szCs w:val="28"/>
        </w:rPr>
        <w:t>Рис. 2.2. Диференціація середньомісячної заробітної плати у розрізі регіонів України в 2020 році</w:t>
      </w:r>
    </w:p>
    <w:p w:rsidR="00DE1BE9" w:rsidRPr="00026344" w:rsidRDefault="00DE1BE9" w:rsidP="00DE1BE9">
      <w:pPr>
        <w:jc w:val="both"/>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ab/>
        <w:t>Примітка. Побудовано автором за даними [</w:t>
      </w:r>
      <w:r w:rsidR="006253B7">
        <w:rPr>
          <w:rFonts w:ascii="Times New Roman" w:hAnsi="Times New Roman" w:cs="Times New Roman"/>
          <w:color w:val="000000" w:themeColor="text1"/>
          <w:sz w:val="24"/>
          <w:szCs w:val="24"/>
        </w:rPr>
        <w:t>47</w:t>
      </w:r>
      <w:r w:rsidRPr="00026344">
        <w:rPr>
          <w:rFonts w:ascii="Times New Roman" w:hAnsi="Times New Roman" w:cs="Times New Roman"/>
          <w:color w:val="000000" w:themeColor="text1"/>
          <w:sz w:val="24"/>
          <w:szCs w:val="24"/>
        </w:rPr>
        <w:t>].</w:t>
      </w:r>
    </w:p>
    <w:p w:rsidR="00DE1BE9" w:rsidRPr="00026344" w:rsidRDefault="00DE1BE9" w:rsidP="00DE1BE9">
      <w:pPr>
        <w:jc w:val="both"/>
        <w:rPr>
          <w:rFonts w:ascii="Times New Roman" w:hAnsi="Times New Roman" w:cs="Times New Roman"/>
          <w:color w:val="000000" w:themeColor="text1"/>
          <w:sz w:val="24"/>
          <w:szCs w:val="24"/>
        </w:rPr>
      </w:pPr>
    </w:p>
    <w:p w:rsidR="00DE1BE9" w:rsidRPr="00026344" w:rsidRDefault="00DE1BE9" w:rsidP="00DE1BE9">
      <w:pPr>
        <w:spacing w:line="360" w:lineRule="auto"/>
        <w:jc w:val="both"/>
        <w:rPr>
          <w:rFonts w:ascii="Times New Roman" w:hAnsi="Times New Roman" w:cs="Times New Roman"/>
          <w:color w:val="000000" w:themeColor="text1"/>
          <w:sz w:val="28"/>
          <w:szCs w:val="28"/>
        </w:rPr>
      </w:pPr>
      <w:r w:rsidRPr="00026344">
        <w:rPr>
          <w:rFonts w:ascii="Times New Roman" w:hAnsi="Times New Roman" w:cs="Times New Roman"/>
          <w:color w:val="000000" w:themeColor="text1"/>
          <w:sz w:val="24"/>
          <w:szCs w:val="24"/>
        </w:rPr>
        <w:tab/>
      </w:r>
      <w:r w:rsidRPr="00026344">
        <w:rPr>
          <w:rFonts w:ascii="Times New Roman" w:hAnsi="Times New Roman" w:cs="Times New Roman"/>
          <w:color w:val="000000" w:themeColor="text1"/>
          <w:sz w:val="28"/>
          <w:szCs w:val="28"/>
        </w:rPr>
        <w:t>Окрім дифер</w:t>
      </w:r>
      <w:r w:rsidR="006253B7">
        <w:rPr>
          <w:rFonts w:ascii="Times New Roman" w:hAnsi="Times New Roman" w:cs="Times New Roman"/>
          <w:color w:val="000000" w:themeColor="text1"/>
          <w:sz w:val="28"/>
          <w:szCs w:val="28"/>
        </w:rPr>
        <w:t>е</w:t>
      </w:r>
      <w:r w:rsidRPr="00026344">
        <w:rPr>
          <w:rFonts w:ascii="Times New Roman" w:hAnsi="Times New Roman" w:cs="Times New Roman"/>
          <w:color w:val="000000" w:themeColor="text1"/>
          <w:sz w:val="28"/>
          <w:szCs w:val="28"/>
        </w:rPr>
        <w:t>нціації заробітної плати за регіонами, спостерігаються значні розбіжності середньомісячної номінальної заробітної плати в розрізі видів економічної діяльності (табл. 2.3). З табл. 2.3 видно, що за період 2018-2020 р. найвищий рівень оплати праці спостерігається у сферах: авіаційного транспор</w:t>
      </w:r>
      <w:r w:rsidR="000817E5">
        <w:rPr>
          <w:rFonts w:ascii="Times New Roman" w:hAnsi="Times New Roman" w:cs="Times New Roman"/>
          <w:color w:val="000000" w:themeColor="text1"/>
          <w:sz w:val="28"/>
          <w:szCs w:val="28"/>
        </w:rPr>
        <w:t>ту;</w:t>
      </w:r>
      <w:r w:rsidRPr="00026344">
        <w:rPr>
          <w:rFonts w:ascii="Times New Roman" w:hAnsi="Times New Roman" w:cs="Times New Roman"/>
          <w:color w:val="000000" w:themeColor="text1"/>
          <w:sz w:val="28"/>
          <w:szCs w:val="28"/>
        </w:rPr>
        <w:t xml:space="preserve"> фінансової та страхової діяльності; інформації та телекомунікацій; професійної, наукової та технічної діяльності; державного управління й оборони; обов'язкового соціального страхування (перевищує середній рівень заробітної плати по Україні у 1,3-4). Значно нижчою спостерігається оплата праці у сферах охорони здоров’я, освіти, поштової діяльності, і не перевищувала</w:t>
      </w:r>
      <w:r w:rsidR="000817E5">
        <w:rPr>
          <w:rFonts w:ascii="Times New Roman" w:hAnsi="Times New Roman" w:cs="Times New Roman"/>
          <w:color w:val="000000" w:themeColor="text1"/>
          <w:sz w:val="28"/>
          <w:szCs w:val="28"/>
        </w:rPr>
        <w:t xml:space="preserve"> 72,8% середнього по економіці. </w:t>
      </w:r>
      <w:r w:rsidRPr="00026344">
        <w:rPr>
          <w:rFonts w:ascii="Times New Roman" w:hAnsi="Times New Roman" w:cs="Times New Roman"/>
          <w:color w:val="000000" w:themeColor="text1"/>
          <w:sz w:val="28"/>
          <w:szCs w:val="28"/>
        </w:rPr>
        <w:t xml:space="preserve">Причини такої диференціації пов’язані із </w:t>
      </w:r>
      <w:r w:rsidRPr="00026344">
        <w:rPr>
          <w:rFonts w:ascii="Times New Roman" w:hAnsi="Times New Roman" w:cs="Times New Roman"/>
          <w:color w:val="000000" w:themeColor="text1"/>
          <w:sz w:val="28"/>
          <w:szCs w:val="28"/>
        </w:rPr>
        <w:lastRenderedPageBreak/>
        <w:t>особливостями окремого виду діяльності, професійною підготовкою фахівців та іншими чинниками. Можна дійти висновку, що зростання середньої заробітної плати в Україні, безпосередньо пов’язане з позитивною динамікою окремих галузей економіки.</w:t>
      </w:r>
    </w:p>
    <w:p w:rsidR="00DE1BE9" w:rsidRPr="00026344" w:rsidRDefault="00DE1BE9" w:rsidP="00DE1BE9">
      <w:pPr>
        <w:jc w:val="right"/>
        <w:rPr>
          <w:rFonts w:ascii="Times New Roman" w:hAnsi="Times New Roman" w:cs="Times New Roman"/>
          <w:i/>
          <w:color w:val="000000" w:themeColor="text1"/>
          <w:sz w:val="28"/>
          <w:szCs w:val="28"/>
        </w:rPr>
      </w:pPr>
      <w:r w:rsidRPr="00026344">
        <w:rPr>
          <w:rFonts w:ascii="Times New Roman" w:hAnsi="Times New Roman" w:cs="Times New Roman"/>
          <w:i/>
          <w:color w:val="000000" w:themeColor="text1"/>
          <w:sz w:val="28"/>
          <w:szCs w:val="28"/>
        </w:rPr>
        <w:t>Таблиця 2.3</w:t>
      </w:r>
    </w:p>
    <w:p w:rsidR="00DE1BE9" w:rsidRPr="00026344" w:rsidRDefault="00DE1BE9" w:rsidP="00DE1BE9">
      <w:pPr>
        <w:jc w:val="center"/>
        <w:rPr>
          <w:rFonts w:ascii="Times New Roman" w:hAnsi="Times New Roman" w:cs="Times New Roman"/>
          <w:b/>
          <w:color w:val="000000" w:themeColor="text1"/>
          <w:sz w:val="28"/>
          <w:szCs w:val="28"/>
        </w:rPr>
      </w:pPr>
      <w:r w:rsidRPr="00026344">
        <w:rPr>
          <w:rFonts w:ascii="Times New Roman" w:hAnsi="Times New Roman" w:cs="Times New Roman"/>
          <w:b/>
          <w:color w:val="000000" w:themeColor="text1"/>
          <w:sz w:val="28"/>
          <w:szCs w:val="28"/>
        </w:rPr>
        <w:t>Середня заробітна плата в Україні за видами економічної діяльності за 2018–2020 рр.</w:t>
      </w:r>
    </w:p>
    <w:tbl>
      <w:tblPr>
        <w:tblStyle w:val="a5"/>
        <w:tblW w:w="0" w:type="auto"/>
        <w:tblLook w:val="04A0" w:firstRow="1" w:lastRow="0" w:firstColumn="1" w:lastColumn="0" w:noHBand="0" w:noVBand="1"/>
      </w:tblPr>
      <w:tblGrid>
        <w:gridCol w:w="4755"/>
        <w:gridCol w:w="816"/>
        <w:gridCol w:w="816"/>
        <w:gridCol w:w="1213"/>
        <w:gridCol w:w="816"/>
        <w:gridCol w:w="1213"/>
      </w:tblGrid>
      <w:tr w:rsidR="00DE1BE9" w:rsidRPr="00026344" w:rsidTr="00DE1BE9">
        <w:trPr>
          <w:cantSplit/>
          <w:trHeight w:val="277"/>
        </w:trPr>
        <w:tc>
          <w:tcPr>
            <w:tcW w:w="0" w:type="auto"/>
            <w:vMerge w:val="restart"/>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Вид діяльності</w:t>
            </w:r>
          </w:p>
        </w:tc>
        <w:tc>
          <w:tcPr>
            <w:tcW w:w="0" w:type="auto"/>
            <w:vMerge w:val="restart"/>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2018</w:t>
            </w:r>
          </w:p>
        </w:tc>
        <w:tc>
          <w:tcPr>
            <w:tcW w:w="0" w:type="auto"/>
            <w:gridSpan w:val="2"/>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2019</w:t>
            </w:r>
          </w:p>
        </w:tc>
        <w:tc>
          <w:tcPr>
            <w:tcW w:w="0" w:type="auto"/>
            <w:gridSpan w:val="2"/>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2020</w:t>
            </w:r>
          </w:p>
        </w:tc>
      </w:tr>
      <w:tr w:rsidR="00DE1BE9" w:rsidRPr="00026344" w:rsidTr="00DE1BE9">
        <w:trPr>
          <w:cantSplit/>
          <w:trHeight w:val="277"/>
        </w:trPr>
        <w:tc>
          <w:tcPr>
            <w:tcW w:w="0" w:type="auto"/>
            <w:vMerge/>
            <w:vAlign w:val="center"/>
          </w:tcPr>
          <w:p w:rsidR="00DE1BE9" w:rsidRPr="00026344" w:rsidRDefault="00DE1BE9" w:rsidP="00DE1BE9">
            <w:pPr>
              <w:jc w:val="center"/>
              <w:rPr>
                <w:rFonts w:ascii="Times New Roman" w:hAnsi="Times New Roman" w:cs="Times New Roman"/>
                <w:b/>
                <w:color w:val="000000" w:themeColor="text1"/>
                <w:sz w:val="24"/>
                <w:szCs w:val="24"/>
              </w:rPr>
            </w:pPr>
          </w:p>
        </w:tc>
        <w:tc>
          <w:tcPr>
            <w:tcW w:w="0" w:type="auto"/>
            <w:vMerge/>
            <w:tcBorders>
              <w:bottom w:val="single" w:sz="4" w:space="0" w:color="auto"/>
            </w:tcBorders>
            <w:vAlign w:val="center"/>
          </w:tcPr>
          <w:p w:rsidR="00DE1BE9" w:rsidRPr="00026344" w:rsidRDefault="00DE1BE9" w:rsidP="00DE1BE9">
            <w:pPr>
              <w:jc w:val="center"/>
              <w:rPr>
                <w:rFonts w:ascii="Times New Roman" w:hAnsi="Times New Roman" w:cs="Times New Roman"/>
                <w:b/>
                <w:color w:val="000000" w:themeColor="text1"/>
                <w:sz w:val="24"/>
                <w:szCs w:val="24"/>
              </w:rPr>
            </w:pPr>
          </w:p>
        </w:tc>
        <w:tc>
          <w:tcPr>
            <w:tcW w:w="0" w:type="auto"/>
            <w:tcBorders>
              <w:bottom w:val="single" w:sz="4" w:space="0" w:color="auto"/>
            </w:tcBorders>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грн</w:t>
            </w:r>
          </w:p>
        </w:tc>
        <w:tc>
          <w:tcPr>
            <w:tcW w:w="0" w:type="auto"/>
            <w:tcBorders>
              <w:bottom w:val="single" w:sz="4" w:space="0" w:color="auto"/>
            </w:tcBorders>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відсотків</w:t>
            </w:r>
          </w:p>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до 2018</w:t>
            </w:r>
          </w:p>
        </w:tc>
        <w:tc>
          <w:tcPr>
            <w:tcW w:w="0" w:type="auto"/>
            <w:tcBorders>
              <w:bottom w:val="single" w:sz="4" w:space="0" w:color="auto"/>
            </w:tcBorders>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грн</w:t>
            </w:r>
          </w:p>
        </w:tc>
        <w:tc>
          <w:tcPr>
            <w:tcW w:w="0" w:type="auto"/>
            <w:tcBorders>
              <w:bottom w:val="single" w:sz="4" w:space="0" w:color="auto"/>
            </w:tcBorders>
            <w:vAlign w:val="center"/>
          </w:tcPr>
          <w:p w:rsidR="00DE1BE9" w:rsidRPr="00026344" w:rsidRDefault="00DE1BE9" w:rsidP="00DE1BE9">
            <w:pP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відсотків</w:t>
            </w:r>
          </w:p>
          <w:p w:rsidR="00DE1BE9" w:rsidRPr="00026344" w:rsidRDefault="00DE1BE9" w:rsidP="00DE1BE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 2019</w:t>
            </w:r>
          </w:p>
        </w:tc>
      </w:tr>
      <w:tr w:rsidR="00DE1BE9" w:rsidRPr="00026344" w:rsidTr="00DE1BE9">
        <w:trPr>
          <w:cantSplit/>
          <w:trHeight w:val="538"/>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Сільське господарство, лісове господарство та рибне господарство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7557</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8856</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9757</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110,2</w:t>
            </w:r>
          </w:p>
        </w:tc>
      </w:tr>
      <w:tr w:rsidR="00DE1BE9" w:rsidRPr="00026344" w:rsidTr="00DE1BE9">
        <w:trPr>
          <w:cantSplit/>
          <w:trHeight w:val="277"/>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З них сільське господарство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7166</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8738</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9734</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111,4</w:t>
            </w:r>
          </w:p>
        </w:tc>
      </w:tr>
      <w:tr w:rsidR="00DE1BE9" w:rsidRPr="00026344" w:rsidTr="00DE1BE9">
        <w:trPr>
          <w:cantSplit/>
          <w:trHeight w:val="277"/>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Промисловість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9633</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11788</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12759</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108,2</w:t>
            </w:r>
          </w:p>
        </w:tc>
      </w:tr>
      <w:tr w:rsidR="00DE1BE9" w:rsidRPr="00026344" w:rsidTr="00DE1BE9">
        <w:trPr>
          <w:cantSplit/>
          <w:trHeight w:val="261"/>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Будівництво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7845</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9356</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9832</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105,1</w:t>
            </w:r>
          </w:p>
        </w:tc>
      </w:tr>
      <w:tr w:rsidR="00DE1BE9" w:rsidRPr="00026344" w:rsidTr="00DE1BE9">
        <w:trPr>
          <w:cantSplit/>
          <w:trHeight w:val="554"/>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Оптова та роздрібна торгівля; ремонт автотранспортних засобів і мотоциклів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9404</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10795</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11286</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104,5</w:t>
            </w:r>
          </w:p>
        </w:tc>
      </w:tr>
      <w:tr w:rsidR="00DE1BE9" w:rsidRPr="00026344" w:rsidTr="00DE1BE9">
        <w:trPr>
          <w:cantSplit/>
          <w:trHeight w:val="554"/>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Транспорт, складське господарство, поштова та кур'єрська діяльність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9860</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11704</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11951</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102,1</w:t>
            </w:r>
          </w:p>
        </w:tc>
      </w:tr>
      <w:tr w:rsidR="00DE1BE9" w:rsidRPr="00026344" w:rsidTr="00DE1BE9">
        <w:trPr>
          <w:cantSplit/>
          <w:trHeight w:val="277"/>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Наземний і трубопровідний транспорт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9187</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10705</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11288</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105,4</w:t>
            </w:r>
          </w:p>
        </w:tc>
      </w:tr>
      <w:tr w:rsidR="00DE1BE9" w:rsidRPr="00026344" w:rsidTr="00DE1BE9">
        <w:trPr>
          <w:cantSplit/>
          <w:trHeight w:val="261"/>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Водний транспорт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10467</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13057</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12807</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98,1</w:t>
            </w:r>
          </w:p>
        </w:tc>
      </w:tr>
      <w:tr w:rsidR="00DE1BE9" w:rsidRPr="00026344" w:rsidTr="00DE1BE9">
        <w:trPr>
          <w:cantSplit/>
          <w:trHeight w:val="277"/>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Авіаційний транспорт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35651</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27300</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21685</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79,4</w:t>
            </w:r>
          </w:p>
        </w:tc>
      </w:tr>
      <w:tr w:rsidR="00DE1BE9" w:rsidRPr="00026344" w:rsidTr="00DE1BE9">
        <w:trPr>
          <w:cantSplit/>
          <w:trHeight w:val="261"/>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Поштова та кур'єрська діяльність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5044</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5993</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6838</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114,1</w:t>
            </w:r>
          </w:p>
        </w:tc>
      </w:tr>
      <w:tr w:rsidR="00DE1BE9" w:rsidRPr="00026344" w:rsidTr="00DE1BE9">
        <w:trPr>
          <w:cantSplit/>
          <w:trHeight w:val="233"/>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Тимчасове розміщування й організація харчування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5875</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6730</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6026</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89,5</w:t>
            </w:r>
          </w:p>
        </w:tc>
      </w:tr>
      <w:tr w:rsidR="00DE1BE9" w:rsidRPr="00026344" w:rsidTr="00DE1BE9">
        <w:trPr>
          <w:cantSplit/>
          <w:trHeight w:val="277"/>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Інформація та телекомунікації</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14276</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17543</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19888</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113,4</w:t>
            </w:r>
          </w:p>
        </w:tc>
      </w:tr>
      <w:tr w:rsidR="00DE1BE9" w:rsidRPr="00026344" w:rsidTr="00DE1BE9">
        <w:trPr>
          <w:cantSplit/>
          <w:trHeight w:val="261"/>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Фінансова та страхова діяльність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16161</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19132</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20379</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106,5</w:t>
            </w:r>
          </w:p>
        </w:tc>
      </w:tr>
      <w:tr w:rsidR="00DE1BE9" w:rsidRPr="00026344" w:rsidTr="00DE1BE9">
        <w:trPr>
          <w:cantSplit/>
          <w:trHeight w:val="277"/>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Операції з нерухомим майном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7329</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8626</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8981</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104,1</w:t>
            </w:r>
          </w:p>
        </w:tc>
      </w:tr>
      <w:tr w:rsidR="00DE1BE9" w:rsidRPr="00026344" w:rsidTr="00DE1BE9">
        <w:trPr>
          <w:cantSplit/>
          <w:trHeight w:val="277"/>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Професійна, наукова та технічна діяльність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12144</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14550</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16613</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114,2</w:t>
            </w:r>
          </w:p>
        </w:tc>
      </w:tr>
      <w:tr w:rsidR="00DE1BE9" w:rsidRPr="00026344" w:rsidTr="00DE1BE9">
        <w:trPr>
          <w:cantSplit/>
          <w:trHeight w:val="261"/>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З неї наукові дослідження та розробки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10259</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11649</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12882</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110,6</w:t>
            </w:r>
          </w:p>
        </w:tc>
      </w:tr>
      <w:tr w:rsidR="00DE1BE9" w:rsidRPr="00026344" w:rsidTr="00DE1BE9">
        <w:trPr>
          <w:cantSplit/>
          <w:trHeight w:val="554"/>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Діяльність у сфері адміністративного та допоміжного обслуговування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7228</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8700</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9878</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113,5</w:t>
            </w:r>
          </w:p>
        </w:tc>
      </w:tr>
      <w:tr w:rsidR="00DE1BE9" w:rsidRPr="00026344" w:rsidTr="00DE1BE9">
        <w:trPr>
          <w:cantSplit/>
          <w:trHeight w:val="554"/>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br w:type="page"/>
            </w:r>
            <w:r w:rsidRPr="00026344">
              <w:rPr>
                <w:rFonts w:ascii="Times New Roman" w:hAnsi="Times New Roman" w:cs="Times New Roman"/>
                <w:color w:val="000000" w:themeColor="text1"/>
                <w:sz w:val="24"/>
                <w:szCs w:val="24"/>
              </w:rPr>
              <w:t>Державне управління й оборона; обов'язкове соціальне страхування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12698</w:t>
            </w:r>
          </w:p>
        </w:tc>
        <w:tc>
          <w:tcPr>
            <w:tcW w:w="0" w:type="auto"/>
            <w:tcBorders>
              <w:top w:val="single" w:sz="4" w:space="0" w:color="auto"/>
              <w:left w:val="single" w:sz="4" w:space="0" w:color="auto"/>
              <w:bottom w:val="single" w:sz="4" w:space="0" w:color="auto"/>
              <w:right w:val="nil"/>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14785</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16443</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111,2</w:t>
            </w:r>
          </w:p>
        </w:tc>
      </w:tr>
      <w:tr w:rsidR="00DE1BE9" w:rsidRPr="00026344" w:rsidTr="00DE1BE9">
        <w:trPr>
          <w:cantSplit/>
          <w:trHeight w:val="277"/>
        </w:trPr>
        <w:tc>
          <w:tcPr>
            <w:tcW w:w="0" w:type="auto"/>
            <w:tcBorders>
              <w:right w:val="single" w:sz="4" w:space="0" w:color="auto"/>
            </w:tcBorders>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Освіта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7041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8135</w:t>
            </w:r>
          </w:p>
        </w:tc>
        <w:tc>
          <w:tcPr>
            <w:tcW w:w="0" w:type="auto"/>
            <w:tcBorders>
              <w:top w:val="single" w:sz="4" w:space="0" w:color="auto"/>
              <w:left w:val="single" w:sz="4" w:space="0" w:color="auto"/>
              <w:bottom w:val="single" w:sz="4" w:space="0" w:color="auto"/>
              <w:right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9271</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114,0</w:t>
            </w:r>
          </w:p>
        </w:tc>
      </w:tr>
      <w:tr w:rsidR="00DE1BE9" w:rsidRPr="00026344" w:rsidTr="00DE1BE9">
        <w:trPr>
          <w:cantSplit/>
          <w:trHeight w:val="261"/>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Охорона здоров'я та надання соціальної допомоги</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5853</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7020</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120,0</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8848</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126,0</w:t>
            </w:r>
          </w:p>
        </w:tc>
      </w:tr>
      <w:tr w:rsidR="00DE1BE9" w:rsidRPr="00026344" w:rsidTr="00DE1BE9">
        <w:trPr>
          <w:cantSplit/>
          <w:trHeight w:val="277"/>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 xml:space="preserve">З них охорона здоров'я  </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5898</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7087</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120,2</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8995</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126,9</w:t>
            </w:r>
          </w:p>
        </w:tc>
      </w:tr>
      <w:tr w:rsidR="00DE1BE9" w:rsidRPr="00026344" w:rsidTr="00DE1BE9">
        <w:trPr>
          <w:cantSplit/>
          <w:trHeight w:val="277"/>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Мистецтво, спорт, розваги та відпочинок</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7612</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8659</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113,8</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9624</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111,1</w:t>
            </w:r>
          </w:p>
        </w:tc>
      </w:tr>
      <w:tr w:rsidR="00DE1BE9" w:rsidRPr="00026344" w:rsidTr="00DE1BE9">
        <w:trPr>
          <w:cantSplit/>
          <w:trHeight w:val="554"/>
        </w:trPr>
        <w:tc>
          <w:tcPr>
            <w:tcW w:w="0" w:type="auto"/>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Функціювання бібліотек, архівів, музеїв та інших закладів культури</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6381</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7519</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117,8</w:t>
            </w:r>
          </w:p>
        </w:tc>
        <w:tc>
          <w:tcPr>
            <w:tcW w:w="0" w:type="auto"/>
            <w:tcBorders>
              <w:top w:val="single" w:sz="4" w:space="0" w:color="auto"/>
              <w:bottom w:val="single" w:sz="4" w:space="0" w:color="auto"/>
            </w:tcBorders>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8024</w:t>
            </w:r>
          </w:p>
        </w:tc>
        <w:tc>
          <w:tcPr>
            <w:tcW w:w="0" w:type="auto"/>
            <w:tcBorders>
              <w:top w:val="single" w:sz="4" w:space="0" w:color="auto"/>
              <w:left w:val="nil"/>
              <w:bottom w:val="single" w:sz="4" w:space="0" w:color="auto"/>
              <w:right w:val="single" w:sz="4" w:space="0" w:color="auto"/>
            </w:tcBorders>
            <w:shd w:val="clear" w:color="auto" w:fill="auto"/>
            <w:vAlign w:val="center"/>
          </w:tcPr>
          <w:p w:rsidR="00DE1BE9" w:rsidRPr="00026344" w:rsidRDefault="00DE1BE9" w:rsidP="00DE1BE9">
            <w:pPr>
              <w:jc w:val="center"/>
              <w:rPr>
                <w:rFonts w:ascii="Times New Roman" w:hAnsi="Times New Roman" w:cs="Times New Roman"/>
                <w:color w:val="000000"/>
                <w:sz w:val="24"/>
                <w:szCs w:val="24"/>
              </w:rPr>
            </w:pPr>
            <w:r w:rsidRPr="00026344">
              <w:rPr>
                <w:rFonts w:ascii="Times New Roman" w:hAnsi="Times New Roman" w:cs="Times New Roman"/>
                <w:color w:val="000000"/>
                <w:sz w:val="24"/>
                <w:szCs w:val="24"/>
              </w:rPr>
              <w:t>106,7</w:t>
            </w:r>
          </w:p>
        </w:tc>
      </w:tr>
    </w:tbl>
    <w:p w:rsidR="00DE1BE9" w:rsidRPr="00026344" w:rsidRDefault="00DE1BE9" w:rsidP="00DE1BE9">
      <w:pPr>
        <w:ind w:firstLine="708"/>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Примітка. Складено</w:t>
      </w:r>
      <w:r w:rsidR="006253B7">
        <w:rPr>
          <w:rFonts w:ascii="Times New Roman" w:hAnsi="Times New Roman" w:cs="Times New Roman"/>
          <w:color w:val="000000" w:themeColor="text1"/>
          <w:sz w:val="24"/>
          <w:szCs w:val="24"/>
        </w:rPr>
        <w:t xml:space="preserve"> та розраховано</w:t>
      </w:r>
      <w:r w:rsidRPr="00026344">
        <w:rPr>
          <w:rFonts w:ascii="Times New Roman" w:hAnsi="Times New Roman" w:cs="Times New Roman"/>
          <w:color w:val="000000" w:themeColor="text1"/>
          <w:sz w:val="24"/>
          <w:szCs w:val="24"/>
        </w:rPr>
        <w:t xml:space="preserve"> автором за  даними [</w:t>
      </w:r>
      <w:r w:rsidR="006253B7">
        <w:rPr>
          <w:rFonts w:ascii="Times New Roman" w:hAnsi="Times New Roman" w:cs="Times New Roman"/>
          <w:color w:val="000000" w:themeColor="text1"/>
          <w:sz w:val="24"/>
          <w:szCs w:val="24"/>
        </w:rPr>
        <w:t>46</w:t>
      </w:r>
      <w:r w:rsidRPr="00026344">
        <w:rPr>
          <w:rFonts w:ascii="Times New Roman" w:hAnsi="Times New Roman" w:cs="Times New Roman"/>
          <w:color w:val="000000" w:themeColor="text1"/>
          <w:sz w:val="24"/>
          <w:szCs w:val="24"/>
        </w:rPr>
        <w:t>].</w:t>
      </w:r>
    </w:p>
    <w:p w:rsidR="0082541E" w:rsidRDefault="00DE1BE9" w:rsidP="0082541E">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чином заробітна плата виступає базовим джерелом доходу українських домогосподарств,</w:t>
      </w:r>
      <w:r w:rsidRPr="00026344">
        <w:rPr>
          <w:rFonts w:ascii="Times New Roman" w:hAnsi="Times New Roman" w:cs="Times New Roman"/>
          <w:color w:val="000000" w:themeColor="text1"/>
          <w:sz w:val="28"/>
          <w:szCs w:val="28"/>
        </w:rPr>
        <w:t xml:space="preserve"> впродовж останніх років спостерігалося </w:t>
      </w:r>
      <w:r w:rsidRPr="00026344">
        <w:rPr>
          <w:rFonts w:ascii="Times New Roman" w:hAnsi="Times New Roman" w:cs="Times New Roman"/>
          <w:color w:val="000000" w:themeColor="text1"/>
          <w:sz w:val="28"/>
          <w:szCs w:val="28"/>
        </w:rPr>
        <w:lastRenderedPageBreak/>
        <w:t xml:space="preserve">зростання номінальних величин заробітної плати, проте реальні показники показували тенденцію до зниження. Попри зростання у 2020 р. середньої заробітної плати на 10,4%, її реальний приріст становив лише 7,4%. </w:t>
      </w:r>
      <w:r w:rsidR="005C35D9">
        <w:rPr>
          <w:rFonts w:ascii="Times New Roman" w:hAnsi="Times New Roman" w:cs="Times New Roman"/>
          <w:color w:val="000000" w:themeColor="text1"/>
          <w:sz w:val="28"/>
          <w:szCs w:val="28"/>
        </w:rPr>
        <w:t xml:space="preserve">Спостерігається значна диференціація заробітної плати за регіонами та  за видами економічної діяльності, що в свою чергу породжує нерівності між розподілом доходів між домогосподарствами. </w:t>
      </w:r>
      <w:r w:rsidR="00C76878">
        <w:rPr>
          <w:rFonts w:ascii="Times New Roman" w:hAnsi="Times New Roman" w:cs="Times New Roman"/>
          <w:color w:val="000000" w:themeColor="text1"/>
          <w:sz w:val="28"/>
          <w:szCs w:val="28"/>
        </w:rPr>
        <w:t xml:space="preserve">Державі слід звернути увагу на регіони, в яких спостерігається найнижчий рівень оплати праці, та впроваджувати систему оплати праці яка враховує досвід та професійні здібності кожного працівника, якість та кількість здійсненої праці. </w:t>
      </w:r>
      <w:r w:rsidR="005C35D9">
        <w:rPr>
          <w:rFonts w:ascii="Times New Roman" w:hAnsi="Times New Roman" w:cs="Times New Roman"/>
          <w:color w:val="000000" w:themeColor="text1"/>
          <w:sz w:val="28"/>
          <w:szCs w:val="28"/>
        </w:rPr>
        <w:t>Оскільки заробітна плата виступає першочерговим і найбільш вагомим джерелом доходів домогосподарств, її подальше реформування повинно проводитися з погляду збалансування інтересів усіх суб’єктів економіки</w:t>
      </w:r>
      <w:r w:rsidR="0082541E">
        <w:rPr>
          <w:rFonts w:ascii="Times New Roman" w:hAnsi="Times New Roman" w:cs="Times New Roman"/>
          <w:color w:val="000000" w:themeColor="text1"/>
          <w:sz w:val="28"/>
          <w:szCs w:val="28"/>
        </w:rPr>
        <w:t xml:space="preserve">. Так, підвищення заробітної плати безпосередньо буде сприяти, збільшенню обсягів трансфертних платежів, оскільки із відрахувань на заробітну плату формується бюджет Пенсійного фонду та інших фондів соціального страхування. </w:t>
      </w:r>
    </w:p>
    <w:p w:rsidR="0082541E" w:rsidRPr="00026344" w:rsidRDefault="0082541E" w:rsidP="0082541E">
      <w:pPr>
        <w:spacing w:line="360" w:lineRule="auto"/>
        <w:ind w:firstLine="708"/>
        <w:jc w:val="both"/>
        <w:rPr>
          <w:rFonts w:ascii="Times New Roman" w:hAnsi="Times New Roman" w:cs="Times New Roman"/>
          <w:color w:val="000000" w:themeColor="text1"/>
          <w:sz w:val="28"/>
          <w:szCs w:val="28"/>
        </w:rPr>
      </w:pPr>
    </w:p>
    <w:p w:rsidR="00DE1BE9" w:rsidRPr="00026344" w:rsidRDefault="00DE1BE9" w:rsidP="000D2366">
      <w:pPr>
        <w:pStyle w:val="a3"/>
        <w:ind w:left="0" w:right="0" w:firstLine="0"/>
        <w:jc w:val="both"/>
        <w:outlineLvl w:val="1"/>
        <w:rPr>
          <w:b/>
        </w:rPr>
      </w:pPr>
      <w:r w:rsidRPr="00026344">
        <w:rPr>
          <w:b/>
        </w:rPr>
        <w:tab/>
      </w:r>
      <w:bookmarkStart w:id="9" w:name="_Toc89791425"/>
      <w:r w:rsidRPr="00026344">
        <w:rPr>
          <w:b/>
        </w:rPr>
        <w:t>2.2. Поточні трансферти та доходи від власності: структура та динаміка</w:t>
      </w:r>
      <w:bookmarkEnd w:id="9"/>
    </w:p>
    <w:p w:rsidR="00DE1BE9" w:rsidRPr="00026344" w:rsidRDefault="00DE1BE9" w:rsidP="00DE1BE9">
      <w:pPr>
        <w:pStyle w:val="a3"/>
        <w:ind w:left="0" w:right="0" w:firstLine="0"/>
        <w:jc w:val="both"/>
        <w:rPr>
          <w:b/>
        </w:rPr>
      </w:pPr>
    </w:p>
    <w:p w:rsidR="00DE1BE9" w:rsidRPr="00026344" w:rsidRDefault="00DE1BE9" w:rsidP="00DE1BE9">
      <w:pPr>
        <w:pStyle w:val="a3"/>
        <w:ind w:left="0" w:right="0" w:firstLine="0"/>
        <w:jc w:val="both"/>
      </w:pPr>
      <w:r w:rsidRPr="00026344">
        <w:rPr>
          <w:b/>
        </w:rPr>
        <w:tab/>
      </w:r>
      <w:r w:rsidRPr="00026344">
        <w:t>У структурі сукупних ресурсів  українських домогосподарств важливе місце займають соціальні допомоги та інші поточні трансферти. Трансферти є другим за значимістю джерелом доходів домогосподарств, після доходів від оплати</w:t>
      </w:r>
      <w:r w:rsidR="00453214">
        <w:t xml:space="preserve"> праці</w:t>
      </w:r>
      <w:r w:rsidRPr="00026344">
        <w:t xml:space="preserve">. </w:t>
      </w:r>
    </w:p>
    <w:p w:rsidR="00DE1BE9" w:rsidRPr="00026344" w:rsidRDefault="00DE1BE9" w:rsidP="00DE1BE9">
      <w:pPr>
        <w:pStyle w:val="a3"/>
        <w:ind w:left="0" w:right="0" w:firstLine="708"/>
        <w:jc w:val="both"/>
      </w:pPr>
      <w:r w:rsidRPr="00026344">
        <w:t xml:space="preserve">Соціальні трансферти – це доходи, у грошовій та натуральній формі,  які надходять у розпорядження домогосподарств шляхом цілеспрямованого перерозподілу ВВП, переважно в безоплатній формі та не передбачають безпосередньої участі домогосподарства у господарській діяльності у поточному та минулих періодах. Соціальні трансферти включають грошові доходи отримані у вигляді  пенсій, стипендій, різних виплат із фонду соціального страхування, благодійну допомогу та доходи у натуральній формі у вигляді безготівкових </w:t>
      </w:r>
      <w:r w:rsidRPr="00026344">
        <w:lastRenderedPageBreak/>
        <w:t>пільг і субсидій, а також товарів і послуг, які надаються окремим особам чи домогосподарствам за рахунок коштів державного або місцевих бюджетів.</w:t>
      </w:r>
    </w:p>
    <w:p w:rsidR="00DE1BE9" w:rsidRDefault="00DE1BE9" w:rsidP="00DE1BE9">
      <w:pPr>
        <w:pStyle w:val="a3"/>
        <w:ind w:left="0" w:right="0" w:firstLine="708"/>
        <w:jc w:val="both"/>
      </w:pPr>
      <w:r w:rsidRPr="00026344">
        <w:t>Основною метою виплати соціальних трансфертів державою або місцевими органами  самоврядування домогосподарствам є насамперед збалансування рівня доходів працюючих та непрацюючих членів домогосподарств, які не залучені до трудового процесу з вагомих причин. Також соціальні виплати повинні забезпечити населення найважливішими соціально значущими допомогами і послугами, та формувати відчуття впевненості у майбутньому. Система соціального захисту в Україні передбачає надання населенню: 1) державних соціальних гарантій; 2) державних соціальних допомог; 3) держа</w:t>
      </w:r>
      <w:r>
        <w:t>вного соціального страхування</w:t>
      </w:r>
      <w:r w:rsidRPr="00026344">
        <w:t>.</w:t>
      </w:r>
    </w:p>
    <w:p w:rsidR="00DE1BE9" w:rsidRPr="00026344" w:rsidRDefault="00DE1BE9" w:rsidP="00DE1BE9">
      <w:pPr>
        <w:pStyle w:val="a3"/>
        <w:ind w:left="0" w:right="0" w:firstLine="708"/>
        <w:jc w:val="both"/>
      </w:pPr>
      <w:r>
        <w:t xml:space="preserve">Система соціального захисту населення передбачає надання фінансової підтримки домогосподарствам </w:t>
      </w:r>
      <w:r w:rsidRPr="00DC33F5">
        <w:rPr>
          <w:szCs w:val="28"/>
        </w:rPr>
        <w:t>у зв’язку з виникненням певних подій в житті (вихід на пенсію, хвороба,</w:t>
      </w:r>
      <w:r>
        <w:rPr>
          <w:szCs w:val="28"/>
        </w:rPr>
        <w:t xml:space="preserve"> народження дитини</w:t>
      </w:r>
      <w:r w:rsidRPr="00DC33F5">
        <w:rPr>
          <w:szCs w:val="28"/>
        </w:rPr>
        <w:t xml:space="preserve"> здобуття освіти тощо)</w:t>
      </w:r>
      <w:r>
        <w:rPr>
          <w:szCs w:val="28"/>
        </w:rPr>
        <w:t>. Конституція України</w:t>
      </w:r>
      <w:r>
        <w:t xml:space="preserve"> (стаття 46) гарантує громадянам право на забезпечення </w:t>
      </w:r>
      <w:r w:rsidR="000817E5">
        <w:t>«…</w:t>
      </w:r>
      <w:r w:rsidRPr="007636EE">
        <w:t>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r w:rsidR="000817E5">
        <w:t xml:space="preserve">» </w:t>
      </w:r>
      <w:r w:rsidRPr="007636EE">
        <w:rPr>
          <w:lang w:val="ru-RU"/>
        </w:rPr>
        <w:t>[</w:t>
      </w:r>
      <w:r w:rsidR="00E821DF">
        <w:rPr>
          <w:lang w:val="ru-RU"/>
        </w:rPr>
        <w:t>28</w:t>
      </w:r>
      <w:r w:rsidRPr="007636EE">
        <w:rPr>
          <w:lang w:val="ru-RU"/>
        </w:rPr>
        <w:t>]</w:t>
      </w:r>
      <w:r w:rsidRPr="007636EE">
        <w:t>.</w:t>
      </w:r>
      <w:r>
        <w:rPr>
          <w:lang w:val="ru-RU"/>
        </w:rPr>
        <w:t xml:space="preserve"> </w:t>
      </w:r>
      <w:r>
        <w:t>Формою реалізації соціального захисту виступає загальнообов’язкове державне соціальне страхування, страхові виплати згідно даного страхування здійснюються за рахунок сплати громадянами, підприємствами та організаціями страхових внесків.</w:t>
      </w:r>
    </w:p>
    <w:p w:rsidR="00DE1BE9" w:rsidRPr="00026344" w:rsidRDefault="00DE1BE9" w:rsidP="00DE1BE9">
      <w:pPr>
        <w:pStyle w:val="a3"/>
        <w:ind w:left="0" w:right="0" w:firstLine="708"/>
        <w:jc w:val="both"/>
      </w:pPr>
      <w:r w:rsidRPr="00026344">
        <w:t>Соціальні трансферти у вигляді пенсій, стипендій та соціальних допомог займають чільне міс</w:t>
      </w:r>
      <w:r>
        <w:t>це в структурі сукупних доходів</w:t>
      </w:r>
      <w:r w:rsidRPr="00026344">
        <w:t xml:space="preserve"> домогосподарств. За  період 2015–2020 рр. найбільша частка соціальних трансфертів  спостерігається у 2015 р. – 25,2%, що є четвертою частиною усіх доходів домогосподарства. В наступних роках спостерігається тенденція  до зменшення питомої ваги соціальних трансфертів у структурі сукупних ресурсів, так у 2019 р. частка даного виду доходу склала 19,2%, що на 6,2% менше ніж у 2015 р. У 2020 р. відбулося збільшення питомої ваги соціальних трансфертів до 20,8%, що більше ніж у попередньому році на 1,6% (рис. 2.4).</w:t>
      </w:r>
    </w:p>
    <w:p w:rsidR="00DE1BE9" w:rsidRPr="00026344" w:rsidRDefault="00DE1BE9" w:rsidP="00DE1BE9">
      <w:pPr>
        <w:pStyle w:val="a3"/>
        <w:ind w:left="0" w:right="0" w:firstLine="708"/>
        <w:jc w:val="both"/>
        <w:rPr>
          <w:color w:val="000000" w:themeColor="text1"/>
        </w:rPr>
      </w:pPr>
      <w:r w:rsidRPr="00026344">
        <w:rPr>
          <w:noProof/>
          <w:lang w:eastAsia="uk-UA"/>
        </w:rPr>
        <w:lastRenderedPageBreak/>
        <w:drawing>
          <wp:inline distT="0" distB="0" distL="0" distR="0" wp14:anchorId="5CB5EF7E" wp14:editId="4AB18BD7">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1BE9" w:rsidRPr="00026344" w:rsidRDefault="00DE1BE9" w:rsidP="00DE1BE9">
      <w:pPr>
        <w:pStyle w:val="a3"/>
        <w:ind w:left="0" w:right="0" w:firstLine="708"/>
        <w:jc w:val="center"/>
        <w:rPr>
          <w:b/>
        </w:rPr>
      </w:pPr>
      <w:r>
        <w:rPr>
          <w:b/>
        </w:rPr>
        <w:t>Рис. 2.3</w:t>
      </w:r>
      <w:r w:rsidRPr="00026344">
        <w:rPr>
          <w:b/>
        </w:rPr>
        <w:t>. Динаміка частки соціальних трансфертів у структурі сукупних ресурсів домогосподарств України в 2015–2020 рр. в середньому за місяць на одне домогосподарство</w:t>
      </w:r>
    </w:p>
    <w:p w:rsidR="00DE1BE9" w:rsidRPr="00026344" w:rsidRDefault="00DE1BE9" w:rsidP="00DE1BE9">
      <w:pPr>
        <w:pStyle w:val="a3"/>
        <w:ind w:left="0" w:right="0" w:firstLine="708"/>
        <w:rPr>
          <w:sz w:val="24"/>
        </w:rPr>
      </w:pPr>
      <w:r w:rsidRPr="00026344">
        <w:rPr>
          <w:sz w:val="24"/>
        </w:rPr>
        <w:t>Примітка. Складено та розраховано автором за даними [</w:t>
      </w:r>
      <w:r w:rsidR="00E821DF">
        <w:rPr>
          <w:sz w:val="24"/>
        </w:rPr>
        <w:t>54</w:t>
      </w:r>
      <w:r w:rsidRPr="00026344">
        <w:rPr>
          <w:sz w:val="24"/>
        </w:rPr>
        <w:t>].</w:t>
      </w:r>
    </w:p>
    <w:p w:rsidR="00DE1BE9" w:rsidRPr="00026344" w:rsidRDefault="00DE1BE9" w:rsidP="00DE1BE9">
      <w:pPr>
        <w:pStyle w:val="a3"/>
        <w:ind w:left="0" w:right="0" w:firstLine="708"/>
        <w:rPr>
          <w:sz w:val="24"/>
        </w:rPr>
      </w:pPr>
    </w:p>
    <w:p w:rsidR="00DE1BE9" w:rsidRPr="00026344" w:rsidRDefault="00DE1BE9" w:rsidP="00DE1BE9">
      <w:pPr>
        <w:pStyle w:val="a3"/>
        <w:ind w:left="0" w:right="0" w:firstLine="708"/>
        <w:jc w:val="both"/>
        <w:rPr>
          <w:szCs w:val="28"/>
        </w:rPr>
      </w:pPr>
      <w:r w:rsidRPr="00026344">
        <w:rPr>
          <w:szCs w:val="28"/>
        </w:rPr>
        <w:t>До складу трансфертів, які домогосподарства отримують від держави відносять: пенсійні виплати; стипендії; допомоги по безробіттю; допомоги на дітей та малозабезпечени</w:t>
      </w:r>
      <w:r w:rsidR="00DD492C">
        <w:rPr>
          <w:szCs w:val="28"/>
        </w:rPr>
        <w:t>м сім’ям; компенсаційні виплати;</w:t>
      </w:r>
      <w:r w:rsidRPr="00026344">
        <w:rPr>
          <w:szCs w:val="28"/>
        </w:rPr>
        <w:t xml:space="preserve"> субсидії готівкою на оплату житлово-комунальних послуг, палива та електроенергії. У табл. </w:t>
      </w:r>
      <w:r>
        <w:rPr>
          <w:szCs w:val="28"/>
        </w:rPr>
        <w:t>2.4</w:t>
      </w:r>
      <w:r w:rsidRPr="00026344">
        <w:rPr>
          <w:szCs w:val="28"/>
        </w:rPr>
        <w:t xml:space="preserve"> відображена детальна структура соціальних допомог та поточних трансфертів.</w:t>
      </w:r>
    </w:p>
    <w:p w:rsidR="00DE1BE9" w:rsidRPr="00DE1BE9" w:rsidRDefault="00DE1BE9" w:rsidP="00DE1BE9">
      <w:pPr>
        <w:spacing w:after="0" w:line="360" w:lineRule="auto"/>
        <w:ind w:firstLine="708"/>
        <w:jc w:val="both"/>
        <w:rPr>
          <w:rFonts w:ascii="Times New Roman" w:hAnsi="Times New Roman" w:cs="Times New Roman"/>
          <w:sz w:val="28"/>
          <w:szCs w:val="28"/>
        </w:rPr>
      </w:pPr>
      <w:r w:rsidRPr="00026344">
        <w:rPr>
          <w:rFonts w:ascii="Times New Roman" w:hAnsi="Times New Roman" w:cs="Times New Roman"/>
          <w:sz w:val="28"/>
          <w:szCs w:val="28"/>
        </w:rPr>
        <w:t>Згідно даних наведених у табл.</w:t>
      </w:r>
      <w:r>
        <w:rPr>
          <w:rFonts w:ascii="Times New Roman" w:hAnsi="Times New Roman" w:cs="Times New Roman"/>
          <w:sz w:val="28"/>
          <w:szCs w:val="28"/>
        </w:rPr>
        <w:t xml:space="preserve"> 2.4</w:t>
      </w:r>
      <w:r w:rsidRPr="00026344">
        <w:rPr>
          <w:rFonts w:ascii="Times New Roman" w:hAnsi="Times New Roman" w:cs="Times New Roman"/>
          <w:sz w:val="28"/>
          <w:szCs w:val="28"/>
        </w:rPr>
        <w:t xml:space="preserve"> бачимо, що серед усіх соціальних виплат найбільша частка належить пенсіям: у 2018 р. – 18,6%; у 2019 р. – 17,8%; у 2020 р. – 19,2% усіх грошових доходів. В грошовому еквіваленті пенсії за 2018–2020 рр. становили в середньому на одне домогосподарство в місяць 1760,56–2236,90 грн. Середній розмір допомоги по безробіттю на одне  домогосподарство збільшився із 9,78 грн у 2018 р. до 41,58 грн у 2020 р, тобто більше ніж у 4 рази, така тенденція є негативною, оскільки має місце збільшення безробітних осіб в складі домогосподарств. Також відбулося зростання частки субсидій та пільг</w:t>
      </w:r>
      <w:r>
        <w:rPr>
          <w:rFonts w:ascii="Times New Roman" w:hAnsi="Times New Roman" w:cs="Times New Roman"/>
          <w:sz w:val="28"/>
          <w:szCs w:val="28"/>
        </w:rPr>
        <w:t xml:space="preserve"> </w:t>
      </w:r>
      <w:r w:rsidRPr="00026344">
        <w:rPr>
          <w:rFonts w:ascii="Times New Roman" w:hAnsi="Times New Roman" w:cs="Times New Roman"/>
          <w:sz w:val="28"/>
          <w:szCs w:val="28"/>
        </w:rPr>
        <w:t xml:space="preserve">готівкою на оплату житлово-комунальних послуг, палива та електроенергії з 9,65 грн у 2018 р. до 97,03 у 2020 р., тобто більше </w:t>
      </w:r>
      <w:r w:rsidR="00DD492C">
        <w:rPr>
          <w:rFonts w:ascii="Times New Roman" w:hAnsi="Times New Roman" w:cs="Times New Roman"/>
          <w:sz w:val="28"/>
          <w:szCs w:val="28"/>
        </w:rPr>
        <w:t xml:space="preserve">як </w:t>
      </w:r>
      <w:r w:rsidRPr="00026344">
        <w:rPr>
          <w:rFonts w:ascii="Times New Roman" w:hAnsi="Times New Roman" w:cs="Times New Roman"/>
          <w:sz w:val="28"/>
          <w:szCs w:val="28"/>
        </w:rPr>
        <w:t>у 10 разів.</w:t>
      </w:r>
    </w:p>
    <w:p w:rsidR="00DE1BE9" w:rsidRPr="00521869" w:rsidRDefault="00DE1BE9" w:rsidP="00DE1BE9">
      <w:pPr>
        <w:spacing w:after="0" w:line="360" w:lineRule="auto"/>
        <w:ind w:firstLine="708"/>
        <w:jc w:val="right"/>
        <w:rPr>
          <w:rFonts w:ascii="Times New Roman" w:hAnsi="Times New Roman" w:cs="Times New Roman"/>
          <w:i/>
          <w:color w:val="000000" w:themeColor="text1"/>
          <w:sz w:val="28"/>
          <w:szCs w:val="28"/>
        </w:rPr>
      </w:pPr>
      <w:r w:rsidRPr="00521869">
        <w:rPr>
          <w:rFonts w:ascii="Times New Roman" w:hAnsi="Times New Roman" w:cs="Times New Roman"/>
          <w:i/>
          <w:color w:val="000000" w:themeColor="text1"/>
          <w:sz w:val="28"/>
          <w:szCs w:val="28"/>
        </w:rPr>
        <w:lastRenderedPageBreak/>
        <w:t>Таблиця 2.4</w:t>
      </w:r>
    </w:p>
    <w:p w:rsidR="00DE1BE9" w:rsidRPr="00026344" w:rsidRDefault="00DE1BE9" w:rsidP="00DE1BE9">
      <w:pPr>
        <w:spacing w:after="0" w:line="360" w:lineRule="auto"/>
        <w:ind w:firstLine="708"/>
        <w:jc w:val="center"/>
        <w:rPr>
          <w:rFonts w:ascii="Times New Roman" w:hAnsi="Times New Roman" w:cs="Times New Roman"/>
          <w:b/>
          <w:color w:val="000000" w:themeColor="text1"/>
          <w:sz w:val="28"/>
          <w:szCs w:val="28"/>
        </w:rPr>
      </w:pPr>
      <w:r w:rsidRPr="00026344">
        <w:rPr>
          <w:rFonts w:ascii="Times New Roman" w:hAnsi="Times New Roman" w:cs="Times New Roman"/>
          <w:b/>
          <w:color w:val="000000" w:themeColor="text1"/>
          <w:sz w:val="28"/>
          <w:szCs w:val="28"/>
        </w:rPr>
        <w:t>Структура соціальних трансфертів та їх питома вага у грошових доходах домогосподарств України за 2018-2020 рр. в середньому за місяць на одне домогосподарство</w:t>
      </w:r>
    </w:p>
    <w:tbl>
      <w:tblPr>
        <w:tblStyle w:val="a5"/>
        <w:tblW w:w="0" w:type="auto"/>
        <w:tblLook w:val="04A0" w:firstRow="1" w:lastRow="0" w:firstColumn="1" w:lastColumn="0" w:noHBand="0" w:noVBand="1"/>
      </w:tblPr>
      <w:tblGrid>
        <w:gridCol w:w="2112"/>
        <w:gridCol w:w="1078"/>
        <w:gridCol w:w="1629"/>
        <w:gridCol w:w="1116"/>
        <w:gridCol w:w="1289"/>
        <w:gridCol w:w="1116"/>
        <w:gridCol w:w="1289"/>
      </w:tblGrid>
      <w:tr w:rsidR="00DE1BE9" w:rsidRPr="00026344" w:rsidTr="00DE1BE9">
        <w:trPr>
          <w:cantSplit/>
        </w:trPr>
        <w:tc>
          <w:tcPr>
            <w:tcW w:w="2120" w:type="dxa"/>
            <w:vMerge w:val="restart"/>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Показники</w:t>
            </w:r>
          </w:p>
        </w:tc>
        <w:tc>
          <w:tcPr>
            <w:tcW w:w="2685" w:type="dxa"/>
            <w:gridSpan w:val="2"/>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2018 р.</w:t>
            </w:r>
          </w:p>
        </w:tc>
        <w:tc>
          <w:tcPr>
            <w:tcW w:w="0" w:type="auto"/>
            <w:gridSpan w:val="2"/>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2019 р.</w:t>
            </w:r>
          </w:p>
        </w:tc>
        <w:tc>
          <w:tcPr>
            <w:tcW w:w="0" w:type="auto"/>
            <w:gridSpan w:val="2"/>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2020 р.</w:t>
            </w:r>
          </w:p>
        </w:tc>
      </w:tr>
      <w:tr w:rsidR="00DE1BE9" w:rsidRPr="00026344" w:rsidTr="00DE1BE9">
        <w:trPr>
          <w:cantSplit/>
        </w:trPr>
        <w:tc>
          <w:tcPr>
            <w:tcW w:w="2120" w:type="dxa"/>
            <w:vMerge/>
            <w:vAlign w:val="center"/>
          </w:tcPr>
          <w:p w:rsidR="00DE1BE9" w:rsidRPr="00026344" w:rsidRDefault="00DE1BE9" w:rsidP="00DE1BE9">
            <w:pPr>
              <w:jc w:val="center"/>
              <w:rPr>
                <w:rFonts w:ascii="Times New Roman" w:hAnsi="Times New Roman" w:cs="Times New Roman"/>
                <w:b/>
                <w:color w:val="000000" w:themeColor="text1"/>
                <w:sz w:val="24"/>
                <w:szCs w:val="24"/>
              </w:rPr>
            </w:pPr>
          </w:p>
        </w:tc>
        <w:tc>
          <w:tcPr>
            <w:tcW w:w="1390" w:type="dxa"/>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грн</w:t>
            </w:r>
          </w:p>
        </w:tc>
        <w:tc>
          <w:tcPr>
            <w:tcW w:w="0" w:type="auto"/>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у % до грошових доходів</w:t>
            </w:r>
          </w:p>
        </w:tc>
        <w:tc>
          <w:tcPr>
            <w:tcW w:w="0" w:type="auto"/>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грн</w:t>
            </w:r>
          </w:p>
        </w:tc>
        <w:tc>
          <w:tcPr>
            <w:tcW w:w="0" w:type="auto"/>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у % до грошових доходів</w:t>
            </w:r>
          </w:p>
        </w:tc>
        <w:tc>
          <w:tcPr>
            <w:tcW w:w="0" w:type="auto"/>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грн</w:t>
            </w:r>
          </w:p>
        </w:tc>
        <w:tc>
          <w:tcPr>
            <w:tcW w:w="0" w:type="auto"/>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у % до грошових доходів</w:t>
            </w:r>
          </w:p>
        </w:tc>
      </w:tr>
      <w:tr w:rsidR="00DE1BE9" w:rsidRPr="00026344" w:rsidTr="00DE1BE9">
        <w:trPr>
          <w:cantSplit/>
        </w:trPr>
        <w:tc>
          <w:tcPr>
            <w:tcW w:w="2120" w:type="dxa"/>
          </w:tcPr>
          <w:p w:rsidR="00DE1BE9" w:rsidRPr="00026344" w:rsidRDefault="00DE1BE9" w:rsidP="00DE1BE9">
            <w:pPr>
              <w:jc w:val="both"/>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Грошові доходи</w:t>
            </w:r>
          </w:p>
        </w:tc>
        <w:tc>
          <w:tcPr>
            <w:tcW w:w="1390" w:type="dxa"/>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9463,40</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100</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11145,04</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100</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11670,59</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100</w:t>
            </w:r>
          </w:p>
        </w:tc>
      </w:tr>
      <w:tr w:rsidR="00DE1BE9" w:rsidRPr="00026344" w:rsidTr="00DE1BE9">
        <w:trPr>
          <w:cantSplit/>
        </w:trPr>
        <w:tc>
          <w:tcPr>
            <w:tcW w:w="2120" w:type="dxa"/>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Пенсії</w:t>
            </w:r>
          </w:p>
        </w:tc>
        <w:tc>
          <w:tcPr>
            <w:tcW w:w="1390" w:type="dxa"/>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1760,57</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18,6</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1982,59</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17,8</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2236,90</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19,2</w:t>
            </w:r>
          </w:p>
        </w:tc>
      </w:tr>
      <w:tr w:rsidR="00DE1BE9" w:rsidRPr="00026344" w:rsidTr="00DE1BE9">
        <w:trPr>
          <w:cantSplit/>
        </w:trPr>
        <w:tc>
          <w:tcPr>
            <w:tcW w:w="2120" w:type="dxa"/>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Стипендії</w:t>
            </w:r>
          </w:p>
        </w:tc>
        <w:tc>
          <w:tcPr>
            <w:tcW w:w="1390" w:type="dxa"/>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31,48</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0,3</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33,67</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0,3</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26,21</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0,2</w:t>
            </w:r>
          </w:p>
        </w:tc>
      </w:tr>
      <w:tr w:rsidR="00DE1BE9" w:rsidRPr="00026344" w:rsidTr="00DE1BE9">
        <w:trPr>
          <w:cantSplit/>
        </w:trPr>
        <w:tc>
          <w:tcPr>
            <w:tcW w:w="2120" w:type="dxa"/>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Допомоги, пільги, субсидії та</w:t>
            </w:r>
          </w:p>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 xml:space="preserve">компенсаційні виплати, надані готівкою, в </w:t>
            </w:r>
            <w:proofErr w:type="spellStart"/>
            <w:r w:rsidRPr="00026344">
              <w:rPr>
                <w:rFonts w:ascii="Times New Roman" w:hAnsi="Times New Roman" w:cs="Times New Roman"/>
                <w:color w:val="000000" w:themeColor="text1"/>
                <w:sz w:val="24"/>
                <w:szCs w:val="24"/>
              </w:rPr>
              <w:t>т.ч</w:t>
            </w:r>
            <w:proofErr w:type="spellEnd"/>
            <w:r w:rsidRPr="00026344">
              <w:rPr>
                <w:rFonts w:ascii="Times New Roman" w:hAnsi="Times New Roman" w:cs="Times New Roman"/>
                <w:color w:val="000000" w:themeColor="text1"/>
                <w:sz w:val="24"/>
                <w:szCs w:val="24"/>
              </w:rPr>
              <w:t>:</w:t>
            </w:r>
          </w:p>
        </w:tc>
        <w:tc>
          <w:tcPr>
            <w:tcW w:w="1390" w:type="dxa"/>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189,95</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2,0</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289,36</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2,7</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326,23</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2,9</w:t>
            </w:r>
          </w:p>
        </w:tc>
      </w:tr>
      <w:tr w:rsidR="00DE1BE9" w:rsidRPr="00026344" w:rsidTr="00DE1BE9">
        <w:trPr>
          <w:cantSplit/>
        </w:trPr>
        <w:tc>
          <w:tcPr>
            <w:tcW w:w="2120" w:type="dxa"/>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Допомога по безробіттю</w:t>
            </w:r>
          </w:p>
        </w:tc>
        <w:tc>
          <w:tcPr>
            <w:tcW w:w="1390" w:type="dxa"/>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9,78</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0,1</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22,66</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0,3</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41,58</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0,4</w:t>
            </w:r>
          </w:p>
        </w:tc>
      </w:tr>
      <w:tr w:rsidR="00DE1BE9" w:rsidRPr="00026344" w:rsidTr="00DE1BE9">
        <w:trPr>
          <w:cantSplit/>
        </w:trPr>
        <w:tc>
          <w:tcPr>
            <w:tcW w:w="2120" w:type="dxa"/>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Допомога  малозабезпеченим сім’ям</w:t>
            </w:r>
          </w:p>
        </w:tc>
        <w:tc>
          <w:tcPr>
            <w:tcW w:w="1390" w:type="dxa"/>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18,73</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0,2</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16,56</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0,1</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15,12</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0,1</w:t>
            </w:r>
          </w:p>
        </w:tc>
      </w:tr>
      <w:tr w:rsidR="00DE1BE9" w:rsidRPr="00026344" w:rsidTr="00DE1BE9">
        <w:trPr>
          <w:cantSplit/>
        </w:trPr>
        <w:tc>
          <w:tcPr>
            <w:tcW w:w="2120" w:type="dxa"/>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Допомога на дітей</w:t>
            </w:r>
          </w:p>
        </w:tc>
        <w:tc>
          <w:tcPr>
            <w:tcW w:w="1390" w:type="dxa"/>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117,44</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127,97</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113,46</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1,0</w:t>
            </w:r>
          </w:p>
        </w:tc>
      </w:tr>
      <w:tr w:rsidR="00DE1BE9" w:rsidRPr="00026344" w:rsidTr="00DE1BE9">
        <w:trPr>
          <w:cantSplit/>
        </w:trPr>
        <w:tc>
          <w:tcPr>
            <w:tcW w:w="2120" w:type="dxa"/>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Субсидії та пільги готівкою на оплату</w:t>
            </w:r>
          </w:p>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житлово-комунальних послуг,</w:t>
            </w:r>
          </w:p>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електроенергії та палива</w:t>
            </w:r>
          </w:p>
        </w:tc>
        <w:tc>
          <w:tcPr>
            <w:tcW w:w="1390" w:type="dxa"/>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9,65</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0,1</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83,90</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0,8</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97,03</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0,8</w:t>
            </w:r>
          </w:p>
        </w:tc>
      </w:tr>
    </w:tbl>
    <w:p w:rsidR="00DE1BE9" w:rsidRPr="00026344" w:rsidRDefault="00DE1BE9" w:rsidP="00DE1BE9">
      <w:pPr>
        <w:spacing w:after="0" w:line="360" w:lineRule="auto"/>
        <w:ind w:firstLine="708"/>
        <w:jc w:val="both"/>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Примітка. Складено автором за даними [</w:t>
      </w:r>
      <w:r w:rsidR="00E821DF">
        <w:rPr>
          <w:rFonts w:ascii="Times New Roman" w:hAnsi="Times New Roman" w:cs="Times New Roman"/>
          <w:color w:val="000000" w:themeColor="text1"/>
          <w:sz w:val="24"/>
          <w:szCs w:val="24"/>
        </w:rPr>
        <w:t>3; 52; 53</w:t>
      </w:r>
      <w:r w:rsidRPr="00026344">
        <w:rPr>
          <w:rFonts w:ascii="Times New Roman" w:hAnsi="Times New Roman" w:cs="Times New Roman"/>
          <w:color w:val="000000" w:themeColor="text1"/>
          <w:sz w:val="24"/>
          <w:szCs w:val="24"/>
        </w:rPr>
        <w:t>]</w:t>
      </w:r>
      <w:r w:rsidR="00E821DF">
        <w:rPr>
          <w:rFonts w:ascii="Times New Roman" w:hAnsi="Times New Roman" w:cs="Times New Roman"/>
          <w:color w:val="000000" w:themeColor="text1"/>
          <w:sz w:val="24"/>
          <w:szCs w:val="24"/>
        </w:rPr>
        <w:t>.</w:t>
      </w:r>
    </w:p>
    <w:p w:rsidR="00DE1BE9" w:rsidRPr="00026344" w:rsidRDefault="00DE1BE9" w:rsidP="00DE1BE9">
      <w:pPr>
        <w:spacing w:after="0" w:line="360" w:lineRule="auto"/>
        <w:rPr>
          <w:rFonts w:ascii="Times New Roman" w:hAnsi="Times New Roman" w:cs="Times New Roman"/>
          <w:b/>
          <w:color w:val="000000" w:themeColor="text1"/>
          <w:sz w:val="28"/>
          <w:szCs w:val="28"/>
        </w:rPr>
      </w:pPr>
    </w:p>
    <w:p w:rsidR="00DE1BE9" w:rsidRPr="00026344" w:rsidRDefault="00DE1BE9" w:rsidP="00DE1BE9">
      <w:pPr>
        <w:spacing w:line="360" w:lineRule="auto"/>
        <w:ind w:firstLine="708"/>
        <w:jc w:val="both"/>
        <w:rPr>
          <w:rFonts w:ascii="Times New Roman" w:hAnsi="Times New Roman" w:cs="Times New Roman"/>
          <w:sz w:val="28"/>
          <w:szCs w:val="28"/>
        </w:rPr>
      </w:pPr>
      <w:r w:rsidRPr="00026344">
        <w:rPr>
          <w:rFonts w:ascii="Times New Roman" w:hAnsi="Times New Roman" w:cs="Times New Roman"/>
          <w:color w:val="000000" w:themeColor="text1"/>
          <w:sz w:val="28"/>
          <w:szCs w:val="28"/>
        </w:rPr>
        <w:t xml:space="preserve">Оскільки, домогосподарства отримують найбільшу частку трансфертів </w:t>
      </w:r>
      <w:r>
        <w:rPr>
          <w:rFonts w:ascii="Times New Roman" w:hAnsi="Times New Roman" w:cs="Times New Roman"/>
          <w:color w:val="000000" w:themeColor="text1"/>
          <w:sz w:val="28"/>
          <w:szCs w:val="28"/>
        </w:rPr>
        <w:t>у формі пенсійних виплат, зупинимо</w:t>
      </w:r>
      <w:r w:rsidRPr="00026344">
        <w:rPr>
          <w:rFonts w:ascii="Times New Roman" w:hAnsi="Times New Roman" w:cs="Times New Roman"/>
          <w:color w:val="000000" w:themeColor="text1"/>
          <w:sz w:val="28"/>
          <w:szCs w:val="28"/>
        </w:rPr>
        <w:t>сь детальніше на їх аналізі</w:t>
      </w:r>
      <w:r>
        <w:rPr>
          <w:rFonts w:ascii="Times New Roman" w:hAnsi="Times New Roman" w:cs="Times New Roman"/>
          <w:color w:val="000000" w:themeColor="text1"/>
          <w:sz w:val="28"/>
          <w:szCs w:val="28"/>
        </w:rPr>
        <w:t xml:space="preserve"> (табл. 2.5)</w:t>
      </w:r>
      <w:r w:rsidRPr="00026344">
        <w:rPr>
          <w:rFonts w:ascii="Times New Roman" w:hAnsi="Times New Roman" w:cs="Times New Roman"/>
          <w:color w:val="000000" w:themeColor="text1"/>
          <w:sz w:val="28"/>
          <w:szCs w:val="28"/>
        </w:rPr>
        <w:t>. Аналіз даних Пенсійного фонду України, щодо розміру пенсійних виплат в України рр.</w:t>
      </w:r>
      <w:r>
        <w:rPr>
          <w:rFonts w:ascii="Times New Roman" w:hAnsi="Times New Roman" w:cs="Times New Roman"/>
          <w:color w:val="000000" w:themeColor="text1"/>
          <w:sz w:val="28"/>
          <w:szCs w:val="28"/>
        </w:rPr>
        <w:t xml:space="preserve"> </w:t>
      </w:r>
      <w:r w:rsidRPr="00026344">
        <w:rPr>
          <w:rFonts w:ascii="Times New Roman" w:hAnsi="Times New Roman" w:cs="Times New Roman"/>
          <w:color w:val="000000" w:themeColor="text1"/>
          <w:sz w:val="28"/>
          <w:szCs w:val="28"/>
        </w:rPr>
        <w:t xml:space="preserve">показав що за період 2018–2020 рр. середній розмір пенсії збільшився із 2576,89 грн у 2018 р. до 3410,60 грн у 2020 р. Серед 11,2 млн. осіб-пенсіонерів у 2020 р., найбільше отримували пенсії за віком – 8,4 млн. осіб у сумі 3430,28 грн та пенсії по інвалідності – 1,4 млн осіб у сумі 2641, 97 грн. Така велика кількість отримувачів пенсії </w:t>
      </w:r>
      <w:r w:rsidRPr="00026344">
        <w:rPr>
          <w:rFonts w:ascii="Times New Roman" w:hAnsi="Times New Roman" w:cs="Times New Roman"/>
          <w:sz w:val="28"/>
          <w:szCs w:val="28"/>
        </w:rPr>
        <w:t xml:space="preserve">вказує на високий показник старіння населення та погіршення демографічної ситуації в Україні. Варто зазначити, що середній розмір місячної </w:t>
      </w:r>
      <w:r w:rsidRPr="00026344">
        <w:rPr>
          <w:rFonts w:ascii="Times New Roman" w:hAnsi="Times New Roman" w:cs="Times New Roman"/>
          <w:sz w:val="28"/>
          <w:szCs w:val="28"/>
        </w:rPr>
        <w:lastRenderedPageBreak/>
        <w:t>пенсії в Україні є досить низьким щоб забезпечити нормальний рівень добробуту пересічної людини, а в особливості людей похилого віку.</w:t>
      </w:r>
    </w:p>
    <w:p w:rsidR="00DE1BE9" w:rsidRPr="00521869" w:rsidRDefault="00DE1BE9" w:rsidP="00DE1BE9">
      <w:pPr>
        <w:spacing w:after="0" w:line="360" w:lineRule="auto"/>
        <w:ind w:firstLine="708"/>
        <w:jc w:val="right"/>
        <w:rPr>
          <w:rFonts w:ascii="Times New Roman" w:hAnsi="Times New Roman" w:cs="Times New Roman"/>
          <w:i/>
          <w:color w:val="000000" w:themeColor="text1"/>
          <w:sz w:val="28"/>
          <w:szCs w:val="28"/>
        </w:rPr>
      </w:pPr>
      <w:r w:rsidRPr="00521869">
        <w:rPr>
          <w:rFonts w:ascii="Times New Roman" w:hAnsi="Times New Roman" w:cs="Times New Roman"/>
          <w:i/>
          <w:color w:val="000000" w:themeColor="text1"/>
          <w:sz w:val="28"/>
          <w:szCs w:val="28"/>
        </w:rPr>
        <w:t>Таблиця 2.5</w:t>
      </w:r>
    </w:p>
    <w:p w:rsidR="00DE1BE9" w:rsidRPr="00026344" w:rsidRDefault="00DE1BE9" w:rsidP="00DE1BE9">
      <w:pPr>
        <w:spacing w:after="0" w:line="360" w:lineRule="auto"/>
        <w:ind w:firstLine="708"/>
        <w:jc w:val="center"/>
        <w:rPr>
          <w:rFonts w:ascii="Times New Roman" w:hAnsi="Times New Roman" w:cs="Times New Roman"/>
          <w:b/>
          <w:color w:val="000000" w:themeColor="text1"/>
          <w:sz w:val="28"/>
          <w:szCs w:val="28"/>
        </w:rPr>
      </w:pPr>
      <w:r w:rsidRPr="00026344">
        <w:rPr>
          <w:rFonts w:ascii="Times New Roman" w:hAnsi="Times New Roman" w:cs="Times New Roman"/>
          <w:b/>
          <w:color w:val="000000" w:themeColor="text1"/>
          <w:sz w:val="28"/>
          <w:szCs w:val="28"/>
        </w:rPr>
        <w:t>Середньомісячний розмір пенсій та кількість пенсіонерів в Україні за 2018–2020 рр.</w:t>
      </w:r>
    </w:p>
    <w:tbl>
      <w:tblPr>
        <w:tblStyle w:val="a5"/>
        <w:tblW w:w="0" w:type="auto"/>
        <w:tblLook w:val="04A0" w:firstRow="1" w:lastRow="0" w:firstColumn="1" w:lastColumn="0" w:noHBand="0" w:noVBand="1"/>
      </w:tblPr>
      <w:tblGrid>
        <w:gridCol w:w="1784"/>
        <w:gridCol w:w="996"/>
        <w:gridCol w:w="1619"/>
        <w:gridCol w:w="996"/>
        <w:gridCol w:w="1619"/>
        <w:gridCol w:w="996"/>
        <w:gridCol w:w="1619"/>
      </w:tblGrid>
      <w:tr w:rsidR="00DE1BE9" w:rsidRPr="00026344" w:rsidTr="00DE1BE9">
        <w:tc>
          <w:tcPr>
            <w:tcW w:w="0" w:type="auto"/>
            <w:vMerge w:val="restart"/>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Показники</w:t>
            </w:r>
          </w:p>
        </w:tc>
        <w:tc>
          <w:tcPr>
            <w:tcW w:w="0" w:type="auto"/>
            <w:gridSpan w:val="2"/>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2018 р.</w:t>
            </w:r>
          </w:p>
        </w:tc>
        <w:tc>
          <w:tcPr>
            <w:tcW w:w="0" w:type="auto"/>
            <w:gridSpan w:val="2"/>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2019 р.</w:t>
            </w:r>
          </w:p>
        </w:tc>
        <w:tc>
          <w:tcPr>
            <w:tcW w:w="0" w:type="auto"/>
            <w:gridSpan w:val="2"/>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2020 р.</w:t>
            </w:r>
          </w:p>
        </w:tc>
      </w:tr>
      <w:tr w:rsidR="00DE1BE9" w:rsidRPr="00026344" w:rsidTr="00DE1BE9">
        <w:tc>
          <w:tcPr>
            <w:tcW w:w="0" w:type="auto"/>
            <w:vMerge/>
            <w:vAlign w:val="center"/>
          </w:tcPr>
          <w:p w:rsidR="00DE1BE9" w:rsidRPr="00026344" w:rsidRDefault="00DE1BE9" w:rsidP="00DE1BE9">
            <w:pPr>
              <w:jc w:val="center"/>
              <w:rPr>
                <w:rFonts w:ascii="Times New Roman" w:hAnsi="Times New Roman" w:cs="Times New Roman"/>
                <w:b/>
                <w:color w:val="000000" w:themeColor="text1"/>
                <w:sz w:val="24"/>
                <w:szCs w:val="24"/>
              </w:rPr>
            </w:pPr>
          </w:p>
        </w:tc>
        <w:tc>
          <w:tcPr>
            <w:tcW w:w="0" w:type="auto"/>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грн</w:t>
            </w:r>
          </w:p>
        </w:tc>
        <w:tc>
          <w:tcPr>
            <w:tcW w:w="0" w:type="auto"/>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Кількість пенсіонерів,</w:t>
            </w:r>
          </w:p>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осіб</w:t>
            </w:r>
          </w:p>
        </w:tc>
        <w:tc>
          <w:tcPr>
            <w:tcW w:w="0" w:type="auto"/>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грн</w:t>
            </w:r>
          </w:p>
        </w:tc>
        <w:tc>
          <w:tcPr>
            <w:tcW w:w="0" w:type="auto"/>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Кількість пенсіонерів,</w:t>
            </w:r>
          </w:p>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осіб</w:t>
            </w:r>
          </w:p>
        </w:tc>
        <w:tc>
          <w:tcPr>
            <w:tcW w:w="0" w:type="auto"/>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грн</w:t>
            </w:r>
          </w:p>
        </w:tc>
        <w:tc>
          <w:tcPr>
            <w:tcW w:w="0" w:type="auto"/>
            <w:vAlign w:val="center"/>
          </w:tcPr>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Кількість пенсіонерів,</w:t>
            </w:r>
          </w:p>
          <w:p w:rsidR="00DE1BE9" w:rsidRPr="00026344" w:rsidRDefault="00DE1BE9" w:rsidP="00DE1BE9">
            <w:pPr>
              <w:jc w:val="center"/>
              <w:rPr>
                <w:rFonts w:ascii="Times New Roman" w:hAnsi="Times New Roman" w:cs="Times New Roman"/>
                <w:b/>
                <w:color w:val="000000" w:themeColor="text1"/>
                <w:sz w:val="24"/>
                <w:szCs w:val="24"/>
              </w:rPr>
            </w:pPr>
            <w:r w:rsidRPr="00026344">
              <w:rPr>
                <w:rFonts w:ascii="Times New Roman" w:hAnsi="Times New Roman" w:cs="Times New Roman"/>
                <w:b/>
                <w:color w:val="000000" w:themeColor="text1"/>
                <w:sz w:val="24"/>
                <w:szCs w:val="24"/>
              </w:rPr>
              <w:t>осіб</w:t>
            </w:r>
          </w:p>
        </w:tc>
      </w:tr>
      <w:tr w:rsidR="00DE1BE9" w:rsidRPr="00026344" w:rsidTr="00DE1BE9">
        <w:tc>
          <w:tcPr>
            <w:tcW w:w="0" w:type="auto"/>
            <w:vAlign w:val="center"/>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Середній розмір пенсійних виплат</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2576,89</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11437600</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3019,62</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11349187</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3410,60</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11219396</w:t>
            </w:r>
          </w:p>
        </w:tc>
      </w:tr>
      <w:tr w:rsidR="00DE1BE9" w:rsidRPr="00026344" w:rsidTr="00DE1BE9">
        <w:tc>
          <w:tcPr>
            <w:tcW w:w="0" w:type="auto"/>
            <w:vAlign w:val="center"/>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Пенсія за віком</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2587,44</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8707245</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3016,46</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8588595</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3430,28</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8430100</w:t>
            </w:r>
          </w:p>
        </w:tc>
      </w:tr>
      <w:tr w:rsidR="00DE1BE9" w:rsidRPr="00026344" w:rsidTr="00DE1BE9">
        <w:tc>
          <w:tcPr>
            <w:tcW w:w="0" w:type="auto"/>
            <w:vAlign w:val="center"/>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Пенсія по інвалідності</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1996,20</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1353143</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2450,46</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1380321</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2641,97</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1425705</w:t>
            </w:r>
          </w:p>
        </w:tc>
      </w:tr>
      <w:tr w:rsidR="00DE1BE9" w:rsidRPr="00026344" w:rsidTr="00DE1BE9">
        <w:tc>
          <w:tcPr>
            <w:tcW w:w="0" w:type="auto"/>
            <w:vAlign w:val="center"/>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Пенсія по втраті годувальника</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2259,99</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507397</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2687,14</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521390</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3018,11</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517744</w:t>
            </w:r>
          </w:p>
        </w:tc>
      </w:tr>
      <w:tr w:rsidR="00DE1BE9" w:rsidRPr="00026344" w:rsidTr="00DE1BE9">
        <w:tc>
          <w:tcPr>
            <w:tcW w:w="0" w:type="auto"/>
            <w:vAlign w:val="center"/>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Пенсія за вислугу років</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2424,62</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231267</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2785,08</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222620</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3094,50</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216084</w:t>
            </w:r>
          </w:p>
        </w:tc>
      </w:tr>
      <w:tr w:rsidR="00DE1BE9" w:rsidRPr="00026344" w:rsidTr="00DE1BE9">
        <w:tc>
          <w:tcPr>
            <w:tcW w:w="0" w:type="auto"/>
            <w:vAlign w:val="center"/>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Соціальні пенсії</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1454,92</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85592</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79138</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1570,26</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1792,19</w:t>
            </w:r>
          </w:p>
        </w:tc>
        <w:tc>
          <w:tcPr>
            <w:tcW w:w="0" w:type="auto"/>
            <w:vAlign w:val="center"/>
          </w:tcPr>
          <w:p w:rsidR="00DE1BE9" w:rsidRPr="00026344" w:rsidRDefault="00DE1BE9" w:rsidP="00DE1BE9">
            <w:pPr>
              <w:jc w:val="cente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74093</w:t>
            </w:r>
          </w:p>
        </w:tc>
      </w:tr>
    </w:tbl>
    <w:p w:rsidR="00DE1BE9" w:rsidRPr="00026344" w:rsidRDefault="00DE1BE9" w:rsidP="00DE1BE9">
      <w:pPr>
        <w:spacing w:after="0" w:line="360" w:lineRule="auto"/>
        <w:ind w:firstLine="708"/>
        <w:jc w:val="both"/>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Примітка. Складено автором за даними [</w:t>
      </w:r>
      <w:r w:rsidR="00E821DF">
        <w:rPr>
          <w:rFonts w:ascii="Times New Roman" w:hAnsi="Times New Roman" w:cs="Times New Roman"/>
          <w:color w:val="000000" w:themeColor="text1"/>
          <w:sz w:val="24"/>
          <w:szCs w:val="24"/>
        </w:rPr>
        <w:t>10</w:t>
      </w:r>
      <w:r w:rsidRPr="00026344">
        <w:rPr>
          <w:rFonts w:ascii="Times New Roman" w:hAnsi="Times New Roman" w:cs="Times New Roman"/>
          <w:color w:val="000000" w:themeColor="text1"/>
          <w:sz w:val="24"/>
          <w:szCs w:val="24"/>
        </w:rPr>
        <w:t>]</w:t>
      </w:r>
      <w:r w:rsidR="00E821DF">
        <w:rPr>
          <w:rFonts w:ascii="Times New Roman" w:hAnsi="Times New Roman" w:cs="Times New Roman"/>
          <w:color w:val="000000" w:themeColor="text1"/>
          <w:sz w:val="24"/>
          <w:szCs w:val="24"/>
        </w:rPr>
        <w:t>.</w:t>
      </w:r>
    </w:p>
    <w:p w:rsidR="00DE1BE9" w:rsidRPr="00026344" w:rsidRDefault="00DE1BE9" w:rsidP="00DE1BE9">
      <w:pPr>
        <w:spacing w:after="0" w:line="360" w:lineRule="auto"/>
        <w:ind w:firstLine="708"/>
        <w:jc w:val="both"/>
        <w:rPr>
          <w:rFonts w:ascii="Times New Roman" w:hAnsi="Times New Roman" w:cs="Times New Roman"/>
          <w:color w:val="000000" w:themeColor="text1"/>
          <w:sz w:val="24"/>
          <w:szCs w:val="24"/>
        </w:rPr>
      </w:pPr>
    </w:p>
    <w:p w:rsidR="00DE1BE9" w:rsidRPr="003834F6" w:rsidRDefault="00DE1BE9" w:rsidP="00DE1BE9">
      <w:pPr>
        <w:spacing w:after="0" w:line="360" w:lineRule="auto"/>
        <w:ind w:firstLine="708"/>
        <w:jc w:val="both"/>
        <w:rPr>
          <w:rFonts w:ascii="Times New Roman" w:hAnsi="Times New Roman" w:cs="Times New Roman"/>
          <w:color w:val="000000" w:themeColor="text1"/>
          <w:sz w:val="28"/>
          <w:szCs w:val="28"/>
        </w:rPr>
      </w:pPr>
      <w:r w:rsidRPr="003834F6">
        <w:rPr>
          <w:rFonts w:ascii="Times New Roman" w:hAnsi="Times New Roman" w:cs="Times New Roman"/>
          <w:color w:val="000000" w:themeColor="text1"/>
          <w:sz w:val="28"/>
          <w:szCs w:val="28"/>
        </w:rPr>
        <w:t>До складу поточних трансфертів відносять також грошову допомогу від родичів.</w:t>
      </w:r>
      <w:r w:rsidRPr="003834F6">
        <w:rPr>
          <w:rFonts w:ascii="Times New Roman" w:hAnsi="Times New Roman" w:cs="Times New Roman"/>
          <w:color w:val="000000" w:themeColor="text1"/>
          <w:sz w:val="28"/>
          <w:szCs w:val="28"/>
          <w:lang w:val="ru-RU"/>
        </w:rPr>
        <w:t xml:space="preserve"> </w:t>
      </w:r>
      <w:r w:rsidRPr="003834F6">
        <w:rPr>
          <w:rFonts w:ascii="Times New Roman" w:hAnsi="Times New Roman" w:cs="Times New Roman"/>
          <w:color w:val="000000" w:themeColor="text1"/>
          <w:sz w:val="28"/>
          <w:szCs w:val="28"/>
        </w:rPr>
        <w:t>На рис. 2. відображена динаміка грошової допомоги від родичів за 2018–2020 рр. та її частка у грошових доходах домогосподарства. Варто зазначити, даний вид трансферту є малодослідженим українською статистикою. За даними Державної служби статистики одне домогосподарство у 2018 р. отримувало в середньому на місяць 712,3 грн</w:t>
      </w:r>
      <w:r>
        <w:rPr>
          <w:rFonts w:ascii="Times New Roman" w:hAnsi="Times New Roman" w:cs="Times New Roman"/>
          <w:color w:val="000000" w:themeColor="text1"/>
          <w:sz w:val="28"/>
          <w:szCs w:val="28"/>
        </w:rPr>
        <w:t xml:space="preserve"> грошової допомоги від родичів</w:t>
      </w:r>
      <w:r w:rsidRPr="003834F6">
        <w:rPr>
          <w:rFonts w:ascii="Times New Roman" w:hAnsi="Times New Roman" w:cs="Times New Roman"/>
          <w:color w:val="000000" w:themeColor="text1"/>
          <w:sz w:val="28"/>
          <w:szCs w:val="28"/>
        </w:rPr>
        <w:t xml:space="preserve">, що складало 8% усіх грошових доходів. У 2019 р. та 2020 рр. грошова допомога від родичів мала тенденцію до зниження та складала 461,4 грн (4,1% грошових доходів) та 411,75 грн (3,5% грошових доходів) відповідно. Окрім фіксованої Державною службою статистики грошової допомоги, домогосподарства отримують також грошові перекази із закордону, від членів домогосподарств або родичів, які є трудовими мігрантами. В грудні 2020 р. обсяг грошових переказів трудових мігрантів в </w:t>
      </w:r>
      <w:r w:rsidR="000817E5">
        <w:rPr>
          <w:rFonts w:ascii="Times New Roman" w:hAnsi="Times New Roman" w:cs="Times New Roman"/>
          <w:color w:val="000000" w:themeColor="text1"/>
          <w:sz w:val="28"/>
          <w:szCs w:val="28"/>
        </w:rPr>
        <w:lastRenderedPageBreak/>
        <w:t>Україну з інших країн</w:t>
      </w:r>
      <w:r w:rsidRPr="003834F6">
        <w:rPr>
          <w:rFonts w:ascii="Times New Roman" w:hAnsi="Times New Roman" w:cs="Times New Roman"/>
          <w:color w:val="000000" w:themeColor="text1"/>
          <w:sz w:val="28"/>
          <w:szCs w:val="28"/>
        </w:rPr>
        <w:t xml:space="preserve"> становив 1,3 мільярда доларів, що на 3,5%, або на 38,2 мільйона доларів більше, ніж у грудні 2019 року (1,09 мільярда доларів)</w:t>
      </w:r>
      <w:r w:rsidR="00DD492C">
        <w:rPr>
          <w:rFonts w:ascii="Times New Roman" w:hAnsi="Times New Roman" w:cs="Times New Roman"/>
          <w:color w:val="000000" w:themeColor="text1"/>
          <w:sz w:val="28"/>
          <w:szCs w:val="28"/>
        </w:rPr>
        <w:t xml:space="preserve"> </w:t>
      </w:r>
      <w:r w:rsidRPr="003834F6">
        <w:rPr>
          <w:rFonts w:ascii="Times New Roman" w:hAnsi="Times New Roman" w:cs="Times New Roman"/>
          <w:color w:val="000000" w:themeColor="text1"/>
          <w:sz w:val="28"/>
          <w:szCs w:val="28"/>
        </w:rPr>
        <w:t>[</w:t>
      </w:r>
      <w:r w:rsidR="00E821DF">
        <w:rPr>
          <w:rFonts w:ascii="Times New Roman" w:hAnsi="Times New Roman" w:cs="Times New Roman"/>
          <w:color w:val="000000" w:themeColor="text1"/>
          <w:sz w:val="28"/>
          <w:szCs w:val="28"/>
        </w:rPr>
        <w:t>11</w:t>
      </w:r>
      <w:r w:rsidRPr="003834F6">
        <w:rPr>
          <w:rFonts w:ascii="Times New Roman" w:hAnsi="Times New Roman" w:cs="Times New Roman"/>
          <w:color w:val="000000" w:themeColor="text1"/>
          <w:sz w:val="28"/>
          <w:szCs w:val="28"/>
        </w:rPr>
        <w:t>]</w:t>
      </w:r>
      <w:r w:rsidR="00E821DF">
        <w:rPr>
          <w:rFonts w:ascii="Times New Roman" w:hAnsi="Times New Roman" w:cs="Times New Roman"/>
          <w:color w:val="000000" w:themeColor="text1"/>
          <w:sz w:val="28"/>
          <w:szCs w:val="28"/>
        </w:rPr>
        <w:t>.</w:t>
      </w:r>
    </w:p>
    <w:p w:rsidR="00DE1BE9" w:rsidRPr="00026344" w:rsidRDefault="00DE1BE9" w:rsidP="00DE1BE9">
      <w:pPr>
        <w:spacing w:after="0" w:line="360" w:lineRule="auto"/>
        <w:ind w:firstLine="708"/>
        <w:jc w:val="both"/>
        <w:rPr>
          <w:rFonts w:ascii="Times New Roman" w:hAnsi="Times New Roman" w:cs="Times New Roman"/>
          <w:color w:val="000000" w:themeColor="text1"/>
          <w:sz w:val="24"/>
          <w:szCs w:val="24"/>
        </w:rPr>
      </w:pPr>
    </w:p>
    <w:p w:rsidR="00DE1BE9" w:rsidRPr="00026344" w:rsidRDefault="00DE1BE9" w:rsidP="00DE1BE9">
      <w:pPr>
        <w:spacing w:after="0" w:line="360" w:lineRule="auto"/>
        <w:ind w:firstLine="708"/>
        <w:jc w:val="both"/>
        <w:rPr>
          <w:rFonts w:ascii="Times New Roman" w:hAnsi="Times New Roman" w:cs="Times New Roman"/>
          <w:color w:val="000000" w:themeColor="text1"/>
          <w:sz w:val="24"/>
          <w:szCs w:val="24"/>
        </w:rPr>
      </w:pPr>
      <w:r w:rsidRPr="00026344">
        <w:rPr>
          <w:rFonts w:ascii="Times New Roman" w:hAnsi="Times New Roman" w:cs="Times New Roman"/>
          <w:noProof/>
          <w:color w:val="000000" w:themeColor="text1"/>
          <w:sz w:val="24"/>
          <w:szCs w:val="24"/>
          <w:lang w:eastAsia="uk-UA"/>
        </w:rPr>
        <w:drawing>
          <wp:inline distT="0" distB="0" distL="0" distR="0" wp14:anchorId="184E937F" wp14:editId="197D2131">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BE9" w:rsidRDefault="00DE1BE9" w:rsidP="00DE1BE9">
      <w:pPr>
        <w:spacing w:after="0" w:line="360" w:lineRule="auto"/>
        <w:ind w:firstLine="708"/>
        <w:jc w:val="center"/>
        <w:rPr>
          <w:rFonts w:ascii="Times New Roman" w:hAnsi="Times New Roman" w:cs="Times New Roman"/>
          <w:b/>
          <w:color w:val="000000" w:themeColor="text1"/>
          <w:sz w:val="28"/>
          <w:szCs w:val="28"/>
        </w:rPr>
      </w:pPr>
      <w:r w:rsidRPr="001A131D">
        <w:rPr>
          <w:rFonts w:ascii="Times New Roman" w:hAnsi="Times New Roman" w:cs="Times New Roman"/>
          <w:b/>
          <w:color w:val="000000" w:themeColor="text1"/>
          <w:sz w:val="28"/>
          <w:szCs w:val="28"/>
        </w:rPr>
        <w:t>Рис. 2</w:t>
      </w:r>
      <w:r>
        <w:rPr>
          <w:rFonts w:ascii="Times New Roman" w:hAnsi="Times New Roman" w:cs="Times New Roman"/>
          <w:b/>
          <w:color w:val="000000" w:themeColor="text1"/>
          <w:sz w:val="28"/>
          <w:szCs w:val="28"/>
        </w:rPr>
        <w:t>.4.</w:t>
      </w:r>
      <w:r w:rsidRPr="001A131D">
        <w:rPr>
          <w:rFonts w:ascii="Times New Roman" w:hAnsi="Times New Roman" w:cs="Times New Roman"/>
          <w:b/>
          <w:color w:val="000000" w:themeColor="text1"/>
          <w:sz w:val="28"/>
          <w:szCs w:val="28"/>
        </w:rPr>
        <w:t xml:space="preserve"> Динаміка допомоги від родичів та її частка у грошових доходах домогосподарств України за 2018–2020 р.</w:t>
      </w:r>
    </w:p>
    <w:p w:rsidR="00DE1BE9" w:rsidRPr="00521869" w:rsidRDefault="00DE1BE9" w:rsidP="00DE1BE9">
      <w:pPr>
        <w:spacing w:after="0" w:line="360" w:lineRule="auto"/>
        <w:ind w:firstLine="708"/>
        <w:jc w:val="both"/>
        <w:rPr>
          <w:rFonts w:ascii="Times New Roman" w:hAnsi="Times New Roman" w:cs="Times New Roman"/>
          <w:color w:val="000000" w:themeColor="text1"/>
          <w:sz w:val="24"/>
          <w:szCs w:val="24"/>
          <w:lang w:val="ru-RU"/>
        </w:rPr>
      </w:pPr>
      <w:r w:rsidRPr="00521869">
        <w:rPr>
          <w:rFonts w:ascii="Times New Roman" w:hAnsi="Times New Roman" w:cs="Times New Roman"/>
          <w:color w:val="000000" w:themeColor="text1"/>
          <w:sz w:val="24"/>
          <w:szCs w:val="24"/>
        </w:rPr>
        <w:t xml:space="preserve">Примітка. Побудовано та розраховано автором за даними </w:t>
      </w:r>
      <w:r w:rsidRPr="00521869">
        <w:rPr>
          <w:rFonts w:ascii="Times New Roman" w:hAnsi="Times New Roman" w:cs="Times New Roman"/>
          <w:color w:val="000000" w:themeColor="text1"/>
          <w:sz w:val="24"/>
          <w:szCs w:val="24"/>
          <w:lang w:val="ru-RU"/>
        </w:rPr>
        <w:t>[</w:t>
      </w:r>
      <w:r w:rsidR="00E821DF">
        <w:rPr>
          <w:rFonts w:ascii="Times New Roman" w:hAnsi="Times New Roman" w:cs="Times New Roman"/>
          <w:color w:val="000000" w:themeColor="text1"/>
          <w:sz w:val="24"/>
          <w:szCs w:val="24"/>
          <w:lang w:val="ru-RU"/>
        </w:rPr>
        <w:t>3; 52; 53</w:t>
      </w:r>
      <w:r w:rsidRPr="00521869">
        <w:rPr>
          <w:rFonts w:ascii="Times New Roman" w:hAnsi="Times New Roman" w:cs="Times New Roman"/>
          <w:color w:val="000000" w:themeColor="text1"/>
          <w:sz w:val="24"/>
          <w:szCs w:val="24"/>
          <w:lang w:val="ru-RU"/>
        </w:rPr>
        <w:t>].</w:t>
      </w:r>
    </w:p>
    <w:p w:rsidR="00DE1BE9" w:rsidRDefault="00DE1BE9" w:rsidP="00DE1BE9">
      <w:pPr>
        <w:spacing w:after="0" w:line="360" w:lineRule="auto"/>
        <w:ind w:firstLine="708"/>
        <w:jc w:val="center"/>
        <w:rPr>
          <w:rFonts w:ascii="Times New Roman" w:hAnsi="Times New Roman" w:cs="Times New Roman"/>
          <w:b/>
          <w:color w:val="000000" w:themeColor="text1"/>
          <w:sz w:val="24"/>
          <w:szCs w:val="24"/>
        </w:rPr>
      </w:pPr>
    </w:p>
    <w:p w:rsidR="00DE1BE9" w:rsidRDefault="00DE1BE9" w:rsidP="00DE1BE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сучасних умовах розвитку вітчизняної економіки, доходи від власності повинні займати пріоритетне місце серед джерел формування доходів домогосподарств. </w:t>
      </w:r>
      <w:r w:rsidR="00714684">
        <w:rPr>
          <w:rFonts w:ascii="Times New Roman" w:hAnsi="Times New Roman" w:cs="Times New Roman"/>
          <w:color w:val="000000" w:themeColor="text1"/>
          <w:sz w:val="28"/>
          <w:szCs w:val="28"/>
        </w:rPr>
        <w:t>«</w:t>
      </w:r>
      <w:r w:rsidRPr="009D440C">
        <w:rPr>
          <w:rFonts w:ascii="Times New Roman" w:hAnsi="Times New Roman" w:cs="Times New Roman"/>
          <w:color w:val="000000" w:themeColor="text1"/>
          <w:sz w:val="28"/>
          <w:szCs w:val="28"/>
        </w:rPr>
        <w:t xml:space="preserve">Доходи від власності – це первинні доходи, які одержують власники фінансових та нефінансових активів (землі, майнових прав і </w:t>
      </w:r>
      <w:proofErr w:type="spellStart"/>
      <w:r w:rsidRPr="009D440C">
        <w:rPr>
          <w:rFonts w:ascii="Times New Roman" w:hAnsi="Times New Roman" w:cs="Times New Roman"/>
          <w:color w:val="000000" w:themeColor="text1"/>
          <w:sz w:val="28"/>
          <w:szCs w:val="28"/>
        </w:rPr>
        <w:t>т.д</w:t>
      </w:r>
      <w:proofErr w:type="spellEnd"/>
      <w:r w:rsidRPr="009D440C">
        <w:rPr>
          <w:rFonts w:ascii="Times New Roman" w:hAnsi="Times New Roman" w:cs="Times New Roman"/>
          <w:color w:val="000000" w:themeColor="text1"/>
          <w:sz w:val="28"/>
          <w:szCs w:val="28"/>
        </w:rPr>
        <w:t xml:space="preserve">.) від надання їх у користування іншим інституційним одиницям. Вони включають: </w:t>
      </w:r>
      <w:r>
        <w:rPr>
          <w:rFonts w:ascii="Times New Roman" w:hAnsi="Times New Roman" w:cs="Times New Roman"/>
          <w:color w:val="000000" w:themeColor="text1"/>
          <w:sz w:val="28"/>
          <w:szCs w:val="28"/>
        </w:rPr>
        <w:t xml:space="preserve">доходи від здачі </w:t>
      </w:r>
      <w:r w:rsidRPr="009D44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оренду нерухомості;</w:t>
      </w:r>
      <w:r w:rsidRPr="009D44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дивіденди;</w:t>
      </w:r>
      <w:r w:rsidRPr="009D440C">
        <w:rPr>
          <w:rFonts w:ascii="Times New Roman" w:hAnsi="Times New Roman" w:cs="Times New Roman"/>
          <w:color w:val="000000" w:themeColor="text1"/>
          <w:sz w:val="28"/>
          <w:szCs w:val="28"/>
        </w:rPr>
        <w:t xml:space="preserve"> відсотки від акцій,</w:t>
      </w:r>
      <w:r>
        <w:rPr>
          <w:rFonts w:ascii="Times New Roman" w:hAnsi="Times New Roman" w:cs="Times New Roman"/>
          <w:color w:val="000000" w:themeColor="text1"/>
          <w:sz w:val="28"/>
          <w:szCs w:val="28"/>
        </w:rPr>
        <w:t xml:space="preserve"> </w:t>
      </w:r>
      <w:r w:rsidRPr="009D440C">
        <w:rPr>
          <w:rFonts w:ascii="Times New Roman" w:hAnsi="Times New Roman" w:cs="Times New Roman"/>
          <w:color w:val="000000" w:themeColor="text1"/>
          <w:sz w:val="28"/>
          <w:szCs w:val="28"/>
        </w:rPr>
        <w:t>внесків та договорів оренди земельних ділянок та майна; доходи населення від власності на землю; проценти за вкладами, отримані від банків фізичними особами</w:t>
      </w:r>
      <w:r w:rsidR="0071468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E47703">
        <w:rPr>
          <w:rFonts w:ascii="Times New Roman" w:hAnsi="Times New Roman" w:cs="Times New Roman"/>
          <w:color w:val="000000" w:themeColor="text1"/>
          <w:sz w:val="28"/>
          <w:szCs w:val="28"/>
        </w:rPr>
        <w:t>[</w:t>
      </w:r>
      <w:r w:rsidR="00E821DF">
        <w:rPr>
          <w:rFonts w:ascii="Times New Roman" w:hAnsi="Times New Roman" w:cs="Times New Roman"/>
          <w:color w:val="000000" w:themeColor="text1"/>
          <w:sz w:val="28"/>
          <w:szCs w:val="28"/>
        </w:rPr>
        <w:t>33</w:t>
      </w:r>
      <w:r w:rsidRPr="00E47703">
        <w:rPr>
          <w:rFonts w:ascii="Times New Roman" w:hAnsi="Times New Roman" w:cs="Times New Roman"/>
          <w:color w:val="000000" w:themeColor="text1"/>
          <w:sz w:val="28"/>
          <w:szCs w:val="28"/>
        </w:rPr>
        <w:t>]</w:t>
      </w:r>
      <w:r w:rsidRPr="009D440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Доходи від власності не передбачають здійснення  членами домогосподарств трудової діяльності, проте є джерелом збільшення бюджету та фінансової підтримки домогосподарства. </w:t>
      </w:r>
    </w:p>
    <w:p w:rsidR="00DE1BE9" w:rsidRDefault="00DE1BE9" w:rsidP="00DE1BE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рис.</w:t>
      </w:r>
      <w:r w:rsidRPr="005C5DEB">
        <w:rPr>
          <w:rFonts w:ascii="Times New Roman" w:hAnsi="Times New Roman" w:cs="Times New Roman"/>
          <w:color w:val="000000" w:themeColor="text1"/>
          <w:sz w:val="28"/>
          <w:szCs w:val="28"/>
          <w:lang w:val="ru-RU"/>
        </w:rPr>
        <w:t xml:space="preserve"> 2.5</w:t>
      </w:r>
      <w:r>
        <w:rPr>
          <w:rFonts w:ascii="Times New Roman" w:hAnsi="Times New Roman" w:cs="Times New Roman"/>
          <w:color w:val="000000" w:themeColor="text1"/>
          <w:sz w:val="28"/>
          <w:szCs w:val="28"/>
        </w:rPr>
        <w:t xml:space="preserve"> відображена динаміка доходів домогосподарств від власності за період 2017–2020 рр. Протягом аналізованого періоду доходи </w:t>
      </w:r>
      <w:r>
        <w:rPr>
          <w:rFonts w:ascii="Times New Roman" w:hAnsi="Times New Roman" w:cs="Times New Roman"/>
          <w:color w:val="000000" w:themeColor="text1"/>
          <w:sz w:val="28"/>
          <w:szCs w:val="28"/>
        </w:rPr>
        <w:lastRenderedPageBreak/>
        <w:t>домогосподарств від власності постійно зростали. Так, доходи населення від власності збільшились з 78673 млн. грн у 2017 до 103356 млн. грн у 2020 р., тобто на 24683 млн. грн. або на 76%. Особливістю утворення доходів домогосподарств від власності є те, що для їх формування необхідні певні початкові вкладення, наприклад купівля нерухомості для подальшої здачі в оренду, вкладення грошових коштів на депозити, цінні папери та ін</w:t>
      </w:r>
      <w:r w:rsidRPr="009D7391">
        <w:rPr>
          <w:rFonts w:ascii="Times New Roman" w:hAnsi="Times New Roman" w:cs="Times New Roman"/>
          <w:color w:val="000000" w:themeColor="text1"/>
          <w:sz w:val="28"/>
          <w:szCs w:val="28"/>
        </w:rPr>
        <w:t xml:space="preserve"> [</w:t>
      </w:r>
      <w:r w:rsidR="00E821DF">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 с. 136</w:t>
      </w:r>
      <w:r w:rsidRPr="009D739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DE1BE9" w:rsidRPr="009D7391" w:rsidRDefault="00DE1BE9" w:rsidP="00DE1BE9">
      <w:pPr>
        <w:spacing w:after="0" w:line="360" w:lineRule="auto"/>
        <w:ind w:firstLine="708"/>
        <w:jc w:val="both"/>
        <w:rPr>
          <w:rFonts w:ascii="Times New Roman" w:hAnsi="Times New Roman" w:cs="Times New Roman"/>
          <w:color w:val="000000" w:themeColor="text1"/>
          <w:sz w:val="28"/>
          <w:szCs w:val="28"/>
        </w:rPr>
      </w:pPr>
    </w:p>
    <w:p w:rsidR="00DE1BE9" w:rsidRDefault="00DE1BE9" w:rsidP="00DE1BE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uk-UA"/>
        </w:rPr>
        <w:drawing>
          <wp:inline distT="0" distB="0" distL="0" distR="0" wp14:anchorId="706F1529" wp14:editId="708BC738">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1BE9" w:rsidRPr="009463D5" w:rsidRDefault="00DE1BE9" w:rsidP="00DE1BE9">
      <w:pPr>
        <w:spacing w:after="0" w:line="360" w:lineRule="auto"/>
        <w:ind w:firstLine="708"/>
        <w:jc w:val="center"/>
        <w:rPr>
          <w:rFonts w:ascii="Times New Roman" w:hAnsi="Times New Roman" w:cs="Times New Roman"/>
          <w:b/>
          <w:color w:val="000000" w:themeColor="text1"/>
          <w:sz w:val="28"/>
          <w:szCs w:val="28"/>
        </w:rPr>
      </w:pPr>
      <w:r w:rsidRPr="009463D5">
        <w:rPr>
          <w:rFonts w:ascii="Times New Roman" w:hAnsi="Times New Roman" w:cs="Times New Roman"/>
          <w:b/>
          <w:color w:val="000000" w:themeColor="text1"/>
          <w:sz w:val="28"/>
          <w:szCs w:val="28"/>
        </w:rPr>
        <w:t xml:space="preserve">Рис. </w:t>
      </w:r>
      <w:r>
        <w:rPr>
          <w:rFonts w:ascii="Times New Roman" w:hAnsi="Times New Roman" w:cs="Times New Roman"/>
          <w:b/>
          <w:color w:val="000000" w:themeColor="text1"/>
          <w:sz w:val="28"/>
          <w:szCs w:val="28"/>
          <w:lang w:val="ru-RU"/>
        </w:rPr>
        <w:t>2.</w:t>
      </w:r>
      <w:r w:rsidRPr="00521869">
        <w:rPr>
          <w:rFonts w:ascii="Times New Roman" w:hAnsi="Times New Roman" w:cs="Times New Roman"/>
          <w:b/>
          <w:color w:val="000000" w:themeColor="text1"/>
          <w:sz w:val="28"/>
          <w:szCs w:val="28"/>
          <w:lang w:val="ru-RU"/>
        </w:rPr>
        <w:t xml:space="preserve">5. </w:t>
      </w:r>
      <w:r w:rsidRPr="009463D5">
        <w:rPr>
          <w:rFonts w:ascii="Times New Roman" w:hAnsi="Times New Roman" w:cs="Times New Roman"/>
          <w:b/>
          <w:color w:val="000000" w:themeColor="text1"/>
          <w:sz w:val="28"/>
          <w:szCs w:val="28"/>
        </w:rPr>
        <w:t xml:space="preserve">Динаміка доходів домогосподарств від власності в Україні за 2017-2020 </w:t>
      </w:r>
      <w:proofErr w:type="gramStart"/>
      <w:r w:rsidRPr="009463D5">
        <w:rPr>
          <w:rFonts w:ascii="Times New Roman" w:hAnsi="Times New Roman" w:cs="Times New Roman"/>
          <w:b/>
          <w:color w:val="000000" w:themeColor="text1"/>
          <w:sz w:val="28"/>
          <w:szCs w:val="28"/>
        </w:rPr>
        <w:t>рр.</w:t>
      </w:r>
      <w:r>
        <w:rPr>
          <w:rFonts w:ascii="Times New Roman" w:hAnsi="Times New Roman" w:cs="Times New Roman"/>
          <w:b/>
          <w:color w:val="000000" w:themeColor="text1"/>
          <w:sz w:val="28"/>
          <w:szCs w:val="28"/>
        </w:rPr>
        <w:t>,</w:t>
      </w:r>
      <w:proofErr w:type="gramEnd"/>
      <w:r>
        <w:rPr>
          <w:rFonts w:ascii="Times New Roman" w:hAnsi="Times New Roman" w:cs="Times New Roman"/>
          <w:b/>
          <w:color w:val="000000" w:themeColor="text1"/>
          <w:sz w:val="28"/>
          <w:szCs w:val="28"/>
        </w:rPr>
        <w:t xml:space="preserve"> млн. грн</w:t>
      </w:r>
    </w:p>
    <w:p w:rsidR="00DE1BE9" w:rsidRDefault="00DE1BE9" w:rsidP="00DE1BE9">
      <w:pPr>
        <w:spacing w:after="0" w:line="360" w:lineRule="auto"/>
        <w:ind w:firstLine="708"/>
        <w:jc w:val="both"/>
        <w:rPr>
          <w:rFonts w:ascii="Times New Roman" w:hAnsi="Times New Roman" w:cs="Times New Roman"/>
          <w:color w:val="000000" w:themeColor="text1"/>
          <w:sz w:val="24"/>
          <w:szCs w:val="24"/>
          <w:lang w:val="ru-RU"/>
        </w:rPr>
      </w:pPr>
      <w:r w:rsidRPr="00521869">
        <w:rPr>
          <w:rFonts w:ascii="Times New Roman" w:hAnsi="Times New Roman" w:cs="Times New Roman"/>
          <w:color w:val="000000" w:themeColor="text1"/>
          <w:sz w:val="24"/>
          <w:szCs w:val="24"/>
        </w:rPr>
        <w:t>Прим</w:t>
      </w:r>
      <w:r>
        <w:rPr>
          <w:rFonts w:ascii="Times New Roman" w:hAnsi="Times New Roman" w:cs="Times New Roman"/>
          <w:color w:val="000000" w:themeColor="text1"/>
          <w:sz w:val="24"/>
          <w:szCs w:val="24"/>
        </w:rPr>
        <w:t xml:space="preserve">ітка. Побудовано </w:t>
      </w:r>
      <w:r w:rsidRPr="00521869">
        <w:rPr>
          <w:rFonts w:ascii="Times New Roman" w:hAnsi="Times New Roman" w:cs="Times New Roman"/>
          <w:color w:val="000000" w:themeColor="text1"/>
          <w:sz w:val="24"/>
          <w:szCs w:val="24"/>
        </w:rPr>
        <w:t xml:space="preserve">автором за даними </w:t>
      </w:r>
      <w:r w:rsidRPr="00521869">
        <w:rPr>
          <w:rFonts w:ascii="Times New Roman" w:hAnsi="Times New Roman" w:cs="Times New Roman"/>
          <w:color w:val="000000" w:themeColor="text1"/>
          <w:sz w:val="24"/>
          <w:szCs w:val="24"/>
          <w:lang w:val="ru-RU"/>
        </w:rPr>
        <w:t>[</w:t>
      </w:r>
      <w:r w:rsidR="00E821DF">
        <w:rPr>
          <w:rFonts w:ascii="Times New Roman" w:hAnsi="Times New Roman" w:cs="Times New Roman"/>
          <w:color w:val="000000" w:themeColor="text1"/>
          <w:sz w:val="24"/>
          <w:szCs w:val="24"/>
          <w:lang w:val="ru-RU"/>
        </w:rPr>
        <w:t>12; 13; 52</w:t>
      </w:r>
      <w:r w:rsidRPr="00521869">
        <w:rPr>
          <w:rFonts w:ascii="Times New Roman" w:hAnsi="Times New Roman" w:cs="Times New Roman"/>
          <w:color w:val="000000" w:themeColor="text1"/>
          <w:sz w:val="24"/>
          <w:szCs w:val="24"/>
          <w:lang w:val="ru-RU"/>
        </w:rPr>
        <w:t>].</w:t>
      </w:r>
    </w:p>
    <w:p w:rsidR="00DE1BE9" w:rsidRPr="00521869" w:rsidRDefault="00DE1BE9" w:rsidP="00DE1BE9">
      <w:pPr>
        <w:spacing w:after="0" w:line="360" w:lineRule="auto"/>
        <w:ind w:firstLine="708"/>
        <w:jc w:val="both"/>
        <w:rPr>
          <w:rFonts w:ascii="Times New Roman" w:hAnsi="Times New Roman" w:cs="Times New Roman"/>
          <w:color w:val="000000" w:themeColor="text1"/>
          <w:sz w:val="24"/>
          <w:szCs w:val="24"/>
          <w:lang w:val="ru-RU"/>
        </w:rPr>
      </w:pPr>
    </w:p>
    <w:p w:rsidR="00DE1BE9" w:rsidRPr="009D7391" w:rsidRDefault="00DE1BE9" w:rsidP="00DE1BE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Попри те, що протягом останніх зберігалася тенденція загального зростання доходів від власності, то частка даного виду доходів у структурі грошових доходів домогосподарств є досить незначною. Згідно даних наведених у табл. частка доходів від власності упродовж 2018–2020 рр. не перевищувала 1,5% усіх грошових доходів. На одне домогосподарство в середньому в місяць припадало: у 2018 р. – 144,04 грн; у 2019 р. – 128,57 грн; у 2020 р.</w:t>
      </w:r>
      <w:r w:rsidR="00DD49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151,72 грн доходів від власності. Варто звернути увагу на дифер</w:t>
      </w:r>
      <w:r w:rsidR="00E821DF">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нціацію частки доходів від власності за типом населеного пункту. Якщо домогосподарства, що проживають у містах у 2020 р. отримували в середньому в місяць 31,78 грн доходів від </w:t>
      </w:r>
      <w:r>
        <w:rPr>
          <w:rFonts w:ascii="Times New Roman" w:hAnsi="Times New Roman" w:cs="Times New Roman"/>
          <w:color w:val="000000" w:themeColor="text1"/>
          <w:sz w:val="28"/>
          <w:szCs w:val="28"/>
        </w:rPr>
        <w:lastRenderedPageBreak/>
        <w:t>власності, що складало 0,3% усіх грошових доходів, то домогосподарства сільської місцевості в той же час отримували 402,58 грн. даного виду доходів, що складало 4,7% їх грошових доходів. Такі відмінності пов’язані насамперед із можливістю домогосподарств сільської місцевості здавати в оренду земельні паї.</w:t>
      </w:r>
    </w:p>
    <w:p w:rsidR="00DE1BE9" w:rsidRPr="00C4324A" w:rsidRDefault="00DE1BE9" w:rsidP="00DE1BE9">
      <w:pPr>
        <w:spacing w:after="0" w:line="360" w:lineRule="auto"/>
        <w:ind w:firstLine="708"/>
        <w:jc w:val="right"/>
        <w:rPr>
          <w:rFonts w:ascii="Times New Roman" w:hAnsi="Times New Roman" w:cs="Times New Roman"/>
          <w:i/>
          <w:color w:val="000000" w:themeColor="text1"/>
          <w:sz w:val="28"/>
          <w:szCs w:val="28"/>
          <w:lang w:val="ru-RU"/>
        </w:rPr>
      </w:pPr>
      <w:r>
        <w:rPr>
          <w:rFonts w:ascii="Times New Roman" w:hAnsi="Times New Roman" w:cs="Times New Roman"/>
          <w:i/>
          <w:color w:val="000000" w:themeColor="text1"/>
          <w:sz w:val="28"/>
          <w:szCs w:val="28"/>
        </w:rPr>
        <w:t>Таблиця 2.</w:t>
      </w:r>
      <w:r w:rsidRPr="00C4324A">
        <w:rPr>
          <w:rFonts w:ascii="Times New Roman" w:hAnsi="Times New Roman" w:cs="Times New Roman"/>
          <w:i/>
          <w:color w:val="000000" w:themeColor="text1"/>
          <w:sz w:val="28"/>
          <w:szCs w:val="28"/>
          <w:lang w:val="ru-RU"/>
        </w:rPr>
        <w:t>6</w:t>
      </w:r>
    </w:p>
    <w:p w:rsidR="00DE1BE9" w:rsidRPr="003834F6" w:rsidRDefault="00DE1BE9" w:rsidP="00DE1BE9">
      <w:pPr>
        <w:spacing w:after="0" w:line="360" w:lineRule="auto"/>
        <w:ind w:firstLine="708"/>
        <w:jc w:val="center"/>
        <w:rPr>
          <w:rFonts w:ascii="Times New Roman" w:hAnsi="Times New Roman" w:cs="Times New Roman"/>
          <w:b/>
          <w:color w:val="000000" w:themeColor="text1"/>
          <w:sz w:val="28"/>
          <w:szCs w:val="28"/>
        </w:rPr>
      </w:pPr>
      <w:r w:rsidRPr="003834F6">
        <w:rPr>
          <w:rFonts w:ascii="Times New Roman" w:hAnsi="Times New Roman" w:cs="Times New Roman"/>
          <w:b/>
          <w:color w:val="000000" w:themeColor="text1"/>
          <w:sz w:val="28"/>
          <w:szCs w:val="28"/>
        </w:rPr>
        <w:t>Доходи домогосподарств від власності: обсяг і питома вага у структурі грошових доходів за 2018–2020 рр. в середньому за місяць на одне домогосподарство, грн</w:t>
      </w:r>
    </w:p>
    <w:tbl>
      <w:tblPr>
        <w:tblStyle w:val="a5"/>
        <w:tblW w:w="0" w:type="auto"/>
        <w:tblLook w:val="04A0" w:firstRow="1" w:lastRow="0" w:firstColumn="1" w:lastColumn="0" w:noHBand="0" w:noVBand="1"/>
      </w:tblPr>
      <w:tblGrid>
        <w:gridCol w:w="2228"/>
        <w:gridCol w:w="1211"/>
        <w:gridCol w:w="1377"/>
        <w:gridCol w:w="1063"/>
        <w:gridCol w:w="1378"/>
        <w:gridCol w:w="1044"/>
        <w:gridCol w:w="1328"/>
      </w:tblGrid>
      <w:tr w:rsidR="00DE1BE9" w:rsidRPr="00026344" w:rsidTr="00DE1BE9">
        <w:trPr>
          <w:trHeight w:val="478"/>
        </w:trPr>
        <w:tc>
          <w:tcPr>
            <w:tcW w:w="2084" w:type="dxa"/>
            <w:vMerge w:val="restart"/>
            <w:vAlign w:val="center"/>
          </w:tcPr>
          <w:p w:rsidR="00DE1BE9" w:rsidRPr="000C4EB6" w:rsidRDefault="00DE1BE9" w:rsidP="00DE1BE9">
            <w:pPr>
              <w:jc w:val="center"/>
              <w:rPr>
                <w:rFonts w:ascii="Times New Roman" w:hAnsi="Times New Roman" w:cs="Times New Roman"/>
                <w:b/>
                <w:color w:val="000000" w:themeColor="text1"/>
                <w:sz w:val="24"/>
                <w:szCs w:val="24"/>
              </w:rPr>
            </w:pPr>
            <w:r w:rsidRPr="000C4EB6">
              <w:rPr>
                <w:rFonts w:ascii="Times New Roman" w:hAnsi="Times New Roman" w:cs="Times New Roman"/>
                <w:b/>
                <w:color w:val="000000" w:themeColor="text1"/>
                <w:sz w:val="24"/>
                <w:szCs w:val="24"/>
              </w:rPr>
              <w:t>Домогосподарства</w:t>
            </w:r>
          </w:p>
        </w:tc>
        <w:tc>
          <w:tcPr>
            <w:tcW w:w="2655" w:type="dxa"/>
            <w:gridSpan w:val="2"/>
          </w:tcPr>
          <w:p w:rsidR="00DE1BE9" w:rsidRPr="00465CAA" w:rsidRDefault="00DE1BE9" w:rsidP="00DE1BE9">
            <w:pPr>
              <w:jc w:val="center"/>
              <w:rPr>
                <w:rFonts w:ascii="Times New Roman" w:hAnsi="Times New Roman" w:cs="Times New Roman"/>
                <w:b/>
                <w:color w:val="000000" w:themeColor="text1"/>
                <w:sz w:val="24"/>
                <w:szCs w:val="24"/>
              </w:rPr>
            </w:pPr>
            <w:r w:rsidRPr="00465CAA">
              <w:rPr>
                <w:rFonts w:ascii="Times New Roman" w:hAnsi="Times New Roman" w:cs="Times New Roman"/>
                <w:b/>
                <w:color w:val="000000" w:themeColor="text1"/>
                <w:sz w:val="24"/>
                <w:szCs w:val="24"/>
              </w:rPr>
              <w:t>2018 р.</w:t>
            </w:r>
          </w:p>
        </w:tc>
        <w:tc>
          <w:tcPr>
            <w:tcW w:w="2484" w:type="dxa"/>
            <w:gridSpan w:val="2"/>
            <w:vAlign w:val="center"/>
          </w:tcPr>
          <w:p w:rsidR="00DE1BE9" w:rsidRPr="00465CAA" w:rsidRDefault="00DE1BE9" w:rsidP="00DE1BE9">
            <w:pPr>
              <w:jc w:val="center"/>
              <w:rPr>
                <w:rFonts w:ascii="Times New Roman" w:hAnsi="Times New Roman" w:cs="Times New Roman"/>
                <w:b/>
                <w:color w:val="000000" w:themeColor="text1"/>
                <w:sz w:val="24"/>
                <w:szCs w:val="24"/>
              </w:rPr>
            </w:pPr>
            <w:r w:rsidRPr="00465CAA">
              <w:rPr>
                <w:rFonts w:ascii="Times New Roman" w:hAnsi="Times New Roman" w:cs="Times New Roman"/>
                <w:b/>
                <w:color w:val="000000" w:themeColor="text1"/>
                <w:sz w:val="24"/>
                <w:szCs w:val="24"/>
              </w:rPr>
              <w:t>2019 р.</w:t>
            </w:r>
          </w:p>
        </w:tc>
        <w:tc>
          <w:tcPr>
            <w:tcW w:w="2404" w:type="dxa"/>
            <w:gridSpan w:val="2"/>
            <w:vAlign w:val="center"/>
          </w:tcPr>
          <w:p w:rsidR="00DE1BE9" w:rsidRPr="00465CAA" w:rsidRDefault="00DE1BE9" w:rsidP="00DE1BE9">
            <w:pPr>
              <w:jc w:val="center"/>
              <w:rPr>
                <w:rFonts w:ascii="Times New Roman" w:hAnsi="Times New Roman" w:cs="Times New Roman"/>
                <w:b/>
                <w:color w:val="000000" w:themeColor="text1"/>
                <w:sz w:val="24"/>
                <w:szCs w:val="24"/>
              </w:rPr>
            </w:pPr>
            <w:r w:rsidRPr="00465CAA">
              <w:rPr>
                <w:rFonts w:ascii="Times New Roman" w:hAnsi="Times New Roman" w:cs="Times New Roman"/>
                <w:b/>
                <w:color w:val="000000" w:themeColor="text1"/>
                <w:sz w:val="24"/>
                <w:szCs w:val="24"/>
              </w:rPr>
              <w:t>2020 р.</w:t>
            </w:r>
          </w:p>
        </w:tc>
      </w:tr>
      <w:tr w:rsidR="00DE1BE9" w:rsidRPr="00026344" w:rsidTr="00DE1BE9">
        <w:trPr>
          <w:trHeight w:val="675"/>
        </w:trPr>
        <w:tc>
          <w:tcPr>
            <w:tcW w:w="2084" w:type="dxa"/>
            <w:vMerge/>
            <w:vAlign w:val="center"/>
          </w:tcPr>
          <w:p w:rsidR="00DE1BE9" w:rsidRPr="00026344" w:rsidRDefault="00DE1BE9" w:rsidP="00DE1BE9">
            <w:pPr>
              <w:jc w:val="center"/>
              <w:rPr>
                <w:rFonts w:ascii="Times New Roman" w:hAnsi="Times New Roman" w:cs="Times New Roman"/>
                <w:color w:val="000000" w:themeColor="text1"/>
                <w:sz w:val="24"/>
                <w:szCs w:val="24"/>
              </w:rPr>
            </w:pPr>
          </w:p>
        </w:tc>
        <w:tc>
          <w:tcPr>
            <w:tcW w:w="1264" w:type="dxa"/>
            <w:vAlign w:val="center"/>
          </w:tcPr>
          <w:p w:rsidR="00DE1BE9" w:rsidRPr="00465CAA" w:rsidRDefault="00DE1BE9" w:rsidP="00DE1BE9">
            <w:pPr>
              <w:jc w:val="center"/>
              <w:rPr>
                <w:rFonts w:ascii="Times New Roman" w:hAnsi="Times New Roman" w:cs="Times New Roman"/>
                <w:b/>
                <w:color w:val="000000" w:themeColor="text1"/>
                <w:sz w:val="24"/>
                <w:szCs w:val="24"/>
              </w:rPr>
            </w:pPr>
            <w:r w:rsidRPr="00465CAA">
              <w:rPr>
                <w:rFonts w:ascii="Times New Roman" w:hAnsi="Times New Roman" w:cs="Times New Roman"/>
                <w:b/>
                <w:color w:val="000000" w:themeColor="text1"/>
                <w:sz w:val="24"/>
                <w:szCs w:val="24"/>
              </w:rPr>
              <w:t>грн</w:t>
            </w:r>
          </w:p>
        </w:tc>
        <w:tc>
          <w:tcPr>
            <w:tcW w:w="1391" w:type="dxa"/>
            <w:vAlign w:val="center"/>
          </w:tcPr>
          <w:p w:rsidR="00DE1BE9" w:rsidRPr="00465CAA" w:rsidRDefault="00DE1BE9" w:rsidP="00DE1BE9">
            <w:pPr>
              <w:jc w:val="center"/>
              <w:rPr>
                <w:rFonts w:ascii="Times New Roman" w:hAnsi="Times New Roman" w:cs="Times New Roman"/>
                <w:b/>
                <w:color w:val="000000" w:themeColor="text1"/>
                <w:sz w:val="24"/>
                <w:szCs w:val="24"/>
              </w:rPr>
            </w:pPr>
            <w:r w:rsidRPr="00465CAA">
              <w:rPr>
                <w:rFonts w:ascii="Times New Roman" w:hAnsi="Times New Roman" w:cs="Times New Roman"/>
                <w:b/>
                <w:color w:val="000000" w:themeColor="text1"/>
                <w:sz w:val="24"/>
                <w:szCs w:val="24"/>
              </w:rPr>
              <w:t>у % до грошових</w:t>
            </w:r>
          </w:p>
          <w:p w:rsidR="00DE1BE9" w:rsidRPr="00465CAA" w:rsidRDefault="00DE1BE9" w:rsidP="00DE1BE9">
            <w:pPr>
              <w:jc w:val="center"/>
              <w:rPr>
                <w:rFonts w:ascii="Times New Roman" w:hAnsi="Times New Roman" w:cs="Times New Roman"/>
                <w:b/>
                <w:color w:val="000000" w:themeColor="text1"/>
                <w:sz w:val="24"/>
                <w:szCs w:val="24"/>
              </w:rPr>
            </w:pPr>
            <w:r w:rsidRPr="00465CAA">
              <w:rPr>
                <w:rFonts w:ascii="Times New Roman" w:hAnsi="Times New Roman" w:cs="Times New Roman"/>
                <w:b/>
                <w:color w:val="000000" w:themeColor="text1"/>
                <w:sz w:val="24"/>
                <w:szCs w:val="24"/>
              </w:rPr>
              <w:t>доходів</w:t>
            </w:r>
          </w:p>
        </w:tc>
        <w:tc>
          <w:tcPr>
            <w:tcW w:w="1092" w:type="dxa"/>
            <w:vAlign w:val="center"/>
          </w:tcPr>
          <w:p w:rsidR="00DE1BE9" w:rsidRPr="00465CAA" w:rsidRDefault="00DE1BE9" w:rsidP="00DE1BE9">
            <w:pPr>
              <w:jc w:val="center"/>
              <w:rPr>
                <w:rFonts w:ascii="Times New Roman" w:hAnsi="Times New Roman" w:cs="Times New Roman"/>
                <w:b/>
                <w:color w:val="000000" w:themeColor="text1"/>
                <w:sz w:val="24"/>
                <w:szCs w:val="24"/>
              </w:rPr>
            </w:pPr>
            <w:r w:rsidRPr="00465CAA">
              <w:rPr>
                <w:rFonts w:ascii="Times New Roman" w:hAnsi="Times New Roman" w:cs="Times New Roman"/>
                <w:b/>
                <w:color w:val="000000" w:themeColor="text1"/>
                <w:sz w:val="24"/>
                <w:szCs w:val="24"/>
              </w:rPr>
              <w:t>грн</w:t>
            </w:r>
          </w:p>
        </w:tc>
        <w:tc>
          <w:tcPr>
            <w:tcW w:w="1392" w:type="dxa"/>
            <w:vAlign w:val="center"/>
          </w:tcPr>
          <w:p w:rsidR="00DE1BE9" w:rsidRPr="00465CAA" w:rsidRDefault="00DE1BE9" w:rsidP="00DE1BE9">
            <w:pPr>
              <w:jc w:val="center"/>
              <w:rPr>
                <w:rFonts w:ascii="Times New Roman" w:hAnsi="Times New Roman" w:cs="Times New Roman"/>
                <w:b/>
                <w:color w:val="000000" w:themeColor="text1"/>
                <w:sz w:val="24"/>
                <w:szCs w:val="24"/>
              </w:rPr>
            </w:pPr>
            <w:r w:rsidRPr="00465CAA">
              <w:rPr>
                <w:rFonts w:ascii="Times New Roman" w:hAnsi="Times New Roman" w:cs="Times New Roman"/>
                <w:b/>
                <w:color w:val="000000" w:themeColor="text1"/>
                <w:sz w:val="24"/>
                <w:szCs w:val="24"/>
              </w:rPr>
              <w:t>у % до грошових</w:t>
            </w:r>
          </w:p>
          <w:p w:rsidR="00DE1BE9" w:rsidRPr="00465CAA" w:rsidRDefault="00DE1BE9" w:rsidP="00DE1BE9">
            <w:pPr>
              <w:jc w:val="center"/>
              <w:rPr>
                <w:rFonts w:ascii="Times New Roman" w:hAnsi="Times New Roman" w:cs="Times New Roman"/>
                <w:b/>
                <w:color w:val="000000" w:themeColor="text1"/>
                <w:sz w:val="24"/>
                <w:szCs w:val="24"/>
              </w:rPr>
            </w:pPr>
            <w:r w:rsidRPr="00465CAA">
              <w:rPr>
                <w:rFonts w:ascii="Times New Roman" w:hAnsi="Times New Roman" w:cs="Times New Roman"/>
                <w:b/>
                <w:color w:val="000000" w:themeColor="text1"/>
                <w:sz w:val="24"/>
                <w:szCs w:val="24"/>
              </w:rPr>
              <w:t>доходів</w:t>
            </w:r>
          </w:p>
        </w:tc>
        <w:tc>
          <w:tcPr>
            <w:tcW w:w="1070" w:type="dxa"/>
            <w:vAlign w:val="center"/>
          </w:tcPr>
          <w:p w:rsidR="00DE1BE9" w:rsidRPr="00465CAA" w:rsidRDefault="00DE1BE9" w:rsidP="00DE1BE9">
            <w:pPr>
              <w:jc w:val="center"/>
              <w:rPr>
                <w:rFonts w:ascii="Times New Roman" w:hAnsi="Times New Roman" w:cs="Times New Roman"/>
                <w:b/>
                <w:color w:val="000000" w:themeColor="text1"/>
                <w:sz w:val="24"/>
                <w:szCs w:val="24"/>
              </w:rPr>
            </w:pPr>
            <w:r w:rsidRPr="00465CAA">
              <w:rPr>
                <w:rFonts w:ascii="Times New Roman" w:hAnsi="Times New Roman" w:cs="Times New Roman"/>
                <w:b/>
                <w:color w:val="000000" w:themeColor="text1"/>
                <w:sz w:val="24"/>
                <w:szCs w:val="24"/>
              </w:rPr>
              <w:t>грн</w:t>
            </w:r>
          </w:p>
        </w:tc>
        <w:tc>
          <w:tcPr>
            <w:tcW w:w="1334" w:type="dxa"/>
            <w:vAlign w:val="center"/>
          </w:tcPr>
          <w:p w:rsidR="00DE1BE9" w:rsidRPr="00465CAA" w:rsidRDefault="00DE1BE9" w:rsidP="00DE1BE9">
            <w:pPr>
              <w:jc w:val="center"/>
              <w:rPr>
                <w:rFonts w:ascii="Times New Roman" w:hAnsi="Times New Roman" w:cs="Times New Roman"/>
                <w:b/>
                <w:color w:val="000000" w:themeColor="text1"/>
                <w:sz w:val="24"/>
                <w:szCs w:val="24"/>
              </w:rPr>
            </w:pPr>
            <w:r w:rsidRPr="00465CAA">
              <w:rPr>
                <w:rFonts w:ascii="Times New Roman" w:hAnsi="Times New Roman" w:cs="Times New Roman"/>
                <w:b/>
                <w:color w:val="000000" w:themeColor="text1"/>
                <w:sz w:val="24"/>
                <w:szCs w:val="24"/>
              </w:rPr>
              <w:t>у % до грошових</w:t>
            </w:r>
          </w:p>
          <w:p w:rsidR="00DE1BE9" w:rsidRPr="00465CAA" w:rsidRDefault="00DE1BE9" w:rsidP="00DE1BE9">
            <w:pPr>
              <w:jc w:val="center"/>
              <w:rPr>
                <w:rFonts w:ascii="Times New Roman" w:hAnsi="Times New Roman" w:cs="Times New Roman"/>
                <w:b/>
                <w:color w:val="000000" w:themeColor="text1"/>
                <w:sz w:val="24"/>
                <w:szCs w:val="24"/>
              </w:rPr>
            </w:pPr>
            <w:r w:rsidRPr="00465CAA">
              <w:rPr>
                <w:rFonts w:ascii="Times New Roman" w:hAnsi="Times New Roman" w:cs="Times New Roman"/>
                <w:b/>
                <w:color w:val="000000" w:themeColor="text1"/>
                <w:sz w:val="24"/>
                <w:szCs w:val="24"/>
              </w:rPr>
              <w:t>доходів</w:t>
            </w:r>
          </w:p>
        </w:tc>
      </w:tr>
      <w:tr w:rsidR="00DE1BE9" w:rsidRPr="00026344" w:rsidTr="00DE1BE9">
        <w:trPr>
          <w:trHeight w:val="675"/>
        </w:trPr>
        <w:tc>
          <w:tcPr>
            <w:tcW w:w="2084" w:type="dxa"/>
            <w:vAlign w:val="center"/>
          </w:tcPr>
          <w:p w:rsidR="00DE1BE9" w:rsidRPr="00026344" w:rsidRDefault="00DE1BE9" w:rsidP="00DE1BE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Усі домогосподарства</w:t>
            </w:r>
          </w:p>
        </w:tc>
        <w:tc>
          <w:tcPr>
            <w:tcW w:w="1264"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144,04</w:t>
            </w:r>
          </w:p>
        </w:tc>
        <w:tc>
          <w:tcPr>
            <w:tcW w:w="1391"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092"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128,57</w:t>
            </w:r>
          </w:p>
        </w:tc>
        <w:tc>
          <w:tcPr>
            <w:tcW w:w="1392"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070"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151,72</w:t>
            </w:r>
          </w:p>
        </w:tc>
        <w:tc>
          <w:tcPr>
            <w:tcW w:w="1334"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DE1BE9" w:rsidRPr="00026344" w:rsidTr="00DE1BE9">
        <w:trPr>
          <w:trHeight w:val="507"/>
        </w:trPr>
        <w:tc>
          <w:tcPr>
            <w:tcW w:w="2084" w:type="dxa"/>
            <w:vAlign w:val="center"/>
          </w:tcPr>
          <w:p w:rsidR="00DE1BE9" w:rsidRPr="00026344" w:rsidRDefault="00DE1BE9" w:rsidP="00DE1BE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w:t>
            </w:r>
            <w:r w:rsidRPr="00026344">
              <w:rPr>
                <w:rFonts w:ascii="Times New Roman" w:hAnsi="Times New Roman" w:cs="Times New Roman"/>
                <w:color w:val="000000" w:themeColor="text1"/>
                <w:sz w:val="24"/>
                <w:szCs w:val="24"/>
              </w:rPr>
              <w:t>містах</w:t>
            </w:r>
          </w:p>
        </w:tc>
        <w:tc>
          <w:tcPr>
            <w:tcW w:w="1264"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25,01</w:t>
            </w:r>
          </w:p>
        </w:tc>
        <w:tc>
          <w:tcPr>
            <w:tcW w:w="1391"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c>
          <w:tcPr>
            <w:tcW w:w="1092"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24,68</w:t>
            </w:r>
          </w:p>
        </w:tc>
        <w:tc>
          <w:tcPr>
            <w:tcW w:w="1392"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p>
        </w:tc>
        <w:tc>
          <w:tcPr>
            <w:tcW w:w="1070"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31,78</w:t>
            </w:r>
          </w:p>
        </w:tc>
        <w:tc>
          <w:tcPr>
            <w:tcW w:w="1334"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p>
        </w:tc>
      </w:tr>
      <w:tr w:rsidR="00DE1BE9" w:rsidRPr="00026344" w:rsidTr="00DE1BE9">
        <w:trPr>
          <w:trHeight w:val="356"/>
        </w:trPr>
        <w:tc>
          <w:tcPr>
            <w:tcW w:w="2084" w:type="dxa"/>
            <w:vAlign w:val="center"/>
          </w:tcPr>
          <w:p w:rsidR="00DE1BE9" w:rsidRPr="00026344" w:rsidRDefault="00DE1BE9" w:rsidP="00DE1BE9">
            <w:pPr>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У селах</w:t>
            </w:r>
          </w:p>
        </w:tc>
        <w:tc>
          <w:tcPr>
            <w:tcW w:w="1264"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389,79</w:t>
            </w:r>
          </w:p>
        </w:tc>
        <w:tc>
          <w:tcPr>
            <w:tcW w:w="1391"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1092"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343,86</w:t>
            </w:r>
          </w:p>
        </w:tc>
        <w:tc>
          <w:tcPr>
            <w:tcW w:w="1392"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1070"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402,58</w:t>
            </w:r>
          </w:p>
        </w:tc>
        <w:tc>
          <w:tcPr>
            <w:tcW w:w="1334" w:type="dxa"/>
            <w:vAlign w:val="center"/>
          </w:tcPr>
          <w:p w:rsidR="00DE1BE9" w:rsidRPr="00026344" w:rsidRDefault="00DE1BE9" w:rsidP="00DE1B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bl>
    <w:p w:rsidR="00DE1BE9" w:rsidRDefault="00DE1BE9" w:rsidP="00DE1BE9">
      <w:pPr>
        <w:spacing w:after="0" w:line="360" w:lineRule="auto"/>
        <w:ind w:firstLine="708"/>
        <w:jc w:val="both"/>
        <w:rPr>
          <w:rFonts w:ascii="Times New Roman" w:hAnsi="Times New Roman" w:cs="Times New Roman"/>
          <w:color w:val="000000" w:themeColor="text1"/>
          <w:sz w:val="24"/>
          <w:szCs w:val="24"/>
          <w:lang w:val="ru-RU"/>
        </w:rPr>
      </w:pPr>
      <w:r w:rsidRPr="00521869">
        <w:rPr>
          <w:rFonts w:ascii="Times New Roman" w:hAnsi="Times New Roman" w:cs="Times New Roman"/>
          <w:color w:val="000000" w:themeColor="text1"/>
          <w:sz w:val="24"/>
          <w:szCs w:val="24"/>
        </w:rPr>
        <w:t xml:space="preserve">Примітка. Побудовано та розраховано автором за даними </w:t>
      </w:r>
      <w:r w:rsidRPr="00521869">
        <w:rPr>
          <w:rFonts w:ascii="Times New Roman" w:hAnsi="Times New Roman" w:cs="Times New Roman"/>
          <w:color w:val="000000" w:themeColor="text1"/>
          <w:sz w:val="24"/>
          <w:szCs w:val="24"/>
          <w:lang w:val="ru-RU"/>
        </w:rPr>
        <w:t>[</w:t>
      </w:r>
      <w:r w:rsidR="00E821DF">
        <w:rPr>
          <w:rFonts w:ascii="Times New Roman" w:hAnsi="Times New Roman" w:cs="Times New Roman"/>
          <w:color w:val="000000" w:themeColor="text1"/>
          <w:sz w:val="24"/>
          <w:szCs w:val="24"/>
          <w:lang w:val="ru-RU"/>
        </w:rPr>
        <w:t>3; 52; 53</w:t>
      </w:r>
      <w:r w:rsidRPr="00521869">
        <w:rPr>
          <w:rFonts w:ascii="Times New Roman" w:hAnsi="Times New Roman" w:cs="Times New Roman"/>
          <w:color w:val="000000" w:themeColor="text1"/>
          <w:sz w:val="24"/>
          <w:szCs w:val="24"/>
          <w:lang w:val="ru-RU"/>
        </w:rPr>
        <w:t>].</w:t>
      </w:r>
    </w:p>
    <w:p w:rsidR="00DE1BE9" w:rsidRPr="00521869" w:rsidRDefault="00DE1BE9" w:rsidP="00DE1BE9">
      <w:pPr>
        <w:spacing w:after="0" w:line="360" w:lineRule="auto"/>
        <w:ind w:firstLine="708"/>
        <w:jc w:val="both"/>
        <w:rPr>
          <w:rFonts w:ascii="Times New Roman" w:hAnsi="Times New Roman" w:cs="Times New Roman"/>
          <w:color w:val="000000" w:themeColor="text1"/>
          <w:sz w:val="24"/>
          <w:szCs w:val="24"/>
          <w:lang w:val="ru-RU"/>
        </w:rPr>
      </w:pPr>
    </w:p>
    <w:p w:rsidR="00DE1BE9" w:rsidRPr="00545E9D" w:rsidRDefault="00DE1BE9" w:rsidP="00DE1BE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Низька частка доходів від власності, свідчить про недовіру населення до  інститутів фінансового ринку, що не дозволяє їм вкладати кошти в фінансові інструменти для подальшого зростання їх сум. У більшості домогосподарств основним джерелом доходу виступає оплата праці, на нашу думку це означає що велика кількість членів домогосподарств є найманими працівниками які отримують середню заробітну плату, не завжди в змозі частину доходу спрямувати на вкладення в фінансові інструменти, а тим більше здійснювати купівлю нерухомості для подальшої здачі в оренду. </w:t>
      </w:r>
    </w:p>
    <w:p w:rsidR="00DE1BE9" w:rsidRDefault="00DE1BE9" w:rsidP="00DE1BE9">
      <w:pPr>
        <w:pStyle w:val="a3"/>
        <w:ind w:left="0" w:right="0" w:firstLine="708"/>
        <w:jc w:val="both"/>
        <w:rPr>
          <w:b/>
        </w:rPr>
      </w:pPr>
    </w:p>
    <w:p w:rsidR="00DE1BE9" w:rsidRDefault="00DE1BE9" w:rsidP="000D2366">
      <w:pPr>
        <w:pStyle w:val="a3"/>
        <w:ind w:left="0" w:right="0" w:firstLine="709"/>
        <w:jc w:val="both"/>
        <w:outlineLvl w:val="1"/>
        <w:rPr>
          <w:b/>
        </w:rPr>
      </w:pPr>
      <w:bookmarkStart w:id="10" w:name="_Toc89791426"/>
      <w:r>
        <w:rPr>
          <w:b/>
        </w:rPr>
        <w:t xml:space="preserve">2.3. Моніторинг формування </w:t>
      </w:r>
      <w:r w:rsidRPr="00D43548">
        <w:rPr>
          <w:b/>
        </w:rPr>
        <w:t>доходів домогосподарств від підприємницької діяльності</w:t>
      </w:r>
      <w:r>
        <w:rPr>
          <w:b/>
        </w:rPr>
        <w:t xml:space="preserve"> та </w:t>
      </w:r>
      <w:proofErr w:type="spellStart"/>
      <w:r>
        <w:rPr>
          <w:b/>
        </w:rPr>
        <w:t>самозайнятості</w:t>
      </w:r>
      <w:bookmarkEnd w:id="10"/>
      <w:proofErr w:type="spellEnd"/>
    </w:p>
    <w:p w:rsidR="00DE1BE9" w:rsidRDefault="00DE1BE9" w:rsidP="00DE1BE9">
      <w:pPr>
        <w:spacing w:after="0" w:line="360" w:lineRule="auto"/>
        <w:jc w:val="both"/>
        <w:rPr>
          <w:rFonts w:ascii="Times New Roman" w:eastAsia="Times New Roman" w:hAnsi="Times New Roman" w:cs="Times New Roman"/>
          <w:b/>
          <w:sz w:val="28"/>
          <w:szCs w:val="24"/>
          <w:lang w:eastAsia="ru-RU"/>
        </w:rPr>
      </w:pPr>
    </w:p>
    <w:p w:rsidR="00DE1BE9" w:rsidRDefault="00DE1BE9" w:rsidP="00DE1BE9">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Домогосподарства є власниками таких факторів виробництва, як земля праця, капітал, підприємницькі здібності. Домогосподарства, які володіють підприємницьким хистом, провадять економічну діяльність в ході якої </w:t>
      </w:r>
      <w:r>
        <w:rPr>
          <w:rFonts w:ascii="Times New Roman" w:eastAsia="Times New Roman" w:hAnsi="Times New Roman" w:cs="Times New Roman"/>
          <w:sz w:val="28"/>
          <w:szCs w:val="24"/>
          <w:lang w:eastAsia="ru-RU"/>
        </w:rPr>
        <w:lastRenderedPageBreak/>
        <w:t>отримують доходи. Конституцією України</w:t>
      </w:r>
      <w:r w:rsidRPr="002D6F5F">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ст. 42)</w:t>
      </w:r>
      <w:r>
        <w:rPr>
          <w:rFonts w:ascii="Times New Roman" w:eastAsia="Times New Roman" w:hAnsi="Times New Roman" w:cs="Times New Roman"/>
          <w:sz w:val="28"/>
          <w:szCs w:val="24"/>
          <w:lang w:eastAsia="ru-RU"/>
        </w:rPr>
        <w:t xml:space="preserve"> передбачено, що кожен громадянин України має право на здійснення підприємницької діяльності, яка не заборонена законом </w:t>
      </w:r>
      <w:r w:rsidRPr="002D6F5F">
        <w:rPr>
          <w:rFonts w:ascii="Times New Roman" w:eastAsia="Times New Roman" w:hAnsi="Times New Roman" w:cs="Times New Roman"/>
          <w:sz w:val="28"/>
          <w:szCs w:val="24"/>
          <w:lang w:val="ru-RU" w:eastAsia="ru-RU"/>
        </w:rPr>
        <w:t>[</w:t>
      </w:r>
      <w:r w:rsidR="00E821DF">
        <w:rPr>
          <w:rFonts w:ascii="Times New Roman" w:eastAsia="Times New Roman" w:hAnsi="Times New Roman" w:cs="Times New Roman"/>
          <w:sz w:val="28"/>
          <w:szCs w:val="24"/>
          <w:lang w:val="ru-RU" w:eastAsia="ru-RU"/>
        </w:rPr>
        <w:t>28</w:t>
      </w:r>
      <w:r w:rsidRPr="002D6F5F">
        <w:rPr>
          <w:rFonts w:ascii="Times New Roman" w:eastAsia="Times New Roman" w:hAnsi="Times New Roman" w:cs="Times New Roman"/>
          <w:sz w:val="28"/>
          <w:szCs w:val="24"/>
          <w:lang w:val="ru-RU" w:eastAsia="ru-RU"/>
        </w:rPr>
        <w:t>]</w:t>
      </w:r>
      <w:r>
        <w:rPr>
          <w:rFonts w:ascii="Times New Roman" w:eastAsia="Times New Roman" w:hAnsi="Times New Roman" w:cs="Times New Roman"/>
          <w:sz w:val="28"/>
          <w:szCs w:val="24"/>
          <w:lang w:eastAsia="ru-RU"/>
        </w:rPr>
        <w:t xml:space="preserve">. </w:t>
      </w:r>
    </w:p>
    <w:p w:rsidR="00DE1BE9" w:rsidRDefault="00DE1BE9" w:rsidP="00DE1BE9">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Підприємництво являє собою самостійну, систематичну, ініціативну господарську діяльність, яка провадиться на власний ризик </w:t>
      </w:r>
      <w:r w:rsidRPr="002D6F5F">
        <w:rPr>
          <w:rFonts w:ascii="Times New Roman" w:eastAsia="Times New Roman" w:hAnsi="Times New Roman" w:cs="Times New Roman"/>
          <w:sz w:val="28"/>
          <w:szCs w:val="24"/>
          <w:lang w:eastAsia="ru-RU"/>
        </w:rPr>
        <w:t>суб'єктами госпо</w:t>
      </w:r>
      <w:r w:rsidR="007A5CCC">
        <w:rPr>
          <w:rFonts w:ascii="Times New Roman" w:eastAsia="Times New Roman" w:hAnsi="Times New Roman" w:cs="Times New Roman"/>
          <w:sz w:val="28"/>
          <w:szCs w:val="24"/>
          <w:lang w:eastAsia="ru-RU"/>
        </w:rPr>
        <w:t>дарювання (підприємцями) задля</w:t>
      </w:r>
      <w:r w:rsidRPr="002D6F5F">
        <w:rPr>
          <w:rFonts w:ascii="Times New Roman" w:eastAsia="Times New Roman" w:hAnsi="Times New Roman" w:cs="Times New Roman"/>
          <w:sz w:val="28"/>
          <w:szCs w:val="24"/>
          <w:lang w:eastAsia="ru-RU"/>
        </w:rPr>
        <w:t xml:space="preserve"> досягнення економічних і соціальних результатів та одержання прибутку</w:t>
      </w:r>
      <w:r>
        <w:rPr>
          <w:rFonts w:ascii="Times New Roman" w:eastAsia="Times New Roman" w:hAnsi="Times New Roman" w:cs="Times New Roman"/>
          <w:sz w:val="28"/>
          <w:szCs w:val="24"/>
          <w:lang w:eastAsia="ru-RU"/>
        </w:rPr>
        <w:t xml:space="preserve"> </w:t>
      </w:r>
      <w:r w:rsidRPr="002D6F5F">
        <w:rPr>
          <w:rFonts w:ascii="Times New Roman" w:eastAsia="Times New Roman" w:hAnsi="Times New Roman" w:cs="Times New Roman"/>
          <w:sz w:val="28"/>
          <w:szCs w:val="24"/>
          <w:lang w:eastAsia="ru-RU"/>
        </w:rPr>
        <w:t>[</w:t>
      </w:r>
      <w:r w:rsidR="00E821DF">
        <w:rPr>
          <w:rFonts w:ascii="Times New Roman" w:eastAsia="Times New Roman" w:hAnsi="Times New Roman" w:cs="Times New Roman"/>
          <w:sz w:val="28"/>
          <w:szCs w:val="24"/>
          <w:lang w:eastAsia="ru-RU"/>
        </w:rPr>
        <w:t>7</w:t>
      </w:r>
      <w:r w:rsidRPr="002D6F5F">
        <w:rPr>
          <w:rFonts w:ascii="Times New Roman" w:eastAsia="Times New Roman" w:hAnsi="Times New Roman" w:cs="Times New Roman"/>
          <w:sz w:val="28"/>
          <w:szCs w:val="24"/>
          <w:lang w:eastAsia="ru-RU"/>
        </w:rPr>
        <w:t>].</w:t>
      </w:r>
    </w:p>
    <w:p w:rsidR="00DE1BE9" w:rsidRDefault="00DE1BE9" w:rsidP="00DE1BE9">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Роль підприємницької діяльності у ринковій економіці полягає у постійному оновленні та розвитку економічної системи, створенні інноваційного середовища, результатом чого є </w:t>
      </w:r>
      <w:r w:rsidRPr="00546BB3">
        <w:rPr>
          <w:rFonts w:ascii="Times New Roman" w:hAnsi="Times New Roman" w:cs="Times New Roman"/>
          <w:sz w:val="28"/>
          <w:szCs w:val="28"/>
        </w:rPr>
        <w:t>задоволення потреб суспільства при ефективному використанні ресурсів унаслідок дії механізму конкуренції</w:t>
      </w:r>
      <w:r w:rsidR="00714684">
        <w:rPr>
          <w:rFonts w:ascii="Times New Roman" w:hAnsi="Times New Roman" w:cs="Times New Roman"/>
          <w:sz w:val="28"/>
          <w:szCs w:val="28"/>
        </w:rPr>
        <w:t>, а</w:t>
      </w:r>
      <w:r w:rsidRPr="00546BB3">
        <w:rPr>
          <w:rFonts w:ascii="Times New Roman" w:hAnsi="Times New Roman" w:cs="Times New Roman"/>
          <w:sz w:val="28"/>
          <w:szCs w:val="28"/>
        </w:rPr>
        <w:t xml:space="preserve"> та</w:t>
      </w:r>
      <w:r w:rsidR="00714684">
        <w:rPr>
          <w:rFonts w:ascii="Times New Roman" w:hAnsi="Times New Roman" w:cs="Times New Roman"/>
          <w:sz w:val="28"/>
          <w:szCs w:val="28"/>
        </w:rPr>
        <w:t>кож</w:t>
      </w:r>
      <w:r w:rsidRPr="00546BB3">
        <w:rPr>
          <w:rFonts w:ascii="Times New Roman" w:hAnsi="Times New Roman" w:cs="Times New Roman"/>
          <w:sz w:val="28"/>
          <w:szCs w:val="28"/>
        </w:rPr>
        <w:t xml:space="preserve"> особистій зацікавленості кожного підприємця у своїй справі</w:t>
      </w:r>
      <w:r w:rsidRPr="00AC26DF">
        <w:rPr>
          <w:rFonts w:ascii="Times New Roman" w:hAnsi="Times New Roman" w:cs="Times New Roman"/>
          <w:sz w:val="28"/>
          <w:szCs w:val="28"/>
        </w:rPr>
        <w:t xml:space="preserve"> [</w:t>
      </w:r>
      <w:r>
        <w:rPr>
          <w:rFonts w:ascii="Times New Roman" w:hAnsi="Times New Roman" w:cs="Times New Roman"/>
          <w:sz w:val="28"/>
          <w:szCs w:val="28"/>
        </w:rPr>
        <w:t>1, с. 15</w:t>
      </w:r>
      <w:r w:rsidRPr="00AC26DF">
        <w:rPr>
          <w:rFonts w:ascii="Times New Roman" w:hAnsi="Times New Roman" w:cs="Times New Roman"/>
          <w:sz w:val="28"/>
          <w:szCs w:val="28"/>
        </w:rPr>
        <w:t>]</w:t>
      </w:r>
      <w:r w:rsidRPr="00546BB3">
        <w:rPr>
          <w:rFonts w:ascii="Times New Roman" w:hAnsi="Times New Roman" w:cs="Times New Roman"/>
          <w:sz w:val="28"/>
          <w:szCs w:val="28"/>
        </w:rPr>
        <w:t>.</w:t>
      </w:r>
      <w:r>
        <w:rPr>
          <w:rFonts w:ascii="Times New Roman" w:hAnsi="Times New Roman" w:cs="Times New Roman"/>
          <w:sz w:val="28"/>
          <w:szCs w:val="28"/>
        </w:rPr>
        <w:t xml:space="preserve"> </w:t>
      </w:r>
    </w:p>
    <w:p w:rsidR="002A06FC" w:rsidRDefault="00B3043D" w:rsidP="002A06F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Підприємницька діяльність має значний вплив на доходи домогосподарств, позаяк </w:t>
      </w:r>
      <w:r w:rsidR="002A06FC">
        <w:rPr>
          <w:rFonts w:ascii="Times New Roman" w:hAnsi="Times New Roman" w:cs="Times New Roman"/>
          <w:sz w:val="28"/>
          <w:szCs w:val="28"/>
        </w:rPr>
        <w:t>мотивує членів домогосподарств, до отримання додаткового доходу та розвитку фінансового потенціалу. Ведення підприємницької діяльності породжує нові робочі місця, а також викликає інтерес зайнятих та незайнятих громадян до суспільно-корисної діяльності  та стимулює до високопродуктивної праці.</w:t>
      </w:r>
    </w:p>
    <w:p w:rsidR="00DE1BE9" w:rsidRDefault="00DE1BE9" w:rsidP="002A06FC">
      <w:pPr>
        <w:spacing w:after="0" w:line="360" w:lineRule="auto"/>
        <w:ind w:firstLine="708"/>
        <w:jc w:val="both"/>
        <w:rPr>
          <w:rFonts w:ascii="Times New Roman" w:hAnsi="Times New Roman" w:cs="Times New Roman"/>
          <w:color w:val="000000" w:themeColor="text1"/>
          <w:sz w:val="28"/>
          <w:szCs w:val="28"/>
        </w:rPr>
      </w:pPr>
      <w:r w:rsidRPr="00026344">
        <w:rPr>
          <w:rFonts w:ascii="Times New Roman" w:hAnsi="Times New Roman" w:cs="Times New Roman"/>
          <w:color w:val="000000" w:themeColor="text1"/>
          <w:sz w:val="28"/>
          <w:szCs w:val="28"/>
        </w:rPr>
        <w:t xml:space="preserve">Дохід від підприємницької діяльності домашні господарства  отримують у вигляді прибутку, який після оподаткування, надходить у розпорядження підприємця. </w:t>
      </w:r>
    </w:p>
    <w:p w:rsidR="00DE1BE9" w:rsidRDefault="00DE1BE9" w:rsidP="00DE1BE9">
      <w:pPr>
        <w:spacing w:after="0" w:line="360" w:lineRule="auto"/>
        <w:ind w:firstLine="708"/>
        <w:jc w:val="both"/>
        <w:rPr>
          <w:rFonts w:ascii="Times New Roman" w:hAnsi="Times New Roman" w:cs="Times New Roman"/>
          <w:color w:val="000000" w:themeColor="text1"/>
          <w:sz w:val="28"/>
          <w:szCs w:val="28"/>
          <w:shd w:val="clear" w:color="auto" w:fill="FFFFFF"/>
        </w:rPr>
      </w:pPr>
      <w:r w:rsidRPr="00026344">
        <w:rPr>
          <w:rFonts w:ascii="Times New Roman" w:hAnsi="Times New Roman" w:cs="Times New Roman"/>
          <w:color w:val="000000" w:themeColor="text1"/>
          <w:sz w:val="28"/>
          <w:szCs w:val="28"/>
        </w:rPr>
        <w:t>В українських домогосподарствах частка доходів від підприємницт</w:t>
      </w:r>
      <w:r>
        <w:rPr>
          <w:rFonts w:ascii="Times New Roman" w:hAnsi="Times New Roman" w:cs="Times New Roman"/>
          <w:color w:val="000000" w:themeColor="text1"/>
          <w:sz w:val="28"/>
          <w:szCs w:val="28"/>
        </w:rPr>
        <w:t>ва у структурі сукупних доходів</w:t>
      </w:r>
      <w:r w:rsidRPr="000263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є досить низькою, впродовж 2017</w:t>
      </w:r>
      <w:r w:rsidRPr="00026344">
        <w:rPr>
          <w:rFonts w:ascii="Times New Roman" w:hAnsi="Times New Roman" w:cs="Times New Roman"/>
          <w:color w:val="000000" w:themeColor="text1"/>
          <w:sz w:val="28"/>
          <w:szCs w:val="28"/>
        </w:rPr>
        <w:t>-2020 рр.</w:t>
      </w:r>
      <w:r>
        <w:rPr>
          <w:rFonts w:ascii="Times New Roman" w:hAnsi="Times New Roman" w:cs="Times New Roman"/>
          <w:color w:val="000000" w:themeColor="text1"/>
          <w:sz w:val="28"/>
          <w:szCs w:val="28"/>
        </w:rPr>
        <w:t xml:space="preserve"> коливається в діапазоні 4,4–6,5</w:t>
      </w:r>
      <w:r w:rsidRPr="00026344">
        <w:rPr>
          <w:rFonts w:ascii="Times New Roman" w:hAnsi="Times New Roman" w:cs="Times New Roman"/>
          <w:color w:val="000000" w:themeColor="text1"/>
          <w:sz w:val="28"/>
          <w:szCs w:val="28"/>
        </w:rPr>
        <w:t xml:space="preserve">%. У 2018–2019 рр. спостерігається позитивна динаміка зростання доходів від </w:t>
      </w:r>
      <w:r w:rsidR="007A5CCC">
        <w:rPr>
          <w:rFonts w:ascii="Times New Roman" w:hAnsi="Times New Roman" w:cs="Times New Roman"/>
          <w:color w:val="000000" w:themeColor="text1"/>
          <w:sz w:val="28"/>
          <w:szCs w:val="28"/>
        </w:rPr>
        <w:t>підприємництва. У 2018 р. питома вага</w:t>
      </w:r>
      <w:r w:rsidRPr="00026344">
        <w:rPr>
          <w:rFonts w:ascii="Times New Roman" w:hAnsi="Times New Roman" w:cs="Times New Roman"/>
          <w:color w:val="000000" w:themeColor="text1"/>
          <w:sz w:val="28"/>
          <w:szCs w:val="28"/>
        </w:rPr>
        <w:t xml:space="preserve"> доходів від підприємницької діяльності та </w:t>
      </w:r>
      <w:proofErr w:type="spellStart"/>
      <w:r w:rsidRPr="00026344">
        <w:rPr>
          <w:rFonts w:ascii="Times New Roman" w:hAnsi="Times New Roman" w:cs="Times New Roman"/>
          <w:color w:val="000000" w:themeColor="text1"/>
          <w:sz w:val="28"/>
          <w:szCs w:val="28"/>
        </w:rPr>
        <w:t>самозайнятості</w:t>
      </w:r>
      <w:proofErr w:type="spellEnd"/>
      <w:r w:rsidRPr="00026344">
        <w:rPr>
          <w:rFonts w:ascii="Times New Roman" w:hAnsi="Times New Roman" w:cs="Times New Roman"/>
          <w:color w:val="000000" w:themeColor="text1"/>
          <w:sz w:val="28"/>
          <w:szCs w:val="28"/>
        </w:rPr>
        <w:t xml:space="preserve"> у структурі сукупних доходів домогосподарства становила 6% або 359,27 грн в середньому на місяць на одне домогосподарство, що на 1,6% більше порівняно з попереднім роком. Найвищий рівень доходів від підприємництва та </w:t>
      </w:r>
      <w:proofErr w:type="spellStart"/>
      <w:r w:rsidRPr="00026344">
        <w:rPr>
          <w:rFonts w:ascii="Times New Roman" w:hAnsi="Times New Roman" w:cs="Times New Roman"/>
          <w:color w:val="000000" w:themeColor="text1"/>
          <w:sz w:val="28"/>
          <w:szCs w:val="28"/>
        </w:rPr>
        <w:t>самозайнятості</w:t>
      </w:r>
      <w:proofErr w:type="spellEnd"/>
      <w:r w:rsidRPr="00026344">
        <w:rPr>
          <w:rFonts w:ascii="Times New Roman" w:hAnsi="Times New Roman" w:cs="Times New Roman"/>
          <w:color w:val="000000" w:themeColor="text1"/>
          <w:sz w:val="28"/>
          <w:szCs w:val="28"/>
        </w:rPr>
        <w:t xml:space="preserve"> зафіксований у 2019 р. – 787,7 грн на місяць на одне домогосподарство або 6,5% сукупних ресурсів </w:t>
      </w:r>
      <w:r w:rsidRPr="00026344">
        <w:rPr>
          <w:rFonts w:ascii="Times New Roman" w:hAnsi="Times New Roman" w:cs="Times New Roman"/>
          <w:color w:val="000000" w:themeColor="text1"/>
          <w:sz w:val="28"/>
          <w:szCs w:val="28"/>
        </w:rPr>
        <w:lastRenderedPageBreak/>
        <w:t>домогосподарства. У 2020 р. відбулось зниження доходів від підприємницької діял</w:t>
      </w:r>
      <w:r>
        <w:rPr>
          <w:rFonts w:ascii="Times New Roman" w:hAnsi="Times New Roman" w:cs="Times New Roman"/>
          <w:color w:val="000000" w:themeColor="text1"/>
          <w:sz w:val="28"/>
          <w:szCs w:val="28"/>
        </w:rPr>
        <w:t>ьності до 5,8% сукупних доходів</w:t>
      </w:r>
      <w:r w:rsidRPr="00026344">
        <w:rPr>
          <w:rFonts w:ascii="Times New Roman" w:hAnsi="Times New Roman" w:cs="Times New Roman"/>
          <w:color w:val="000000" w:themeColor="text1"/>
          <w:sz w:val="28"/>
          <w:szCs w:val="28"/>
        </w:rPr>
        <w:t>, що менше ніж у попередньому році на 0,7%, в середньому на місяць на одне домогоспод</w:t>
      </w:r>
      <w:r w:rsidR="00B3043D">
        <w:rPr>
          <w:rFonts w:ascii="Times New Roman" w:hAnsi="Times New Roman" w:cs="Times New Roman"/>
          <w:color w:val="000000" w:themeColor="text1"/>
          <w:sz w:val="28"/>
          <w:szCs w:val="28"/>
        </w:rPr>
        <w:t>арство 721,07 грн (</w:t>
      </w:r>
      <w:r>
        <w:rPr>
          <w:rFonts w:ascii="Times New Roman" w:hAnsi="Times New Roman" w:cs="Times New Roman"/>
          <w:color w:val="000000" w:themeColor="text1"/>
          <w:sz w:val="28"/>
          <w:szCs w:val="28"/>
        </w:rPr>
        <w:t>рис. 2.6</w:t>
      </w:r>
      <w:r w:rsidRPr="00026344">
        <w:rPr>
          <w:rFonts w:ascii="Times New Roman" w:hAnsi="Times New Roman" w:cs="Times New Roman"/>
          <w:color w:val="000000" w:themeColor="text1"/>
          <w:sz w:val="28"/>
          <w:szCs w:val="28"/>
        </w:rPr>
        <w:t xml:space="preserve">). Така динаміка зниження доходів від підприємницької діяльності в 2020 р. пов’язана з кризою, яка виникла через пандемію COVID-19, внаслідок цих подій більшість підприємців зазнали значних втрат доходів, позаяк були змушені припинити свою діяльність на тривалий термін. Варто зазначити, що в Україні є значний потенціал розвитку підприємницької діяльності, який може бути реалізований шляхом </w:t>
      </w:r>
      <w:r w:rsidRPr="00026344">
        <w:rPr>
          <w:rFonts w:ascii="Times New Roman" w:hAnsi="Times New Roman" w:cs="Times New Roman"/>
          <w:color w:val="000000" w:themeColor="text1"/>
          <w:sz w:val="28"/>
          <w:szCs w:val="28"/>
          <w:shd w:val="clear" w:color="auto" w:fill="FFFFFF"/>
        </w:rPr>
        <w:t>створення державою сприятливих умов для ведення бізнесу (</w:t>
      </w:r>
      <w:r w:rsidRPr="00026344">
        <w:rPr>
          <w:rFonts w:ascii="Times New Roman" w:hAnsi="Times New Roman" w:cs="Times New Roman"/>
          <w:color w:val="000000" w:themeColor="text1"/>
          <w:sz w:val="28"/>
          <w:szCs w:val="28"/>
        </w:rPr>
        <w:t>запровадження пільгового оподаткування, вигідні умови кредитування домогосподарств)</w:t>
      </w:r>
      <w:r w:rsidRPr="00026344">
        <w:rPr>
          <w:rFonts w:ascii="Times New Roman" w:hAnsi="Times New Roman" w:cs="Times New Roman"/>
          <w:color w:val="000000" w:themeColor="text1"/>
          <w:sz w:val="28"/>
          <w:szCs w:val="28"/>
          <w:shd w:val="clear" w:color="auto" w:fill="FFFFFF"/>
        </w:rPr>
        <w:t>, заохочення населення до ведення підприємницької діяльності та підвищенні рівня професійної підготовки фахівців у сфері підприємництва.</w:t>
      </w:r>
    </w:p>
    <w:p w:rsidR="00C76878" w:rsidRPr="00BA1C34" w:rsidRDefault="00C76878" w:rsidP="00DE1BE9">
      <w:pPr>
        <w:spacing w:after="0" w:line="360" w:lineRule="auto"/>
        <w:ind w:firstLine="708"/>
        <w:jc w:val="both"/>
        <w:rPr>
          <w:rFonts w:ascii="Times New Roman" w:hAnsi="Times New Roman" w:cs="Times New Roman"/>
          <w:color w:val="000000" w:themeColor="text1"/>
          <w:sz w:val="28"/>
          <w:szCs w:val="28"/>
        </w:rPr>
      </w:pPr>
    </w:p>
    <w:p w:rsidR="00DE1BE9" w:rsidRPr="00026344" w:rsidRDefault="00714684" w:rsidP="00DE1BE9">
      <w:pPr>
        <w:ind w:firstLine="708"/>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uk-UA"/>
        </w:rPr>
        <w:drawing>
          <wp:inline distT="0" distB="0" distL="0" distR="0">
            <wp:extent cx="5486400" cy="3200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3.2.jpg"/>
                    <pic:cNvPicPr/>
                  </pic:nvPicPr>
                  <pic:blipFill>
                    <a:blip r:embed="rId18">
                      <a:extLst>
                        <a:ext uri="{28A0092B-C50C-407E-A947-70E740481C1C}">
                          <a14:useLocalDpi xmlns:a14="http://schemas.microsoft.com/office/drawing/2010/main" val="0"/>
                        </a:ext>
                      </a:extLst>
                    </a:blip>
                    <a:stretch>
                      <a:fillRect/>
                    </a:stretch>
                  </pic:blipFill>
                  <pic:spPr>
                    <a:xfrm>
                      <a:off x="0" y="0"/>
                      <a:ext cx="5486400" cy="3200400"/>
                    </a:xfrm>
                    <a:prstGeom prst="rect">
                      <a:avLst/>
                    </a:prstGeom>
                  </pic:spPr>
                </pic:pic>
              </a:graphicData>
            </a:graphic>
          </wp:inline>
        </w:drawing>
      </w:r>
    </w:p>
    <w:p w:rsidR="00DE1BE9" w:rsidRPr="00026344" w:rsidRDefault="00DE1BE9" w:rsidP="00DE1BE9">
      <w:pPr>
        <w:spacing w:line="36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Рис. 2.6</w:t>
      </w:r>
      <w:r w:rsidRPr="00026344">
        <w:rPr>
          <w:rFonts w:ascii="Times New Roman" w:hAnsi="Times New Roman" w:cs="Times New Roman"/>
          <w:b/>
          <w:color w:val="000000" w:themeColor="text1"/>
          <w:sz w:val="28"/>
          <w:szCs w:val="28"/>
        </w:rPr>
        <w:t xml:space="preserve">. Динаміка доходів від підприємницької діяльності та </w:t>
      </w:r>
      <w:proofErr w:type="spellStart"/>
      <w:r w:rsidRPr="00026344">
        <w:rPr>
          <w:rFonts w:ascii="Times New Roman" w:hAnsi="Times New Roman" w:cs="Times New Roman"/>
          <w:b/>
          <w:color w:val="000000" w:themeColor="text1"/>
          <w:sz w:val="28"/>
          <w:szCs w:val="28"/>
        </w:rPr>
        <w:t>самозайнятості</w:t>
      </w:r>
      <w:proofErr w:type="spellEnd"/>
      <w:r w:rsidRPr="00026344">
        <w:rPr>
          <w:rFonts w:ascii="Times New Roman" w:hAnsi="Times New Roman" w:cs="Times New Roman"/>
          <w:b/>
          <w:color w:val="000000" w:themeColor="text1"/>
          <w:sz w:val="28"/>
          <w:szCs w:val="28"/>
        </w:rPr>
        <w:t xml:space="preserve">  (в середньому за місяць в розрахунку на одне домогосподарство) та їх частка у структурі сукупних доходів за 20</w:t>
      </w:r>
      <w:r>
        <w:rPr>
          <w:rFonts w:ascii="Times New Roman" w:hAnsi="Times New Roman" w:cs="Times New Roman"/>
          <w:b/>
          <w:color w:val="000000" w:themeColor="text1"/>
          <w:sz w:val="28"/>
          <w:szCs w:val="28"/>
        </w:rPr>
        <w:t>17</w:t>
      </w:r>
      <w:r w:rsidRPr="00026344">
        <w:rPr>
          <w:rFonts w:ascii="Times New Roman" w:hAnsi="Times New Roman" w:cs="Times New Roman"/>
          <w:b/>
          <w:color w:val="000000" w:themeColor="text1"/>
          <w:sz w:val="28"/>
          <w:szCs w:val="28"/>
        </w:rPr>
        <w:t>–2020 рр.</w:t>
      </w:r>
    </w:p>
    <w:p w:rsidR="00DE1BE9" w:rsidRDefault="00DE1BE9" w:rsidP="00DE1BE9">
      <w:pPr>
        <w:ind w:firstLine="708"/>
        <w:jc w:val="both"/>
        <w:rPr>
          <w:rFonts w:ascii="Times New Roman" w:hAnsi="Times New Roman" w:cs="Times New Roman"/>
          <w:color w:val="000000" w:themeColor="text1"/>
          <w:sz w:val="24"/>
          <w:szCs w:val="24"/>
        </w:rPr>
      </w:pPr>
      <w:r w:rsidRPr="00026344">
        <w:rPr>
          <w:rFonts w:ascii="Times New Roman" w:hAnsi="Times New Roman" w:cs="Times New Roman"/>
          <w:color w:val="000000" w:themeColor="text1"/>
          <w:sz w:val="24"/>
          <w:szCs w:val="24"/>
        </w:rPr>
        <w:t>Примітка. Побудовано та роз</w:t>
      </w:r>
      <w:r w:rsidR="00E821DF">
        <w:rPr>
          <w:rFonts w:ascii="Times New Roman" w:hAnsi="Times New Roman" w:cs="Times New Roman"/>
          <w:color w:val="000000" w:themeColor="text1"/>
          <w:sz w:val="24"/>
          <w:szCs w:val="24"/>
        </w:rPr>
        <w:t>раховано автором за даними [54</w:t>
      </w:r>
      <w:r>
        <w:rPr>
          <w:rFonts w:ascii="Times New Roman" w:hAnsi="Times New Roman" w:cs="Times New Roman"/>
          <w:color w:val="000000" w:themeColor="text1"/>
          <w:sz w:val="24"/>
          <w:szCs w:val="24"/>
        </w:rPr>
        <w:t>]</w:t>
      </w:r>
      <w:r w:rsidR="00E821DF">
        <w:rPr>
          <w:rFonts w:ascii="Times New Roman" w:hAnsi="Times New Roman" w:cs="Times New Roman"/>
          <w:color w:val="000000" w:themeColor="text1"/>
          <w:sz w:val="24"/>
          <w:szCs w:val="24"/>
        </w:rPr>
        <w:t>.</w:t>
      </w:r>
    </w:p>
    <w:p w:rsidR="00DE1BE9" w:rsidRPr="000855DC" w:rsidRDefault="00DE1BE9" w:rsidP="00DE1BE9">
      <w:pPr>
        <w:ind w:firstLine="708"/>
        <w:jc w:val="both"/>
        <w:rPr>
          <w:rFonts w:ascii="Times New Roman" w:hAnsi="Times New Roman" w:cs="Times New Roman"/>
          <w:color w:val="000000" w:themeColor="text1"/>
          <w:sz w:val="24"/>
          <w:szCs w:val="24"/>
        </w:rPr>
      </w:pPr>
    </w:p>
    <w:p w:rsidR="00DE1BE9" w:rsidRDefault="00DE1BE9" w:rsidP="00DE1BE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Підприємницька активність сприяє зростанню валового внутрішнього продукту та економічному зростання окремих регіонів, за рахунок підвищення рівня життя мешканців, збільшення податкових відрахувань до бюджетів та створення додаткових робочих місць. Також підприємницька діяльність дозволяє домогосподарствам вільно почувати себе в фінансовому плані, не залежати від роботодавців чи держави. Чим більше в країні підприємців, тим більша конкуренція, і як наслідок пришвидшується економічний розвиток.</w:t>
      </w:r>
    </w:p>
    <w:p w:rsidR="00DE1BE9" w:rsidRDefault="00DE1BE9" w:rsidP="00DE1BE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Безумовно на доходи домогосподарств від підприємницької діяльності впливає регіон в якому здійснюється така діяльність, доступність ресурсів та купівельна спроможність споживачів.</w:t>
      </w:r>
    </w:p>
    <w:p w:rsidR="00DE1BE9" w:rsidRDefault="00DE1BE9" w:rsidP="00DE1BE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Аналіз практики формування доходів домогосподарств від підприємницької діяльності в Україні показав (рис.2.7), що найбільше доходів від підприємницької діяльності у 2020 р. отримували домогосподарства Закарпатської (2705,87 грн), Івано-Франківської (1489,54 грн), Херсонської (1199,4 грн), Чернівецької (1908,41) областей та в м. Київ (1278 грн). Високий рівень доходів від підприємництва в цих областях пов’язаний з розвитком ринкових відносин та наявності на території регіонів ресурсів та потенціалу для ведення власної справи. Так, як Закарпатський регіон виступає центром туризму, то домогосподарства здійснюють підприємницьку діяльність у сфері </w:t>
      </w:r>
      <w:proofErr w:type="spellStart"/>
      <w:r>
        <w:rPr>
          <w:rFonts w:ascii="Times New Roman" w:hAnsi="Times New Roman" w:cs="Times New Roman"/>
          <w:color w:val="000000" w:themeColor="text1"/>
          <w:sz w:val="28"/>
          <w:szCs w:val="28"/>
        </w:rPr>
        <w:t>готельно</w:t>
      </w:r>
      <w:proofErr w:type="spellEnd"/>
      <w:r>
        <w:rPr>
          <w:rFonts w:ascii="Times New Roman" w:hAnsi="Times New Roman" w:cs="Times New Roman"/>
          <w:color w:val="000000" w:themeColor="text1"/>
          <w:sz w:val="28"/>
          <w:szCs w:val="28"/>
        </w:rPr>
        <w:t>-ресторанного бізнесу, санаторно–курортного відпочинку, торгівлі. У Причорноморському регіоні, домогосподарства здійснюють торгівлю продукцією, яка є рідкісною для інших областей, також тут розвинений курортний бізнес та є можливість для здійснення експортно–імпортних операцій. У Чернівецькій  області високий рівень доходів від підприємництва пов’язаний із функціонуванням у м. Чернівці одного з найбільших в Україні торгових ринків. У менш розвинених економічних регіонах, підприємці реалізують</w:t>
      </w:r>
      <w:r w:rsidR="00B3043D">
        <w:rPr>
          <w:rFonts w:ascii="Times New Roman" w:hAnsi="Times New Roman" w:cs="Times New Roman"/>
          <w:color w:val="000000" w:themeColor="text1"/>
          <w:sz w:val="28"/>
          <w:szCs w:val="28"/>
        </w:rPr>
        <w:t>ся</w:t>
      </w:r>
      <w:r>
        <w:rPr>
          <w:rFonts w:ascii="Times New Roman" w:hAnsi="Times New Roman" w:cs="Times New Roman"/>
          <w:color w:val="000000" w:themeColor="text1"/>
          <w:sz w:val="28"/>
          <w:szCs w:val="28"/>
        </w:rPr>
        <w:t xml:space="preserve"> переважно у сфері роздрібної торгівлі та наданням різного виду послуг. Найменший рівень доходів домогосподарств від підприємницької діяльності та </w:t>
      </w:r>
      <w:proofErr w:type="spellStart"/>
      <w:r>
        <w:rPr>
          <w:rFonts w:ascii="Times New Roman" w:hAnsi="Times New Roman" w:cs="Times New Roman"/>
          <w:color w:val="000000" w:themeColor="text1"/>
          <w:sz w:val="28"/>
          <w:szCs w:val="28"/>
        </w:rPr>
        <w:t>самозайнятості</w:t>
      </w:r>
      <w:proofErr w:type="spellEnd"/>
      <w:r>
        <w:rPr>
          <w:rFonts w:ascii="Times New Roman" w:hAnsi="Times New Roman" w:cs="Times New Roman"/>
          <w:color w:val="000000" w:themeColor="text1"/>
          <w:sz w:val="28"/>
          <w:szCs w:val="28"/>
        </w:rPr>
        <w:t xml:space="preserve"> у 2020 р. зафіксований у Житомирській (211,97 грн), Запорізькій (292, 62 грн), та Київській (289,5 грн) областях.</w:t>
      </w:r>
    </w:p>
    <w:p w:rsidR="00DE1BE9" w:rsidRDefault="00714684" w:rsidP="00714684">
      <w:pPr>
        <w:spacing w:line="360" w:lineRule="auto"/>
        <w:ind w:firstLine="708"/>
        <w:jc w:val="center"/>
        <w:rPr>
          <w:rFonts w:ascii="Times New Roman" w:hAnsi="Times New Roman" w:cs="Times New Roman"/>
          <w:color w:val="000000" w:themeColor="text1"/>
          <w:sz w:val="28"/>
          <w:szCs w:val="28"/>
        </w:rPr>
      </w:pPr>
      <w:r>
        <w:rPr>
          <w:rFonts w:ascii="Times New Roman" w:hAnsi="Times New Roman" w:cs="Times New Roman"/>
          <w:b/>
          <w:noProof/>
          <w:color w:val="000000" w:themeColor="text1"/>
          <w:sz w:val="28"/>
          <w:szCs w:val="28"/>
          <w:lang w:eastAsia="uk-UA"/>
        </w:rPr>
        <w:lastRenderedPageBreak/>
        <w:drawing>
          <wp:inline distT="0" distB="0" distL="0" distR="0">
            <wp:extent cx="5551942" cy="3390682"/>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2.8.jpg"/>
                    <pic:cNvPicPr/>
                  </pic:nvPicPr>
                  <pic:blipFill>
                    <a:blip r:embed="rId19">
                      <a:extLst>
                        <a:ext uri="{28A0092B-C50C-407E-A947-70E740481C1C}">
                          <a14:useLocalDpi xmlns:a14="http://schemas.microsoft.com/office/drawing/2010/main" val="0"/>
                        </a:ext>
                      </a:extLst>
                    </a:blip>
                    <a:stretch>
                      <a:fillRect/>
                    </a:stretch>
                  </pic:blipFill>
                  <pic:spPr>
                    <a:xfrm>
                      <a:off x="0" y="0"/>
                      <a:ext cx="5558766" cy="3394850"/>
                    </a:xfrm>
                    <a:prstGeom prst="rect">
                      <a:avLst/>
                    </a:prstGeom>
                  </pic:spPr>
                </pic:pic>
              </a:graphicData>
            </a:graphic>
          </wp:inline>
        </w:drawing>
      </w:r>
      <w:r w:rsidR="00DE1BE9">
        <w:rPr>
          <w:rFonts w:ascii="Times New Roman" w:hAnsi="Times New Roman" w:cs="Times New Roman"/>
          <w:b/>
          <w:color w:val="000000" w:themeColor="text1"/>
          <w:sz w:val="28"/>
          <w:szCs w:val="28"/>
        </w:rPr>
        <w:t xml:space="preserve">Рис. 2.7.  Доходи домогосподарств України від підприємницької діяльності та </w:t>
      </w:r>
      <w:proofErr w:type="spellStart"/>
      <w:r w:rsidR="00DE1BE9">
        <w:rPr>
          <w:rFonts w:ascii="Times New Roman" w:hAnsi="Times New Roman" w:cs="Times New Roman"/>
          <w:b/>
          <w:color w:val="000000" w:themeColor="text1"/>
          <w:sz w:val="28"/>
          <w:szCs w:val="28"/>
        </w:rPr>
        <w:t>самозайнятості</w:t>
      </w:r>
      <w:proofErr w:type="spellEnd"/>
      <w:r w:rsidR="00DE1BE9">
        <w:rPr>
          <w:rFonts w:ascii="Times New Roman" w:hAnsi="Times New Roman" w:cs="Times New Roman"/>
          <w:b/>
          <w:color w:val="000000" w:themeColor="text1"/>
          <w:sz w:val="28"/>
          <w:szCs w:val="28"/>
        </w:rPr>
        <w:t xml:space="preserve"> в 2020 р. у розрізі регіонів</w:t>
      </w:r>
    </w:p>
    <w:p w:rsidR="00DE1BE9" w:rsidRPr="00C4324A" w:rsidRDefault="00DE1BE9" w:rsidP="00DE1BE9">
      <w:pPr>
        <w:spacing w:line="360" w:lineRule="auto"/>
        <w:ind w:firstLine="708"/>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4"/>
          <w:szCs w:val="24"/>
        </w:rPr>
        <w:t xml:space="preserve">Примітка. Побудовано автором за даними </w:t>
      </w:r>
      <w:r w:rsidRPr="00C4324A">
        <w:rPr>
          <w:rFonts w:ascii="Times New Roman" w:hAnsi="Times New Roman" w:cs="Times New Roman"/>
          <w:color w:val="000000" w:themeColor="text1"/>
          <w:sz w:val="24"/>
          <w:szCs w:val="24"/>
          <w:lang w:val="ru-RU"/>
        </w:rPr>
        <w:t>[</w:t>
      </w:r>
      <w:r w:rsidR="00E821DF">
        <w:rPr>
          <w:rFonts w:ascii="Times New Roman" w:hAnsi="Times New Roman" w:cs="Times New Roman"/>
          <w:color w:val="000000" w:themeColor="text1"/>
          <w:sz w:val="24"/>
          <w:szCs w:val="24"/>
          <w:lang w:val="ru-RU"/>
        </w:rPr>
        <w:t>3</w:t>
      </w:r>
      <w:r w:rsidRPr="00813C0F">
        <w:rPr>
          <w:rFonts w:ascii="Times New Roman" w:hAnsi="Times New Roman" w:cs="Times New Roman"/>
          <w:color w:val="000000" w:themeColor="text1"/>
          <w:sz w:val="24"/>
          <w:szCs w:val="24"/>
        </w:rPr>
        <w:t>]</w:t>
      </w:r>
      <w:r w:rsidRPr="00C4324A">
        <w:rPr>
          <w:rFonts w:ascii="Times New Roman" w:hAnsi="Times New Roman" w:cs="Times New Roman"/>
          <w:color w:val="000000" w:themeColor="text1"/>
          <w:sz w:val="24"/>
          <w:szCs w:val="24"/>
          <w:lang w:val="ru-RU"/>
        </w:rPr>
        <w:t>.</w:t>
      </w:r>
    </w:p>
    <w:p w:rsidR="00DE1BE9" w:rsidRPr="00026344" w:rsidRDefault="00DE1BE9" w:rsidP="00DE1BE9">
      <w:pPr>
        <w:spacing w:after="0" w:line="360" w:lineRule="auto"/>
        <w:ind w:firstLine="708"/>
        <w:jc w:val="both"/>
        <w:rPr>
          <w:rFonts w:ascii="Times New Roman" w:hAnsi="Times New Roman" w:cs="Times New Roman"/>
          <w:color w:val="000000" w:themeColor="text1"/>
          <w:sz w:val="28"/>
          <w:szCs w:val="28"/>
          <w:shd w:val="clear" w:color="auto" w:fill="FFFFFF"/>
        </w:rPr>
      </w:pPr>
      <w:proofErr w:type="spellStart"/>
      <w:r w:rsidRPr="00026344">
        <w:rPr>
          <w:rFonts w:ascii="Times New Roman" w:hAnsi="Times New Roman" w:cs="Times New Roman"/>
          <w:color w:val="000000" w:themeColor="text1"/>
          <w:sz w:val="28"/>
          <w:szCs w:val="28"/>
        </w:rPr>
        <w:t>Самозайнятість</w:t>
      </w:r>
      <w:proofErr w:type="spellEnd"/>
      <w:r w:rsidRPr="00026344">
        <w:rPr>
          <w:rFonts w:ascii="Times New Roman" w:hAnsi="Times New Roman" w:cs="Times New Roman"/>
          <w:color w:val="000000" w:themeColor="text1"/>
          <w:sz w:val="28"/>
          <w:szCs w:val="28"/>
        </w:rPr>
        <w:t xml:space="preserve"> населення є досить поширеною на сьогоднішній день у зв’язку з високим рівнем безробіття. Доходи від </w:t>
      </w:r>
      <w:proofErr w:type="spellStart"/>
      <w:r w:rsidRPr="00026344">
        <w:rPr>
          <w:rFonts w:ascii="Times New Roman" w:hAnsi="Times New Roman" w:cs="Times New Roman"/>
          <w:color w:val="000000" w:themeColor="text1"/>
          <w:sz w:val="28"/>
          <w:szCs w:val="28"/>
        </w:rPr>
        <w:t>самозайнятості</w:t>
      </w:r>
      <w:proofErr w:type="spellEnd"/>
      <w:r w:rsidRPr="00026344">
        <w:rPr>
          <w:rFonts w:ascii="Times New Roman" w:hAnsi="Times New Roman" w:cs="Times New Roman"/>
          <w:color w:val="000000" w:themeColor="text1"/>
          <w:sz w:val="28"/>
          <w:szCs w:val="28"/>
        </w:rPr>
        <w:t xml:space="preserve"> отримують особи які займаються індивідуальною професійною або підприємницькою діяльністю, </w:t>
      </w:r>
      <w:r w:rsidRPr="00026344">
        <w:rPr>
          <w:rFonts w:ascii="Times New Roman" w:hAnsi="Times New Roman" w:cs="Times New Roman"/>
          <w:color w:val="000000" w:themeColor="text1"/>
          <w:sz w:val="28"/>
          <w:szCs w:val="28"/>
          <w:shd w:val="clear" w:color="auto" w:fill="FFFFFF"/>
        </w:rPr>
        <w:t>при цьому не будучи працівником або фізичною особою – підприємцем та використовують найману працю не бі</w:t>
      </w:r>
      <w:r w:rsidR="00CA681E">
        <w:rPr>
          <w:rFonts w:ascii="Times New Roman" w:hAnsi="Times New Roman" w:cs="Times New Roman"/>
          <w:color w:val="000000" w:themeColor="text1"/>
          <w:sz w:val="28"/>
          <w:szCs w:val="28"/>
          <w:shd w:val="clear" w:color="auto" w:fill="FFFFFF"/>
        </w:rPr>
        <w:t>льш</w:t>
      </w:r>
      <w:r w:rsidR="00714684">
        <w:rPr>
          <w:rFonts w:ascii="Times New Roman" w:hAnsi="Times New Roman" w:cs="Times New Roman"/>
          <w:color w:val="000000" w:themeColor="text1"/>
          <w:sz w:val="28"/>
          <w:szCs w:val="28"/>
          <w:shd w:val="clear" w:color="auto" w:fill="FFFFFF"/>
        </w:rPr>
        <w:t>е</w:t>
      </w:r>
      <w:r w:rsidR="00CA681E">
        <w:rPr>
          <w:rFonts w:ascii="Times New Roman" w:hAnsi="Times New Roman" w:cs="Times New Roman"/>
          <w:color w:val="000000" w:themeColor="text1"/>
          <w:sz w:val="28"/>
          <w:szCs w:val="28"/>
          <w:shd w:val="clear" w:color="auto" w:fill="FFFFFF"/>
        </w:rPr>
        <w:t xml:space="preserve"> як чотирьох фізичних осіб [15</w:t>
      </w:r>
      <w:r w:rsidRPr="00026344">
        <w:rPr>
          <w:rFonts w:ascii="Times New Roman" w:hAnsi="Times New Roman" w:cs="Times New Roman"/>
          <w:color w:val="000000" w:themeColor="text1"/>
          <w:sz w:val="28"/>
          <w:szCs w:val="28"/>
          <w:shd w:val="clear" w:color="auto" w:fill="FFFFFF"/>
        </w:rPr>
        <w:t>, с. 13]</w:t>
      </w:r>
      <w:r w:rsidRPr="00026344">
        <w:rPr>
          <w:rFonts w:ascii="Arial" w:hAnsi="Arial" w:cs="Arial"/>
          <w:color w:val="000000" w:themeColor="text1"/>
          <w:sz w:val="21"/>
          <w:szCs w:val="21"/>
          <w:shd w:val="clear" w:color="auto" w:fill="FFFFFF"/>
        </w:rPr>
        <w:t xml:space="preserve">. </w:t>
      </w:r>
      <w:r w:rsidRPr="00026344">
        <w:rPr>
          <w:rFonts w:ascii="Times New Roman" w:hAnsi="Times New Roman" w:cs="Times New Roman"/>
          <w:color w:val="000000" w:themeColor="text1"/>
          <w:sz w:val="28"/>
          <w:szCs w:val="28"/>
          <w:shd w:val="clear" w:color="auto" w:fill="FFFFFF"/>
        </w:rPr>
        <w:t>Самостійна зайнятість населення активізується в неформальному секторі економіки. В Україні в 2020 р. налічувалося 3275,9 тис. осіб старше 15 років, я</w:t>
      </w:r>
      <w:r>
        <w:rPr>
          <w:rFonts w:ascii="Times New Roman" w:hAnsi="Times New Roman" w:cs="Times New Roman"/>
          <w:color w:val="000000" w:themeColor="text1"/>
          <w:sz w:val="28"/>
          <w:szCs w:val="28"/>
          <w:shd w:val="clear" w:color="auto" w:fill="FFFFFF"/>
        </w:rPr>
        <w:t>к</w:t>
      </w:r>
      <w:r w:rsidR="00CA681E">
        <w:rPr>
          <w:rFonts w:ascii="Times New Roman" w:hAnsi="Times New Roman" w:cs="Times New Roman"/>
          <w:color w:val="000000" w:themeColor="text1"/>
          <w:sz w:val="28"/>
          <w:szCs w:val="28"/>
          <w:shd w:val="clear" w:color="auto" w:fill="FFFFFF"/>
        </w:rPr>
        <w:t>і були неформально зайнятими [36</w:t>
      </w:r>
      <w:r w:rsidRPr="00026344">
        <w:rPr>
          <w:rFonts w:ascii="Times New Roman" w:hAnsi="Times New Roman" w:cs="Times New Roman"/>
          <w:color w:val="000000" w:themeColor="text1"/>
          <w:sz w:val="28"/>
          <w:szCs w:val="28"/>
          <w:shd w:val="clear" w:color="auto" w:fill="FFFFFF"/>
        </w:rPr>
        <w:t>].</w:t>
      </w:r>
    </w:p>
    <w:p w:rsidR="005869F3" w:rsidRPr="007A5CCC" w:rsidRDefault="00DE1BE9" w:rsidP="007A5CCC">
      <w:pPr>
        <w:spacing w:after="0" w:line="360" w:lineRule="auto"/>
        <w:ind w:firstLine="708"/>
        <w:jc w:val="both"/>
        <w:rPr>
          <w:rFonts w:ascii="Times New Roman" w:hAnsi="Times New Roman" w:cs="Times New Roman"/>
          <w:color w:val="000000" w:themeColor="text1"/>
          <w:sz w:val="28"/>
          <w:szCs w:val="28"/>
          <w:shd w:val="clear" w:color="auto" w:fill="FFFFFF"/>
        </w:rPr>
      </w:pPr>
      <w:r w:rsidRPr="00026344">
        <w:rPr>
          <w:rFonts w:ascii="Times New Roman" w:hAnsi="Times New Roman" w:cs="Times New Roman"/>
          <w:color w:val="000000" w:themeColor="text1"/>
          <w:sz w:val="28"/>
          <w:szCs w:val="28"/>
          <w:shd w:val="clear" w:color="auto" w:fill="FFFFFF"/>
        </w:rPr>
        <w:t xml:space="preserve">Найбільше населення неформально зайняту  у сфері сільського, лісового та рибного господарства </w:t>
      </w:r>
      <w:r w:rsidRPr="00026344">
        <w:rPr>
          <w:rFonts w:ascii="Times New Roman" w:hAnsi="Times New Roman" w:cs="Times New Roman"/>
          <w:color w:val="000000" w:themeColor="text1"/>
          <w:sz w:val="28"/>
          <w:szCs w:val="28"/>
          <w:shd w:val="clear" w:color="auto" w:fill="FFFFFF"/>
        </w:rPr>
        <w:softHyphen/>
        <w:t>– 4</w:t>
      </w:r>
      <w:r>
        <w:rPr>
          <w:rFonts w:ascii="Times New Roman" w:hAnsi="Times New Roman" w:cs="Times New Roman"/>
          <w:color w:val="000000" w:themeColor="text1"/>
          <w:sz w:val="28"/>
          <w:szCs w:val="28"/>
          <w:shd w:val="clear" w:color="auto" w:fill="FFFFFF"/>
        </w:rPr>
        <w:t>4</w:t>
      </w:r>
      <w:r w:rsidR="00CA681E">
        <w:rPr>
          <w:rFonts w:ascii="Times New Roman" w:hAnsi="Times New Roman" w:cs="Times New Roman"/>
          <w:color w:val="000000" w:themeColor="text1"/>
          <w:sz w:val="28"/>
          <w:szCs w:val="28"/>
          <w:shd w:val="clear" w:color="auto" w:fill="FFFFFF"/>
        </w:rPr>
        <w:t>,7% зайнятих у цьому секторі [36</w:t>
      </w:r>
      <w:r w:rsidRPr="00026344">
        <w:rPr>
          <w:rFonts w:ascii="Times New Roman" w:hAnsi="Times New Roman" w:cs="Times New Roman"/>
          <w:color w:val="000000" w:themeColor="text1"/>
          <w:sz w:val="28"/>
          <w:szCs w:val="28"/>
          <w:shd w:val="clear" w:color="auto" w:fill="FFFFFF"/>
        </w:rPr>
        <w:t>]. Це пов’язано із низькою зайнятістю сільського населення, таким чином домогосподарства із сільської місцевості реалізують свій робочий потенціал та збільшують свої доходи. Актуальними видами діяльності у неформальному секторі економіки є також оптова, роздрібна торгівля, ремонт мотоциклів та автотранспортних засобів та будівництво.</w:t>
      </w:r>
    </w:p>
    <w:p w:rsidR="00DE1BE9" w:rsidRDefault="000D2366" w:rsidP="000D2366">
      <w:pPr>
        <w:ind w:firstLine="709"/>
        <w:jc w:val="both"/>
        <w:outlineLvl w:val="1"/>
        <w:rPr>
          <w:rFonts w:ascii="Times New Roman" w:hAnsi="Times New Roman" w:cs="Times New Roman"/>
          <w:b/>
          <w:color w:val="000000" w:themeColor="text1"/>
          <w:sz w:val="28"/>
          <w:szCs w:val="28"/>
        </w:rPr>
      </w:pPr>
      <w:bookmarkStart w:id="11" w:name="_Toc89791427"/>
      <w:r>
        <w:rPr>
          <w:rFonts w:ascii="Times New Roman" w:hAnsi="Times New Roman" w:cs="Times New Roman"/>
          <w:b/>
          <w:color w:val="000000" w:themeColor="text1"/>
          <w:sz w:val="28"/>
          <w:szCs w:val="28"/>
        </w:rPr>
        <w:lastRenderedPageBreak/>
        <w:t>Висновки до розділу  2</w:t>
      </w:r>
      <w:bookmarkEnd w:id="11"/>
    </w:p>
    <w:p w:rsidR="005869F3" w:rsidRDefault="005869F3" w:rsidP="00DE1BE9">
      <w:pPr>
        <w:ind w:firstLine="708"/>
        <w:jc w:val="both"/>
        <w:rPr>
          <w:rFonts w:ascii="Times New Roman" w:hAnsi="Times New Roman" w:cs="Times New Roman"/>
          <w:b/>
          <w:color w:val="000000" w:themeColor="text1"/>
          <w:sz w:val="28"/>
          <w:szCs w:val="28"/>
        </w:rPr>
      </w:pPr>
    </w:p>
    <w:p w:rsidR="00DE1BE9" w:rsidRDefault="00DE1BE9" w:rsidP="00DE1BE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результаті проведеного дослідження практики формування доходів домогосподарств в Україні можна зробити наступні висновки:</w:t>
      </w:r>
    </w:p>
    <w:p w:rsidR="00DE1BE9" w:rsidRDefault="00DE1BE9" w:rsidP="00DE1BE9">
      <w:pPr>
        <w:pStyle w:val="a4"/>
        <w:numPr>
          <w:ilvl w:val="0"/>
          <w:numId w:val="1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 складу доходів </w:t>
      </w:r>
      <w:r w:rsidR="007A5CCC">
        <w:rPr>
          <w:rFonts w:ascii="Times New Roman" w:hAnsi="Times New Roman" w:cs="Times New Roman"/>
          <w:color w:val="000000" w:themeColor="text1"/>
          <w:sz w:val="28"/>
          <w:szCs w:val="28"/>
        </w:rPr>
        <w:t>домогосподарств в України зарахову</w:t>
      </w:r>
      <w:r>
        <w:rPr>
          <w:rFonts w:ascii="Times New Roman" w:hAnsi="Times New Roman" w:cs="Times New Roman"/>
          <w:color w:val="000000" w:themeColor="text1"/>
          <w:sz w:val="28"/>
          <w:szCs w:val="28"/>
        </w:rPr>
        <w:t>ють: заробітну плату; прибуток та змішаний дохід; доходи від власності; соціальні допомоги і трансферти. Впродовж 2017–2020 рр. спостерігається  тенденція збільшення усіх джерел доходів домогосподарств.</w:t>
      </w:r>
    </w:p>
    <w:p w:rsidR="00DE1BE9" w:rsidRDefault="00DE1BE9" w:rsidP="00DE1BE9">
      <w:pPr>
        <w:pStyle w:val="a4"/>
        <w:numPr>
          <w:ilvl w:val="0"/>
          <w:numId w:val="1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Найбільша питома вага в доходах домогосподарств належить заробітній платі, вона формує практично половину доходів домогосподарств. Впродовж аналізованого періоду спостерігається збільшення заробітної плати в номінальному вираженні, проте враховуючи рівень інфляції та економічну ситуацію в Україні реальна заробітна плата, є досить низькою. В Україні спостерігається диференціація заробітної плати в залежності від регіону та виду економічної діяльності. В більш розвинених  економічних регіонах, номінальна заробітна плата в рази більша, ніж в регіонах з нижчим економічним розвитком. </w:t>
      </w:r>
    </w:p>
    <w:p w:rsidR="00DE1BE9" w:rsidRDefault="00DE1BE9" w:rsidP="00DE1BE9">
      <w:pPr>
        <w:pStyle w:val="a4"/>
        <w:numPr>
          <w:ilvl w:val="0"/>
          <w:numId w:val="1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Друге місце у структурі доходів домогосподарств займають трансферти та соціальні допомог. Вони формують понад 30% доходів домогосподарств. Домогосподарства отримують трансферти від держави у формі пенсій, стипендій, допомоги по безробіттю, виплат із фонду соціального страхування. Серед державних трансфертів найбільше надходжень домогосподарства отримують із пенсійних виплат. Також домогосподарства отримують частину своїх доходів у формі допомоги від родичів.</w:t>
      </w:r>
    </w:p>
    <w:p w:rsidR="00DE1BE9" w:rsidRDefault="00DE1BE9" w:rsidP="00DE1BE9">
      <w:pPr>
        <w:pStyle w:val="a4"/>
        <w:numPr>
          <w:ilvl w:val="0"/>
          <w:numId w:val="1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Доходи від власності є потенційно важливим джерелом формування доходів домогосподарств, проте в сучасних умовах частка доходів від власності залишається досить низькою, так у 2020 р. становила 2,6% усіх доходів домогосподарств, що пов’язано з недовірою домогосподарств до фінансових інститутів та низькою фінансовою спроможністю вкладення коштів у певні активи.</w:t>
      </w:r>
    </w:p>
    <w:p w:rsidR="00DE1BE9" w:rsidRPr="005C5DEB" w:rsidRDefault="00DE1BE9" w:rsidP="00DE1BE9">
      <w:pPr>
        <w:pStyle w:val="a4"/>
        <w:numPr>
          <w:ilvl w:val="0"/>
          <w:numId w:val="17"/>
        </w:numPr>
        <w:spacing w:line="360" w:lineRule="auto"/>
        <w:jc w:val="both"/>
        <w:rPr>
          <w:rFonts w:ascii="Times New Roman" w:hAnsi="Times New Roman" w:cs="Times New Roman"/>
          <w:color w:val="000000" w:themeColor="text1"/>
          <w:sz w:val="28"/>
          <w:szCs w:val="28"/>
        </w:rPr>
      </w:pPr>
      <w:r w:rsidRPr="005C5DEB">
        <w:rPr>
          <w:rFonts w:ascii="Times New Roman" w:hAnsi="Times New Roman" w:cs="Times New Roman"/>
          <w:color w:val="000000" w:themeColor="text1"/>
          <w:sz w:val="28"/>
          <w:szCs w:val="28"/>
        </w:rPr>
        <w:lastRenderedPageBreak/>
        <w:t xml:space="preserve">Підприємницька  діяльність є особливим видом господарської діяльності, який допомагає домогосподарствам створити додаткове джерело доходу. Результатом підприємницької діяльності та </w:t>
      </w:r>
      <w:proofErr w:type="spellStart"/>
      <w:r w:rsidRPr="005C5DEB">
        <w:rPr>
          <w:rFonts w:ascii="Times New Roman" w:hAnsi="Times New Roman" w:cs="Times New Roman"/>
          <w:color w:val="000000" w:themeColor="text1"/>
          <w:sz w:val="28"/>
          <w:szCs w:val="28"/>
        </w:rPr>
        <w:t>самозайнятості</w:t>
      </w:r>
      <w:proofErr w:type="spellEnd"/>
      <w:r w:rsidRPr="005C5DEB">
        <w:rPr>
          <w:rFonts w:ascii="Times New Roman" w:hAnsi="Times New Roman" w:cs="Times New Roman"/>
          <w:color w:val="000000" w:themeColor="text1"/>
          <w:sz w:val="28"/>
          <w:szCs w:val="28"/>
        </w:rPr>
        <w:t xml:space="preserve"> є отримання домогосподарствами прибутку та змішаного доходу. Високий рівень доходів домогосподарств від підприємницької діяльності характерний для економічно розвинених регіонів.</w:t>
      </w:r>
    </w:p>
    <w:p w:rsidR="00692188" w:rsidRDefault="00692188" w:rsidP="00742ECF">
      <w:pPr>
        <w:spacing w:line="360" w:lineRule="auto"/>
        <w:rPr>
          <w:rFonts w:ascii="Times New Roman" w:hAnsi="Times New Roman" w:cs="Times New Roman"/>
          <w:sz w:val="28"/>
          <w:szCs w:val="28"/>
        </w:rPr>
      </w:pPr>
    </w:p>
    <w:p w:rsidR="006457F5" w:rsidRDefault="006457F5" w:rsidP="00742ECF">
      <w:pPr>
        <w:spacing w:line="360" w:lineRule="auto"/>
        <w:rPr>
          <w:rFonts w:ascii="Times New Roman" w:hAnsi="Times New Roman" w:cs="Times New Roman"/>
          <w:sz w:val="28"/>
          <w:szCs w:val="28"/>
        </w:rPr>
      </w:pPr>
    </w:p>
    <w:p w:rsidR="006457F5" w:rsidRDefault="006457F5" w:rsidP="00742ECF">
      <w:pPr>
        <w:spacing w:line="360" w:lineRule="auto"/>
        <w:rPr>
          <w:rFonts w:ascii="Times New Roman" w:hAnsi="Times New Roman" w:cs="Times New Roman"/>
          <w:sz w:val="28"/>
          <w:szCs w:val="28"/>
        </w:rPr>
      </w:pPr>
    </w:p>
    <w:p w:rsidR="006457F5" w:rsidRDefault="006457F5" w:rsidP="00742ECF">
      <w:pPr>
        <w:spacing w:line="360" w:lineRule="auto"/>
        <w:rPr>
          <w:rFonts w:ascii="Times New Roman" w:hAnsi="Times New Roman" w:cs="Times New Roman"/>
          <w:sz w:val="28"/>
          <w:szCs w:val="28"/>
        </w:rPr>
      </w:pPr>
    </w:p>
    <w:p w:rsidR="006457F5" w:rsidRDefault="006457F5" w:rsidP="00742ECF">
      <w:pPr>
        <w:spacing w:line="360" w:lineRule="auto"/>
        <w:rPr>
          <w:rFonts w:ascii="Times New Roman" w:hAnsi="Times New Roman" w:cs="Times New Roman"/>
          <w:sz w:val="28"/>
          <w:szCs w:val="28"/>
        </w:rPr>
      </w:pPr>
    </w:p>
    <w:p w:rsidR="006457F5" w:rsidRDefault="006457F5" w:rsidP="00742ECF">
      <w:pPr>
        <w:spacing w:line="360" w:lineRule="auto"/>
        <w:rPr>
          <w:rFonts w:ascii="Times New Roman" w:hAnsi="Times New Roman" w:cs="Times New Roman"/>
          <w:sz w:val="28"/>
          <w:szCs w:val="28"/>
        </w:rPr>
      </w:pPr>
    </w:p>
    <w:p w:rsidR="006457F5" w:rsidRDefault="006457F5" w:rsidP="00742ECF">
      <w:pPr>
        <w:spacing w:line="360" w:lineRule="auto"/>
        <w:rPr>
          <w:rFonts w:ascii="Times New Roman" w:hAnsi="Times New Roman" w:cs="Times New Roman"/>
          <w:sz w:val="28"/>
          <w:szCs w:val="28"/>
        </w:rPr>
      </w:pPr>
    </w:p>
    <w:p w:rsidR="008D5EA1" w:rsidRDefault="008D5EA1" w:rsidP="00742ECF">
      <w:pPr>
        <w:spacing w:line="360" w:lineRule="auto"/>
        <w:rPr>
          <w:rFonts w:ascii="Times New Roman" w:hAnsi="Times New Roman" w:cs="Times New Roman"/>
          <w:sz w:val="28"/>
          <w:szCs w:val="28"/>
        </w:rPr>
      </w:pPr>
    </w:p>
    <w:p w:rsidR="00C76878" w:rsidRDefault="00C76878" w:rsidP="00742ECF">
      <w:pPr>
        <w:spacing w:line="360" w:lineRule="auto"/>
        <w:rPr>
          <w:rFonts w:ascii="Times New Roman" w:hAnsi="Times New Roman" w:cs="Times New Roman"/>
          <w:sz w:val="28"/>
          <w:szCs w:val="28"/>
        </w:rPr>
      </w:pPr>
    </w:p>
    <w:p w:rsidR="00C76878" w:rsidRDefault="00C76878" w:rsidP="00742ECF">
      <w:pPr>
        <w:spacing w:line="360" w:lineRule="auto"/>
        <w:rPr>
          <w:rFonts w:ascii="Times New Roman" w:hAnsi="Times New Roman" w:cs="Times New Roman"/>
          <w:sz w:val="28"/>
          <w:szCs w:val="28"/>
        </w:rPr>
      </w:pPr>
    </w:p>
    <w:p w:rsidR="00C76878" w:rsidRDefault="00C76878" w:rsidP="00742ECF">
      <w:pPr>
        <w:spacing w:line="360" w:lineRule="auto"/>
        <w:rPr>
          <w:rFonts w:ascii="Times New Roman" w:hAnsi="Times New Roman" w:cs="Times New Roman"/>
          <w:sz w:val="28"/>
          <w:szCs w:val="28"/>
        </w:rPr>
      </w:pPr>
    </w:p>
    <w:p w:rsidR="00C76878" w:rsidRDefault="00C76878" w:rsidP="00742ECF">
      <w:pPr>
        <w:spacing w:line="360" w:lineRule="auto"/>
        <w:rPr>
          <w:rFonts w:ascii="Times New Roman" w:hAnsi="Times New Roman" w:cs="Times New Roman"/>
          <w:sz w:val="28"/>
          <w:szCs w:val="28"/>
        </w:rPr>
      </w:pPr>
    </w:p>
    <w:p w:rsidR="00C76878" w:rsidRDefault="00C76878" w:rsidP="00742ECF">
      <w:pPr>
        <w:spacing w:line="360" w:lineRule="auto"/>
        <w:rPr>
          <w:rFonts w:ascii="Times New Roman" w:hAnsi="Times New Roman" w:cs="Times New Roman"/>
          <w:sz w:val="28"/>
          <w:szCs w:val="28"/>
        </w:rPr>
      </w:pPr>
    </w:p>
    <w:p w:rsidR="00C76878" w:rsidRDefault="00C76878" w:rsidP="00742ECF">
      <w:pPr>
        <w:spacing w:line="360" w:lineRule="auto"/>
        <w:rPr>
          <w:rFonts w:ascii="Times New Roman" w:hAnsi="Times New Roman" w:cs="Times New Roman"/>
          <w:sz w:val="28"/>
          <w:szCs w:val="28"/>
        </w:rPr>
      </w:pPr>
    </w:p>
    <w:p w:rsidR="00C76878" w:rsidRDefault="00C76878" w:rsidP="00742ECF">
      <w:pPr>
        <w:spacing w:line="360" w:lineRule="auto"/>
        <w:rPr>
          <w:rFonts w:ascii="Times New Roman" w:hAnsi="Times New Roman" w:cs="Times New Roman"/>
          <w:sz w:val="28"/>
          <w:szCs w:val="28"/>
        </w:rPr>
      </w:pPr>
    </w:p>
    <w:p w:rsidR="00C76878" w:rsidRDefault="00C76878" w:rsidP="00742ECF">
      <w:pPr>
        <w:spacing w:line="360" w:lineRule="auto"/>
        <w:rPr>
          <w:rFonts w:ascii="Times New Roman" w:hAnsi="Times New Roman" w:cs="Times New Roman"/>
          <w:sz w:val="28"/>
          <w:szCs w:val="28"/>
        </w:rPr>
      </w:pPr>
    </w:p>
    <w:p w:rsidR="00C76878" w:rsidRDefault="00C76878" w:rsidP="00742ECF">
      <w:pPr>
        <w:spacing w:line="360" w:lineRule="auto"/>
        <w:rPr>
          <w:rFonts w:ascii="Times New Roman" w:hAnsi="Times New Roman" w:cs="Times New Roman"/>
          <w:sz w:val="28"/>
          <w:szCs w:val="28"/>
        </w:rPr>
      </w:pPr>
    </w:p>
    <w:p w:rsidR="004D7C50" w:rsidRDefault="004D7C50" w:rsidP="00742ECF">
      <w:pPr>
        <w:spacing w:line="360" w:lineRule="auto"/>
        <w:rPr>
          <w:rFonts w:ascii="Times New Roman" w:hAnsi="Times New Roman" w:cs="Times New Roman"/>
          <w:sz w:val="28"/>
          <w:szCs w:val="28"/>
        </w:rPr>
      </w:pPr>
    </w:p>
    <w:p w:rsidR="004D7C50" w:rsidRDefault="004D7C50" w:rsidP="000D2366">
      <w:pPr>
        <w:pStyle w:val="a3"/>
        <w:tabs>
          <w:tab w:val="left" w:pos="5715"/>
        </w:tabs>
        <w:ind w:left="0" w:right="0" w:firstLine="0"/>
        <w:jc w:val="center"/>
        <w:outlineLvl w:val="0"/>
        <w:rPr>
          <w:b/>
        </w:rPr>
      </w:pPr>
      <w:bookmarkStart w:id="12" w:name="_Toc89791428"/>
      <w:r>
        <w:rPr>
          <w:b/>
        </w:rPr>
        <w:lastRenderedPageBreak/>
        <w:t>РОЗДІЛ 3</w:t>
      </w:r>
    </w:p>
    <w:p w:rsidR="00C76878" w:rsidRDefault="00C76878" w:rsidP="000D2366">
      <w:pPr>
        <w:pStyle w:val="a3"/>
        <w:tabs>
          <w:tab w:val="left" w:pos="5715"/>
        </w:tabs>
        <w:ind w:left="0" w:right="0" w:firstLine="0"/>
        <w:jc w:val="center"/>
        <w:outlineLvl w:val="0"/>
        <w:rPr>
          <w:b/>
        </w:rPr>
      </w:pPr>
      <w:r w:rsidRPr="00173AD0">
        <w:rPr>
          <w:b/>
        </w:rPr>
        <w:t xml:space="preserve"> РЕЗЕРВИ</w:t>
      </w:r>
      <w:r>
        <w:rPr>
          <w:b/>
        </w:rPr>
        <w:t xml:space="preserve"> ЗРОСТАННЯ</w:t>
      </w:r>
      <w:r w:rsidRPr="00173AD0">
        <w:rPr>
          <w:b/>
        </w:rPr>
        <w:t xml:space="preserve"> ДОХОДІВ ВІТЧИЗНЯНИХ ДОМОГОСПОДАРСТВ</w:t>
      </w:r>
      <w:bookmarkEnd w:id="12"/>
    </w:p>
    <w:p w:rsidR="00C76878" w:rsidRDefault="00C76878" w:rsidP="00C76878">
      <w:pPr>
        <w:pStyle w:val="a3"/>
        <w:tabs>
          <w:tab w:val="left" w:pos="5715"/>
        </w:tabs>
        <w:ind w:left="0" w:right="0" w:firstLine="0"/>
        <w:jc w:val="center"/>
        <w:rPr>
          <w:b/>
        </w:rPr>
      </w:pPr>
    </w:p>
    <w:p w:rsidR="00C76878" w:rsidRDefault="00C76878" w:rsidP="000D2366">
      <w:pPr>
        <w:pStyle w:val="a3"/>
        <w:tabs>
          <w:tab w:val="left" w:pos="567"/>
        </w:tabs>
        <w:ind w:left="0" w:right="0" w:firstLine="0"/>
        <w:jc w:val="both"/>
        <w:outlineLvl w:val="1"/>
        <w:rPr>
          <w:b/>
        </w:rPr>
      </w:pPr>
      <w:r>
        <w:rPr>
          <w:b/>
        </w:rPr>
        <w:tab/>
      </w:r>
      <w:bookmarkStart w:id="13" w:name="_Toc89791429"/>
      <w:r w:rsidRPr="00173AD0">
        <w:rPr>
          <w:b/>
        </w:rPr>
        <w:t xml:space="preserve">3.1. </w:t>
      </w:r>
      <w:r>
        <w:rPr>
          <w:b/>
        </w:rPr>
        <w:t xml:space="preserve">Напрямки формування резервів </w:t>
      </w:r>
      <w:r w:rsidRPr="00173AD0">
        <w:rPr>
          <w:b/>
        </w:rPr>
        <w:t>доходів домогосподарств в сучасних умовах</w:t>
      </w:r>
      <w:bookmarkEnd w:id="13"/>
      <w:r w:rsidRPr="00173AD0">
        <w:rPr>
          <w:b/>
        </w:rPr>
        <w:tab/>
      </w:r>
    </w:p>
    <w:p w:rsidR="00C76878" w:rsidRDefault="00C76878" w:rsidP="00C76878">
      <w:pPr>
        <w:pStyle w:val="a3"/>
        <w:tabs>
          <w:tab w:val="left" w:pos="567"/>
        </w:tabs>
        <w:ind w:left="0" w:right="0" w:firstLine="0"/>
        <w:jc w:val="both"/>
        <w:rPr>
          <w:b/>
        </w:rPr>
      </w:pPr>
    </w:p>
    <w:p w:rsidR="00C76878" w:rsidRDefault="00C76878" w:rsidP="00C76878">
      <w:pPr>
        <w:pStyle w:val="a3"/>
        <w:tabs>
          <w:tab w:val="left" w:pos="709"/>
        </w:tabs>
        <w:ind w:left="0" w:right="0" w:firstLine="0"/>
        <w:jc w:val="both"/>
      </w:pPr>
      <w:r>
        <w:tab/>
        <w:t>Доходи домого</w:t>
      </w:r>
      <w:r w:rsidR="004D7C50">
        <w:t>сподарств є важливим показником</w:t>
      </w:r>
      <w:r>
        <w:t xml:space="preserve"> рівня добробуту населення. В сьогоднішніх умовах вкрай важливим стає створення домогосподарствами резервів доходів, задля покращення фінансового становища в умовах нестабільної економіки.</w:t>
      </w:r>
    </w:p>
    <w:p w:rsidR="00C76878" w:rsidRDefault="00C76878" w:rsidP="00C76878">
      <w:pPr>
        <w:pStyle w:val="a3"/>
        <w:tabs>
          <w:tab w:val="left" w:pos="709"/>
        </w:tabs>
        <w:ind w:left="0" w:right="0" w:firstLine="0"/>
        <w:jc w:val="both"/>
      </w:pPr>
      <w:r>
        <w:tab/>
        <w:t>На нашу думку, резерви доходів домогосподарств – це фінансова «подушка», яка необхідна домогосподарствам на випадок виникнення непередбачуваних обставин, а також для того щоб забезпечити нормальний рівень власного добробуту у період трансформаційних перетворень економіки.</w:t>
      </w:r>
    </w:p>
    <w:p w:rsidR="00C76878" w:rsidRDefault="00C76878" w:rsidP="00C76878">
      <w:pPr>
        <w:pStyle w:val="a3"/>
        <w:tabs>
          <w:tab w:val="left" w:pos="709"/>
        </w:tabs>
        <w:ind w:left="0" w:right="0" w:firstLine="0"/>
        <w:jc w:val="both"/>
      </w:pPr>
      <w:r>
        <w:tab/>
        <w:t xml:space="preserve">На рівень доходів домогосподарств впливають різні фактори такі, як: економічна та політична ситуація в країні; рівень інфляції; рівень мінімальної заробітної плати; рівень безробіття; продуктивність праці; рівень податкового навантаження на доходи фізичних осіб; умови для ведення підприємницької діяльності. Від впливу даних факторів на доходи домогосподарств, безпосередньо залежить можливість формування домогосподарствами резервів власних доходів, позаяк чим стабільнішими та вищими будуть реальні доходи домогосподарств, тим більше коштів можна спрямувати у резерв. </w:t>
      </w:r>
    </w:p>
    <w:p w:rsidR="00C76878" w:rsidRDefault="00C76878" w:rsidP="00C76878">
      <w:pPr>
        <w:pStyle w:val="a3"/>
        <w:tabs>
          <w:tab w:val="left" w:pos="709"/>
        </w:tabs>
        <w:ind w:left="0" w:right="0" w:firstLine="0"/>
        <w:jc w:val="both"/>
      </w:pPr>
      <w:r>
        <w:tab/>
        <w:t xml:space="preserve">Підвищення рівня добробуту населення повинно бути пріоритетним завданням держави. В процесі формування доходів домогосподарств держава здійснює фінансове регулювання, основною метою якого є регламентація розподільчих процесів у суспільстві для формування необхідних фінансових ресурсів, а також застосування певних фінансових інструментів (податків, внесків, субсидій) для здійснення впливу на суспільний розвиток </w:t>
      </w:r>
      <w:r w:rsidRPr="00122C64">
        <w:t>[</w:t>
      </w:r>
      <w:r w:rsidR="00CA681E">
        <w:t>35</w:t>
      </w:r>
      <w:r>
        <w:t>, с. 49</w:t>
      </w:r>
      <w:r w:rsidRPr="00122C64">
        <w:t>]</w:t>
      </w:r>
      <w:r>
        <w:t>.</w:t>
      </w:r>
    </w:p>
    <w:p w:rsidR="00C76878" w:rsidRDefault="00C76878" w:rsidP="00C76878">
      <w:pPr>
        <w:pStyle w:val="a3"/>
        <w:tabs>
          <w:tab w:val="left" w:pos="709"/>
        </w:tabs>
        <w:ind w:left="0" w:right="0" w:firstLine="0"/>
        <w:jc w:val="both"/>
      </w:pPr>
      <w:r>
        <w:lastRenderedPageBreak/>
        <w:tab/>
        <w:t>Формування резервів доходів домогосподарств та їх оптимізація залежить від: 1) державного регулювання; 2) збільшення доходів на мікрорівні (оплата праці на підприємствах); 3) впливу на рівень власних доходів безпосередньо членів домогосподарств.</w:t>
      </w:r>
    </w:p>
    <w:p w:rsidR="00C76878" w:rsidRDefault="00C76878" w:rsidP="00C76878">
      <w:pPr>
        <w:pStyle w:val="a3"/>
        <w:tabs>
          <w:tab w:val="left" w:pos="709"/>
        </w:tabs>
        <w:ind w:left="0" w:right="0" w:firstLine="0"/>
        <w:jc w:val="both"/>
      </w:pPr>
      <w:r>
        <w:tab/>
        <w:t>Збільшення резервів доходів домогосподарств напряму залежить від прийняття управлінських рішень на державному рівні. Так, як основними джерелами формування доходів домогосподарств є оплата праці, соціальні трансферти та доходи від підприємницької діяльності, важливим моментом є фінансове регулювання даних напрямків.</w:t>
      </w:r>
    </w:p>
    <w:p w:rsidR="00C76878" w:rsidRDefault="00C76878" w:rsidP="00C76878">
      <w:pPr>
        <w:pStyle w:val="a3"/>
        <w:tabs>
          <w:tab w:val="left" w:pos="709"/>
        </w:tabs>
        <w:ind w:left="0" w:right="0" w:firstLine="0"/>
        <w:jc w:val="both"/>
      </w:pPr>
      <w:r>
        <w:tab/>
        <w:t>Для того, щоб домогосподарства мали можливість формувати резерви своїх доходів, з боку держави мають здійснюватися наступні заходи:</w:t>
      </w:r>
    </w:p>
    <w:p w:rsidR="00C76878" w:rsidRDefault="00C76878" w:rsidP="00C76878">
      <w:pPr>
        <w:pStyle w:val="a3"/>
        <w:numPr>
          <w:ilvl w:val="0"/>
          <w:numId w:val="23"/>
        </w:numPr>
        <w:tabs>
          <w:tab w:val="left" w:pos="709"/>
        </w:tabs>
        <w:ind w:left="567" w:right="0" w:hanging="207"/>
        <w:jc w:val="both"/>
      </w:pPr>
      <w:r>
        <w:t>підвищення мінімальної заробітної плати;</w:t>
      </w:r>
    </w:p>
    <w:p w:rsidR="00C76878" w:rsidRDefault="00C76878" w:rsidP="00C76878">
      <w:pPr>
        <w:pStyle w:val="a3"/>
        <w:numPr>
          <w:ilvl w:val="0"/>
          <w:numId w:val="23"/>
        </w:numPr>
        <w:tabs>
          <w:tab w:val="left" w:pos="709"/>
        </w:tabs>
        <w:ind w:left="567" w:right="0" w:hanging="207"/>
        <w:jc w:val="both"/>
      </w:pPr>
      <w:r>
        <w:t>стимулювання населення до підприємницької діяльності;</w:t>
      </w:r>
    </w:p>
    <w:p w:rsidR="00C76878" w:rsidRDefault="00C76878" w:rsidP="00C76878">
      <w:pPr>
        <w:pStyle w:val="a3"/>
        <w:numPr>
          <w:ilvl w:val="0"/>
          <w:numId w:val="23"/>
        </w:numPr>
        <w:tabs>
          <w:tab w:val="left" w:pos="709"/>
        </w:tabs>
        <w:ind w:left="567" w:right="0" w:hanging="207"/>
        <w:jc w:val="both"/>
      </w:pPr>
      <w:r>
        <w:t>забезпечення балансу джерел формування доходів домогосподарств;</w:t>
      </w:r>
    </w:p>
    <w:p w:rsidR="00C76878" w:rsidRDefault="00C76878" w:rsidP="00C76878">
      <w:pPr>
        <w:pStyle w:val="a3"/>
        <w:numPr>
          <w:ilvl w:val="0"/>
          <w:numId w:val="23"/>
        </w:numPr>
        <w:tabs>
          <w:tab w:val="left" w:pos="709"/>
        </w:tabs>
        <w:ind w:left="567" w:right="0" w:hanging="207"/>
        <w:jc w:val="both"/>
      </w:pPr>
      <w:r>
        <w:t>збільшення обсягів неоподаткованих доходів населення;</w:t>
      </w:r>
    </w:p>
    <w:p w:rsidR="00C76878" w:rsidRDefault="00C76878" w:rsidP="00C76878">
      <w:pPr>
        <w:pStyle w:val="a3"/>
        <w:numPr>
          <w:ilvl w:val="0"/>
          <w:numId w:val="23"/>
        </w:numPr>
        <w:tabs>
          <w:tab w:val="left" w:pos="709"/>
        </w:tabs>
        <w:ind w:left="567" w:right="0" w:hanging="207"/>
        <w:jc w:val="both"/>
      </w:pPr>
      <w:r>
        <w:t>застосування пільг з оподаткування доходів домогосподарств;</w:t>
      </w:r>
    </w:p>
    <w:p w:rsidR="00C76878" w:rsidRDefault="00C76878" w:rsidP="00C76878">
      <w:pPr>
        <w:pStyle w:val="a3"/>
        <w:numPr>
          <w:ilvl w:val="0"/>
          <w:numId w:val="23"/>
        </w:numPr>
        <w:tabs>
          <w:tab w:val="left" w:pos="709"/>
        </w:tabs>
        <w:ind w:left="567" w:right="0" w:hanging="207"/>
        <w:jc w:val="both"/>
      </w:pPr>
      <w:r>
        <w:t>вдосконалення механізму виплати соціальних допомог;</w:t>
      </w:r>
    </w:p>
    <w:p w:rsidR="00C76878" w:rsidRDefault="00C76878" w:rsidP="00C76878">
      <w:pPr>
        <w:pStyle w:val="a3"/>
        <w:numPr>
          <w:ilvl w:val="0"/>
          <w:numId w:val="23"/>
        </w:numPr>
        <w:tabs>
          <w:tab w:val="left" w:pos="709"/>
        </w:tabs>
        <w:ind w:left="567" w:right="0" w:hanging="207"/>
        <w:jc w:val="both"/>
      </w:pPr>
      <w:r>
        <w:t>трансформація заощаджень домогосподарств в інвестиції;</w:t>
      </w:r>
    </w:p>
    <w:p w:rsidR="00C76878" w:rsidRDefault="00C76878" w:rsidP="00C76878">
      <w:pPr>
        <w:pStyle w:val="a3"/>
        <w:numPr>
          <w:ilvl w:val="0"/>
          <w:numId w:val="23"/>
        </w:numPr>
        <w:tabs>
          <w:tab w:val="left" w:pos="709"/>
        </w:tabs>
        <w:ind w:left="567" w:right="0" w:hanging="207"/>
        <w:jc w:val="both"/>
      </w:pPr>
      <w:r>
        <w:t>підвищення рівня доходів соціально вразливих верств населення;</w:t>
      </w:r>
    </w:p>
    <w:p w:rsidR="00C76878" w:rsidRDefault="00C76878" w:rsidP="00C76878">
      <w:pPr>
        <w:pStyle w:val="a3"/>
        <w:numPr>
          <w:ilvl w:val="0"/>
          <w:numId w:val="23"/>
        </w:numPr>
        <w:tabs>
          <w:tab w:val="left" w:pos="709"/>
        </w:tabs>
        <w:ind w:left="567" w:right="0" w:hanging="207"/>
        <w:jc w:val="both"/>
      </w:pPr>
      <w:r>
        <w:t>впровадження накопичувальної системи пенсійного страхування.</w:t>
      </w:r>
    </w:p>
    <w:p w:rsidR="00C76878" w:rsidRDefault="00C76878" w:rsidP="00C76878">
      <w:pPr>
        <w:pStyle w:val="a3"/>
        <w:ind w:left="0" w:right="0" w:firstLine="708"/>
        <w:jc w:val="both"/>
      </w:pPr>
      <w:r>
        <w:t>У результаті дослідження практики формування доходів домогосподарств в Україні, було визначено, що основним джерелом доходів домогосподарств виступає оплата праці. Пріоритетним завданням держави, щодо регулювання зайнятості працездатного населення повинно бути збільшення кількості робочих місць, що дозволить перейти домогосподарствам на самозабезпечення та зменшить витрати держави на соціальні програми. Важливим напрямками збільшення доходів домогосподарств також є відновлення економічної активності в сільській місцевості; стимулювання регіонального розвитку; впровадження інноваційних технологій у виробництво; врегулювання  руху робочої сили.</w:t>
      </w:r>
    </w:p>
    <w:p w:rsidR="00C76878" w:rsidRPr="009923E2" w:rsidRDefault="00C76878" w:rsidP="00C76878">
      <w:pPr>
        <w:pStyle w:val="a3"/>
        <w:ind w:left="0" w:right="0" w:firstLine="708"/>
        <w:jc w:val="both"/>
      </w:pPr>
      <w:r>
        <w:lastRenderedPageBreak/>
        <w:t xml:space="preserve">Варто зазначити, що значний вплив на збільшення резервів доходів домогосподарств  має податкове регулювання доходів населення, в результаті якого підвищиться рівень добробуту домогосподарств та фінансові ресурси населення будуть розподілятися за принципом соціальної справедливості. В сучасних умовах інструментами податкового регулювання є збільшення розміру неоподаткованого мінімуму доходів фізичних осіб, підтримка підприємницької діяльності шляхом встановлення оптимальних податкових пільг, врегулювання податкових ставок на доходи населення; підвищення контролю за дотриманням законодавства щодо оподаткування доходів населення </w:t>
      </w:r>
      <w:r w:rsidRPr="009923E2">
        <w:t>[</w:t>
      </w:r>
      <w:r w:rsidR="00CA681E">
        <w:t>35</w:t>
      </w:r>
      <w:r>
        <w:t>, с.51</w:t>
      </w:r>
      <w:r w:rsidRPr="009923E2">
        <w:t>].</w:t>
      </w:r>
    </w:p>
    <w:p w:rsidR="00C76878" w:rsidRDefault="00C76878" w:rsidP="00C76878">
      <w:pPr>
        <w:pStyle w:val="a3"/>
        <w:ind w:left="0" w:right="0" w:firstLine="708"/>
        <w:jc w:val="both"/>
      </w:pPr>
      <w:r>
        <w:t xml:space="preserve">На сьогоднішній день серйозною проблемою зниження доходів населення виступає </w:t>
      </w:r>
      <w:proofErr w:type="spellStart"/>
      <w:r>
        <w:t>тінізація</w:t>
      </w:r>
      <w:proofErr w:type="spellEnd"/>
      <w:r>
        <w:t xml:space="preserve"> економіки. У січні-березні 2020 року</w:t>
      </w:r>
      <w:r w:rsidR="007A5CCC">
        <w:t xml:space="preserve"> рівень тіньової економіки становив</w:t>
      </w:r>
      <w:r>
        <w:t xml:space="preserve"> 31% від обсягу офіційного ВВП </w:t>
      </w:r>
      <w:r w:rsidRPr="00BB58C0">
        <w:t>[</w:t>
      </w:r>
      <w:r w:rsidR="00CA681E">
        <w:t>16</w:t>
      </w:r>
      <w:r w:rsidRPr="00BB58C0">
        <w:t xml:space="preserve">]. </w:t>
      </w:r>
      <w:r>
        <w:t xml:space="preserve">Тіньова економіка здійснює негативний вплив на основні макроекономічні показники країни, і результатом цього виступає неспроможність в повній мірі державою виконувати свої функції. Недоотримання податкових надходжень від тіньового сектору економіки впливає на верстви населення, які формують свої доходи переважно від державних трансфертів та працюють у сферах, які фінансуються бюджетними коштами. Унаслідок </w:t>
      </w:r>
      <w:proofErr w:type="spellStart"/>
      <w:r>
        <w:t>тінізації</w:t>
      </w:r>
      <w:proofErr w:type="spellEnd"/>
      <w:r>
        <w:t xml:space="preserve"> економіки, відбувається нерівномірність розподілу доходів між різними верствами населення. Так, малозабезпечені верстви населення погоджуються на роботу в тіні, </w:t>
      </w:r>
      <w:r w:rsidR="004D7C50">
        <w:t>унаслідок чого роботодавці недо</w:t>
      </w:r>
      <w:r>
        <w:t xml:space="preserve">плачують їм заробітну плату, так як їхня діяльність не зафіксована в офіційних органах. Таким чином доходи тіньових підприємців зростають в рази швидше, ніж доходи їх працівників </w:t>
      </w:r>
      <w:r w:rsidRPr="003B7F92">
        <w:rPr>
          <w:lang w:val="ru-RU"/>
        </w:rPr>
        <w:t>[</w:t>
      </w:r>
      <w:r w:rsidR="00CA681E">
        <w:rPr>
          <w:lang w:val="ru-RU"/>
        </w:rPr>
        <w:t>40</w:t>
      </w:r>
      <w:r>
        <w:rPr>
          <w:lang w:val="ru-RU"/>
        </w:rPr>
        <w:t>, с. 7</w:t>
      </w:r>
      <w:r w:rsidRPr="003B7F92">
        <w:rPr>
          <w:lang w:val="ru-RU"/>
        </w:rPr>
        <w:t>]</w:t>
      </w:r>
      <w:r>
        <w:t>. Отже, головним завданням держави в даному випадку  є виведення економіки з тіні, що дозволить збалансувати перерозподіл доходів між різними верствами населення та підвищити рівень</w:t>
      </w:r>
      <w:r w:rsidRPr="004A1F71">
        <w:t xml:space="preserve"> </w:t>
      </w:r>
      <w:r>
        <w:t xml:space="preserve">доходів домогосподарств. Шляхами вирішення проблеми </w:t>
      </w:r>
      <w:proofErr w:type="spellStart"/>
      <w:r>
        <w:t>тінізації</w:t>
      </w:r>
      <w:proofErr w:type="spellEnd"/>
      <w:r>
        <w:t xml:space="preserve"> економіки є розвиток безготівкових розрахунків (тіньова економіка функціонує, тільки за наявності готівкових розрахунків), легалізація трудових відносин та економічної активності, застосування адміністративної та кримінальної відповідальності за ведення тіньового бізнесу.</w:t>
      </w:r>
    </w:p>
    <w:p w:rsidR="00C76878" w:rsidRDefault="00C76878" w:rsidP="00C76878">
      <w:pPr>
        <w:pStyle w:val="a3"/>
        <w:ind w:left="0" w:right="0" w:firstLine="708"/>
        <w:jc w:val="both"/>
      </w:pPr>
      <w:r>
        <w:lastRenderedPageBreak/>
        <w:t>З огляду на те, що в складі кожного домогосподарства є наймані працівники, резерви зростання їх доходів напряму залежать від підприємства на якому працевлаштована особа. Резервами зростання доходів домогосподарств за сприяння роботодавців є:</w:t>
      </w:r>
    </w:p>
    <w:p w:rsidR="00C76878" w:rsidRDefault="00C76878" w:rsidP="00C76878">
      <w:pPr>
        <w:pStyle w:val="a3"/>
        <w:numPr>
          <w:ilvl w:val="0"/>
          <w:numId w:val="24"/>
        </w:numPr>
        <w:ind w:right="0"/>
        <w:jc w:val="both"/>
      </w:pPr>
      <w:r>
        <w:t>удосконалення системи оплати праці, шляхом використання гнучкої тарифної системи, яка дозволяє кожному працівнику отримувати індивідуальний заробіток в залежності від фактичних результатів праці, досвіду, кваліфікації, та особистого вкладення в розвиток підприємства;</w:t>
      </w:r>
    </w:p>
    <w:p w:rsidR="00C76878" w:rsidRDefault="00C76878" w:rsidP="00C76878">
      <w:pPr>
        <w:pStyle w:val="a3"/>
        <w:numPr>
          <w:ilvl w:val="0"/>
          <w:numId w:val="24"/>
        </w:numPr>
        <w:ind w:right="0"/>
        <w:jc w:val="both"/>
      </w:pPr>
      <w:r>
        <w:t>застосування системи мотивацій працівників, що дозволить підвищити продуктивність праці на підприємстві;</w:t>
      </w:r>
    </w:p>
    <w:p w:rsidR="00C76878" w:rsidRDefault="00C76878" w:rsidP="00C76878">
      <w:pPr>
        <w:pStyle w:val="a3"/>
        <w:numPr>
          <w:ilvl w:val="0"/>
          <w:numId w:val="24"/>
        </w:numPr>
        <w:ind w:right="0"/>
        <w:jc w:val="both"/>
      </w:pPr>
      <w:r>
        <w:t>підвищення рівня кваліфікації працівників, шляхом проведення тренінгів, курсів;</w:t>
      </w:r>
    </w:p>
    <w:p w:rsidR="00C76878" w:rsidRDefault="00C76878" w:rsidP="00C76878">
      <w:pPr>
        <w:pStyle w:val="a3"/>
        <w:numPr>
          <w:ilvl w:val="0"/>
          <w:numId w:val="24"/>
        </w:numPr>
        <w:ind w:right="0"/>
        <w:jc w:val="both"/>
      </w:pPr>
      <w:r>
        <w:t>впровадження інноваційних технологій у виробництво для підвищення його якості;</w:t>
      </w:r>
    </w:p>
    <w:p w:rsidR="00C76878" w:rsidRPr="00CE3D1E" w:rsidRDefault="00C76878" w:rsidP="00C76878">
      <w:pPr>
        <w:pStyle w:val="a3"/>
        <w:numPr>
          <w:ilvl w:val="0"/>
          <w:numId w:val="24"/>
        </w:numPr>
        <w:ind w:right="0"/>
        <w:jc w:val="both"/>
      </w:pPr>
      <w:r>
        <w:t>створення сприятливих умов праці на підприємстві, для уникнення високої плинності кадрів</w:t>
      </w:r>
      <w:r w:rsidRPr="00CE3D1E">
        <w:rPr>
          <w:lang w:val="ru-RU"/>
        </w:rPr>
        <w:t>.</w:t>
      </w:r>
    </w:p>
    <w:p w:rsidR="00C76878" w:rsidRDefault="00C76878" w:rsidP="00C76878">
      <w:pPr>
        <w:pStyle w:val="a3"/>
        <w:ind w:left="0" w:right="0" w:firstLine="709"/>
        <w:jc w:val="both"/>
      </w:pPr>
      <w:r>
        <w:t>Вагомий вплив на формування резервів доходів здійснює ефективність використання інтелектуального потенціалу членів домогосподарств. В процесі розвитку суспільства та покращення рівня добробуту, у домогосподарств виникає потреба не тільки в задоволенні матеріальних потреб, а й в саморозвитку, підвищенні рівня і</w:t>
      </w:r>
      <w:r w:rsidR="004D7C50">
        <w:t>нтелекту, пошуку нових занять для</w:t>
      </w:r>
      <w:r>
        <w:t xml:space="preserve"> реалізації свого потенціалу. Рівень інтелектуального потенціалу членів домогосподарств, які є найманими працівниками має прямий вплив на ефективність діяльності та підвищення рівня економічних показників. В процесі самореалізації та визнання працівник прагне вдосконалити свої професійні здібності, підвищити рівень кваліфікації, отримати більш комфортні умов праці. Саме ті підприємства, які здійснюють інвестиції в людський капітал та інноваційний розвиток, в результаті є високоприбутковими та конкурентоспроможними. Звідси випливає факт, того, що чим оптимальніше  буде використовуватися інтелектуальний потенціал індивідів, тим вищою буде ефективність діяльності підприємства, що в свою </w:t>
      </w:r>
      <w:r>
        <w:lastRenderedPageBreak/>
        <w:t>чергу призведе до збільшення оплати праці працівників і підвищення їх матеріального добробуту. На рис. 3.1 відображений взаємозв’язок необхідності інтелектуального розвитку із збільшенням доходів домогосподарства.</w:t>
      </w:r>
    </w:p>
    <w:p w:rsidR="00C76878" w:rsidRPr="00CE3D1E" w:rsidRDefault="00C76878" w:rsidP="00C76878">
      <w:pPr>
        <w:pStyle w:val="a3"/>
        <w:ind w:left="0" w:right="0" w:firstLine="709"/>
        <w:jc w:val="both"/>
      </w:pPr>
    </w:p>
    <w:p w:rsidR="00C76878" w:rsidRDefault="00C76878" w:rsidP="00C76878">
      <w:pPr>
        <w:pStyle w:val="a3"/>
        <w:tabs>
          <w:tab w:val="left" w:pos="567"/>
        </w:tabs>
        <w:ind w:left="0" w:right="0" w:firstLine="0"/>
        <w:jc w:val="both"/>
      </w:pPr>
      <w:r>
        <w:rPr>
          <w:noProof/>
          <w:lang w:eastAsia="uk-UA"/>
        </w:rPr>
        <w:drawing>
          <wp:inline distT="0" distB="0" distL="0" distR="0" wp14:anchorId="594E70F2" wp14:editId="314FE25D">
            <wp:extent cx="5729469" cy="4780344"/>
            <wp:effectExtent l="0" t="0" r="24130" b="0"/>
            <wp:docPr id="46" name="Схема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76878" w:rsidRDefault="00C76878" w:rsidP="00C76878">
      <w:pPr>
        <w:pStyle w:val="a3"/>
        <w:tabs>
          <w:tab w:val="left" w:pos="567"/>
        </w:tabs>
        <w:ind w:left="0" w:right="0" w:firstLine="0"/>
        <w:jc w:val="center"/>
        <w:rPr>
          <w:b/>
          <w:lang w:val="ru-RU"/>
        </w:rPr>
      </w:pPr>
      <w:r w:rsidRPr="009A1743">
        <w:rPr>
          <w:b/>
        </w:rPr>
        <w:t xml:space="preserve">Рис. 3.1. Вплив ефективного використання інтелектуального потенціалу </w:t>
      </w:r>
      <w:r>
        <w:rPr>
          <w:b/>
        </w:rPr>
        <w:t xml:space="preserve">домогосподарств на рівень їх доходів </w:t>
      </w:r>
      <w:r w:rsidRPr="009A1743">
        <w:rPr>
          <w:b/>
          <w:lang w:val="ru-RU"/>
        </w:rPr>
        <w:t>[</w:t>
      </w:r>
      <w:r w:rsidR="00CA681E">
        <w:rPr>
          <w:b/>
          <w:lang w:val="ru-RU"/>
        </w:rPr>
        <w:t>8</w:t>
      </w:r>
      <w:r>
        <w:rPr>
          <w:b/>
          <w:lang w:val="ru-RU"/>
        </w:rPr>
        <w:t>, с. 115</w:t>
      </w:r>
      <w:r w:rsidRPr="009A1743">
        <w:rPr>
          <w:b/>
          <w:lang w:val="ru-RU"/>
        </w:rPr>
        <w:t>]</w:t>
      </w:r>
    </w:p>
    <w:p w:rsidR="00C76878" w:rsidRDefault="00C76878" w:rsidP="00C76878">
      <w:pPr>
        <w:pStyle w:val="a3"/>
        <w:tabs>
          <w:tab w:val="left" w:pos="567"/>
        </w:tabs>
        <w:ind w:left="0" w:right="0" w:firstLine="0"/>
        <w:jc w:val="center"/>
        <w:rPr>
          <w:b/>
          <w:lang w:val="ru-RU"/>
        </w:rPr>
      </w:pPr>
    </w:p>
    <w:p w:rsidR="00C76878" w:rsidRPr="00F85AE9" w:rsidRDefault="00C76878" w:rsidP="00C76878">
      <w:pPr>
        <w:pStyle w:val="a3"/>
        <w:tabs>
          <w:tab w:val="left" w:pos="567"/>
        </w:tabs>
        <w:ind w:left="0" w:right="0" w:firstLine="0"/>
        <w:jc w:val="both"/>
      </w:pPr>
      <w:r>
        <w:rPr>
          <w:b/>
          <w:lang w:val="ru-RU"/>
        </w:rPr>
        <w:tab/>
      </w:r>
      <w:r>
        <w:rPr>
          <w:lang w:val="ru-RU"/>
        </w:rPr>
        <w:t xml:space="preserve">Для </w:t>
      </w:r>
      <w:r w:rsidRPr="009A1743">
        <w:t xml:space="preserve">підвищення ефективності використання інтелектуального потенціалу населення на робочих </w:t>
      </w:r>
      <w:r>
        <w:t xml:space="preserve">місцях пропонуємо: 1) </w:t>
      </w:r>
      <w:r w:rsidRPr="009A1743">
        <w:t>впроваджувати на підприємствах безперервне та якісне навчання працівників протягом їх трудової діяльності</w:t>
      </w:r>
      <w:r w:rsidR="004D7C50">
        <w:t>;</w:t>
      </w:r>
      <w:r>
        <w:t xml:space="preserve"> 2) застосовувати національні та міжнародні стандарти в процесі надання освітніх послуг працівникам; 3) здійснювати перепідготовку кадрів; 4) підтримувати на державному та регіональному рівнях</w:t>
      </w:r>
      <w:r w:rsidR="004D7C50">
        <w:t xml:space="preserve"> винахідництво, творчість, впровадже</w:t>
      </w:r>
      <w:r>
        <w:t xml:space="preserve">ння </w:t>
      </w:r>
      <w:r>
        <w:lastRenderedPageBreak/>
        <w:t xml:space="preserve">статусу </w:t>
      </w:r>
      <w:proofErr w:type="spellStart"/>
      <w:r>
        <w:t>інноватор</w:t>
      </w:r>
      <w:proofErr w:type="spellEnd"/>
      <w:r>
        <w:t>, що передбачало б проведення доплат до основної заробітної плати авторам оригінальних ідей і проектів</w:t>
      </w:r>
      <w:r w:rsidR="00CA681E">
        <w:t xml:space="preserve"> [8</w:t>
      </w:r>
      <w:r>
        <w:t>,</w:t>
      </w:r>
      <w:r w:rsidRPr="00F85AE9">
        <w:t xml:space="preserve"> с. 116]</w:t>
      </w:r>
      <w:r>
        <w:t>.</w:t>
      </w:r>
    </w:p>
    <w:p w:rsidR="00C76878" w:rsidRDefault="00C76878" w:rsidP="00C76878">
      <w:pPr>
        <w:spacing w:after="0" w:line="360" w:lineRule="auto"/>
        <w:jc w:val="both"/>
        <w:rPr>
          <w:rFonts w:ascii="Times New Roman" w:hAnsi="Times New Roman" w:cs="Times New Roman"/>
          <w:sz w:val="28"/>
          <w:szCs w:val="28"/>
        </w:rPr>
      </w:pPr>
      <w:r>
        <w:tab/>
      </w:r>
      <w:r>
        <w:rPr>
          <w:rFonts w:ascii="Times New Roman" w:hAnsi="Times New Roman" w:cs="Times New Roman"/>
          <w:sz w:val="28"/>
          <w:szCs w:val="28"/>
        </w:rPr>
        <w:t xml:space="preserve">З огляду на економічну ситуацію, яка склалася в Україні на даний момент, домогосподарствам краще покладатися на власні сили та шукати самостійно шляхи збільшення власних доходів. </w:t>
      </w:r>
      <w:r w:rsidRPr="00380F3D">
        <w:rPr>
          <w:rFonts w:ascii="Times New Roman" w:hAnsi="Times New Roman" w:cs="Times New Roman"/>
          <w:sz w:val="28"/>
          <w:szCs w:val="28"/>
        </w:rPr>
        <w:t>Для збільшення дохідної частини бюджету домогосподарства,  фінансові ресурси отримані членами домогосподарства повинні раціонально розподілятися. Необхідно визначити суму доходу, яка буде спрямовуватися на споживання в поточному періоді, а частину коштів які є у вільному розпорядженні вкладати у такі фінансові інструменти, я</w:t>
      </w:r>
      <w:r>
        <w:rPr>
          <w:rFonts w:ascii="Times New Roman" w:hAnsi="Times New Roman" w:cs="Times New Roman"/>
          <w:sz w:val="28"/>
          <w:szCs w:val="28"/>
        </w:rPr>
        <w:t>кі принесуть високу дохідність.</w:t>
      </w:r>
    </w:p>
    <w:p w:rsidR="00C76878" w:rsidRDefault="00C76878" w:rsidP="00C768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нашу думку найголовнішим резервом зростання доходів є заощадження. Заощадження домогосподарств – це та частина доходів населення, яка не спрямована на споживання у поточному періоді, та може бути спрямована для забезпечення потреб у майбутньому. </w:t>
      </w:r>
      <w:r w:rsidRPr="00380F3D">
        <w:rPr>
          <w:rFonts w:ascii="Times New Roman" w:hAnsi="Times New Roman" w:cs="Times New Roman"/>
          <w:sz w:val="28"/>
          <w:szCs w:val="28"/>
        </w:rPr>
        <w:t>Якщо домогосподарство має в своєму розпорядженні вільний капітал, то з’являється можливість збільшити власний дохід шляхом інвестування коштів в інструменти фінансового ринку. Інститути фінансового ринку функціонують за рахунок акумулювання вільних коштів домогосподарств та їх активної участі в русі фінансових ресурсів і фінансових інструментів на цьому ринку. Найбільш поширеною формою інвестування коштів у фінансові інструменти є відкриття домогосподарствами депозитних рахунків.  Доходом в такому випадку будуть нарощені відсотки за вкладом.</w:t>
      </w:r>
      <w:r w:rsidRPr="00F85AE9">
        <w:rPr>
          <w:rFonts w:ascii="Times New Roman" w:hAnsi="Times New Roman" w:cs="Times New Roman"/>
          <w:sz w:val="28"/>
          <w:szCs w:val="28"/>
          <w:lang w:val="ru-RU"/>
        </w:rPr>
        <w:t xml:space="preserve"> </w:t>
      </w:r>
      <w:r>
        <w:rPr>
          <w:rFonts w:ascii="Times New Roman" w:hAnsi="Times New Roman" w:cs="Times New Roman"/>
          <w:sz w:val="28"/>
          <w:szCs w:val="28"/>
        </w:rPr>
        <w:t>Наявність заощаджень дозволить домогосподарствам збільшити свої доходи, шляхом вкладення таких коштів у більш прибуткові сфери діяльності.</w:t>
      </w:r>
    </w:p>
    <w:p w:rsidR="00C76878" w:rsidRPr="00924CA2" w:rsidRDefault="00C76878" w:rsidP="00C76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Наприклад, </w:t>
      </w:r>
      <w:r w:rsidRPr="00380F3D">
        <w:rPr>
          <w:rFonts w:ascii="Times New Roman" w:hAnsi="Times New Roman" w:cs="Times New Roman"/>
          <w:sz w:val="28"/>
          <w:szCs w:val="28"/>
        </w:rPr>
        <w:t>заощадження які формувалися домогосподарством протягом певного період</w:t>
      </w:r>
      <w:r>
        <w:rPr>
          <w:rFonts w:ascii="Times New Roman" w:hAnsi="Times New Roman" w:cs="Times New Roman"/>
          <w:sz w:val="28"/>
          <w:szCs w:val="28"/>
        </w:rPr>
        <w:t xml:space="preserve"> часу, можуть бути спрямовані на відкриття сімейного бізнесу. Т</w:t>
      </w:r>
      <w:r w:rsidRPr="00380F3D">
        <w:rPr>
          <w:rFonts w:ascii="Times New Roman" w:hAnsi="Times New Roman" w:cs="Times New Roman"/>
          <w:sz w:val="28"/>
          <w:szCs w:val="28"/>
        </w:rPr>
        <w:t>ака підприємницька діяльність за успішного вед</w:t>
      </w:r>
      <w:r>
        <w:rPr>
          <w:rFonts w:ascii="Times New Roman" w:hAnsi="Times New Roman" w:cs="Times New Roman"/>
          <w:sz w:val="28"/>
          <w:szCs w:val="28"/>
        </w:rPr>
        <w:t>ення буде приноси</w:t>
      </w:r>
      <w:r w:rsidRPr="00380F3D">
        <w:rPr>
          <w:rFonts w:ascii="Times New Roman" w:hAnsi="Times New Roman" w:cs="Times New Roman"/>
          <w:sz w:val="28"/>
          <w:szCs w:val="28"/>
        </w:rPr>
        <w:t>ти високі доходи.</w:t>
      </w:r>
      <w:r w:rsidRPr="00924CA2">
        <w:rPr>
          <w:rFonts w:ascii="Times New Roman" w:hAnsi="Times New Roman" w:cs="Times New Roman"/>
          <w:sz w:val="28"/>
          <w:szCs w:val="28"/>
        </w:rPr>
        <w:t xml:space="preserve"> </w:t>
      </w:r>
      <w:r w:rsidRPr="00380F3D">
        <w:rPr>
          <w:rFonts w:ascii="Times New Roman" w:hAnsi="Times New Roman" w:cs="Times New Roman"/>
          <w:sz w:val="28"/>
          <w:szCs w:val="28"/>
        </w:rPr>
        <w:t xml:space="preserve">Безумовно для того, щоб отримати дохід від підприємницької діяльності </w:t>
      </w:r>
      <w:r>
        <w:rPr>
          <w:rFonts w:ascii="Times New Roman" w:hAnsi="Times New Roman" w:cs="Times New Roman"/>
          <w:sz w:val="28"/>
          <w:szCs w:val="28"/>
        </w:rPr>
        <w:t>необхідний час та багато зусиль</w:t>
      </w:r>
      <w:r w:rsidRPr="00924CA2">
        <w:rPr>
          <w:rFonts w:ascii="Times New Roman" w:hAnsi="Times New Roman" w:cs="Times New Roman"/>
          <w:sz w:val="28"/>
          <w:szCs w:val="28"/>
        </w:rPr>
        <w:t xml:space="preserve"> </w:t>
      </w:r>
      <w:r w:rsidRPr="00380F3D">
        <w:rPr>
          <w:rFonts w:ascii="Times New Roman" w:hAnsi="Times New Roman" w:cs="Times New Roman"/>
          <w:sz w:val="28"/>
          <w:szCs w:val="28"/>
        </w:rPr>
        <w:t>У Великобританії сімейний бізнес виробляє ¼ ВВП країн</w:t>
      </w:r>
      <w:r>
        <w:rPr>
          <w:rFonts w:ascii="Times New Roman" w:hAnsi="Times New Roman" w:cs="Times New Roman"/>
          <w:sz w:val="28"/>
          <w:szCs w:val="28"/>
        </w:rPr>
        <w:t>и; дохід цих компаній складає 1,</w:t>
      </w:r>
      <w:r w:rsidRPr="00380F3D">
        <w:rPr>
          <w:rFonts w:ascii="Times New Roman" w:hAnsi="Times New Roman" w:cs="Times New Roman"/>
          <w:sz w:val="28"/>
          <w:szCs w:val="28"/>
        </w:rPr>
        <w:t>1 трильйон на рік, на підприємствах компа</w:t>
      </w:r>
      <w:r>
        <w:rPr>
          <w:rFonts w:ascii="Times New Roman" w:hAnsi="Times New Roman" w:cs="Times New Roman"/>
          <w:sz w:val="28"/>
          <w:szCs w:val="28"/>
        </w:rPr>
        <w:t xml:space="preserve">ній працюють 9000000 людей </w:t>
      </w:r>
      <w:r w:rsidRPr="00F85AE9">
        <w:rPr>
          <w:rFonts w:ascii="Times New Roman" w:hAnsi="Times New Roman" w:cs="Times New Roman"/>
          <w:sz w:val="28"/>
          <w:szCs w:val="28"/>
        </w:rPr>
        <w:t>[</w:t>
      </w:r>
      <w:r w:rsidR="00CA681E">
        <w:rPr>
          <w:rFonts w:ascii="Times New Roman" w:hAnsi="Times New Roman" w:cs="Times New Roman"/>
          <w:sz w:val="28"/>
          <w:szCs w:val="28"/>
        </w:rPr>
        <w:t>49</w:t>
      </w:r>
      <w:r w:rsidRPr="00380F3D">
        <w:rPr>
          <w:rFonts w:ascii="Times New Roman" w:hAnsi="Times New Roman" w:cs="Times New Roman"/>
          <w:sz w:val="28"/>
          <w:szCs w:val="28"/>
        </w:rPr>
        <w:t>].</w:t>
      </w:r>
      <w:r>
        <w:rPr>
          <w:rFonts w:ascii="Times New Roman" w:hAnsi="Times New Roman" w:cs="Times New Roman"/>
          <w:sz w:val="28"/>
          <w:szCs w:val="28"/>
        </w:rPr>
        <w:t xml:space="preserve"> </w:t>
      </w:r>
      <w:r w:rsidRPr="00924CA2">
        <w:rPr>
          <w:rFonts w:ascii="Times New Roman" w:hAnsi="Times New Roman" w:cs="Times New Roman"/>
          <w:sz w:val="28"/>
          <w:szCs w:val="28"/>
        </w:rPr>
        <w:t xml:space="preserve">В Україні явище сімейного бізнесу </w:t>
      </w:r>
      <w:r w:rsidRPr="00924CA2">
        <w:rPr>
          <w:rFonts w:ascii="Times New Roman" w:hAnsi="Times New Roman" w:cs="Times New Roman"/>
          <w:sz w:val="28"/>
          <w:szCs w:val="28"/>
        </w:rPr>
        <w:lastRenderedPageBreak/>
        <w:t xml:space="preserve">малопоширене, що зумовлено такими перешкодами: висока частка банкрутств і розорень; ненормована та </w:t>
      </w:r>
      <w:proofErr w:type="spellStart"/>
      <w:r w:rsidRPr="00924CA2">
        <w:rPr>
          <w:rFonts w:ascii="Times New Roman" w:hAnsi="Times New Roman" w:cs="Times New Roman"/>
          <w:sz w:val="28"/>
          <w:szCs w:val="28"/>
        </w:rPr>
        <w:t>високоінтенсивна</w:t>
      </w:r>
      <w:proofErr w:type="spellEnd"/>
      <w:r w:rsidRPr="00924CA2">
        <w:rPr>
          <w:rFonts w:ascii="Times New Roman" w:hAnsi="Times New Roman" w:cs="Times New Roman"/>
          <w:sz w:val="28"/>
          <w:szCs w:val="28"/>
        </w:rPr>
        <w:t xml:space="preserve"> праця; недосконала чинна нормативно-правова база; відсутність ефективної системи фінансування та кредитування суб'єкті</w:t>
      </w:r>
      <w:r>
        <w:rPr>
          <w:rFonts w:ascii="Times New Roman" w:hAnsi="Times New Roman" w:cs="Times New Roman"/>
          <w:sz w:val="28"/>
          <w:szCs w:val="28"/>
        </w:rPr>
        <w:t>в підприєм</w:t>
      </w:r>
      <w:r w:rsidR="00CA681E">
        <w:rPr>
          <w:rFonts w:ascii="Times New Roman" w:hAnsi="Times New Roman" w:cs="Times New Roman"/>
          <w:sz w:val="28"/>
          <w:szCs w:val="28"/>
        </w:rPr>
        <w:t>ницької діяльності [60</w:t>
      </w:r>
      <w:r>
        <w:rPr>
          <w:rFonts w:ascii="Times New Roman" w:hAnsi="Times New Roman" w:cs="Times New Roman"/>
          <w:sz w:val="28"/>
          <w:szCs w:val="28"/>
        </w:rPr>
        <w:t>, с. 326</w:t>
      </w:r>
      <w:r w:rsidRPr="00924CA2">
        <w:rPr>
          <w:rFonts w:ascii="Times New Roman" w:hAnsi="Times New Roman" w:cs="Times New Roman"/>
          <w:sz w:val="28"/>
          <w:szCs w:val="28"/>
        </w:rPr>
        <w:t>]. Держава з свого боку повинна створювати сприятливі умови для ведення бізнесу (запроваджувати пільгове оподаткування, пропонувати вигідні умови кредитування домогосподарств) та заохочувати населення до ведення підприємницької діяльності. Відкр</w:t>
      </w:r>
      <w:r>
        <w:rPr>
          <w:rFonts w:ascii="Times New Roman" w:hAnsi="Times New Roman" w:cs="Times New Roman"/>
          <w:sz w:val="28"/>
          <w:szCs w:val="28"/>
        </w:rPr>
        <w:t>иття власного бізнесу є резервом</w:t>
      </w:r>
      <w:r w:rsidRPr="00924CA2">
        <w:rPr>
          <w:rFonts w:ascii="Times New Roman" w:hAnsi="Times New Roman" w:cs="Times New Roman"/>
          <w:sz w:val="28"/>
          <w:szCs w:val="28"/>
        </w:rPr>
        <w:t xml:space="preserve"> збільшення доходу домогосподарства у довгостроковому періоді.</w:t>
      </w:r>
    </w:p>
    <w:p w:rsidR="00C76878" w:rsidRPr="00380F3D" w:rsidRDefault="00C76878" w:rsidP="00C76878">
      <w:pPr>
        <w:spacing w:after="0" w:line="360" w:lineRule="auto"/>
        <w:ind w:firstLine="709"/>
        <w:jc w:val="both"/>
        <w:rPr>
          <w:rFonts w:ascii="Times New Roman" w:hAnsi="Times New Roman" w:cs="Times New Roman"/>
          <w:sz w:val="28"/>
          <w:szCs w:val="28"/>
        </w:rPr>
      </w:pPr>
      <w:r w:rsidRPr="00380F3D">
        <w:rPr>
          <w:rFonts w:ascii="Times New Roman" w:hAnsi="Times New Roman" w:cs="Times New Roman"/>
          <w:sz w:val="28"/>
          <w:szCs w:val="28"/>
        </w:rPr>
        <w:t>Так як, основним джерелом доходу домогосподарств є оплата праці, то для збільшення резервів фінансових ресурсів у поточному періоді можливий пошук додаткової роботи, яку можна легко поєднувати з</w:t>
      </w:r>
      <w:r>
        <w:rPr>
          <w:rFonts w:ascii="Times New Roman" w:hAnsi="Times New Roman" w:cs="Times New Roman"/>
          <w:sz w:val="28"/>
          <w:szCs w:val="28"/>
        </w:rPr>
        <w:t xml:space="preserve"> основною. Таким чином, домого</w:t>
      </w:r>
      <w:r w:rsidRPr="00380F3D">
        <w:rPr>
          <w:rFonts w:ascii="Times New Roman" w:hAnsi="Times New Roman" w:cs="Times New Roman"/>
          <w:sz w:val="28"/>
          <w:szCs w:val="28"/>
        </w:rPr>
        <w:t>сподарство буде мати декілька незалежних джерел доходів.</w:t>
      </w:r>
    </w:p>
    <w:p w:rsidR="00C76878" w:rsidRPr="00380F3D" w:rsidRDefault="00C76878" w:rsidP="00C76878">
      <w:pPr>
        <w:spacing w:after="0" w:line="360" w:lineRule="auto"/>
        <w:ind w:firstLine="709"/>
        <w:jc w:val="both"/>
        <w:rPr>
          <w:rFonts w:ascii="Times New Roman" w:hAnsi="Times New Roman" w:cs="Times New Roman"/>
          <w:sz w:val="28"/>
          <w:szCs w:val="28"/>
        </w:rPr>
      </w:pPr>
      <w:r w:rsidRPr="00380F3D">
        <w:rPr>
          <w:rFonts w:ascii="Times New Roman" w:hAnsi="Times New Roman" w:cs="Times New Roman"/>
          <w:sz w:val="28"/>
          <w:szCs w:val="28"/>
        </w:rPr>
        <w:t>Ще одним джерелом додаткового доходу для домогосподарства може бути торгівля т</w:t>
      </w:r>
      <w:r>
        <w:rPr>
          <w:rFonts w:ascii="Times New Roman" w:hAnsi="Times New Roman" w:cs="Times New Roman"/>
          <w:sz w:val="28"/>
          <w:szCs w:val="28"/>
        </w:rPr>
        <w:t>о</w:t>
      </w:r>
      <w:r w:rsidRPr="00380F3D">
        <w:rPr>
          <w:rFonts w:ascii="Times New Roman" w:hAnsi="Times New Roman" w:cs="Times New Roman"/>
          <w:sz w:val="28"/>
          <w:szCs w:val="28"/>
        </w:rPr>
        <w:t xml:space="preserve">варами власного виробництва в мережі Інтернет. Даний вид заробітку на сьогоднішній день дуже популярний, платформами для ведення торгівлі можуть виступати створені веб-сайти або сторінки в соціальних мережах. </w:t>
      </w:r>
    </w:p>
    <w:p w:rsidR="00C76878" w:rsidRPr="00380F3D" w:rsidRDefault="00C76878" w:rsidP="00C76878">
      <w:pPr>
        <w:spacing w:after="0" w:line="360" w:lineRule="auto"/>
        <w:ind w:firstLine="709"/>
        <w:jc w:val="both"/>
        <w:rPr>
          <w:rFonts w:ascii="Times New Roman" w:hAnsi="Times New Roman" w:cs="Times New Roman"/>
          <w:sz w:val="28"/>
          <w:szCs w:val="28"/>
        </w:rPr>
      </w:pPr>
      <w:r w:rsidRPr="00380F3D">
        <w:rPr>
          <w:rFonts w:ascii="Times New Roman" w:hAnsi="Times New Roman" w:cs="Times New Roman"/>
          <w:sz w:val="28"/>
          <w:szCs w:val="28"/>
        </w:rPr>
        <w:t>Якщо в розпорядженні домогосподарства є вільне житло</w:t>
      </w:r>
      <w:r>
        <w:rPr>
          <w:rFonts w:ascii="Times New Roman" w:hAnsi="Times New Roman" w:cs="Times New Roman"/>
          <w:sz w:val="28"/>
          <w:szCs w:val="28"/>
        </w:rPr>
        <w:t xml:space="preserve"> (або його частина)</w:t>
      </w:r>
      <w:r w:rsidRPr="00380F3D">
        <w:rPr>
          <w:rFonts w:ascii="Times New Roman" w:hAnsi="Times New Roman" w:cs="Times New Roman"/>
          <w:sz w:val="28"/>
          <w:szCs w:val="28"/>
        </w:rPr>
        <w:t>, яке не перебуває в користуванні, воно може стати джерелом пасивного доходу. Домогосподарство може здавати житло в коротко- або довгострокову оренду, і отримувати дохід, Обсяг доходу буде залежати від розміру і стану житла і його розташування. Особливо дохідним буде житло, яке розташоване в великих містах або туристичних центрах. Також прибутковою буде  здача в оренду або продаж земельних ділянок, автомобілів, різного устаткування.</w:t>
      </w:r>
    </w:p>
    <w:p w:rsidR="00C76878" w:rsidRPr="00380F3D" w:rsidRDefault="00C76878" w:rsidP="00C76878">
      <w:pPr>
        <w:spacing w:after="0" w:line="360" w:lineRule="auto"/>
        <w:ind w:firstLine="709"/>
        <w:jc w:val="both"/>
        <w:rPr>
          <w:rFonts w:ascii="Times New Roman" w:hAnsi="Times New Roman" w:cs="Times New Roman"/>
          <w:sz w:val="28"/>
          <w:szCs w:val="28"/>
        </w:rPr>
      </w:pPr>
      <w:r w:rsidRPr="00380F3D">
        <w:rPr>
          <w:rFonts w:ascii="Times New Roman" w:hAnsi="Times New Roman" w:cs="Times New Roman"/>
          <w:sz w:val="28"/>
          <w:szCs w:val="28"/>
        </w:rPr>
        <w:t>Вкладення в цінні папери, наприклад акції високої прибутковості дозволять домогосподарствам отримати джерело регулярного пасивного доходу з річною процентною ставкою, що набагато перевищує відсотки банківських вкладів.</w:t>
      </w:r>
    </w:p>
    <w:p w:rsidR="00C76878" w:rsidRPr="00380F3D" w:rsidRDefault="00C76878" w:rsidP="00C76878">
      <w:pPr>
        <w:spacing w:after="0" w:line="360" w:lineRule="auto"/>
        <w:ind w:firstLine="709"/>
        <w:jc w:val="both"/>
        <w:rPr>
          <w:rFonts w:ascii="Times New Roman" w:hAnsi="Times New Roman" w:cs="Times New Roman"/>
          <w:sz w:val="28"/>
          <w:szCs w:val="28"/>
        </w:rPr>
      </w:pPr>
      <w:r w:rsidRPr="00380F3D">
        <w:rPr>
          <w:rFonts w:ascii="Times New Roman" w:hAnsi="Times New Roman" w:cs="Times New Roman"/>
          <w:sz w:val="28"/>
          <w:szCs w:val="28"/>
        </w:rPr>
        <w:t xml:space="preserve">Домашні господарства, які проживають в сільській місцевості  можуть отримувати прибутки від реалізації сільськогосподарської продукції особистого </w:t>
      </w:r>
      <w:r w:rsidRPr="00380F3D">
        <w:rPr>
          <w:rFonts w:ascii="Times New Roman" w:hAnsi="Times New Roman" w:cs="Times New Roman"/>
          <w:sz w:val="28"/>
          <w:szCs w:val="28"/>
        </w:rPr>
        <w:lastRenderedPageBreak/>
        <w:t xml:space="preserve">підсобного господарства і сімейного городництва. </w:t>
      </w:r>
      <w:r w:rsidR="00275149">
        <w:rPr>
          <w:rFonts w:ascii="Times New Roman" w:hAnsi="Times New Roman" w:cs="Times New Roman"/>
          <w:sz w:val="28"/>
          <w:szCs w:val="28"/>
        </w:rPr>
        <w:t>«</w:t>
      </w:r>
      <w:r w:rsidRPr="00380F3D">
        <w:rPr>
          <w:rFonts w:ascii="Times New Roman" w:hAnsi="Times New Roman" w:cs="Times New Roman"/>
          <w:sz w:val="28"/>
          <w:szCs w:val="28"/>
        </w:rPr>
        <w:t>О</w:t>
      </w:r>
      <w:r>
        <w:rPr>
          <w:rFonts w:ascii="Times New Roman" w:hAnsi="Times New Roman" w:cs="Times New Roman"/>
          <w:sz w:val="28"/>
          <w:szCs w:val="28"/>
        </w:rPr>
        <w:t xml:space="preserve">собисте селянське господарство </w:t>
      </w:r>
      <w:r w:rsidRPr="00C26435">
        <w:rPr>
          <w:rFonts w:ascii="Times New Roman" w:hAnsi="Times New Roman" w:cs="Times New Roman"/>
          <w:sz w:val="28"/>
          <w:szCs w:val="28"/>
        </w:rPr>
        <w:t>–</w:t>
      </w:r>
      <w:r w:rsidRPr="00380F3D">
        <w:rPr>
          <w:rFonts w:ascii="Times New Roman" w:hAnsi="Times New Roman" w:cs="Times New Roman"/>
          <w:sz w:val="28"/>
          <w:szCs w:val="28"/>
        </w:rPr>
        <w:t xml:space="preserve"> це господарська діяльність, яка проводиться без створення юридичної особи фізичною особою з метою задоволення особистих потреб шляхом виробництва, переробки і споживання сільськогосподарської продукції, реалізації її надлишків</w:t>
      </w:r>
      <w:r w:rsidR="00275149">
        <w:rPr>
          <w:rFonts w:ascii="Times New Roman" w:hAnsi="Times New Roman" w:cs="Times New Roman"/>
          <w:sz w:val="28"/>
          <w:szCs w:val="28"/>
        </w:rPr>
        <w:t>»</w:t>
      </w:r>
      <w:r>
        <w:rPr>
          <w:rFonts w:ascii="Times New Roman" w:hAnsi="Times New Roman" w:cs="Times New Roman"/>
          <w:sz w:val="28"/>
          <w:szCs w:val="28"/>
        </w:rPr>
        <w:t xml:space="preserve"> </w:t>
      </w:r>
      <w:r w:rsidRPr="00363421">
        <w:rPr>
          <w:rFonts w:ascii="Times New Roman" w:hAnsi="Times New Roman" w:cs="Times New Roman"/>
          <w:sz w:val="28"/>
          <w:szCs w:val="28"/>
        </w:rPr>
        <w:t>[</w:t>
      </w:r>
      <w:r w:rsidR="00CA681E">
        <w:rPr>
          <w:rFonts w:ascii="Times New Roman" w:hAnsi="Times New Roman" w:cs="Times New Roman"/>
          <w:sz w:val="28"/>
          <w:szCs w:val="28"/>
        </w:rPr>
        <w:t>42</w:t>
      </w:r>
      <w:r w:rsidRPr="00363421">
        <w:rPr>
          <w:rFonts w:ascii="Times New Roman" w:hAnsi="Times New Roman" w:cs="Times New Roman"/>
          <w:sz w:val="28"/>
          <w:szCs w:val="28"/>
        </w:rPr>
        <w:t>]</w:t>
      </w:r>
      <w:r w:rsidRPr="00380F3D">
        <w:rPr>
          <w:rFonts w:ascii="Times New Roman" w:hAnsi="Times New Roman" w:cs="Times New Roman"/>
          <w:sz w:val="28"/>
          <w:szCs w:val="28"/>
        </w:rPr>
        <w:t>. Саме реалізовуючи надлишки сільськогосподарської продукції домогосподарства будуть збільшувати свій дохід.</w:t>
      </w:r>
    </w:p>
    <w:p w:rsidR="00C76878" w:rsidRDefault="00C76878" w:rsidP="00C76878">
      <w:pPr>
        <w:spacing w:after="0" w:line="360" w:lineRule="auto"/>
        <w:jc w:val="both"/>
        <w:rPr>
          <w:rFonts w:ascii="Times New Roman" w:hAnsi="Times New Roman" w:cs="Times New Roman"/>
          <w:sz w:val="28"/>
          <w:szCs w:val="28"/>
        </w:rPr>
      </w:pPr>
      <w:r>
        <w:tab/>
      </w:r>
      <w:r>
        <w:rPr>
          <w:rFonts w:ascii="Times New Roman" w:hAnsi="Times New Roman" w:cs="Times New Roman"/>
          <w:sz w:val="28"/>
          <w:szCs w:val="28"/>
        </w:rPr>
        <w:t xml:space="preserve">Важливим аспектом зростання резервів доходів домогосподарств є підвищення рівня фінансової грамотності. Саме від рівня фінансової грамотності залежить наскільки правильно домогосподарства будуть розподіляти свій дохід та формувати резерви. Так, як домашні господарства заощаджують кошти для формування резервів, вони є потенційними споживачами фінансових послуг. Важливу роль у формуванні та збільшенні резервів доходів відіграє підвищення рівня знань населення, щодо фінансових послуг, якими вони користуються. Фінансово грамотне населення більш </w:t>
      </w:r>
      <w:proofErr w:type="spellStart"/>
      <w:r>
        <w:rPr>
          <w:rFonts w:ascii="Times New Roman" w:hAnsi="Times New Roman" w:cs="Times New Roman"/>
          <w:sz w:val="28"/>
          <w:szCs w:val="28"/>
        </w:rPr>
        <w:t>відповідально</w:t>
      </w:r>
      <w:proofErr w:type="spellEnd"/>
      <w:r>
        <w:rPr>
          <w:rFonts w:ascii="Times New Roman" w:hAnsi="Times New Roman" w:cs="Times New Roman"/>
          <w:sz w:val="28"/>
          <w:szCs w:val="28"/>
        </w:rPr>
        <w:t xml:space="preserve"> підходить до прийняття рішень, щодо розподілу власних доходів, оскільки знає свої права, та володіє інформацією щодо використання фінансових продуктів та зменшення ризиків, які виникають унаслідок використання таких продуктів. «Фінансова грамотність – це поєднання розуміння фінансових продуктів і понять споживачами (інвесторами) з їхньою здатністю впевнено оцінювати фінансові ризики і можливості, здійснювати свідомий вибір, знаходити джерела, до яких можна звернутися по допомогу, і вживати інші заходи з метою покращення свого фінансового добробуту»</w:t>
      </w:r>
      <w:r w:rsidRPr="003E1FA6">
        <w:rPr>
          <w:rFonts w:ascii="Times New Roman" w:hAnsi="Times New Roman" w:cs="Times New Roman"/>
          <w:sz w:val="28"/>
          <w:szCs w:val="28"/>
        </w:rPr>
        <w:t xml:space="preserve"> </w:t>
      </w:r>
      <w:r w:rsidRPr="00F2268E">
        <w:rPr>
          <w:rFonts w:ascii="Times New Roman" w:hAnsi="Times New Roman" w:cs="Times New Roman"/>
          <w:sz w:val="28"/>
          <w:szCs w:val="28"/>
        </w:rPr>
        <w:t>[</w:t>
      </w:r>
      <w:r w:rsidR="00CA681E">
        <w:rPr>
          <w:rFonts w:ascii="Times New Roman" w:hAnsi="Times New Roman" w:cs="Times New Roman"/>
          <w:sz w:val="28"/>
          <w:szCs w:val="28"/>
        </w:rPr>
        <w:t>50</w:t>
      </w:r>
      <w:r>
        <w:rPr>
          <w:rFonts w:ascii="Times New Roman" w:hAnsi="Times New Roman" w:cs="Times New Roman"/>
          <w:sz w:val="28"/>
          <w:szCs w:val="28"/>
        </w:rPr>
        <w:t>, с.38</w:t>
      </w:r>
      <w:r w:rsidRPr="00F2268E">
        <w:rPr>
          <w:rFonts w:ascii="Times New Roman" w:hAnsi="Times New Roman" w:cs="Times New Roman"/>
          <w:sz w:val="28"/>
          <w:szCs w:val="28"/>
        </w:rPr>
        <w:t>]</w:t>
      </w:r>
      <w:r>
        <w:rPr>
          <w:rFonts w:ascii="Times New Roman" w:hAnsi="Times New Roman" w:cs="Times New Roman"/>
          <w:sz w:val="28"/>
          <w:szCs w:val="28"/>
        </w:rPr>
        <w:t xml:space="preserve">. </w:t>
      </w:r>
    </w:p>
    <w:p w:rsidR="00C76878" w:rsidRPr="001A06F4" w:rsidRDefault="00C76878" w:rsidP="00C768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Щоб збільшувати резерви своїх доходів домогосподарства повинні планувати сімейний бюджет, та розумно підходити до процесу витрачання коштів. Оптимальним варіантом для ведення сімейного бюджету, пропонуємо використовувати метод 6 конвертів, який </w:t>
      </w:r>
      <w:r w:rsidRPr="001A06F4">
        <w:rPr>
          <w:rFonts w:ascii="Times New Roman" w:hAnsi="Times New Roman" w:cs="Times New Roman"/>
          <w:sz w:val="28"/>
          <w:szCs w:val="28"/>
        </w:rPr>
        <w:t>передбачає розподіляти доходи наступним чином:</w:t>
      </w:r>
    </w:p>
    <w:p w:rsidR="00C76878" w:rsidRPr="001A06F4" w:rsidRDefault="00C76878" w:rsidP="005869F3">
      <w:pPr>
        <w:pStyle w:val="a4"/>
        <w:numPr>
          <w:ilvl w:val="0"/>
          <w:numId w:val="25"/>
        </w:numPr>
        <w:spacing w:line="360" w:lineRule="auto"/>
        <w:jc w:val="both"/>
        <w:rPr>
          <w:rFonts w:ascii="Times New Roman" w:hAnsi="Times New Roman" w:cs="Times New Roman"/>
          <w:sz w:val="28"/>
          <w:szCs w:val="28"/>
        </w:rPr>
      </w:pPr>
      <w:r w:rsidRPr="001A06F4">
        <w:rPr>
          <w:rFonts w:ascii="Times New Roman" w:hAnsi="Times New Roman" w:cs="Times New Roman"/>
          <w:sz w:val="28"/>
          <w:szCs w:val="28"/>
        </w:rPr>
        <w:t>Поточні витрати – 55%.</w:t>
      </w:r>
    </w:p>
    <w:p w:rsidR="00C76878" w:rsidRPr="001A06F4" w:rsidRDefault="00C76878" w:rsidP="005869F3">
      <w:pPr>
        <w:pStyle w:val="a4"/>
        <w:numPr>
          <w:ilvl w:val="0"/>
          <w:numId w:val="25"/>
        </w:numPr>
        <w:spacing w:line="360" w:lineRule="auto"/>
        <w:jc w:val="both"/>
        <w:rPr>
          <w:rFonts w:ascii="Times New Roman" w:hAnsi="Times New Roman" w:cs="Times New Roman"/>
          <w:sz w:val="28"/>
          <w:szCs w:val="28"/>
        </w:rPr>
      </w:pPr>
      <w:r w:rsidRPr="001A06F4">
        <w:rPr>
          <w:rFonts w:ascii="Times New Roman" w:hAnsi="Times New Roman" w:cs="Times New Roman"/>
          <w:sz w:val="28"/>
          <w:szCs w:val="28"/>
        </w:rPr>
        <w:t>Розваги – 10%.</w:t>
      </w:r>
    </w:p>
    <w:p w:rsidR="00C76878" w:rsidRPr="001A06F4" w:rsidRDefault="00C76878" w:rsidP="005869F3">
      <w:pPr>
        <w:pStyle w:val="a4"/>
        <w:numPr>
          <w:ilvl w:val="0"/>
          <w:numId w:val="25"/>
        </w:numPr>
        <w:spacing w:line="360" w:lineRule="auto"/>
        <w:jc w:val="both"/>
        <w:rPr>
          <w:rFonts w:ascii="Times New Roman" w:hAnsi="Times New Roman" w:cs="Times New Roman"/>
          <w:sz w:val="28"/>
          <w:szCs w:val="28"/>
        </w:rPr>
      </w:pPr>
      <w:r w:rsidRPr="001A06F4">
        <w:rPr>
          <w:rFonts w:ascii="Times New Roman" w:hAnsi="Times New Roman" w:cs="Times New Roman"/>
          <w:sz w:val="28"/>
          <w:szCs w:val="28"/>
        </w:rPr>
        <w:lastRenderedPageBreak/>
        <w:t>Накопичення – 10%.</w:t>
      </w:r>
    </w:p>
    <w:p w:rsidR="00C76878" w:rsidRPr="001A06F4" w:rsidRDefault="00C76878" w:rsidP="005869F3">
      <w:pPr>
        <w:pStyle w:val="a4"/>
        <w:numPr>
          <w:ilvl w:val="0"/>
          <w:numId w:val="25"/>
        </w:numPr>
        <w:spacing w:line="360" w:lineRule="auto"/>
        <w:jc w:val="both"/>
        <w:rPr>
          <w:rFonts w:ascii="Times New Roman" w:hAnsi="Times New Roman" w:cs="Times New Roman"/>
          <w:sz w:val="28"/>
          <w:szCs w:val="28"/>
        </w:rPr>
      </w:pPr>
      <w:r w:rsidRPr="001A06F4">
        <w:rPr>
          <w:rFonts w:ascii="Times New Roman" w:hAnsi="Times New Roman" w:cs="Times New Roman"/>
          <w:sz w:val="28"/>
          <w:szCs w:val="28"/>
        </w:rPr>
        <w:t>Великі покупки – 10%.</w:t>
      </w:r>
    </w:p>
    <w:p w:rsidR="00C76878" w:rsidRPr="001A06F4" w:rsidRDefault="00C76878" w:rsidP="005869F3">
      <w:pPr>
        <w:pStyle w:val="a4"/>
        <w:numPr>
          <w:ilvl w:val="0"/>
          <w:numId w:val="25"/>
        </w:numPr>
        <w:spacing w:line="360" w:lineRule="auto"/>
        <w:jc w:val="both"/>
        <w:rPr>
          <w:rFonts w:ascii="Times New Roman" w:hAnsi="Times New Roman" w:cs="Times New Roman"/>
          <w:sz w:val="28"/>
          <w:szCs w:val="28"/>
        </w:rPr>
      </w:pPr>
      <w:r w:rsidRPr="001A06F4">
        <w:rPr>
          <w:rFonts w:ascii="Times New Roman" w:hAnsi="Times New Roman" w:cs="Times New Roman"/>
          <w:sz w:val="28"/>
          <w:szCs w:val="28"/>
        </w:rPr>
        <w:t>Саморозвиток – 10%.</w:t>
      </w:r>
    </w:p>
    <w:p w:rsidR="00C76878" w:rsidRPr="001A06F4" w:rsidRDefault="00C76878" w:rsidP="005869F3">
      <w:pPr>
        <w:pStyle w:val="a4"/>
        <w:numPr>
          <w:ilvl w:val="0"/>
          <w:numId w:val="25"/>
        </w:numPr>
        <w:spacing w:line="360" w:lineRule="auto"/>
        <w:jc w:val="both"/>
        <w:rPr>
          <w:rFonts w:ascii="Times New Roman" w:hAnsi="Times New Roman" w:cs="Times New Roman"/>
          <w:sz w:val="28"/>
          <w:szCs w:val="28"/>
        </w:rPr>
      </w:pPr>
      <w:r w:rsidRPr="001A06F4">
        <w:rPr>
          <w:rFonts w:ascii="Times New Roman" w:hAnsi="Times New Roman" w:cs="Times New Roman"/>
          <w:sz w:val="28"/>
          <w:szCs w:val="28"/>
        </w:rPr>
        <w:t>Подарунки – 5%.</w:t>
      </w:r>
    </w:p>
    <w:p w:rsidR="00C76878" w:rsidRPr="001A06F4" w:rsidRDefault="00C76878" w:rsidP="00C76878">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Якщо в кінці місяця, в розпорядженні домогосподарства залишаються кошти, то вони повинні перекладатися в конверт «Накопичення». За такого варіанту ведення сімейного бюджету, домогосподарства в повній мірі будуть задовольняти свої потреби, та у них в резерві на постійній основі буде зберігатися 10% їх доходів, що дозволить використовувати їх на випадок непередбачених обставин.</w:t>
      </w:r>
    </w:p>
    <w:p w:rsidR="00C76878" w:rsidRDefault="00C76878" w:rsidP="00C76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Отже, на резерви зростання доходів домогосподарств мають вплив: держава; роботодавці; самі домогосподарства. На сьогоднішній день в нашій країні існує низка проблем, щодо збільшення доходів населення. Вирішення даних проблем на державному рівні відбувається досить повільно, тому домогосподарствам варто покладатися на власні сили та шукати різноманітні шляхи для оптимізації своїх доходів, розвиватися, підвищувати рівень фінансової грамотності, розумно підходити до процесу використання доходів,  і тільки в такому випадку домогосподарства забезпечать собі високий рівень добробуту в умовах нестабільної економіки.</w:t>
      </w:r>
    </w:p>
    <w:p w:rsidR="00C76878" w:rsidRPr="000C7947" w:rsidRDefault="00C76878" w:rsidP="00C76878">
      <w:pPr>
        <w:spacing w:after="0" w:line="360" w:lineRule="auto"/>
        <w:jc w:val="both"/>
        <w:rPr>
          <w:rFonts w:ascii="Times New Roman" w:hAnsi="Times New Roman" w:cs="Times New Roman"/>
          <w:b/>
          <w:sz w:val="28"/>
          <w:szCs w:val="28"/>
        </w:rPr>
      </w:pPr>
    </w:p>
    <w:p w:rsidR="00C76878" w:rsidRPr="000C7947" w:rsidRDefault="00C76878" w:rsidP="000D2366">
      <w:pPr>
        <w:pStyle w:val="a3"/>
        <w:ind w:left="0" w:right="0" w:firstLine="709"/>
        <w:jc w:val="both"/>
        <w:outlineLvl w:val="1"/>
        <w:rPr>
          <w:b/>
        </w:rPr>
      </w:pPr>
      <w:bookmarkStart w:id="14" w:name="_Toc89791430"/>
      <w:r w:rsidRPr="000C7947">
        <w:rPr>
          <w:b/>
        </w:rPr>
        <w:t>3.2</w:t>
      </w:r>
      <w:r w:rsidR="0002478D" w:rsidRPr="0002478D">
        <w:rPr>
          <w:b/>
          <w:lang w:val="ru-RU"/>
        </w:rPr>
        <w:t>.</w:t>
      </w:r>
      <w:r w:rsidRPr="000C7947">
        <w:rPr>
          <w:b/>
        </w:rPr>
        <w:t xml:space="preserve"> Вплив фінансової поведінки  домогоспод</w:t>
      </w:r>
      <w:r>
        <w:rPr>
          <w:b/>
        </w:rPr>
        <w:t>арств на оптимізацію їх доходів</w:t>
      </w:r>
      <w:bookmarkEnd w:id="14"/>
    </w:p>
    <w:p w:rsidR="00C76878" w:rsidRPr="00F2268E" w:rsidRDefault="00C76878" w:rsidP="00C76878">
      <w:pPr>
        <w:spacing w:after="0" w:line="360" w:lineRule="auto"/>
        <w:jc w:val="both"/>
        <w:rPr>
          <w:rFonts w:ascii="Times New Roman" w:hAnsi="Times New Roman" w:cs="Times New Roman"/>
          <w:sz w:val="28"/>
          <w:szCs w:val="28"/>
        </w:rPr>
      </w:pPr>
    </w:p>
    <w:p w:rsidR="00C76878" w:rsidRPr="005B0399" w:rsidRDefault="00C76878" w:rsidP="00C76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14C28">
        <w:rPr>
          <w:rFonts w:ascii="Times New Roman" w:hAnsi="Times New Roman" w:cs="Times New Roman"/>
          <w:sz w:val="28"/>
          <w:szCs w:val="28"/>
        </w:rPr>
        <w:t>Домогосподарства виступають активними суб’єктами фінансових відносин, ефективність та стабільність розвитку української економіки безпосередньо залежить від їх діяльності, оскільки вона впливає на усі соціально економічні процеси в країні. Значний вплив на формування доходів д</w:t>
      </w:r>
      <w:r w:rsidRPr="005B0399">
        <w:rPr>
          <w:rFonts w:ascii="Times New Roman" w:hAnsi="Times New Roman" w:cs="Times New Roman"/>
          <w:sz w:val="28"/>
          <w:szCs w:val="28"/>
        </w:rPr>
        <w:t xml:space="preserve">омогосподарств має їх фінансова поведінка. </w:t>
      </w:r>
    </w:p>
    <w:p w:rsidR="00C76878" w:rsidRDefault="00C76878" w:rsidP="00C76878">
      <w:pPr>
        <w:spacing w:after="0" w:line="360" w:lineRule="auto"/>
        <w:jc w:val="both"/>
        <w:rPr>
          <w:rFonts w:ascii="Times New Roman" w:hAnsi="Times New Roman" w:cs="Times New Roman"/>
          <w:sz w:val="28"/>
          <w:szCs w:val="28"/>
        </w:rPr>
      </w:pPr>
      <w:r w:rsidRPr="005B0399">
        <w:rPr>
          <w:rFonts w:ascii="Times New Roman" w:hAnsi="Times New Roman" w:cs="Times New Roman"/>
          <w:sz w:val="28"/>
          <w:szCs w:val="28"/>
        </w:rPr>
        <w:tab/>
      </w:r>
      <w:proofErr w:type="spellStart"/>
      <w:r w:rsidRPr="005B0399">
        <w:rPr>
          <w:rFonts w:ascii="Times New Roman" w:hAnsi="Times New Roman" w:cs="Times New Roman"/>
          <w:sz w:val="28"/>
          <w:szCs w:val="28"/>
        </w:rPr>
        <w:t>Кізима</w:t>
      </w:r>
      <w:proofErr w:type="spellEnd"/>
      <w:r w:rsidRPr="005B0399">
        <w:rPr>
          <w:rFonts w:ascii="Times New Roman" w:hAnsi="Times New Roman" w:cs="Times New Roman"/>
          <w:sz w:val="28"/>
          <w:szCs w:val="28"/>
        </w:rPr>
        <w:t xml:space="preserve"> Т. О. оп</w:t>
      </w:r>
      <w:r>
        <w:rPr>
          <w:rFonts w:ascii="Times New Roman" w:hAnsi="Times New Roman" w:cs="Times New Roman"/>
          <w:sz w:val="28"/>
          <w:szCs w:val="28"/>
        </w:rPr>
        <w:t>ис</w:t>
      </w:r>
      <w:r w:rsidRPr="005B0399">
        <w:rPr>
          <w:rFonts w:ascii="Times New Roman" w:hAnsi="Times New Roman" w:cs="Times New Roman"/>
          <w:sz w:val="28"/>
          <w:szCs w:val="28"/>
        </w:rPr>
        <w:t xml:space="preserve">ує фінансову поведінку домогосподарств «..як діяльність членів домогосподарств, пов’язану із розподілом та перерозподілом грошових </w:t>
      </w:r>
      <w:r w:rsidRPr="005B0399">
        <w:rPr>
          <w:rFonts w:ascii="Times New Roman" w:hAnsi="Times New Roman" w:cs="Times New Roman"/>
          <w:sz w:val="28"/>
          <w:szCs w:val="28"/>
        </w:rPr>
        <w:lastRenderedPageBreak/>
        <w:t>ресурсів, в результаті чого відбувається формування відповідних фондів грошових коштів (індивідуальних та спільних фондів споживання, резервного фонду, фонду заощаджень тощо) та їх використання на певні цілі»</w:t>
      </w:r>
      <w:r w:rsidRPr="003E1FA6">
        <w:rPr>
          <w:rFonts w:ascii="Times New Roman" w:hAnsi="Times New Roman" w:cs="Times New Roman"/>
          <w:sz w:val="28"/>
          <w:szCs w:val="28"/>
        </w:rPr>
        <w:t xml:space="preserve"> </w:t>
      </w:r>
      <w:r w:rsidRPr="005B0399">
        <w:rPr>
          <w:rFonts w:ascii="Times New Roman" w:hAnsi="Times New Roman" w:cs="Times New Roman"/>
          <w:sz w:val="28"/>
          <w:szCs w:val="28"/>
        </w:rPr>
        <w:t>[</w:t>
      </w:r>
      <w:r w:rsidR="00CA681E">
        <w:rPr>
          <w:rFonts w:ascii="Times New Roman" w:hAnsi="Times New Roman" w:cs="Times New Roman"/>
          <w:sz w:val="28"/>
          <w:szCs w:val="28"/>
        </w:rPr>
        <w:t>23</w:t>
      </w:r>
      <w:r>
        <w:rPr>
          <w:rFonts w:ascii="Times New Roman" w:hAnsi="Times New Roman" w:cs="Times New Roman"/>
          <w:sz w:val="28"/>
          <w:szCs w:val="28"/>
        </w:rPr>
        <w:t>, с.20</w:t>
      </w:r>
      <w:r w:rsidRPr="005B0399">
        <w:rPr>
          <w:rFonts w:ascii="Times New Roman" w:hAnsi="Times New Roman" w:cs="Times New Roman"/>
          <w:sz w:val="28"/>
          <w:szCs w:val="28"/>
        </w:rPr>
        <w:t>].</w:t>
      </w:r>
    </w:p>
    <w:p w:rsidR="00C76878" w:rsidRDefault="00C76878" w:rsidP="00C76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процесі формування власних доходів домогосподарства керуються певними рішення, щодо розподілу фінансових ресурсів. Члени домогосподарств повинні дати собі відповіді на такі запитання: Яку частину коштів витратити на споживання? Скільки відкласти у резерв? На які цілі будуть спрямовані заощадження? Чи варто здійснювати інвестиції? Чи варто  брати кредит? Саме відповіді на дані запитання формують модель фінансової поведінки домогосподарства. </w:t>
      </w:r>
    </w:p>
    <w:p w:rsidR="00C76878" w:rsidRDefault="00C76878" w:rsidP="00C76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Діяльність щодо оптимізації усіх можливих джерел доходу характеризує дохідна поведінка домогосподарств. Дохідну фінансову поведінку відображають вхідні фінансові потоки, які відображають добробут населення та соціальну ситуацію в країні </w:t>
      </w:r>
      <w:r w:rsidRPr="00F12CEC">
        <w:rPr>
          <w:rFonts w:ascii="Times New Roman" w:hAnsi="Times New Roman" w:cs="Times New Roman"/>
          <w:sz w:val="28"/>
          <w:szCs w:val="28"/>
        </w:rPr>
        <w:t>[</w:t>
      </w:r>
      <w:r w:rsidR="00CA681E">
        <w:rPr>
          <w:rFonts w:ascii="Times New Roman" w:hAnsi="Times New Roman" w:cs="Times New Roman"/>
          <w:sz w:val="28"/>
          <w:szCs w:val="28"/>
        </w:rPr>
        <w:t>26</w:t>
      </w:r>
      <w:r>
        <w:rPr>
          <w:rFonts w:ascii="Times New Roman" w:hAnsi="Times New Roman" w:cs="Times New Roman"/>
          <w:sz w:val="28"/>
          <w:szCs w:val="28"/>
        </w:rPr>
        <w:t>,</w:t>
      </w:r>
      <w:r>
        <w:rPr>
          <w:rFonts w:ascii="Times New Roman" w:hAnsi="Times New Roman" w:cs="Times New Roman"/>
          <w:sz w:val="28"/>
          <w:szCs w:val="28"/>
          <w:lang w:val="ru-RU"/>
        </w:rPr>
        <w:t> </w:t>
      </w:r>
      <w:r>
        <w:rPr>
          <w:rFonts w:ascii="Times New Roman" w:hAnsi="Times New Roman" w:cs="Times New Roman"/>
          <w:sz w:val="28"/>
          <w:szCs w:val="28"/>
        </w:rPr>
        <w:t>с. 29</w:t>
      </w:r>
      <w:r w:rsidRPr="00F12CEC">
        <w:rPr>
          <w:rFonts w:ascii="Times New Roman" w:hAnsi="Times New Roman" w:cs="Times New Roman"/>
          <w:sz w:val="28"/>
          <w:szCs w:val="28"/>
        </w:rPr>
        <w:t>]</w:t>
      </w:r>
      <w:r>
        <w:rPr>
          <w:rFonts w:ascii="Times New Roman" w:hAnsi="Times New Roman" w:cs="Times New Roman"/>
          <w:sz w:val="28"/>
          <w:szCs w:val="28"/>
        </w:rPr>
        <w:t>. Для дохідної моделі фінансової поведінки домогосподарства характерними  є трудова стратегія, стратегія соціальних трансфертів, стратегія ведення підсобного господарства. Дослідивши практику формування доходів домогосподарств в Україні (розділ 2) можемо зробити висновок, що більшість домогосподарств керуються трудовою стратегією та стратегією соціальних трансфертів, оскільки заробітна плата та соціальні трансферти формують близько 80% сукупних доходів населення. Для того, щоб дохідна поведінка домогосподарств була більш ефективною, в процесі оптимізації доходів, державі варто вжити наступних заходів:</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збільшити розмір мінімальної заробітної плати, при цьому брати до уваги практику оплати праці в країнах Європи;</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створювати привабливі умови праці, для стримування темпів трудової міграції та стимулювання економічно активного населення до праці у рідній країні;</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оптимізувати державну політику у сфері вирівнювання добробуту таким чином, щоб найбільш вразливі верстви населення отримували гарантований </w:t>
      </w:r>
      <w:r>
        <w:rPr>
          <w:rFonts w:ascii="Times New Roman" w:hAnsi="Times New Roman" w:cs="Times New Roman"/>
          <w:sz w:val="28"/>
          <w:szCs w:val="28"/>
        </w:rPr>
        <w:lastRenderedPageBreak/>
        <w:t>дохід, а економічно активне населення мало стимул до самозабезпечення та високопродуктивної праці.</w:t>
      </w:r>
    </w:p>
    <w:p w:rsidR="00C76878" w:rsidRDefault="00C76878" w:rsidP="00C76878">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Домогосподарства є активними споживачами товарів та послуг, що до дозволяє їм задовольняти власні потреби. Відтак, має місце споживча модель</w:t>
      </w:r>
      <w:r w:rsidRPr="008B0629">
        <w:rPr>
          <w:rFonts w:ascii="Times New Roman" w:hAnsi="Times New Roman" w:cs="Times New Roman"/>
          <w:sz w:val="28"/>
          <w:szCs w:val="28"/>
        </w:rPr>
        <w:t xml:space="preserve"> фінансової   поведінки</w:t>
      </w:r>
      <w:r>
        <w:rPr>
          <w:rFonts w:ascii="Times New Roman" w:hAnsi="Times New Roman" w:cs="Times New Roman"/>
          <w:sz w:val="28"/>
          <w:szCs w:val="28"/>
        </w:rPr>
        <w:t xml:space="preserve">, яка показує діяльність домогосподарств на споживчому ринку, пов’язану із напрямком використання наявних доходів на забезпечення власних потреб та інтересів </w:t>
      </w:r>
      <w:r w:rsidRPr="00773872">
        <w:rPr>
          <w:rFonts w:ascii="Times New Roman" w:hAnsi="Times New Roman" w:cs="Times New Roman"/>
          <w:sz w:val="28"/>
          <w:szCs w:val="28"/>
          <w:lang w:val="ru-RU"/>
        </w:rPr>
        <w:t>[</w:t>
      </w:r>
      <w:r w:rsidR="00CA681E">
        <w:rPr>
          <w:rFonts w:ascii="Times New Roman" w:hAnsi="Times New Roman" w:cs="Times New Roman"/>
          <w:sz w:val="28"/>
          <w:szCs w:val="28"/>
          <w:lang w:val="ru-RU"/>
        </w:rPr>
        <w:t>58</w:t>
      </w:r>
      <w:r>
        <w:rPr>
          <w:rFonts w:ascii="Times New Roman" w:hAnsi="Times New Roman" w:cs="Times New Roman"/>
          <w:sz w:val="28"/>
          <w:szCs w:val="28"/>
          <w:lang w:val="ru-RU"/>
        </w:rPr>
        <w:t xml:space="preserve">, </w:t>
      </w:r>
      <w:r>
        <w:rPr>
          <w:rFonts w:ascii="Times New Roman" w:hAnsi="Times New Roman" w:cs="Times New Roman"/>
          <w:sz w:val="28"/>
          <w:szCs w:val="28"/>
        </w:rPr>
        <w:t>с. 87</w:t>
      </w:r>
      <w:r w:rsidRPr="00773872">
        <w:rPr>
          <w:rFonts w:ascii="Times New Roman" w:hAnsi="Times New Roman" w:cs="Times New Roman"/>
          <w:sz w:val="28"/>
          <w:szCs w:val="28"/>
          <w:lang w:val="ru-RU"/>
        </w:rPr>
        <w:t>]</w:t>
      </w:r>
      <w:r>
        <w:rPr>
          <w:rFonts w:ascii="Times New Roman" w:hAnsi="Times New Roman" w:cs="Times New Roman"/>
          <w:sz w:val="28"/>
          <w:szCs w:val="28"/>
          <w:lang w:val="ru-RU"/>
        </w:rPr>
        <w:t>.</w:t>
      </w:r>
      <w:r w:rsidRPr="008D2C85">
        <w:rPr>
          <w:rFonts w:ascii="Times New Roman" w:hAnsi="Times New Roman" w:cs="Times New Roman"/>
          <w:sz w:val="28"/>
          <w:szCs w:val="28"/>
        </w:rPr>
        <w:t xml:space="preserve"> Споживча поведінка домогосподарства фактично означає виживання в поточному періоді, без формування резервів на майбутнє чи на випадок непередбачуваних обставин</w:t>
      </w:r>
      <w:r>
        <w:rPr>
          <w:rFonts w:ascii="Times New Roman" w:hAnsi="Times New Roman" w:cs="Times New Roman"/>
          <w:sz w:val="28"/>
          <w:szCs w:val="28"/>
        </w:rPr>
        <w:t>. Однак, рано чи пізно перед домогосподарством постане проблема оптимізації доходів. В такому випадку потрібно, або скорочувати споживання, або збільшувати доходи. Спрямування всього доходу на поточне споживання, є вкрай нераціональним рішенням, та домогосподарствам варто змінити орієнтири розподілу власних доходів. Проте в нашій державі деякі домогосподарства вимушені вдаватися до суто споживчої моделі поведінки, так як існує невідповідність між рівнем доходів та ринковими цінами на товари та послуги. Таким чином, складається ситуація коли, отриманих доходів вистачає тільки на мінімальне забезпечення потреб у поточному періоді (купівля продуктів харчування, оплата комунальних послуг, оренда житла, освіта тощо).</w:t>
      </w:r>
    </w:p>
    <w:p w:rsidR="00C76878" w:rsidRDefault="00C76878" w:rsidP="00C76878">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процесі здійснення витрат домогосподарства приймають рішення не споживати частину доходу, таким чином виникає </w:t>
      </w:r>
      <w:proofErr w:type="spellStart"/>
      <w:r>
        <w:rPr>
          <w:rFonts w:ascii="Times New Roman" w:hAnsi="Times New Roman" w:cs="Times New Roman"/>
          <w:sz w:val="28"/>
          <w:szCs w:val="28"/>
        </w:rPr>
        <w:t>заощаджувальна</w:t>
      </w:r>
      <w:proofErr w:type="spellEnd"/>
      <w:r>
        <w:rPr>
          <w:rFonts w:ascii="Times New Roman" w:hAnsi="Times New Roman" w:cs="Times New Roman"/>
          <w:sz w:val="28"/>
          <w:szCs w:val="28"/>
        </w:rPr>
        <w:t xml:space="preserve"> поведінка домогосподарств. </w:t>
      </w:r>
      <w:proofErr w:type="spellStart"/>
      <w:r>
        <w:rPr>
          <w:rFonts w:ascii="Times New Roman" w:hAnsi="Times New Roman" w:cs="Times New Roman"/>
          <w:sz w:val="28"/>
          <w:szCs w:val="28"/>
        </w:rPr>
        <w:t>Заощаджувальна</w:t>
      </w:r>
      <w:proofErr w:type="spellEnd"/>
      <w:r>
        <w:rPr>
          <w:rFonts w:ascii="Times New Roman" w:hAnsi="Times New Roman" w:cs="Times New Roman"/>
          <w:sz w:val="28"/>
          <w:szCs w:val="28"/>
        </w:rPr>
        <w:t xml:space="preserve"> поведінка спрямована на виведення частини доходу в поточному періоді для забезпечення потреб у майбутньому. На нашу думку </w:t>
      </w:r>
      <w:proofErr w:type="spellStart"/>
      <w:r>
        <w:rPr>
          <w:rFonts w:ascii="Times New Roman" w:hAnsi="Times New Roman" w:cs="Times New Roman"/>
          <w:sz w:val="28"/>
          <w:szCs w:val="28"/>
        </w:rPr>
        <w:t>заощаджувальна</w:t>
      </w:r>
      <w:proofErr w:type="spellEnd"/>
      <w:r>
        <w:rPr>
          <w:rFonts w:ascii="Times New Roman" w:hAnsi="Times New Roman" w:cs="Times New Roman"/>
          <w:sz w:val="28"/>
          <w:szCs w:val="28"/>
        </w:rPr>
        <w:t xml:space="preserve"> поведінка домогосподарств позитивно впливає на оптимізацію їх доходів. Домогосподарства формують організовані (банківські депозити) та неорганізовані заощадження (готівкові збереження у національній та іноземній валюті) </w:t>
      </w:r>
      <w:r w:rsidRPr="005645DC">
        <w:rPr>
          <w:rFonts w:ascii="Times New Roman" w:hAnsi="Times New Roman" w:cs="Times New Roman"/>
          <w:sz w:val="28"/>
          <w:szCs w:val="28"/>
        </w:rPr>
        <w:t>[</w:t>
      </w:r>
      <w:r w:rsidR="00AA3755">
        <w:rPr>
          <w:rFonts w:ascii="Times New Roman" w:hAnsi="Times New Roman" w:cs="Times New Roman"/>
          <w:sz w:val="28"/>
          <w:szCs w:val="28"/>
        </w:rPr>
        <w:t>26</w:t>
      </w:r>
      <w:r w:rsidRPr="003E1FA6">
        <w:rPr>
          <w:rFonts w:ascii="Times New Roman" w:hAnsi="Times New Roman" w:cs="Times New Roman"/>
          <w:sz w:val="28"/>
          <w:szCs w:val="28"/>
        </w:rPr>
        <w:t xml:space="preserve">, с. </w:t>
      </w:r>
      <w:r w:rsidRPr="0027431A">
        <w:rPr>
          <w:rFonts w:ascii="Times New Roman" w:hAnsi="Times New Roman" w:cs="Times New Roman"/>
          <w:sz w:val="28"/>
          <w:szCs w:val="28"/>
        </w:rPr>
        <w:t>32</w:t>
      </w:r>
      <w:r w:rsidRPr="005645DC">
        <w:rPr>
          <w:rFonts w:ascii="Times New Roman" w:hAnsi="Times New Roman" w:cs="Times New Roman"/>
          <w:sz w:val="28"/>
          <w:szCs w:val="28"/>
        </w:rPr>
        <w:t>]</w:t>
      </w:r>
      <w:r>
        <w:rPr>
          <w:rFonts w:ascii="Times New Roman" w:hAnsi="Times New Roman" w:cs="Times New Roman"/>
          <w:sz w:val="28"/>
          <w:szCs w:val="28"/>
        </w:rPr>
        <w:t xml:space="preserve">. Організована форма заощаджень, на відміну від неорганізованої, дозволить збільшити суму заощаджень за рахунок нарощених відсотків за вкладами. Проте, </w:t>
      </w:r>
      <w:proofErr w:type="spellStart"/>
      <w:r>
        <w:rPr>
          <w:rFonts w:ascii="Times New Roman" w:hAnsi="Times New Roman" w:cs="Times New Roman"/>
          <w:sz w:val="28"/>
          <w:szCs w:val="28"/>
        </w:rPr>
        <w:t>заощаджувальна</w:t>
      </w:r>
      <w:proofErr w:type="spellEnd"/>
      <w:r>
        <w:rPr>
          <w:rFonts w:ascii="Times New Roman" w:hAnsi="Times New Roman" w:cs="Times New Roman"/>
          <w:sz w:val="28"/>
          <w:szCs w:val="28"/>
        </w:rPr>
        <w:t xml:space="preserve"> поведінка позитивно впливатиме на доходи, лише за умов економічної стабільності, коли домогосподарства не </w:t>
      </w:r>
      <w:r>
        <w:rPr>
          <w:rFonts w:ascii="Times New Roman" w:hAnsi="Times New Roman" w:cs="Times New Roman"/>
          <w:sz w:val="28"/>
          <w:szCs w:val="28"/>
        </w:rPr>
        <w:lastRenderedPageBreak/>
        <w:t xml:space="preserve">будуть спрямовувати заощадження на задоволення поточних потреб. За умов погіршення економічної ситуації в країні, у домогосподарств фактично зникає можливість заощаджувати, позаяк наявних доходів ледве вистачає на покриття базових витрат. </w:t>
      </w:r>
    </w:p>
    <w:p w:rsidR="00C76878" w:rsidRDefault="00C76878" w:rsidP="00C76878">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Згідно даних Державної служби статистики України</w:t>
      </w:r>
      <w:r w:rsidRPr="00BB241E">
        <w:rPr>
          <w:rFonts w:ascii="Times New Roman" w:hAnsi="Times New Roman" w:cs="Times New Roman"/>
          <w:sz w:val="28"/>
          <w:szCs w:val="28"/>
          <w:lang w:val="ru-RU"/>
        </w:rPr>
        <w:t xml:space="preserve"> (</w:t>
      </w:r>
      <w:r>
        <w:rPr>
          <w:rFonts w:ascii="Times New Roman" w:hAnsi="Times New Roman" w:cs="Times New Roman"/>
          <w:sz w:val="28"/>
          <w:szCs w:val="28"/>
          <w:lang w:val="ru-RU"/>
        </w:rPr>
        <w:t>рис. 3.2)</w:t>
      </w:r>
      <w:r>
        <w:rPr>
          <w:rFonts w:ascii="Times New Roman" w:hAnsi="Times New Roman" w:cs="Times New Roman"/>
          <w:sz w:val="28"/>
          <w:szCs w:val="28"/>
        </w:rPr>
        <w:t>, домогосподарства оцінили рівень своїх доходів наступним чином: у 2020 р. – 11,8% респондентів отримували достатньо доходів та робили заощадження, даний показник збільшився у порівнянні з 2019 р. на 0,6%; зменшилась частка 49,3% домогосподарств, які отримували достатньо доходів, проте не здійснювали заощаджень (з 49,3% у 2019 р. до 48,4% у 2020 р); частка домогосподарств, які відмовляли собі в найнеобхіднішому, окрім харчування фактично не змінилася (36,7% у 2019 р. та 36,6% у 2020 р.); збільшилась частка тих домогосподарств, які не могли забезпечити навіть достатнє харчування – з 2,8% у 2019 р. до 3,2% у 2020 р.</w:t>
      </w:r>
    </w:p>
    <w:p w:rsidR="00C76878" w:rsidRPr="007C0CA2" w:rsidRDefault="00C76878" w:rsidP="00C76878">
      <w:pPr>
        <w:pStyle w:val="a4"/>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На нашу думку такі тенденції є негативними, оскільки свідчать про низький рівень добробуту у суспільстві, позаяк надто велика частка домогосподарств спрямовує свій дохід, виключно на задоволення мінімальних базових потреб, не маючи можливості здійснювати заощадження та підвищувати рівень свого життя. Таким чином, можна зробити висновок, що більше 80% домогосподарств схильні до споживчої поведінки, і тільки 11,8% домогосподарств керуються </w:t>
      </w:r>
      <w:proofErr w:type="spellStart"/>
      <w:r>
        <w:rPr>
          <w:rFonts w:ascii="Times New Roman" w:hAnsi="Times New Roman" w:cs="Times New Roman"/>
          <w:sz w:val="28"/>
          <w:szCs w:val="28"/>
        </w:rPr>
        <w:t>заощаджувальною</w:t>
      </w:r>
      <w:proofErr w:type="spellEnd"/>
      <w:r>
        <w:rPr>
          <w:rFonts w:ascii="Times New Roman" w:hAnsi="Times New Roman" w:cs="Times New Roman"/>
          <w:sz w:val="28"/>
          <w:szCs w:val="28"/>
        </w:rPr>
        <w:t xml:space="preserve"> поведінкою</w:t>
      </w:r>
      <w:r w:rsidRPr="007C0CA2">
        <w:rPr>
          <w:rFonts w:ascii="Times New Roman" w:hAnsi="Times New Roman" w:cs="Times New Roman"/>
          <w:sz w:val="28"/>
          <w:szCs w:val="28"/>
          <w:lang w:val="ru-RU"/>
        </w:rPr>
        <w:t>.</w:t>
      </w:r>
    </w:p>
    <w:p w:rsidR="00C76878" w:rsidRDefault="00C76878" w:rsidP="00D64761">
      <w:pPr>
        <w:pStyle w:val="a4"/>
        <w:spacing w:after="0" w:line="360" w:lineRule="auto"/>
        <w:ind w:left="0" w:firstLine="709"/>
        <w:rPr>
          <w:rFonts w:ascii="Times New Roman" w:hAnsi="Times New Roman" w:cs="Times New Roman"/>
          <w:color w:val="FFFFFF" w:themeColor="background1"/>
          <w:sz w:val="28"/>
          <w:szCs w:val="28"/>
          <w14:textFill>
            <w14:noFill/>
          </w14:textFill>
        </w:rPr>
      </w:pPr>
      <w:r>
        <w:rPr>
          <w:rFonts w:ascii="Times New Roman" w:hAnsi="Times New Roman" w:cs="Times New Roman"/>
          <w:noProof/>
          <w:sz w:val="28"/>
          <w:szCs w:val="28"/>
          <w:lang w:eastAsia="uk-UA"/>
        </w:rPr>
        <w:drawing>
          <wp:inline distT="0" distB="0" distL="0" distR="0" wp14:anchorId="60ABCA39" wp14:editId="3979CEA4">
            <wp:extent cx="5314950" cy="230505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6878" w:rsidRPr="00F12CEC" w:rsidRDefault="00C76878" w:rsidP="00C76878">
      <w:pPr>
        <w:spacing w:after="0" w:line="360" w:lineRule="auto"/>
        <w:jc w:val="center"/>
        <w:rPr>
          <w:rFonts w:ascii="Times New Roman" w:hAnsi="Times New Roman" w:cs="Times New Roman"/>
          <w:b/>
          <w:sz w:val="28"/>
          <w:szCs w:val="28"/>
          <w:lang w:val="ru-RU"/>
        </w:rPr>
      </w:pPr>
      <w:r w:rsidRPr="00BB241E">
        <w:rPr>
          <w:rFonts w:ascii="Times New Roman" w:hAnsi="Times New Roman" w:cs="Times New Roman"/>
          <w:b/>
          <w:sz w:val="28"/>
          <w:szCs w:val="28"/>
        </w:rPr>
        <w:t>Рис. 3.2. Розподіл домогосподарств за самооцінкою рівня їх доходів протягом року</w:t>
      </w:r>
      <w:r>
        <w:rPr>
          <w:rFonts w:ascii="Times New Roman" w:hAnsi="Times New Roman" w:cs="Times New Roman"/>
          <w:b/>
          <w:sz w:val="28"/>
          <w:szCs w:val="28"/>
        </w:rPr>
        <w:t xml:space="preserve"> </w:t>
      </w:r>
      <w:r w:rsidRPr="00F12CEC">
        <w:rPr>
          <w:rFonts w:ascii="Times New Roman" w:hAnsi="Times New Roman" w:cs="Times New Roman"/>
          <w:b/>
          <w:sz w:val="28"/>
          <w:szCs w:val="28"/>
          <w:lang w:val="ru-RU"/>
        </w:rPr>
        <w:t>[</w:t>
      </w:r>
      <w:r w:rsidR="00AA3755">
        <w:rPr>
          <w:rFonts w:ascii="Times New Roman" w:hAnsi="Times New Roman" w:cs="Times New Roman"/>
          <w:b/>
          <w:sz w:val="28"/>
          <w:szCs w:val="28"/>
          <w:lang w:val="ru-RU"/>
        </w:rPr>
        <w:t>43</w:t>
      </w:r>
      <w:r>
        <w:rPr>
          <w:rFonts w:ascii="Times New Roman" w:hAnsi="Times New Roman" w:cs="Times New Roman"/>
          <w:b/>
          <w:sz w:val="28"/>
          <w:szCs w:val="28"/>
          <w:lang w:val="ru-RU"/>
        </w:rPr>
        <w:t>, с. 11</w:t>
      </w:r>
      <w:r w:rsidRPr="00F12CEC">
        <w:rPr>
          <w:rFonts w:ascii="Times New Roman" w:hAnsi="Times New Roman" w:cs="Times New Roman"/>
          <w:b/>
          <w:sz w:val="28"/>
          <w:szCs w:val="28"/>
          <w:lang w:val="ru-RU"/>
        </w:rPr>
        <w:t>]</w:t>
      </w:r>
    </w:p>
    <w:p w:rsidR="00C76878" w:rsidRDefault="00C76878" w:rsidP="00C768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сьогоднішній день, унаслідок пандем</w:t>
      </w:r>
      <w:bookmarkStart w:id="15" w:name="_GoBack"/>
      <w:bookmarkEnd w:id="15"/>
      <w:r>
        <w:rPr>
          <w:rFonts w:ascii="Times New Roman" w:hAnsi="Times New Roman" w:cs="Times New Roman"/>
          <w:sz w:val="28"/>
          <w:szCs w:val="28"/>
        </w:rPr>
        <w:t xml:space="preserve">ії </w:t>
      </w:r>
      <w:proofErr w:type="spellStart"/>
      <w:r>
        <w:rPr>
          <w:rFonts w:ascii="Times New Roman" w:hAnsi="Times New Roman" w:cs="Times New Roman"/>
          <w:sz w:val="28"/>
          <w:szCs w:val="28"/>
          <w:lang w:val="en-US"/>
        </w:rPr>
        <w:t>Covid</w:t>
      </w:r>
      <w:proofErr w:type="spellEnd"/>
      <w:r w:rsidRPr="00481468">
        <w:rPr>
          <w:rFonts w:ascii="Times New Roman" w:hAnsi="Times New Roman" w:cs="Times New Roman"/>
          <w:sz w:val="28"/>
          <w:szCs w:val="28"/>
        </w:rPr>
        <w:t xml:space="preserve">-19 українським </w:t>
      </w:r>
      <w:r>
        <w:rPr>
          <w:rFonts w:ascii="Times New Roman" w:hAnsi="Times New Roman" w:cs="Times New Roman"/>
          <w:sz w:val="28"/>
          <w:szCs w:val="28"/>
        </w:rPr>
        <w:t>домогосподарствам властиві такі риси фінансової поведінки: мінімальне споживання; відсутність інвестиційної поведінки; створення резервів доходів, в очікуванні найгіршого розвитку подій в країні</w:t>
      </w:r>
      <w:r w:rsidRPr="009437B0">
        <w:rPr>
          <w:rFonts w:ascii="Times New Roman" w:hAnsi="Times New Roman" w:cs="Times New Roman"/>
          <w:sz w:val="28"/>
          <w:szCs w:val="28"/>
        </w:rPr>
        <w:t xml:space="preserve"> [</w:t>
      </w:r>
      <w:r w:rsidR="00AA3755">
        <w:rPr>
          <w:rFonts w:ascii="Times New Roman" w:hAnsi="Times New Roman" w:cs="Times New Roman"/>
          <w:sz w:val="28"/>
          <w:szCs w:val="28"/>
        </w:rPr>
        <w:t>2</w:t>
      </w:r>
      <w:r>
        <w:rPr>
          <w:rFonts w:ascii="Times New Roman" w:hAnsi="Times New Roman" w:cs="Times New Roman"/>
          <w:sz w:val="28"/>
          <w:szCs w:val="28"/>
        </w:rPr>
        <w:t>, с. 120</w:t>
      </w:r>
      <w:r w:rsidRPr="009437B0">
        <w:rPr>
          <w:rFonts w:ascii="Times New Roman" w:hAnsi="Times New Roman" w:cs="Times New Roman"/>
          <w:sz w:val="28"/>
          <w:szCs w:val="28"/>
        </w:rPr>
        <w:t>]</w:t>
      </w:r>
      <w:r>
        <w:rPr>
          <w:rFonts w:ascii="Times New Roman" w:hAnsi="Times New Roman" w:cs="Times New Roman"/>
          <w:sz w:val="28"/>
          <w:szCs w:val="28"/>
        </w:rPr>
        <w:t>.</w:t>
      </w:r>
    </w:p>
    <w:p w:rsidR="00C76878" w:rsidRDefault="00C76878" w:rsidP="00C768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Модель фінансової поведінки домогосподарств в сучасних умовах, зазвичай не є наперед спланованими діями індивідів, в більшості випадків – це адаптація до економічних трансформацій та змін у суспільстві. На нашу думку, під впливом різних чинників, домогосподарства здатні змінювати фінансову поведінку та застосовувати різні стратегії, які будуть впливати на сукупний дохід. </w:t>
      </w:r>
    </w:p>
    <w:p w:rsidR="00C76878" w:rsidRDefault="00C76878" w:rsidP="00C768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фінансову поведінку домогосподарств впливає ряд чинників, серед яких:</w:t>
      </w:r>
    </w:p>
    <w:p w:rsidR="00C76878" w:rsidRPr="000800DE"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економічні – рівень доходу; темпи інфляції; рівень фінансової грамотності; довіра населення до фінансових інститутів; стадія життєвого циклу домогосподарства; бюджетна та податкова політика держави тощо;</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sidRPr="004958AE">
        <w:rPr>
          <w:rFonts w:ascii="Times New Roman" w:hAnsi="Times New Roman" w:cs="Times New Roman"/>
          <w:sz w:val="28"/>
          <w:szCs w:val="28"/>
        </w:rPr>
        <w:t>політичні – характеризують рівень довіри населення до влади, економічну стабільність в країні, яка дає можливос</w:t>
      </w:r>
      <w:r>
        <w:rPr>
          <w:rFonts w:ascii="Times New Roman" w:hAnsi="Times New Roman" w:cs="Times New Roman"/>
          <w:sz w:val="28"/>
          <w:szCs w:val="28"/>
        </w:rPr>
        <w:t>ті для розвитку бізнесу; законод</w:t>
      </w:r>
      <w:r w:rsidRPr="004958AE">
        <w:rPr>
          <w:rFonts w:ascii="Times New Roman" w:hAnsi="Times New Roman" w:cs="Times New Roman"/>
          <w:sz w:val="28"/>
          <w:szCs w:val="28"/>
        </w:rPr>
        <w:t xml:space="preserve">авче регулювання </w:t>
      </w:r>
      <w:r>
        <w:rPr>
          <w:rFonts w:ascii="Times New Roman" w:hAnsi="Times New Roman" w:cs="Times New Roman"/>
          <w:sz w:val="28"/>
          <w:szCs w:val="28"/>
        </w:rPr>
        <w:t>фінансового ринку, у напрямку надання законодавчих гарантій щодо вкладів у банківських та небанківських установах;</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демографічні – визначають вплив на фінансову поведінку, статево-вікової структури членів</w:t>
      </w:r>
      <w:r w:rsidRPr="004958AE">
        <w:rPr>
          <w:rFonts w:ascii="Times New Roman" w:hAnsi="Times New Roman" w:cs="Times New Roman"/>
          <w:sz w:val="28"/>
          <w:szCs w:val="28"/>
        </w:rPr>
        <w:t xml:space="preserve"> </w:t>
      </w:r>
      <w:r>
        <w:rPr>
          <w:rFonts w:ascii="Times New Roman" w:hAnsi="Times New Roman" w:cs="Times New Roman"/>
          <w:sz w:val="28"/>
          <w:szCs w:val="28"/>
        </w:rPr>
        <w:t>домогосподарств;</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культурні – характеризують вплив на  формат ведення бізнесу, взаємодії з діловими партнерами; релігійні та </w:t>
      </w:r>
      <w:proofErr w:type="spellStart"/>
      <w:r>
        <w:rPr>
          <w:rFonts w:ascii="Times New Roman" w:hAnsi="Times New Roman" w:cs="Times New Roman"/>
          <w:sz w:val="28"/>
          <w:szCs w:val="28"/>
        </w:rPr>
        <w:t>субкультурні</w:t>
      </w:r>
      <w:proofErr w:type="spellEnd"/>
      <w:r>
        <w:rPr>
          <w:rFonts w:ascii="Times New Roman" w:hAnsi="Times New Roman" w:cs="Times New Roman"/>
          <w:sz w:val="28"/>
          <w:szCs w:val="28"/>
        </w:rPr>
        <w:t xml:space="preserve"> переконання;</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соціальні – рівень освіти; доступ до соціальних мереж; поради друзів, родичів колег щодо прийняття фінансових рішень;</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психологічні – наявність досвіду здійснення операцій на фінансовому ринку; відношення до грошей; схильність до певного типу використання доходів (споживання, заощадження); тип особистості та особливості характеру індивіда. </w:t>
      </w:r>
      <w:r w:rsidRPr="001A35FE">
        <w:rPr>
          <w:rFonts w:ascii="Times New Roman" w:hAnsi="Times New Roman" w:cs="Times New Roman"/>
          <w:sz w:val="28"/>
          <w:szCs w:val="28"/>
        </w:rPr>
        <w:t>[</w:t>
      </w:r>
      <w:r w:rsidR="00AA3755">
        <w:rPr>
          <w:rFonts w:ascii="Times New Roman" w:hAnsi="Times New Roman" w:cs="Times New Roman"/>
          <w:sz w:val="28"/>
          <w:szCs w:val="28"/>
        </w:rPr>
        <w:t>27</w:t>
      </w:r>
      <w:r>
        <w:rPr>
          <w:rFonts w:ascii="Times New Roman" w:hAnsi="Times New Roman" w:cs="Times New Roman"/>
          <w:sz w:val="28"/>
          <w:szCs w:val="28"/>
        </w:rPr>
        <w:t>, с. 284</w:t>
      </w:r>
      <w:r w:rsidRPr="001A35FE">
        <w:rPr>
          <w:rFonts w:ascii="Times New Roman" w:hAnsi="Times New Roman" w:cs="Times New Roman"/>
          <w:sz w:val="28"/>
          <w:szCs w:val="28"/>
        </w:rPr>
        <w:t>]</w:t>
      </w:r>
      <w:r w:rsidR="00AA3755">
        <w:rPr>
          <w:rFonts w:ascii="Times New Roman" w:hAnsi="Times New Roman" w:cs="Times New Roman"/>
          <w:sz w:val="28"/>
          <w:szCs w:val="28"/>
        </w:rPr>
        <w:t>.</w:t>
      </w:r>
    </w:p>
    <w:p w:rsidR="00C76878" w:rsidRDefault="00C76878" w:rsidP="00C768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Оскільки, фінансова поведінка домогосподарств є набором певних стратегій, застосування яких впливає на сукупний дохід домогосподарства, пропонуємо домогосподарствам, керуватись стратегією максимальної оптимізації доходів. Така стратегія буде спрямована на отримання доходу, з усіх можливих джерел, пошук додаткових джерел отримання доходу та оптимізацію свого бюджет. Членам домогосподарств варто розподіляти власні доходи, з точки зору фінансової грамотності таким чином, щоб упродовж певного періоду повністю забезпечувати свої потреби (виключаючи тактику зменшення споживання), частину коштів вкладати у такі фінансові інструменти, які будуть приносити високу дохідність. Для того щоб людина була впевнена у своєму майбутньому та забезпечила собі гідне життя в похилому віці, важливо турбуватися про це з початком ведення трудової діяльності та вкладати кошти у фонди недержавного пенсійного страхування, оскільки в Україні, накопичувальний рівень пенсійної системи, все ще знаходиться на рівні впровадження, а пенсія, яка передбачена Загальнообов’язковим державним пенсійним страхуванням, не може забезпечити гідного рівня добробуту у майбутньому.</w:t>
      </w:r>
    </w:p>
    <w:p w:rsidR="00AA3755" w:rsidRDefault="00C76878" w:rsidP="00AA3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Погоджуємось  з думкою Воробйова Ю. М., про важливість існування фондової форми фінансових ресурсів домогосподарств, яка характеризує утворення домогосподарствами фондів різного спрямування, наприклад: фонд </w:t>
      </w:r>
      <w:r w:rsidRPr="00315C3A">
        <w:rPr>
          <w:rFonts w:ascii="Times New Roman" w:hAnsi="Times New Roman" w:cs="Times New Roman"/>
          <w:sz w:val="28"/>
          <w:szCs w:val="28"/>
        </w:rPr>
        <w:t>створення резерві</w:t>
      </w:r>
      <w:r>
        <w:rPr>
          <w:rFonts w:ascii="Times New Roman" w:hAnsi="Times New Roman" w:cs="Times New Roman"/>
          <w:sz w:val="28"/>
          <w:szCs w:val="28"/>
        </w:rPr>
        <w:t xml:space="preserve">в на випадок непередбачених обставин; </w:t>
      </w:r>
      <w:r w:rsidRPr="00315C3A">
        <w:rPr>
          <w:rFonts w:ascii="Times New Roman" w:hAnsi="Times New Roman" w:cs="Times New Roman"/>
          <w:sz w:val="28"/>
          <w:szCs w:val="28"/>
        </w:rPr>
        <w:t xml:space="preserve">фонд </w:t>
      </w:r>
      <w:r>
        <w:rPr>
          <w:rFonts w:ascii="Times New Roman" w:hAnsi="Times New Roman" w:cs="Times New Roman"/>
          <w:sz w:val="28"/>
          <w:szCs w:val="28"/>
        </w:rPr>
        <w:t>для забезпечення потреб у майбутньому</w:t>
      </w:r>
      <w:r w:rsidRPr="00315C3A">
        <w:rPr>
          <w:rFonts w:ascii="Times New Roman" w:hAnsi="Times New Roman" w:cs="Times New Roman"/>
          <w:sz w:val="28"/>
          <w:szCs w:val="28"/>
        </w:rPr>
        <w:t xml:space="preserve"> </w:t>
      </w:r>
      <w:r>
        <w:rPr>
          <w:rFonts w:ascii="Times New Roman" w:hAnsi="Times New Roman" w:cs="Times New Roman"/>
          <w:sz w:val="28"/>
          <w:szCs w:val="28"/>
        </w:rPr>
        <w:t>(купівля нерухомості</w:t>
      </w:r>
      <w:r w:rsidRPr="00315C3A">
        <w:rPr>
          <w:rFonts w:ascii="Times New Roman" w:hAnsi="Times New Roman" w:cs="Times New Roman"/>
          <w:sz w:val="28"/>
          <w:szCs w:val="28"/>
        </w:rPr>
        <w:t>, автомобілів, іншого дорогого майна);</w:t>
      </w:r>
      <w:r>
        <w:rPr>
          <w:rFonts w:ascii="Times New Roman" w:hAnsi="Times New Roman" w:cs="Times New Roman"/>
          <w:sz w:val="28"/>
          <w:szCs w:val="28"/>
        </w:rPr>
        <w:t xml:space="preserve"> </w:t>
      </w:r>
      <w:r w:rsidRPr="00315C3A">
        <w:rPr>
          <w:rFonts w:ascii="Times New Roman" w:hAnsi="Times New Roman" w:cs="Times New Roman"/>
          <w:sz w:val="28"/>
          <w:szCs w:val="28"/>
        </w:rPr>
        <w:t xml:space="preserve"> фонд фінансування</w:t>
      </w:r>
      <w:r>
        <w:rPr>
          <w:rFonts w:ascii="Times New Roman" w:hAnsi="Times New Roman" w:cs="Times New Roman"/>
          <w:sz w:val="28"/>
          <w:szCs w:val="28"/>
        </w:rPr>
        <w:t xml:space="preserve"> саморозвитку і навчання дітей та дорослих; </w:t>
      </w:r>
      <w:r w:rsidRPr="00315C3A">
        <w:rPr>
          <w:rFonts w:ascii="Times New Roman" w:hAnsi="Times New Roman" w:cs="Times New Roman"/>
          <w:sz w:val="28"/>
          <w:szCs w:val="28"/>
        </w:rPr>
        <w:t>фонд фін</w:t>
      </w:r>
      <w:r>
        <w:rPr>
          <w:rFonts w:ascii="Times New Roman" w:hAnsi="Times New Roman" w:cs="Times New Roman"/>
          <w:sz w:val="28"/>
          <w:szCs w:val="28"/>
        </w:rPr>
        <w:t xml:space="preserve">ансування щорічного відпочинку; </w:t>
      </w:r>
      <w:r w:rsidRPr="00315C3A">
        <w:rPr>
          <w:rFonts w:ascii="Times New Roman" w:hAnsi="Times New Roman" w:cs="Times New Roman"/>
          <w:sz w:val="28"/>
          <w:szCs w:val="28"/>
        </w:rPr>
        <w:t xml:space="preserve">фонд для </w:t>
      </w:r>
      <w:r w:rsidRPr="00A12437">
        <w:rPr>
          <w:rFonts w:ascii="Times New Roman" w:hAnsi="Times New Roman"/>
          <w:sz w:val="28"/>
          <w:szCs w:val="28"/>
          <w:shd w:val="clear" w:color="auto" w:fill="FFFFFF"/>
        </w:rPr>
        <w:t>поліпшення середовища перебування</w:t>
      </w:r>
      <w:r>
        <w:rPr>
          <w:rFonts w:ascii="Times New Roman" w:hAnsi="Times New Roman"/>
          <w:sz w:val="28"/>
          <w:szCs w:val="28"/>
          <w:shd w:val="clear" w:color="auto" w:fill="FFFFFF"/>
        </w:rPr>
        <w:t xml:space="preserve"> (ремонт житла)</w:t>
      </w:r>
      <w:r>
        <w:rPr>
          <w:rFonts w:ascii="Times New Roman" w:hAnsi="Times New Roman" w:cs="Times New Roman"/>
          <w:sz w:val="28"/>
          <w:szCs w:val="28"/>
        </w:rPr>
        <w:t xml:space="preserve">; фонд забезпечення старості </w:t>
      </w:r>
      <w:r w:rsidRPr="00C013F3">
        <w:rPr>
          <w:rFonts w:ascii="Times New Roman" w:hAnsi="Times New Roman" w:cs="Times New Roman"/>
          <w:sz w:val="28"/>
          <w:szCs w:val="28"/>
        </w:rPr>
        <w:t>[</w:t>
      </w:r>
      <w:r w:rsidR="00AA3755">
        <w:rPr>
          <w:rFonts w:ascii="Times New Roman" w:hAnsi="Times New Roman" w:cs="Times New Roman"/>
          <w:sz w:val="28"/>
          <w:szCs w:val="28"/>
        </w:rPr>
        <w:t>5</w:t>
      </w:r>
      <w:r>
        <w:rPr>
          <w:rFonts w:ascii="Times New Roman" w:hAnsi="Times New Roman" w:cs="Times New Roman"/>
          <w:sz w:val="28"/>
          <w:szCs w:val="28"/>
        </w:rPr>
        <w:t>, с.9</w:t>
      </w:r>
      <w:r w:rsidRPr="00C013F3">
        <w:rPr>
          <w:rFonts w:ascii="Times New Roman" w:hAnsi="Times New Roman" w:cs="Times New Roman"/>
          <w:sz w:val="28"/>
          <w:szCs w:val="28"/>
        </w:rPr>
        <w:t>]</w:t>
      </w:r>
      <w:r>
        <w:rPr>
          <w:rFonts w:ascii="Times New Roman" w:hAnsi="Times New Roman" w:cs="Times New Roman"/>
          <w:sz w:val="28"/>
          <w:szCs w:val="28"/>
        </w:rPr>
        <w:t>. На нашу думку фінансова поведінка домогосподарств, яка передбачає створення фондів, буде мотивувати домогосподарств заробляти максимум коштів, щоб наповнювати фонди, які забезпечать високий рівень життя індивідів.</w:t>
      </w:r>
    </w:p>
    <w:p w:rsidR="00C76878" w:rsidRDefault="00C76878" w:rsidP="00AA3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Фінансова поведінка має значний вплив на стан доходів, тому на шляху до фінансового достатку домогосподарствам варто вдатися до нетипової для них  звичайної фінансової поведінки змін  та переосмислити значення грошей в житті.</w:t>
      </w:r>
    </w:p>
    <w:p w:rsidR="00C76878" w:rsidRDefault="00C76878" w:rsidP="00C76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Фінансова поведінка, яка виведе  доходи домогосподарств  на високий рівень передбачає реалізацію наступного:</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приймати раціональні рішень, при використанні доходу на споживання, розділяючи потреби і бажання;</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здійснювати імпульсивних покупок під впливом реклами;</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вести щоденний облік витрат, корегуючи їх під можливості доходів;</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розподіл досягнення поставлених цілей щодо збільшення доходів між членами домогосподарства;</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планувати витрати майбутніх періодів (наприклад, відпочинок чи покупка дорогих товарів);</w:t>
      </w:r>
    </w:p>
    <w:p w:rsidR="00C76878"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підвищувати рівень фінансової грамотності та навчати підростаюче покоління правильному поводження з грошима;</w:t>
      </w:r>
    </w:p>
    <w:p w:rsidR="00C76878" w:rsidRPr="00E62097" w:rsidRDefault="00C76878" w:rsidP="00C76878">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мінімізувати кредитні зобов’язання, а за їх наявності вчасно вносити платежі, для уникнення боргів.</w:t>
      </w:r>
    </w:p>
    <w:p w:rsidR="00C76878" w:rsidRDefault="00C76878" w:rsidP="00C76878">
      <w:pPr>
        <w:spacing w:line="360" w:lineRule="auto"/>
        <w:jc w:val="both"/>
        <w:rPr>
          <w:rFonts w:ascii="Times New Roman" w:hAnsi="Times New Roman" w:cs="Times New Roman"/>
          <w:sz w:val="28"/>
          <w:szCs w:val="28"/>
        </w:rPr>
      </w:pPr>
      <w:r>
        <w:rPr>
          <w:rFonts w:ascii="Times New Roman" w:hAnsi="Times New Roman" w:cs="Times New Roman"/>
          <w:sz w:val="28"/>
          <w:szCs w:val="28"/>
        </w:rPr>
        <w:tab/>
        <w:t>Отже, фінансова поведінка домогосподарств має значний вплив на формування та оптимізацію доходів. В сучасних умовах важливо змінювати фінансову поведінку, на таку, яка допоможе домогосподарствам, отримувати максимальний дохід з усіх можливих джерел та раціонально розподіляти отримані кошти, не обмежуючи себе в повному задоволення потреб у поточному періоді, та формуванні резервів на майбутнє.</w:t>
      </w:r>
    </w:p>
    <w:p w:rsidR="00C76878" w:rsidRDefault="00C76878" w:rsidP="00C76878">
      <w:pPr>
        <w:spacing w:line="360" w:lineRule="auto"/>
        <w:jc w:val="both"/>
        <w:rPr>
          <w:rFonts w:ascii="Times New Roman" w:hAnsi="Times New Roman" w:cs="Times New Roman"/>
          <w:sz w:val="28"/>
          <w:szCs w:val="28"/>
        </w:rPr>
      </w:pPr>
    </w:p>
    <w:p w:rsidR="00C76878" w:rsidRDefault="00C76878" w:rsidP="000D2366">
      <w:pPr>
        <w:spacing w:line="360" w:lineRule="auto"/>
        <w:jc w:val="both"/>
        <w:outlineLvl w:val="1"/>
        <w:rPr>
          <w:rFonts w:ascii="Times New Roman" w:hAnsi="Times New Roman" w:cs="Times New Roman"/>
          <w:b/>
          <w:sz w:val="28"/>
          <w:szCs w:val="28"/>
        </w:rPr>
      </w:pPr>
      <w:r>
        <w:rPr>
          <w:rFonts w:ascii="Times New Roman" w:hAnsi="Times New Roman" w:cs="Times New Roman"/>
          <w:sz w:val="28"/>
          <w:szCs w:val="28"/>
        </w:rPr>
        <w:tab/>
      </w:r>
      <w:bookmarkStart w:id="16" w:name="_Toc89791431"/>
      <w:r>
        <w:rPr>
          <w:rFonts w:ascii="Times New Roman" w:hAnsi="Times New Roman" w:cs="Times New Roman"/>
          <w:b/>
          <w:sz w:val="28"/>
          <w:szCs w:val="28"/>
        </w:rPr>
        <w:t>Висновки до розділу 3</w:t>
      </w:r>
      <w:bookmarkEnd w:id="16"/>
    </w:p>
    <w:p w:rsidR="00C76878" w:rsidRDefault="00C76878" w:rsidP="00C76878">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2A12C0">
        <w:rPr>
          <w:rFonts w:ascii="Times New Roman" w:hAnsi="Times New Roman" w:cs="Times New Roman"/>
          <w:sz w:val="28"/>
          <w:szCs w:val="28"/>
        </w:rPr>
        <w:t>Дослідженням резервів зростання доходів вітчизняних домогосподарств</w:t>
      </w:r>
      <w:r>
        <w:rPr>
          <w:rFonts w:ascii="Times New Roman" w:hAnsi="Times New Roman" w:cs="Times New Roman"/>
          <w:sz w:val="28"/>
          <w:szCs w:val="28"/>
        </w:rPr>
        <w:t xml:space="preserve"> було встановлено наступне:</w:t>
      </w:r>
    </w:p>
    <w:p w:rsidR="00C76878" w:rsidRDefault="00C76878" w:rsidP="00C76878">
      <w:pPr>
        <w:pStyle w:val="a4"/>
        <w:numPr>
          <w:ilvl w:val="0"/>
          <w:numId w:val="26"/>
        </w:numPr>
        <w:spacing w:line="360" w:lineRule="auto"/>
        <w:jc w:val="both"/>
        <w:rPr>
          <w:rFonts w:ascii="Times New Roman" w:hAnsi="Times New Roman" w:cs="Times New Roman"/>
          <w:sz w:val="28"/>
          <w:szCs w:val="28"/>
        </w:rPr>
      </w:pPr>
      <w:r w:rsidRPr="004D590D">
        <w:rPr>
          <w:rFonts w:ascii="Times New Roman" w:hAnsi="Times New Roman" w:cs="Times New Roman"/>
          <w:sz w:val="28"/>
          <w:szCs w:val="28"/>
        </w:rPr>
        <w:t xml:space="preserve">У період трансформаційних </w:t>
      </w:r>
      <w:r>
        <w:rPr>
          <w:rFonts w:ascii="Times New Roman" w:hAnsi="Times New Roman" w:cs="Times New Roman"/>
          <w:sz w:val="28"/>
          <w:szCs w:val="28"/>
        </w:rPr>
        <w:t xml:space="preserve">перетворень економіки формування резервів доходів домогосподарств є необхідністю, позаяк із наявністю таких резервів </w:t>
      </w:r>
      <w:r>
        <w:rPr>
          <w:rFonts w:ascii="Times New Roman" w:hAnsi="Times New Roman" w:cs="Times New Roman"/>
          <w:sz w:val="28"/>
          <w:szCs w:val="28"/>
        </w:rPr>
        <w:lastRenderedPageBreak/>
        <w:t>домогосподарства, будуть впевнені у своєму майбутньому та зможуть забезпечити собі високий рівень добробуту.</w:t>
      </w:r>
      <w:r w:rsidRPr="00FD1EC3">
        <w:rPr>
          <w:rFonts w:ascii="Times New Roman" w:hAnsi="Times New Roman" w:cs="Times New Roman"/>
          <w:sz w:val="28"/>
          <w:szCs w:val="28"/>
        </w:rPr>
        <w:t xml:space="preserve"> </w:t>
      </w:r>
      <w:r>
        <w:rPr>
          <w:rFonts w:ascii="Times New Roman" w:hAnsi="Times New Roman" w:cs="Times New Roman"/>
          <w:sz w:val="28"/>
          <w:szCs w:val="28"/>
        </w:rPr>
        <w:t>Резерви зростання доходів домогосподарств формуються під впливом держави, роботодавців та самих членів домогосподарств</w:t>
      </w:r>
    </w:p>
    <w:p w:rsidR="00C76878" w:rsidRDefault="00C76878" w:rsidP="00C76878">
      <w:pPr>
        <w:pStyle w:val="a4"/>
        <w:numPr>
          <w:ilvl w:val="0"/>
          <w:numId w:val="2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Роль держави у процесі створення резервів домогосподарств полягає у застосуванні ефективного державного регулювання доходів домогосподарств, шляхом: підвищення мінімальної заробітної плати, беручи до уваги досвід країн Європи; стимулювання населення до підприємницької діяльності; реформування пенсійної системи на користь впровадження накопичувального рівня пенсійного страхування; підвищення рівня доходів соціально вразливих верств населення; детінізації економіки. Реалізація таких заходів виведе доходи домогосподарств на вищий рівень та в них буде можливість створювати резерви. </w:t>
      </w:r>
    </w:p>
    <w:p w:rsidR="00C76878" w:rsidRDefault="00C76878" w:rsidP="00C76878">
      <w:pPr>
        <w:pStyle w:val="a4"/>
        <w:numPr>
          <w:ilvl w:val="0"/>
          <w:numId w:val="2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Роботодавці мають прямий вплив на формування доходів домогосподарств, оскільки половина сукупних доходів домогосподарств – це заробітна плата, тому основним завданням роботодавців є: підвищення оплати праці; впровадження гнучкої тарифної системи оплати праці різних категорій працівників; впровадження інновацій у виробництво. </w:t>
      </w:r>
    </w:p>
    <w:p w:rsidR="00C76878" w:rsidRDefault="00C76878" w:rsidP="00C76878">
      <w:pPr>
        <w:pStyle w:val="a4"/>
        <w:numPr>
          <w:ilvl w:val="0"/>
          <w:numId w:val="26"/>
        </w:numPr>
        <w:spacing w:line="360" w:lineRule="auto"/>
        <w:jc w:val="both"/>
        <w:rPr>
          <w:rFonts w:ascii="Times New Roman" w:hAnsi="Times New Roman" w:cs="Times New Roman"/>
          <w:sz w:val="28"/>
          <w:szCs w:val="28"/>
        </w:rPr>
      </w:pPr>
      <w:r>
        <w:rPr>
          <w:rFonts w:ascii="Times New Roman" w:hAnsi="Times New Roman" w:cs="Times New Roman"/>
          <w:sz w:val="28"/>
          <w:szCs w:val="28"/>
        </w:rPr>
        <w:t>Резервами, які домашні господарства формують самостійно можуть бути: створення сімейного бізнесу; вкладення вільного капіталу у фінансові інструменти; здача в оренду вільного житла; продаж в інтернеті товарів власного виробництва; продаж надлишків продукції з особистого селянського господарства; розподіл доходів на 6 конвертів.</w:t>
      </w:r>
    </w:p>
    <w:p w:rsidR="00C76878" w:rsidRPr="00FD1EC3" w:rsidRDefault="00C76878" w:rsidP="00C76878">
      <w:pPr>
        <w:pStyle w:val="a4"/>
        <w:numPr>
          <w:ilvl w:val="0"/>
          <w:numId w:val="2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Фінансова поведінка має значний вплив на формування та оптимізацію доходів домогосподарств. Саме від того якою фінансовою поведінкою, буде керуватись домогосподарство при прийнятті фінансових рішень, буде залежати кінцевий результат сукупного доходу. Тому, варто раціонально поєднувати дохідну, </w:t>
      </w:r>
      <w:proofErr w:type="spellStart"/>
      <w:r>
        <w:rPr>
          <w:rFonts w:ascii="Times New Roman" w:hAnsi="Times New Roman" w:cs="Times New Roman"/>
          <w:sz w:val="28"/>
          <w:szCs w:val="28"/>
        </w:rPr>
        <w:t>заощаджувальну</w:t>
      </w:r>
      <w:proofErr w:type="spellEnd"/>
      <w:r>
        <w:rPr>
          <w:rFonts w:ascii="Times New Roman" w:hAnsi="Times New Roman" w:cs="Times New Roman"/>
          <w:sz w:val="28"/>
          <w:szCs w:val="28"/>
        </w:rPr>
        <w:t xml:space="preserve"> та споживчу поведінку, для оптимального розподілу отриманого доходу та використовувати такі стратегії, які максимізують доходи, в поточному та майбутніх періодах.</w:t>
      </w:r>
    </w:p>
    <w:p w:rsidR="00C76878" w:rsidRPr="0035297B" w:rsidRDefault="00C76878" w:rsidP="00C76878">
      <w:pPr>
        <w:spacing w:line="360" w:lineRule="auto"/>
        <w:jc w:val="both"/>
        <w:rPr>
          <w:rFonts w:ascii="Times New Roman" w:hAnsi="Times New Roman" w:cs="Times New Roman"/>
          <w:sz w:val="28"/>
          <w:szCs w:val="28"/>
          <w:lang w:val="ru-RU"/>
        </w:rPr>
      </w:pPr>
    </w:p>
    <w:p w:rsidR="00C76878" w:rsidRDefault="00C76878" w:rsidP="000D2366">
      <w:pPr>
        <w:jc w:val="center"/>
        <w:outlineLvl w:val="0"/>
        <w:rPr>
          <w:rFonts w:ascii="Times New Roman" w:hAnsi="Times New Roman" w:cs="Times New Roman"/>
          <w:b/>
          <w:sz w:val="28"/>
          <w:szCs w:val="28"/>
        </w:rPr>
      </w:pPr>
      <w:r w:rsidRPr="0035297B">
        <w:rPr>
          <w:rFonts w:ascii="Times New Roman" w:hAnsi="Times New Roman" w:cs="Times New Roman"/>
          <w:sz w:val="28"/>
          <w:szCs w:val="28"/>
          <w:lang w:val="ru-RU"/>
        </w:rPr>
        <w:br w:type="page"/>
      </w:r>
      <w:bookmarkStart w:id="17" w:name="_Toc89791432"/>
      <w:r>
        <w:rPr>
          <w:rFonts w:ascii="Times New Roman" w:hAnsi="Times New Roman" w:cs="Times New Roman"/>
          <w:b/>
          <w:sz w:val="28"/>
          <w:szCs w:val="28"/>
        </w:rPr>
        <w:lastRenderedPageBreak/>
        <w:t>ВИСНОВКИ</w:t>
      </w:r>
      <w:bookmarkEnd w:id="17"/>
    </w:p>
    <w:p w:rsidR="00C76878" w:rsidRDefault="00C76878" w:rsidP="00C76878">
      <w:pPr>
        <w:spacing w:after="0"/>
        <w:jc w:val="center"/>
        <w:rPr>
          <w:rFonts w:ascii="Times New Roman" w:hAnsi="Times New Roman" w:cs="Times New Roman"/>
          <w:b/>
          <w:sz w:val="28"/>
          <w:szCs w:val="28"/>
        </w:rPr>
      </w:pPr>
    </w:p>
    <w:p w:rsidR="00C76878" w:rsidRPr="0019512E" w:rsidRDefault="00C76878" w:rsidP="00C7687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У результаті проведеного дослідження доходів домогосподарств в Україні </w:t>
      </w:r>
      <w:r w:rsidRPr="0019512E">
        <w:rPr>
          <w:rFonts w:ascii="Times New Roman" w:hAnsi="Times New Roman" w:cs="Times New Roman"/>
          <w:sz w:val="28"/>
          <w:szCs w:val="28"/>
        </w:rPr>
        <w:t>було встановлено ряд висновків.</w:t>
      </w:r>
    </w:p>
    <w:p w:rsidR="00C76878" w:rsidRDefault="00C76878" w:rsidP="00C76878">
      <w:pPr>
        <w:pStyle w:val="a4"/>
        <w:numPr>
          <w:ilvl w:val="0"/>
          <w:numId w:val="27"/>
        </w:numPr>
        <w:spacing w:after="0" w:line="360" w:lineRule="auto"/>
        <w:jc w:val="both"/>
        <w:rPr>
          <w:rFonts w:ascii="Times New Roman" w:hAnsi="Times New Roman" w:cs="Times New Roman"/>
          <w:sz w:val="28"/>
          <w:szCs w:val="28"/>
        </w:rPr>
      </w:pPr>
      <w:r w:rsidRPr="0019512E">
        <w:rPr>
          <w:rFonts w:ascii="Times New Roman" w:hAnsi="Times New Roman" w:cs="Times New Roman"/>
          <w:sz w:val="28"/>
          <w:szCs w:val="28"/>
        </w:rPr>
        <w:t>Домогосподарства виступають</w:t>
      </w:r>
      <w:r>
        <w:rPr>
          <w:rFonts w:ascii="Times New Roman" w:hAnsi="Times New Roman" w:cs="Times New Roman"/>
          <w:sz w:val="28"/>
          <w:szCs w:val="28"/>
        </w:rPr>
        <w:t xml:space="preserve"> активними учасниками фінансово</w:t>
      </w:r>
      <w:r w:rsidRPr="0019512E">
        <w:rPr>
          <w:rFonts w:ascii="Times New Roman" w:hAnsi="Times New Roman" w:cs="Times New Roman"/>
          <w:sz w:val="28"/>
          <w:szCs w:val="28"/>
        </w:rPr>
        <w:t xml:space="preserve">ї системи </w:t>
      </w:r>
      <w:r>
        <w:rPr>
          <w:rFonts w:ascii="Times New Roman" w:hAnsi="Times New Roman" w:cs="Times New Roman"/>
          <w:sz w:val="28"/>
          <w:szCs w:val="28"/>
        </w:rPr>
        <w:t>України та основою життєдіяльності будь якого суспільства. Роль домогосподарств у фінансовій системі є вкрай важливою, по-перше  домогосподарства володіють потужним ресурсним потенціалом у формі праці, землі, підприємницького хисту, капіталу; по-друге домогосподарства є основними споживачами товарів та послуг; по-третє вільні кошти домогосподарств, за умови трансформації у інвестиції, будуть сприяти економічному зростанню держави. Домогосподарства вступають в економічні відносини, результатом яких є отримання ними доходів.</w:t>
      </w:r>
    </w:p>
    <w:p w:rsidR="00C76878" w:rsidRPr="00F949CF" w:rsidRDefault="00C76878" w:rsidP="00C76878">
      <w:pPr>
        <w:pStyle w:val="a4"/>
        <w:numPr>
          <w:ilvl w:val="0"/>
          <w:numId w:val="27"/>
        </w:numPr>
        <w:spacing w:after="0" w:line="360" w:lineRule="auto"/>
        <w:jc w:val="both"/>
        <w:rPr>
          <w:rFonts w:ascii="Times New Roman" w:hAnsi="Times New Roman" w:cs="Times New Roman"/>
          <w:sz w:val="28"/>
          <w:szCs w:val="28"/>
        </w:rPr>
      </w:pPr>
      <w:r w:rsidRPr="00F949CF">
        <w:rPr>
          <w:rFonts w:ascii="Times New Roman" w:hAnsi="Times New Roman" w:cs="Times New Roman"/>
          <w:sz w:val="28"/>
          <w:szCs w:val="28"/>
          <w:lang w:val="ru-RU"/>
        </w:rPr>
        <w:t xml:space="preserve"> </w:t>
      </w:r>
      <w:r w:rsidRPr="00F949CF">
        <w:rPr>
          <w:rFonts w:ascii="Times New Roman" w:hAnsi="Times New Roman" w:cs="Times New Roman"/>
          <w:sz w:val="28"/>
          <w:szCs w:val="28"/>
        </w:rPr>
        <w:t>Узагал</w:t>
      </w:r>
      <w:r>
        <w:rPr>
          <w:rFonts w:ascii="Times New Roman" w:hAnsi="Times New Roman" w:cs="Times New Roman"/>
          <w:sz w:val="28"/>
          <w:szCs w:val="28"/>
        </w:rPr>
        <w:t>ь</w:t>
      </w:r>
      <w:r w:rsidRPr="00F949CF">
        <w:rPr>
          <w:rFonts w:ascii="Times New Roman" w:hAnsi="Times New Roman" w:cs="Times New Roman"/>
          <w:sz w:val="28"/>
          <w:szCs w:val="28"/>
        </w:rPr>
        <w:t>нюючи теоретичні погляди вчених щодо визначення сутності поняття «доходи домогосподарства», ми дійшли висновку що доходи домогосподарств – це максимальний обсяг надходжень з усіх можливих джерел,  у грошовій та негрошовій формах, за визначений період часу, для підтримання власного добробуту, які може витратити домогосподарство за умови стабільності грошових надходжень у майбутніх періодах.</w:t>
      </w:r>
    </w:p>
    <w:p w:rsidR="00C76878" w:rsidRDefault="00C76878" w:rsidP="00C76878">
      <w:pPr>
        <w:pStyle w:val="a4"/>
        <w:numPr>
          <w:ilvl w:val="0"/>
          <w:numId w:val="27"/>
        </w:numPr>
        <w:spacing w:after="0" w:line="360" w:lineRule="auto"/>
        <w:jc w:val="both"/>
        <w:rPr>
          <w:rFonts w:ascii="Times New Roman" w:hAnsi="Times New Roman" w:cs="Times New Roman"/>
          <w:sz w:val="28"/>
          <w:szCs w:val="28"/>
        </w:rPr>
      </w:pPr>
      <w:r w:rsidRPr="002A2A06">
        <w:rPr>
          <w:rFonts w:ascii="Times New Roman" w:hAnsi="Times New Roman" w:cs="Times New Roman"/>
          <w:sz w:val="28"/>
          <w:szCs w:val="28"/>
        </w:rPr>
        <w:t>Доходи домогосподарств утворюються у процесі вартісного перерозподілу валового внутрішнього продукту</w:t>
      </w:r>
      <w:r>
        <w:rPr>
          <w:rFonts w:ascii="Times New Roman" w:hAnsi="Times New Roman" w:cs="Times New Roman"/>
          <w:sz w:val="28"/>
          <w:szCs w:val="28"/>
        </w:rPr>
        <w:t xml:space="preserve"> (ВВП)</w:t>
      </w:r>
      <w:r w:rsidRPr="002A2A06">
        <w:rPr>
          <w:rFonts w:ascii="Times New Roman" w:hAnsi="Times New Roman" w:cs="Times New Roman"/>
          <w:sz w:val="28"/>
          <w:szCs w:val="28"/>
        </w:rPr>
        <w:t>, після постачання на рино</w:t>
      </w:r>
      <w:r>
        <w:rPr>
          <w:rFonts w:ascii="Times New Roman" w:hAnsi="Times New Roman" w:cs="Times New Roman"/>
          <w:sz w:val="28"/>
          <w:szCs w:val="28"/>
        </w:rPr>
        <w:t>к</w:t>
      </w:r>
      <w:r w:rsidRPr="002A2A06">
        <w:rPr>
          <w:rFonts w:ascii="Times New Roman" w:hAnsi="Times New Roman" w:cs="Times New Roman"/>
          <w:sz w:val="28"/>
          <w:szCs w:val="28"/>
        </w:rPr>
        <w:t xml:space="preserve"> домашніми господарствами факторів виробництва, якими вони володіють,</w:t>
      </w:r>
      <w:r>
        <w:rPr>
          <w:rFonts w:ascii="Times New Roman" w:hAnsi="Times New Roman" w:cs="Times New Roman"/>
          <w:sz w:val="28"/>
          <w:szCs w:val="28"/>
        </w:rPr>
        <w:t xml:space="preserve"> </w:t>
      </w:r>
      <w:r w:rsidRPr="002A2A06">
        <w:rPr>
          <w:rFonts w:ascii="Times New Roman" w:hAnsi="Times New Roman" w:cs="Times New Roman"/>
          <w:sz w:val="28"/>
          <w:szCs w:val="28"/>
        </w:rPr>
        <w:t>і  натомість</w:t>
      </w:r>
      <w:r>
        <w:rPr>
          <w:rFonts w:ascii="Times New Roman" w:hAnsi="Times New Roman" w:cs="Times New Roman"/>
          <w:sz w:val="28"/>
          <w:szCs w:val="28"/>
        </w:rPr>
        <w:t xml:space="preserve"> вони</w:t>
      </w:r>
      <w:r w:rsidRPr="002A2A06">
        <w:rPr>
          <w:rFonts w:ascii="Times New Roman" w:hAnsi="Times New Roman" w:cs="Times New Roman"/>
          <w:sz w:val="28"/>
          <w:szCs w:val="28"/>
        </w:rPr>
        <w:t xml:space="preserve"> отримують певну частину</w:t>
      </w:r>
      <w:r>
        <w:rPr>
          <w:rFonts w:ascii="Times New Roman" w:hAnsi="Times New Roman" w:cs="Times New Roman"/>
          <w:sz w:val="28"/>
          <w:szCs w:val="28"/>
        </w:rPr>
        <w:t xml:space="preserve"> ВВП</w:t>
      </w:r>
      <w:r w:rsidRPr="002A2A06">
        <w:rPr>
          <w:rFonts w:ascii="Times New Roman" w:hAnsi="Times New Roman" w:cs="Times New Roman"/>
          <w:sz w:val="28"/>
          <w:szCs w:val="28"/>
        </w:rPr>
        <w:t>, у формі доходів</w:t>
      </w:r>
      <w:r>
        <w:rPr>
          <w:rFonts w:ascii="Times New Roman" w:hAnsi="Times New Roman" w:cs="Times New Roman"/>
          <w:sz w:val="28"/>
          <w:szCs w:val="28"/>
        </w:rPr>
        <w:t xml:space="preserve">. Під час розподілу ВВП домашні господарства отримують первинні доходи, такі як: заробітна плата, доходи від підприємництва, доходи від </w:t>
      </w:r>
      <w:proofErr w:type="spellStart"/>
      <w:r>
        <w:rPr>
          <w:rFonts w:ascii="Times New Roman" w:hAnsi="Times New Roman" w:cs="Times New Roman"/>
          <w:sz w:val="28"/>
          <w:szCs w:val="28"/>
        </w:rPr>
        <w:t>самозайнятості</w:t>
      </w:r>
      <w:proofErr w:type="spellEnd"/>
      <w:r>
        <w:rPr>
          <w:rFonts w:ascii="Times New Roman" w:hAnsi="Times New Roman" w:cs="Times New Roman"/>
          <w:sz w:val="28"/>
          <w:szCs w:val="28"/>
        </w:rPr>
        <w:t>, доходи від особистого підсобного господарства, доходи від власності. На стадії вторинного перерозподілу ВВП, домогосподарства отримують вторинні доходи у формі трансфертних платежів (пенсійні виплати, стипендії, соціальні допомоги тощо), страхових виплат, отримання спадку, отримання різних допомого у грошовій та негрошовій формі від родичів або інших осіб.</w:t>
      </w:r>
    </w:p>
    <w:p w:rsidR="00C76878" w:rsidRPr="00961D40" w:rsidRDefault="00C76878" w:rsidP="00C76878">
      <w:pPr>
        <w:pStyle w:val="a4"/>
        <w:numPr>
          <w:ilvl w:val="0"/>
          <w:numId w:val="27"/>
        </w:numPr>
        <w:spacing w:after="0" w:line="360" w:lineRule="auto"/>
        <w:jc w:val="both"/>
        <w:rPr>
          <w:rFonts w:ascii="Times New Roman" w:hAnsi="Times New Roman" w:cs="Times New Roman"/>
          <w:b/>
          <w:sz w:val="28"/>
          <w:szCs w:val="28"/>
        </w:rPr>
      </w:pPr>
      <w:r w:rsidRPr="00D23153">
        <w:rPr>
          <w:rFonts w:ascii="Times New Roman" w:hAnsi="Times New Roman" w:cs="Times New Roman"/>
          <w:sz w:val="28"/>
          <w:szCs w:val="28"/>
        </w:rPr>
        <w:lastRenderedPageBreak/>
        <w:t>Важливість доходів домогосподарств як соціально-економічної категорії полягає у виконанні ними таких функцій: 1) відтворювальної, яка визначає роль доходів, у процесі самовідтворення населення; 2) стимулюючої, яка характеризує мотивацію домогосподарств до саморозвитку, що в свою чергу слугуватиме фактором підвищення рівн</w:t>
      </w:r>
      <w:r>
        <w:rPr>
          <w:rFonts w:ascii="Times New Roman" w:hAnsi="Times New Roman" w:cs="Times New Roman"/>
          <w:sz w:val="28"/>
          <w:szCs w:val="28"/>
        </w:rPr>
        <w:t>я доходу; 3) функції фактору підвищення добробуту, яка визначає доходи, як базовий показник вимірювання добробуту населення, відповідно чим вищі доходи, тим вищий рівень добробуту.</w:t>
      </w:r>
    </w:p>
    <w:p w:rsidR="00C76878" w:rsidRPr="00FD099A" w:rsidRDefault="00C76878" w:rsidP="00C76878">
      <w:pPr>
        <w:pStyle w:val="a4"/>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Джерела доходів домогосподарств можуть мати як грошову, так і негрошову форму, однак понад 90% сукупного доходу формується у грошовій формі. Основними джерелами доходів у грошовій формі є: заробітна плата, трансферти надані готівкою, доходи від власності, доходи від реалізації продукції сільськогосподарського виробництва, доходи від підприємництва, доходи від </w:t>
      </w:r>
      <w:proofErr w:type="spellStart"/>
      <w:r>
        <w:rPr>
          <w:rFonts w:ascii="Times New Roman" w:hAnsi="Times New Roman" w:cs="Times New Roman"/>
          <w:sz w:val="28"/>
          <w:szCs w:val="28"/>
        </w:rPr>
        <w:t>самозаяйнятості</w:t>
      </w:r>
      <w:proofErr w:type="spellEnd"/>
      <w:r>
        <w:rPr>
          <w:rFonts w:ascii="Times New Roman" w:hAnsi="Times New Roman" w:cs="Times New Roman"/>
          <w:sz w:val="28"/>
          <w:szCs w:val="28"/>
        </w:rPr>
        <w:t xml:space="preserve">, грошові перекази від трудових мігрантів. Негрошові доходи надходять у розпорядження домогосподарств у формі субсидій та пільг на певні види послуг (оплата електроенергії, газопостачання, житлово-комунальні послуги, освіта, охорона здоров’я тощо), а також сюди включають вартість продуктів, які споживаються із </w:t>
      </w:r>
      <w:proofErr w:type="spellStart"/>
      <w:r>
        <w:rPr>
          <w:rFonts w:ascii="Times New Roman" w:hAnsi="Times New Roman" w:cs="Times New Roman"/>
          <w:sz w:val="28"/>
          <w:szCs w:val="28"/>
        </w:rPr>
        <w:t>самозаготівель</w:t>
      </w:r>
      <w:proofErr w:type="spellEnd"/>
      <w:r>
        <w:rPr>
          <w:rFonts w:ascii="Times New Roman" w:hAnsi="Times New Roman" w:cs="Times New Roman"/>
          <w:sz w:val="28"/>
          <w:szCs w:val="28"/>
        </w:rPr>
        <w:t xml:space="preserve"> та особистого підсобного господарства. Такі джерела доходи є офіційними та відстежуються Державною службою статистики України, проте велика кількість домогосподарств отримує неофіційні доходи, які включають доходи, як від законної, так і від кримінальної діяльності.</w:t>
      </w:r>
    </w:p>
    <w:p w:rsidR="00C76878" w:rsidRPr="00C31DFC" w:rsidRDefault="00C76878" w:rsidP="00C76878">
      <w:pPr>
        <w:pStyle w:val="a4"/>
        <w:numPr>
          <w:ilvl w:val="0"/>
          <w:numId w:val="27"/>
        </w:numPr>
        <w:spacing w:after="0" w:line="360" w:lineRule="auto"/>
        <w:jc w:val="both"/>
        <w:rPr>
          <w:rFonts w:ascii="Times New Roman" w:hAnsi="Times New Roman" w:cs="Times New Roman"/>
          <w:b/>
          <w:sz w:val="28"/>
          <w:szCs w:val="28"/>
        </w:rPr>
      </w:pPr>
      <w:r w:rsidRPr="00B21958">
        <w:rPr>
          <w:rFonts w:ascii="Times New Roman" w:hAnsi="Times New Roman" w:cs="Times New Roman"/>
          <w:sz w:val="28"/>
          <w:szCs w:val="28"/>
        </w:rPr>
        <w:t xml:space="preserve">Дослідження практики формування доходів домогосподарств в Україні, дозволило зробити висновок, про те, що впродовж 2017-2020 рр. номінальні показники доходів з кожним роком збільшувались, проте сама структура сукупних доходів населення не зазнала значних змін. Традиційно основним джерелом доходу  домашніх господарств є заробітна плата, питома вага якої впродовж 2017-2020 р. становила 45,6-47,4% сукупних доходів. Збільшення доходів від оплати праці, пов’язане із щорічним підвищенням рівня мінімальної заробітної плати. Варто зазначити, що в Україні існує значна диференціація </w:t>
      </w:r>
      <w:r w:rsidRPr="00B21958">
        <w:rPr>
          <w:rFonts w:ascii="Times New Roman" w:hAnsi="Times New Roman" w:cs="Times New Roman"/>
          <w:sz w:val="28"/>
          <w:szCs w:val="28"/>
        </w:rPr>
        <w:lastRenderedPageBreak/>
        <w:t xml:space="preserve">середньої заробітної плати між різними регіонами, а також за видами економічної діяльності. </w:t>
      </w:r>
    </w:p>
    <w:p w:rsidR="00C76878" w:rsidRDefault="00C76878" w:rsidP="00C76878">
      <w:pPr>
        <w:spacing w:after="0" w:line="360" w:lineRule="auto"/>
        <w:ind w:firstLine="709"/>
        <w:jc w:val="both"/>
        <w:rPr>
          <w:rFonts w:ascii="Times New Roman" w:hAnsi="Times New Roman" w:cs="Times New Roman"/>
          <w:sz w:val="28"/>
          <w:szCs w:val="28"/>
        </w:rPr>
      </w:pPr>
      <w:r w:rsidRPr="00C31DFC">
        <w:rPr>
          <w:rFonts w:ascii="Times New Roman" w:hAnsi="Times New Roman" w:cs="Times New Roman"/>
          <w:sz w:val="28"/>
          <w:szCs w:val="28"/>
        </w:rPr>
        <w:t>Другим за значимістю джерелом доходів українських домогосподарств є соціальні трансферти, питома вага яких у сукупних доходах упродовж 2017-2020 рр. коливалась у діапазоні 31,7-33,6% . Серед соціальних трансфертів, основним видом виплат є пенсія, що пов’язано із наявністю у складі домогосподарств осіб пенсійного віку.</w:t>
      </w:r>
    </w:p>
    <w:p w:rsidR="00C76878" w:rsidRDefault="00C76878" w:rsidP="00C768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Доходи від власності займають найменшу частку в сукупних доходах домогосподарств впродовж 2017-2020 рр. коливалась в межах 2,6-3%. Доходи від власності є потенційно важливим доходом домашніх господарств, однак зменшення їх частки у структурі сукупних доходів свідчить про недовіру населення до фінансових інститутів, що в основному є фактором формування домогосподарствами неорганізованих заощаджень. Також, було досліджено що сума доходів від власності, відрізняється у міських та сільських населених пунктах, домогосподарства сільської місцевості мають змогу здавати в оренду земельні паї, тому і отримують більше таких доходів.</w:t>
      </w:r>
    </w:p>
    <w:p w:rsidR="00C76878" w:rsidRDefault="00C76878" w:rsidP="00C768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Прибуток та змішаний дохід, який домогосподарства отримують від провадження п</w:t>
      </w:r>
      <w:r w:rsidR="0016347A">
        <w:rPr>
          <w:rFonts w:ascii="Times New Roman" w:hAnsi="Times New Roman" w:cs="Times New Roman"/>
          <w:sz w:val="28"/>
          <w:szCs w:val="28"/>
        </w:rPr>
        <w:t>ідприємницької діяльності 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самозайнятості</w:t>
      </w:r>
      <w:proofErr w:type="spellEnd"/>
      <w:r>
        <w:rPr>
          <w:rFonts w:ascii="Times New Roman" w:hAnsi="Times New Roman" w:cs="Times New Roman"/>
          <w:sz w:val="28"/>
          <w:szCs w:val="28"/>
        </w:rPr>
        <w:t xml:space="preserve"> складав у 2017-2020 рр. 17,6-18,3% сукупних доходів населення. Однак,  в розрахунку доходів на одне домогосподарство, показник доходів від підприємницької діяльності  не перевищував 6,5% сукупного місячного доходу за аналогічний період. Спостерігається диференціація доходів від підприємницької діяльності за окремим регіонами, високий рівень підприємництва характерний для економічно розвинених регіонів. Також, останніми роками в Україні набуває розмаху </w:t>
      </w:r>
      <w:proofErr w:type="spellStart"/>
      <w:r>
        <w:rPr>
          <w:rFonts w:ascii="Times New Roman" w:hAnsi="Times New Roman" w:cs="Times New Roman"/>
          <w:sz w:val="28"/>
          <w:szCs w:val="28"/>
        </w:rPr>
        <w:t>самозайнятість</w:t>
      </w:r>
      <w:proofErr w:type="spellEnd"/>
      <w:r>
        <w:rPr>
          <w:rFonts w:ascii="Times New Roman" w:hAnsi="Times New Roman" w:cs="Times New Roman"/>
          <w:sz w:val="28"/>
          <w:szCs w:val="28"/>
        </w:rPr>
        <w:t xml:space="preserve"> населення, яка переважно активізується в неформальному секторі економіки.</w:t>
      </w:r>
    </w:p>
    <w:p w:rsidR="00C76878" w:rsidRDefault="00C76878" w:rsidP="00C76878">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умовах  нестабільної економіки важливим аспектом є формування домогосподарствами певних резервів доходів. Було визначено, що на формування резерві домогосподарств впливає держава, роботодавці та самі члени домогосподарств. Резервами зростання доходів домогосподарств можуть </w:t>
      </w:r>
      <w:r>
        <w:rPr>
          <w:rFonts w:ascii="Times New Roman" w:hAnsi="Times New Roman" w:cs="Times New Roman"/>
          <w:sz w:val="28"/>
          <w:szCs w:val="28"/>
        </w:rPr>
        <w:lastRenderedPageBreak/>
        <w:t xml:space="preserve">бути: відкриття сімейного бізнесу; здача частини вільного житла в оренду; вкладення вільного капіталу у високоприбуткові фінансові інструменти; різні види діяльності пов’язані з </w:t>
      </w:r>
      <w:proofErr w:type="spellStart"/>
      <w:r>
        <w:rPr>
          <w:rFonts w:ascii="Times New Roman" w:hAnsi="Times New Roman" w:cs="Times New Roman"/>
          <w:sz w:val="28"/>
          <w:szCs w:val="28"/>
        </w:rPr>
        <w:t>продажем</w:t>
      </w:r>
      <w:proofErr w:type="spellEnd"/>
      <w:r>
        <w:rPr>
          <w:rFonts w:ascii="Times New Roman" w:hAnsi="Times New Roman" w:cs="Times New Roman"/>
          <w:sz w:val="28"/>
          <w:szCs w:val="28"/>
        </w:rPr>
        <w:t xml:space="preserve"> товарів власного виробництва або наданням послуг у мережі Інтернет; додаткова робота, яку можна легко поєднати  з основною. Фактично для того, щоб формувати резерви домогосподарствам варто диверсифікувати джерела доходів. На дохід домогосподарства значний вплив має держава, тому з боку держави ефективною була б стратегія, метою якої буде підвищення мінімальної заробітної плати враховуючи досвід Європейських країн, створення сприятливих умов для здійснення підприємницького діяльності, впровадження системи накопичувального пенсійного страхування, збільшення неоподатковуваних доходів фізичних осіб. З боку роботодавців звичайно, потребується підвищення заробітної плати з урахуванням кваліфікації та досвіду окремих працівників. </w:t>
      </w:r>
      <w:r w:rsidRPr="00DE3604">
        <w:rPr>
          <w:rFonts w:ascii="Times New Roman" w:hAnsi="Times New Roman" w:cs="Times New Roman"/>
          <w:sz w:val="28"/>
          <w:szCs w:val="28"/>
        </w:rPr>
        <w:t>Так, як в Україні існує низка проблем, які не надто позитивно впливають на доходи домашніх господарств, важливо шукати шляхи для збільшення свого достатку самостійно. В сучасних умовах важливо вміти отримувати дохід з кількох різних джерел та вміти раціонально його розподілити, тобто зростає роль планування доходів та фінансової грамотності.</w:t>
      </w:r>
    </w:p>
    <w:p w:rsidR="00C76878" w:rsidRDefault="00C76878" w:rsidP="00C76878">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кінцевий результат доходу окремого домогосподарства значний вплив має фінансова поведінка, якою керується сім’я при прийнятті фінансових рішень. Тому, важливо сформувати такий тип фінансової поведінки, який буде раціонально поєднувати доходи, споживання та заощадження. Важливо націлити себе на результат отримання максимального доходу з усіх можливих джерел, задовольняти повністю поточні потреби та мати змогу заощаджувати на майбутнє. Тільки, за такої фінансової поведінки домогосподарства зможуть забезпечити собі високий рівень добробуту, як  в поточному  періоді, так і в майбутньому.</w:t>
      </w:r>
    </w:p>
    <w:p w:rsidR="00C76878" w:rsidRPr="00DE3604" w:rsidRDefault="00C76878" w:rsidP="00C76878">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 кінцевому підсумку, варто зазначити, що доходи домогосподарств в Україні під впливом економічних та політичних чинників, а також наслідків пандемії </w:t>
      </w:r>
      <w:r w:rsidR="0016347A">
        <w:rPr>
          <w:rFonts w:ascii="Times New Roman" w:hAnsi="Times New Roman" w:cs="Times New Roman"/>
          <w:sz w:val="28"/>
          <w:szCs w:val="28"/>
          <w:lang w:val="en-US"/>
        </w:rPr>
        <w:t>COVID</w:t>
      </w:r>
      <w:r w:rsidRPr="001B5269">
        <w:rPr>
          <w:rFonts w:ascii="Times New Roman" w:hAnsi="Times New Roman" w:cs="Times New Roman"/>
          <w:sz w:val="28"/>
          <w:szCs w:val="28"/>
        </w:rPr>
        <w:t xml:space="preserve">-19 </w:t>
      </w:r>
      <w:r>
        <w:rPr>
          <w:rFonts w:ascii="Times New Roman" w:hAnsi="Times New Roman" w:cs="Times New Roman"/>
          <w:sz w:val="28"/>
          <w:szCs w:val="28"/>
        </w:rPr>
        <w:t xml:space="preserve">перебувають у постійному напруженні. Однак, не зважаючи </w:t>
      </w:r>
      <w:r>
        <w:rPr>
          <w:rFonts w:ascii="Times New Roman" w:hAnsi="Times New Roman" w:cs="Times New Roman"/>
          <w:sz w:val="28"/>
          <w:szCs w:val="28"/>
        </w:rPr>
        <w:lastRenderedPageBreak/>
        <w:t>на такі трансформації, українські домогосподарства володіють значним ресурсним та інтелектуальним потенціалом, який в подальшому сприятиме збільшенню їх доходів. За реалізації державою заходів, спрямованих на підвищення рівня матеріального добробуту, фінансовий потенціал домогосподарств буд зростати, що вказуватиме на результат ефективності побудови соціально орієнтованої економіки з орієнтацією на європейські стандарти.</w:t>
      </w:r>
    </w:p>
    <w:p w:rsidR="00C76878" w:rsidRDefault="00C76878"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742ECF">
      <w:pPr>
        <w:spacing w:line="360" w:lineRule="auto"/>
        <w:rPr>
          <w:rFonts w:ascii="Times New Roman" w:hAnsi="Times New Roman" w:cs="Times New Roman"/>
          <w:sz w:val="28"/>
          <w:szCs w:val="28"/>
        </w:rPr>
      </w:pPr>
    </w:p>
    <w:p w:rsidR="005869F3" w:rsidRDefault="005869F3" w:rsidP="000D2366">
      <w:pPr>
        <w:jc w:val="center"/>
        <w:outlineLvl w:val="0"/>
        <w:rPr>
          <w:rFonts w:ascii="Times New Roman" w:hAnsi="Times New Roman" w:cs="Times New Roman"/>
          <w:b/>
          <w:sz w:val="28"/>
          <w:szCs w:val="28"/>
        </w:rPr>
      </w:pPr>
      <w:bookmarkStart w:id="18" w:name="_Toc89791433"/>
      <w:r>
        <w:rPr>
          <w:rFonts w:ascii="Times New Roman" w:hAnsi="Times New Roman" w:cs="Times New Roman"/>
          <w:b/>
          <w:sz w:val="28"/>
          <w:szCs w:val="28"/>
        </w:rPr>
        <w:lastRenderedPageBreak/>
        <w:t>СПИСОК ВИКОРИСТАНИХ ДЖЕРЕЛ</w:t>
      </w:r>
      <w:bookmarkEnd w:id="18"/>
    </w:p>
    <w:p w:rsidR="005869F3" w:rsidRPr="00D860F9" w:rsidRDefault="005869F3" w:rsidP="005869F3">
      <w:pPr>
        <w:spacing w:after="0" w:line="360" w:lineRule="auto"/>
        <w:jc w:val="both"/>
        <w:rPr>
          <w:rFonts w:ascii="Times New Roman" w:hAnsi="Times New Roman" w:cs="Times New Roman"/>
          <w:sz w:val="28"/>
          <w:szCs w:val="28"/>
        </w:rPr>
      </w:pP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Ануфрієва О. Л., </w:t>
      </w:r>
      <w:proofErr w:type="spellStart"/>
      <w:r w:rsidRPr="007904D9">
        <w:rPr>
          <w:rFonts w:ascii="Times New Roman" w:hAnsi="Times New Roman" w:cs="Times New Roman"/>
          <w:sz w:val="28"/>
          <w:szCs w:val="28"/>
        </w:rPr>
        <w:t>Пальчевська</w:t>
      </w:r>
      <w:proofErr w:type="spellEnd"/>
      <w:r w:rsidRPr="007904D9">
        <w:rPr>
          <w:rFonts w:ascii="Times New Roman" w:hAnsi="Times New Roman" w:cs="Times New Roman"/>
          <w:sz w:val="28"/>
          <w:szCs w:val="28"/>
        </w:rPr>
        <w:t xml:space="preserve"> Т. Г., </w:t>
      </w:r>
      <w:proofErr w:type="spellStart"/>
      <w:r w:rsidRPr="007904D9">
        <w:rPr>
          <w:rFonts w:ascii="Times New Roman" w:hAnsi="Times New Roman" w:cs="Times New Roman"/>
          <w:sz w:val="28"/>
          <w:szCs w:val="28"/>
        </w:rPr>
        <w:t>Лагоцька</w:t>
      </w:r>
      <w:proofErr w:type="spellEnd"/>
      <w:r w:rsidRPr="007904D9">
        <w:rPr>
          <w:rFonts w:ascii="Times New Roman" w:hAnsi="Times New Roman" w:cs="Times New Roman"/>
          <w:sz w:val="28"/>
          <w:szCs w:val="28"/>
        </w:rPr>
        <w:t xml:space="preserve"> Г. М. Підприємницька діяльність: </w:t>
      </w:r>
      <w:proofErr w:type="spellStart"/>
      <w:r w:rsidRPr="007904D9">
        <w:rPr>
          <w:rFonts w:ascii="Times New Roman" w:hAnsi="Times New Roman" w:cs="Times New Roman"/>
          <w:sz w:val="28"/>
          <w:szCs w:val="28"/>
        </w:rPr>
        <w:t>навч</w:t>
      </w:r>
      <w:proofErr w:type="spellEnd"/>
      <w:r w:rsidRPr="007904D9">
        <w:rPr>
          <w:rFonts w:ascii="Times New Roman" w:hAnsi="Times New Roman" w:cs="Times New Roman"/>
          <w:sz w:val="28"/>
          <w:szCs w:val="28"/>
        </w:rPr>
        <w:t xml:space="preserve">. </w:t>
      </w:r>
      <w:proofErr w:type="spellStart"/>
      <w:r w:rsidRPr="007904D9">
        <w:rPr>
          <w:rFonts w:ascii="Times New Roman" w:hAnsi="Times New Roman" w:cs="Times New Roman"/>
          <w:sz w:val="28"/>
          <w:szCs w:val="28"/>
        </w:rPr>
        <w:t>посіб</w:t>
      </w:r>
      <w:proofErr w:type="spellEnd"/>
      <w:r w:rsidRPr="007904D9">
        <w:rPr>
          <w:rFonts w:ascii="Times New Roman" w:hAnsi="Times New Roman" w:cs="Times New Roman"/>
          <w:sz w:val="28"/>
          <w:szCs w:val="28"/>
        </w:rPr>
        <w:t xml:space="preserve">. / за ред. О. Л. Ануфрієвої. </w:t>
      </w:r>
      <w:proofErr w:type="spellStart"/>
      <w:r w:rsidRPr="007904D9">
        <w:rPr>
          <w:rFonts w:ascii="Times New Roman" w:hAnsi="Times New Roman" w:cs="Times New Roman"/>
          <w:sz w:val="28"/>
          <w:szCs w:val="28"/>
        </w:rPr>
        <w:t>ІваноФранківськ</w:t>
      </w:r>
      <w:proofErr w:type="spellEnd"/>
      <w:r w:rsidRPr="007904D9">
        <w:rPr>
          <w:rFonts w:ascii="Times New Roman" w:hAnsi="Times New Roman" w:cs="Times New Roman"/>
          <w:sz w:val="28"/>
          <w:szCs w:val="28"/>
        </w:rPr>
        <w:t>: «</w:t>
      </w:r>
      <w:proofErr w:type="spellStart"/>
      <w:r w:rsidRPr="007904D9">
        <w:rPr>
          <w:rFonts w:ascii="Times New Roman" w:hAnsi="Times New Roman" w:cs="Times New Roman"/>
          <w:sz w:val="28"/>
          <w:szCs w:val="28"/>
        </w:rPr>
        <w:t>ЛілеяНВ</w:t>
      </w:r>
      <w:proofErr w:type="spellEnd"/>
      <w:r w:rsidRPr="007904D9">
        <w:rPr>
          <w:rFonts w:ascii="Times New Roman" w:hAnsi="Times New Roman" w:cs="Times New Roman"/>
          <w:sz w:val="28"/>
          <w:szCs w:val="28"/>
        </w:rPr>
        <w:t xml:space="preserve">», 2014. 304 </w:t>
      </w:r>
      <w:r>
        <w:rPr>
          <w:rFonts w:ascii="Times New Roman" w:hAnsi="Times New Roman" w:cs="Times New Roman"/>
          <w:sz w:val="28"/>
          <w:szCs w:val="28"/>
          <w:lang w:val="ru-RU"/>
        </w:rPr>
        <w:t>с.</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Бєлова</w:t>
      </w:r>
      <w:proofErr w:type="spellEnd"/>
      <w:r w:rsidRPr="007904D9">
        <w:rPr>
          <w:rFonts w:ascii="Times New Roman" w:hAnsi="Times New Roman" w:cs="Times New Roman"/>
          <w:sz w:val="28"/>
          <w:szCs w:val="28"/>
        </w:rPr>
        <w:t xml:space="preserve"> І. В., </w:t>
      </w:r>
      <w:proofErr w:type="spellStart"/>
      <w:r w:rsidRPr="007904D9">
        <w:rPr>
          <w:rFonts w:ascii="Times New Roman" w:hAnsi="Times New Roman" w:cs="Times New Roman"/>
          <w:sz w:val="28"/>
          <w:szCs w:val="28"/>
        </w:rPr>
        <w:t>Д'яконова</w:t>
      </w:r>
      <w:proofErr w:type="spellEnd"/>
      <w:r w:rsidRPr="007904D9">
        <w:rPr>
          <w:rFonts w:ascii="Times New Roman" w:hAnsi="Times New Roman" w:cs="Times New Roman"/>
          <w:sz w:val="28"/>
          <w:szCs w:val="28"/>
        </w:rPr>
        <w:t xml:space="preserve"> І. І., </w:t>
      </w:r>
      <w:proofErr w:type="spellStart"/>
      <w:r w:rsidRPr="007904D9">
        <w:rPr>
          <w:rFonts w:ascii="Times New Roman" w:hAnsi="Times New Roman" w:cs="Times New Roman"/>
          <w:sz w:val="28"/>
          <w:szCs w:val="28"/>
        </w:rPr>
        <w:t>Пахненко</w:t>
      </w:r>
      <w:proofErr w:type="spellEnd"/>
      <w:r w:rsidRPr="007904D9">
        <w:rPr>
          <w:rFonts w:ascii="Times New Roman" w:hAnsi="Times New Roman" w:cs="Times New Roman"/>
          <w:sz w:val="28"/>
          <w:szCs w:val="28"/>
        </w:rPr>
        <w:t xml:space="preserve"> О. М., </w:t>
      </w:r>
      <w:proofErr w:type="spellStart"/>
      <w:r w:rsidRPr="007904D9">
        <w:rPr>
          <w:rFonts w:ascii="Times New Roman" w:hAnsi="Times New Roman" w:cs="Times New Roman"/>
          <w:sz w:val="28"/>
          <w:szCs w:val="28"/>
        </w:rPr>
        <w:t>Бухтіарова</w:t>
      </w:r>
      <w:proofErr w:type="spellEnd"/>
      <w:r w:rsidRPr="007904D9">
        <w:rPr>
          <w:rFonts w:ascii="Times New Roman" w:hAnsi="Times New Roman" w:cs="Times New Roman"/>
          <w:sz w:val="28"/>
          <w:szCs w:val="28"/>
        </w:rPr>
        <w:t xml:space="preserve"> А. Г. Аналіз моделі поведінки домогосподарств в Україні напередодні та в умовах поширення </w:t>
      </w:r>
      <w:r w:rsidRPr="007904D9">
        <w:rPr>
          <w:rFonts w:ascii="Times New Roman" w:hAnsi="Times New Roman" w:cs="Times New Roman"/>
          <w:sz w:val="28"/>
          <w:szCs w:val="28"/>
          <w:lang w:val="en-US"/>
        </w:rPr>
        <w:t>C</w:t>
      </w:r>
      <w:r w:rsidRPr="007904D9">
        <w:rPr>
          <w:rFonts w:ascii="Times New Roman" w:hAnsi="Times New Roman" w:cs="Times New Roman"/>
          <w:sz w:val="28"/>
          <w:szCs w:val="28"/>
        </w:rPr>
        <w:t xml:space="preserve">ovid-19. </w:t>
      </w:r>
      <w:r w:rsidRPr="007904D9">
        <w:rPr>
          <w:rFonts w:ascii="Times New Roman" w:hAnsi="Times New Roman" w:cs="Times New Roman"/>
          <w:i/>
          <w:sz w:val="28"/>
          <w:szCs w:val="28"/>
        </w:rPr>
        <w:t xml:space="preserve">Вісник </w:t>
      </w:r>
      <w:proofErr w:type="spellStart"/>
      <w:r w:rsidRPr="007904D9">
        <w:rPr>
          <w:rFonts w:ascii="Times New Roman" w:hAnsi="Times New Roman" w:cs="Times New Roman"/>
          <w:i/>
          <w:sz w:val="28"/>
          <w:szCs w:val="28"/>
        </w:rPr>
        <w:t>СумДУ</w:t>
      </w:r>
      <w:proofErr w:type="spellEnd"/>
      <w:r w:rsidRPr="007904D9">
        <w:rPr>
          <w:rFonts w:ascii="Times New Roman" w:hAnsi="Times New Roman" w:cs="Times New Roman"/>
          <w:i/>
          <w:sz w:val="28"/>
          <w:szCs w:val="28"/>
        </w:rPr>
        <w:t>.</w:t>
      </w:r>
      <w:r w:rsidRPr="007904D9">
        <w:rPr>
          <w:rFonts w:ascii="Times New Roman" w:hAnsi="Times New Roman" w:cs="Times New Roman"/>
          <w:sz w:val="28"/>
          <w:szCs w:val="28"/>
        </w:rPr>
        <w:t xml:space="preserve"> 2020. №4. С. 112-120.</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Витрати і ресурси домогосподарств України у 2020 році (за даними вибіркового обстеження умов життя домогосподарств України)</w:t>
      </w:r>
      <w:r>
        <w:rPr>
          <w:rFonts w:ascii="Times New Roman" w:hAnsi="Times New Roman" w:cs="Times New Roman"/>
          <w:sz w:val="28"/>
          <w:szCs w:val="28"/>
          <w:lang w:val="ru-RU"/>
        </w:rPr>
        <w:t>.</w:t>
      </w:r>
      <w:r w:rsidRPr="007904D9">
        <w:rPr>
          <w:rFonts w:ascii="Times New Roman" w:hAnsi="Times New Roman" w:cs="Times New Roman"/>
          <w:sz w:val="28"/>
          <w:szCs w:val="28"/>
        </w:rPr>
        <w:t xml:space="preserve"> Статистичний збірник. Державна служба статистики України. URL: </w:t>
      </w:r>
      <w:hyperlink r:id="rId26" w:history="1">
        <w:r w:rsidRPr="00FA521B">
          <w:rPr>
            <w:rStyle w:val="aa"/>
            <w:rFonts w:ascii="Times New Roman" w:hAnsi="Times New Roman" w:cs="Times New Roman"/>
            <w:sz w:val="28"/>
            <w:szCs w:val="28"/>
          </w:rPr>
          <w:t>http://ukrstat.gov.ua/druk/publicat/kat_u/2021/zb/07/zb_Ukraine%20in%20figures_20u.pdf</w:t>
        </w:r>
      </w:hyperlink>
      <w:r w:rsidRPr="00E35C7B">
        <w:rPr>
          <w:rFonts w:ascii="Times New Roman" w:hAnsi="Times New Roman" w:cs="Times New Roman"/>
          <w:sz w:val="28"/>
          <w:szCs w:val="28"/>
          <w:lang w:val="ru-RU"/>
        </w:rPr>
        <w:t xml:space="preserve">. </w:t>
      </w:r>
      <w:r>
        <w:rPr>
          <w:rFonts w:ascii="Times New Roman" w:hAnsi="Times New Roman" w:cs="Times New Roman"/>
          <w:sz w:val="28"/>
          <w:szCs w:val="28"/>
          <w:lang w:val="en-US"/>
        </w:rPr>
        <w:t>(</w:t>
      </w:r>
      <w:proofErr w:type="gramStart"/>
      <w:r>
        <w:rPr>
          <w:rFonts w:ascii="Times New Roman" w:hAnsi="Times New Roman" w:cs="Times New Roman"/>
          <w:sz w:val="28"/>
          <w:szCs w:val="28"/>
        </w:rPr>
        <w:t>дата</w:t>
      </w:r>
      <w:proofErr w:type="gramEnd"/>
      <w:r>
        <w:rPr>
          <w:rFonts w:ascii="Times New Roman" w:hAnsi="Times New Roman" w:cs="Times New Roman"/>
          <w:sz w:val="28"/>
          <w:szCs w:val="28"/>
        </w:rPr>
        <w:t xml:space="preserve"> звернення: 15.10.2021).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Вініченко</w:t>
      </w:r>
      <w:proofErr w:type="spellEnd"/>
      <w:r w:rsidRPr="007904D9">
        <w:rPr>
          <w:rFonts w:ascii="Times New Roman" w:hAnsi="Times New Roman" w:cs="Times New Roman"/>
          <w:sz w:val="28"/>
          <w:szCs w:val="28"/>
        </w:rPr>
        <w:t xml:space="preserve"> І. І., </w:t>
      </w:r>
      <w:proofErr w:type="spellStart"/>
      <w:r w:rsidRPr="007904D9">
        <w:rPr>
          <w:rFonts w:ascii="Times New Roman" w:hAnsi="Times New Roman" w:cs="Times New Roman"/>
          <w:sz w:val="28"/>
          <w:szCs w:val="28"/>
        </w:rPr>
        <w:t>Шутько</w:t>
      </w:r>
      <w:proofErr w:type="spellEnd"/>
      <w:r w:rsidRPr="007904D9">
        <w:rPr>
          <w:rFonts w:ascii="Times New Roman" w:hAnsi="Times New Roman" w:cs="Times New Roman"/>
          <w:sz w:val="28"/>
          <w:szCs w:val="28"/>
        </w:rPr>
        <w:t xml:space="preserve"> Т. І., Чорнобай А. В. Проблеми та особливості формування доходів домашніх господарств. </w:t>
      </w:r>
      <w:r w:rsidRPr="007904D9">
        <w:rPr>
          <w:rFonts w:ascii="Times New Roman" w:hAnsi="Times New Roman" w:cs="Times New Roman"/>
          <w:i/>
          <w:sz w:val="28"/>
          <w:szCs w:val="28"/>
        </w:rPr>
        <w:t>Економіка та держава.</w:t>
      </w:r>
      <w:r w:rsidRPr="007904D9">
        <w:rPr>
          <w:rFonts w:ascii="Times New Roman" w:hAnsi="Times New Roman" w:cs="Times New Roman"/>
          <w:sz w:val="28"/>
          <w:szCs w:val="28"/>
        </w:rPr>
        <w:t xml:space="preserve"> 2021. № 9. С. 57–59.</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Воробйов Ю.М.  Фінанси домогосподарств: сучасна парадигма. </w:t>
      </w:r>
      <w:r w:rsidRPr="007904D9">
        <w:rPr>
          <w:rFonts w:ascii="Times New Roman" w:hAnsi="Times New Roman" w:cs="Times New Roman"/>
          <w:i/>
          <w:sz w:val="28"/>
          <w:szCs w:val="28"/>
        </w:rPr>
        <w:t>Науковий вісник: Фінанси, банки, інвестиції.</w:t>
      </w:r>
      <w:r w:rsidRPr="007904D9">
        <w:rPr>
          <w:rFonts w:ascii="Times New Roman" w:hAnsi="Times New Roman" w:cs="Times New Roman"/>
          <w:sz w:val="28"/>
          <w:szCs w:val="28"/>
        </w:rPr>
        <w:t xml:space="preserve"> 2011. №4. С. 6–9.</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Глущенко В.В., Глущенко А.С., Глущенко О.В. Фінанси у рисунках, схемах і таблицях. </w:t>
      </w:r>
      <w:proofErr w:type="spellStart"/>
      <w:r w:rsidRPr="007904D9">
        <w:rPr>
          <w:rFonts w:ascii="Times New Roman" w:hAnsi="Times New Roman" w:cs="Times New Roman"/>
          <w:sz w:val="28"/>
          <w:szCs w:val="28"/>
        </w:rPr>
        <w:t>навч</w:t>
      </w:r>
      <w:proofErr w:type="spellEnd"/>
      <w:r w:rsidRPr="007904D9">
        <w:rPr>
          <w:rFonts w:ascii="Times New Roman" w:hAnsi="Times New Roman" w:cs="Times New Roman"/>
          <w:sz w:val="28"/>
          <w:szCs w:val="28"/>
        </w:rPr>
        <w:t xml:space="preserve">. </w:t>
      </w:r>
      <w:proofErr w:type="spellStart"/>
      <w:r w:rsidRPr="007904D9">
        <w:rPr>
          <w:rFonts w:ascii="Times New Roman" w:hAnsi="Times New Roman" w:cs="Times New Roman"/>
          <w:sz w:val="28"/>
          <w:szCs w:val="28"/>
        </w:rPr>
        <w:t>посіб</w:t>
      </w:r>
      <w:proofErr w:type="spellEnd"/>
      <w:r w:rsidRPr="007904D9">
        <w:rPr>
          <w:rFonts w:ascii="Times New Roman" w:hAnsi="Times New Roman" w:cs="Times New Roman"/>
          <w:sz w:val="28"/>
          <w:szCs w:val="28"/>
        </w:rPr>
        <w:t>. Львів: Магнолія 2006, 2012. 341 с.</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Господарський кодекс України: Закон України від 16.01.2003 р. № 436-IV. Відомості Верховної Ради України. Дата оновлення: 16.10.2021. URL: https://zakon.rada.gov.ua/laws/show/436-15#Text (дата звернення: 01.11.2021)</w:t>
      </w:r>
      <w:r w:rsidR="00533BCE">
        <w:rPr>
          <w:rFonts w:ascii="Times New Roman" w:hAnsi="Times New Roman" w:cs="Times New Roman"/>
          <w:sz w:val="28"/>
          <w:szCs w:val="28"/>
        </w:rPr>
        <w:t>.</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Гунько В. І. Резерви ефективного використання інтелектуального потенціалу зайнятого населення. </w:t>
      </w:r>
      <w:r w:rsidRPr="007904D9">
        <w:rPr>
          <w:rFonts w:ascii="Times New Roman" w:hAnsi="Times New Roman" w:cs="Times New Roman"/>
          <w:i/>
          <w:sz w:val="28"/>
          <w:szCs w:val="28"/>
        </w:rPr>
        <w:t>Наукові праці КНТУ. Економічні науки.</w:t>
      </w:r>
      <w:r w:rsidRPr="007904D9">
        <w:rPr>
          <w:rFonts w:ascii="Times New Roman" w:hAnsi="Times New Roman" w:cs="Times New Roman"/>
          <w:sz w:val="28"/>
          <w:szCs w:val="28"/>
        </w:rPr>
        <w:t xml:space="preserve"> 2010. № 17. С. 113-118.</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Гуцан</w:t>
      </w:r>
      <w:proofErr w:type="spellEnd"/>
      <w:r w:rsidRPr="007904D9">
        <w:rPr>
          <w:rFonts w:ascii="Times New Roman" w:hAnsi="Times New Roman" w:cs="Times New Roman"/>
          <w:sz w:val="28"/>
          <w:szCs w:val="28"/>
        </w:rPr>
        <w:t xml:space="preserve"> Т. Г. Аналіз матеріальної складової рівня життя населення та особливості її регулювання в національній економіці. </w:t>
      </w:r>
      <w:proofErr w:type="spellStart"/>
      <w:r w:rsidRPr="007904D9">
        <w:rPr>
          <w:rFonts w:ascii="Times New Roman" w:hAnsi="Times New Roman" w:cs="Times New Roman"/>
          <w:i/>
          <w:sz w:val="28"/>
          <w:szCs w:val="28"/>
        </w:rPr>
        <w:t>Бізнесінформ</w:t>
      </w:r>
      <w:proofErr w:type="spellEnd"/>
      <w:r w:rsidRPr="007904D9">
        <w:rPr>
          <w:rFonts w:ascii="Times New Roman" w:hAnsi="Times New Roman" w:cs="Times New Roman"/>
          <w:i/>
          <w:sz w:val="28"/>
          <w:szCs w:val="28"/>
        </w:rPr>
        <w:t>.</w:t>
      </w:r>
      <w:r w:rsidRPr="007904D9">
        <w:rPr>
          <w:rFonts w:ascii="Times New Roman" w:hAnsi="Times New Roman" w:cs="Times New Roman"/>
          <w:sz w:val="28"/>
          <w:szCs w:val="28"/>
        </w:rPr>
        <w:t xml:space="preserve"> 2013. № 7. С. 192–196.</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lastRenderedPageBreak/>
        <w:t>Дані про розмір пенсійної виплати. URL: https://www.pfu.gov.ua/statystyka/dani-pro-serednij-rozmir-pensijnoyi-vyplaty/ (дата звернення: 28.10.2021)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До України в 2020 році надійшов рекордний обсяг грошових переказів. URL: https://www.dw.com/uk (дата звернення 29.10.2021 р)</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Доходи та витрати населення  за 2019 р. URL: </w:t>
      </w:r>
      <w:hyperlink r:id="rId27" w:history="1">
        <w:r w:rsidRPr="00FA521B">
          <w:rPr>
            <w:rStyle w:val="aa"/>
            <w:rFonts w:ascii="Times New Roman" w:hAnsi="Times New Roman" w:cs="Times New Roman"/>
            <w:sz w:val="28"/>
            <w:szCs w:val="28"/>
          </w:rPr>
          <w:t>http://www.ukrstat.gov.ua/operativ/operativ2020/gdn/dvn/dvn_u/dvn_kv19_u.htm</w:t>
        </w:r>
      </w:hyperlink>
      <w:r>
        <w:rPr>
          <w:rFonts w:ascii="Times New Roman" w:hAnsi="Times New Roman" w:cs="Times New Roman"/>
          <w:sz w:val="28"/>
          <w:szCs w:val="28"/>
          <w:lang w:val="ru-RU"/>
        </w:rPr>
        <w:t xml:space="preserve"> (дата </w:t>
      </w:r>
      <w:proofErr w:type="spellStart"/>
      <w:r>
        <w:rPr>
          <w:rFonts w:ascii="Times New Roman" w:hAnsi="Times New Roman" w:cs="Times New Roman"/>
          <w:sz w:val="28"/>
          <w:szCs w:val="28"/>
          <w:lang w:val="ru-RU"/>
        </w:rPr>
        <w:t>звернення</w:t>
      </w:r>
      <w:proofErr w:type="spellEnd"/>
      <w:r>
        <w:rPr>
          <w:rFonts w:ascii="Times New Roman" w:hAnsi="Times New Roman" w:cs="Times New Roman"/>
          <w:sz w:val="28"/>
          <w:szCs w:val="28"/>
          <w:lang w:val="ru-RU"/>
        </w:rPr>
        <w:t>: 23.10. 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Доходи та витрати населення за 2020 р. URL: </w:t>
      </w:r>
      <w:hyperlink r:id="rId28" w:history="1">
        <w:r w:rsidRPr="00FA521B">
          <w:rPr>
            <w:rStyle w:val="aa"/>
            <w:rFonts w:ascii="Times New Roman" w:hAnsi="Times New Roman" w:cs="Times New Roman"/>
            <w:sz w:val="28"/>
            <w:szCs w:val="28"/>
          </w:rPr>
          <w:t>http://www.ukrstat.gov.ua/express/expr2021/03/37.pdf</w:t>
        </w:r>
      </w:hyperlink>
      <w:r>
        <w:rPr>
          <w:rFonts w:ascii="Times New Roman" w:hAnsi="Times New Roman" w:cs="Times New Roman"/>
          <w:sz w:val="28"/>
          <w:szCs w:val="28"/>
          <w:lang w:val="ru-RU"/>
        </w:rPr>
        <w:t xml:space="preserve"> (дата </w:t>
      </w:r>
      <w:proofErr w:type="spellStart"/>
      <w:r>
        <w:rPr>
          <w:rFonts w:ascii="Times New Roman" w:hAnsi="Times New Roman" w:cs="Times New Roman"/>
          <w:sz w:val="28"/>
          <w:szCs w:val="28"/>
          <w:lang w:val="ru-RU"/>
        </w:rPr>
        <w:t>звернення</w:t>
      </w:r>
      <w:proofErr w:type="spellEnd"/>
      <w:r>
        <w:rPr>
          <w:rFonts w:ascii="Times New Roman" w:hAnsi="Times New Roman" w:cs="Times New Roman"/>
          <w:sz w:val="28"/>
          <w:szCs w:val="28"/>
          <w:lang w:val="ru-RU"/>
        </w:rPr>
        <w:t>: 23.10.2021).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Економіка праці та соціально-трудові відносини: </w:t>
      </w:r>
      <w:proofErr w:type="spellStart"/>
      <w:r w:rsidRPr="007904D9">
        <w:rPr>
          <w:rFonts w:ascii="Times New Roman" w:hAnsi="Times New Roman" w:cs="Times New Roman"/>
          <w:sz w:val="28"/>
          <w:szCs w:val="28"/>
        </w:rPr>
        <w:t>навч</w:t>
      </w:r>
      <w:proofErr w:type="spellEnd"/>
      <w:r w:rsidRPr="007904D9">
        <w:rPr>
          <w:rFonts w:ascii="Times New Roman" w:hAnsi="Times New Roman" w:cs="Times New Roman"/>
          <w:sz w:val="28"/>
          <w:szCs w:val="28"/>
        </w:rPr>
        <w:t xml:space="preserve">.-метод. посібник / за </w:t>
      </w:r>
      <w:proofErr w:type="spellStart"/>
      <w:r w:rsidRPr="007904D9">
        <w:rPr>
          <w:rFonts w:ascii="Times New Roman" w:hAnsi="Times New Roman" w:cs="Times New Roman"/>
          <w:sz w:val="28"/>
          <w:szCs w:val="28"/>
        </w:rPr>
        <w:t>заг</w:t>
      </w:r>
      <w:proofErr w:type="spellEnd"/>
      <w:r w:rsidRPr="007904D9">
        <w:rPr>
          <w:rFonts w:ascii="Times New Roman" w:hAnsi="Times New Roman" w:cs="Times New Roman"/>
          <w:sz w:val="28"/>
          <w:szCs w:val="28"/>
        </w:rPr>
        <w:t>. ред. проф. Качана Є. П. Тернопіль: ТДЕУ, 2006. 373 с.</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Економічна активність населення України 2018: Статистичний збірник. Державна</w:t>
      </w:r>
      <w:r>
        <w:rPr>
          <w:rFonts w:ascii="Times New Roman" w:hAnsi="Times New Roman" w:cs="Times New Roman"/>
          <w:sz w:val="28"/>
          <w:szCs w:val="28"/>
          <w:lang w:val="ru-RU"/>
        </w:rPr>
        <w:t> </w:t>
      </w:r>
      <w:r w:rsidRPr="007904D9">
        <w:rPr>
          <w:rFonts w:ascii="Times New Roman" w:hAnsi="Times New Roman" w:cs="Times New Roman"/>
          <w:sz w:val="28"/>
          <w:szCs w:val="28"/>
        </w:rPr>
        <w:t>служба</w:t>
      </w:r>
      <w:r>
        <w:rPr>
          <w:rFonts w:ascii="Times New Roman" w:hAnsi="Times New Roman" w:cs="Times New Roman"/>
          <w:sz w:val="28"/>
          <w:szCs w:val="28"/>
          <w:lang w:val="ru-RU"/>
        </w:rPr>
        <w:t> </w:t>
      </w:r>
      <w:r w:rsidRPr="007904D9">
        <w:rPr>
          <w:rFonts w:ascii="Times New Roman" w:hAnsi="Times New Roman" w:cs="Times New Roman"/>
          <w:sz w:val="28"/>
          <w:szCs w:val="28"/>
        </w:rPr>
        <w:t>статистики</w:t>
      </w:r>
      <w:r>
        <w:rPr>
          <w:rFonts w:ascii="Times New Roman" w:hAnsi="Times New Roman" w:cs="Times New Roman"/>
          <w:sz w:val="28"/>
          <w:szCs w:val="28"/>
          <w:lang w:val="ru-RU"/>
        </w:rPr>
        <w:t> </w:t>
      </w:r>
      <w:r w:rsidRPr="007904D9">
        <w:rPr>
          <w:rFonts w:ascii="Times New Roman" w:hAnsi="Times New Roman" w:cs="Times New Roman"/>
          <w:sz w:val="28"/>
          <w:szCs w:val="28"/>
        </w:rPr>
        <w:t>України.</w:t>
      </w:r>
      <w:r>
        <w:rPr>
          <w:rFonts w:ascii="Times New Roman" w:hAnsi="Times New Roman" w:cs="Times New Roman"/>
          <w:sz w:val="28"/>
          <w:szCs w:val="28"/>
          <w:lang w:val="ru-RU"/>
        </w:rPr>
        <w:t> </w:t>
      </w:r>
      <w:r w:rsidRPr="007904D9">
        <w:rPr>
          <w:rFonts w:ascii="Times New Roman" w:hAnsi="Times New Roman" w:cs="Times New Roman"/>
          <w:sz w:val="28"/>
          <w:szCs w:val="28"/>
        </w:rPr>
        <w:t xml:space="preserve">URL: </w:t>
      </w:r>
      <w:r w:rsidRPr="007904D9">
        <w:rPr>
          <w:rFonts w:ascii="Times New Roman" w:hAnsi="Times New Roman" w:cs="Times New Roman"/>
          <w:sz w:val="28"/>
          <w:szCs w:val="28"/>
          <w:lang w:val="en-US"/>
        </w:rPr>
        <w:t> </w:t>
      </w:r>
      <w:r w:rsidRPr="007904D9">
        <w:rPr>
          <w:rFonts w:ascii="Times New Roman" w:hAnsi="Times New Roman" w:cs="Times New Roman"/>
          <w:sz w:val="28"/>
          <w:szCs w:val="28"/>
        </w:rPr>
        <w:t xml:space="preserve">https://ukrstat.org/uk/druk/publicat/kat_u/2019/zb/07/zb_EAN_2018.pdf </w:t>
      </w:r>
      <w:r>
        <w:rPr>
          <w:rFonts w:ascii="Times New Roman" w:hAnsi="Times New Roman" w:cs="Times New Roman"/>
          <w:sz w:val="28"/>
          <w:szCs w:val="28"/>
          <w:lang w:val="ru-RU"/>
        </w:rPr>
        <w:t xml:space="preserve">(дата </w:t>
      </w:r>
      <w:proofErr w:type="spellStart"/>
      <w:r>
        <w:rPr>
          <w:rFonts w:ascii="Times New Roman" w:hAnsi="Times New Roman" w:cs="Times New Roman"/>
          <w:sz w:val="28"/>
          <w:szCs w:val="28"/>
          <w:lang w:val="ru-RU"/>
        </w:rPr>
        <w:t>звернення</w:t>
      </w:r>
      <w:proofErr w:type="spellEnd"/>
      <w:r>
        <w:rPr>
          <w:rFonts w:ascii="Times New Roman" w:hAnsi="Times New Roman" w:cs="Times New Roman"/>
          <w:sz w:val="28"/>
          <w:szCs w:val="28"/>
          <w:lang w:val="ru-RU"/>
        </w:rPr>
        <w:t>: 30.10.2021).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Загальні тенденції тіньової економіки в Україні у січні-березні 2020 року. URL:  file:///C:/Users/Admin/Downloads/Shadow_3%20%D0%BC.%202020.pdf (дата звернення: 17.11.2021)</w:t>
      </w:r>
      <w:r w:rsidRPr="00D860F9">
        <w:rPr>
          <w:rFonts w:ascii="Times New Roman" w:hAnsi="Times New Roman" w:cs="Times New Roman"/>
          <w:sz w:val="28"/>
          <w:szCs w:val="28"/>
          <w:lang w:val="en-US"/>
        </w:rPr>
        <w:t>.</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Івашко О. А. Теорія фінансів: </w:t>
      </w:r>
      <w:proofErr w:type="spellStart"/>
      <w:r w:rsidRPr="007904D9">
        <w:rPr>
          <w:rFonts w:ascii="Times New Roman" w:hAnsi="Times New Roman" w:cs="Times New Roman"/>
          <w:sz w:val="28"/>
          <w:szCs w:val="28"/>
        </w:rPr>
        <w:t>навч</w:t>
      </w:r>
      <w:proofErr w:type="spellEnd"/>
      <w:r w:rsidRPr="007904D9">
        <w:rPr>
          <w:rFonts w:ascii="Times New Roman" w:hAnsi="Times New Roman" w:cs="Times New Roman"/>
          <w:sz w:val="28"/>
          <w:szCs w:val="28"/>
        </w:rPr>
        <w:t xml:space="preserve">. </w:t>
      </w:r>
      <w:proofErr w:type="spellStart"/>
      <w:r w:rsidRPr="007904D9">
        <w:rPr>
          <w:rFonts w:ascii="Times New Roman" w:hAnsi="Times New Roman" w:cs="Times New Roman"/>
          <w:sz w:val="28"/>
          <w:szCs w:val="28"/>
        </w:rPr>
        <w:t>пос</w:t>
      </w:r>
      <w:r>
        <w:rPr>
          <w:rFonts w:ascii="Times New Roman" w:hAnsi="Times New Roman" w:cs="Times New Roman"/>
          <w:sz w:val="28"/>
          <w:szCs w:val="28"/>
        </w:rPr>
        <w:t>іб</w:t>
      </w:r>
      <w:proofErr w:type="spellEnd"/>
      <w:r>
        <w:rPr>
          <w:rFonts w:ascii="Times New Roman" w:hAnsi="Times New Roman" w:cs="Times New Roman"/>
          <w:sz w:val="28"/>
          <w:szCs w:val="28"/>
        </w:rPr>
        <w:t xml:space="preserve">. Луцьк: Вежа-Друк, 2014. 404 </w:t>
      </w:r>
      <w:r w:rsidRPr="007904D9">
        <w:rPr>
          <w:rFonts w:ascii="Times New Roman" w:hAnsi="Times New Roman" w:cs="Times New Roman"/>
          <w:sz w:val="28"/>
          <w:szCs w:val="28"/>
        </w:rPr>
        <w:t>с.</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Ігнатенко Т. С. Чинники формування та регулювання доходів населення України в контексті становлення середнього класу. </w:t>
      </w:r>
      <w:r w:rsidRPr="00D860F9">
        <w:rPr>
          <w:rFonts w:ascii="Times New Roman" w:hAnsi="Times New Roman" w:cs="Times New Roman"/>
          <w:i/>
          <w:sz w:val="28"/>
          <w:szCs w:val="28"/>
        </w:rPr>
        <w:t>Науковий вісник національної академії статистики, обліку та аудиту.</w:t>
      </w:r>
      <w:r w:rsidRPr="007904D9">
        <w:rPr>
          <w:rFonts w:ascii="Times New Roman" w:hAnsi="Times New Roman" w:cs="Times New Roman"/>
          <w:sz w:val="28"/>
          <w:szCs w:val="28"/>
        </w:rPr>
        <w:t xml:space="preserve"> 2017. №4. С. 71–78.</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Індекси споживчих цін на товари і послуги у 2002–2020 роках. URL: </w:t>
      </w:r>
      <w:hyperlink r:id="rId29" w:history="1">
        <w:r w:rsidRPr="00FA521B">
          <w:rPr>
            <w:rStyle w:val="aa"/>
            <w:rFonts w:ascii="Times New Roman" w:hAnsi="Times New Roman" w:cs="Times New Roman"/>
            <w:sz w:val="28"/>
            <w:szCs w:val="28"/>
          </w:rPr>
          <w:t>http://ukrstat.gov.ua/operativ/operativ2020/ct/isc_rik/isc2002-2020rik_pr.xls</w:t>
        </w:r>
      </w:hyperlink>
      <w:r>
        <w:rPr>
          <w:rFonts w:ascii="Times New Roman" w:hAnsi="Times New Roman" w:cs="Times New Roman"/>
          <w:sz w:val="28"/>
          <w:szCs w:val="28"/>
          <w:lang w:val="ru-RU"/>
        </w:rPr>
        <w:t xml:space="preserve"> (дата </w:t>
      </w:r>
      <w:proofErr w:type="spellStart"/>
      <w:r>
        <w:rPr>
          <w:rFonts w:ascii="Times New Roman" w:hAnsi="Times New Roman" w:cs="Times New Roman"/>
          <w:sz w:val="28"/>
          <w:szCs w:val="28"/>
          <w:lang w:val="ru-RU"/>
        </w:rPr>
        <w:t>звернення</w:t>
      </w:r>
      <w:proofErr w:type="spellEnd"/>
      <w:r>
        <w:rPr>
          <w:rFonts w:ascii="Times New Roman" w:hAnsi="Times New Roman" w:cs="Times New Roman"/>
          <w:sz w:val="28"/>
          <w:szCs w:val="28"/>
          <w:lang w:val="ru-RU"/>
        </w:rPr>
        <w:t>: 20.10.2021).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Кізима</w:t>
      </w:r>
      <w:proofErr w:type="spellEnd"/>
      <w:r w:rsidRPr="007904D9">
        <w:rPr>
          <w:rFonts w:ascii="Times New Roman" w:hAnsi="Times New Roman" w:cs="Times New Roman"/>
          <w:sz w:val="28"/>
          <w:szCs w:val="28"/>
        </w:rPr>
        <w:t xml:space="preserve"> Т. О. Доходи домашніх господарств: теоретична концептуалізація та пріоритети формування в сучасних умовах. </w:t>
      </w:r>
      <w:r w:rsidRPr="00D860F9">
        <w:rPr>
          <w:rFonts w:ascii="Times New Roman" w:hAnsi="Times New Roman" w:cs="Times New Roman"/>
          <w:i/>
          <w:sz w:val="28"/>
          <w:szCs w:val="28"/>
        </w:rPr>
        <w:t>Формування ринкових відносин в Україні.</w:t>
      </w:r>
      <w:r w:rsidRPr="007904D9">
        <w:rPr>
          <w:rFonts w:ascii="Times New Roman" w:hAnsi="Times New Roman" w:cs="Times New Roman"/>
          <w:sz w:val="28"/>
          <w:szCs w:val="28"/>
        </w:rPr>
        <w:t xml:space="preserve"> 2009. № 2. С. 47–54.</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lastRenderedPageBreak/>
        <w:t>Кізима</w:t>
      </w:r>
      <w:proofErr w:type="spellEnd"/>
      <w:r w:rsidRPr="007904D9">
        <w:rPr>
          <w:rFonts w:ascii="Times New Roman" w:hAnsi="Times New Roman" w:cs="Times New Roman"/>
          <w:sz w:val="28"/>
          <w:szCs w:val="28"/>
        </w:rPr>
        <w:t xml:space="preserve"> Т. О. Соціальні трансферти як джерело доходів домашніх господарств: проблемно-теоретичні аспекти. </w:t>
      </w:r>
      <w:r w:rsidRPr="007904D9">
        <w:rPr>
          <w:rFonts w:ascii="Times New Roman" w:hAnsi="Times New Roman" w:cs="Times New Roman"/>
          <w:i/>
          <w:sz w:val="28"/>
          <w:szCs w:val="28"/>
        </w:rPr>
        <w:t>Економіка та держава</w:t>
      </w:r>
      <w:r w:rsidRPr="007904D9">
        <w:rPr>
          <w:rFonts w:ascii="Times New Roman" w:hAnsi="Times New Roman" w:cs="Times New Roman"/>
          <w:sz w:val="28"/>
          <w:szCs w:val="28"/>
        </w:rPr>
        <w:t>. 2009. № 4.  С. 46–49.</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Кізима</w:t>
      </w:r>
      <w:proofErr w:type="spellEnd"/>
      <w:r w:rsidRPr="007904D9">
        <w:rPr>
          <w:rFonts w:ascii="Times New Roman" w:hAnsi="Times New Roman" w:cs="Times New Roman"/>
          <w:sz w:val="28"/>
          <w:szCs w:val="28"/>
        </w:rPr>
        <w:t xml:space="preserve"> Т. О. Фінанси домогосподарств : сучасна парадигма та домінанти розвитку: монографія. Київ: Знання, 2010. 431 с.</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Кізима</w:t>
      </w:r>
      <w:proofErr w:type="spellEnd"/>
      <w:r w:rsidRPr="007904D9">
        <w:rPr>
          <w:rFonts w:ascii="Times New Roman" w:hAnsi="Times New Roman" w:cs="Times New Roman"/>
          <w:sz w:val="28"/>
          <w:szCs w:val="28"/>
        </w:rPr>
        <w:t xml:space="preserve"> Т. О. Фінансова поведінка домогосподарств: сутність, класифікація, чинники впливу. </w:t>
      </w:r>
      <w:r w:rsidRPr="007904D9">
        <w:rPr>
          <w:rFonts w:ascii="Times New Roman" w:hAnsi="Times New Roman" w:cs="Times New Roman"/>
          <w:i/>
          <w:sz w:val="28"/>
          <w:szCs w:val="28"/>
        </w:rPr>
        <w:t>Світ фінансів</w:t>
      </w:r>
      <w:r>
        <w:rPr>
          <w:rFonts w:ascii="Times New Roman" w:hAnsi="Times New Roman" w:cs="Times New Roman"/>
          <w:sz w:val="28"/>
          <w:szCs w:val="28"/>
        </w:rPr>
        <w:t xml:space="preserve">. 2011. </w:t>
      </w:r>
      <w:proofErr w:type="spellStart"/>
      <w:r>
        <w:rPr>
          <w:rFonts w:ascii="Times New Roman" w:hAnsi="Times New Roman" w:cs="Times New Roman"/>
          <w:sz w:val="28"/>
          <w:szCs w:val="28"/>
        </w:rPr>
        <w:t>Ви</w:t>
      </w:r>
      <w:r w:rsidRPr="007904D9">
        <w:rPr>
          <w:rFonts w:ascii="Times New Roman" w:hAnsi="Times New Roman" w:cs="Times New Roman"/>
          <w:sz w:val="28"/>
          <w:szCs w:val="28"/>
        </w:rPr>
        <w:t>п</w:t>
      </w:r>
      <w:proofErr w:type="spellEnd"/>
      <w:r w:rsidRPr="007904D9">
        <w:rPr>
          <w:rFonts w:ascii="Times New Roman" w:hAnsi="Times New Roman" w:cs="Times New Roman"/>
          <w:sz w:val="28"/>
          <w:szCs w:val="28"/>
        </w:rPr>
        <w:t>. 4. С. 19</w:t>
      </w:r>
      <w:r>
        <w:rPr>
          <w:rFonts w:ascii="Times New Roman" w:hAnsi="Times New Roman" w:cs="Times New Roman"/>
          <w:sz w:val="28"/>
          <w:szCs w:val="28"/>
          <w:lang w:val="ru-RU"/>
        </w:rPr>
        <w:t>–</w:t>
      </w:r>
      <w:r w:rsidRPr="007904D9">
        <w:rPr>
          <w:rFonts w:ascii="Times New Roman" w:hAnsi="Times New Roman" w:cs="Times New Roman"/>
          <w:sz w:val="28"/>
          <w:szCs w:val="28"/>
        </w:rPr>
        <w:t>26</w:t>
      </w:r>
      <w:r>
        <w:rPr>
          <w:rFonts w:ascii="Times New Roman" w:hAnsi="Times New Roman" w:cs="Times New Roman"/>
          <w:sz w:val="28"/>
          <w:szCs w:val="28"/>
          <w:lang w:val="ru-RU"/>
        </w:rPr>
        <w:t>.</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Кізима</w:t>
      </w:r>
      <w:proofErr w:type="spellEnd"/>
      <w:r w:rsidRPr="007904D9">
        <w:rPr>
          <w:rFonts w:ascii="Times New Roman" w:hAnsi="Times New Roman" w:cs="Times New Roman"/>
          <w:sz w:val="28"/>
          <w:szCs w:val="28"/>
        </w:rPr>
        <w:t xml:space="preserve"> Т.О. Доходи і витрати домогосподарств в системі показників рівня життя. </w:t>
      </w:r>
      <w:r w:rsidRPr="007904D9">
        <w:rPr>
          <w:rFonts w:ascii="Times New Roman" w:hAnsi="Times New Roman" w:cs="Times New Roman"/>
          <w:i/>
          <w:sz w:val="28"/>
          <w:szCs w:val="28"/>
        </w:rPr>
        <w:t>Сталий розвиток економіки.</w:t>
      </w:r>
      <w:r w:rsidRPr="007904D9">
        <w:rPr>
          <w:rFonts w:ascii="Times New Roman" w:hAnsi="Times New Roman" w:cs="Times New Roman"/>
          <w:sz w:val="28"/>
          <w:szCs w:val="28"/>
        </w:rPr>
        <w:t xml:space="preserve"> 2013. № 4. С. 343</w:t>
      </w:r>
      <w:r>
        <w:rPr>
          <w:rFonts w:ascii="Times New Roman" w:hAnsi="Times New Roman" w:cs="Times New Roman"/>
          <w:sz w:val="28"/>
          <w:szCs w:val="28"/>
          <w:lang w:val="ru-RU"/>
        </w:rPr>
        <w:t>–</w:t>
      </w:r>
      <w:r w:rsidRPr="007904D9">
        <w:rPr>
          <w:rFonts w:ascii="Times New Roman" w:hAnsi="Times New Roman" w:cs="Times New Roman"/>
          <w:sz w:val="28"/>
          <w:szCs w:val="28"/>
        </w:rPr>
        <w:t xml:space="preserve">350 URL: </w:t>
      </w:r>
      <w:hyperlink r:id="rId30" w:history="1">
        <w:r w:rsidRPr="00FA521B">
          <w:rPr>
            <w:rStyle w:val="aa"/>
            <w:rFonts w:ascii="Times New Roman" w:hAnsi="Times New Roman" w:cs="Times New Roman"/>
            <w:sz w:val="28"/>
            <w:szCs w:val="28"/>
          </w:rPr>
          <w:t>http://nbuv.gov.ua/UJRN/sre_2013_4_74</w:t>
        </w:r>
      </w:hyperlink>
      <w:r>
        <w:rPr>
          <w:rFonts w:ascii="Times New Roman" w:hAnsi="Times New Roman" w:cs="Times New Roman"/>
          <w:sz w:val="28"/>
          <w:szCs w:val="28"/>
          <w:lang w:val="ru-RU"/>
        </w:rPr>
        <w:t xml:space="preserve"> (дата </w:t>
      </w:r>
      <w:proofErr w:type="spellStart"/>
      <w:r>
        <w:rPr>
          <w:rFonts w:ascii="Times New Roman" w:hAnsi="Times New Roman" w:cs="Times New Roman"/>
          <w:sz w:val="28"/>
          <w:szCs w:val="28"/>
          <w:lang w:val="ru-RU"/>
        </w:rPr>
        <w:t>звернення</w:t>
      </w:r>
      <w:proofErr w:type="spellEnd"/>
      <w:r>
        <w:rPr>
          <w:rFonts w:ascii="Times New Roman" w:hAnsi="Times New Roman" w:cs="Times New Roman"/>
          <w:sz w:val="28"/>
          <w:szCs w:val="28"/>
          <w:lang w:val="ru-RU"/>
        </w:rPr>
        <w:t>: 18.10.2021).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Кізима</w:t>
      </w:r>
      <w:proofErr w:type="spellEnd"/>
      <w:r w:rsidRPr="007904D9">
        <w:rPr>
          <w:rFonts w:ascii="Times New Roman" w:hAnsi="Times New Roman" w:cs="Times New Roman"/>
          <w:sz w:val="28"/>
          <w:szCs w:val="28"/>
        </w:rPr>
        <w:t xml:space="preserve"> Т.О. Фінанси домогосподарств: концептуальні засади теорії і  практики: </w:t>
      </w:r>
      <w:proofErr w:type="spellStart"/>
      <w:r w:rsidRPr="007904D9">
        <w:rPr>
          <w:rFonts w:ascii="Times New Roman" w:hAnsi="Times New Roman" w:cs="Times New Roman"/>
          <w:sz w:val="28"/>
          <w:szCs w:val="28"/>
        </w:rPr>
        <w:t>дис</w:t>
      </w:r>
      <w:proofErr w:type="spellEnd"/>
      <w:r w:rsidRPr="007904D9">
        <w:rPr>
          <w:rFonts w:ascii="Times New Roman" w:hAnsi="Times New Roman" w:cs="Times New Roman"/>
          <w:sz w:val="28"/>
          <w:szCs w:val="28"/>
        </w:rPr>
        <w:t xml:space="preserve">. на здобуття наук. ступеня д-ра </w:t>
      </w:r>
      <w:proofErr w:type="spellStart"/>
      <w:r w:rsidRPr="007904D9">
        <w:rPr>
          <w:rFonts w:ascii="Times New Roman" w:hAnsi="Times New Roman" w:cs="Times New Roman"/>
          <w:sz w:val="28"/>
          <w:szCs w:val="28"/>
        </w:rPr>
        <w:t>екон</w:t>
      </w:r>
      <w:proofErr w:type="spellEnd"/>
      <w:r w:rsidRPr="007904D9">
        <w:rPr>
          <w:rFonts w:ascii="Times New Roman" w:hAnsi="Times New Roman" w:cs="Times New Roman"/>
          <w:sz w:val="28"/>
          <w:szCs w:val="28"/>
        </w:rPr>
        <w:t>. наук: 08.00.08. Тернопіль: ТНЕУ, 2011. 514 с.</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Коваль С.Л. Особливості фінансової поведінки вітчизняних домогосподарств. </w:t>
      </w:r>
      <w:r w:rsidRPr="007904D9">
        <w:rPr>
          <w:rFonts w:ascii="Times New Roman" w:hAnsi="Times New Roman" w:cs="Times New Roman"/>
          <w:i/>
          <w:sz w:val="28"/>
          <w:szCs w:val="28"/>
        </w:rPr>
        <w:t>Економіка. Фінанси. Право</w:t>
      </w:r>
      <w:r w:rsidRPr="007904D9">
        <w:rPr>
          <w:rFonts w:ascii="Times New Roman" w:hAnsi="Times New Roman" w:cs="Times New Roman"/>
          <w:sz w:val="28"/>
          <w:szCs w:val="28"/>
        </w:rPr>
        <w:t>.2017. № 7/2. С. 28–34.</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Ковтун О. А. Фінансова поведінка домогосподарств: сутність, структура та класифікація. </w:t>
      </w:r>
      <w:r w:rsidRPr="007904D9">
        <w:rPr>
          <w:rFonts w:ascii="Times New Roman" w:hAnsi="Times New Roman" w:cs="Times New Roman"/>
          <w:i/>
          <w:sz w:val="28"/>
          <w:szCs w:val="28"/>
        </w:rPr>
        <w:t xml:space="preserve">Бізнес </w:t>
      </w:r>
      <w:proofErr w:type="spellStart"/>
      <w:r w:rsidRPr="007904D9">
        <w:rPr>
          <w:rFonts w:ascii="Times New Roman" w:hAnsi="Times New Roman" w:cs="Times New Roman"/>
          <w:i/>
          <w:sz w:val="28"/>
          <w:szCs w:val="28"/>
        </w:rPr>
        <w:t>Інформ</w:t>
      </w:r>
      <w:proofErr w:type="spellEnd"/>
      <w:r w:rsidRPr="007904D9">
        <w:rPr>
          <w:rFonts w:ascii="Times New Roman" w:hAnsi="Times New Roman" w:cs="Times New Roman"/>
          <w:i/>
          <w:sz w:val="28"/>
          <w:szCs w:val="28"/>
        </w:rPr>
        <w:t>.</w:t>
      </w:r>
      <w:r w:rsidRPr="007904D9">
        <w:rPr>
          <w:rFonts w:ascii="Times New Roman" w:hAnsi="Times New Roman" w:cs="Times New Roman"/>
          <w:sz w:val="28"/>
          <w:szCs w:val="28"/>
        </w:rPr>
        <w:t xml:space="preserve"> 2013. №</w:t>
      </w:r>
      <w:r>
        <w:rPr>
          <w:rFonts w:ascii="Times New Roman" w:hAnsi="Times New Roman" w:cs="Times New Roman"/>
          <w:sz w:val="28"/>
          <w:szCs w:val="28"/>
          <w:lang w:val="ru-RU"/>
        </w:rPr>
        <w:t xml:space="preserve"> </w:t>
      </w:r>
      <w:r w:rsidRPr="007904D9">
        <w:rPr>
          <w:rFonts w:ascii="Times New Roman" w:hAnsi="Times New Roman" w:cs="Times New Roman"/>
          <w:sz w:val="28"/>
          <w:szCs w:val="28"/>
        </w:rPr>
        <w:t>9. C. 280–286.</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Конституція України: Закон України від 28.06.1996 р. № 254к/96-ВР.  Відомості Верховної Ради України. Дата оновлення: 01.01.2020. URL: https://zakon.rada.gov.ua/laws/show/254%D0%BA/96%D0%B2%D1%80/conv#n4299 (дата звернення: 01.11.2021)</w:t>
      </w:r>
      <w:r>
        <w:rPr>
          <w:rFonts w:ascii="Times New Roman" w:hAnsi="Times New Roman" w:cs="Times New Roman"/>
          <w:sz w:val="28"/>
          <w:szCs w:val="28"/>
          <w:lang w:val="ru-RU"/>
        </w:rPr>
        <w:t>.</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Кощенко</w:t>
      </w:r>
      <w:proofErr w:type="spellEnd"/>
      <w:r w:rsidRPr="007904D9">
        <w:rPr>
          <w:rFonts w:ascii="Times New Roman" w:hAnsi="Times New Roman" w:cs="Times New Roman"/>
          <w:sz w:val="28"/>
          <w:szCs w:val="28"/>
        </w:rPr>
        <w:t xml:space="preserve"> К. В. Особливості формування та класифікація доходів домогосподарств в сучасних умовах. </w:t>
      </w:r>
      <w:r w:rsidRPr="00D860F9">
        <w:rPr>
          <w:rFonts w:ascii="Times New Roman" w:hAnsi="Times New Roman" w:cs="Times New Roman"/>
          <w:i/>
          <w:sz w:val="28"/>
          <w:szCs w:val="28"/>
        </w:rPr>
        <w:t>Сучасні питання економіки і права</w:t>
      </w:r>
      <w:r w:rsidRPr="007904D9">
        <w:rPr>
          <w:rFonts w:ascii="Times New Roman" w:hAnsi="Times New Roman" w:cs="Times New Roman"/>
          <w:sz w:val="28"/>
          <w:szCs w:val="28"/>
        </w:rPr>
        <w:t>. 2013. С. 80–85</w:t>
      </w:r>
      <w:r>
        <w:rPr>
          <w:rFonts w:ascii="Times New Roman" w:hAnsi="Times New Roman" w:cs="Times New Roman"/>
          <w:sz w:val="28"/>
          <w:szCs w:val="28"/>
          <w:lang w:val="ru-RU"/>
        </w:rPr>
        <w:t>.</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Ленейко</w:t>
      </w:r>
      <w:proofErr w:type="spellEnd"/>
      <w:r w:rsidRPr="007904D9">
        <w:rPr>
          <w:rFonts w:ascii="Times New Roman" w:hAnsi="Times New Roman" w:cs="Times New Roman"/>
          <w:sz w:val="28"/>
          <w:szCs w:val="28"/>
        </w:rPr>
        <w:t xml:space="preserve"> Т. І. Економіка праці: </w:t>
      </w:r>
      <w:proofErr w:type="spellStart"/>
      <w:r w:rsidRPr="007904D9">
        <w:rPr>
          <w:rFonts w:ascii="Times New Roman" w:hAnsi="Times New Roman" w:cs="Times New Roman"/>
          <w:sz w:val="28"/>
          <w:szCs w:val="28"/>
        </w:rPr>
        <w:t>Навч</w:t>
      </w:r>
      <w:proofErr w:type="spellEnd"/>
      <w:r w:rsidRPr="007904D9">
        <w:rPr>
          <w:rFonts w:ascii="Times New Roman" w:hAnsi="Times New Roman" w:cs="Times New Roman"/>
          <w:sz w:val="28"/>
          <w:szCs w:val="28"/>
        </w:rPr>
        <w:t xml:space="preserve">. </w:t>
      </w:r>
      <w:proofErr w:type="spellStart"/>
      <w:r w:rsidRPr="007904D9">
        <w:rPr>
          <w:rFonts w:ascii="Times New Roman" w:hAnsi="Times New Roman" w:cs="Times New Roman"/>
          <w:sz w:val="28"/>
          <w:szCs w:val="28"/>
        </w:rPr>
        <w:t>посіб</w:t>
      </w:r>
      <w:proofErr w:type="spellEnd"/>
      <w:r w:rsidRPr="007904D9">
        <w:rPr>
          <w:rFonts w:ascii="Times New Roman" w:hAnsi="Times New Roman" w:cs="Times New Roman"/>
          <w:sz w:val="28"/>
          <w:szCs w:val="28"/>
        </w:rPr>
        <w:t>. Харків: Вид. ХНЕУ, 2006.  137 с.</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Лозинська С. Значення доходів населення у формуванні економічного зростання. </w:t>
      </w:r>
      <w:r w:rsidRPr="007960ED">
        <w:rPr>
          <w:rFonts w:ascii="Times New Roman" w:hAnsi="Times New Roman" w:cs="Times New Roman"/>
          <w:i/>
          <w:sz w:val="28"/>
          <w:szCs w:val="28"/>
        </w:rPr>
        <w:t>Вісник Національного університету "Львівська політехніка".</w:t>
      </w:r>
      <w:r w:rsidRPr="007904D9">
        <w:rPr>
          <w:rFonts w:ascii="Times New Roman" w:hAnsi="Times New Roman" w:cs="Times New Roman"/>
          <w:sz w:val="28"/>
          <w:szCs w:val="28"/>
        </w:rPr>
        <w:t xml:space="preserve"> 2009. №</w:t>
      </w:r>
      <w:r>
        <w:rPr>
          <w:rFonts w:ascii="Times New Roman" w:hAnsi="Times New Roman" w:cs="Times New Roman"/>
          <w:sz w:val="28"/>
          <w:szCs w:val="28"/>
          <w:lang w:val="ru-RU"/>
        </w:rPr>
        <w:t xml:space="preserve"> </w:t>
      </w:r>
      <w:r w:rsidRPr="007904D9">
        <w:rPr>
          <w:rFonts w:ascii="Times New Roman" w:hAnsi="Times New Roman" w:cs="Times New Roman"/>
          <w:sz w:val="28"/>
          <w:szCs w:val="28"/>
        </w:rPr>
        <w:t>14(649). С. 104–109.</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lastRenderedPageBreak/>
        <w:t>Мельниченко О. А., Гулій P. М. Мінімальна заробітна плата як засіб державного регулювання трудових доходів населення.</w:t>
      </w:r>
      <w:r>
        <w:rPr>
          <w:rFonts w:ascii="Times New Roman" w:hAnsi="Times New Roman" w:cs="Times New Roman"/>
          <w:sz w:val="28"/>
          <w:szCs w:val="28"/>
          <w:lang w:val="ru-RU"/>
        </w:rPr>
        <w:t xml:space="preserve"> </w:t>
      </w:r>
      <w:r w:rsidRPr="00C545C6">
        <w:rPr>
          <w:rFonts w:ascii="Times New Roman" w:hAnsi="Times New Roman" w:cs="Times New Roman"/>
          <w:i/>
          <w:sz w:val="28"/>
          <w:szCs w:val="28"/>
        </w:rPr>
        <w:t>Публічне адміністрування: теорія та практика.</w:t>
      </w:r>
      <w:r>
        <w:rPr>
          <w:rFonts w:ascii="Times New Roman" w:hAnsi="Times New Roman" w:cs="Times New Roman"/>
          <w:sz w:val="28"/>
          <w:szCs w:val="28"/>
        </w:rPr>
        <w:t xml:space="preserve"> 2013.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ml:space="preserve">. 1. </w:t>
      </w:r>
      <w:r w:rsidRPr="007904D9">
        <w:rPr>
          <w:rFonts w:ascii="Times New Roman" w:hAnsi="Times New Roman" w:cs="Times New Roman"/>
          <w:sz w:val="28"/>
          <w:szCs w:val="28"/>
        </w:rPr>
        <w:t xml:space="preserve">URL: </w:t>
      </w:r>
      <w:hyperlink r:id="rId31" w:history="1">
        <w:r w:rsidRPr="00FA521B">
          <w:rPr>
            <w:rStyle w:val="aa"/>
            <w:rFonts w:ascii="Times New Roman" w:hAnsi="Times New Roman" w:cs="Times New Roman"/>
            <w:sz w:val="28"/>
            <w:szCs w:val="28"/>
          </w:rPr>
          <w:t>www.irbisnbuv.gov.ua</w:t>
        </w:r>
      </w:hyperlink>
      <w:r w:rsidRPr="007904D9">
        <w:rPr>
          <w:rFonts w:ascii="Times New Roman" w:hAnsi="Times New Roman" w:cs="Times New Roman"/>
          <w:sz w:val="28"/>
          <w:szCs w:val="28"/>
        </w:rPr>
        <w:t>.</w:t>
      </w:r>
      <w:r>
        <w:rPr>
          <w:rFonts w:ascii="Times New Roman" w:hAnsi="Times New Roman" w:cs="Times New Roman"/>
          <w:sz w:val="28"/>
          <w:szCs w:val="28"/>
        </w:rPr>
        <w:t xml:space="preserve"> (дата звернення 06.09.2021).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Методологічні пояснення. URL: </w:t>
      </w:r>
      <w:hyperlink r:id="rId32" w:history="1">
        <w:r w:rsidRPr="00FA521B">
          <w:rPr>
            <w:rStyle w:val="aa"/>
            <w:rFonts w:ascii="Times New Roman" w:hAnsi="Times New Roman" w:cs="Times New Roman"/>
            <w:sz w:val="28"/>
            <w:szCs w:val="28"/>
          </w:rPr>
          <w:t>https://ifstat.gov.ua/STAT/m_doxn1.htm</w:t>
        </w:r>
      </w:hyperlink>
      <w:r>
        <w:rPr>
          <w:rFonts w:ascii="Times New Roman" w:hAnsi="Times New Roman" w:cs="Times New Roman"/>
          <w:sz w:val="28"/>
          <w:szCs w:val="28"/>
        </w:rPr>
        <w:t xml:space="preserve"> (дата звернення: 10.11.2021).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Мінімальна зарплата в Україні. URL: </w:t>
      </w:r>
      <w:hyperlink r:id="rId33" w:history="1">
        <w:r w:rsidRPr="00FA521B">
          <w:rPr>
            <w:rStyle w:val="aa"/>
            <w:rFonts w:ascii="Times New Roman" w:hAnsi="Times New Roman" w:cs="Times New Roman"/>
            <w:sz w:val="28"/>
            <w:szCs w:val="28"/>
          </w:rPr>
          <w:t>https://index.minfin.com.ua/ua/labour/salary/min/</w:t>
        </w:r>
      </w:hyperlink>
      <w:r>
        <w:rPr>
          <w:rFonts w:ascii="Times New Roman" w:hAnsi="Times New Roman" w:cs="Times New Roman"/>
          <w:sz w:val="28"/>
          <w:szCs w:val="28"/>
        </w:rPr>
        <w:t xml:space="preserve"> (дата звернення: 15.10.2021).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Навроцький С.А. Система фінансового регулювання доходів домогосподарств у сучасних умовах. </w:t>
      </w:r>
      <w:r w:rsidRPr="007904D9">
        <w:rPr>
          <w:rFonts w:ascii="Times New Roman" w:hAnsi="Times New Roman" w:cs="Times New Roman"/>
          <w:i/>
          <w:sz w:val="28"/>
          <w:szCs w:val="28"/>
        </w:rPr>
        <w:t>Фінансовий простір</w:t>
      </w:r>
      <w:r w:rsidRPr="007904D9">
        <w:rPr>
          <w:rFonts w:ascii="Times New Roman" w:hAnsi="Times New Roman" w:cs="Times New Roman"/>
          <w:sz w:val="28"/>
          <w:szCs w:val="28"/>
        </w:rPr>
        <w:t>. 2013. № 3.  С. 48–52</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Неформально зайняте населення у віці 15 років і старше за видами економічної</w:t>
      </w:r>
      <w:r>
        <w:rPr>
          <w:rFonts w:ascii="Times New Roman" w:hAnsi="Times New Roman" w:cs="Times New Roman"/>
          <w:sz w:val="28"/>
          <w:szCs w:val="28"/>
        </w:rPr>
        <w:t> </w:t>
      </w:r>
      <w:r w:rsidRPr="007904D9">
        <w:rPr>
          <w:rFonts w:ascii="Times New Roman" w:hAnsi="Times New Roman" w:cs="Times New Roman"/>
          <w:sz w:val="28"/>
          <w:szCs w:val="28"/>
        </w:rPr>
        <w:t>діяльності</w:t>
      </w:r>
      <w:r>
        <w:rPr>
          <w:rFonts w:ascii="Times New Roman" w:hAnsi="Times New Roman" w:cs="Times New Roman"/>
          <w:sz w:val="28"/>
          <w:szCs w:val="28"/>
        </w:rPr>
        <w:t> </w:t>
      </w:r>
      <w:r w:rsidRPr="007904D9">
        <w:rPr>
          <w:rFonts w:ascii="Times New Roman" w:hAnsi="Times New Roman" w:cs="Times New Roman"/>
          <w:sz w:val="28"/>
          <w:szCs w:val="28"/>
        </w:rPr>
        <w:t>у</w:t>
      </w:r>
      <w:r>
        <w:rPr>
          <w:lang w:val="ru-RU"/>
        </w:rPr>
        <w:t> </w:t>
      </w:r>
      <w:r w:rsidRPr="007904D9">
        <w:rPr>
          <w:rFonts w:ascii="Times New Roman" w:hAnsi="Times New Roman" w:cs="Times New Roman"/>
          <w:sz w:val="28"/>
          <w:szCs w:val="28"/>
        </w:rPr>
        <w:t>2020</w:t>
      </w:r>
      <w:r>
        <w:rPr>
          <w:rFonts w:ascii="Times New Roman" w:hAnsi="Times New Roman" w:cs="Times New Roman"/>
          <w:sz w:val="28"/>
          <w:szCs w:val="28"/>
          <w:lang w:val="ru-RU"/>
        </w:rPr>
        <w:t> </w:t>
      </w:r>
      <w:r w:rsidRPr="007904D9">
        <w:rPr>
          <w:rFonts w:ascii="Times New Roman" w:hAnsi="Times New Roman" w:cs="Times New Roman"/>
          <w:sz w:val="28"/>
          <w:szCs w:val="28"/>
        </w:rPr>
        <w:t>році.</w:t>
      </w:r>
      <w:r>
        <w:rPr>
          <w:rFonts w:ascii="Times New Roman" w:hAnsi="Times New Roman" w:cs="Times New Roman"/>
          <w:sz w:val="28"/>
          <w:szCs w:val="28"/>
          <w:lang w:val="ru-RU"/>
        </w:rPr>
        <w:t> </w:t>
      </w:r>
      <w:r w:rsidRPr="007904D9">
        <w:rPr>
          <w:rFonts w:ascii="Times New Roman" w:hAnsi="Times New Roman" w:cs="Times New Roman"/>
          <w:sz w:val="28"/>
          <w:szCs w:val="28"/>
        </w:rPr>
        <w:t xml:space="preserve">URL: </w:t>
      </w:r>
      <w:r>
        <w:rPr>
          <w:rFonts w:ascii="Times New Roman" w:hAnsi="Times New Roman" w:cs="Times New Roman"/>
          <w:sz w:val="28"/>
          <w:szCs w:val="28"/>
          <w:lang w:val="ru-RU"/>
        </w:rPr>
        <w:t> </w:t>
      </w:r>
      <w:r w:rsidRPr="007904D9">
        <w:rPr>
          <w:rFonts w:ascii="Times New Roman" w:hAnsi="Times New Roman" w:cs="Times New Roman"/>
          <w:sz w:val="28"/>
          <w:szCs w:val="28"/>
        </w:rPr>
        <w:t xml:space="preserve">http://ukrstat.gov.ua/operativ/operativ2020/rp/nzn/nzn_ved_20_ue.xls </w:t>
      </w:r>
      <w:r>
        <w:rPr>
          <w:rFonts w:ascii="Times New Roman" w:hAnsi="Times New Roman" w:cs="Times New Roman"/>
          <w:sz w:val="28"/>
          <w:szCs w:val="28"/>
        </w:rPr>
        <w:t xml:space="preserve"> (дата звернення: 18.11.2021).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Огаян</w:t>
      </w:r>
      <w:proofErr w:type="spellEnd"/>
      <w:r w:rsidRPr="007904D9">
        <w:rPr>
          <w:rFonts w:ascii="Times New Roman" w:hAnsi="Times New Roman" w:cs="Times New Roman"/>
          <w:sz w:val="28"/>
          <w:szCs w:val="28"/>
        </w:rPr>
        <w:t xml:space="preserve"> Г. А. Політична економія: навчальний посібник. МАУП, 2003. 520 с.</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Перит</w:t>
      </w:r>
      <w:proofErr w:type="spellEnd"/>
      <w:r w:rsidRPr="007904D9">
        <w:rPr>
          <w:rFonts w:ascii="Times New Roman" w:hAnsi="Times New Roman" w:cs="Times New Roman"/>
          <w:sz w:val="28"/>
          <w:szCs w:val="28"/>
        </w:rPr>
        <w:t xml:space="preserve"> І.О. Сутність та управління підприємницькою діяльністю домогосподарств. </w:t>
      </w:r>
      <w:r w:rsidRPr="00C545C6">
        <w:rPr>
          <w:rFonts w:ascii="Times New Roman" w:hAnsi="Times New Roman" w:cs="Times New Roman"/>
          <w:i/>
          <w:sz w:val="28"/>
          <w:szCs w:val="28"/>
        </w:rPr>
        <w:t>Інвестиції практика та досвід.</w:t>
      </w:r>
      <w:r w:rsidRPr="007904D9">
        <w:rPr>
          <w:rFonts w:ascii="Times New Roman" w:hAnsi="Times New Roman" w:cs="Times New Roman"/>
          <w:sz w:val="28"/>
          <w:szCs w:val="28"/>
        </w:rPr>
        <w:t xml:space="preserve"> 2019. №20. С. 72–77.</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Пікулик</w:t>
      </w:r>
      <w:proofErr w:type="spellEnd"/>
      <w:r w:rsidRPr="007904D9">
        <w:rPr>
          <w:rFonts w:ascii="Times New Roman" w:hAnsi="Times New Roman" w:cs="Times New Roman"/>
          <w:sz w:val="28"/>
          <w:szCs w:val="28"/>
        </w:rPr>
        <w:t xml:space="preserve"> О. І. Проблеми та особливості функціону</w:t>
      </w:r>
      <w:r>
        <w:rPr>
          <w:rFonts w:ascii="Times New Roman" w:hAnsi="Times New Roman" w:cs="Times New Roman"/>
          <w:sz w:val="28"/>
          <w:szCs w:val="28"/>
        </w:rPr>
        <w:t xml:space="preserve">вання </w:t>
      </w:r>
      <w:proofErr w:type="spellStart"/>
      <w:r>
        <w:rPr>
          <w:rFonts w:ascii="Times New Roman" w:hAnsi="Times New Roman" w:cs="Times New Roman"/>
          <w:sz w:val="28"/>
          <w:szCs w:val="28"/>
        </w:rPr>
        <w:t>домогосподарст</w:t>
      </w:r>
      <w:proofErr w:type="spellEnd"/>
      <w:r>
        <w:rPr>
          <w:rFonts w:ascii="Times New Roman" w:hAnsi="Times New Roman" w:cs="Times New Roman"/>
          <w:sz w:val="28"/>
          <w:szCs w:val="28"/>
          <w:lang w:val="ru-RU"/>
        </w:rPr>
        <w:t>в</w:t>
      </w:r>
      <w:r w:rsidRPr="007904D9">
        <w:rPr>
          <w:rFonts w:ascii="Times New Roman" w:hAnsi="Times New Roman" w:cs="Times New Roman"/>
          <w:sz w:val="28"/>
          <w:szCs w:val="28"/>
        </w:rPr>
        <w:t xml:space="preserve"> в економіці України. </w:t>
      </w:r>
      <w:r w:rsidRPr="00A877EC">
        <w:rPr>
          <w:rFonts w:ascii="Times New Roman" w:hAnsi="Times New Roman" w:cs="Times New Roman"/>
          <w:i/>
          <w:sz w:val="28"/>
          <w:szCs w:val="28"/>
        </w:rPr>
        <w:t>Економіка і суспільство.</w:t>
      </w:r>
      <w:r w:rsidRPr="007904D9">
        <w:rPr>
          <w:rFonts w:ascii="Times New Roman" w:hAnsi="Times New Roman" w:cs="Times New Roman"/>
          <w:sz w:val="28"/>
          <w:szCs w:val="28"/>
        </w:rPr>
        <w:t xml:space="preserve"> 2017. № 9. С. 302–306.</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Приймак В. І., Голубник О. Р., </w:t>
      </w:r>
      <w:proofErr w:type="spellStart"/>
      <w:r w:rsidRPr="007904D9">
        <w:rPr>
          <w:rFonts w:ascii="Times New Roman" w:hAnsi="Times New Roman" w:cs="Times New Roman"/>
          <w:sz w:val="28"/>
          <w:szCs w:val="28"/>
        </w:rPr>
        <w:t>Борщук</w:t>
      </w:r>
      <w:proofErr w:type="spellEnd"/>
      <w:r w:rsidRPr="007904D9">
        <w:rPr>
          <w:rFonts w:ascii="Times New Roman" w:hAnsi="Times New Roman" w:cs="Times New Roman"/>
          <w:sz w:val="28"/>
          <w:szCs w:val="28"/>
        </w:rPr>
        <w:t xml:space="preserve"> Є. М. Вплив тіньової економіки на добробут населення України. </w:t>
      </w:r>
      <w:r w:rsidRPr="007904D9">
        <w:rPr>
          <w:rFonts w:ascii="Times New Roman" w:hAnsi="Times New Roman" w:cs="Times New Roman"/>
          <w:i/>
          <w:sz w:val="28"/>
          <w:szCs w:val="28"/>
        </w:rPr>
        <w:t>Економіка та держава</w:t>
      </w:r>
      <w:r w:rsidRPr="007904D9">
        <w:rPr>
          <w:rFonts w:ascii="Times New Roman" w:hAnsi="Times New Roman" w:cs="Times New Roman"/>
          <w:sz w:val="28"/>
          <w:szCs w:val="28"/>
        </w:rPr>
        <w:t>. 2017. № 9. С. 4–7.</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Про Всеукраїнський перепис населення: Закон України від 19 жовтня 2000</w:t>
      </w:r>
      <w:r>
        <w:rPr>
          <w:rFonts w:ascii="Times New Roman" w:hAnsi="Times New Roman" w:cs="Times New Roman"/>
          <w:sz w:val="28"/>
          <w:szCs w:val="28"/>
          <w:lang w:val="ru-RU"/>
        </w:rPr>
        <w:t> </w:t>
      </w:r>
      <w:r w:rsidRPr="007904D9">
        <w:rPr>
          <w:rFonts w:ascii="Times New Roman" w:hAnsi="Times New Roman" w:cs="Times New Roman"/>
          <w:sz w:val="28"/>
          <w:szCs w:val="28"/>
        </w:rPr>
        <w:t>р.</w:t>
      </w:r>
      <w:r>
        <w:rPr>
          <w:rFonts w:ascii="Times New Roman" w:hAnsi="Times New Roman" w:cs="Times New Roman"/>
          <w:sz w:val="28"/>
          <w:szCs w:val="28"/>
          <w:lang w:val="ru-RU"/>
        </w:rPr>
        <w:t> </w:t>
      </w:r>
      <w:r w:rsidRPr="007904D9">
        <w:rPr>
          <w:rFonts w:ascii="Times New Roman" w:hAnsi="Times New Roman" w:cs="Times New Roman"/>
          <w:sz w:val="28"/>
          <w:szCs w:val="28"/>
        </w:rPr>
        <w:t>№</w:t>
      </w:r>
      <w:r>
        <w:rPr>
          <w:rFonts w:ascii="Times New Roman" w:hAnsi="Times New Roman" w:cs="Times New Roman"/>
          <w:sz w:val="28"/>
          <w:szCs w:val="28"/>
          <w:lang w:val="ru-RU"/>
        </w:rPr>
        <w:t> </w:t>
      </w:r>
      <w:r>
        <w:rPr>
          <w:rFonts w:ascii="Times New Roman" w:hAnsi="Times New Roman" w:cs="Times New Roman"/>
          <w:sz w:val="28"/>
          <w:szCs w:val="28"/>
        </w:rPr>
        <w:t>2058-</w:t>
      </w:r>
      <w:r>
        <w:rPr>
          <w:rFonts w:ascii="Times New Roman" w:hAnsi="Times New Roman" w:cs="Times New Roman"/>
          <w:sz w:val="28"/>
          <w:szCs w:val="28"/>
          <w:lang w:val="en-US"/>
        </w:rPr>
        <w:t> </w:t>
      </w:r>
      <w:r w:rsidRPr="007904D9">
        <w:rPr>
          <w:rFonts w:ascii="Times New Roman" w:hAnsi="Times New Roman" w:cs="Times New Roman"/>
          <w:sz w:val="28"/>
          <w:szCs w:val="28"/>
        </w:rPr>
        <w:t>ІІІ.</w:t>
      </w:r>
      <w:r>
        <w:rPr>
          <w:rFonts w:ascii="Times New Roman" w:hAnsi="Times New Roman" w:cs="Times New Roman"/>
          <w:sz w:val="28"/>
          <w:szCs w:val="28"/>
          <w:lang w:val="ru-RU"/>
        </w:rPr>
        <w:t> Дата </w:t>
      </w:r>
      <w:proofErr w:type="spellStart"/>
      <w:r>
        <w:rPr>
          <w:rFonts w:ascii="Times New Roman" w:hAnsi="Times New Roman" w:cs="Times New Roman"/>
          <w:sz w:val="28"/>
          <w:szCs w:val="28"/>
          <w:lang w:val="ru-RU"/>
        </w:rPr>
        <w:t>оновлення</w:t>
      </w:r>
      <w:proofErr w:type="spellEnd"/>
      <w:r>
        <w:rPr>
          <w:rFonts w:ascii="Times New Roman" w:hAnsi="Times New Roman" w:cs="Times New Roman"/>
          <w:sz w:val="28"/>
          <w:szCs w:val="28"/>
          <w:lang w:val="ru-RU"/>
        </w:rPr>
        <w:t>: 02.12.2012. </w:t>
      </w:r>
      <w:r>
        <w:rPr>
          <w:rFonts w:ascii="Times New Roman" w:hAnsi="Times New Roman" w:cs="Times New Roman"/>
          <w:sz w:val="28"/>
          <w:szCs w:val="28"/>
        </w:rPr>
        <w:t>URL:</w:t>
      </w:r>
      <w:r>
        <w:rPr>
          <w:rFonts w:ascii="Times New Roman" w:hAnsi="Times New Roman" w:cs="Times New Roman"/>
          <w:sz w:val="28"/>
          <w:szCs w:val="28"/>
          <w:lang w:val="en-US"/>
        </w:rPr>
        <w:t> </w:t>
      </w:r>
      <w:hyperlink r:id="rId34" w:history="1">
        <w:r w:rsidRPr="00FA521B">
          <w:rPr>
            <w:rStyle w:val="aa"/>
            <w:rFonts w:ascii="Times New Roman" w:hAnsi="Times New Roman" w:cs="Times New Roman"/>
            <w:sz w:val="28"/>
            <w:szCs w:val="28"/>
          </w:rPr>
          <w:t>https://zakon.rada.gov.ua/laws/show/2058-14</w:t>
        </w:r>
      </w:hyperlink>
      <w:r w:rsidRPr="00A877EC">
        <w:rPr>
          <w:rFonts w:ascii="Times New Roman" w:hAnsi="Times New Roman" w:cs="Times New Roman"/>
          <w:sz w:val="28"/>
          <w:szCs w:val="28"/>
          <w:lang w:val="ru-RU"/>
        </w:rPr>
        <w:t xml:space="preserve"> (</w:t>
      </w:r>
      <w:r>
        <w:rPr>
          <w:rFonts w:ascii="Times New Roman" w:hAnsi="Times New Roman" w:cs="Times New Roman"/>
          <w:sz w:val="28"/>
          <w:szCs w:val="28"/>
        </w:rPr>
        <w:t>дата звернення: 06.09.2021).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Про особисте селянське господарство: Закон України від 15.05.2003 р.  №742- ІV. Дата оновлення: 15.08.2020. URL:  https://zakon.rada.gov.ua/laws/show/742-15#Text (дата звернення: 18.11.2021)</w:t>
      </w:r>
    </w:p>
    <w:p w:rsidR="005869F3" w:rsidRPr="00A877EC"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Самооцінка домогосподарствами України рівня своїх доходів (за даними вибіркового опитування домогосподарств, проведеного у січні 2021 </w:t>
      </w:r>
      <w:r w:rsidRPr="007904D9">
        <w:rPr>
          <w:rFonts w:ascii="Times New Roman" w:hAnsi="Times New Roman" w:cs="Times New Roman"/>
          <w:sz w:val="28"/>
          <w:szCs w:val="28"/>
        </w:rPr>
        <w:lastRenderedPageBreak/>
        <w:t xml:space="preserve">року). Статистичний збірник. Державна служба статистики України. URL: </w:t>
      </w:r>
      <w:hyperlink r:id="rId35" w:history="1">
        <w:r w:rsidRPr="00FA521B">
          <w:rPr>
            <w:rStyle w:val="aa"/>
            <w:rFonts w:ascii="Times New Roman" w:hAnsi="Times New Roman" w:cs="Times New Roman"/>
            <w:sz w:val="28"/>
            <w:szCs w:val="28"/>
          </w:rPr>
          <w:t>https://ukrstat.org/uk/druk/publicat/kat_u/2021/zb/07/zb_sdrsd_20.pdf</w:t>
        </w:r>
      </w:hyperlink>
      <w:r>
        <w:rPr>
          <w:rFonts w:ascii="Times New Roman" w:hAnsi="Times New Roman" w:cs="Times New Roman"/>
          <w:sz w:val="28"/>
          <w:szCs w:val="28"/>
        </w:rPr>
        <w:t xml:space="preserve">  </w:t>
      </w:r>
      <w:r w:rsidRPr="00A877EC">
        <w:rPr>
          <w:rFonts w:ascii="Times New Roman" w:hAnsi="Times New Roman" w:cs="Times New Roman"/>
          <w:sz w:val="28"/>
          <w:szCs w:val="28"/>
        </w:rPr>
        <w:t>(дата звернення: 27.11.2021)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Семенченко</w:t>
      </w:r>
      <w:proofErr w:type="spellEnd"/>
      <w:r w:rsidRPr="007904D9">
        <w:rPr>
          <w:rFonts w:ascii="Times New Roman" w:hAnsi="Times New Roman" w:cs="Times New Roman"/>
          <w:sz w:val="28"/>
          <w:szCs w:val="28"/>
        </w:rPr>
        <w:t xml:space="preserve"> А. В. Регулювання доходів населення в контексті соціальної стратифікації суспільства: </w:t>
      </w:r>
      <w:proofErr w:type="spellStart"/>
      <w:r w:rsidRPr="007904D9">
        <w:rPr>
          <w:rFonts w:ascii="Times New Roman" w:hAnsi="Times New Roman" w:cs="Times New Roman"/>
          <w:sz w:val="28"/>
          <w:szCs w:val="28"/>
        </w:rPr>
        <w:t>дис</w:t>
      </w:r>
      <w:proofErr w:type="spellEnd"/>
      <w:r w:rsidRPr="007904D9">
        <w:rPr>
          <w:rFonts w:ascii="Times New Roman" w:hAnsi="Times New Roman" w:cs="Times New Roman"/>
          <w:sz w:val="28"/>
          <w:szCs w:val="28"/>
        </w:rPr>
        <w:t>. на здобуття наук. ступеня к. е. н.: 08.00.07. Харків: ХНЕУ, 2017. 312 с.</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Сергієнко О. Заробітна плата як елемент первинних доходів домогосподарства сучасний стан і тенденції формування. </w:t>
      </w:r>
      <w:r w:rsidRPr="001536C8">
        <w:rPr>
          <w:rFonts w:ascii="Times New Roman" w:hAnsi="Times New Roman" w:cs="Times New Roman"/>
          <w:i/>
          <w:sz w:val="28"/>
          <w:szCs w:val="28"/>
        </w:rPr>
        <w:t>Україна: аспекти праці.</w:t>
      </w:r>
      <w:r w:rsidRPr="007904D9">
        <w:rPr>
          <w:rFonts w:ascii="Times New Roman" w:hAnsi="Times New Roman" w:cs="Times New Roman"/>
          <w:sz w:val="28"/>
          <w:szCs w:val="28"/>
        </w:rPr>
        <w:t xml:space="preserve"> 2011. № 5. С. 15–21.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Середньомісячна заробітна плата штатних працівників за видами економічної</w:t>
      </w:r>
      <w:r>
        <w:rPr>
          <w:rFonts w:ascii="Times New Roman" w:hAnsi="Times New Roman" w:cs="Times New Roman"/>
          <w:sz w:val="28"/>
          <w:szCs w:val="28"/>
        </w:rPr>
        <w:t> </w:t>
      </w:r>
      <w:r w:rsidRPr="007904D9">
        <w:rPr>
          <w:rFonts w:ascii="Times New Roman" w:hAnsi="Times New Roman" w:cs="Times New Roman"/>
          <w:sz w:val="28"/>
          <w:szCs w:val="28"/>
        </w:rPr>
        <w:t>діяльності</w:t>
      </w:r>
      <w:r>
        <w:rPr>
          <w:rFonts w:ascii="Times New Roman" w:hAnsi="Times New Roman" w:cs="Times New Roman"/>
          <w:sz w:val="28"/>
          <w:szCs w:val="28"/>
        </w:rPr>
        <w:t> </w:t>
      </w:r>
      <w:r w:rsidRPr="007904D9">
        <w:rPr>
          <w:rFonts w:ascii="Times New Roman" w:hAnsi="Times New Roman" w:cs="Times New Roman"/>
          <w:sz w:val="28"/>
          <w:szCs w:val="28"/>
        </w:rPr>
        <w:t>у</w:t>
      </w:r>
      <w:r>
        <w:rPr>
          <w:rFonts w:ascii="Times New Roman" w:hAnsi="Times New Roman" w:cs="Times New Roman"/>
          <w:sz w:val="28"/>
          <w:szCs w:val="28"/>
        </w:rPr>
        <w:t> </w:t>
      </w:r>
      <w:r w:rsidRPr="007904D9">
        <w:rPr>
          <w:rFonts w:ascii="Times New Roman" w:hAnsi="Times New Roman" w:cs="Times New Roman"/>
          <w:sz w:val="28"/>
          <w:szCs w:val="28"/>
        </w:rPr>
        <w:t>2010–</w:t>
      </w:r>
      <w:r>
        <w:rPr>
          <w:rFonts w:ascii="Times New Roman" w:hAnsi="Times New Roman" w:cs="Times New Roman"/>
          <w:sz w:val="28"/>
          <w:szCs w:val="28"/>
        </w:rPr>
        <w:t> </w:t>
      </w:r>
      <w:r w:rsidRPr="007904D9">
        <w:rPr>
          <w:rFonts w:ascii="Times New Roman" w:hAnsi="Times New Roman" w:cs="Times New Roman"/>
          <w:sz w:val="28"/>
          <w:szCs w:val="28"/>
        </w:rPr>
        <w:t>2020</w:t>
      </w:r>
      <w:r>
        <w:rPr>
          <w:rFonts w:ascii="Times New Roman" w:hAnsi="Times New Roman" w:cs="Times New Roman"/>
          <w:sz w:val="28"/>
          <w:szCs w:val="28"/>
        </w:rPr>
        <w:t> </w:t>
      </w:r>
      <w:r w:rsidRPr="007904D9">
        <w:rPr>
          <w:rFonts w:ascii="Times New Roman" w:hAnsi="Times New Roman" w:cs="Times New Roman"/>
          <w:sz w:val="28"/>
          <w:szCs w:val="28"/>
        </w:rPr>
        <w:t>роках.</w:t>
      </w:r>
      <w:r>
        <w:rPr>
          <w:rFonts w:ascii="Times New Roman" w:hAnsi="Times New Roman" w:cs="Times New Roman"/>
          <w:sz w:val="28"/>
          <w:szCs w:val="28"/>
        </w:rPr>
        <w:t xml:space="preserve"> URL: </w:t>
      </w:r>
      <w:r w:rsidRPr="001536C8">
        <w:rPr>
          <w:rFonts w:ascii="Times New Roman" w:hAnsi="Times New Roman" w:cs="Times New Roman"/>
          <w:sz w:val="28"/>
          <w:szCs w:val="28"/>
          <w:lang w:val="ru-RU"/>
        </w:rPr>
        <w:t xml:space="preserve"> </w:t>
      </w:r>
      <w:r w:rsidRPr="007904D9">
        <w:rPr>
          <w:rFonts w:ascii="Times New Roman" w:hAnsi="Times New Roman" w:cs="Times New Roman"/>
          <w:sz w:val="28"/>
          <w:szCs w:val="28"/>
          <w:lang w:val="en-US"/>
        </w:rPr>
        <w:t> </w:t>
      </w:r>
      <w:hyperlink r:id="rId36" w:history="1">
        <w:r w:rsidRPr="00FA521B">
          <w:rPr>
            <w:rStyle w:val="aa"/>
            <w:rFonts w:ascii="Times New Roman" w:hAnsi="Times New Roman" w:cs="Times New Roman"/>
            <w:sz w:val="28"/>
            <w:szCs w:val="28"/>
          </w:rPr>
          <w:t>http://ukrstat.gov.ua/operativ/operativ2021/gdn/szpshp/szpshp_ed_rik.xlsx</w:t>
        </w:r>
      </w:hyperlink>
      <w:r>
        <w:rPr>
          <w:rFonts w:ascii="Times New Roman" w:hAnsi="Times New Roman" w:cs="Times New Roman"/>
          <w:sz w:val="28"/>
          <w:szCs w:val="28"/>
        </w:rPr>
        <w:t xml:space="preserve"> (дата звернення: 15.10.2021).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Середньомісячна заробітна плата штатних працівників по регіонах у 1995-</w:t>
      </w:r>
      <w:r>
        <w:rPr>
          <w:rFonts w:ascii="Times New Roman" w:hAnsi="Times New Roman" w:cs="Times New Roman"/>
          <w:sz w:val="28"/>
          <w:szCs w:val="28"/>
        </w:rPr>
        <w:t> </w:t>
      </w:r>
      <w:r w:rsidRPr="007904D9">
        <w:rPr>
          <w:rFonts w:ascii="Times New Roman" w:hAnsi="Times New Roman" w:cs="Times New Roman"/>
          <w:sz w:val="28"/>
          <w:szCs w:val="28"/>
        </w:rPr>
        <w:t>2020</w:t>
      </w:r>
      <w:r>
        <w:rPr>
          <w:rFonts w:ascii="Times New Roman" w:hAnsi="Times New Roman" w:cs="Times New Roman"/>
          <w:sz w:val="28"/>
          <w:szCs w:val="28"/>
        </w:rPr>
        <w:t> </w:t>
      </w:r>
      <w:r w:rsidRPr="007904D9">
        <w:rPr>
          <w:rFonts w:ascii="Times New Roman" w:hAnsi="Times New Roman" w:cs="Times New Roman"/>
          <w:sz w:val="28"/>
          <w:szCs w:val="28"/>
        </w:rPr>
        <w:t>роках.</w:t>
      </w:r>
      <w:r>
        <w:rPr>
          <w:rFonts w:ascii="Times New Roman" w:hAnsi="Times New Roman" w:cs="Times New Roman"/>
          <w:sz w:val="28"/>
          <w:szCs w:val="28"/>
        </w:rPr>
        <w:t> URL:  </w:t>
      </w:r>
      <w:hyperlink r:id="rId37" w:history="1">
        <w:r w:rsidRPr="00FA521B">
          <w:rPr>
            <w:rStyle w:val="aa"/>
            <w:rFonts w:ascii="Times New Roman" w:hAnsi="Times New Roman" w:cs="Times New Roman"/>
            <w:sz w:val="28"/>
            <w:szCs w:val="28"/>
          </w:rPr>
          <w:t>http://ukrstat.gov.ua/operativ/operativ2021/gdn/szpshp/szpshp_reg_rik.xlsx</w:t>
        </w:r>
      </w:hyperlink>
      <w:r>
        <w:rPr>
          <w:rFonts w:ascii="Times New Roman" w:hAnsi="Times New Roman" w:cs="Times New Roman"/>
          <w:sz w:val="28"/>
          <w:szCs w:val="28"/>
        </w:rPr>
        <w:t xml:space="preserve"> (дата звернення: 15.10.2021).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Середня заробітна плата в Україні та інших країнах світу. URL: </w:t>
      </w:r>
      <w:hyperlink r:id="rId38" w:history="1">
        <w:r w:rsidRPr="00FA521B">
          <w:rPr>
            <w:rStyle w:val="aa"/>
            <w:rFonts w:ascii="Times New Roman" w:hAnsi="Times New Roman" w:cs="Times New Roman"/>
            <w:sz w:val="28"/>
            <w:szCs w:val="28"/>
          </w:rPr>
          <w:t>https://www.slovoidilo.ua/2020/05/29/infografika/suspilstvo/serednya-zarplata-ukrayini-ta-inshyx-krayinax-svitu</w:t>
        </w:r>
      </w:hyperlink>
      <w:r>
        <w:rPr>
          <w:rFonts w:ascii="Times New Roman" w:hAnsi="Times New Roman" w:cs="Times New Roman"/>
          <w:sz w:val="28"/>
          <w:szCs w:val="28"/>
        </w:rPr>
        <w:t xml:space="preserve"> (дата звернення: 16.10.2021)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Сімейний бізнес: чи можна знайти баланс між сімейними та робочими відносинами? URL: </w:t>
      </w:r>
      <w:hyperlink r:id="rId39" w:history="1">
        <w:r w:rsidRPr="00FA521B">
          <w:rPr>
            <w:rStyle w:val="aa"/>
            <w:rFonts w:ascii="Times New Roman" w:hAnsi="Times New Roman" w:cs="Times New Roman"/>
            <w:sz w:val="28"/>
            <w:szCs w:val="28"/>
          </w:rPr>
          <w:t>https://life.pravda.com.ua/society/2015/07/1/196370/</w:t>
        </w:r>
      </w:hyperlink>
      <w:r>
        <w:rPr>
          <w:rFonts w:ascii="Times New Roman" w:hAnsi="Times New Roman" w:cs="Times New Roman"/>
          <w:sz w:val="28"/>
          <w:szCs w:val="28"/>
        </w:rPr>
        <w:t xml:space="preserve"> (дата звернення: 28.11.2021)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Смовженко</w:t>
      </w:r>
      <w:proofErr w:type="spellEnd"/>
      <w:r w:rsidRPr="007904D9">
        <w:rPr>
          <w:rFonts w:ascii="Times New Roman" w:hAnsi="Times New Roman" w:cs="Times New Roman"/>
          <w:sz w:val="28"/>
          <w:szCs w:val="28"/>
        </w:rPr>
        <w:t xml:space="preserve"> Т. С., Кузнєцова А. Я. Фінансова грамотність населення та її вплив на розвиток економіки України. </w:t>
      </w:r>
      <w:r w:rsidRPr="007904D9">
        <w:rPr>
          <w:rFonts w:ascii="Times New Roman" w:hAnsi="Times New Roman" w:cs="Times New Roman"/>
          <w:i/>
          <w:sz w:val="28"/>
          <w:szCs w:val="28"/>
        </w:rPr>
        <w:t>Регіональна економіка</w:t>
      </w:r>
      <w:r w:rsidRPr="007904D9">
        <w:rPr>
          <w:rFonts w:ascii="Times New Roman" w:hAnsi="Times New Roman" w:cs="Times New Roman"/>
          <w:sz w:val="28"/>
          <w:szCs w:val="28"/>
        </w:rPr>
        <w:t>. 2013. № 2. С. 34-42.</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Станкевич</w:t>
      </w:r>
      <w:proofErr w:type="spellEnd"/>
      <w:r w:rsidRPr="007904D9">
        <w:rPr>
          <w:rFonts w:ascii="Times New Roman" w:hAnsi="Times New Roman" w:cs="Times New Roman"/>
          <w:sz w:val="28"/>
          <w:szCs w:val="28"/>
        </w:rPr>
        <w:t xml:space="preserve"> Ю. Ю. Формування основних джерел отримання доходів сучасного домогосподарства. </w:t>
      </w:r>
      <w:r w:rsidRPr="001536C8">
        <w:rPr>
          <w:rFonts w:ascii="Times New Roman" w:hAnsi="Times New Roman" w:cs="Times New Roman"/>
          <w:i/>
          <w:sz w:val="28"/>
          <w:szCs w:val="28"/>
        </w:rPr>
        <w:t>Наукові записки. Серія “Економіка”</w:t>
      </w:r>
      <w:r w:rsidRPr="007904D9">
        <w:rPr>
          <w:rFonts w:ascii="Times New Roman" w:hAnsi="Times New Roman" w:cs="Times New Roman"/>
          <w:sz w:val="28"/>
          <w:szCs w:val="28"/>
        </w:rPr>
        <w:t>. 2008. Випуск 10. С. 299–303.</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Статистичний щорічник України за 2018 р.  URL: http://ukrstat.gov.ua/druk/publicat/kat_u/2019/zb/11/zb_yearbook_2018.pdf (дата звернення: 28.10.2021)</w:t>
      </w:r>
      <w:r>
        <w:rPr>
          <w:rFonts w:ascii="Times New Roman" w:hAnsi="Times New Roman" w:cs="Times New Roman"/>
          <w:sz w:val="28"/>
          <w:szCs w:val="28"/>
        </w:rPr>
        <w:t>.</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lastRenderedPageBreak/>
        <w:t>Статистичний щорічник України за 2019 рік. Державна служба статистики</w:t>
      </w:r>
      <w:r>
        <w:rPr>
          <w:rFonts w:ascii="Times New Roman" w:hAnsi="Times New Roman" w:cs="Times New Roman"/>
          <w:sz w:val="28"/>
          <w:szCs w:val="28"/>
        </w:rPr>
        <w:t> </w:t>
      </w:r>
      <w:r w:rsidRPr="007904D9">
        <w:rPr>
          <w:rFonts w:ascii="Times New Roman" w:hAnsi="Times New Roman" w:cs="Times New Roman"/>
          <w:sz w:val="28"/>
          <w:szCs w:val="28"/>
        </w:rPr>
        <w:t>України.</w:t>
      </w:r>
      <w:r>
        <w:rPr>
          <w:rFonts w:ascii="Times New Roman" w:hAnsi="Times New Roman" w:cs="Times New Roman"/>
          <w:sz w:val="28"/>
          <w:szCs w:val="28"/>
        </w:rPr>
        <w:t> </w:t>
      </w:r>
      <w:r w:rsidRPr="007904D9">
        <w:rPr>
          <w:rFonts w:ascii="Times New Roman" w:hAnsi="Times New Roman" w:cs="Times New Roman"/>
          <w:sz w:val="28"/>
          <w:szCs w:val="28"/>
        </w:rPr>
        <w:t xml:space="preserve">URL: </w:t>
      </w:r>
      <w:r>
        <w:rPr>
          <w:rFonts w:ascii="Times New Roman" w:hAnsi="Times New Roman" w:cs="Times New Roman"/>
          <w:sz w:val="28"/>
          <w:szCs w:val="28"/>
        </w:rPr>
        <w:t> </w:t>
      </w:r>
      <w:hyperlink r:id="rId40" w:history="1">
        <w:r w:rsidRPr="00FA521B">
          <w:rPr>
            <w:rStyle w:val="aa"/>
            <w:rFonts w:ascii="Times New Roman" w:hAnsi="Times New Roman" w:cs="Times New Roman"/>
            <w:sz w:val="28"/>
            <w:szCs w:val="28"/>
          </w:rPr>
          <w:t>http://ukrstat.gov.ua/druk/publicat/kat_u/2020/zb/11/zb_yearbook_2019.pdf</w:t>
        </w:r>
      </w:hyperlink>
      <w:r>
        <w:rPr>
          <w:rFonts w:ascii="Times New Roman" w:hAnsi="Times New Roman" w:cs="Times New Roman"/>
          <w:sz w:val="28"/>
          <w:szCs w:val="28"/>
        </w:rPr>
        <w:t xml:space="preserve"> (дата звернення: 27.10.2021).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Структура сукупних ресурсів домогосподарств (за даними Державної служби</w:t>
      </w:r>
      <w:r>
        <w:rPr>
          <w:rFonts w:ascii="Times New Roman" w:hAnsi="Times New Roman" w:cs="Times New Roman"/>
          <w:sz w:val="28"/>
          <w:szCs w:val="28"/>
        </w:rPr>
        <w:t> </w:t>
      </w:r>
      <w:r w:rsidRPr="007904D9">
        <w:rPr>
          <w:rFonts w:ascii="Times New Roman" w:hAnsi="Times New Roman" w:cs="Times New Roman"/>
          <w:sz w:val="28"/>
          <w:szCs w:val="28"/>
        </w:rPr>
        <w:t>статистики).</w:t>
      </w:r>
      <w:r>
        <w:rPr>
          <w:rFonts w:ascii="Times New Roman" w:hAnsi="Times New Roman" w:cs="Times New Roman"/>
          <w:sz w:val="28"/>
          <w:szCs w:val="28"/>
        </w:rPr>
        <w:t> URL:  </w:t>
      </w:r>
      <w:hyperlink r:id="rId41" w:history="1">
        <w:r w:rsidRPr="00FA521B">
          <w:rPr>
            <w:rStyle w:val="aa"/>
            <w:rFonts w:ascii="Times New Roman" w:hAnsi="Times New Roman" w:cs="Times New Roman"/>
            <w:sz w:val="28"/>
            <w:szCs w:val="28"/>
          </w:rPr>
          <w:t>http://www.ukrstat.gov.ua/operativ/operativ2020/gdvdg/ssr/arh_ssr_u.htm</w:t>
        </w:r>
      </w:hyperlink>
      <w:r>
        <w:rPr>
          <w:rFonts w:ascii="Times New Roman" w:hAnsi="Times New Roman" w:cs="Times New Roman"/>
          <w:sz w:val="28"/>
          <w:szCs w:val="28"/>
        </w:rPr>
        <w:t xml:space="preserve"> (10.09.2021).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Темпи зростання/зниження номінальної та реальної заробітної плати у 2010–</w:t>
      </w:r>
      <w:r>
        <w:rPr>
          <w:rFonts w:ascii="Times New Roman" w:hAnsi="Times New Roman" w:cs="Times New Roman"/>
          <w:sz w:val="28"/>
          <w:szCs w:val="28"/>
        </w:rPr>
        <w:t> </w:t>
      </w:r>
      <w:r w:rsidRPr="007904D9">
        <w:rPr>
          <w:rFonts w:ascii="Times New Roman" w:hAnsi="Times New Roman" w:cs="Times New Roman"/>
          <w:sz w:val="28"/>
          <w:szCs w:val="28"/>
        </w:rPr>
        <w:t>2020</w:t>
      </w:r>
      <w:r>
        <w:rPr>
          <w:rFonts w:ascii="Times New Roman" w:hAnsi="Times New Roman" w:cs="Times New Roman"/>
          <w:sz w:val="28"/>
          <w:szCs w:val="28"/>
        </w:rPr>
        <w:t> </w:t>
      </w:r>
      <w:r w:rsidRPr="007904D9">
        <w:rPr>
          <w:rFonts w:ascii="Times New Roman" w:hAnsi="Times New Roman" w:cs="Times New Roman"/>
          <w:sz w:val="28"/>
          <w:szCs w:val="28"/>
        </w:rPr>
        <w:t>роках.</w:t>
      </w:r>
      <w:r>
        <w:rPr>
          <w:rFonts w:ascii="Times New Roman" w:hAnsi="Times New Roman" w:cs="Times New Roman"/>
          <w:sz w:val="28"/>
          <w:szCs w:val="28"/>
        </w:rPr>
        <w:t> </w:t>
      </w:r>
      <w:r w:rsidRPr="007904D9">
        <w:rPr>
          <w:rFonts w:ascii="Times New Roman" w:hAnsi="Times New Roman" w:cs="Times New Roman"/>
          <w:sz w:val="28"/>
          <w:szCs w:val="28"/>
        </w:rPr>
        <w:t xml:space="preserve">URL: </w:t>
      </w:r>
      <w:r>
        <w:rPr>
          <w:rFonts w:ascii="Times New Roman" w:hAnsi="Times New Roman" w:cs="Times New Roman"/>
          <w:sz w:val="28"/>
          <w:szCs w:val="28"/>
        </w:rPr>
        <w:t> </w:t>
      </w:r>
      <w:hyperlink r:id="rId42" w:history="1">
        <w:r w:rsidRPr="00FA521B">
          <w:rPr>
            <w:rStyle w:val="aa"/>
            <w:rFonts w:ascii="Times New Roman" w:hAnsi="Times New Roman" w:cs="Times New Roman"/>
            <w:sz w:val="28"/>
            <w:szCs w:val="28"/>
          </w:rPr>
          <w:t>http://ukrstat.gov.ua/operativ/operativ2021/gdn/tznr/tznr_ue_bez_10-20.xlsx</w:t>
        </w:r>
      </w:hyperlink>
      <w:r>
        <w:rPr>
          <w:rFonts w:ascii="Times New Roman" w:hAnsi="Times New Roman" w:cs="Times New Roman"/>
          <w:sz w:val="28"/>
          <w:szCs w:val="28"/>
        </w:rPr>
        <w:t xml:space="preserve"> (дата звернення: 13.10.2021)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proofErr w:type="spellStart"/>
      <w:r w:rsidRPr="007904D9">
        <w:rPr>
          <w:rFonts w:ascii="Times New Roman" w:hAnsi="Times New Roman" w:cs="Times New Roman"/>
          <w:sz w:val="28"/>
          <w:szCs w:val="28"/>
        </w:rPr>
        <w:t>Токарчук</w:t>
      </w:r>
      <w:proofErr w:type="spellEnd"/>
      <w:r w:rsidRPr="007904D9">
        <w:rPr>
          <w:rFonts w:ascii="Times New Roman" w:hAnsi="Times New Roman" w:cs="Times New Roman"/>
          <w:sz w:val="28"/>
          <w:szCs w:val="28"/>
        </w:rPr>
        <w:t xml:space="preserve"> Т. Перекази від трудових мігрантів: поточна ситуація та оцінка  перспектив. Департамент монетарної політики та економічного аналізу. Семінар: Практичні аспекти формулювання та реалізації монетарної політики. 3 червня</w:t>
      </w:r>
      <w:r>
        <w:rPr>
          <w:rFonts w:ascii="Times New Roman" w:hAnsi="Times New Roman" w:cs="Times New Roman"/>
          <w:sz w:val="28"/>
          <w:szCs w:val="28"/>
        </w:rPr>
        <w:t> </w:t>
      </w:r>
      <w:r w:rsidRPr="007904D9">
        <w:rPr>
          <w:rFonts w:ascii="Times New Roman" w:hAnsi="Times New Roman" w:cs="Times New Roman"/>
          <w:sz w:val="28"/>
          <w:szCs w:val="28"/>
        </w:rPr>
        <w:t>2020</w:t>
      </w:r>
      <w:r>
        <w:rPr>
          <w:rFonts w:ascii="Times New Roman" w:hAnsi="Times New Roman" w:cs="Times New Roman"/>
          <w:sz w:val="28"/>
          <w:szCs w:val="28"/>
        </w:rPr>
        <w:t> </w:t>
      </w:r>
      <w:r w:rsidRPr="007904D9">
        <w:rPr>
          <w:rFonts w:ascii="Times New Roman" w:hAnsi="Times New Roman" w:cs="Times New Roman"/>
          <w:sz w:val="28"/>
          <w:szCs w:val="28"/>
        </w:rPr>
        <w:t>року.</w:t>
      </w:r>
      <w:r>
        <w:rPr>
          <w:rFonts w:ascii="Times New Roman" w:hAnsi="Times New Roman" w:cs="Times New Roman"/>
          <w:sz w:val="28"/>
          <w:szCs w:val="28"/>
        </w:rPr>
        <w:t> </w:t>
      </w:r>
      <w:r w:rsidRPr="007904D9">
        <w:rPr>
          <w:rFonts w:ascii="Times New Roman" w:hAnsi="Times New Roman" w:cs="Times New Roman"/>
          <w:sz w:val="28"/>
          <w:szCs w:val="28"/>
        </w:rPr>
        <w:t>URL:</w:t>
      </w:r>
      <w:r>
        <w:rPr>
          <w:rFonts w:ascii="Times New Roman" w:hAnsi="Times New Roman" w:cs="Times New Roman"/>
          <w:sz w:val="28"/>
          <w:szCs w:val="28"/>
        </w:rPr>
        <w:t> </w:t>
      </w:r>
      <w:hyperlink r:id="rId43" w:history="1">
        <w:r w:rsidRPr="00FA521B">
          <w:rPr>
            <w:rStyle w:val="aa"/>
            <w:rFonts w:ascii="Times New Roman" w:hAnsi="Times New Roman" w:cs="Times New Roman"/>
            <w:sz w:val="28"/>
            <w:szCs w:val="28"/>
          </w:rPr>
          <w:t>https://bank.gov.ua/admin_uploads/article/Transfers_from_migrant_workers_Tokarchuk_2020-06-03.pdf?v=4</w:t>
        </w:r>
      </w:hyperlink>
      <w:r>
        <w:rPr>
          <w:rFonts w:ascii="Times New Roman" w:hAnsi="Times New Roman" w:cs="Times New Roman"/>
          <w:sz w:val="28"/>
          <w:szCs w:val="28"/>
        </w:rPr>
        <w:t xml:space="preserve"> (дата звернення: 08.09.2021).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Федоренко В. Г., Діденко О. М., </w:t>
      </w:r>
      <w:proofErr w:type="spellStart"/>
      <w:r w:rsidRPr="007904D9">
        <w:rPr>
          <w:rFonts w:ascii="Times New Roman" w:hAnsi="Times New Roman" w:cs="Times New Roman"/>
          <w:sz w:val="28"/>
          <w:szCs w:val="28"/>
        </w:rPr>
        <w:t>Руженський</w:t>
      </w:r>
      <w:proofErr w:type="spellEnd"/>
      <w:r w:rsidRPr="007904D9">
        <w:rPr>
          <w:rFonts w:ascii="Times New Roman" w:hAnsi="Times New Roman" w:cs="Times New Roman"/>
          <w:sz w:val="28"/>
          <w:szCs w:val="28"/>
        </w:rPr>
        <w:t xml:space="preserve"> М. М., </w:t>
      </w:r>
      <w:proofErr w:type="spellStart"/>
      <w:r w:rsidRPr="007904D9">
        <w:rPr>
          <w:rFonts w:ascii="Times New Roman" w:hAnsi="Times New Roman" w:cs="Times New Roman"/>
          <w:sz w:val="28"/>
          <w:szCs w:val="28"/>
        </w:rPr>
        <w:t>Іткін</w:t>
      </w:r>
      <w:proofErr w:type="spellEnd"/>
      <w:r w:rsidRPr="007904D9">
        <w:rPr>
          <w:rFonts w:ascii="Times New Roman" w:hAnsi="Times New Roman" w:cs="Times New Roman"/>
          <w:sz w:val="28"/>
          <w:szCs w:val="28"/>
        </w:rPr>
        <w:t xml:space="preserve"> О. Ф. Політична економія: підручник. / за науковою ред. В. Г. Федоренка. - Київ: </w:t>
      </w:r>
      <w:proofErr w:type="spellStart"/>
      <w:r w:rsidRPr="007904D9">
        <w:rPr>
          <w:rFonts w:ascii="Times New Roman" w:hAnsi="Times New Roman" w:cs="Times New Roman"/>
          <w:sz w:val="28"/>
          <w:szCs w:val="28"/>
        </w:rPr>
        <w:t>Алерта</w:t>
      </w:r>
      <w:proofErr w:type="spellEnd"/>
      <w:r w:rsidRPr="007904D9">
        <w:rPr>
          <w:rFonts w:ascii="Times New Roman" w:hAnsi="Times New Roman" w:cs="Times New Roman"/>
          <w:sz w:val="28"/>
          <w:szCs w:val="28"/>
        </w:rPr>
        <w:t>, 2008. 487 с.</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Шаманська О. С. Фінансова поведінка домогосподарств в умовах економічних трансформацій: </w:t>
      </w:r>
      <w:proofErr w:type="spellStart"/>
      <w:r w:rsidRPr="007904D9">
        <w:rPr>
          <w:rFonts w:ascii="Times New Roman" w:hAnsi="Times New Roman" w:cs="Times New Roman"/>
          <w:sz w:val="28"/>
          <w:szCs w:val="28"/>
        </w:rPr>
        <w:t>дис</w:t>
      </w:r>
      <w:proofErr w:type="spellEnd"/>
      <w:r w:rsidRPr="007904D9">
        <w:rPr>
          <w:rFonts w:ascii="Times New Roman" w:hAnsi="Times New Roman" w:cs="Times New Roman"/>
          <w:sz w:val="28"/>
          <w:szCs w:val="28"/>
        </w:rPr>
        <w:t xml:space="preserve">. ... </w:t>
      </w:r>
      <w:proofErr w:type="spellStart"/>
      <w:r w:rsidRPr="007904D9">
        <w:rPr>
          <w:rFonts w:ascii="Times New Roman" w:hAnsi="Times New Roman" w:cs="Times New Roman"/>
          <w:sz w:val="28"/>
          <w:szCs w:val="28"/>
        </w:rPr>
        <w:t>канд</w:t>
      </w:r>
      <w:proofErr w:type="spellEnd"/>
      <w:r w:rsidRPr="007904D9">
        <w:rPr>
          <w:rFonts w:ascii="Times New Roman" w:hAnsi="Times New Roman" w:cs="Times New Roman"/>
          <w:sz w:val="28"/>
          <w:szCs w:val="28"/>
        </w:rPr>
        <w:t xml:space="preserve">. </w:t>
      </w:r>
      <w:proofErr w:type="spellStart"/>
      <w:r w:rsidRPr="007904D9">
        <w:rPr>
          <w:rFonts w:ascii="Times New Roman" w:hAnsi="Times New Roman" w:cs="Times New Roman"/>
          <w:sz w:val="28"/>
          <w:szCs w:val="28"/>
        </w:rPr>
        <w:t>екон</w:t>
      </w:r>
      <w:proofErr w:type="spellEnd"/>
      <w:r w:rsidRPr="007904D9">
        <w:rPr>
          <w:rFonts w:ascii="Times New Roman" w:hAnsi="Times New Roman" w:cs="Times New Roman"/>
          <w:sz w:val="28"/>
          <w:szCs w:val="28"/>
        </w:rPr>
        <w:t>. наук</w:t>
      </w:r>
      <w:r>
        <w:rPr>
          <w:rFonts w:ascii="Times New Roman" w:hAnsi="Times New Roman" w:cs="Times New Roman"/>
          <w:sz w:val="28"/>
          <w:szCs w:val="28"/>
        </w:rPr>
        <w:t>: 08.00.08.</w:t>
      </w:r>
      <w:r w:rsidRPr="007904D9">
        <w:rPr>
          <w:rFonts w:ascii="Times New Roman" w:hAnsi="Times New Roman" w:cs="Times New Roman"/>
          <w:sz w:val="28"/>
          <w:szCs w:val="28"/>
        </w:rPr>
        <w:t xml:space="preserve"> Тернопіль</w:t>
      </w:r>
      <w:r>
        <w:rPr>
          <w:rFonts w:ascii="Times New Roman" w:hAnsi="Times New Roman" w:cs="Times New Roman"/>
          <w:sz w:val="28"/>
          <w:szCs w:val="28"/>
        </w:rPr>
        <w:t>: ТНЕУ</w:t>
      </w:r>
      <w:r w:rsidRPr="007904D9">
        <w:rPr>
          <w:rFonts w:ascii="Times New Roman" w:hAnsi="Times New Roman" w:cs="Times New Roman"/>
          <w:sz w:val="28"/>
          <w:szCs w:val="28"/>
        </w:rPr>
        <w:t>, 2015. 289 с.</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Щодо "номінальної" і "реальної" заробітної плати. URl: </w:t>
      </w:r>
      <w:hyperlink r:id="rId44" w:history="1">
        <w:r w:rsidRPr="007904D9">
          <w:rPr>
            <w:rStyle w:val="aa"/>
            <w:rFonts w:ascii="Times New Roman" w:hAnsi="Times New Roman" w:cs="Times New Roman"/>
            <w:sz w:val="28"/>
            <w:szCs w:val="28"/>
          </w:rPr>
          <w:t>http://parusconsultant.com/?doc=00YIY3CBBC</w:t>
        </w:r>
      </w:hyperlink>
      <w:r>
        <w:rPr>
          <w:rFonts w:ascii="Times New Roman" w:hAnsi="Times New Roman" w:cs="Times New Roman"/>
          <w:sz w:val="28"/>
          <w:szCs w:val="28"/>
        </w:rPr>
        <w:t xml:space="preserve"> (дата звернення: 07.09.2021).</w:t>
      </w:r>
    </w:p>
    <w:p w:rsidR="005869F3" w:rsidRPr="007904D9" w:rsidRDefault="005869F3" w:rsidP="005869F3">
      <w:pPr>
        <w:pStyle w:val="a4"/>
        <w:numPr>
          <w:ilvl w:val="0"/>
          <w:numId w:val="28"/>
        </w:numPr>
        <w:spacing w:after="0" w:line="360" w:lineRule="auto"/>
        <w:jc w:val="both"/>
        <w:rPr>
          <w:rFonts w:ascii="Times New Roman" w:hAnsi="Times New Roman" w:cs="Times New Roman"/>
          <w:sz w:val="28"/>
          <w:szCs w:val="28"/>
        </w:rPr>
      </w:pPr>
      <w:r w:rsidRPr="007904D9">
        <w:rPr>
          <w:rFonts w:ascii="Times New Roman" w:hAnsi="Times New Roman" w:cs="Times New Roman"/>
          <w:sz w:val="28"/>
          <w:szCs w:val="28"/>
        </w:rPr>
        <w:t xml:space="preserve">Юрій С.І., </w:t>
      </w:r>
      <w:proofErr w:type="spellStart"/>
      <w:r w:rsidRPr="007904D9">
        <w:rPr>
          <w:rFonts w:ascii="Times New Roman" w:hAnsi="Times New Roman" w:cs="Times New Roman"/>
          <w:sz w:val="28"/>
          <w:szCs w:val="28"/>
        </w:rPr>
        <w:t>Федосов</w:t>
      </w:r>
      <w:proofErr w:type="spellEnd"/>
      <w:r w:rsidRPr="007904D9">
        <w:rPr>
          <w:rFonts w:ascii="Times New Roman" w:hAnsi="Times New Roman" w:cs="Times New Roman"/>
          <w:sz w:val="28"/>
          <w:szCs w:val="28"/>
        </w:rPr>
        <w:t xml:space="preserve"> В.М., </w:t>
      </w:r>
      <w:proofErr w:type="spellStart"/>
      <w:r w:rsidRPr="007904D9">
        <w:rPr>
          <w:rFonts w:ascii="Times New Roman" w:hAnsi="Times New Roman" w:cs="Times New Roman"/>
          <w:sz w:val="28"/>
          <w:szCs w:val="28"/>
        </w:rPr>
        <w:t>Алексеєнко</w:t>
      </w:r>
      <w:proofErr w:type="spellEnd"/>
      <w:r w:rsidRPr="007904D9">
        <w:rPr>
          <w:rFonts w:ascii="Times New Roman" w:hAnsi="Times New Roman" w:cs="Times New Roman"/>
          <w:sz w:val="28"/>
          <w:szCs w:val="28"/>
        </w:rPr>
        <w:t xml:space="preserve">. Л.М.,  та ін. Фінанси: Підручник / За ред. С.І. Юрія, В.М. </w:t>
      </w:r>
      <w:proofErr w:type="spellStart"/>
      <w:r w:rsidRPr="007904D9">
        <w:rPr>
          <w:rFonts w:ascii="Times New Roman" w:hAnsi="Times New Roman" w:cs="Times New Roman"/>
          <w:sz w:val="28"/>
          <w:szCs w:val="28"/>
        </w:rPr>
        <w:t>Федосова</w:t>
      </w:r>
      <w:proofErr w:type="spellEnd"/>
      <w:r w:rsidRPr="007904D9">
        <w:rPr>
          <w:rFonts w:ascii="Times New Roman" w:hAnsi="Times New Roman" w:cs="Times New Roman"/>
          <w:sz w:val="28"/>
          <w:szCs w:val="28"/>
        </w:rPr>
        <w:t>. Київ: Знання, 2008. 611 с</w:t>
      </w:r>
    </w:p>
    <w:p w:rsidR="005869F3" w:rsidRPr="007904D9" w:rsidRDefault="005869F3" w:rsidP="005869F3">
      <w:pPr>
        <w:pStyle w:val="3"/>
        <w:spacing w:after="0" w:line="360" w:lineRule="auto"/>
        <w:ind w:left="709"/>
        <w:jc w:val="both"/>
        <w:rPr>
          <w:rFonts w:ascii="Times New Roman" w:hAnsi="Times New Roman"/>
          <w:sz w:val="28"/>
          <w:szCs w:val="28"/>
        </w:rPr>
      </w:pPr>
    </w:p>
    <w:p w:rsidR="005869F3" w:rsidRDefault="005869F3" w:rsidP="00742ECF">
      <w:pPr>
        <w:spacing w:line="360" w:lineRule="auto"/>
        <w:rPr>
          <w:rFonts w:ascii="Times New Roman" w:hAnsi="Times New Roman" w:cs="Times New Roman"/>
          <w:sz w:val="28"/>
          <w:szCs w:val="28"/>
        </w:rPr>
      </w:pPr>
    </w:p>
    <w:sectPr w:rsidR="005869F3" w:rsidSect="00DE2F44">
      <w:headerReference w:type="default" r:id="rId4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C2" w:rsidRDefault="007437C2" w:rsidP="00DE1BE9">
      <w:pPr>
        <w:spacing w:after="0" w:line="240" w:lineRule="auto"/>
      </w:pPr>
      <w:r>
        <w:separator/>
      </w:r>
    </w:p>
  </w:endnote>
  <w:endnote w:type="continuationSeparator" w:id="0">
    <w:p w:rsidR="007437C2" w:rsidRDefault="007437C2" w:rsidP="00DE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T107Fo00">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C2" w:rsidRDefault="007437C2" w:rsidP="00DE1BE9">
      <w:pPr>
        <w:spacing w:after="0" w:line="240" w:lineRule="auto"/>
      </w:pPr>
      <w:r>
        <w:separator/>
      </w:r>
    </w:p>
  </w:footnote>
  <w:footnote w:type="continuationSeparator" w:id="0">
    <w:p w:rsidR="007437C2" w:rsidRDefault="007437C2" w:rsidP="00DE1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019047"/>
      <w:docPartObj>
        <w:docPartGallery w:val="Page Numbers (Top of Page)"/>
        <w:docPartUnique/>
      </w:docPartObj>
    </w:sdtPr>
    <w:sdtEndPr/>
    <w:sdtContent>
      <w:p w:rsidR="00E75DB3" w:rsidRDefault="00E75DB3">
        <w:pPr>
          <w:pStyle w:val="a6"/>
          <w:jc w:val="right"/>
        </w:pPr>
        <w:r>
          <w:fldChar w:fldCharType="begin"/>
        </w:r>
        <w:r>
          <w:instrText>PAGE   \* MERGEFORMAT</w:instrText>
        </w:r>
        <w:r>
          <w:fldChar w:fldCharType="separate"/>
        </w:r>
        <w:r w:rsidR="00063CF6">
          <w:rPr>
            <w:noProof/>
          </w:rPr>
          <w:t>62</w:t>
        </w:r>
        <w:r>
          <w:fldChar w:fldCharType="end"/>
        </w:r>
      </w:p>
    </w:sdtContent>
  </w:sdt>
  <w:p w:rsidR="00E75DB3" w:rsidRDefault="00E75D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1F2"/>
    <w:multiLevelType w:val="hybridMultilevel"/>
    <w:tmpl w:val="EBEED1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5619BB"/>
    <w:multiLevelType w:val="hybridMultilevel"/>
    <w:tmpl w:val="05B07AD4"/>
    <w:lvl w:ilvl="0" w:tplc="1AFC75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344A4B"/>
    <w:multiLevelType w:val="hybridMultilevel"/>
    <w:tmpl w:val="42147794"/>
    <w:lvl w:ilvl="0" w:tplc="054CAF72">
      <w:start w:val="1"/>
      <w:numFmt w:val="decimal"/>
      <w:lvlText w:val="%1."/>
      <w:lvlJc w:val="left"/>
      <w:pPr>
        <w:ind w:left="0" w:firstLine="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752668"/>
    <w:multiLevelType w:val="hybridMultilevel"/>
    <w:tmpl w:val="2C982674"/>
    <w:lvl w:ilvl="0" w:tplc="044C5422">
      <w:start w:val="1"/>
      <w:numFmt w:val="decimal"/>
      <w:suff w:val="space"/>
      <w:lvlText w:val="%1."/>
      <w:lvlJc w:val="left"/>
      <w:pPr>
        <w:ind w:left="0" w:firstLine="70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1E322DAC"/>
    <w:multiLevelType w:val="hybridMultilevel"/>
    <w:tmpl w:val="D0ECACB6"/>
    <w:lvl w:ilvl="0" w:tplc="4754D22A">
      <w:numFmt w:val="bullet"/>
      <w:suff w:val="space"/>
      <w:lvlText w:val="-"/>
      <w:lvlJc w:val="left"/>
      <w:pPr>
        <w:ind w:left="0" w:firstLine="709"/>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23E372A0"/>
    <w:multiLevelType w:val="hybridMultilevel"/>
    <w:tmpl w:val="D22EB12E"/>
    <w:lvl w:ilvl="0" w:tplc="6AFA60EC">
      <w:start w:val="1"/>
      <w:numFmt w:val="decimal"/>
      <w:lvlText w:val="%1."/>
      <w:lvlJc w:val="left"/>
      <w:pPr>
        <w:ind w:left="0" w:firstLine="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17335E"/>
    <w:multiLevelType w:val="hybridMultilevel"/>
    <w:tmpl w:val="BC5EF0A6"/>
    <w:lvl w:ilvl="0" w:tplc="9B2A4270">
      <w:numFmt w:val="bullet"/>
      <w:suff w:val="space"/>
      <w:lvlText w:val="-"/>
      <w:lvlJc w:val="left"/>
      <w:pPr>
        <w:ind w:left="0" w:firstLine="709"/>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15:restartNumberingAfterBreak="0">
    <w:nsid w:val="30D80C8F"/>
    <w:multiLevelType w:val="hybridMultilevel"/>
    <w:tmpl w:val="02607C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257981"/>
    <w:multiLevelType w:val="hybridMultilevel"/>
    <w:tmpl w:val="3322F42E"/>
    <w:lvl w:ilvl="0" w:tplc="11D8E0AA">
      <w:start w:val="1"/>
      <w:numFmt w:val="decimal"/>
      <w:lvlText w:val="%1."/>
      <w:lvlJc w:val="left"/>
      <w:pPr>
        <w:ind w:left="1068" w:hanging="360"/>
      </w:pPr>
      <w:rPr>
        <w:lang w:val="ru-RU"/>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35AF30A9"/>
    <w:multiLevelType w:val="hybridMultilevel"/>
    <w:tmpl w:val="B70C006E"/>
    <w:lvl w:ilvl="0" w:tplc="E0D86706">
      <w:start w:val="1"/>
      <w:numFmt w:val="decimal"/>
      <w:suff w:val="space"/>
      <w:lvlText w:val="%1."/>
      <w:lvlJc w:val="left"/>
      <w:pPr>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5D15F6A"/>
    <w:multiLevelType w:val="hybridMultilevel"/>
    <w:tmpl w:val="5E147DE0"/>
    <w:lvl w:ilvl="0" w:tplc="63CCE1DE">
      <w:numFmt w:val="bullet"/>
      <w:suff w:val="space"/>
      <w:lvlText w:val="-"/>
      <w:lvlJc w:val="left"/>
      <w:pPr>
        <w:ind w:left="0" w:firstLine="709"/>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C584B10"/>
    <w:multiLevelType w:val="hybridMultilevel"/>
    <w:tmpl w:val="01F8C71C"/>
    <w:lvl w:ilvl="0" w:tplc="FB34887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08201E"/>
    <w:multiLevelType w:val="hybridMultilevel"/>
    <w:tmpl w:val="34643F52"/>
    <w:lvl w:ilvl="0" w:tplc="EBC46B3C">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3FDD559C"/>
    <w:multiLevelType w:val="hybridMultilevel"/>
    <w:tmpl w:val="07941062"/>
    <w:lvl w:ilvl="0" w:tplc="FFE82598">
      <w:start w:val="3"/>
      <w:numFmt w:val="bullet"/>
      <w:lvlText w:val="-"/>
      <w:lvlJc w:val="left"/>
      <w:pPr>
        <w:ind w:left="0" w:firstLine="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2B55FFD"/>
    <w:multiLevelType w:val="hybridMultilevel"/>
    <w:tmpl w:val="0EEE306E"/>
    <w:lvl w:ilvl="0" w:tplc="9648AF2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449B3D21"/>
    <w:multiLevelType w:val="hybridMultilevel"/>
    <w:tmpl w:val="9B582CA4"/>
    <w:lvl w:ilvl="0" w:tplc="4A8A121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8355BFF"/>
    <w:multiLevelType w:val="hybridMultilevel"/>
    <w:tmpl w:val="13FADA34"/>
    <w:lvl w:ilvl="0" w:tplc="810AEE5A">
      <w:numFmt w:val="bullet"/>
      <w:suff w:val="space"/>
      <w:lvlText w:val="-"/>
      <w:lvlJc w:val="left"/>
      <w:pPr>
        <w:ind w:left="0" w:firstLine="709"/>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4E4E439A"/>
    <w:multiLevelType w:val="hybridMultilevel"/>
    <w:tmpl w:val="B4989854"/>
    <w:lvl w:ilvl="0" w:tplc="6C6CD4B4">
      <w:start w:val="1"/>
      <w:numFmt w:val="decimal"/>
      <w:lvlText w:val="%1."/>
      <w:lvlJc w:val="left"/>
      <w:pPr>
        <w:ind w:left="3338" w:hanging="360"/>
      </w:pPr>
      <w:rPr>
        <w:rFonts w:ascii="Times New Roman" w:hAnsi="Times New Roman" w:cs="Times New Roman" w:hint="default"/>
        <w:color w:val="auto"/>
        <w:sz w:val="28"/>
        <w:szCs w:val="28"/>
        <w:lang w:val="en-U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085318"/>
    <w:multiLevelType w:val="hybridMultilevel"/>
    <w:tmpl w:val="209C65A8"/>
    <w:lvl w:ilvl="0" w:tplc="B60A3C24">
      <w:numFmt w:val="bullet"/>
      <w:suff w:val="space"/>
      <w:lvlText w:val="-"/>
      <w:lvlJc w:val="left"/>
      <w:pPr>
        <w:ind w:left="0" w:firstLine="709"/>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60EF04DE"/>
    <w:multiLevelType w:val="hybridMultilevel"/>
    <w:tmpl w:val="10585854"/>
    <w:lvl w:ilvl="0" w:tplc="54080C2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640020E3"/>
    <w:multiLevelType w:val="hybridMultilevel"/>
    <w:tmpl w:val="AD2E5992"/>
    <w:lvl w:ilvl="0" w:tplc="D54EB7FC">
      <w:numFmt w:val="bullet"/>
      <w:suff w:val="space"/>
      <w:lvlText w:val="-"/>
      <w:lvlJc w:val="left"/>
      <w:pPr>
        <w:ind w:left="0" w:firstLine="709"/>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BFC7C04"/>
    <w:multiLevelType w:val="multilevel"/>
    <w:tmpl w:val="007047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D2B48C6"/>
    <w:multiLevelType w:val="hybridMultilevel"/>
    <w:tmpl w:val="C5282172"/>
    <w:lvl w:ilvl="0" w:tplc="AF84DA3C">
      <w:start w:val="1"/>
      <w:numFmt w:val="decimal"/>
      <w:suff w:val="space"/>
      <w:lvlText w:val="%1."/>
      <w:lvlJc w:val="left"/>
      <w:pPr>
        <w:ind w:left="0" w:firstLine="709"/>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13139D5"/>
    <w:multiLevelType w:val="hybridMultilevel"/>
    <w:tmpl w:val="1D42D140"/>
    <w:lvl w:ilvl="0" w:tplc="A0A4260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43C0485"/>
    <w:multiLevelType w:val="hybridMultilevel"/>
    <w:tmpl w:val="46884668"/>
    <w:lvl w:ilvl="0" w:tplc="4F0CD9A4">
      <w:numFmt w:val="bullet"/>
      <w:suff w:val="space"/>
      <w:lvlText w:val="-"/>
      <w:lvlJc w:val="left"/>
      <w:pPr>
        <w:ind w:left="0" w:firstLine="709"/>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7A4927A4"/>
    <w:multiLevelType w:val="hybridMultilevel"/>
    <w:tmpl w:val="1958B076"/>
    <w:lvl w:ilvl="0" w:tplc="526A3290">
      <w:start w:val="1"/>
      <w:numFmt w:val="decimal"/>
      <w:suff w:val="space"/>
      <w:lvlText w:val="%1."/>
      <w:lvlJc w:val="left"/>
      <w:pPr>
        <w:ind w:left="0" w:firstLine="709"/>
      </w:pPr>
      <w:rPr>
        <w:rFonts w:hint="default"/>
        <w:b w:val="0"/>
      </w:rPr>
    </w:lvl>
    <w:lvl w:ilvl="1" w:tplc="04220019" w:tentative="1">
      <w:start w:val="1"/>
      <w:numFmt w:val="lowerLetter"/>
      <w:lvlText w:val="%2."/>
      <w:lvlJc w:val="left"/>
      <w:pPr>
        <w:ind w:left="1513" w:hanging="360"/>
      </w:pPr>
    </w:lvl>
    <w:lvl w:ilvl="2" w:tplc="0422001B" w:tentative="1">
      <w:start w:val="1"/>
      <w:numFmt w:val="lowerRoman"/>
      <w:lvlText w:val="%3."/>
      <w:lvlJc w:val="right"/>
      <w:pPr>
        <w:ind w:left="2233" w:hanging="180"/>
      </w:pPr>
    </w:lvl>
    <w:lvl w:ilvl="3" w:tplc="0422000F" w:tentative="1">
      <w:start w:val="1"/>
      <w:numFmt w:val="decimal"/>
      <w:lvlText w:val="%4."/>
      <w:lvlJc w:val="left"/>
      <w:pPr>
        <w:ind w:left="2953" w:hanging="360"/>
      </w:pPr>
    </w:lvl>
    <w:lvl w:ilvl="4" w:tplc="04220019" w:tentative="1">
      <w:start w:val="1"/>
      <w:numFmt w:val="lowerLetter"/>
      <w:lvlText w:val="%5."/>
      <w:lvlJc w:val="left"/>
      <w:pPr>
        <w:ind w:left="3673" w:hanging="360"/>
      </w:pPr>
    </w:lvl>
    <w:lvl w:ilvl="5" w:tplc="0422001B" w:tentative="1">
      <w:start w:val="1"/>
      <w:numFmt w:val="lowerRoman"/>
      <w:lvlText w:val="%6."/>
      <w:lvlJc w:val="right"/>
      <w:pPr>
        <w:ind w:left="4393" w:hanging="180"/>
      </w:pPr>
    </w:lvl>
    <w:lvl w:ilvl="6" w:tplc="0422000F" w:tentative="1">
      <w:start w:val="1"/>
      <w:numFmt w:val="decimal"/>
      <w:lvlText w:val="%7."/>
      <w:lvlJc w:val="left"/>
      <w:pPr>
        <w:ind w:left="5113" w:hanging="360"/>
      </w:pPr>
    </w:lvl>
    <w:lvl w:ilvl="7" w:tplc="04220019" w:tentative="1">
      <w:start w:val="1"/>
      <w:numFmt w:val="lowerLetter"/>
      <w:lvlText w:val="%8."/>
      <w:lvlJc w:val="left"/>
      <w:pPr>
        <w:ind w:left="5833" w:hanging="360"/>
      </w:pPr>
    </w:lvl>
    <w:lvl w:ilvl="8" w:tplc="0422001B" w:tentative="1">
      <w:start w:val="1"/>
      <w:numFmt w:val="lowerRoman"/>
      <w:lvlText w:val="%9."/>
      <w:lvlJc w:val="right"/>
      <w:pPr>
        <w:ind w:left="6553" w:hanging="180"/>
      </w:pPr>
    </w:lvl>
  </w:abstractNum>
  <w:abstractNum w:abstractNumId="26" w15:restartNumberingAfterBreak="0">
    <w:nsid w:val="7B6054A8"/>
    <w:multiLevelType w:val="hybridMultilevel"/>
    <w:tmpl w:val="B5D2B952"/>
    <w:lvl w:ilvl="0" w:tplc="25DCE3EE">
      <w:start w:val="1"/>
      <w:numFmt w:val="decimal"/>
      <w:suff w:val="space"/>
      <w:lvlText w:val="%1."/>
      <w:lvlJc w:val="left"/>
      <w:pPr>
        <w:ind w:left="0" w:firstLine="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DB440C0"/>
    <w:multiLevelType w:val="hybridMultilevel"/>
    <w:tmpl w:val="BCD83EAC"/>
    <w:lvl w:ilvl="0" w:tplc="7A3E417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2"/>
  </w:num>
  <w:num w:numId="4">
    <w:abstractNumId w:val="22"/>
  </w:num>
  <w:num w:numId="5">
    <w:abstractNumId w:val="15"/>
  </w:num>
  <w:num w:numId="6">
    <w:abstractNumId w:val="0"/>
  </w:num>
  <w:num w:numId="7">
    <w:abstractNumId w:val="16"/>
  </w:num>
  <w:num w:numId="8">
    <w:abstractNumId w:val="18"/>
  </w:num>
  <w:num w:numId="9">
    <w:abstractNumId w:val="4"/>
  </w:num>
  <w:num w:numId="10">
    <w:abstractNumId w:val="24"/>
  </w:num>
  <w:num w:numId="11">
    <w:abstractNumId w:val="10"/>
  </w:num>
  <w:num w:numId="12">
    <w:abstractNumId w:val="6"/>
  </w:num>
  <w:num w:numId="13">
    <w:abstractNumId w:val="11"/>
  </w:num>
  <w:num w:numId="14">
    <w:abstractNumId w:val="1"/>
  </w:num>
  <w:num w:numId="15">
    <w:abstractNumId w:val="27"/>
  </w:num>
  <w:num w:numId="16">
    <w:abstractNumId w:val="14"/>
  </w:num>
  <w:num w:numId="17">
    <w:abstractNumId w:val="3"/>
  </w:num>
  <w:num w:numId="18">
    <w:abstractNumId w:val="7"/>
  </w:num>
  <w:num w:numId="19">
    <w:abstractNumId w:val="19"/>
  </w:num>
  <w:num w:numId="20">
    <w:abstractNumId w:val="5"/>
  </w:num>
  <w:num w:numId="21">
    <w:abstractNumId w:val="17"/>
  </w:num>
  <w:num w:numId="22">
    <w:abstractNumId w:val="8"/>
  </w:num>
  <w:num w:numId="23">
    <w:abstractNumId w:val="23"/>
  </w:num>
  <w:num w:numId="24">
    <w:abstractNumId w:val="13"/>
  </w:num>
  <w:num w:numId="25">
    <w:abstractNumId w:val="26"/>
  </w:num>
  <w:num w:numId="26">
    <w:abstractNumId w:val="2"/>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F3"/>
    <w:rsid w:val="00001C1D"/>
    <w:rsid w:val="00007A22"/>
    <w:rsid w:val="00014ED7"/>
    <w:rsid w:val="000215E5"/>
    <w:rsid w:val="0002478D"/>
    <w:rsid w:val="00063CF6"/>
    <w:rsid w:val="000817E5"/>
    <w:rsid w:val="000D2366"/>
    <w:rsid w:val="000F56BB"/>
    <w:rsid w:val="00112FFF"/>
    <w:rsid w:val="0016347A"/>
    <w:rsid w:val="002609A5"/>
    <w:rsid w:val="00275149"/>
    <w:rsid w:val="002A06FC"/>
    <w:rsid w:val="002E1764"/>
    <w:rsid w:val="00427413"/>
    <w:rsid w:val="00453214"/>
    <w:rsid w:val="00457BFA"/>
    <w:rsid w:val="004D7C50"/>
    <w:rsid w:val="004F3F68"/>
    <w:rsid w:val="00533BCE"/>
    <w:rsid w:val="005771BC"/>
    <w:rsid w:val="005869F3"/>
    <w:rsid w:val="005A268C"/>
    <w:rsid w:val="005C35D9"/>
    <w:rsid w:val="006253B7"/>
    <w:rsid w:val="006457F5"/>
    <w:rsid w:val="00692188"/>
    <w:rsid w:val="006F7EF9"/>
    <w:rsid w:val="00714684"/>
    <w:rsid w:val="0074279F"/>
    <w:rsid w:val="00742ECF"/>
    <w:rsid w:val="007437C2"/>
    <w:rsid w:val="00753454"/>
    <w:rsid w:val="00786CD9"/>
    <w:rsid w:val="007A5CCC"/>
    <w:rsid w:val="00802907"/>
    <w:rsid w:val="0082541E"/>
    <w:rsid w:val="00832092"/>
    <w:rsid w:val="00841774"/>
    <w:rsid w:val="008565FA"/>
    <w:rsid w:val="008D5EA1"/>
    <w:rsid w:val="00922BC5"/>
    <w:rsid w:val="00922CC8"/>
    <w:rsid w:val="0096486C"/>
    <w:rsid w:val="009A4E56"/>
    <w:rsid w:val="00A27AEE"/>
    <w:rsid w:val="00A51436"/>
    <w:rsid w:val="00A724CB"/>
    <w:rsid w:val="00AA3755"/>
    <w:rsid w:val="00AB5DAE"/>
    <w:rsid w:val="00AC46F4"/>
    <w:rsid w:val="00AD5AAF"/>
    <w:rsid w:val="00B3043D"/>
    <w:rsid w:val="00B341CF"/>
    <w:rsid w:val="00C76878"/>
    <w:rsid w:val="00CA681E"/>
    <w:rsid w:val="00CA695E"/>
    <w:rsid w:val="00CB41A9"/>
    <w:rsid w:val="00D64761"/>
    <w:rsid w:val="00D741EB"/>
    <w:rsid w:val="00DB688C"/>
    <w:rsid w:val="00DD492C"/>
    <w:rsid w:val="00DE1BE9"/>
    <w:rsid w:val="00DE2F44"/>
    <w:rsid w:val="00E75DB3"/>
    <w:rsid w:val="00E81DF3"/>
    <w:rsid w:val="00E821DF"/>
    <w:rsid w:val="00EA55A2"/>
    <w:rsid w:val="00ED7D04"/>
    <w:rsid w:val="00FC1E10"/>
    <w:rsid w:val="00FF44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FAE27-21DD-4502-B33D-DA5F692B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ECF"/>
  </w:style>
  <w:style w:type="paragraph" w:styleId="1">
    <w:name w:val="heading 1"/>
    <w:basedOn w:val="a"/>
    <w:next w:val="a"/>
    <w:link w:val="10"/>
    <w:uiPriority w:val="9"/>
    <w:qFormat/>
    <w:rsid w:val="000D23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42ECF"/>
    <w:pPr>
      <w:spacing w:after="0" w:line="360" w:lineRule="auto"/>
      <w:ind w:left="-539" w:right="-1055" w:firstLine="539"/>
    </w:pPr>
    <w:rPr>
      <w:rFonts w:ascii="Times New Roman" w:eastAsia="Times New Roman" w:hAnsi="Times New Roman" w:cs="Times New Roman"/>
      <w:sz w:val="28"/>
      <w:szCs w:val="24"/>
      <w:lang w:eastAsia="ru-RU"/>
    </w:rPr>
  </w:style>
  <w:style w:type="paragraph" w:styleId="a4">
    <w:name w:val="List Paragraph"/>
    <w:basedOn w:val="a"/>
    <w:uiPriority w:val="34"/>
    <w:qFormat/>
    <w:rsid w:val="00742ECF"/>
    <w:pPr>
      <w:ind w:left="720"/>
      <w:contextualSpacing/>
    </w:pPr>
  </w:style>
  <w:style w:type="table" w:styleId="a5">
    <w:name w:val="Table Grid"/>
    <w:basedOn w:val="a1"/>
    <w:uiPriority w:val="39"/>
    <w:rsid w:val="0064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6457F5"/>
    <w:pPr>
      <w:ind w:left="720"/>
      <w:contextualSpacing/>
    </w:pPr>
    <w:rPr>
      <w:rFonts w:ascii="Calibri" w:eastAsia="Times New Roman" w:hAnsi="Calibri" w:cs="Times New Roman"/>
    </w:rPr>
  </w:style>
  <w:style w:type="character" w:customStyle="1" w:styleId="grame">
    <w:name w:val="grame"/>
    <w:basedOn w:val="a0"/>
    <w:rsid w:val="006457F5"/>
    <w:rPr>
      <w:rFonts w:cs="Times New Roman"/>
    </w:rPr>
  </w:style>
  <w:style w:type="paragraph" w:styleId="a6">
    <w:name w:val="header"/>
    <w:basedOn w:val="a"/>
    <w:link w:val="a7"/>
    <w:uiPriority w:val="99"/>
    <w:unhideWhenUsed/>
    <w:rsid w:val="006457F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457F5"/>
  </w:style>
  <w:style w:type="paragraph" w:styleId="a8">
    <w:name w:val="footer"/>
    <w:basedOn w:val="a"/>
    <w:link w:val="a9"/>
    <w:uiPriority w:val="99"/>
    <w:unhideWhenUsed/>
    <w:rsid w:val="006457F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457F5"/>
  </w:style>
  <w:style w:type="character" w:styleId="aa">
    <w:name w:val="Hyperlink"/>
    <w:basedOn w:val="a0"/>
    <w:uiPriority w:val="99"/>
    <w:unhideWhenUsed/>
    <w:rsid w:val="006457F5"/>
    <w:rPr>
      <w:color w:val="0563C1" w:themeColor="hyperlink"/>
      <w:u w:val="single"/>
    </w:rPr>
  </w:style>
  <w:style w:type="paragraph" w:customStyle="1" w:styleId="3">
    <w:name w:val="Абзац списка3"/>
    <w:basedOn w:val="a"/>
    <w:rsid w:val="006457F5"/>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0D2366"/>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0D2366"/>
    <w:pPr>
      <w:outlineLvl w:val="9"/>
    </w:pPr>
    <w:rPr>
      <w:lang w:eastAsia="uk-UA"/>
    </w:rPr>
  </w:style>
  <w:style w:type="paragraph" w:styleId="11">
    <w:name w:val="toc 1"/>
    <w:basedOn w:val="a"/>
    <w:next w:val="a"/>
    <w:autoRedefine/>
    <w:uiPriority w:val="39"/>
    <w:unhideWhenUsed/>
    <w:rsid w:val="000D2366"/>
    <w:pPr>
      <w:spacing w:after="100"/>
    </w:pPr>
  </w:style>
  <w:style w:type="paragraph" w:styleId="20">
    <w:name w:val="toc 2"/>
    <w:basedOn w:val="a"/>
    <w:next w:val="a"/>
    <w:autoRedefine/>
    <w:uiPriority w:val="39"/>
    <w:unhideWhenUsed/>
    <w:rsid w:val="00ED7D04"/>
    <w:pPr>
      <w:tabs>
        <w:tab w:val="left" w:pos="880"/>
        <w:tab w:val="right" w:leader="dot" w:pos="9629"/>
      </w:tabs>
      <w:spacing w:after="0" w:line="360" w:lineRule="auto"/>
      <w:ind w:left="220"/>
      <w:jc w:val="both"/>
    </w:pPr>
  </w:style>
  <w:style w:type="paragraph" w:styleId="30">
    <w:name w:val="toc 3"/>
    <w:basedOn w:val="a"/>
    <w:next w:val="a"/>
    <w:autoRedefine/>
    <w:uiPriority w:val="39"/>
    <w:unhideWhenUsed/>
    <w:rsid w:val="000D2366"/>
    <w:pPr>
      <w:spacing w:after="100"/>
      <w:ind w:left="440"/>
    </w:pPr>
    <w:rPr>
      <w:rFonts w:eastAsiaTheme="minorEastAsia"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image" Target="media/image2.jpg"/><Relationship Id="rId26" Type="http://schemas.openxmlformats.org/officeDocument/2006/relationships/hyperlink" Target="http://ukrstat.gov.ua/druk/publicat/kat_u/2021/zb/07/zb_Ukraine%20in%20figures_20u.pdf" TargetMode="External"/><Relationship Id="rId39" Type="http://schemas.openxmlformats.org/officeDocument/2006/relationships/hyperlink" Target="https://life.pravda.com.ua/society/2015/07/1/196370/" TargetMode="Externa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hyperlink" Target="https://zakon.rada.gov.ua/laws/show/2058-14" TargetMode="External"/><Relationship Id="rId42" Type="http://schemas.openxmlformats.org/officeDocument/2006/relationships/hyperlink" Target="http://ukrstat.gov.ua/operativ/operativ2021/gdn/tznr/tznr_ue_bez_10-20.xlsx" TargetMode="External"/><Relationship Id="rId47"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4.xml"/><Relationship Id="rId25" Type="http://schemas.openxmlformats.org/officeDocument/2006/relationships/chart" Target="charts/chart5.xml"/><Relationship Id="rId33" Type="http://schemas.openxmlformats.org/officeDocument/2006/relationships/hyperlink" Target="https://index.minfin.com.ua/ua/labour/salary/min/" TargetMode="External"/><Relationship Id="rId38" Type="http://schemas.openxmlformats.org/officeDocument/2006/relationships/hyperlink" Target="https://www.slovoidilo.ua/2020/05/29/infografika/suspilstvo/serednya-zarplata-ukrayini-ta-inshyx-krayinax-svit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Data" Target="diagrams/data2.xml"/><Relationship Id="rId29" Type="http://schemas.openxmlformats.org/officeDocument/2006/relationships/hyperlink" Target="http://ukrstat.gov.ua/operativ/operativ2020/ct/isc_rik/isc2002-2020rik_pr.xls" TargetMode="External"/><Relationship Id="rId41" Type="http://schemas.openxmlformats.org/officeDocument/2006/relationships/hyperlink" Target="http://www.ukrstat.gov.ua/operativ/operativ2020/gdvdg/ssr/arh_ssr_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2.xml"/><Relationship Id="rId32" Type="http://schemas.openxmlformats.org/officeDocument/2006/relationships/hyperlink" Target="https://ifstat.gov.ua/STAT/m_doxn1.htm" TargetMode="External"/><Relationship Id="rId37" Type="http://schemas.openxmlformats.org/officeDocument/2006/relationships/hyperlink" Target="http://ukrstat.gov.ua/operativ/operativ2021/gdn/szpshp/szpshp_reg_rik.xlsx" TargetMode="External"/><Relationship Id="rId40" Type="http://schemas.openxmlformats.org/officeDocument/2006/relationships/hyperlink" Target="http://ukrstat.gov.ua/druk/publicat/kat_u/2020/zb/11/zb_yearbook_2019.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diagramColors" Target="diagrams/colors2.xml"/><Relationship Id="rId28" Type="http://schemas.openxmlformats.org/officeDocument/2006/relationships/hyperlink" Target="http://www.ukrstat.gov.ua/express/expr2021/03/37.pdf" TargetMode="External"/><Relationship Id="rId36" Type="http://schemas.openxmlformats.org/officeDocument/2006/relationships/hyperlink" Target="http://ukrstat.gov.ua/operativ/operativ2021/gdn/szpshp/szpshp_ed_rik.xlsx" TargetMode="External"/><Relationship Id="rId10" Type="http://schemas.openxmlformats.org/officeDocument/2006/relationships/diagramQuickStyle" Target="diagrams/quickStyle1.xml"/><Relationship Id="rId19" Type="http://schemas.openxmlformats.org/officeDocument/2006/relationships/image" Target="media/image3.jpg"/><Relationship Id="rId31" Type="http://schemas.openxmlformats.org/officeDocument/2006/relationships/hyperlink" Target="http://www.irbisnbuv.gov.ua" TargetMode="External"/><Relationship Id="rId44" Type="http://schemas.openxmlformats.org/officeDocument/2006/relationships/hyperlink" Target="http://parusconsultant.com/?doc=00YIY3CBBC"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jpg"/><Relationship Id="rId22" Type="http://schemas.openxmlformats.org/officeDocument/2006/relationships/diagramQuickStyle" Target="diagrams/quickStyle2.xml"/><Relationship Id="rId27" Type="http://schemas.openxmlformats.org/officeDocument/2006/relationships/hyperlink" Target="http://www.ukrstat.gov.ua/operativ/operativ2020/gdn/dvn/dvn_u/dvn_kv19_u.htm" TargetMode="External"/><Relationship Id="rId30" Type="http://schemas.openxmlformats.org/officeDocument/2006/relationships/hyperlink" Target="http://nbuv.gov.ua/UJRN/sre_2013_4_74" TargetMode="External"/><Relationship Id="rId35" Type="http://schemas.openxmlformats.org/officeDocument/2006/relationships/hyperlink" Target="https://ukrstat.org/uk/druk/publicat/kat_u/2021/zb/07/zb_sdrsd_20.pdf" TargetMode="External"/><Relationship Id="rId43" Type="http://schemas.openxmlformats.org/officeDocument/2006/relationships/hyperlink" Target="https://bank.gov.ua/admin_uploads/article/Transfers_from_migrant_workers_Tokarchuk_2020-06-03.pdf?v=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Середня заробітна плата</c:v>
                </c:pt>
              </c:strCache>
            </c:strRef>
          </c:tx>
          <c:spPr>
            <a:pattFill prst="ltDn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4"/>
                <c:pt idx="0">
                  <c:v>2017</c:v>
                </c:pt>
                <c:pt idx="1">
                  <c:v>2018</c:v>
                </c:pt>
                <c:pt idx="2">
                  <c:v>2019</c:v>
                </c:pt>
                <c:pt idx="3">
                  <c:v>2020</c:v>
                </c:pt>
              </c:numCache>
            </c:numRef>
          </c:cat>
          <c:val>
            <c:numRef>
              <c:f>Лист1!$B$2:$B$7</c:f>
              <c:numCache>
                <c:formatCode>General</c:formatCode>
                <c:ptCount val="4"/>
                <c:pt idx="0">
                  <c:v>7104</c:v>
                </c:pt>
                <c:pt idx="1">
                  <c:v>8865</c:v>
                </c:pt>
                <c:pt idx="2">
                  <c:v>10497</c:v>
                </c:pt>
                <c:pt idx="3">
                  <c:v>11591</c:v>
                </c:pt>
              </c:numCache>
            </c:numRef>
          </c:val>
        </c:ser>
        <c:ser>
          <c:idx val="1"/>
          <c:order val="1"/>
          <c:tx>
            <c:strRef>
              <c:f>Лист1!$C$1</c:f>
              <c:strCache>
                <c:ptCount val="1"/>
                <c:pt idx="0">
                  <c:v>Мінімальна заробітна плата</c:v>
                </c:pt>
              </c:strCache>
            </c:strRef>
          </c:tx>
          <c:spPr>
            <a:pattFill prst="ltVert">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4"/>
                <c:pt idx="0">
                  <c:v>2017</c:v>
                </c:pt>
                <c:pt idx="1">
                  <c:v>2018</c:v>
                </c:pt>
                <c:pt idx="2">
                  <c:v>2019</c:v>
                </c:pt>
                <c:pt idx="3">
                  <c:v>2020</c:v>
                </c:pt>
              </c:numCache>
            </c:numRef>
          </c:cat>
          <c:val>
            <c:numRef>
              <c:f>Лист1!$C$2:$C$7</c:f>
              <c:numCache>
                <c:formatCode>General</c:formatCode>
                <c:ptCount val="4"/>
                <c:pt idx="0">
                  <c:v>3200</c:v>
                </c:pt>
                <c:pt idx="1">
                  <c:v>3723</c:v>
                </c:pt>
                <c:pt idx="2">
                  <c:v>4173</c:v>
                </c:pt>
                <c:pt idx="3">
                  <c:v>5000</c:v>
                </c:pt>
              </c:numCache>
            </c:numRef>
          </c:val>
        </c:ser>
        <c:dLbls>
          <c:showLegendKey val="0"/>
          <c:showVal val="1"/>
          <c:showCatName val="0"/>
          <c:showSerName val="0"/>
          <c:showPercent val="0"/>
          <c:showBubbleSize val="0"/>
        </c:dLbls>
        <c:gapWidth val="150"/>
        <c:axId val="383580560"/>
        <c:axId val="383490824"/>
      </c:barChart>
      <c:catAx>
        <c:axId val="38358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83490824"/>
        <c:crosses val="autoZero"/>
        <c:auto val="1"/>
        <c:lblAlgn val="ctr"/>
        <c:lblOffset val="100"/>
        <c:noMultiLvlLbl val="0"/>
      </c:catAx>
      <c:valAx>
        <c:axId val="383490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грн</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8358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Сукупні ресурси домогосподарства, грн</c:v>
                </c:pt>
              </c:strCache>
            </c:strRef>
          </c:tx>
          <c:spPr>
            <a:pattFill prst="horzBrick">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5231.7</c:v>
                </c:pt>
                <c:pt idx="1">
                  <c:v>6238.8</c:v>
                </c:pt>
                <c:pt idx="2">
                  <c:v>8165.2</c:v>
                </c:pt>
                <c:pt idx="3">
                  <c:v>9904.1</c:v>
                </c:pt>
                <c:pt idx="4">
                  <c:v>12118.5</c:v>
                </c:pt>
                <c:pt idx="5">
                  <c:v>12432.3</c:v>
                </c:pt>
              </c:numCache>
            </c:numRef>
          </c:val>
        </c:ser>
        <c:ser>
          <c:idx val="1"/>
          <c:order val="1"/>
          <c:tx>
            <c:strRef>
              <c:f>Лист1!$C$1</c:f>
              <c:strCache>
                <c:ptCount val="1"/>
                <c:pt idx="0">
                  <c:v>Пенсії, стипендії, соціальні допомоги, грн</c:v>
                </c:pt>
              </c:strCache>
            </c:strRef>
          </c:tx>
          <c:spPr>
            <a:pattFill prst="wdDnDiag">
              <a:fgClr>
                <a:schemeClr val="tx1"/>
              </a:fgClr>
              <a:bgClr>
                <a:schemeClr val="bg1"/>
              </a:bgClr>
            </a:pattFill>
            <a:ln>
              <a:noFill/>
            </a:ln>
            <a:effectLst/>
          </c:spPr>
          <c:invertIfNegative val="0"/>
          <c:dLbls>
            <c:dLbl>
              <c:idx val="0"/>
              <c:layout>
                <c:manualLayout>
                  <c:x val="1.1574074074074073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46296296296292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518518518518517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74074074074073E-2"/>
                  <c:y val="-3.968253968254040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462962962962878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5462962962962962E-2"/>
                  <c:y val="-7.2750482331542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1318.4</c:v>
                </c:pt>
                <c:pt idx="1">
                  <c:v>1441.2</c:v>
                </c:pt>
                <c:pt idx="2">
                  <c:v>1649.4</c:v>
                </c:pt>
                <c:pt idx="3">
                  <c:v>1970.9</c:v>
                </c:pt>
                <c:pt idx="4">
                  <c:v>2326.8000000000002</c:v>
                </c:pt>
                <c:pt idx="5">
                  <c:v>2585.9</c:v>
                </c:pt>
              </c:numCache>
            </c:numRef>
          </c:val>
        </c:ser>
        <c:dLbls>
          <c:showLegendKey val="0"/>
          <c:showVal val="1"/>
          <c:showCatName val="0"/>
          <c:showSerName val="0"/>
          <c:showPercent val="0"/>
          <c:showBubbleSize val="0"/>
        </c:dLbls>
        <c:gapWidth val="219"/>
        <c:overlap val="-27"/>
        <c:axId val="383487688"/>
        <c:axId val="383488080"/>
      </c:barChart>
      <c:lineChart>
        <c:grouping val="standard"/>
        <c:varyColors val="0"/>
        <c:ser>
          <c:idx val="2"/>
          <c:order val="2"/>
          <c:tx>
            <c:strRef>
              <c:f>Лист1!$D$1</c:f>
              <c:strCache>
                <c:ptCount val="1"/>
                <c:pt idx="0">
                  <c:v>Частка соціальних трансфертів у структурі сукупних ресурсів домогосподарств, %</c:v>
                </c:pt>
              </c:strCache>
            </c:strRef>
          </c:tx>
          <c:spPr>
            <a:ln w="28575" cap="rnd">
              <a:solidFill>
                <a:schemeClr val="dk1">
                  <a:tint val="75000"/>
                </a:schemeClr>
              </a:solidFill>
              <a:round/>
            </a:ln>
            <a:effectLst/>
          </c:spPr>
          <c:marker>
            <c:symbol val="none"/>
          </c:marker>
          <c:dLbls>
            <c:dLbl>
              <c:idx val="2"/>
              <c:layout>
                <c:manualLayout>
                  <c:x val="-2.3148148148148997E-3"/>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4875562720133283E-17"/>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4875562720133283E-17"/>
                  <c:y val="1.19047619047618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Лист1!$D$2:$D$7</c:f>
              <c:numCache>
                <c:formatCode>General</c:formatCode>
                <c:ptCount val="6"/>
                <c:pt idx="0">
                  <c:v>25.2</c:v>
                </c:pt>
                <c:pt idx="1">
                  <c:v>23.1</c:v>
                </c:pt>
                <c:pt idx="2">
                  <c:v>20.2</c:v>
                </c:pt>
                <c:pt idx="3">
                  <c:v>19.899999999999999</c:v>
                </c:pt>
                <c:pt idx="4">
                  <c:v>19.2</c:v>
                </c:pt>
                <c:pt idx="5">
                  <c:v>20.8</c:v>
                </c:pt>
              </c:numCache>
            </c:numRef>
          </c:val>
          <c:smooth val="0"/>
        </c:ser>
        <c:dLbls>
          <c:showLegendKey val="0"/>
          <c:showVal val="1"/>
          <c:showCatName val="0"/>
          <c:showSerName val="0"/>
          <c:showPercent val="0"/>
          <c:showBubbleSize val="0"/>
        </c:dLbls>
        <c:marker val="1"/>
        <c:smooth val="0"/>
        <c:axId val="383488472"/>
        <c:axId val="383488864"/>
      </c:lineChart>
      <c:catAx>
        <c:axId val="38348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83488080"/>
        <c:crosses val="autoZero"/>
        <c:auto val="1"/>
        <c:lblAlgn val="ctr"/>
        <c:lblOffset val="100"/>
        <c:noMultiLvlLbl val="0"/>
      </c:catAx>
      <c:valAx>
        <c:axId val="383488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грн</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83487688"/>
        <c:crosses val="autoZero"/>
        <c:crossBetween val="between"/>
      </c:valAx>
      <c:valAx>
        <c:axId val="3834888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83488472"/>
        <c:crosses val="max"/>
        <c:crossBetween val="between"/>
      </c:valAx>
      <c:catAx>
        <c:axId val="383488472"/>
        <c:scaling>
          <c:orientation val="minMax"/>
        </c:scaling>
        <c:delete val="1"/>
        <c:axPos val="b"/>
        <c:numFmt formatCode="General" sourceLinked="1"/>
        <c:majorTickMark val="out"/>
        <c:minorTickMark val="none"/>
        <c:tickLblPos val="nextTo"/>
        <c:crossAx val="3834888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150772820064143E-2"/>
          <c:y val="3.5714285714285712E-2"/>
          <c:w val="0.86792067658209393"/>
          <c:h val="0.64554118235220592"/>
        </c:manualLayout>
      </c:layout>
      <c:barChart>
        <c:barDir val="col"/>
        <c:grouping val="clustered"/>
        <c:varyColors val="0"/>
        <c:ser>
          <c:idx val="0"/>
          <c:order val="0"/>
          <c:tx>
            <c:strRef>
              <c:f>Лист1!$B$1</c:f>
              <c:strCache>
                <c:ptCount val="1"/>
                <c:pt idx="0">
                  <c:v>Грошові доходи (в середньому на одне домогосподарство в місяць) грн</c:v>
                </c:pt>
              </c:strCache>
            </c:strRef>
          </c:tx>
          <c:spPr>
            <a:pattFill prst="ltDn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c:v>
                </c:pt>
                <c:pt idx="1">
                  <c:v>2019</c:v>
                </c:pt>
                <c:pt idx="2">
                  <c:v>2020</c:v>
                </c:pt>
              </c:strCache>
            </c:strRef>
          </c:cat>
          <c:val>
            <c:numRef>
              <c:f>Лист1!$B$2:$B$5</c:f>
              <c:numCache>
                <c:formatCode>General</c:formatCode>
                <c:ptCount val="3"/>
                <c:pt idx="0">
                  <c:v>8904.1</c:v>
                </c:pt>
                <c:pt idx="1">
                  <c:v>11145.04</c:v>
                </c:pt>
                <c:pt idx="2">
                  <c:v>11670.59</c:v>
                </c:pt>
              </c:numCache>
            </c:numRef>
          </c:val>
        </c:ser>
        <c:ser>
          <c:idx val="1"/>
          <c:order val="1"/>
          <c:tx>
            <c:strRef>
              <c:f>Лист1!$C$1</c:f>
              <c:strCache>
                <c:ptCount val="1"/>
                <c:pt idx="0">
                  <c:v>Грошова допомога від родичів та інших осіб</c:v>
                </c:pt>
              </c:strCache>
            </c:strRef>
          </c:tx>
          <c:spPr>
            <a:pattFill prst="ltVert">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c:v>
                </c:pt>
                <c:pt idx="1">
                  <c:v>2019</c:v>
                </c:pt>
                <c:pt idx="2">
                  <c:v>2020</c:v>
                </c:pt>
              </c:strCache>
            </c:strRef>
          </c:cat>
          <c:val>
            <c:numRef>
              <c:f>Лист1!$C$2:$C$5</c:f>
              <c:numCache>
                <c:formatCode>General</c:formatCode>
                <c:ptCount val="3"/>
                <c:pt idx="0">
                  <c:v>712.33</c:v>
                </c:pt>
                <c:pt idx="1">
                  <c:v>461.4</c:v>
                </c:pt>
                <c:pt idx="2">
                  <c:v>411.75</c:v>
                </c:pt>
              </c:numCache>
            </c:numRef>
          </c:val>
        </c:ser>
        <c:dLbls>
          <c:showLegendKey val="0"/>
          <c:showVal val="1"/>
          <c:showCatName val="0"/>
          <c:showSerName val="0"/>
          <c:showPercent val="0"/>
          <c:showBubbleSize val="0"/>
        </c:dLbls>
        <c:gapWidth val="219"/>
        <c:axId val="383489256"/>
        <c:axId val="383490040"/>
      </c:barChart>
      <c:lineChart>
        <c:grouping val="standard"/>
        <c:varyColors val="0"/>
        <c:ser>
          <c:idx val="2"/>
          <c:order val="2"/>
          <c:tx>
            <c:strRef>
              <c:f>Лист1!$D$1</c:f>
              <c:strCache>
                <c:ptCount val="1"/>
                <c:pt idx="0">
                  <c:v>Частка грошової допомоги від родичів та інших осіб у  грошових доходах домогосподарств, %</c:v>
                </c:pt>
              </c:strCache>
            </c:strRef>
          </c:tx>
          <c:spPr>
            <a:ln w="28575" cap="rnd">
              <a:solidFill>
                <a:schemeClr val="tx1">
                  <a:lumMod val="65000"/>
                  <a:lumOff val="35000"/>
                </a:schemeClr>
              </a:solidFill>
              <a:round/>
            </a:ln>
            <a:effectLst/>
          </c:spPr>
          <c:marker>
            <c:symbol val="none"/>
          </c:marker>
          <c:dLbls>
            <c:dLbl>
              <c:idx val="1"/>
              <c:layout>
                <c:manualLayout>
                  <c:x val="0"/>
                  <c:y val="-2.38095238095238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c:v>
                </c:pt>
                <c:pt idx="1">
                  <c:v>2019</c:v>
                </c:pt>
                <c:pt idx="2">
                  <c:v>2020</c:v>
                </c:pt>
              </c:strCache>
            </c:strRef>
          </c:cat>
          <c:val>
            <c:numRef>
              <c:f>Лист1!$D$2:$D$5</c:f>
              <c:numCache>
                <c:formatCode>General</c:formatCode>
                <c:ptCount val="3"/>
                <c:pt idx="0">
                  <c:v>8</c:v>
                </c:pt>
                <c:pt idx="1">
                  <c:v>4.0999999999999996</c:v>
                </c:pt>
                <c:pt idx="2">
                  <c:v>3.5</c:v>
                </c:pt>
              </c:numCache>
            </c:numRef>
          </c:val>
          <c:smooth val="0"/>
        </c:ser>
        <c:dLbls>
          <c:showLegendKey val="0"/>
          <c:showVal val="0"/>
          <c:showCatName val="0"/>
          <c:showSerName val="0"/>
          <c:showPercent val="0"/>
          <c:showBubbleSize val="0"/>
        </c:dLbls>
        <c:marker val="1"/>
        <c:smooth val="0"/>
        <c:axId val="385901408"/>
        <c:axId val="383490432"/>
      </c:lineChart>
      <c:catAx>
        <c:axId val="383489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83490040"/>
        <c:crosses val="autoZero"/>
        <c:auto val="1"/>
        <c:lblAlgn val="ctr"/>
        <c:lblOffset val="100"/>
        <c:noMultiLvlLbl val="0"/>
      </c:catAx>
      <c:valAx>
        <c:axId val="383490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83489256"/>
        <c:crosses val="autoZero"/>
        <c:crossBetween val="between"/>
      </c:valAx>
      <c:valAx>
        <c:axId val="38349043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85901408"/>
        <c:crosses val="max"/>
        <c:crossBetween val="between"/>
      </c:valAx>
      <c:catAx>
        <c:axId val="385901408"/>
        <c:scaling>
          <c:orientation val="minMax"/>
        </c:scaling>
        <c:delete val="1"/>
        <c:axPos val="b"/>
        <c:numFmt formatCode="General" sourceLinked="1"/>
        <c:majorTickMark val="out"/>
        <c:minorTickMark val="none"/>
        <c:tickLblPos val="nextTo"/>
        <c:crossAx val="383490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6132254301545641E-2"/>
          <c:y val="0.15628015248093988"/>
          <c:w val="0.87683070866141732"/>
          <c:h val="0.82192413448318957"/>
        </c:manualLayout>
      </c:layout>
      <c:barChart>
        <c:barDir val="bar"/>
        <c:grouping val="clustered"/>
        <c:varyColors val="0"/>
        <c:ser>
          <c:idx val="1"/>
          <c:order val="1"/>
          <c:tx>
            <c:strRef>
              <c:f>Лист1!$C$1</c:f>
              <c:strCache>
                <c:ptCount val="1"/>
                <c:pt idx="0">
                  <c:v>Доходи від власності, млн. грн</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78673</c:v>
                </c:pt>
                <c:pt idx="1">
                  <c:v>91164</c:v>
                </c:pt>
                <c:pt idx="2">
                  <c:v>94481</c:v>
                </c:pt>
                <c:pt idx="3">
                  <c:v>103356</c:v>
                </c:pt>
              </c:numCache>
            </c:numRef>
          </c:val>
        </c:ser>
        <c:dLbls>
          <c:showLegendKey val="0"/>
          <c:showVal val="1"/>
          <c:showCatName val="0"/>
          <c:showSerName val="0"/>
          <c:showPercent val="0"/>
          <c:showBubbleSize val="0"/>
        </c:dLbls>
        <c:gapWidth val="219"/>
        <c:axId val="385904152"/>
        <c:axId val="385902976"/>
        <c:extLst>
          <c:ext xmlns:c15="http://schemas.microsoft.com/office/drawing/2012/chart" uri="{02D57815-91ED-43cb-92C2-25804820EDAC}">
            <c15:filteredBarSeries>
              <c15:ser>
                <c:idx val="0"/>
                <c:order val="0"/>
                <c:tx>
                  <c:strRef>
                    <c:extLst>
                      <c:ext uri="{02D57815-91ED-43cb-92C2-25804820EDAC}">
                        <c15:formulaRef>
                          <c15:sqref>Лист1!$B$1</c15:sqref>
                        </c15:formulaRef>
                      </c:ext>
                    </c:extLst>
                    <c:strCache>
                      <c:ptCount val="1"/>
                      <c:pt idx="0">
                        <c:v>Доходи всього, млн. грн</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Лист1!$A$2:$A$5</c15:sqref>
                        </c15:formulaRef>
                      </c:ext>
                    </c:extLst>
                    <c:numCache>
                      <c:formatCode>General</c:formatCode>
                      <c:ptCount val="4"/>
                      <c:pt idx="0">
                        <c:v>2017</c:v>
                      </c:pt>
                      <c:pt idx="1">
                        <c:v>2018</c:v>
                      </c:pt>
                      <c:pt idx="2">
                        <c:v>2019</c:v>
                      </c:pt>
                      <c:pt idx="3">
                        <c:v>2020</c:v>
                      </c:pt>
                    </c:numCache>
                  </c:numRef>
                </c:cat>
                <c:val>
                  <c:numRef>
                    <c:extLst>
                      <c:ext uri="{02D57815-91ED-43cb-92C2-25804820EDAC}">
                        <c15:formulaRef>
                          <c15:sqref>Лист1!$B$2:$B$5</c15:sqref>
                        </c15:formulaRef>
                      </c:ext>
                    </c:extLst>
                    <c:numCache>
                      <c:formatCode>General</c:formatCode>
                      <c:ptCount val="4"/>
                      <c:pt idx="0">
                        <c:v>2652082</c:v>
                      </c:pt>
                      <c:pt idx="1">
                        <c:v>3248730</c:v>
                      </c:pt>
                      <c:pt idx="2">
                        <c:v>3699346</c:v>
                      </c:pt>
                      <c:pt idx="3">
                        <c:v>3972428</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Питома вага доходів від власності у загальних доходах, %</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Лист1!$A$2:$A$5</c15:sqref>
                        </c15:formulaRef>
                      </c:ext>
                    </c:extLst>
                    <c:numCache>
                      <c:formatCode>General</c:formatCode>
                      <c:ptCount val="4"/>
                      <c:pt idx="0">
                        <c:v>2017</c:v>
                      </c:pt>
                      <c:pt idx="1">
                        <c:v>2018</c:v>
                      </c:pt>
                      <c:pt idx="2">
                        <c:v>2019</c:v>
                      </c:pt>
                      <c:pt idx="3">
                        <c:v>2020</c:v>
                      </c:pt>
                    </c:numCache>
                  </c:numRef>
                </c:cat>
                <c:val>
                  <c:numRef>
                    <c:extLst xmlns:c15="http://schemas.microsoft.com/office/drawing/2012/chart">
                      <c:ext xmlns:c15="http://schemas.microsoft.com/office/drawing/2012/chart" uri="{02D57815-91ED-43cb-92C2-25804820EDAC}">
                        <c15:formulaRef>
                          <c15:sqref>Лист1!$D$2:$D$5</c15:sqref>
                        </c15:formulaRef>
                      </c:ext>
                    </c:extLst>
                    <c:numCache>
                      <c:formatCode>General</c:formatCode>
                      <c:ptCount val="4"/>
                      <c:pt idx="0">
                        <c:v>3</c:v>
                      </c:pt>
                      <c:pt idx="1">
                        <c:v>2.8</c:v>
                      </c:pt>
                      <c:pt idx="2">
                        <c:v>2.6</c:v>
                      </c:pt>
                      <c:pt idx="3">
                        <c:v>2.6</c:v>
                      </c:pt>
                    </c:numCache>
                  </c:numRef>
                </c:val>
              </c15:ser>
            </c15:filteredBarSeries>
          </c:ext>
        </c:extLst>
      </c:barChart>
      <c:valAx>
        <c:axId val="385902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85904152"/>
        <c:crosses val="autoZero"/>
        <c:crossBetween val="between"/>
      </c:valAx>
      <c:catAx>
        <c:axId val="385904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859029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Було достатньо і робили заощадження</c:v>
                </c:pt>
              </c:strCache>
            </c:strRef>
          </c:tx>
          <c:spPr>
            <a:pattFill prst="pct5">
              <a:fgClr>
                <a:schemeClr val="tx1"/>
              </a:fgClr>
              <a:bgClr>
                <a:schemeClr val="bg1"/>
              </a:bgClr>
            </a:pattFill>
            <a:ln>
              <a:noFill/>
            </a:ln>
            <a:effectLst/>
            <a:sp3d/>
          </c:spPr>
          <c:invertIfNegative val="0"/>
          <c:dLbls>
            <c:dLbl>
              <c:idx val="0"/>
              <c:layout>
                <c:manualLayout>
                  <c:x val="0.11805555555555555"/>
                  <c:y val="-2.50223413762287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25"/>
                  <c:y val="-1.07238605898124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2019 р. </c:v>
                </c:pt>
                <c:pt idx="1">
                  <c:v>2020 р.</c:v>
                </c:pt>
              </c:strCache>
            </c:strRef>
          </c:cat>
          <c:val>
            <c:numRef>
              <c:f>Лист1!$B$2:$B$5</c:f>
              <c:numCache>
                <c:formatCode>General</c:formatCode>
                <c:ptCount val="2"/>
                <c:pt idx="0">
                  <c:v>11.2</c:v>
                </c:pt>
                <c:pt idx="1">
                  <c:v>11.8</c:v>
                </c:pt>
              </c:numCache>
            </c:numRef>
          </c:val>
        </c:ser>
        <c:ser>
          <c:idx val="1"/>
          <c:order val="1"/>
          <c:tx>
            <c:strRef>
              <c:f>Лист1!$C$1</c:f>
              <c:strCache>
                <c:ptCount val="1"/>
                <c:pt idx="0">
                  <c:v>Було достатньо, але заощаджень не робили</c:v>
                </c:pt>
              </c:strCache>
            </c:strRef>
          </c:tx>
          <c:spPr>
            <a:pattFill prst="ltDnDiag">
              <a:fgClr>
                <a:schemeClr val="tx1"/>
              </a:fgClr>
              <a:bgClr>
                <a:schemeClr val="bg1"/>
              </a:bgClr>
            </a:pattFill>
            <a:ln>
              <a:noFill/>
            </a:ln>
            <a:effectLst/>
            <a:sp3d/>
          </c:spPr>
          <c:invertIfNegative val="0"/>
          <c:dLbls>
            <c:dLbl>
              <c:idx val="0"/>
              <c:layout>
                <c:manualLayout>
                  <c:x val="0.12037037037037036"/>
                  <c:y val="3.574620196604110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25"/>
                  <c:y val="-3.574620196604110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2019 р. </c:v>
                </c:pt>
                <c:pt idx="1">
                  <c:v>2020 р.</c:v>
                </c:pt>
              </c:strCache>
            </c:strRef>
          </c:cat>
          <c:val>
            <c:numRef>
              <c:f>Лист1!$C$2:$C$5</c:f>
              <c:numCache>
                <c:formatCode>General</c:formatCode>
                <c:ptCount val="2"/>
                <c:pt idx="0">
                  <c:v>49.3</c:v>
                </c:pt>
                <c:pt idx="1">
                  <c:v>48.4</c:v>
                </c:pt>
              </c:numCache>
            </c:numRef>
          </c:val>
        </c:ser>
        <c:ser>
          <c:idx val="2"/>
          <c:order val="2"/>
          <c:tx>
            <c:strRef>
              <c:f>Лист1!$D$1</c:f>
              <c:strCache>
                <c:ptCount val="1"/>
                <c:pt idx="0">
                  <c:v>Постійно відмовляли в найнеобхіднішому, крім
харчування
</c:v>
                </c:pt>
              </c:strCache>
            </c:strRef>
          </c:tx>
          <c:spPr>
            <a:pattFill prst="dashVert">
              <a:fgClr>
                <a:schemeClr val="tx1"/>
              </a:fgClr>
              <a:bgClr>
                <a:schemeClr val="bg1"/>
              </a:bgClr>
            </a:pattFill>
            <a:ln>
              <a:noFill/>
            </a:ln>
            <a:effectLst/>
            <a:sp3d/>
          </c:spPr>
          <c:invertIfNegative val="0"/>
          <c:dLbls>
            <c:dLbl>
              <c:idx val="0"/>
              <c:layout>
                <c:manualLayout>
                  <c:x val="0.125"/>
                  <c:y val="7.149240393208188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111111111111111"/>
                  <c:y val="3.2766973275332955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2019 р. </c:v>
                </c:pt>
                <c:pt idx="1">
                  <c:v>2020 р.</c:v>
                </c:pt>
              </c:strCache>
            </c:strRef>
          </c:cat>
          <c:val>
            <c:numRef>
              <c:f>Лист1!$D$2:$D$5</c:f>
              <c:numCache>
                <c:formatCode>General</c:formatCode>
                <c:ptCount val="2"/>
                <c:pt idx="0">
                  <c:v>36.700000000000003</c:v>
                </c:pt>
                <c:pt idx="1">
                  <c:v>36.6</c:v>
                </c:pt>
              </c:numCache>
            </c:numRef>
          </c:val>
        </c:ser>
        <c:ser>
          <c:idx val="3"/>
          <c:order val="3"/>
          <c:tx>
            <c:strRef>
              <c:f>Лист1!$E$1</c:f>
              <c:strCache>
                <c:ptCount val="1"/>
                <c:pt idx="0">
                  <c:v>Не вдавалося забезпечити навіть достатнє
харчування</c:v>
                </c:pt>
              </c:strCache>
            </c:strRef>
          </c:tx>
          <c:spPr>
            <a:pattFill prst="diagBrick">
              <a:fgClr>
                <a:schemeClr val="tx1"/>
              </a:fgClr>
              <a:bgClr>
                <a:schemeClr val="bg1"/>
              </a:bgClr>
            </a:pattFill>
            <a:ln>
              <a:noFill/>
            </a:ln>
            <a:effectLst/>
            <a:sp3d/>
          </c:spPr>
          <c:invertIfNegative val="0"/>
          <c:dLbls>
            <c:dLbl>
              <c:idx val="0"/>
              <c:layout>
                <c:manualLayout>
                  <c:x val="0.125"/>
                  <c:y val="-1.6383486637666477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416666666666667"/>
                  <c:y val="-5.3619302949061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2019 р. </c:v>
                </c:pt>
                <c:pt idx="1">
                  <c:v>2020 р.</c:v>
                </c:pt>
              </c:strCache>
            </c:strRef>
          </c:cat>
          <c:val>
            <c:numRef>
              <c:f>Лист1!$E$2:$E$5</c:f>
              <c:numCache>
                <c:formatCode>General</c:formatCode>
                <c:ptCount val="2"/>
                <c:pt idx="0">
                  <c:v>2.8</c:v>
                </c:pt>
                <c:pt idx="1">
                  <c:v>3.2</c:v>
                </c:pt>
              </c:numCache>
            </c:numRef>
          </c:val>
        </c:ser>
        <c:dLbls>
          <c:showLegendKey val="0"/>
          <c:showVal val="1"/>
          <c:showCatName val="0"/>
          <c:showSerName val="0"/>
          <c:showPercent val="0"/>
          <c:showBubbleSize val="0"/>
        </c:dLbls>
        <c:gapWidth val="150"/>
        <c:shape val="box"/>
        <c:axId val="385107792"/>
        <c:axId val="385108968"/>
        <c:axId val="0"/>
      </c:bar3DChart>
      <c:catAx>
        <c:axId val="385107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85108968"/>
        <c:crosses val="autoZero"/>
        <c:auto val="1"/>
        <c:lblAlgn val="ctr"/>
        <c:lblOffset val="100"/>
        <c:noMultiLvlLbl val="0"/>
      </c:catAx>
      <c:valAx>
        <c:axId val="385108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a:t>
                </a:r>
                <a:r>
                  <a:rPr lang="uk-UA" baseline="0"/>
                  <a:t> респондентів</a:t>
                </a:r>
                <a:endParaRPr lang="uk-U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851077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642914-47CB-4822-A6E4-36491BEF05D1}"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uk-UA"/>
        </a:p>
      </dgm:t>
    </dgm:pt>
    <dgm:pt modelId="{77D76B67-E31B-46C3-B759-197BD87316AF}">
      <dgm:prSet phldrT="[Текст]" custT="1"/>
      <dgm:spPr/>
      <dgm:t>
        <a:bodyPr/>
        <a:lstStyle/>
        <a:p>
          <a:r>
            <a:rPr lang="uk-UA" sz="1400" b="1">
              <a:latin typeface="Times New Roman" panose="02020603050405020304" pitchFamily="18" charset="0"/>
              <a:cs typeface="Times New Roman" panose="02020603050405020304" pitchFamily="18" charset="0"/>
            </a:rPr>
            <a:t>Сукупний дохід домогосподарства</a:t>
          </a:r>
        </a:p>
      </dgm:t>
    </dgm:pt>
    <dgm:pt modelId="{D3387293-B55F-4418-9933-AD1554227D24}" type="parTrans" cxnId="{64EEED1C-09DF-4F0C-87CE-E706E49E2118}">
      <dgm:prSet/>
      <dgm:spPr/>
      <dgm:t>
        <a:bodyPr/>
        <a:lstStyle/>
        <a:p>
          <a:endParaRPr lang="uk-UA"/>
        </a:p>
      </dgm:t>
    </dgm:pt>
    <dgm:pt modelId="{F1662D05-9E8E-47AD-AC10-0AB991F208D8}" type="sibTrans" cxnId="{64EEED1C-09DF-4F0C-87CE-E706E49E2118}">
      <dgm:prSet/>
      <dgm:spPr/>
      <dgm:t>
        <a:bodyPr/>
        <a:lstStyle/>
        <a:p>
          <a:endParaRPr lang="uk-UA"/>
        </a:p>
      </dgm:t>
    </dgm:pt>
    <dgm:pt modelId="{077C91ED-4988-48DD-9289-B423E1BC73E3}">
      <dgm:prSet phldrT="[Текст]" custT="1"/>
      <dgm:spPr/>
      <dgm:t>
        <a:bodyPr/>
        <a:lstStyle/>
        <a:p>
          <a:r>
            <a:rPr lang="uk-UA" sz="1400" b="1">
              <a:latin typeface="Times New Roman" panose="02020603050405020304" pitchFamily="18" charset="0"/>
              <a:cs typeface="Times New Roman" panose="02020603050405020304" pitchFamily="18" charset="0"/>
            </a:rPr>
            <a:t>первинні доходи</a:t>
          </a:r>
        </a:p>
      </dgm:t>
    </dgm:pt>
    <dgm:pt modelId="{38F472B8-708F-4DB6-8196-0353E35EEA44}" type="parTrans" cxnId="{E77C00B8-AB29-44AA-AE44-11CE4E66C696}">
      <dgm:prSet/>
      <dgm:spPr/>
      <dgm:t>
        <a:bodyPr/>
        <a:lstStyle/>
        <a:p>
          <a:endParaRPr lang="uk-UA"/>
        </a:p>
      </dgm:t>
    </dgm:pt>
    <dgm:pt modelId="{9FD19129-651B-4C18-B2D6-09A185E1177B}" type="sibTrans" cxnId="{E77C00B8-AB29-44AA-AE44-11CE4E66C696}">
      <dgm:prSet/>
      <dgm:spPr/>
      <dgm:t>
        <a:bodyPr/>
        <a:lstStyle/>
        <a:p>
          <a:endParaRPr lang="uk-UA"/>
        </a:p>
      </dgm:t>
    </dgm:pt>
    <dgm:pt modelId="{C61B3D88-E286-46EF-B5B3-EAAE91E3DD2D}">
      <dgm:prSet phldrT="[Текст]" custT="1"/>
      <dgm:spPr/>
      <dgm:t>
        <a:bodyPr/>
        <a:lstStyle/>
        <a:p>
          <a:r>
            <a:rPr lang="uk-UA" sz="1400">
              <a:latin typeface="Times New Roman" panose="02020603050405020304" pitchFamily="18" charset="0"/>
              <a:cs typeface="Times New Roman" panose="02020603050405020304" pitchFamily="18" charset="0"/>
            </a:rPr>
            <a:t>від виробничої діяльності</a:t>
          </a:r>
        </a:p>
      </dgm:t>
    </dgm:pt>
    <dgm:pt modelId="{1521B6EC-1E7C-4DC1-9E15-91282A80942C}" type="parTrans" cxnId="{352A030C-C0D4-4B0C-9BE6-3D537B501D3C}">
      <dgm:prSet/>
      <dgm:spPr/>
      <dgm:t>
        <a:bodyPr/>
        <a:lstStyle/>
        <a:p>
          <a:endParaRPr lang="uk-UA"/>
        </a:p>
      </dgm:t>
    </dgm:pt>
    <dgm:pt modelId="{89AD20C2-4D19-4322-9965-35E2D0CA7EBE}" type="sibTrans" cxnId="{352A030C-C0D4-4B0C-9BE6-3D537B501D3C}">
      <dgm:prSet/>
      <dgm:spPr/>
      <dgm:t>
        <a:bodyPr/>
        <a:lstStyle/>
        <a:p>
          <a:endParaRPr lang="uk-UA"/>
        </a:p>
      </dgm:t>
    </dgm:pt>
    <dgm:pt modelId="{91FFDD9C-BE06-45A7-B274-3008CAC4EAC9}">
      <dgm:prSet phldrT="[Текст]" custT="1"/>
      <dgm:spPr/>
      <dgm:t>
        <a:bodyPr/>
        <a:lstStyle/>
        <a:p>
          <a:r>
            <a:rPr lang="uk-UA" sz="1400">
              <a:latin typeface="Times New Roman" panose="02020603050405020304" pitchFamily="18" charset="0"/>
              <a:cs typeface="Times New Roman" panose="02020603050405020304" pitchFamily="18" charset="0"/>
            </a:rPr>
            <a:t>від власності</a:t>
          </a:r>
        </a:p>
      </dgm:t>
    </dgm:pt>
    <dgm:pt modelId="{ED4FB11B-0977-4D25-83FE-1DFB6061EB5A}" type="parTrans" cxnId="{20C0C3B8-355D-42E4-9E93-ED5122345608}">
      <dgm:prSet/>
      <dgm:spPr/>
      <dgm:t>
        <a:bodyPr/>
        <a:lstStyle/>
        <a:p>
          <a:endParaRPr lang="uk-UA"/>
        </a:p>
      </dgm:t>
    </dgm:pt>
    <dgm:pt modelId="{C5938D81-FFC5-44D7-8C41-5A38FF5BEA10}" type="sibTrans" cxnId="{20C0C3B8-355D-42E4-9E93-ED5122345608}">
      <dgm:prSet/>
      <dgm:spPr/>
      <dgm:t>
        <a:bodyPr/>
        <a:lstStyle/>
        <a:p>
          <a:endParaRPr lang="uk-UA"/>
        </a:p>
      </dgm:t>
    </dgm:pt>
    <dgm:pt modelId="{923CC9E7-9578-4508-B4C7-021ACB7754A9}">
      <dgm:prSet phldrT="[Текст]" custT="1"/>
      <dgm:spPr/>
      <dgm:t>
        <a:bodyPr/>
        <a:lstStyle/>
        <a:p>
          <a:r>
            <a:rPr lang="uk-UA" sz="1400" b="1">
              <a:latin typeface="Times New Roman" panose="02020603050405020304" pitchFamily="18" charset="0"/>
              <a:cs typeface="Times New Roman" panose="02020603050405020304" pitchFamily="18" charset="0"/>
            </a:rPr>
            <a:t>вторинні доходи</a:t>
          </a:r>
        </a:p>
      </dgm:t>
    </dgm:pt>
    <dgm:pt modelId="{5E3B86CB-0862-45F6-BD55-9C0FB81B847A}" type="parTrans" cxnId="{B157F41E-7EAA-414F-A9CD-E952F3C8CE65}">
      <dgm:prSet/>
      <dgm:spPr/>
      <dgm:t>
        <a:bodyPr/>
        <a:lstStyle/>
        <a:p>
          <a:endParaRPr lang="uk-UA"/>
        </a:p>
      </dgm:t>
    </dgm:pt>
    <dgm:pt modelId="{D7838EF4-EA89-4943-8E1F-331490C96B43}" type="sibTrans" cxnId="{B157F41E-7EAA-414F-A9CD-E952F3C8CE65}">
      <dgm:prSet/>
      <dgm:spPr/>
      <dgm:t>
        <a:bodyPr/>
        <a:lstStyle/>
        <a:p>
          <a:endParaRPr lang="uk-UA"/>
        </a:p>
      </dgm:t>
    </dgm:pt>
    <dgm:pt modelId="{C7ABBF0A-1329-4F63-9DA4-2B9C3B3BE650}">
      <dgm:prSet phldrT="[Текст]" custT="1"/>
      <dgm:spPr/>
      <dgm:t>
        <a:bodyPr/>
        <a:lstStyle/>
        <a:p>
          <a:r>
            <a:rPr lang="uk-UA" sz="1400">
              <a:latin typeface="Times New Roman" panose="02020603050405020304" pitchFamily="18" charset="0"/>
              <a:cs typeface="Times New Roman" panose="02020603050405020304" pitchFamily="18" charset="0"/>
            </a:rPr>
            <a:t>поточні трансферти</a:t>
          </a:r>
        </a:p>
      </dgm:t>
    </dgm:pt>
    <dgm:pt modelId="{A27EE118-912F-45E3-8EB1-C7F36658628E}" type="parTrans" cxnId="{4A991D37-A1A2-4FBC-B9FA-3F62CE99E7EC}">
      <dgm:prSet/>
      <dgm:spPr/>
      <dgm:t>
        <a:bodyPr/>
        <a:lstStyle/>
        <a:p>
          <a:endParaRPr lang="uk-UA"/>
        </a:p>
      </dgm:t>
    </dgm:pt>
    <dgm:pt modelId="{7C9AC1E1-2234-43CE-8903-1FA5C5EEB8A9}" type="sibTrans" cxnId="{4A991D37-A1A2-4FBC-B9FA-3F62CE99E7EC}">
      <dgm:prSet/>
      <dgm:spPr/>
      <dgm:t>
        <a:bodyPr/>
        <a:lstStyle/>
        <a:p>
          <a:endParaRPr lang="uk-UA"/>
        </a:p>
      </dgm:t>
    </dgm:pt>
    <dgm:pt modelId="{A6F6A5D3-E509-4398-A9D6-8D1DE6881776}">
      <dgm:prSet/>
      <dgm:spPr/>
      <dgm:t>
        <a:bodyPr/>
        <a:lstStyle/>
        <a:p>
          <a:r>
            <a:rPr lang="uk-UA">
              <a:latin typeface="Times New Roman" panose="02020603050405020304" pitchFamily="18" charset="0"/>
              <a:cs typeface="Times New Roman" panose="02020603050405020304" pitchFamily="18" charset="0"/>
            </a:rPr>
            <a:t>за найм</a:t>
          </a:r>
        </a:p>
      </dgm:t>
    </dgm:pt>
    <dgm:pt modelId="{3D0B4788-CF49-4062-BEC1-3A8908ADAA2F}" type="parTrans" cxnId="{1E687BBE-1A13-4A1E-9355-84CE727FB567}">
      <dgm:prSet/>
      <dgm:spPr/>
      <dgm:t>
        <a:bodyPr/>
        <a:lstStyle/>
        <a:p>
          <a:endParaRPr lang="uk-UA"/>
        </a:p>
      </dgm:t>
    </dgm:pt>
    <dgm:pt modelId="{CC45F63C-4651-485D-B9F2-754620D250A0}" type="sibTrans" cxnId="{1E687BBE-1A13-4A1E-9355-84CE727FB567}">
      <dgm:prSet/>
      <dgm:spPr/>
      <dgm:t>
        <a:bodyPr/>
        <a:lstStyle/>
        <a:p>
          <a:endParaRPr lang="uk-UA"/>
        </a:p>
      </dgm:t>
    </dgm:pt>
    <dgm:pt modelId="{5E779C54-530C-494A-A3AF-315A73ECF5F0}">
      <dgm:prSet/>
      <dgm:spPr/>
      <dgm:t>
        <a:bodyPr/>
        <a:lstStyle/>
        <a:p>
          <a:r>
            <a:rPr lang="uk-UA">
              <a:latin typeface="Times New Roman" panose="02020603050405020304" pitchFamily="18" charset="0"/>
              <a:cs typeface="Times New Roman" panose="02020603050405020304" pitchFamily="18" charset="0"/>
            </a:rPr>
            <a:t>від самозайнятості</a:t>
          </a:r>
        </a:p>
      </dgm:t>
    </dgm:pt>
    <dgm:pt modelId="{3D3E3356-A5EF-400A-B1BC-11317D8D19A0}" type="parTrans" cxnId="{E3DE102F-3347-40D5-A23E-66D535E69082}">
      <dgm:prSet/>
      <dgm:spPr/>
      <dgm:t>
        <a:bodyPr/>
        <a:lstStyle/>
        <a:p>
          <a:endParaRPr lang="uk-UA"/>
        </a:p>
      </dgm:t>
    </dgm:pt>
    <dgm:pt modelId="{A0283B7D-F1EF-4F57-953B-9DB7CFDD16D1}" type="sibTrans" cxnId="{E3DE102F-3347-40D5-A23E-66D535E69082}">
      <dgm:prSet/>
      <dgm:spPr/>
      <dgm:t>
        <a:bodyPr/>
        <a:lstStyle/>
        <a:p>
          <a:endParaRPr lang="uk-UA"/>
        </a:p>
      </dgm:t>
    </dgm:pt>
    <dgm:pt modelId="{6DC724BC-6734-419E-99B7-53F0B7D472A5}">
      <dgm:prSet/>
      <dgm:spPr/>
      <dgm:t>
        <a:bodyPr/>
        <a:lstStyle/>
        <a:p>
          <a:r>
            <a:rPr lang="uk-UA">
              <a:latin typeface="Times New Roman" panose="02020603050405020304" pitchFamily="18" charset="0"/>
              <a:cs typeface="Times New Roman" panose="02020603050405020304" pitchFamily="18" charset="0"/>
            </a:rPr>
            <a:t>оплата праці</a:t>
          </a:r>
        </a:p>
      </dgm:t>
    </dgm:pt>
    <dgm:pt modelId="{F3A62EE7-F310-4D74-A390-DA1DB52E5423}" type="parTrans" cxnId="{2DF4B828-B024-4CBC-9F5C-290E5A399E39}">
      <dgm:prSet/>
      <dgm:spPr/>
      <dgm:t>
        <a:bodyPr/>
        <a:lstStyle/>
        <a:p>
          <a:endParaRPr lang="uk-UA"/>
        </a:p>
      </dgm:t>
    </dgm:pt>
    <dgm:pt modelId="{04B4283B-796A-4839-98C1-CA441FDB6809}" type="sibTrans" cxnId="{2DF4B828-B024-4CBC-9F5C-290E5A399E39}">
      <dgm:prSet/>
      <dgm:spPr/>
      <dgm:t>
        <a:bodyPr/>
        <a:lstStyle/>
        <a:p>
          <a:endParaRPr lang="uk-UA"/>
        </a:p>
      </dgm:t>
    </dgm:pt>
    <dgm:pt modelId="{9F0495ED-D982-4C3A-8CFB-1856618E6E4B}">
      <dgm:prSet/>
      <dgm:spPr/>
      <dgm:t>
        <a:bodyPr/>
        <a:lstStyle/>
        <a:p>
          <a:r>
            <a:rPr lang="uk-UA">
              <a:latin typeface="Times New Roman" panose="02020603050405020304" pitchFamily="18" charset="0"/>
              <a:cs typeface="Times New Roman" panose="02020603050405020304" pitchFamily="18" charset="0"/>
            </a:rPr>
            <a:t>від особистого підсобного господарства</a:t>
          </a:r>
        </a:p>
      </dgm:t>
    </dgm:pt>
    <dgm:pt modelId="{843DC24D-34F0-43E5-B8E4-2294CE6050C1}" type="parTrans" cxnId="{88E79CAF-2C8B-49D9-83C6-48D560A58B81}">
      <dgm:prSet/>
      <dgm:spPr/>
      <dgm:t>
        <a:bodyPr/>
        <a:lstStyle/>
        <a:p>
          <a:endParaRPr lang="uk-UA"/>
        </a:p>
      </dgm:t>
    </dgm:pt>
    <dgm:pt modelId="{79DBA205-48D0-4022-A014-B17927C12C8D}" type="sibTrans" cxnId="{88E79CAF-2C8B-49D9-83C6-48D560A58B81}">
      <dgm:prSet/>
      <dgm:spPr/>
      <dgm:t>
        <a:bodyPr/>
        <a:lstStyle/>
        <a:p>
          <a:endParaRPr lang="uk-UA"/>
        </a:p>
      </dgm:t>
    </dgm:pt>
    <dgm:pt modelId="{A23D4358-B937-4957-8203-71BEB04AFCD1}">
      <dgm:prSet/>
      <dgm:spPr/>
      <dgm:t>
        <a:bodyPr/>
        <a:lstStyle/>
        <a:p>
          <a:r>
            <a:rPr lang="uk-UA">
              <a:latin typeface="Times New Roman" panose="02020603050405020304" pitchFamily="18" charset="0"/>
              <a:cs typeface="Times New Roman" panose="02020603050405020304" pitchFamily="18" charset="0"/>
            </a:rPr>
            <a:t>доходи від фінансових активів (цінні папери, банківські вклади)</a:t>
          </a:r>
        </a:p>
      </dgm:t>
    </dgm:pt>
    <dgm:pt modelId="{26194037-145A-425E-A1ED-38FB578E02C6}" type="parTrans" cxnId="{D4A82C55-9BDB-4D3C-A066-C9DC6DB1135B}">
      <dgm:prSet/>
      <dgm:spPr/>
      <dgm:t>
        <a:bodyPr/>
        <a:lstStyle/>
        <a:p>
          <a:endParaRPr lang="uk-UA"/>
        </a:p>
      </dgm:t>
    </dgm:pt>
    <dgm:pt modelId="{9129FF1B-B1AA-4F60-84A9-6570CBD86E06}" type="sibTrans" cxnId="{D4A82C55-9BDB-4D3C-A066-C9DC6DB1135B}">
      <dgm:prSet/>
      <dgm:spPr/>
      <dgm:t>
        <a:bodyPr/>
        <a:lstStyle/>
        <a:p>
          <a:endParaRPr lang="uk-UA"/>
        </a:p>
      </dgm:t>
    </dgm:pt>
    <dgm:pt modelId="{AF863E89-3A32-40FF-B6CF-6B1AF4302313}">
      <dgm:prSet/>
      <dgm:spPr/>
      <dgm:t>
        <a:bodyPr/>
        <a:lstStyle/>
        <a:p>
          <a:r>
            <a:rPr lang="uk-UA">
              <a:latin typeface="Times New Roman" panose="02020603050405020304" pitchFamily="18" charset="0"/>
              <a:cs typeface="Times New Roman" panose="02020603050405020304" pitchFamily="18" charset="0"/>
            </a:rPr>
            <a:t>доходи на виробниці активи (землю)</a:t>
          </a:r>
        </a:p>
      </dgm:t>
    </dgm:pt>
    <dgm:pt modelId="{2B4895A2-5A27-4F07-960F-170C227A50E8}" type="parTrans" cxnId="{E80A32B7-1288-4560-8303-DE9E819570B5}">
      <dgm:prSet/>
      <dgm:spPr/>
      <dgm:t>
        <a:bodyPr/>
        <a:lstStyle/>
        <a:p>
          <a:endParaRPr lang="uk-UA"/>
        </a:p>
      </dgm:t>
    </dgm:pt>
    <dgm:pt modelId="{6B68BAAB-306E-4BCE-B999-D824A651953E}" type="sibTrans" cxnId="{E80A32B7-1288-4560-8303-DE9E819570B5}">
      <dgm:prSet/>
      <dgm:spPr/>
      <dgm:t>
        <a:bodyPr/>
        <a:lstStyle/>
        <a:p>
          <a:endParaRPr lang="uk-UA"/>
        </a:p>
      </dgm:t>
    </dgm:pt>
    <dgm:pt modelId="{1F5FFDDD-468C-4567-B6C0-E8CAEC904963}">
      <dgm:prSet/>
      <dgm:spPr/>
      <dgm:t>
        <a:bodyPr/>
        <a:lstStyle/>
        <a:p>
          <a:r>
            <a:rPr lang="uk-UA">
              <a:latin typeface="Times New Roman" panose="02020603050405020304" pitchFamily="18" charset="0"/>
              <a:cs typeface="Times New Roman" panose="02020603050405020304" pitchFamily="18" charset="0"/>
            </a:rPr>
            <a:t>пенсії, стипендії</a:t>
          </a:r>
        </a:p>
      </dgm:t>
    </dgm:pt>
    <dgm:pt modelId="{0FC9B228-CEC1-467C-853F-28B5F740497B}" type="parTrans" cxnId="{849C6334-5618-4ADC-AB7D-6825B98087AE}">
      <dgm:prSet/>
      <dgm:spPr/>
      <dgm:t>
        <a:bodyPr/>
        <a:lstStyle/>
        <a:p>
          <a:endParaRPr lang="uk-UA"/>
        </a:p>
      </dgm:t>
    </dgm:pt>
    <dgm:pt modelId="{8C4414B0-2AFC-420B-BC5E-4F9713F9B4C3}" type="sibTrans" cxnId="{849C6334-5618-4ADC-AB7D-6825B98087AE}">
      <dgm:prSet/>
      <dgm:spPr/>
      <dgm:t>
        <a:bodyPr/>
        <a:lstStyle/>
        <a:p>
          <a:endParaRPr lang="uk-UA"/>
        </a:p>
      </dgm:t>
    </dgm:pt>
    <dgm:pt modelId="{C66F5766-3980-40CD-9DE5-634C635823D8}">
      <dgm:prSet/>
      <dgm:spPr/>
      <dgm:t>
        <a:bodyPr/>
        <a:lstStyle/>
        <a:p>
          <a:r>
            <a:rPr lang="uk-UA">
              <a:latin typeface="Times New Roman" panose="02020603050405020304" pitchFamily="18" charset="0"/>
              <a:cs typeface="Times New Roman" panose="02020603050405020304" pitchFamily="18" charset="0"/>
            </a:rPr>
            <a:t>інші виплатиз бюджету і цільових фондів</a:t>
          </a:r>
        </a:p>
      </dgm:t>
    </dgm:pt>
    <dgm:pt modelId="{4DF3F740-60C2-46C8-AADE-039F960B5271}" type="parTrans" cxnId="{1192EC4C-ECA2-4E42-96B4-185DDFDDAA62}">
      <dgm:prSet/>
      <dgm:spPr/>
      <dgm:t>
        <a:bodyPr/>
        <a:lstStyle/>
        <a:p>
          <a:endParaRPr lang="uk-UA"/>
        </a:p>
      </dgm:t>
    </dgm:pt>
    <dgm:pt modelId="{4B55A88F-70D0-4AD9-974C-73833F84D0CE}" type="sibTrans" cxnId="{1192EC4C-ECA2-4E42-96B4-185DDFDDAA62}">
      <dgm:prSet/>
      <dgm:spPr/>
      <dgm:t>
        <a:bodyPr/>
        <a:lstStyle/>
        <a:p>
          <a:endParaRPr lang="uk-UA"/>
        </a:p>
      </dgm:t>
    </dgm:pt>
    <dgm:pt modelId="{10197A1D-E2F5-4F4E-A582-BE3EB74B4663}">
      <dgm:prSet/>
      <dgm:spPr/>
      <dgm:t>
        <a:bodyPr/>
        <a:lstStyle/>
        <a:p>
          <a:r>
            <a:rPr lang="uk-UA">
              <a:latin typeface="Times New Roman" panose="02020603050405020304" pitchFamily="18" charset="0"/>
              <a:cs typeface="Times New Roman" panose="02020603050405020304" pitchFamily="18" charset="0"/>
            </a:rPr>
            <a:t>страхові відшкодування</a:t>
          </a:r>
        </a:p>
      </dgm:t>
    </dgm:pt>
    <dgm:pt modelId="{BD5AD78D-B835-40AE-89D4-25777D9064F1}" type="parTrans" cxnId="{2EFE7D17-524A-4DA7-B625-1D874A1D0A8A}">
      <dgm:prSet/>
      <dgm:spPr/>
      <dgm:t>
        <a:bodyPr/>
        <a:lstStyle/>
        <a:p>
          <a:endParaRPr lang="uk-UA"/>
        </a:p>
      </dgm:t>
    </dgm:pt>
    <dgm:pt modelId="{3FC67EB2-2789-4D40-A146-C6B8C85D4427}" type="sibTrans" cxnId="{2EFE7D17-524A-4DA7-B625-1D874A1D0A8A}">
      <dgm:prSet/>
      <dgm:spPr/>
      <dgm:t>
        <a:bodyPr/>
        <a:lstStyle/>
        <a:p>
          <a:endParaRPr lang="uk-UA"/>
        </a:p>
      </dgm:t>
    </dgm:pt>
    <dgm:pt modelId="{D616B0AE-E7C8-4302-8462-B1E95EB97BC4}">
      <dgm:prSet/>
      <dgm:spPr/>
      <dgm:t>
        <a:bodyPr/>
        <a:lstStyle/>
        <a:p>
          <a:r>
            <a:rPr lang="uk-UA">
              <a:latin typeface="Times New Roman" panose="02020603050405020304" pitchFamily="18" charset="0"/>
              <a:cs typeface="Times New Roman" panose="02020603050405020304" pitchFamily="18" charset="0"/>
            </a:rPr>
            <a:t>матеріальна допомога</a:t>
          </a:r>
        </a:p>
      </dgm:t>
    </dgm:pt>
    <dgm:pt modelId="{9E250685-AEAE-4599-B01B-FFD69C1BC9AB}" type="parTrans" cxnId="{215F3C9B-E804-44ED-B63D-CAA4D64D7F3F}">
      <dgm:prSet/>
      <dgm:spPr/>
      <dgm:t>
        <a:bodyPr/>
        <a:lstStyle/>
        <a:p>
          <a:endParaRPr lang="uk-UA"/>
        </a:p>
      </dgm:t>
    </dgm:pt>
    <dgm:pt modelId="{1C9B1470-4063-4AC7-9E11-26923FFDA89A}" type="sibTrans" cxnId="{215F3C9B-E804-44ED-B63D-CAA4D64D7F3F}">
      <dgm:prSet/>
      <dgm:spPr/>
      <dgm:t>
        <a:bodyPr/>
        <a:lstStyle/>
        <a:p>
          <a:endParaRPr lang="uk-UA"/>
        </a:p>
      </dgm:t>
    </dgm:pt>
    <dgm:pt modelId="{D62C1604-EE1E-482F-94A4-A540AD2068F6}">
      <dgm:prSet/>
      <dgm:spPr/>
      <dgm:t>
        <a:bodyPr/>
        <a:lstStyle/>
        <a:p>
          <a:r>
            <a:rPr lang="uk-UA">
              <a:latin typeface="Times New Roman" panose="02020603050405020304" pitchFamily="18" charset="0"/>
              <a:cs typeface="Times New Roman" panose="02020603050405020304" pitchFamily="18" charset="0"/>
            </a:rPr>
            <a:t>гуманітарна допомога</a:t>
          </a:r>
        </a:p>
      </dgm:t>
    </dgm:pt>
    <dgm:pt modelId="{64CCAA86-A44D-44EA-B277-C660881FD7FB}" type="sibTrans" cxnId="{3B257236-2232-468B-A4D2-503167713302}">
      <dgm:prSet/>
      <dgm:spPr/>
      <dgm:t>
        <a:bodyPr/>
        <a:lstStyle/>
        <a:p>
          <a:endParaRPr lang="uk-UA"/>
        </a:p>
      </dgm:t>
    </dgm:pt>
    <dgm:pt modelId="{0727CE7A-DCD4-4B1A-886E-22F92E0F2809}" type="parTrans" cxnId="{3B257236-2232-468B-A4D2-503167713302}">
      <dgm:prSet/>
      <dgm:spPr/>
      <dgm:t>
        <a:bodyPr/>
        <a:lstStyle/>
        <a:p>
          <a:endParaRPr lang="uk-UA"/>
        </a:p>
      </dgm:t>
    </dgm:pt>
    <dgm:pt modelId="{6FC4D09E-981C-48BA-A11D-93F0A444CD9E}">
      <dgm:prSet/>
      <dgm:spPr/>
      <dgm:t>
        <a:bodyPr/>
        <a:lstStyle/>
        <a:p>
          <a:r>
            <a:rPr lang="uk-UA">
              <a:latin typeface="Times New Roman" panose="02020603050405020304" pitchFamily="18" charset="0"/>
              <a:cs typeface="Times New Roman" panose="02020603050405020304" pitchFamily="18" charset="0"/>
            </a:rPr>
            <a:t>спадок</a:t>
          </a:r>
        </a:p>
      </dgm:t>
    </dgm:pt>
    <dgm:pt modelId="{D28D4EE3-3E20-444D-AFD6-943CCFACCF1C}" type="sibTrans" cxnId="{0118ACCE-8EB4-462E-B6D0-E3329AF689AC}">
      <dgm:prSet/>
      <dgm:spPr/>
      <dgm:t>
        <a:bodyPr/>
        <a:lstStyle/>
        <a:p>
          <a:endParaRPr lang="uk-UA"/>
        </a:p>
      </dgm:t>
    </dgm:pt>
    <dgm:pt modelId="{ABBE6D6C-05B2-4BF7-BEC3-D9D89ED9B718}" type="parTrans" cxnId="{0118ACCE-8EB4-462E-B6D0-E3329AF689AC}">
      <dgm:prSet/>
      <dgm:spPr/>
      <dgm:t>
        <a:bodyPr/>
        <a:lstStyle/>
        <a:p>
          <a:endParaRPr lang="uk-UA"/>
        </a:p>
      </dgm:t>
    </dgm:pt>
    <dgm:pt modelId="{049EF939-4B23-45DF-953C-3614B159E3CD}" type="pres">
      <dgm:prSet presAssocID="{93642914-47CB-4822-A6E4-36491BEF05D1}" presName="Name0" presStyleCnt="0">
        <dgm:presLayoutVars>
          <dgm:chPref val="1"/>
          <dgm:dir/>
          <dgm:animOne val="branch"/>
          <dgm:animLvl val="lvl"/>
          <dgm:resizeHandles/>
        </dgm:presLayoutVars>
      </dgm:prSet>
      <dgm:spPr/>
      <dgm:t>
        <a:bodyPr/>
        <a:lstStyle/>
        <a:p>
          <a:endParaRPr lang="uk-UA"/>
        </a:p>
      </dgm:t>
    </dgm:pt>
    <dgm:pt modelId="{71F8A4A3-7C95-402C-8746-407643EE8375}" type="pres">
      <dgm:prSet presAssocID="{77D76B67-E31B-46C3-B759-197BD87316AF}" presName="vertOne" presStyleCnt="0"/>
      <dgm:spPr/>
    </dgm:pt>
    <dgm:pt modelId="{0FADEA6F-0266-44B6-9336-1C80FB3FF7EB}" type="pres">
      <dgm:prSet presAssocID="{77D76B67-E31B-46C3-B759-197BD87316AF}" presName="txOne" presStyleLbl="node0" presStyleIdx="0" presStyleCnt="1" custScaleX="38555" custScaleY="38555" custLinFactNeighborX="6604" custLinFactNeighborY="-802">
        <dgm:presLayoutVars>
          <dgm:chPref val="3"/>
        </dgm:presLayoutVars>
      </dgm:prSet>
      <dgm:spPr/>
      <dgm:t>
        <a:bodyPr/>
        <a:lstStyle/>
        <a:p>
          <a:endParaRPr lang="uk-UA"/>
        </a:p>
      </dgm:t>
    </dgm:pt>
    <dgm:pt modelId="{01D206D9-0885-4DCC-AB3D-5D805A643A18}" type="pres">
      <dgm:prSet presAssocID="{77D76B67-E31B-46C3-B759-197BD87316AF}" presName="parTransOne" presStyleCnt="0"/>
      <dgm:spPr/>
    </dgm:pt>
    <dgm:pt modelId="{2419313D-484D-405F-B3CC-E98897B137C7}" type="pres">
      <dgm:prSet presAssocID="{77D76B67-E31B-46C3-B759-197BD87316AF}" presName="horzOne" presStyleCnt="0"/>
      <dgm:spPr/>
    </dgm:pt>
    <dgm:pt modelId="{9726926A-08CC-4C55-9C65-82A368CAE7BD}" type="pres">
      <dgm:prSet presAssocID="{077C91ED-4988-48DD-9289-B423E1BC73E3}" presName="vertTwo" presStyleCnt="0"/>
      <dgm:spPr/>
    </dgm:pt>
    <dgm:pt modelId="{325EF27F-DE13-4037-A7F5-FA8F9013AE8F}" type="pres">
      <dgm:prSet presAssocID="{077C91ED-4988-48DD-9289-B423E1BC73E3}" presName="txTwo" presStyleLbl="node2" presStyleIdx="0" presStyleCnt="2" custScaleX="38555" custScaleY="38555" custLinFactY="3327" custLinFactNeighborX="-385" custLinFactNeighborY="100000">
        <dgm:presLayoutVars>
          <dgm:chPref val="3"/>
        </dgm:presLayoutVars>
      </dgm:prSet>
      <dgm:spPr/>
      <dgm:t>
        <a:bodyPr/>
        <a:lstStyle/>
        <a:p>
          <a:endParaRPr lang="uk-UA"/>
        </a:p>
      </dgm:t>
    </dgm:pt>
    <dgm:pt modelId="{81F0F3CB-5480-42AD-B15A-973CEE5C3F97}" type="pres">
      <dgm:prSet presAssocID="{077C91ED-4988-48DD-9289-B423E1BC73E3}" presName="parTransTwo" presStyleCnt="0"/>
      <dgm:spPr/>
    </dgm:pt>
    <dgm:pt modelId="{24FA20CC-8B3F-4CE6-A8E0-6916F40FB1E5}" type="pres">
      <dgm:prSet presAssocID="{077C91ED-4988-48DD-9289-B423E1BC73E3}" presName="horzTwo" presStyleCnt="0"/>
      <dgm:spPr/>
    </dgm:pt>
    <dgm:pt modelId="{0F7CE4B2-576B-4CC7-BD0D-BEB707479013}" type="pres">
      <dgm:prSet presAssocID="{C61B3D88-E286-46EF-B5B3-EAAE91E3DD2D}" presName="vertThree" presStyleCnt="0"/>
      <dgm:spPr/>
    </dgm:pt>
    <dgm:pt modelId="{0F64F6D6-697C-4A09-9A51-7406BBE905CE}" type="pres">
      <dgm:prSet presAssocID="{C61B3D88-E286-46EF-B5B3-EAAE91E3DD2D}" presName="txThree" presStyleLbl="node3" presStyleIdx="0" presStyleCnt="3" custScaleX="38555" custScaleY="38555" custLinFactY="17863" custLinFactNeighborX="744" custLinFactNeighborY="100000">
        <dgm:presLayoutVars>
          <dgm:chPref val="3"/>
        </dgm:presLayoutVars>
      </dgm:prSet>
      <dgm:spPr/>
      <dgm:t>
        <a:bodyPr/>
        <a:lstStyle/>
        <a:p>
          <a:endParaRPr lang="uk-UA"/>
        </a:p>
      </dgm:t>
    </dgm:pt>
    <dgm:pt modelId="{30494F27-616F-4D3E-825C-F90648CDACA2}" type="pres">
      <dgm:prSet presAssocID="{C61B3D88-E286-46EF-B5B3-EAAE91E3DD2D}" presName="parTransThree" presStyleCnt="0"/>
      <dgm:spPr/>
    </dgm:pt>
    <dgm:pt modelId="{D63AD902-CBC5-452E-8CCF-FFAB2A02C06F}" type="pres">
      <dgm:prSet presAssocID="{C61B3D88-E286-46EF-B5B3-EAAE91E3DD2D}" presName="horzThree" presStyleCnt="0"/>
      <dgm:spPr/>
    </dgm:pt>
    <dgm:pt modelId="{D7AAA448-E6A6-4F17-A260-5D22220FA83E}" type="pres">
      <dgm:prSet presAssocID="{A6F6A5D3-E509-4398-A9D6-8D1DE6881776}" presName="vertFour" presStyleCnt="0">
        <dgm:presLayoutVars>
          <dgm:chPref val="3"/>
        </dgm:presLayoutVars>
      </dgm:prSet>
      <dgm:spPr/>
    </dgm:pt>
    <dgm:pt modelId="{1F56FE39-1F33-46E0-BF28-A35997C953FB}" type="pres">
      <dgm:prSet presAssocID="{A6F6A5D3-E509-4398-A9D6-8D1DE6881776}" presName="txFour" presStyleLbl="node4" presStyleIdx="0" presStyleCnt="12" custScaleX="38555" custScaleY="38555" custLinFactY="18927" custLinFactNeighborX="420" custLinFactNeighborY="100000">
        <dgm:presLayoutVars>
          <dgm:chPref val="3"/>
        </dgm:presLayoutVars>
      </dgm:prSet>
      <dgm:spPr/>
      <dgm:t>
        <a:bodyPr/>
        <a:lstStyle/>
        <a:p>
          <a:endParaRPr lang="uk-UA"/>
        </a:p>
      </dgm:t>
    </dgm:pt>
    <dgm:pt modelId="{32340F0C-46A5-4C1D-94E3-2051B4DDDDCF}" type="pres">
      <dgm:prSet presAssocID="{A6F6A5D3-E509-4398-A9D6-8D1DE6881776}" presName="parTransFour" presStyleCnt="0"/>
      <dgm:spPr/>
    </dgm:pt>
    <dgm:pt modelId="{B8F02F3F-9E8C-4A97-8A16-1C7ED4E995FA}" type="pres">
      <dgm:prSet presAssocID="{A6F6A5D3-E509-4398-A9D6-8D1DE6881776}" presName="horzFour" presStyleCnt="0"/>
      <dgm:spPr/>
    </dgm:pt>
    <dgm:pt modelId="{264C82DC-46B8-4D43-B77D-1C32C43404ED}" type="pres">
      <dgm:prSet presAssocID="{5E779C54-530C-494A-A3AF-315A73ECF5F0}" presName="vertFour" presStyleCnt="0">
        <dgm:presLayoutVars>
          <dgm:chPref val="3"/>
        </dgm:presLayoutVars>
      </dgm:prSet>
      <dgm:spPr/>
    </dgm:pt>
    <dgm:pt modelId="{9550F151-CB7A-43C8-BCA9-81E63BD5315C}" type="pres">
      <dgm:prSet presAssocID="{5E779C54-530C-494A-A3AF-315A73ECF5F0}" presName="txFour" presStyleLbl="node4" presStyleIdx="1" presStyleCnt="12" custScaleX="38555" custScaleY="38555" custLinFactY="19992" custLinFactNeighborX="94" custLinFactNeighborY="100000">
        <dgm:presLayoutVars>
          <dgm:chPref val="3"/>
        </dgm:presLayoutVars>
      </dgm:prSet>
      <dgm:spPr/>
      <dgm:t>
        <a:bodyPr/>
        <a:lstStyle/>
        <a:p>
          <a:endParaRPr lang="uk-UA"/>
        </a:p>
      </dgm:t>
    </dgm:pt>
    <dgm:pt modelId="{00D51DD7-9CFD-402C-904E-2C6AE1839420}" type="pres">
      <dgm:prSet presAssocID="{5E779C54-530C-494A-A3AF-315A73ECF5F0}" presName="parTransFour" presStyleCnt="0"/>
      <dgm:spPr/>
    </dgm:pt>
    <dgm:pt modelId="{3059626E-C54E-4C1C-B3E4-EDD7E4764ED2}" type="pres">
      <dgm:prSet presAssocID="{5E779C54-530C-494A-A3AF-315A73ECF5F0}" presName="horzFour" presStyleCnt="0"/>
      <dgm:spPr/>
    </dgm:pt>
    <dgm:pt modelId="{182D220E-C69C-42C0-9CE0-0C8B89D7A286}" type="pres">
      <dgm:prSet presAssocID="{6DC724BC-6734-419E-99B7-53F0B7D472A5}" presName="vertFour" presStyleCnt="0">
        <dgm:presLayoutVars>
          <dgm:chPref val="3"/>
        </dgm:presLayoutVars>
      </dgm:prSet>
      <dgm:spPr/>
    </dgm:pt>
    <dgm:pt modelId="{C3FC0077-DD95-4FBA-A8FA-A519A1714D0D}" type="pres">
      <dgm:prSet presAssocID="{6DC724BC-6734-419E-99B7-53F0B7D472A5}" presName="txFour" presStyleLbl="node4" presStyleIdx="2" presStyleCnt="12" custScaleX="38555" custScaleY="38555" custLinFactY="18755" custLinFactNeighborX="267" custLinFactNeighborY="100000">
        <dgm:presLayoutVars>
          <dgm:chPref val="3"/>
        </dgm:presLayoutVars>
      </dgm:prSet>
      <dgm:spPr/>
      <dgm:t>
        <a:bodyPr/>
        <a:lstStyle/>
        <a:p>
          <a:endParaRPr lang="uk-UA"/>
        </a:p>
      </dgm:t>
    </dgm:pt>
    <dgm:pt modelId="{F3526587-7ADF-4734-83FF-1DD2491BD5F5}" type="pres">
      <dgm:prSet presAssocID="{6DC724BC-6734-419E-99B7-53F0B7D472A5}" presName="parTransFour" presStyleCnt="0"/>
      <dgm:spPr/>
    </dgm:pt>
    <dgm:pt modelId="{C3968AAA-7C17-488D-8584-7F4CD712FDA5}" type="pres">
      <dgm:prSet presAssocID="{6DC724BC-6734-419E-99B7-53F0B7D472A5}" presName="horzFour" presStyleCnt="0"/>
      <dgm:spPr/>
    </dgm:pt>
    <dgm:pt modelId="{D7724763-2304-4DA5-BFE9-A19C73096225}" type="pres">
      <dgm:prSet presAssocID="{9F0495ED-D982-4C3A-8CFB-1856618E6E4B}" presName="vertFour" presStyleCnt="0">
        <dgm:presLayoutVars>
          <dgm:chPref val="3"/>
        </dgm:presLayoutVars>
      </dgm:prSet>
      <dgm:spPr/>
    </dgm:pt>
    <dgm:pt modelId="{309F430B-0E12-4CDF-887F-027CED85D5A5}" type="pres">
      <dgm:prSet presAssocID="{9F0495ED-D982-4C3A-8CFB-1856618E6E4B}" presName="txFour" presStyleLbl="node4" presStyleIdx="3" presStyleCnt="12" custScaleX="38555" custScaleY="38555" custLinFactNeighborX="695" custLinFactNeighborY="22993">
        <dgm:presLayoutVars>
          <dgm:chPref val="3"/>
        </dgm:presLayoutVars>
      </dgm:prSet>
      <dgm:spPr/>
      <dgm:t>
        <a:bodyPr/>
        <a:lstStyle/>
        <a:p>
          <a:endParaRPr lang="uk-UA"/>
        </a:p>
      </dgm:t>
    </dgm:pt>
    <dgm:pt modelId="{A0C575DE-B6E4-4711-9A8D-1A9D8746ECDE}" type="pres">
      <dgm:prSet presAssocID="{9F0495ED-D982-4C3A-8CFB-1856618E6E4B}" presName="horzFour" presStyleCnt="0"/>
      <dgm:spPr/>
    </dgm:pt>
    <dgm:pt modelId="{5ED30854-A3B9-4C05-A678-84EB1860E16E}" type="pres">
      <dgm:prSet presAssocID="{89AD20C2-4D19-4322-9965-35E2D0CA7EBE}" presName="sibSpaceThree" presStyleCnt="0"/>
      <dgm:spPr/>
    </dgm:pt>
    <dgm:pt modelId="{12C553A2-067D-4B5F-9899-CF640B11CB5E}" type="pres">
      <dgm:prSet presAssocID="{91FFDD9C-BE06-45A7-B274-3008CAC4EAC9}" presName="vertThree" presStyleCnt="0"/>
      <dgm:spPr/>
    </dgm:pt>
    <dgm:pt modelId="{DF491151-04FC-4852-8842-999E0435CAF7}" type="pres">
      <dgm:prSet presAssocID="{91FFDD9C-BE06-45A7-B274-3008CAC4EAC9}" presName="txThree" presStyleLbl="node3" presStyleIdx="1" presStyleCnt="3" custScaleX="38555" custScaleY="38555" custLinFactY="17517" custLinFactNeighborX="-740" custLinFactNeighborY="100000">
        <dgm:presLayoutVars>
          <dgm:chPref val="3"/>
        </dgm:presLayoutVars>
      </dgm:prSet>
      <dgm:spPr/>
      <dgm:t>
        <a:bodyPr/>
        <a:lstStyle/>
        <a:p>
          <a:endParaRPr lang="uk-UA"/>
        </a:p>
      </dgm:t>
    </dgm:pt>
    <dgm:pt modelId="{4E5256EA-C7D5-4153-975D-81305F0CC10B}" type="pres">
      <dgm:prSet presAssocID="{91FFDD9C-BE06-45A7-B274-3008CAC4EAC9}" presName="parTransThree" presStyleCnt="0"/>
      <dgm:spPr/>
    </dgm:pt>
    <dgm:pt modelId="{887F9946-486F-4E1C-A094-2F083A2CDF71}" type="pres">
      <dgm:prSet presAssocID="{91FFDD9C-BE06-45A7-B274-3008CAC4EAC9}" presName="horzThree" presStyleCnt="0"/>
      <dgm:spPr/>
    </dgm:pt>
    <dgm:pt modelId="{64D7A4B7-6029-4D6F-9853-01C7F295C059}" type="pres">
      <dgm:prSet presAssocID="{A23D4358-B937-4957-8203-71BEB04AFCD1}" presName="vertFour" presStyleCnt="0">
        <dgm:presLayoutVars>
          <dgm:chPref val="3"/>
        </dgm:presLayoutVars>
      </dgm:prSet>
      <dgm:spPr/>
    </dgm:pt>
    <dgm:pt modelId="{624E5ACD-245B-4418-9F20-890458233B94}" type="pres">
      <dgm:prSet presAssocID="{A23D4358-B937-4957-8203-71BEB04AFCD1}" presName="txFour" presStyleLbl="node4" presStyleIdx="4" presStyleCnt="12" custScaleX="38555" custScaleY="38555" custLinFactY="19472" custLinFactNeighborX="-120" custLinFactNeighborY="100000">
        <dgm:presLayoutVars>
          <dgm:chPref val="3"/>
        </dgm:presLayoutVars>
      </dgm:prSet>
      <dgm:spPr/>
      <dgm:t>
        <a:bodyPr/>
        <a:lstStyle/>
        <a:p>
          <a:endParaRPr lang="uk-UA"/>
        </a:p>
      </dgm:t>
    </dgm:pt>
    <dgm:pt modelId="{A9A07047-6889-4539-AF1B-276497F27436}" type="pres">
      <dgm:prSet presAssocID="{A23D4358-B937-4957-8203-71BEB04AFCD1}" presName="parTransFour" presStyleCnt="0"/>
      <dgm:spPr/>
    </dgm:pt>
    <dgm:pt modelId="{DAEFAB8B-8E6C-4B76-8ECE-3A20E75E6A19}" type="pres">
      <dgm:prSet presAssocID="{A23D4358-B937-4957-8203-71BEB04AFCD1}" presName="horzFour" presStyleCnt="0"/>
      <dgm:spPr/>
    </dgm:pt>
    <dgm:pt modelId="{FF9681EE-1EF8-4F96-BE78-771BDDEFA296}" type="pres">
      <dgm:prSet presAssocID="{AF863E89-3A32-40FF-B6CF-6B1AF4302313}" presName="vertFour" presStyleCnt="0">
        <dgm:presLayoutVars>
          <dgm:chPref val="3"/>
        </dgm:presLayoutVars>
      </dgm:prSet>
      <dgm:spPr/>
    </dgm:pt>
    <dgm:pt modelId="{53862166-FF89-48A0-99A2-1841F2A30132}" type="pres">
      <dgm:prSet presAssocID="{AF863E89-3A32-40FF-B6CF-6B1AF4302313}" presName="txFour" presStyleLbl="node4" presStyleIdx="5" presStyleCnt="12" custScaleX="38555" custScaleY="38555" custLinFactNeighborX="-208" custLinFactNeighborY="25667">
        <dgm:presLayoutVars>
          <dgm:chPref val="3"/>
        </dgm:presLayoutVars>
      </dgm:prSet>
      <dgm:spPr/>
      <dgm:t>
        <a:bodyPr/>
        <a:lstStyle/>
        <a:p>
          <a:endParaRPr lang="uk-UA"/>
        </a:p>
      </dgm:t>
    </dgm:pt>
    <dgm:pt modelId="{07D99CD5-CCF3-43D1-8D93-12DC0CD59113}" type="pres">
      <dgm:prSet presAssocID="{AF863E89-3A32-40FF-B6CF-6B1AF4302313}" presName="horzFour" presStyleCnt="0"/>
      <dgm:spPr/>
    </dgm:pt>
    <dgm:pt modelId="{57912DC4-6E6C-48C1-8EC2-93F68784E055}" type="pres">
      <dgm:prSet presAssocID="{9FD19129-651B-4C18-B2D6-09A185E1177B}" presName="sibSpaceTwo" presStyleCnt="0"/>
      <dgm:spPr/>
    </dgm:pt>
    <dgm:pt modelId="{87714408-CD54-4CDD-96B6-81FD6778E525}" type="pres">
      <dgm:prSet presAssocID="{923CC9E7-9578-4508-B4C7-021ACB7754A9}" presName="vertTwo" presStyleCnt="0"/>
      <dgm:spPr/>
    </dgm:pt>
    <dgm:pt modelId="{1707AD74-B7F7-4875-94EC-5D4573F244C2}" type="pres">
      <dgm:prSet presAssocID="{923CC9E7-9578-4508-B4C7-021ACB7754A9}" presName="txTwo" presStyleLbl="node2" presStyleIdx="1" presStyleCnt="2" custScaleX="38555" custScaleY="38555" custLinFactY="7060" custLinFactNeighborX="-633" custLinFactNeighborY="100000">
        <dgm:presLayoutVars>
          <dgm:chPref val="3"/>
        </dgm:presLayoutVars>
      </dgm:prSet>
      <dgm:spPr/>
      <dgm:t>
        <a:bodyPr/>
        <a:lstStyle/>
        <a:p>
          <a:endParaRPr lang="uk-UA"/>
        </a:p>
      </dgm:t>
    </dgm:pt>
    <dgm:pt modelId="{8D90A2A5-F62E-48BC-93ED-48190CC45DF9}" type="pres">
      <dgm:prSet presAssocID="{923CC9E7-9578-4508-B4C7-021ACB7754A9}" presName="parTransTwo" presStyleCnt="0"/>
      <dgm:spPr/>
    </dgm:pt>
    <dgm:pt modelId="{761E259A-3DEE-4B69-B4C5-B574FD9F2E6A}" type="pres">
      <dgm:prSet presAssocID="{923CC9E7-9578-4508-B4C7-021ACB7754A9}" presName="horzTwo" presStyleCnt="0"/>
      <dgm:spPr/>
    </dgm:pt>
    <dgm:pt modelId="{6C889175-08C7-4809-97AD-BD781FD5D11D}" type="pres">
      <dgm:prSet presAssocID="{C7ABBF0A-1329-4F63-9DA4-2B9C3B3BE650}" presName="vertThree" presStyleCnt="0"/>
      <dgm:spPr/>
    </dgm:pt>
    <dgm:pt modelId="{3EFD8B0F-DA64-483D-BCF0-D88A9FCC7E30}" type="pres">
      <dgm:prSet presAssocID="{C7ABBF0A-1329-4F63-9DA4-2B9C3B3BE650}" presName="txThree" presStyleLbl="node3" presStyleIdx="2" presStyleCnt="3" custScaleX="38555" custScaleY="38555" custLinFactY="18783" custLinFactNeighborX="-611" custLinFactNeighborY="100000">
        <dgm:presLayoutVars>
          <dgm:chPref val="3"/>
        </dgm:presLayoutVars>
      </dgm:prSet>
      <dgm:spPr/>
      <dgm:t>
        <a:bodyPr/>
        <a:lstStyle/>
        <a:p>
          <a:endParaRPr lang="uk-UA"/>
        </a:p>
      </dgm:t>
    </dgm:pt>
    <dgm:pt modelId="{B5BC1F85-9C90-4D25-BCE8-8F5DFCEFB998}" type="pres">
      <dgm:prSet presAssocID="{C7ABBF0A-1329-4F63-9DA4-2B9C3B3BE650}" presName="parTransThree" presStyleCnt="0"/>
      <dgm:spPr/>
    </dgm:pt>
    <dgm:pt modelId="{D68E2AED-2EC2-4CC4-9132-6A99436E75DC}" type="pres">
      <dgm:prSet presAssocID="{C7ABBF0A-1329-4F63-9DA4-2B9C3B3BE650}" presName="horzThree" presStyleCnt="0"/>
      <dgm:spPr/>
    </dgm:pt>
    <dgm:pt modelId="{5F1C3386-A665-4B1A-9099-A163CE69AEFE}" type="pres">
      <dgm:prSet presAssocID="{1F5FFDDD-468C-4567-B6C0-E8CAEC904963}" presName="vertFour" presStyleCnt="0">
        <dgm:presLayoutVars>
          <dgm:chPref val="3"/>
        </dgm:presLayoutVars>
      </dgm:prSet>
      <dgm:spPr/>
    </dgm:pt>
    <dgm:pt modelId="{DBF19EA1-FD2E-49B6-A788-1268B80EF0D2}" type="pres">
      <dgm:prSet presAssocID="{1F5FFDDD-468C-4567-B6C0-E8CAEC904963}" presName="txFour" presStyleLbl="node4" presStyleIdx="6" presStyleCnt="12" custScaleX="38555" custScaleY="38555" custLinFactY="16159" custLinFactNeighborX="-978" custLinFactNeighborY="100000">
        <dgm:presLayoutVars>
          <dgm:chPref val="3"/>
        </dgm:presLayoutVars>
      </dgm:prSet>
      <dgm:spPr/>
      <dgm:t>
        <a:bodyPr/>
        <a:lstStyle/>
        <a:p>
          <a:endParaRPr lang="uk-UA"/>
        </a:p>
      </dgm:t>
    </dgm:pt>
    <dgm:pt modelId="{FCB66B4E-1E26-45B8-8867-3B150A5B42DC}" type="pres">
      <dgm:prSet presAssocID="{1F5FFDDD-468C-4567-B6C0-E8CAEC904963}" presName="parTransFour" presStyleCnt="0"/>
      <dgm:spPr/>
    </dgm:pt>
    <dgm:pt modelId="{DEDE0A71-37D7-4ED2-A23E-647B5FBBCA22}" type="pres">
      <dgm:prSet presAssocID="{1F5FFDDD-468C-4567-B6C0-E8CAEC904963}" presName="horzFour" presStyleCnt="0"/>
      <dgm:spPr/>
    </dgm:pt>
    <dgm:pt modelId="{0AF7A17E-AE25-407A-A0E8-A07334ACF5D1}" type="pres">
      <dgm:prSet presAssocID="{C66F5766-3980-40CD-9DE5-634C635823D8}" presName="vertFour" presStyleCnt="0">
        <dgm:presLayoutVars>
          <dgm:chPref val="3"/>
        </dgm:presLayoutVars>
      </dgm:prSet>
      <dgm:spPr/>
    </dgm:pt>
    <dgm:pt modelId="{9871E849-7CDB-44A3-AA72-1684C16077BE}" type="pres">
      <dgm:prSet presAssocID="{C66F5766-3980-40CD-9DE5-634C635823D8}" presName="txFour" presStyleLbl="node4" presStyleIdx="7" presStyleCnt="12" custScaleX="38555" custScaleY="38555" custLinFactY="14028" custLinFactNeighborX="-719" custLinFactNeighborY="100000">
        <dgm:presLayoutVars>
          <dgm:chPref val="3"/>
        </dgm:presLayoutVars>
      </dgm:prSet>
      <dgm:spPr/>
      <dgm:t>
        <a:bodyPr/>
        <a:lstStyle/>
        <a:p>
          <a:endParaRPr lang="uk-UA"/>
        </a:p>
      </dgm:t>
    </dgm:pt>
    <dgm:pt modelId="{3ECFFCC4-F6A8-422F-8858-96CDB98A4B8D}" type="pres">
      <dgm:prSet presAssocID="{C66F5766-3980-40CD-9DE5-634C635823D8}" presName="parTransFour" presStyleCnt="0"/>
      <dgm:spPr/>
    </dgm:pt>
    <dgm:pt modelId="{C9BB2404-25F5-4502-9A11-300D5D587DB1}" type="pres">
      <dgm:prSet presAssocID="{C66F5766-3980-40CD-9DE5-634C635823D8}" presName="horzFour" presStyleCnt="0"/>
      <dgm:spPr/>
    </dgm:pt>
    <dgm:pt modelId="{71F9F5BF-5FBE-4EE0-9D51-DB2FBCF99F11}" type="pres">
      <dgm:prSet presAssocID="{10197A1D-E2F5-4F4E-A582-BE3EB74B4663}" presName="vertFour" presStyleCnt="0">
        <dgm:presLayoutVars>
          <dgm:chPref val="3"/>
        </dgm:presLayoutVars>
      </dgm:prSet>
      <dgm:spPr/>
    </dgm:pt>
    <dgm:pt modelId="{07D1E04C-FB31-46C8-AA9E-4BEFE693D48F}" type="pres">
      <dgm:prSet presAssocID="{10197A1D-E2F5-4F4E-A582-BE3EB74B4663}" presName="txFour" presStyleLbl="node4" presStyleIdx="8" presStyleCnt="12" custScaleX="38555" custScaleY="38555" custLinFactY="11427" custLinFactNeighborX="-148" custLinFactNeighborY="100000">
        <dgm:presLayoutVars>
          <dgm:chPref val="3"/>
        </dgm:presLayoutVars>
      </dgm:prSet>
      <dgm:spPr/>
      <dgm:t>
        <a:bodyPr/>
        <a:lstStyle/>
        <a:p>
          <a:endParaRPr lang="uk-UA"/>
        </a:p>
      </dgm:t>
    </dgm:pt>
    <dgm:pt modelId="{321B9EDC-31FC-43E7-B398-28558C67EF1C}" type="pres">
      <dgm:prSet presAssocID="{10197A1D-E2F5-4F4E-A582-BE3EB74B4663}" presName="parTransFour" presStyleCnt="0"/>
      <dgm:spPr/>
    </dgm:pt>
    <dgm:pt modelId="{4221E661-6247-4628-8C36-F8BFDBAD1C7E}" type="pres">
      <dgm:prSet presAssocID="{10197A1D-E2F5-4F4E-A582-BE3EB74B4663}" presName="horzFour" presStyleCnt="0"/>
      <dgm:spPr/>
    </dgm:pt>
    <dgm:pt modelId="{EC46E66A-22D2-4291-96D0-FF53ADE95F78}" type="pres">
      <dgm:prSet presAssocID="{D616B0AE-E7C8-4302-8462-B1E95EB97BC4}" presName="vertFour" presStyleCnt="0">
        <dgm:presLayoutVars>
          <dgm:chPref val="3"/>
        </dgm:presLayoutVars>
      </dgm:prSet>
      <dgm:spPr/>
    </dgm:pt>
    <dgm:pt modelId="{E96DEC85-F382-464D-BDD8-000928B26269}" type="pres">
      <dgm:prSet presAssocID="{D616B0AE-E7C8-4302-8462-B1E95EB97BC4}" presName="txFour" presStyleLbl="node4" presStyleIdx="9" presStyleCnt="12" custScaleX="38555" custScaleY="38555" custLinFactY="9108" custLinFactNeighborX="-362" custLinFactNeighborY="100000">
        <dgm:presLayoutVars>
          <dgm:chPref val="3"/>
        </dgm:presLayoutVars>
      </dgm:prSet>
      <dgm:spPr/>
      <dgm:t>
        <a:bodyPr/>
        <a:lstStyle/>
        <a:p>
          <a:endParaRPr lang="uk-UA"/>
        </a:p>
      </dgm:t>
    </dgm:pt>
    <dgm:pt modelId="{C123F4E8-6689-4069-9FFC-708A7A30FCD3}" type="pres">
      <dgm:prSet presAssocID="{D616B0AE-E7C8-4302-8462-B1E95EB97BC4}" presName="parTransFour" presStyleCnt="0"/>
      <dgm:spPr/>
    </dgm:pt>
    <dgm:pt modelId="{9E4591C4-24D0-4659-A8D6-C7F1D2CADB2C}" type="pres">
      <dgm:prSet presAssocID="{D616B0AE-E7C8-4302-8462-B1E95EB97BC4}" presName="horzFour" presStyleCnt="0"/>
      <dgm:spPr/>
    </dgm:pt>
    <dgm:pt modelId="{13D70E20-397B-4C15-B269-E5EFBE350B7F}" type="pres">
      <dgm:prSet presAssocID="{D62C1604-EE1E-482F-94A4-A540AD2068F6}" presName="vertFour" presStyleCnt="0">
        <dgm:presLayoutVars>
          <dgm:chPref val="3"/>
        </dgm:presLayoutVars>
      </dgm:prSet>
      <dgm:spPr/>
    </dgm:pt>
    <dgm:pt modelId="{CD3DF2B0-1571-4C48-BB26-BC03973644F8}" type="pres">
      <dgm:prSet presAssocID="{D62C1604-EE1E-482F-94A4-A540AD2068F6}" presName="txFour" presStyleLbl="node4" presStyleIdx="10" presStyleCnt="12" custScaleX="38555" custScaleY="38555" custLinFactY="6828" custLinFactNeighborX="-426" custLinFactNeighborY="100000">
        <dgm:presLayoutVars>
          <dgm:chPref val="3"/>
        </dgm:presLayoutVars>
      </dgm:prSet>
      <dgm:spPr/>
      <dgm:t>
        <a:bodyPr/>
        <a:lstStyle/>
        <a:p>
          <a:endParaRPr lang="uk-UA"/>
        </a:p>
      </dgm:t>
    </dgm:pt>
    <dgm:pt modelId="{BC74DC6D-936E-4DC1-BD49-5FB378FE99CF}" type="pres">
      <dgm:prSet presAssocID="{D62C1604-EE1E-482F-94A4-A540AD2068F6}" presName="parTransFour" presStyleCnt="0"/>
      <dgm:spPr/>
    </dgm:pt>
    <dgm:pt modelId="{FE86E2D3-9CF1-493C-85F0-15AC5CF7571C}" type="pres">
      <dgm:prSet presAssocID="{D62C1604-EE1E-482F-94A4-A540AD2068F6}" presName="horzFour" presStyleCnt="0"/>
      <dgm:spPr/>
    </dgm:pt>
    <dgm:pt modelId="{A92E78D6-836F-4D02-B0E1-C47A74BE68EC}" type="pres">
      <dgm:prSet presAssocID="{6FC4D09E-981C-48BA-A11D-93F0A444CD9E}" presName="vertFour" presStyleCnt="0">
        <dgm:presLayoutVars>
          <dgm:chPref val="3"/>
        </dgm:presLayoutVars>
      </dgm:prSet>
      <dgm:spPr/>
    </dgm:pt>
    <dgm:pt modelId="{C967ED6F-E975-4421-B877-7C6E0DD59BC3}" type="pres">
      <dgm:prSet presAssocID="{6FC4D09E-981C-48BA-A11D-93F0A444CD9E}" presName="txFour" presStyleLbl="node4" presStyleIdx="11" presStyleCnt="12" custScaleX="35050" custScaleY="35050" custLinFactNeighborX="299" custLinFactNeighborY="45">
        <dgm:presLayoutVars>
          <dgm:chPref val="3"/>
        </dgm:presLayoutVars>
      </dgm:prSet>
      <dgm:spPr/>
      <dgm:t>
        <a:bodyPr/>
        <a:lstStyle/>
        <a:p>
          <a:endParaRPr lang="uk-UA"/>
        </a:p>
      </dgm:t>
    </dgm:pt>
    <dgm:pt modelId="{DF9625BC-E1DF-4247-9C36-2851658DD4CA}" type="pres">
      <dgm:prSet presAssocID="{6FC4D09E-981C-48BA-A11D-93F0A444CD9E}" presName="horzFour" presStyleCnt="0"/>
      <dgm:spPr/>
    </dgm:pt>
  </dgm:ptLst>
  <dgm:cxnLst>
    <dgm:cxn modelId="{2DF4B828-B024-4CBC-9F5C-290E5A399E39}" srcId="{5E779C54-530C-494A-A3AF-315A73ECF5F0}" destId="{6DC724BC-6734-419E-99B7-53F0B7D472A5}" srcOrd="0" destOrd="0" parTransId="{F3A62EE7-F310-4D74-A390-DA1DB52E5423}" sibTransId="{04B4283B-796A-4839-98C1-CA441FDB6809}"/>
    <dgm:cxn modelId="{777C4EFB-B3FD-4FFD-BF35-0F01353C6B65}" type="presOf" srcId="{D616B0AE-E7C8-4302-8462-B1E95EB97BC4}" destId="{E96DEC85-F382-464D-BDD8-000928B26269}" srcOrd="0" destOrd="0" presId="urn:microsoft.com/office/officeart/2005/8/layout/hierarchy4"/>
    <dgm:cxn modelId="{E3DE102F-3347-40D5-A23E-66D535E69082}" srcId="{A6F6A5D3-E509-4398-A9D6-8D1DE6881776}" destId="{5E779C54-530C-494A-A3AF-315A73ECF5F0}" srcOrd="0" destOrd="0" parTransId="{3D3E3356-A5EF-400A-B1BC-11317D8D19A0}" sibTransId="{A0283B7D-F1EF-4F57-953B-9DB7CFDD16D1}"/>
    <dgm:cxn modelId="{19A2C487-9A70-4198-8650-A81EBCA8934C}" type="presOf" srcId="{077C91ED-4988-48DD-9289-B423E1BC73E3}" destId="{325EF27F-DE13-4037-A7F5-FA8F9013AE8F}" srcOrd="0" destOrd="0" presId="urn:microsoft.com/office/officeart/2005/8/layout/hierarchy4"/>
    <dgm:cxn modelId="{15172328-3F47-4455-A892-94402BA8C0F5}" type="presOf" srcId="{A23D4358-B937-4957-8203-71BEB04AFCD1}" destId="{624E5ACD-245B-4418-9F20-890458233B94}" srcOrd="0" destOrd="0" presId="urn:microsoft.com/office/officeart/2005/8/layout/hierarchy4"/>
    <dgm:cxn modelId="{E77C00B8-AB29-44AA-AE44-11CE4E66C696}" srcId="{77D76B67-E31B-46C3-B759-197BD87316AF}" destId="{077C91ED-4988-48DD-9289-B423E1BC73E3}" srcOrd="0" destOrd="0" parTransId="{38F472B8-708F-4DB6-8196-0353E35EEA44}" sibTransId="{9FD19129-651B-4C18-B2D6-09A185E1177B}"/>
    <dgm:cxn modelId="{0F477F05-42DF-4A3C-94F6-DFBD31075AD3}" type="presOf" srcId="{5E779C54-530C-494A-A3AF-315A73ECF5F0}" destId="{9550F151-CB7A-43C8-BCA9-81E63BD5315C}" srcOrd="0" destOrd="0" presId="urn:microsoft.com/office/officeart/2005/8/layout/hierarchy4"/>
    <dgm:cxn modelId="{4AFA6A20-20B8-430D-9DFC-632150117505}" type="presOf" srcId="{C61B3D88-E286-46EF-B5B3-EAAE91E3DD2D}" destId="{0F64F6D6-697C-4A09-9A51-7406BBE905CE}" srcOrd="0" destOrd="0" presId="urn:microsoft.com/office/officeart/2005/8/layout/hierarchy4"/>
    <dgm:cxn modelId="{3B257236-2232-468B-A4D2-503167713302}" srcId="{D616B0AE-E7C8-4302-8462-B1E95EB97BC4}" destId="{D62C1604-EE1E-482F-94A4-A540AD2068F6}" srcOrd="0" destOrd="0" parTransId="{0727CE7A-DCD4-4B1A-886E-22F92E0F2809}" sibTransId="{64CCAA86-A44D-44EA-B277-C660881FD7FB}"/>
    <dgm:cxn modelId="{B157F41E-7EAA-414F-A9CD-E952F3C8CE65}" srcId="{77D76B67-E31B-46C3-B759-197BD87316AF}" destId="{923CC9E7-9578-4508-B4C7-021ACB7754A9}" srcOrd="1" destOrd="0" parTransId="{5E3B86CB-0862-45F6-BD55-9C0FB81B847A}" sibTransId="{D7838EF4-EA89-4943-8E1F-331490C96B43}"/>
    <dgm:cxn modelId="{1192EC4C-ECA2-4E42-96B4-185DDFDDAA62}" srcId="{1F5FFDDD-468C-4567-B6C0-E8CAEC904963}" destId="{C66F5766-3980-40CD-9DE5-634C635823D8}" srcOrd="0" destOrd="0" parTransId="{4DF3F740-60C2-46C8-AADE-039F960B5271}" sibTransId="{4B55A88F-70D0-4AD9-974C-73833F84D0CE}"/>
    <dgm:cxn modelId="{64EEED1C-09DF-4F0C-87CE-E706E49E2118}" srcId="{93642914-47CB-4822-A6E4-36491BEF05D1}" destId="{77D76B67-E31B-46C3-B759-197BD87316AF}" srcOrd="0" destOrd="0" parTransId="{D3387293-B55F-4418-9933-AD1554227D24}" sibTransId="{F1662D05-9E8E-47AD-AC10-0AB991F208D8}"/>
    <dgm:cxn modelId="{9748F7E4-F2C0-4824-B1D8-E55F3B3CA70E}" type="presOf" srcId="{10197A1D-E2F5-4F4E-A582-BE3EB74B4663}" destId="{07D1E04C-FB31-46C8-AA9E-4BEFE693D48F}" srcOrd="0" destOrd="0" presId="urn:microsoft.com/office/officeart/2005/8/layout/hierarchy4"/>
    <dgm:cxn modelId="{D4A82C55-9BDB-4D3C-A066-C9DC6DB1135B}" srcId="{91FFDD9C-BE06-45A7-B274-3008CAC4EAC9}" destId="{A23D4358-B937-4957-8203-71BEB04AFCD1}" srcOrd="0" destOrd="0" parTransId="{26194037-145A-425E-A1ED-38FB578E02C6}" sibTransId="{9129FF1B-B1AA-4F60-84A9-6570CBD86E06}"/>
    <dgm:cxn modelId="{8B4836DF-5F5D-4D81-A176-89AD8EC8A709}" type="presOf" srcId="{C66F5766-3980-40CD-9DE5-634C635823D8}" destId="{9871E849-7CDB-44A3-AA72-1684C16077BE}" srcOrd="0" destOrd="0" presId="urn:microsoft.com/office/officeart/2005/8/layout/hierarchy4"/>
    <dgm:cxn modelId="{C9D48A96-642A-4215-BCE6-BAC90632DA09}" type="presOf" srcId="{AF863E89-3A32-40FF-B6CF-6B1AF4302313}" destId="{53862166-FF89-48A0-99A2-1841F2A30132}" srcOrd="0" destOrd="0" presId="urn:microsoft.com/office/officeart/2005/8/layout/hierarchy4"/>
    <dgm:cxn modelId="{1BBBD93D-D46B-43D8-A5D3-09E8E204F849}" type="presOf" srcId="{91FFDD9C-BE06-45A7-B274-3008CAC4EAC9}" destId="{DF491151-04FC-4852-8842-999E0435CAF7}" srcOrd="0" destOrd="0" presId="urn:microsoft.com/office/officeart/2005/8/layout/hierarchy4"/>
    <dgm:cxn modelId="{2EFE7D17-524A-4DA7-B625-1D874A1D0A8A}" srcId="{C66F5766-3980-40CD-9DE5-634C635823D8}" destId="{10197A1D-E2F5-4F4E-A582-BE3EB74B4663}" srcOrd="0" destOrd="0" parTransId="{BD5AD78D-B835-40AE-89D4-25777D9064F1}" sibTransId="{3FC67EB2-2789-4D40-A146-C6B8C85D4427}"/>
    <dgm:cxn modelId="{352A030C-C0D4-4B0C-9BE6-3D537B501D3C}" srcId="{077C91ED-4988-48DD-9289-B423E1BC73E3}" destId="{C61B3D88-E286-46EF-B5B3-EAAE91E3DD2D}" srcOrd="0" destOrd="0" parTransId="{1521B6EC-1E7C-4DC1-9E15-91282A80942C}" sibTransId="{89AD20C2-4D19-4322-9965-35E2D0CA7EBE}"/>
    <dgm:cxn modelId="{4A991D37-A1A2-4FBC-B9FA-3F62CE99E7EC}" srcId="{923CC9E7-9578-4508-B4C7-021ACB7754A9}" destId="{C7ABBF0A-1329-4F63-9DA4-2B9C3B3BE650}" srcOrd="0" destOrd="0" parTransId="{A27EE118-912F-45E3-8EB1-C7F36658628E}" sibTransId="{7C9AC1E1-2234-43CE-8903-1FA5C5EEB8A9}"/>
    <dgm:cxn modelId="{3DDD1E88-A8C5-4D7F-919B-F6731CF0258D}" type="presOf" srcId="{923CC9E7-9578-4508-B4C7-021ACB7754A9}" destId="{1707AD74-B7F7-4875-94EC-5D4573F244C2}" srcOrd="0" destOrd="0" presId="urn:microsoft.com/office/officeart/2005/8/layout/hierarchy4"/>
    <dgm:cxn modelId="{FB8AC013-9477-43F4-BABD-D82E999E1D49}" type="presOf" srcId="{A6F6A5D3-E509-4398-A9D6-8D1DE6881776}" destId="{1F56FE39-1F33-46E0-BF28-A35997C953FB}" srcOrd="0" destOrd="0" presId="urn:microsoft.com/office/officeart/2005/8/layout/hierarchy4"/>
    <dgm:cxn modelId="{9256B7AD-1483-437F-92C5-093D0CF0245F}" type="presOf" srcId="{77D76B67-E31B-46C3-B759-197BD87316AF}" destId="{0FADEA6F-0266-44B6-9336-1C80FB3FF7EB}" srcOrd="0" destOrd="0" presId="urn:microsoft.com/office/officeart/2005/8/layout/hierarchy4"/>
    <dgm:cxn modelId="{C04B3C86-7FDC-4EEF-96A4-8A961DAADE77}" type="presOf" srcId="{D62C1604-EE1E-482F-94A4-A540AD2068F6}" destId="{CD3DF2B0-1571-4C48-BB26-BC03973644F8}" srcOrd="0" destOrd="0" presId="urn:microsoft.com/office/officeart/2005/8/layout/hierarchy4"/>
    <dgm:cxn modelId="{CDA4E80B-A9C3-4A2B-9CD8-3CA13A496B05}" type="presOf" srcId="{C7ABBF0A-1329-4F63-9DA4-2B9C3B3BE650}" destId="{3EFD8B0F-DA64-483D-BCF0-D88A9FCC7E30}" srcOrd="0" destOrd="0" presId="urn:microsoft.com/office/officeart/2005/8/layout/hierarchy4"/>
    <dgm:cxn modelId="{0118ACCE-8EB4-462E-B6D0-E3329AF689AC}" srcId="{D62C1604-EE1E-482F-94A4-A540AD2068F6}" destId="{6FC4D09E-981C-48BA-A11D-93F0A444CD9E}" srcOrd="0" destOrd="0" parTransId="{ABBE6D6C-05B2-4BF7-BEC3-D9D89ED9B718}" sibTransId="{D28D4EE3-3E20-444D-AFD6-943CCFACCF1C}"/>
    <dgm:cxn modelId="{B92E5607-C6C8-463A-BFF0-518C4A8F486C}" type="presOf" srcId="{6DC724BC-6734-419E-99B7-53F0B7D472A5}" destId="{C3FC0077-DD95-4FBA-A8FA-A519A1714D0D}" srcOrd="0" destOrd="0" presId="urn:microsoft.com/office/officeart/2005/8/layout/hierarchy4"/>
    <dgm:cxn modelId="{63F8638E-1467-46DE-A990-F50DAF37C45B}" type="presOf" srcId="{6FC4D09E-981C-48BA-A11D-93F0A444CD9E}" destId="{C967ED6F-E975-4421-B877-7C6E0DD59BC3}" srcOrd="0" destOrd="0" presId="urn:microsoft.com/office/officeart/2005/8/layout/hierarchy4"/>
    <dgm:cxn modelId="{E80A32B7-1288-4560-8303-DE9E819570B5}" srcId="{A23D4358-B937-4957-8203-71BEB04AFCD1}" destId="{AF863E89-3A32-40FF-B6CF-6B1AF4302313}" srcOrd="0" destOrd="0" parTransId="{2B4895A2-5A27-4F07-960F-170C227A50E8}" sibTransId="{6B68BAAB-306E-4BCE-B999-D824A651953E}"/>
    <dgm:cxn modelId="{D3274EEF-FFC2-4D90-A8CD-0AE705A9FA33}" type="presOf" srcId="{1F5FFDDD-468C-4567-B6C0-E8CAEC904963}" destId="{DBF19EA1-FD2E-49B6-A788-1268B80EF0D2}" srcOrd="0" destOrd="0" presId="urn:microsoft.com/office/officeart/2005/8/layout/hierarchy4"/>
    <dgm:cxn modelId="{F4E24C5C-0C00-45EB-9E41-95258D797F68}" type="presOf" srcId="{93642914-47CB-4822-A6E4-36491BEF05D1}" destId="{049EF939-4B23-45DF-953C-3614B159E3CD}" srcOrd="0" destOrd="0" presId="urn:microsoft.com/office/officeart/2005/8/layout/hierarchy4"/>
    <dgm:cxn modelId="{849C6334-5618-4ADC-AB7D-6825B98087AE}" srcId="{C7ABBF0A-1329-4F63-9DA4-2B9C3B3BE650}" destId="{1F5FFDDD-468C-4567-B6C0-E8CAEC904963}" srcOrd="0" destOrd="0" parTransId="{0FC9B228-CEC1-467C-853F-28B5F740497B}" sibTransId="{8C4414B0-2AFC-420B-BC5E-4F9713F9B4C3}"/>
    <dgm:cxn modelId="{88E79CAF-2C8B-49D9-83C6-48D560A58B81}" srcId="{6DC724BC-6734-419E-99B7-53F0B7D472A5}" destId="{9F0495ED-D982-4C3A-8CFB-1856618E6E4B}" srcOrd="0" destOrd="0" parTransId="{843DC24D-34F0-43E5-B8E4-2294CE6050C1}" sibTransId="{79DBA205-48D0-4022-A014-B17927C12C8D}"/>
    <dgm:cxn modelId="{20C0C3B8-355D-42E4-9E93-ED5122345608}" srcId="{077C91ED-4988-48DD-9289-B423E1BC73E3}" destId="{91FFDD9C-BE06-45A7-B274-3008CAC4EAC9}" srcOrd="1" destOrd="0" parTransId="{ED4FB11B-0977-4D25-83FE-1DFB6061EB5A}" sibTransId="{C5938D81-FFC5-44D7-8C41-5A38FF5BEA10}"/>
    <dgm:cxn modelId="{1E687BBE-1A13-4A1E-9355-84CE727FB567}" srcId="{C61B3D88-E286-46EF-B5B3-EAAE91E3DD2D}" destId="{A6F6A5D3-E509-4398-A9D6-8D1DE6881776}" srcOrd="0" destOrd="0" parTransId="{3D0B4788-CF49-4062-BEC1-3A8908ADAA2F}" sibTransId="{CC45F63C-4651-485D-B9F2-754620D250A0}"/>
    <dgm:cxn modelId="{215F3C9B-E804-44ED-B63D-CAA4D64D7F3F}" srcId="{10197A1D-E2F5-4F4E-A582-BE3EB74B4663}" destId="{D616B0AE-E7C8-4302-8462-B1E95EB97BC4}" srcOrd="0" destOrd="0" parTransId="{9E250685-AEAE-4599-B01B-FFD69C1BC9AB}" sibTransId="{1C9B1470-4063-4AC7-9E11-26923FFDA89A}"/>
    <dgm:cxn modelId="{BCE0BDA8-8B2A-4648-AF2E-FC445C77C611}" type="presOf" srcId="{9F0495ED-D982-4C3A-8CFB-1856618E6E4B}" destId="{309F430B-0E12-4CDF-887F-027CED85D5A5}" srcOrd="0" destOrd="0" presId="urn:microsoft.com/office/officeart/2005/8/layout/hierarchy4"/>
    <dgm:cxn modelId="{DA41EB3A-28AD-4511-AC6A-F30FFF76AA49}" type="presParOf" srcId="{049EF939-4B23-45DF-953C-3614B159E3CD}" destId="{71F8A4A3-7C95-402C-8746-407643EE8375}" srcOrd="0" destOrd="0" presId="urn:microsoft.com/office/officeart/2005/8/layout/hierarchy4"/>
    <dgm:cxn modelId="{675E2224-89FD-4B9E-8188-5BE24EA18B02}" type="presParOf" srcId="{71F8A4A3-7C95-402C-8746-407643EE8375}" destId="{0FADEA6F-0266-44B6-9336-1C80FB3FF7EB}" srcOrd="0" destOrd="0" presId="urn:microsoft.com/office/officeart/2005/8/layout/hierarchy4"/>
    <dgm:cxn modelId="{96C33021-C2BD-4CE5-82A0-4AF01F878825}" type="presParOf" srcId="{71F8A4A3-7C95-402C-8746-407643EE8375}" destId="{01D206D9-0885-4DCC-AB3D-5D805A643A18}" srcOrd="1" destOrd="0" presId="urn:microsoft.com/office/officeart/2005/8/layout/hierarchy4"/>
    <dgm:cxn modelId="{0105E96E-1478-48C1-8E85-21B7985E72B9}" type="presParOf" srcId="{71F8A4A3-7C95-402C-8746-407643EE8375}" destId="{2419313D-484D-405F-B3CC-E98897B137C7}" srcOrd="2" destOrd="0" presId="urn:microsoft.com/office/officeart/2005/8/layout/hierarchy4"/>
    <dgm:cxn modelId="{12F4C3EC-830E-4B72-809A-33E0125F5D4B}" type="presParOf" srcId="{2419313D-484D-405F-B3CC-E98897B137C7}" destId="{9726926A-08CC-4C55-9C65-82A368CAE7BD}" srcOrd="0" destOrd="0" presId="urn:microsoft.com/office/officeart/2005/8/layout/hierarchy4"/>
    <dgm:cxn modelId="{7936B01D-AD21-4A3E-8AD4-39C71BF510B6}" type="presParOf" srcId="{9726926A-08CC-4C55-9C65-82A368CAE7BD}" destId="{325EF27F-DE13-4037-A7F5-FA8F9013AE8F}" srcOrd="0" destOrd="0" presId="urn:microsoft.com/office/officeart/2005/8/layout/hierarchy4"/>
    <dgm:cxn modelId="{D18DF08E-83CE-4BDF-A01B-E8BA1362F8C3}" type="presParOf" srcId="{9726926A-08CC-4C55-9C65-82A368CAE7BD}" destId="{81F0F3CB-5480-42AD-B15A-973CEE5C3F97}" srcOrd="1" destOrd="0" presId="urn:microsoft.com/office/officeart/2005/8/layout/hierarchy4"/>
    <dgm:cxn modelId="{9701D3F0-B121-4F9C-A114-E349CCEFDF30}" type="presParOf" srcId="{9726926A-08CC-4C55-9C65-82A368CAE7BD}" destId="{24FA20CC-8B3F-4CE6-A8E0-6916F40FB1E5}" srcOrd="2" destOrd="0" presId="urn:microsoft.com/office/officeart/2005/8/layout/hierarchy4"/>
    <dgm:cxn modelId="{9BAC3D56-7BC7-48CC-9A7B-729D1391B04A}" type="presParOf" srcId="{24FA20CC-8B3F-4CE6-A8E0-6916F40FB1E5}" destId="{0F7CE4B2-576B-4CC7-BD0D-BEB707479013}" srcOrd="0" destOrd="0" presId="urn:microsoft.com/office/officeart/2005/8/layout/hierarchy4"/>
    <dgm:cxn modelId="{20D432B1-15D7-4725-B01F-B0CD8C107B70}" type="presParOf" srcId="{0F7CE4B2-576B-4CC7-BD0D-BEB707479013}" destId="{0F64F6D6-697C-4A09-9A51-7406BBE905CE}" srcOrd="0" destOrd="0" presId="urn:microsoft.com/office/officeart/2005/8/layout/hierarchy4"/>
    <dgm:cxn modelId="{6E6F8121-7B1E-406C-ACEC-C7A844B3C212}" type="presParOf" srcId="{0F7CE4B2-576B-4CC7-BD0D-BEB707479013}" destId="{30494F27-616F-4D3E-825C-F90648CDACA2}" srcOrd="1" destOrd="0" presId="urn:microsoft.com/office/officeart/2005/8/layout/hierarchy4"/>
    <dgm:cxn modelId="{0C697C6B-1FAF-4BF8-AD8F-2DC8858977A6}" type="presParOf" srcId="{0F7CE4B2-576B-4CC7-BD0D-BEB707479013}" destId="{D63AD902-CBC5-452E-8CCF-FFAB2A02C06F}" srcOrd="2" destOrd="0" presId="urn:microsoft.com/office/officeart/2005/8/layout/hierarchy4"/>
    <dgm:cxn modelId="{FCD1715A-4C77-4B48-A17B-74221A6D6275}" type="presParOf" srcId="{D63AD902-CBC5-452E-8CCF-FFAB2A02C06F}" destId="{D7AAA448-E6A6-4F17-A260-5D22220FA83E}" srcOrd="0" destOrd="0" presId="urn:microsoft.com/office/officeart/2005/8/layout/hierarchy4"/>
    <dgm:cxn modelId="{586C55BC-E8F4-46A4-850F-C9E5C52F5484}" type="presParOf" srcId="{D7AAA448-E6A6-4F17-A260-5D22220FA83E}" destId="{1F56FE39-1F33-46E0-BF28-A35997C953FB}" srcOrd="0" destOrd="0" presId="urn:microsoft.com/office/officeart/2005/8/layout/hierarchy4"/>
    <dgm:cxn modelId="{D5587FBC-65AF-4A96-A70B-D40B4F12F4D8}" type="presParOf" srcId="{D7AAA448-E6A6-4F17-A260-5D22220FA83E}" destId="{32340F0C-46A5-4C1D-94E3-2051B4DDDDCF}" srcOrd="1" destOrd="0" presId="urn:microsoft.com/office/officeart/2005/8/layout/hierarchy4"/>
    <dgm:cxn modelId="{E5B37C58-9687-4038-AFAA-C1BF81B88C02}" type="presParOf" srcId="{D7AAA448-E6A6-4F17-A260-5D22220FA83E}" destId="{B8F02F3F-9E8C-4A97-8A16-1C7ED4E995FA}" srcOrd="2" destOrd="0" presId="urn:microsoft.com/office/officeart/2005/8/layout/hierarchy4"/>
    <dgm:cxn modelId="{FD3CD1E6-B5D4-4651-B391-DFF70BB53A27}" type="presParOf" srcId="{B8F02F3F-9E8C-4A97-8A16-1C7ED4E995FA}" destId="{264C82DC-46B8-4D43-B77D-1C32C43404ED}" srcOrd="0" destOrd="0" presId="urn:microsoft.com/office/officeart/2005/8/layout/hierarchy4"/>
    <dgm:cxn modelId="{DBF0826D-821A-4CC4-B130-6B1B67E623B9}" type="presParOf" srcId="{264C82DC-46B8-4D43-B77D-1C32C43404ED}" destId="{9550F151-CB7A-43C8-BCA9-81E63BD5315C}" srcOrd="0" destOrd="0" presId="urn:microsoft.com/office/officeart/2005/8/layout/hierarchy4"/>
    <dgm:cxn modelId="{56A5D1B5-D27D-43CC-8983-FA56F9164CFD}" type="presParOf" srcId="{264C82DC-46B8-4D43-B77D-1C32C43404ED}" destId="{00D51DD7-9CFD-402C-904E-2C6AE1839420}" srcOrd="1" destOrd="0" presId="urn:microsoft.com/office/officeart/2005/8/layout/hierarchy4"/>
    <dgm:cxn modelId="{10A369E0-35DD-4C62-A9FC-AFD9997D86DE}" type="presParOf" srcId="{264C82DC-46B8-4D43-B77D-1C32C43404ED}" destId="{3059626E-C54E-4C1C-B3E4-EDD7E4764ED2}" srcOrd="2" destOrd="0" presId="urn:microsoft.com/office/officeart/2005/8/layout/hierarchy4"/>
    <dgm:cxn modelId="{33177A17-772E-4BF1-BE12-0E0E3EFDAD69}" type="presParOf" srcId="{3059626E-C54E-4C1C-B3E4-EDD7E4764ED2}" destId="{182D220E-C69C-42C0-9CE0-0C8B89D7A286}" srcOrd="0" destOrd="0" presId="urn:microsoft.com/office/officeart/2005/8/layout/hierarchy4"/>
    <dgm:cxn modelId="{11EC52F5-5915-4C72-8698-2EC8DC458FAC}" type="presParOf" srcId="{182D220E-C69C-42C0-9CE0-0C8B89D7A286}" destId="{C3FC0077-DD95-4FBA-A8FA-A519A1714D0D}" srcOrd="0" destOrd="0" presId="urn:microsoft.com/office/officeart/2005/8/layout/hierarchy4"/>
    <dgm:cxn modelId="{F23ABE55-F6D6-4375-8525-DD63242B04DE}" type="presParOf" srcId="{182D220E-C69C-42C0-9CE0-0C8B89D7A286}" destId="{F3526587-7ADF-4734-83FF-1DD2491BD5F5}" srcOrd="1" destOrd="0" presId="urn:microsoft.com/office/officeart/2005/8/layout/hierarchy4"/>
    <dgm:cxn modelId="{59ACCE1F-9AFE-4C98-AC88-EBCE05043311}" type="presParOf" srcId="{182D220E-C69C-42C0-9CE0-0C8B89D7A286}" destId="{C3968AAA-7C17-488D-8584-7F4CD712FDA5}" srcOrd="2" destOrd="0" presId="urn:microsoft.com/office/officeart/2005/8/layout/hierarchy4"/>
    <dgm:cxn modelId="{FC3A4586-4DBB-4370-AA44-B5A0AA7020F7}" type="presParOf" srcId="{C3968AAA-7C17-488D-8584-7F4CD712FDA5}" destId="{D7724763-2304-4DA5-BFE9-A19C73096225}" srcOrd="0" destOrd="0" presId="urn:microsoft.com/office/officeart/2005/8/layout/hierarchy4"/>
    <dgm:cxn modelId="{9B0D6336-8AAD-44BD-B4F8-64E453EA3499}" type="presParOf" srcId="{D7724763-2304-4DA5-BFE9-A19C73096225}" destId="{309F430B-0E12-4CDF-887F-027CED85D5A5}" srcOrd="0" destOrd="0" presId="urn:microsoft.com/office/officeart/2005/8/layout/hierarchy4"/>
    <dgm:cxn modelId="{3F21F694-02D8-4424-A120-937FB247AA3F}" type="presParOf" srcId="{D7724763-2304-4DA5-BFE9-A19C73096225}" destId="{A0C575DE-B6E4-4711-9A8D-1A9D8746ECDE}" srcOrd="1" destOrd="0" presId="urn:microsoft.com/office/officeart/2005/8/layout/hierarchy4"/>
    <dgm:cxn modelId="{172B6637-3B25-4E8C-ADD1-486414676604}" type="presParOf" srcId="{24FA20CC-8B3F-4CE6-A8E0-6916F40FB1E5}" destId="{5ED30854-A3B9-4C05-A678-84EB1860E16E}" srcOrd="1" destOrd="0" presId="urn:microsoft.com/office/officeart/2005/8/layout/hierarchy4"/>
    <dgm:cxn modelId="{56040C51-CA9C-4945-8D74-9731883F3EA4}" type="presParOf" srcId="{24FA20CC-8B3F-4CE6-A8E0-6916F40FB1E5}" destId="{12C553A2-067D-4B5F-9899-CF640B11CB5E}" srcOrd="2" destOrd="0" presId="urn:microsoft.com/office/officeart/2005/8/layout/hierarchy4"/>
    <dgm:cxn modelId="{8A77A8B6-A96F-493C-B27C-8669CC025E5F}" type="presParOf" srcId="{12C553A2-067D-4B5F-9899-CF640B11CB5E}" destId="{DF491151-04FC-4852-8842-999E0435CAF7}" srcOrd="0" destOrd="0" presId="urn:microsoft.com/office/officeart/2005/8/layout/hierarchy4"/>
    <dgm:cxn modelId="{6C609A7B-0FE4-4075-9B4B-06FDBE147735}" type="presParOf" srcId="{12C553A2-067D-4B5F-9899-CF640B11CB5E}" destId="{4E5256EA-C7D5-4153-975D-81305F0CC10B}" srcOrd="1" destOrd="0" presId="urn:microsoft.com/office/officeart/2005/8/layout/hierarchy4"/>
    <dgm:cxn modelId="{51F26736-E3BA-449A-B76E-F1E3684DBD31}" type="presParOf" srcId="{12C553A2-067D-4B5F-9899-CF640B11CB5E}" destId="{887F9946-486F-4E1C-A094-2F083A2CDF71}" srcOrd="2" destOrd="0" presId="urn:microsoft.com/office/officeart/2005/8/layout/hierarchy4"/>
    <dgm:cxn modelId="{6AEB01E6-A11B-40DD-81D6-5B748817FF46}" type="presParOf" srcId="{887F9946-486F-4E1C-A094-2F083A2CDF71}" destId="{64D7A4B7-6029-4D6F-9853-01C7F295C059}" srcOrd="0" destOrd="0" presId="urn:microsoft.com/office/officeart/2005/8/layout/hierarchy4"/>
    <dgm:cxn modelId="{E9D60AA9-0374-4A65-8899-20A63D449627}" type="presParOf" srcId="{64D7A4B7-6029-4D6F-9853-01C7F295C059}" destId="{624E5ACD-245B-4418-9F20-890458233B94}" srcOrd="0" destOrd="0" presId="urn:microsoft.com/office/officeart/2005/8/layout/hierarchy4"/>
    <dgm:cxn modelId="{F92F2FE4-4790-4C89-BB43-63636C1574E8}" type="presParOf" srcId="{64D7A4B7-6029-4D6F-9853-01C7F295C059}" destId="{A9A07047-6889-4539-AF1B-276497F27436}" srcOrd="1" destOrd="0" presId="urn:microsoft.com/office/officeart/2005/8/layout/hierarchy4"/>
    <dgm:cxn modelId="{9ACC1F2C-D88C-4EB3-AD9F-00842007A1E9}" type="presParOf" srcId="{64D7A4B7-6029-4D6F-9853-01C7F295C059}" destId="{DAEFAB8B-8E6C-4B76-8ECE-3A20E75E6A19}" srcOrd="2" destOrd="0" presId="urn:microsoft.com/office/officeart/2005/8/layout/hierarchy4"/>
    <dgm:cxn modelId="{C79D0AF6-F8D1-4CFF-ADEE-81B380DD0C76}" type="presParOf" srcId="{DAEFAB8B-8E6C-4B76-8ECE-3A20E75E6A19}" destId="{FF9681EE-1EF8-4F96-BE78-771BDDEFA296}" srcOrd="0" destOrd="0" presId="urn:microsoft.com/office/officeart/2005/8/layout/hierarchy4"/>
    <dgm:cxn modelId="{D1FEFD6F-5B31-4D39-9538-E48A8D143725}" type="presParOf" srcId="{FF9681EE-1EF8-4F96-BE78-771BDDEFA296}" destId="{53862166-FF89-48A0-99A2-1841F2A30132}" srcOrd="0" destOrd="0" presId="urn:microsoft.com/office/officeart/2005/8/layout/hierarchy4"/>
    <dgm:cxn modelId="{BD7733F5-81DA-44F0-A9EA-8960C5A905BD}" type="presParOf" srcId="{FF9681EE-1EF8-4F96-BE78-771BDDEFA296}" destId="{07D99CD5-CCF3-43D1-8D93-12DC0CD59113}" srcOrd="1" destOrd="0" presId="urn:microsoft.com/office/officeart/2005/8/layout/hierarchy4"/>
    <dgm:cxn modelId="{532D5F21-CB67-42F8-A807-269D77D4E16C}" type="presParOf" srcId="{2419313D-484D-405F-B3CC-E98897B137C7}" destId="{57912DC4-6E6C-48C1-8EC2-93F68784E055}" srcOrd="1" destOrd="0" presId="urn:microsoft.com/office/officeart/2005/8/layout/hierarchy4"/>
    <dgm:cxn modelId="{8D4F94CB-0D9B-4AF2-8A57-7A6085EAE974}" type="presParOf" srcId="{2419313D-484D-405F-B3CC-E98897B137C7}" destId="{87714408-CD54-4CDD-96B6-81FD6778E525}" srcOrd="2" destOrd="0" presId="urn:microsoft.com/office/officeart/2005/8/layout/hierarchy4"/>
    <dgm:cxn modelId="{9ABC954F-0D2A-4B8D-ABAB-4B6C2CDEF299}" type="presParOf" srcId="{87714408-CD54-4CDD-96B6-81FD6778E525}" destId="{1707AD74-B7F7-4875-94EC-5D4573F244C2}" srcOrd="0" destOrd="0" presId="urn:microsoft.com/office/officeart/2005/8/layout/hierarchy4"/>
    <dgm:cxn modelId="{8FE76258-6701-4D2C-980E-BE55AB9ACCFF}" type="presParOf" srcId="{87714408-CD54-4CDD-96B6-81FD6778E525}" destId="{8D90A2A5-F62E-48BC-93ED-48190CC45DF9}" srcOrd="1" destOrd="0" presId="urn:microsoft.com/office/officeart/2005/8/layout/hierarchy4"/>
    <dgm:cxn modelId="{FB38F422-2614-4225-B17F-12873C6C796A}" type="presParOf" srcId="{87714408-CD54-4CDD-96B6-81FD6778E525}" destId="{761E259A-3DEE-4B69-B4C5-B574FD9F2E6A}" srcOrd="2" destOrd="0" presId="urn:microsoft.com/office/officeart/2005/8/layout/hierarchy4"/>
    <dgm:cxn modelId="{F71CCCBF-BDE4-4357-9DFF-1D35B74A0773}" type="presParOf" srcId="{761E259A-3DEE-4B69-B4C5-B574FD9F2E6A}" destId="{6C889175-08C7-4809-97AD-BD781FD5D11D}" srcOrd="0" destOrd="0" presId="urn:microsoft.com/office/officeart/2005/8/layout/hierarchy4"/>
    <dgm:cxn modelId="{C50CD5D8-0CBC-4DEC-A17D-E45B4439770E}" type="presParOf" srcId="{6C889175-08C7-4809-97AD-BD781FD5D11D}" destId="{3EFD8B0F-DA64-483D-BCF0-D88A9FCC7E30}" srcOrd="0" destOrd="0" presId="urn:microsoft.com/office/officeart/2005/8/layout/hierarchy4"/>
    <dgm:cxn modelId="{F34A36B6-C383-476C-A797-D892CE1B4AE3}" type="presParOf" srcId="{6C889175-08C7-4809-97AD-BD781FD5D11D}" destId="{B5BC1F85-9C90-4D25-BCE8-8F5DFCEFB998}" srcOrd="1" destOrd="0" presId="urn:microsoft.com/office/officeart/2005/8/layout/hierarchy4"/>
    <dgm:cxn modelId="{EDC07E8E-3BE8-4F05-9761-2533D957894C}" type="presParOf" srcId="{6C889175-08C7-4809-97AD-BD781FD5D11D}" destId="{D68E2AED-2EC2-4CC4-9132-6A99436E75DC}" srcOrd="2" destOrd="0" presId="urn:microsoft.com/office/officeart/2005/8/layout/hierarchy4"/>
    <dgm:cxn modelId="{57B0B17F-455D-404C-A116-E4FF93DB9B0F}" type="presParOf" srcId="{D68E2AED-2EC2-4CC4-9132-6A99436E75DC}" destId="{5F1C3386-A665-4B1A-9099-A163CE69AEFE}" srcOrd="0" destOrd="0" presId="urn:microsoft.com/office/officeart/2005/8/layout/hierarchy4"/>
    <dgm:cxn modelId="{DC8ADB9C-9E7D-4858-8DEA-F767442A2EAA}" type="presParOf" srcId="{5F1C3386-A665-4B1A-9099-A163CE69AEFE}" destId="{DBF19EA1-FD2E-49B6-A788-1268B80EF0D2}" srcOrd="0" destOrd="0" presId="urn:microsoft.com/office/officeart/2005/8/layout/hierarchy4"/>
    <dgm:cxn modelId="{D066547C-2E79-4139-9B72-13EC491E4FA2}" type="presParOf" srcId="{5F1C3386-A665-4B1A-9099-A163CE69AEFE}" destId="{FCB66B4E-1E26-45B8-8867-3B150A5B42DC}" srcOrd="1" destOrd="0" presId="urn:microsoft.com/office/officeart/2005/8/layout/hierarchy4"/>
    <dgm:cxn modelId="{BD8C7E08-3126-4FF3-89C2-57DB431FA44C}" type="presParOf" srcId="{5F1C3386-A665-4B1A-9099-A163CE69AEFE}" destId="{DEDE0A71-37D7-4ED2-A23E-647B5FBBCA22}" srcOrd="2" destOrd="0" presId="urn:microsoft.com/office/officeart/2005/8/layout/hierarchy4"/>
    <dgm:cxn modelId="{2933D254-8205-4291-B7F1-08BA18DEFA0C}" type="presParOf" srcId="{DEDE0A71-37D7-4ED2-A23E-647B5FBBCA22}" destId="{0AF7A17E-AE25-407A-A0E8-A07334ACF5D1}" srcOrd="0" destOrd="0" presId="urn:microsoft.com/office/officeart/2005/8/layout/hierarchy4"/>
    <dgm:cxn modelId="{B8C20D04-9B7C-473A-9A77-F266905EFC8C}" type="presParOf" srcId="{0AF7A17E-AE25-407A-A0E8-A07334ACF5D1}" destId="{9871E849-7CDB-44A3-AA72-1684C16077BE}" srcOrd="0" destOrd="0" presId="urn:microsoft.com/office/officeart/2005/8/layout/hierarchy4"/>
    <dgm:cxn modelId="{B22AD74E-E6AB-4C58-A662-BCEC6E09674A}" type="presParOf" srcId="{0AF7A17E-AE25-407A-A0E8-A07334ACF5D1}" destId="{3ECFFCC4-F6A8-422F-8858-96CDB98A4B8D}" srcOrd="1" destOrd="0" presId="urn:microsoft.com/office/officeart/2005/8/layout/hierarchy4"/>
    <dgm:cxn modelId="{0B38F6B4-4892-47C1-9571-2CDDE072BE14}" type="presParOf" srcId="{0AF7A17E-AE25-407A-A0E8-A07334ACF5D1}" destId="{C9BB2404-25F5-4502-9A11-300D5D587DB1}" srcOrd="2" destOrd="0" presId="urn:microsoft.com/office/officeart/2005/8/layout/hierarchy4"/>
    <dgm:cxn modelId="{3C190E67-FB7F-469B-8AA4-54EA9AE9E553}" type="presParOf" srcId="{C9BB2404-25F5-4502-9A11-300D5D587DB1}" destId="{71F9F5BF-5FBE-4EE0-9D51-DB2FBCF99F11}" srcOrd="0" destOrd="0" presId="urn:microsoft.com/office/officeart/2005/8/layout/hierarchy4"/>
    <dgm:cxn modelId="{03F9FA85-33D3-4D5F-BBEF-2EBD0DE74639}" type="presParOf" srcId="{71F9F5BF-5FBE-4EE0-9D51-DB2FBCF99F11}" destId="{07D1E04C-FB31-46C8-AA9E-4BEFE693D48F}" srcOrd="0" destOrd="0" presId="urn:microsoft.com/office/officeart/2005/8/layout/hierarchy4"/>
    <dgm:cxn modelId="{CC4B827C-7943-4D24-908F-E5DE5CE49018}" type="presParOf" srcId="{71F9F5BF-5FBE-4EE0-9D51-DB2FBCF99F11}" destId="{321B9EDC-31FC-43E7-B398-28558C67EF1C}" srcOrd="1" destOrd="0" presId="urn:microsoft.com/office/officeart/2005/8/layout/hierarchy4"/>
    <dgm:cxn modelId="{CD31ABCC-52D5-4127-B592-F92B18B3A6D9}" type="presParOf" srcId="{71F9F5BF-5FBE-4EE0-9D51-DB2FBCF99F11}" destId="{4221E661-6247-4628-8C36-F8BFDBAD1C7E}" srcOrd="2" destOrd="0" presId="urn:microsoft.com/office/officeart/2005/8/layout/hierarchy4"/>
    <dgm:cxn modelId="{3B1DE255-A845-4EED-A263-B766CCC8D0FC}" type="presParOf" srcId="{4221E661-6247-4628-8C36-F8BFDBAD1C7E}" destId="{EC46E66A-22D2-4291-96D0-FF53ADE95F78}" srcOrd="0" destOrd="0" presId="urn:microsoft.com/office/officeart/2005/8/layout/hierarchy4"/>
    <dgm:cxn modelId="{8190F1D2-C455-49AC-82A8-98A624E800C0}" type="presParOf" srcId="{EC46E66A-22D2-4291-96D0-FF53ADE95F78}" destId="{E96DEC85-F382-464D-BDD8-000928B26269}" srcOrd="0" destOrd="0" presId="urn:microsoft.com/office/officeart/2005/8/layout/hierarchy4"/>
    <dgm:cxn modelId="{25245903-C13E-4EAA-839F-72609AC41DFD}" type="presParOf" srcId="{EC46E66A-22D2-4291-96D0-FF53ADE95F78}" destId="{C123F4E8-6689-4069-9FFC-708A7A30FCD3}" srcOrd="1" destOrd="0" presId="urn:microsoft.com/office/officeart/2005/8/layout/hierarchy4"/>
    <dgm:cxn modelId="{AE4AC72D-E470-4D91-807D-27A0AD5BD410}" type="presParOf" srcId="{EC46E66A-22D2-4291-96D0-FF53ADE95F78}" destId="{9E4591C4-24D0-4659-A8D6-C7F1D2CADB2C}" srcOrd="2" destOrd="0" presId="urn:microsoft.com/office/officeart/2005/8/layout/hierarchy4"/>
    <dgm:cxn modelId="{9957E9BB-228C-435B-9951-3823709DC462}" type="presParOf" srcId="{9E4591C4-24D0-4659-A8D6-C7F1D2CADB2C}" destId="{13D70E20-397B-4C15-B269-E5EFBE350B7F}" srcOrd="0" destOrd="0" presId="urn:microsoft.com/office/officeart/2005/8/layout/hierarchy4"/>
    <dgm:cxn modelId="{42341CCA-8BEF-4ABC-AE13-53D5E3750EB3}" type="presParOf" srcId="{13D70E20-397B-4C15-B269-E5EFBE350B7F}" destId="{CD3DF2B0-1571-4C48-BB26-BC03973644F8}" srcOrd="0" destOrd="0" presId="urn:microsoft.com/office/officeart/2005/8/layout/hierarchy4"/>
    <dgm:cxn modelId="{0BC9E9D9-5457-4D7A-A8DE-196B7C283F17}" type="presParOf" srcId="{13D70E20-397B-4C15-B269-E5EFBE350B7F}" destId="{BC74DC6D-936E-4DC1-BD49-5FB378FE99CF}" srcOrd="1" destOrd="0" presId="urn:microsoft.com/office/officeart/2005/8/layout/hierarchy4"/>
    <dgm:cxn modelId="{E69A9959-E799-4DF5-A062-B36DA51B601C}" type="presParOf" srcId="{13D70E20-397B-4C15-B269-E5EFBE350B7F}" destId="{FE86E2D3-9CF1-493C-85F0-15AC5CF7571C}" srcOrd="2" destOrd="0" presId="urn:microsoft.com/office/officeart/2005/8/layout/hierarchy4"/>
    <dgm:cxn modelId="{DC8CB9D2-6517-4D65-A98B-A5D3181508BD}" type="presParOf" srcId="{FE86E2D3-9CF1-493C-85F0-15AC5CF7571C}" destId="{A92E78D6-836F-4D02-B0E1-C47A74BE68EC}" srcOrd="0" destOrd="0" presId="urn:microsoft.com/office/officeart/2005/8/layout/hierarchy4"/>
    <dgm:cxn modelId="{4E3B86AA-5521-4FF8-9215-79B0CD0502A0}" type="presParOf" srcId="{A92E78D6-836F-4D02-B0E1-C47A74BE68EC}" destId="{C967ED6F-E975-4421-B877-7C6E0DD59BC3}" srcOrd="0" destOrd="0" presId="urn:microsoft.com/office/officeart/2005/8/layout/hierarchy4"/>
    <dgm:cxn modelId="{28ACC632-BB28-4EAC-915E-03BFD82CAB22}" type="presParOf" srcId="{A92E78D6-836F-4D02-B0E1-C47A74BE68EC}" destId="{DF9625BC-E1DF-4247-9C36-2851658DD4CA}"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0F20C8-98E3-4FA7-9C99-7A7A12AF3876}" type="doc">
      <dgm:prSet loTypeId="urn:microsoft.com/office/officeart/2005/8/layout/cycle3" loCatId="cycle" qsTypeId="urn:microsoft.com/office/officeart/2005/8/quickstyle/simple1" qsCatId="simple" csTypeId="urn:microsoft.com/office/officeart/2005/8/colors/accent0_1" csCatId="mainScheme" phldr="1"/>
      <dgm:spPr/>
      <dgm:t>
        <a:bodyPr/>
        <a:lstStyle/>
        <a:p>
          <a:endParaRPr lang="uk-UA"/>
        </a:p>
      </dgm:t>
    </dgm:pt>
    <dgm:pt modelId="{DF214483-328B-48B8-B836-360DCA4730DA}">
      <dgm:prSet phldrT="[Текст]" custT="1"/>
      <dgm:spPr/>
      <dgm:t>
        <a:bodyPr/>
        <a:lstStyle/>
        <a:p>
          <a:r>
            <a:rPr lang="uk-UA" sz="1000"/>
            <a:t>Покращення добробуту домогосподарства:</a:t>
          </a:r>
        </a:p>
        <a:p>
          <a:r>
            <a:rPr lang="uk-UA" sz="1000"/>
            <a:t>- прожитковий мінімум;</a:t>
          </a:r>
        </a:p>
        <a:p>
          <a:r>
            <a:rPr lang="uk-UA" sz="1000"/>
            <a:t>- середньомісячна заробітна плата;</a:t>
          </a:r>
        </a:p>
        <a:p>
          <a:r>
            <a:rPr lang="uk-UA" sz="1000"/>
            <a:t>- наявні доходи на 1 особу</a:t>
          </a:r>
        </a:p>
      </dgm:t>
    </dgm:pt>
    <dgm:pt modelId="{3A42709A-EE62-4509-8DF4-68862C6B2E4C}" type="parTrans" cxnId="{AF3D4BE1-A6DE-41FA-812B-8E940DC4A3BD}">
      <dgm:prSet/>
      <dgm:spPr/>
      <dgm:t>
        <a:bodyPr/>
        <a:lstStyle/>
        <a:p>
          <a:endParaRPr lang="uk-UA"/>
        </a:p>
      </dgm:t>
    </dgm:pt>
    <dgm:pt modelId="{63D6EC87-0E48-42C5-9ED0-6D4BB7ED7ECB}" type="sibTrans" cxnId="{AF3D4BE1-A6DE-41FA-812B-8E940DC4A3BD}">
      <dgm:prSet/>
      <dgm:spPr/>
      <dgm:t>
        <a:bodyPr/>
        <a:lstStyle/>
        <a:p>
          <a:pPr algn="ctr"/>
          <a:endParaRPr lang="uk-UA"/>
        </a:p>
      </dgm:t>
    </dgm:pt>
    <dgm:pt modelId="{4E3D2739-A3DD-4CE1-830C-7BDE29993948}">
      <dgm:prSet phldrT="[Текст]" custT="1"/>
      <dgm:spPr/>
      <dgm:t>
        <a:bodyPr/>
        <a:lstStyle/>
        <a:p>
          <a:r>
            <a:rPr lang="uk-UA" sz="1000"/>
            <a:t>Необхідність самореалізації та інтелектуальний розвиток  членів домогосподарств</a:t>
          </a:r>
        </a:p>
      </dgm:t>
    </dgm:pt>
    <dgm:pt modelId="{86615BB6-A3FC-478D-81E1-281128499B44}" type="parTrans" cxnId="{95E7EACB-32D0-4FBF-AA2B-EB2764A34B1F}">
      <dgm:prSet/>
      <dgm:spPr/>
      <dgm:t>
        <a:bodyPr/>
        <a:lstStyle/>
        <a:p>
          <a:endParaRPr lang="uk-UA"/>
        </a:p>
      </dgm:t>
    </dgm:pt>
    <dgm:pt modelId="{C3C6B372-1868-4C0F-A73A-8500F4B07FDE}" type="sibTrans" cxnId="{95E7EACB-32D0-4FBF-AA2B-EB2764A34B1F}">
      <dgm:prSet/>
      <dgm:spPr/>
      <dgm:t>
        <a:bodyPr/>
        <a:lstStyle/>
        <a:p>
          <a:endParaRPr lang="uk-UA"/>
        </a:p>
      </dgm:t>
    </dgm:pt>
    <dgm:pt modelId="{C1F72591-394C-42D7-9132-7BF702BEA4E1}">
      <dgm:prSet phldrT="[Текст]"/>
      <dgm:spPr/>
      <dgm:t>
        <a:bodyPr/>
        <a:lstStyle/>
        <a:p>
          <a:r>
            <a:rPr lang="uk-UA"/>
            <a:t>Отримання нових знань  та інноваційний розвиток підприємств:</a:t>
          </a:r>
        </a:p>
        <a:p>
          <a:r>
            <a:rPr lang="uk-UA"/>
            <a:t>- стимулювання розвитку підприємств, які впроваджують інноваційну діяльність;</a:t>
          </a:r>
        </a:p>
        <a:p>
          <a:r>
            <a:rPr lang="uk-UA"/>
            <a:t>- освоєння виробництва нових видів техніки;</a:t>
          </a:r>
        </a:p>
        <a:p>
          <a:r>
            <a:rPr lang="uk-UA"/>
            <a:t>- вдосконалення технологій виробництва;</a:t>
          </a:r>
        </a:p>
        <a:p>
          <a:endParaRPr lang="uk-UA"/>
        </a:p>
      </dgm:t>
    </dgm:pt>
    <dgm:pt modelId="{62F08AA7-45A2-455C-BD5C-F477CA6B5814}" type="parTrans" cxnId="{68831E94-AD15-4BCA-99A4-679EDCD3CDC3}">
      <dgm:prSet/>
      <dgm:spPr/>
      <dgm:t>
        <a:bodyPr/>
        <a:lstStyle/>
        <a:p>
          <a:endParaRPr lang="uk-UA"/>
        </a:p>
      </dgm:t>
    </dgm:pt>
    <dgm:pt modelId="{FC455284-2ACD-4326-B8B7-67BFE16BC2E2}" type="sibTrans" cxnId="{68831E94-AD15-4BCA-99A4-679EDCD3CDC3}">
      <dgm:prSet/>
      <dgm:spPr/>
      <dgm:t>
        <a:bodyPr/>
        <a:lstStyle/>
        <a:p>
          <a:endParaRPr lang="uk-UA"/>
        </a:p>
      </dgm:t>
    </dgm:pt>
    <dgm:pt modelId="{DCA539AA-CFA1-4C85-BFC2-8A93423F9827}">
      <dgm:prSet phldrT="[Текст]" custT="1"/>
      <dgm:spPr/>
      <dgm:t>
        <a:bodyPr/>
        <a:lstStyle/>
        <a:p>
          <a:r>
            <a:rPr lang="uk-UA" sz="1000"/>
            <a:t>Збільшення кількіснх та якісних обсягів виробництва:</a:t>
          </a:r>
        </a:p>
        <a:p>
          <a:r>
            <a:rPr lang="uk-UA" sz="1000"/>
            <a:t>- збільшення продуктивності праці;</a:t>
          </a:r>
        </a:p>
        <a:p>
          <a:r>
            <a:rPr lang="uk-UA" sz="1000"/>
            <a:t>- освоєння виробництва нових видів продукції</a:t>
          </a:r>
        </a:p>
      </dgm:t>
    </dgm:pt>
    <dgm:pt modelId="{34F3B7D5-7C3E-412E-83F6-1D5740A17478}" type="parTrans" cxnId="{10EC6583-71FF-410B-B8F7-528DDEC8B081}">
      <dgm:prSet/>
      <dgm:spPr/>
      <dgm:t>
        <a:bodyPr/>
        <a:lstStyle/>
        <a:p>
          <a:endParaRPr lang="uk-UA"/>
        </a:p>
      </dgm:t>
    </dgm:pt>
    <dgm:pt modelId="{530664AB-C97A-43D1-A6DC-F1D8ADFEEBAA}" type="sibTrans" cxnId="{10EC6583-71FF-410B-B8F7-528DDEC8B081}">
      <dgm:prSet/>
      <dgm:spPr/>
      <dgm:t>
        <a:bodyPr/>
        <a:lstStyle/>
        <a:p>
          <a:endParaRPr lang="uk-UA"/>
        </a:p>
      </dgm:t>
    </dgm:pt>
    <dgm:pt modelId="{0D592B57-F3DE-4381-B2FA-21BD18A88A18}">
      <dgm:prSet phldrT="[Текст]" custT="1"/>
      <dgm:spPr/>
      <dgm:t>
        <a:bodyPr/>
        <a:lstStyle/>
        <a:p>
          <a:r>
            <a:rPr lang="uk-UA" sz="1000"/>
            <a:t>Зростання розміру доходів домогосподарства</a:t>
          </a:r>
        </a:p>
      </dgm:t>
    </dgm:pt>
    <dgm:pt modelId="{DFA75114-80C4-4F81-8873-69DEE227A9DE}" type="parTrans" cxnId="{CF9C5000-5A4E-4DE8-8DAA-3E716A3FD976}">
      <dgm:prSet/>
      <dgm:spPr/>
      <dgm:t>
        <a:bodyPr/>
        <a:lstStyle/>
        <a:p>
          <a:endParaRPr lang="uk-UA"/>
        </a:p>
      </dgm:t>
    </dgm:pt>
    <dgm:pt modelId="{D276E0FF-FAC5-45C3-B465-E407C475C02C}" type="sibTrans" cxnId="{CF9C5000-5A4E-4DE8-8DAA-3E716A3FD976}">
      <dgm:prSet/>
      <dgm:spPr/>
      <dgm:t>
        <a:bodyPr/>
        <a:lstStyle/>
        <a:p>
          <a:endParaRPr lang="uk-UA"/>
        </a:p>
      </dgm:t>
    </dgm:pt>
    <dgm:pt modelId="{219D3E1A-428A-4E8F-8B2E-D0617BDC5DDA}" type="pres">
      <dgm:prSet presAssocID="{9E0F20C8-98E3-4FA7-9C99-7A7A12AF3876}" presName="Name0" presStyleCnt="0">
        <dgm:presLayoutVars>
          <dgm:dir/>
          <dgm:resizeHandles val="exact"/>
        </dgm:presLayoutVars>
      </dgm:prSet>
      <dgm:spPr/>
      <dgm:t>
        <a:bodyPr/>
        <a:lstStyle/>
        <a:p>
          <a:endParaRPr lang="uk-UA"/>
        </a:p>
      </dgm:t>
    </dgm:pt>
    <dgm:pt modelId="{EB06FB4B-9490-471E-BC48-01DF5367DE8D}" type="pres">
      <dgm:prSet presAssocID="{9E0F20C8-98E3-4FA7-9C99-7A7A12AF3876}" presName="cycle" presStyleCnt="0"/>
      <dgm:spPr/>
    </dgm:pt>
    <dgm:pt modelId="{E53E138C-0548-40BD-9F18-6D648A8EFA83}" type="pres">
      <dgm:prSet presAssocID="{DF214483-328B-48B8-B836-360DCA4730DA}" presName="nodeFirstNode" presStyleLbl="node1" presStyleIdx="0" presStyleCnt="5">
        <dgm:presLayoutVars>
          <dgm:bulletEnabled val="1"/>
        </dgm:presLayoutVars>
      </dgm:prSet>
      <dgm:spPr/>
      <dgm:t>
        <a:bodyPr/>
        <a:lstStyle/>
        <a:p>
          <a:endParaRPr lang="uk-UA"/>
        </a:p>
      </dgm:t>
    </dgm:pt>
    <dgm:pt modelId="{0291B641-5BC4-47BC-84B7-EFB3B54B319D}" type="pres">
      <dgm:prSet presAssocID="{63D6EC87-0E48-42C5-9ED0-6D4BB7ED7ECB}" presName="sibTransFirstNode" presStyleLbl="bgShp" presStyleIdx="0" presStyleCnt="1"/>
      <dgm:spPr/>
      <dgm:t>
        <a:bodyPr/>
        <a:lstStyle/>
        <a:p>
          <a:endParaRPr lang="uk-UA"/>
        </a:p>
      </dgm:t>
    </dgm:pt>
    <dgm:pt modelId="{719FABA5-4C5C-4080-980B-5946E87E263B}" type="pres">
      <dgm:prSet presAssocID="{4E3D2739-A3DD-4CE1-830C-7BDE29993948}" presName="nodeFollowingNodes" presStyleLbl="node1" presStyleIdx="1" presStyleCnt="5">
        <dgm:presLayoutVars>
          <dgm:bulletEnabled val="1"/>
        </dgm:presLayoutVars>
      </dgm:prSet>
      <dgm:spPr/>
      <dgm:t>
        <a:bodyPr/>
        <a:lstStyle/>
        <a:p>
          <a:endParaRPr lang="uk-UA"/>
        </a:p>
      </dgm:t>
    </dgm:pt>
    <dgm:pt modelId="{D6955F89-92BE-451E-99B7-B0B3F3457A4C}" type="pres">
      <dgm:prSet presAssocID="{C1F72591-394C-42D7-9132-7BF702BEA4E1}" presName="nodeFollowingNodes" presStyleLbl="node1" presStyleIdx="2" presStyleCnt="5" custScaleX="135931" custScaleY="124318" custRadScaleRad="84044" custRadScaleInc="-26237">
        <dgm:presLayoutVars>
          <dgm:bulletEnabled val="1"/>
        </dgm:presLayoutVars>
      </dgm:prSet>
      <dgm:spPr/>
      <dgm:t>
        <a:bodyPr/>
        <a:lstStyle/>
        <a:p>
          <a:endParaRPr lang="uk-UA"/>
        </a:p>
      </dgm:t>
    </dgm:pt>
    <dgm:pt modelId="{9A9C0711-2827-496F-85BF-13A0A963A949}" type="pres">
      <dgm:prSet presAssocID="{DCA539AA-CFA1-4C85-BFC2-8A93423F9827}" presName="nodeFollowingNodes" presStyleLbl="node1" presStyleIdx="3" presStyleCnt="5" custScaleX="115199" custScaleY="132895" custRadScaleRad="100279" custRadScaleInc="39231">
        <dgm:presLayoutVars>
          <dgm:bulletEnabled val="1"/>
        </dgm:presLayoutVars>
      </dgm:prSet>
      <dgm:spPr/>
      <dgm:t>
        <a:bodyPr/>
        <a:lstStyle/>
        <a:p>
          <a:endParaRPr lang="uk-UA"/>
        </a:p>
      </dgm:t>
    </dgm:pt>
    <dgm:pt modelId="{71EEDAAB-2B45-44FA-89C5-75F127A00811}" type="pres">
      <dgm:prSet presAssocID="{0D592B57-F3DE-4381-B2FA-21BD18A88A18}" presName="nodeFollowingNodes" presStyleLbl="node1" presStyleIdx="4" presStyleCnt="5">
        <dgm:presLayoutVars>
          <dgm:bulletEnabled val="1"/>
        </dgm:presLayoutVars>
      </dgm:prSet>
      <dgm:spPr/>
      <dgm:t>
        <a:bodyPr/>
        <a:lstStyle/>
        <a:p>
          <a:endParaRPr lang="uk-UA"/>
        </a:p>
      </dgm:t>
    </dgm:pt>
  </dgm:ptLst>
  <dgm:cxnLst>
    <dgm:cxn modelId="{2B39561F-9854-411D-912A-8254D52EA68F}" type="presOf" srcId="{DF214483-328B-48B8-B836-360DCA4730DA}" destId="{E53E138C-0548-40BD-9F18-6D648A8EFA83}" srcOrd="0" destOrd="0" presId="urn:microsoft.com/office/officeart/2005/8/layout/cycle3"/>
    <dgm:cxn modelId="{E003B754-F21C-4AEC-A928-D75E8EADA287}" type="presOf" srcId="{63D6EC87-0E48-42C5-9ED0-6D4BB7ED7ECB}" destId="{0291B641-5BC4-47BC-84B7-EFB3B54B319D}" srcOrd="0" destOrd="0" presId="urn:microsoft.com/office/officeart/2005/8/layout/cycle3"/>
    <dgm:cxn modelId="{CF9C5000-5A4E-4DE8-8DAA-3E716A3FD976}" srcId="{9E0F20C8-98E3-4FA7-9C99-7A7A12AF3876}" destId="{0D592B57-F3DE-4381-B2FA-21BD18A88A18}" srcOrd="4" destOrd="0" parTransId="{DFA75114-80C4-4F81-8873-69DEE227A9DE}" sibTransId="{D276E0FF-FAC5-45C3-B465-E407C475C02C}"/>
    <dgm:cxn modelId="{10EC6583-71FF-410B-B8F7-528DDEC8B081}" srcId="{9E0F20C8-98E3-4FA7-9C99-7A7A12AF3876}" destId="{DCA539AA-CFA1-4C85-BFC2-8A93423F9827}" srcOrd="3" destOrd="0" parTransId="{34F3B7D5-7C3E-412E-83F6-1D5740A17478}" sibTransId="{530664AB-C97A-43D1-A6DC-F1D8ADFEEBAA}"/>
    <dgm:cxn modelId="{95E7EACB-32D0-4FBF-AA2B-EB2764A34B1F}" srcId="{9E0F20C8-98E3-4FA7-9C99-7A7A12AF3876}" destId="{4E3D2739-A3DD-4CE1-830C-7BDE29993948}" srcOrd="1" destOrd="0" parTransId="{86615BB6-A3FC-478D-81E1-281128499B44}" sibTransId="{C3C6B372-1868-4C0F-A73A-8500F4B07FDE}"/>
    <dgm:cxn modelId="{04D11905-EACE-4472-A949-0BFA8D7B99D8}" type="presOf" srcId="{0D592B57-F3DE-4381-B2FA-21BD18A88A18}" destId="{71EEDAAB-2B45-44FA-89C5-75F127A00811}" srcOrd="0" destOrd="0" presId="urn:microsoft.com/office/officeart/2005/8/layout/cycle3"/>
    <dgm:cxn modelId="{6D76720C-BA46-480B-84D3-5D3363760004}" type="presOf" srcId="{9E0F20C8-98E3-4FA7-9C99-7A7A12AF3876}" destId="{219D3E1A-428A-4E8F-8B2E-D0617BDC5DDA}" srcOrd="0" destOrd="0" presId="urn:microsoft.com/office/officeart/2005/8/layout/cycle3"/>
    <dgm:cxn modelId="{DDB1E80A-2D1A-4168-B742-0EEC84EBAC25}" type="presOf" srcId="{DCA539AA-CFA1-4C85-BFC2-8A93423F9827}" destId="{9A9C0711-2827-496F-85BF-13A0A963A949}" srcOrd="0" destOrd="0" presId="urn:microsoft.com/office/officeart/2005/8/layout/cycle3"/>
    <dgm:cxn modelId="{AF3D4BE1-A6DE-41FA-812B-8E940DC4A3BD}" srcId="{9E0F20C8-98E3-4FA7-9C99-7A7A12AF3876}" destId="{DF214483-328B-48B8-B836-360DCA4730DA}" srcOrd="0" destOrd="0" parTransId="{3A42709A-EE62-4509-8DF4-68862C6B2E4C}" sibTransId="{63D6EC87-0E48-42C5-9ED0-6D4BB7ED7ECB}"/>
    <dgm:cxn modelId="{68831E94-AD15-4BCA-99A4-679EDCD3CDC3}" srcId="{9E0F20C8-98E3-4FA7-9C99-7A7A12AF3876}" destId="{C1F72591-394C-42D7-9132-7BF702BEA4E1}" srcOrd="2" destOrd="0" parTransId="{62F08AA7-45A2-455C-BD5C-F477CA6B5814}" sibTransId="{FC455284-2ACD-4326-B8B7-67BFE16BC2E2}"/>
    <dgm:cxn modelId="{0F98CA80-3222-45F3-B2B2-5C3C8D18FBCC}" type="presOf" srcId="{4E3D2739-A3DD-4CE1-830C-7BDE29993948}" destId="{719FABA5-4C5C-4080-980B-5946E87E263B}" srcOrd="0" destOrd="0" presId="urn:microsoft.com/office/officeart/2005/8/layout/cycle3"/>
    <dgm:cxn modelId="{F2817DCF-5171-4118-BC7F-7429400917B0}" type="presOf" srcId="{C1F72591-394C-42D7-9132-7BF702BEA4E1}" destId="{D6955F89-92BE-451E-99B7-B0B3F3457A4C}" srcOrd="0" destOrd="0" presId="urn:microsoft.com/office/officeart/2005/8/layout/cycle3"/>
    <dgm:cxn modelId="{F9126975-DB4C-4481-9089-97F6BFD296D4}" type="presParOf" srcId="{219D3E1A-428A-4E8F-8B2E-D0617BDC5DDA}" destId="{EB06FB4B-9490-471E-BC48-01DF5367DE8D}" srcOrd="0" destOrd="0" presId="urn:microsoft.com/office/officeart/2005/8/layout/cycle3"/>
    <dgm:cxn modelId="{75E45D9E-AAF2-4B32-BB70-E6094876913E}" type="presParOf" srcId="{EB06FB4B-9490-471E-BC48-01DF5367DE8D}" destId="{E53E138C-0548-40BD-9F18-6D648A8EFA83}" srcOrd="0" destOrd="0" presId="urn:microsoft.com/office/officeart/2005/8/layout/cycle3"/>
    <dgm:cxn modelId="{447CCE7E-FF4C-4297-991E-B7FA1F22B37B}" type="presParOf" srcId="{EB06FB4B-9490-471E-BC48-01DF5367DE8D}" destId="{0291B641-5BC4-47BC-84B7-EFB3B54B319D}" srcOrd="1" destOrd="0" presId="urn:microsoft.com/office/officeart/2005/8/layout/cycle3"/>
    <dgm:cxn modelId="{FCE8F4EA-172B-4D58-ABC7-C8041F5444A9}" type="presParOf" srcId="{EB06FB4B-9490-471E-BC48-01DF5367DE8D}" destId="{719FABA5-4C5C-4080-980B-5946E87E263B}" srcOrd="2" destOrd="0" presId="urn:microsoft.com/office/officeart/2005/8/layout/cycle3"/>
    <dgm:cxn modelId="{F26EC068-EA77-4EAB-8B3F-E1A285FA5476}" type="presParOf" srcId="{EB06FB4B-9490-471E-BC48-01DF5367DE8D}" destId="{D6955F89-92BE-451E-99B7-B0B3F3457A4C}" srcOrd="3" destOrd="0" presId="urn:microsoft.com/office/officeart/2005/8/layout/cycle3"/>
    <dgm:cxn modelId="{74AD074B-7B29-4864-B8FF-F0A8487FB4B0}" type="presParOf" srcId="{EB06FB4B-9490-471E-BC48-01DF5367DE8D}" destId="{9A9C0711-2827-496F-85BF-13A0A963A949}" srcOrd="4" destOrd="0" presId="urn:microsoft.com/office/officeart/2005/8/layout/cycle3"/>
    <dgm:cxn modelId="{5C40EE39-1084-469E-A4A2-8B360B9FCB43}" type="presParOf" srcId="{EB06FB4B-9490-471E-BC48-01DF5367DE8D}" destId="{71EEDAAB-2B45-44FA-89C5-75F127A00811}" srcOrd="5" destOrd="0" presId="urn:microsoft.com/office/officeart/2005/8/layout/cycle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ADEA6F-0266-44B6-9336-1C80FB3FF7EB}">
      <dsp:nvSpPr>
        <dsp:cNvPr id="0" name=""/>
        <dsp:cNvSpPr/>
      </dsp:nvSpPr>
      <dsp:spPr>
        <a:xfrm>
          <a:off x="2203279" y="0"/>
          <a:ext cx="2280020"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Сукупний дохід домогосподарства</a:t>
          </a:r>
        </a:p>
      </dsp:txBody>
      <dsp:txXfrm>
        <a:off x="2220666" y="17387"/>
        <a:ext cx="2245246" cy="558857"/>
      </dsp:txXfrm>
    </dsp:sp>
    <dsp:sp modelId="{325EF27F-DE13-4037-A7F5-FA8F9013AE8F}">
      <dsp:nvSpPr>
        <dsp:cNvPr id="0" name=""/>
        <dsp:cNvSpPr/>
      </dsp:nvSpPr>
      <dsp:spPr>
        <a:xfrm>
          <a:off x="966486" y="816063"/>
          <a:ext cx="1775328"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первинні доходи</a:t>
          </a:r>
        </a:p>
      </dsp:txBody>
      <dsp:txXfrm>
        <a:off x="983873" y="833450"/>
        <a:ext cx="1740554" cy="558857"/>
      </dsp:txXfrm>
    </dsp:sp>
    <dsp:sp modelId="{0F64F6D6-697C-4A09-9A51-7406BBE905CE}">
      <dsp:nvSpPr>
        <dsp:cNvPr id="0" name=""/>
        <dsp:cNvSpPr/>
      </dsp:nvSpPr>
      <dsp:spPr>
        <a:xfrm>
          <a:off x="43066" y="1718767"/>
          <a:ext cx="1766676"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від виробничої діяльності</a:t>
          </a:r>
        </a:p>
      </dsp:txBody>
      <dsp:txXfrm>
        <a:off x="60453" y="1736154"/>
        <a:ext cx="1731902" cy="558857"/>
      </dsp:txXfrm>
    </dsp:sp>
    <dsp:sp modelId="{1F56FE39-1F33-46E0-BF28-A35997C953FB}">
      <dsp:nvSpPr>
        <dsp:cNvPr id="0" name=""/>
        <dsp:cNvSpPr/>
      </dsp:nvSpPr>
      <dsp:spPr>
        <a:xfrm>
          <a:off x="36621" y="2414042"/>
          <a:ext cx="1749499"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за найм</a:t>
          </a:r>
        </a:p>
      </dsp:txBody>
      <dsp:txXfrm>
        <a:off x="54008" y="2431429"/>
        <a:ext cx="1714725" cy="558857"/>
      </dsp:txXfrm>
    </dsp:sp>
    <dsp:sp modelId="{9550F151-CB7A-43C8-BCA9-81E63BD5315C}">
      <dsp:nvSpPr>
        <dsp:cNvPr id="0" name=""/>
        <dsp:cNvSpPr/>
      </dsp:nvSpPr>
      <dsp:spPr>
        <a:xfrm>
          <a:off x="38673" y="3109332"/>
          <a:ext cx="1715645"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від самозайнятості</a:t>
          </a:r>
        </a:p>
      </dsp:txBody>
      <dsp:txXfrm>
        <a:off x="56060" y="3126719"/>
        <a:ext cx="1680871" cy="558857"/>
      </dsp:txXfrm>
    </dsp:sp>
    <dsp:sp modelId="{C3FC0077-DD95-4FBA-A8FA-A519A1714D0D}">
      <dsp:nvSpPr>
        <dsp:cNvPr id="0" name=""/>
        <dsp:cNvSpPr/>
      </dsp:nvSpPr>
      <dsp:spPr>
        <a:xfrm>
          <a:off x="46371" y="3769179"/>
          <a:ext cx="1715645"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оплата праці</a:t>
          </a:r>
        </a:p>
      </dsp:txBody>
      <dsp:txXfrm>
        <a:off x="63758" y="3786566"/>
        <a:ext cx="1680871" cy="558857"/>
      </dsp:txXfrm>
    </dsp:sp>
    <dsp:sp modelId="{309F430B-0E12-4CDF-887F-027CED85D5A5}">
      <dsp:nvSpPr>
        <dsp:cNvPr id="0" name=""/>
        <dsp:cNvSpPr/>
      </dsp:nvSpPr>
      <dsp:spPr>
        <a:xfrm>
          <a:off x="65417" y="4428063"/>
          <a:ext cx="1715645"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від особистого підсобного господарства</a:t>
          </a:r>
        </a:p>
      </dsp:txBody>
      <dsp:txXfrm>
        <a:off x="82804" y="4445450"/>
        <a:ext cx="1680871" cy="558857"/>
      </dsp:txXfrm>
    </dsp:sp>
    <dsp:sp modelId="{DF491151-04FC-4852-8842-999E0435CAF7}">
      <dsp:nvSpPr>
        <dsp:cNvPr id="0" name=""/>
        <dsp:cNvSpPr/>
      </dsp:nvSpPr>
      <dsp:spPr>
        <a:xfrm>
          <a:off x="1934196" y="1713439"/>
          <a:ext cx="1766676"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від власності</a:t>
          </a:r>
        </a:p>
      </dsp:txBody>
      <dsp:txXfrm>
        <a:off x="1951583" y="1730826"/>
        <a:ext cx="1731902" cy="558857"/>
      </dsp:txXfrm>
    </dsp:sp>
    <dsp:sp modelId="{624E5ACD-245B-4418-9F20-890458233B94}">
      <dsp:nvSpPr>
        <dsp:cNvPr id="0" name=""/>
        <dsp:cNvSpPr/>
      </dsp:nvSpPr>
      <dsp:spPr>
        <a:xfrm>
          <a:off x="1962606" y="2422433"/>
          <a:ext cx="1766676"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доходи від фінансових активів (цінні папери, банківські вклади)</a:t>
          </a:r>
        </a:p>
      </dsp:txBody>
      <dsp:txXfrm>
        <a:off x="1979993" y="2439820"/>
        <a:ext cx="1731902" cy="558857"/>
      </dsp:txXfrm>
    </dsp:sp>
    <dsp:sp modelId="{53862166-FF89-48A0-99A2-1841F2A30132}">
      <dsp:nvSpPr>
        <dsp:cNvPr id="0" name=""/>
        <dsp:cNvSpPr/>
      </dsp:nvSpPr>
      <dsp:spPr>
        <a:xfrm>
          <a:off x="1958574" y="3111449"/>
          <a:ext cx="1766676"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доходи на виробниці активи (землю)</a:t>
          </a:r>
        </a:p>
      </dsp:txBody>
      <dsp:txXfrm>
        <a:off x="1975961" y="3128836"/>
        <a:ext cx="1731902" cy="558857"/>
      </dsp:txXfrm>
    </dsp:sp>
    <dsp:sp modelId="{1707AD74-B7F7-4875-94EC-5D4573F244C2}">
      <dsp:nvSpPr>
        <dsp:cNvPr id="0" name=""/>
        <dsp:cNvSpPr/>
      </dsp:nvSpPr>
      <dsp:spPr>
        <a:xfrm>
          <a:off x="4092048" y="873540"/>
          <a:ext cx="1775328"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вторинні доходи</a:t>
          </a:r>
        </a:p>
      </dsp:txBody>
      <dsp:txXfrm>
        <a:off x="4109435" y="890927"/>
        <a:ext cx="1740554" cy="558857"/>
      </dsp:txXfrm>
    </dsp:sp>
    <dsp:sp modelId="{3EFD8B0F-DA64-483D-BCF0-D88A9FCC7E30}">
      <dsp:nvSpPr>
        <dsp:cNvPr id="0" name=""/>
        <dsp:cNvSpPr/>
      </dsp:nvSpPr>
      <dsp:spPr>
        <a:xfrm>
          <a:off x="4096634" y="1732932"/>
          <a:ext cx="1768403"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поточні трансферти</a:t>
          </a:r>
        </a:p>
      </dsp:txBody>
      <dsp:txXfrm>
        <a:off x="4114021" y="1750319"/>
        <a:ext cx="1733629" cy="558857"/>
      </dsp:txXfrm>
    </dsp:sp>
    <dsp:sp modelId="{DBF19EA1-FD2E-49B6-A788-1268B80EF0D2}">
      <dsp:nvSpPr>
        <dsp:cNvPr id="0" name=""/>
        <dsp:cNvSpPr/>
      </dsp:nvSpPr>
      <dsp:spPr>
        <a:xfrm>
          <a:off x="4087034" y="2371423"/>
          <a:ext cx="1754635"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пенсії, стипендії</a:t>
          </a:r>
        </a:p>
      </dsp:txBody>
      <dsp:txXfrm>
        <a:off x="4104421" y="2388810"/>
        <a:ext cx="1719861" cy="558857"/>
      </dsp:txXfrm>
    </dsp:sp>
    <dsp:sp modelId="{9871E849-7CDB-44A3-AA72-1684C16077BE}">
      <dsp:nvSpPr>
        <dsp:cNvPr id="0" name=""/>
        <dsp:cNvSpPr/>
      </dsp:nvSpPr>
      <dsp:spPr>
        <a:xfrm>
          <a:off x="4112937" y="3017504"/>
          <a:ext cx="1727419"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інші виплатиз бюджету і цільових фондів</a:t>
          </a:r>
        </a:p>
      </dsp:txBody>
      <dsp:txXfrm>
        <a:off x="4130324" y="3034891"/>
        <a:ext cx="1692645" cy="558857"/>
      </dsp:txXfrm>
    </dsp:sp>
    <dsp:sp modelId="{07D1E04C-FB31-46C8-AA9E-4BEFE693D48F}">
      <dsp:nvSpPr>
        <dsp:cNvPr id="0" name=""/>
        <dsp:cNvSpPr/>
      </dsp:nvSpPr>
      <dsp:spPr>
        <a:xfrm>
          <a:off x="4165310" y="3656349"/>
          <a:ext cx="1674246"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страхові відшкодування</a:t>
          </a:r>
        </a:p>
      </dsp:txBody>
      <dsp:txXfrm>
        <a:off x="4182697" y="3673736"/>
        <a:ext cx="1639472" cy="558857"/>
      </dsp:txXfrm>
    </dsp:sp>
    <dsp:sp modelId="{E96DEC85-F382-464D-BDD8-000928B26269}">
      <dsp:nvSpPr>
        <dsp:cNvPr id="0" name=""/>
        <dsp:cNvSpPr/>
      </dsp:nvSpPr>
      <dsp:spPr>
        <a:xfrm>
          <a:off x="4207713" y="4299536"/>
          <a:ext cx="1572760"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матеріальна допомога</a:t>
          </a:r>
        </a:p>
      </dsp:txBody>
      <dsp:txXfrm>
        <a:off x="4225100" y="4316923"/>
        <a:ext cx="1537986" cy="558857"/>
      </dsp:txXfrm>
    </dsp:sp>
    <dsp:sp modelId="{CD3DF2B0-1571-4C48-BB26-BC03973644F8}">
      <dsp:nvSpPr>
        <dsp:cNvPr id="0" name=""/>
        <dsp:cNvSpPr/>
      </dsp:nvSpPr>
      <dsp:spPr>
        <a:xfrm>
          <a:off x="4205102" y="4943323"/>
          <a:ext cx="1572760" cy="5936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гуманітарна допомога</a:t>
          </a:r>
        </a:p>
      </dsp:txBody>
      <dsp:txXfrm>
        <a:off x="4222489" y="4960710"/>
        <a:ext cx="1537986" cy="558857"/>
      </dsp:txXfrm>
    </dsp:sp>
    <dsp:sp modelId="{C967ED6F-E975-4421-B877-7C6E0DD59BC3}">
      <dsp:nvSpPr>
        <dsp:cNvPr id="0" name=""/>
        <dsp:cNvSpPr/>
      </dsp:nvSpPr>
      <dsp:spPr>
        <a:xfrm>
          <a:off x="4306166" y="5432509"/>
          <a:ext cx="1429782" cy="53966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спадок</a:t>
          </a:r>
        </a:p>
      </dsp:txBody>
      <dsp:txXfrm>
        <a:off x="4321972" y="5448315"/>
        <a:ext cx="1398170" cy="5080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1B641-5BC4-47BC-84B7-EFB3B54B319D}">
      <dsp:nvSpPr>
        <dsp:cNvPr id="0" name=""/>
        <dsp:cNvSpPr/>
      </dsp:nvSpPr>
      <dsp:spPr>
        <a:xfrm>
          <a:off x="607717" y="22393"/>
          <a:ext cx="4514033" cy="4514033"/>
        </a:xfrm>
        <a:prstGeom prst="circularArrow">
          <a:avLst>
            <a:gd name="adj1" fmla="val 5544"/>
            <a:gd name="adj2" fmla="val 330680"/>
            <a:gd name="adj3" fmla="val 13829595"/>
            <a:gd name="adj4" fmla="val 17353387"/>
            <a:gd name="adj5" fmla="val 5757"/>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53E138C-0548-40BD-9F18-6D648A8EFA83}">
      <dsp:nvSpPr>
        <dsp:cNvPr id="0" name=""/>
        <dsp:cNvSpPr/>
      </dsp:nvSpPr>
      <dsp:spPr>
        <a:xfrm>
          <a:off x="1832422" y="47978"/>
          <a:ext cx="2064623" cy="103231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Покращення добробуту домогосподарства:</a:t>
          </a:r>
        </a:p>
        <a:p>
          <a:pPr lvl="0" algn="ctr" defTabSz="444500">
            <a:lnSpc>
              <a:spcPct val="90000"/>
            </a:lnSpc>
            <a:spcBef>
              <a:spcPct val="0"/>
            </a:spcBef>
            <a:spcAft>
              <a:spcPct val="35000"/>
            </a:spcAft>
          </a:pPr>
          <a:r>
            <a:rPr lang="uk-UA" sz="1000" kern="1200"/>
            <a:t>- прожитковий мінімум;</a:t>
          </a:r>
        </a:p>
        <a:p>
          <a:pPr lvl="0" algn="ctr" defTabSz="444500">
            <a:lnSpc>
              <a:spcPct val="90000"/>
            </a:lnSpc>
            <a:spcBef>
              <a:spcPct val="0"/>
            </a:spcBef>
            <a:spcAft>
              <a:spcPct val="35000"/>
            </a:spcAft>
          </a:pPr>
          <a:r>
            <a:rPr lang="uk-UA" sz="1000" kern="1200"/>
            <a:t>- середньомісячна заробітна плата;</a:t>
          </a:r>
        </a:p>
        <a:p>
          <a:pPr lvl="0" algn="ctr" defTabSz="444500">
            <a:lnSpc>
              <a:spcPct val="90000"/>
            </a:lnSpc>
            <a:spcBef>
              <a:spcPct val="0"/>
            </a:spcBef>
            <a:spcAft>
              <a:spcPct val="35000"/>
            </a:spcAft>
          </a:pPr>
          <a:r>
            <a:rPr lang="uk-UA" sz="1000" kern="1200"/>
            <a:t>- наявні доходи на 1 особу</a:t>
          </a:r>
        </a:p>
      </dsp:txBody>
      <dsp:txXfrm>
        <a:off x="1882815" y="98371"/>
        <a:ext cx="1963837" cy="931525"/>
      </dsp:txXfrm>
    </dsp:sp>
    <dsp:sp modelId="{719FABA5-4C5C-4080-980B-5946E87E263B}">
      <dsp:nvSpPr>
        <dsp:cNvPr id="0" name=""/>
        <dsp:cNvSpPr/>
      </dsp:nvSpPr>
      <dsp:spPr>
        <a:xfrm>
          <a:off x="3663169" y="1378093"/>
          <a:ext cx="2064623" cy="103231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Необхідність самореалізації та інтелектуальний розвиток  членів домогосподарств</a:t>
          </a:r>
        </a:p>
      </dsp:txBody>
      <dsp:txXfrm>
        <a:off x="3713562" y="1428486"/>
        <a:ext cx="1963837" cy="931525"/>
      </dsp:txXfrm>
    </dsp:sp>
    <dsp:sp modelId="{D6955F89-92BE-451E-99B7-B0B3F3457A4C}">
      <dsp:nvSpPr>
        <dsp:cNvPr id="0" name=""/>
        <dsp:cNvSpPr/>
      </dsp:nvSpPr>
      <dsp:spPr>
        <a:xfrm>
          <a:off x="2731863" y="2849172"/>
          <a:ext cx="2806462" cy="128334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Отримання нових знань  та інноваційний розвиток підприємств:</a:t>
          </a:r>
        </a:p>
        <a:p>
          <a:pPr lvl="0" algn="ctr" defTabSz="400050">
            <a:lnSpc>
              <a:spcPct val="90000"/>
            </a:lnSpc>
            <a:spcBef>
              <a:spcPct val="0"/>
            </a:spcBef>
            <a:spcAft>
              <a:spcPct val="35000"/>
            </a:spcAft>
          </a:pPr>
          <a:r>
            <a:rPr lang="uk-UA" sz="900" kern="1200"/>
            <a:t>- стимулювання розвитку підприємств, які впроваджують інноваційну діяльність;</a:t>
          </a:r>
        </a:p>
        <a:p>
          <a:pPr lvl="0" algn="ctr" defTabSz="400050">
            <a:lnSpc>
              <a:spcPct val="90000"/>
            </a:lnSpc>
            <a:spcBef>
              <a:spcPct val="0"/>
            </a:spcBef>
            <a:spcAft>
              <a:spcPct val="35000"/>
            </a:spcAft>
          </a:pPr>
          <a:r>
            <a:rPr lang="uk-UA" sz="900" kern="1200"/>
            <a:t>- освоєння виробництва нових видів техніки;</a:t>
          </a:r>
        </a:p>
        <a:p>
          <a:pPr lvl="0" algn="ctr" defTabSz="400050">
            <a:lnSpc>
              <a:spcPct val="90000"/>
            </a:lnSpc>
            <a:spcBef>
              <a:spcPct val="0"/>
            </a:spcBef>
            <a:spcAft>
              <a:spcPct val="35000"/>
            </a:spcAft>
          </a:pPr>
          <a:r>
            <a:rPr lang="uk-UA" sz="900" kern="1200"/>
            <a:t>- вдосконалення технологій виробництва;</a:t>
          </a:r>
        </a:p>
        <a:p>
          <a:pPr lvl="0" algn="ctr" defTabSz="400050">
            <a:lnSpc>
              <a:spcPct val="90000"/>
            </a:lnSpc>
            <a:spcBef>
              <a:spcPct val="0"/>
            </a:spcBef>
            <a:spcAft>
              <a:spcPct val="35000"/>
            </a:spcAft>
          </a:pPr>
          <a:endParaRPr lang="uk-UA" sz="900" kern="1200"/>
        </a:p>
      </dsp:txBody>
      <dsp:txXfrm>
        <a:off x="2794511" y="2911820"/>
        <a:ext cx="2681166" cy="1158053"/>
      </dsp:txXfrm>
    </dsp:sp>
    <dsp:sp modelId="{9A9C0711-2827-496F-85BF-13A0A963A949}">
      <dsp:nvSpPr>
        <dsp:cNvPr id="0" name=""/>
        <dsp:cNvSpPr/>
      </dsp:nvSpPr>
      <dsp:spPr>
        <a:xfrm>
          <a:off x="11632" y="2781746"/>
          <a:ext cx="2378425" cy="137189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Збільшення кількіснх та якісних обсягів виробництва:</a:t>
          </a:r>
        </a:p>
        <a:p>
          <a:pPr lvl="0" algn="ctr" defTabSz="444500">
            <a:lnSpc>
              <a:spcPct val="90000"/>
            </a:lnSpc>
            <a:spcBef>
              <a:spcPct val="0"/>
            </a:spcBef>
            <a:spcAft>
              <a:spcPct val="35000"/>
            </a:spcAft>
          </a:pPr>
          <a:r>
            <a:rPr lang="uk-UA" sz="1000" kern="1200"/>
            <a:t>- збільшення продуктивності праці;</a:t>
          </a:r>
        </a:p>
        <a:p>
          <a:pPr lvl="0" algn="ctr" defTabSz="444500">
            <a:lnSpc>
              <a:spcPct val="90000"/>
            </a:lnSpc>
            <a:spcBef>
              <a:spcPct val="0"/>
            </a:spcBef>
            <a:spcAft>
              <a:spcPct val="35000"/>
            </a:spcAft>
          </a:pPr>
          <a:r>
            <a:rPr lang="uk-UA" sz="1000" kern="1200"/>
            <a:t>- освоєння виробництва нових видів продукції</a:t>
          </a:r>
        </a:p>
      </dsp:txBody>
      <dsp:txXfrm>
        <a:off x="78602" y="2848716"/>
        <a:ext cx="2244485" cy="1237950"/>
      </dsp:txXfrm>
    </dsp:sp>
    <dsp:sp modelId="{71EEDAAB-2B45-44FA-89C5-75F127A00811}">
      <dsp:nvSpPr>
        <dsp:cNvPr id="0" name=""/>
        <dsp:cNvSpPr/>
      </dsp:nvSpPr>
      <dsp:spPr>
        <a:xfrm>
          <a:off x="1676" y="1378093"/>
          <a:ext cx="2064623" cy="103231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Зростання розміру доходів домогосподарства</a:t>
          </a:r>
        </a:p>
      </dsp:txBody>
      <dsp:txXfrm>
        <a:off x="52069" y="1428486"/>
        <a:ext cx="1963837" cy="9315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BC5D-2909-44A4-B19B-E2B10312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1</Pages>
  <Words>74028</Words>
  <Characters>42197</Characters>
  <Application>Microsoft Office Word</Application>
  <DocSecurity>0</DocSecurity>
  <Lines>351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2021-12-06T09:38:00Z</dcterms:created>
  <dcterms:modified xsi:type="dcterms:W3CDTF">2021-12-14T08:25:00Z</dcterms:modified>
</cp:coreProperties>
</file>