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4389" w14:textId="77777777" w:rsidR="00BA1DAC" w:rsidRDefault="00BA1DAC">
      <w:pPr>
        <w:rPr>
          <w:rFonts w:ascii="Times New Roman" w:hAnsi="Times New Roman" w:cs="Times New Roman"/>
          <w:b/>
          <w:lang w:val="uk-UA"/>
        </w:rPr>
      </w:pPr>
    </w:p>
    <w:p w14:paraId="708EC283" w14:textId="17963519" w:rsidR="00BA1DAC" w:rsidRPr="00BA1DAC" w:rsidRDefault="00BA1DAC" w:rsidP="00BA1DAC">
      <w:pPr>
        <w:spacing w:after="0" w:line="360" w:lineRule="auto"/>
        <w:ind w:left="360"/>
        <w:jc w:val="center"/>
        <w:rPr>
          <w:rFonts w:ascii="Times New Roman" w:hAnsi="Times New Roman"/>
          <w:b/>
          <w:sz w:val="28"/>
          <w:szCs w:val="28"/>
          <w:lang w:val="uk-UA"/>
        </w:rPr>
      </w:pPr>
      <w:r w:rsidRPr="00BA1DAC">
        <w:rPr>
          <w:rFonts w:ascii="Times New Roman" w:hAnsi="Times New Roman"/>
          <w:b/>
          <w:sz w:val="28"/>
          <w:szCs w:val="28"/>
        </w:rPr>
        <w:t>Формування, збереження та розвиток кадрового потенціалу системи охорони здоров’я</w:t>
      </w:r>
    </w:p>
    <w:p w14:paraId="2FC90CF5" w14:textId="77777777" w:rsidR="00BA1DAC" w:rsidRDefault="00BA1DAC" w:rsidP="00BA1DAC">
      <w:pPr>
        <w:spacing w:after="0" w:line="360" w:lineRule="auto"/>
        <w:ind w:left="360"/>
        <w:jc w:val="center"/>
        <w:rPr>
          <w:rFonts w:ascii="Times New Roman" w:hAnsi="Times New Roman"/>
          <w:b/>
          <w:sz w:val="28"/>
          <w:szCs w:val="28"/>
        </w:rPr>
      </w:pPr>
    </w:p>
    <w:p w14:paraId="4F02E619" w14:textId="77777777" w:rsidR="00BA1DAC" w:rsidRDefault="00BA1DAC" w:rsidP="00BA1DAC">
      <w:pPr>
        <w:spacing w:after="0" w:line="360" w:lineRule="auto"/>
        <w:ind w:left="360"/>
        <w:jc w:val="right"/>
        <w:rPr>
          <w:rFonts w:ascii="Times New Roman" w:hAnsi="Times New Roman"/>
          <w:b/>
          <w:sz w:val="28"/>
          <w:szCs w:val="28"/>
        </w:rPr>
      </w:pPr>
    </w:p>
    <w:p w14:paraId="3D4237C8" w14:textId="77777777" w:rsidR="00BA1DAC" w:rsidRDefault="00BA1DAC" w:rsidP="00BA1DAC">
      <w:pPr>
        <w:spacing w:after="0" w:line="360" w:lineRule="auto"/>
        <w:ind w:left="360"/>
        <w:jc w:val="right"/>
        <w:rPr>
          <w:rFonts w:ascii="Times New Roman" w:hAnsi="Times New Roman"/>
          <w:bCs/>
          <w:sz w:val="28"/>
          <w:szCs w:val="28"/>
        </w:rPr>
      </w:pPr>
      <w:r>
        <w:rPr>
          <w:rFonts w:ascii="Times New Roman" w:hAnsi="Times New Roman"/>
          <w:bCs/>
          <w:sz w:val="28"/>
          <w:szCs w:val="28"/>
        </w:rPr>
        <w:t xml:space="preserve">Студент групи </w:t>
      </w:r>
    </w:p>
    <w:p w14:paraId="3062C04F" w14:textId="1F319E93" w:rsidR="00BA1DAC" w:rsidRDefault="00BA1DAC" w:rsidP="00BA1DAC">
      <w:pPr>
        <w:spacing w:after="0" w:line="360" w:lineRule="auto"/>
        <w:ind w:left="360"/>
        <w:jc w:val="right"/>
        <w:rPr>
          <w:rFonts w:ascii="Times New Roman" w:hAnsi="Times New Roman"/>
          <w:bCs/>
          <w:sz w:val="28"/>
          <w:szCs w:val="28"/>
        </w:rPr>
      </w:pPr>
      <w:r>
        <w:rPr>
          <w:rFonts w:ascii="Times New Roman" w:hAnsi="Times New Roman"/>
          <w:bCs/>
          <w:sz w:val="28"/>
          <w:szCs w:val="28"/>
        </w:rPr>
        <w:t>М</w:t>
      </w:r>
      <w:r>
        <w:rPr>
          <w:rFonts w:ascii="Times New Roman" w:hAnsi="Times New Roman"/>
          <w:bCs/>
          <w:sz w:val="28"/>
          <w:szCs w:val="28"/>
          <w:lang w:val="uk-UA"/>
        </w:rPr>
        <w:t>ЗОЗ</w:t>
      </w:r>
      <w:r>
        <w:rPr>
          <w:rFonts w:ascii="Times New Roman" w:hAnsi="Times New Roman"/>
          <w:bCs/>
          <w:sz w:val="28"/>
          <w:szCs w:val="28"/>
        </w:rPr>
        <w:t>змі-21</w:t>
      </w:r>
    </w:p>
    <w:p w14:paraId="57786992" w14:textId="53973C60" w:rsidR="00BA1DAC" w:rsidRPr="00BA1DAC" w:rsidRDefault="00BA1DAC" w:rsidP="00BA1DAC">
      <w:pPr>
        <w:spacing w:after="0" w:line="360" w:lineRule="auto"/>
        <w:ind w:left="360"/>
        <w:jc w:val="right"/>
        <w:rPr>
          <w:rFonts w:ascii="Times New Roman" w:hAnsi="Times New Roman"/>
          <w:bCs/>
          <w:sz w:val="28"/>
          <w:szCs w:val="28"/>
          <w:lang w:val="uk-UA"/>
        </w:rPr>
      </w:pPr>
      <w:r>
        <w:rPr>
          <w:rFonts w:ascii="Times New Roman" w:hAnsi="Times New Roman"/>
          <w:bCs/>
          <w:sz w:val="28"/>
          <w:szCs w:val="28"/>
          <w:lang w:val="uk-UA"/>
        </w:rPr>
        <w:t>Негрич М.Р.</w:t>
      </w:r>
    </w:p>
    <w:p w14:paraId="4176DBD5" w14:textId="77777777" w:rsidR="00BA1DAC" w:rsidRDefault="00BA1DAC" w:rsidP="00BA1DAC">
      <w:pPr>
        <w:spacing w:after="0" w:line="360" w:lineRule="auto"/>
        <w:ind w:left="360"/>
        <w:jc w:val="right"/>
        <w:rPr>
          <w:rFonts w:ascii="Times New Roman" w:hAnsi="Times New Roman"/>
          <w:bCs/>
          <w:sz w:val="28"/>
          <w:szCs w:val="28"/>
        </w:rPr>
      </w:pPr>
      <w:r>
        <w:rPr>
          <w:rFonts w:ascii="Times New Roman" w:hAnsi="Times New Roman"/>
          <w:bCs/>
          <w:sz w:val="28"/>
          <w:szCs w:val="28"/>
        </w:rPr>
        <w:t xml:space="preserve">Науковий керівник </w:t>
      </w:r>
    </w:p>
    <w:p w14:paraId="07DC5366" w14:textId="60546595" w:rsidR="00BA1DAC" w:rsidRPr="00BA1DAC" w:rsidRDefault="00BA1DAC" w:rsidP="00BA1DAC">
      <w:pPr>
        <w:spacing w:after="0" w:line="360" w:lineRule="auto"/>
        <w:ind w:left="360"/>
        <w:jc w:val="right"/>
        <w:rPr>
          <w:rFonts w:ascii="Times New Roman" w:hAnsi="Times New Roman"/>
          <w:bCs/>
          <w:sz w:val="28"/>
          <w:szCs w:val="28"/>
          <w:lang w:val="uk-UA"/>
        </w:rPr>
      </w:pPr>
      <w:r>
        <w:rPr>
          <w:rFonts w:ascii="Times New Roman" w:hAnsi="Times New Roman"/>
          <w:bCs/>
          <w:sz w:val="28"/>
          <w:szCs w:val="28"/>
          <w:lang w:val="uk-UA"/>
        </w:rPr>
        <w:t>к</w:t>
      </w:r>
      <w:r>
        <w:rPr>
          <w:rFonts w:ascii="Times New Roman" w:hAnsi="Times New Roman"/>
          <w:bCs/>
          <w:sz w:val="28"/>
          <w:szCs w:val="28"/>
        </w:rPr>
        <w:t xml:space="preserve">.е.н., </w:t>
      </w:r>
      <w:r>
        <w:rPr>
          <w:rFonts w:ascii="Times New Roman" w:hAnsi="Times New Roman"/>
          <w:bCs/>
          <w:sz w:val="28"/>
          <w:szCs w:val="28"/>
          <w:lang w:val="uk-UA"/>
        </w:rPr>
        <w:t>доцент</w:t>
      </w:r>
      <w:r>
        <w:rPr>
          <w:rFonts w:ascii="Times New Roman" w:hAnsi="Times New Roman"/>
          <w:bCs/>
          <w:sz w:val="28"/>
          <w:szCs w:val="28"/>
        </w:rPr>
        <w:t xml:space="preserve"> </w:t>
      </w:r>
      <w:r>
        <w:rPr>
          <w:rFonts w:ascii="Times New Roman" w:hAnsi="Times New Roman"/>
          <w:bCs/>
          <w:sz w:val="28"/>
          <w:szCs w:val="28"/>
          <w:lang w:val="uk-UA"/>
        </w:rPr>
        <w:t>Гродський С.В.</w:t>
      </w:r>
    </w:p>
    <w:p w14:paraId="3EA8D098" w14:textId="63A51C8D" w:rsidR="00057828" w:rsidRDefault="00057828">
      <w:pPr>
        <w:rPr>
          <w:rFonts w:ascii="Times New Roman" w:hAnsi="Times New Roman" w:cs="Times New Roman"/>
          <w:b/>
          <w:lang w:val="uk-UA"/>
        </w:rPr>
      </w:pPr>
      <w:r>
        <w:rPr>
          <w:rFonts w:ascii="Times New Roman" w:hAnsi="Times New Roman" w:cs="Times New Roman"/>
          <w:b/>
          <w:lang w:val="uk-UA"/>
        </w:rPr>
        <w:br w:type="page"/>
      </w:r>
    </w:p>
    <w:p w14:paraId="6D57333A" w14:textId="77777777" w:rsidR="001B6172" w:rsidRPr="00887218" w:rsidRDefault="00057828" w:rsidP="00057828">
      <w:pPr>
        <w:jc w:val="center"/>
        <w:rPr>
          <w:rFonts w:ascii="Times New Roman" w:hAnsi="Times New Roman" w:cs="Times New Roman"/>
          <w:b/>
          <w:sz w:val="28"/>
          <w:szCs w:val="28"/>
          <w:lang w:val="uk-UA"/>
        </w:rPr>
      </w:pPr>
      <w:r w:rsidRPr="00887218">
        <w:rPr>
          <w:rFonts w:ascii="Times New Roman" w:hAnsi="Times New Roman" w:cs="Times New Roman"/>
          <w:b/>
          <w:sz w:val="28"/>
          <w:szCs w:val="28"/>
          <w:lang w:val="uk-UA"/>
        </w:rPr>
        <w:lastRenderedPageBreak/>
        <w:t>ЗМІСТ</w:t>
      </w:r>
    </w:p>
    <w:p w14:paraId="45553A5F" w14:textId="77777777" w:rsidR="003339BB" w:rsidRPr="00887218" w:rsidRDefault="003339BB">
      <w:pPr>
        <w:rPr>
          <w:rFonts w:ascii="Times New Roman" w:hAnsi="Times New Roman" w:cs="Times New Roman"/>
          <w:b/>
          <w:sz w:val="28"/>
          <w:szCs w:val="28"/>
          <w:lang w:val="uk-UA"/>
        </w:rPr>
      </w:pPr>
    </w:p>
    <w:tbl>
      <w:tblPr>
        <w:tblW w:w="0" w:type="auto"/>
        <w:tblLook w:val="04A0" w:firstRow="1" w:lastRow="0" w:firstColumn="1" w:lastColumn="0" w:noHBand="0" w:noVBand="1"/>
      </w:tblPr>
      <w:tblGrid>
        <w:gridCol w:w="8451"/>
        <w:gridCol w:w="903"/>
      </w:tblGrid>
      <w:tr w:rsidR="001B6172" w:rsidRPr="00561BBD" w14:paraId="391F34B0" w14:textId="77777777" w:rsidTr="00037177">
        <w:tc>
          <w:tcPr>
            <w:tcW w:w="8472" w:type="dxa"/>
            <w:shd w:val="clear" w:color="auto" w:fill="auto"/>
          </w:tcPr>
          <w:p w14:paraId="71AD238D" w14:textId="77777777" w:rsidR="001B6172" w:rsidRPr="00561BBD" w:rsidRDefault="001B6172" w:rsidP="00037177">
            <w:pPr>
              <w:spacing w:after="0" w:line="360" w:lineRule="auto"/>
              <w:jc w:val="both"/>
              <w:rPr>
                <w:rFonts w:ascii="Times New Roman" w:hAnsi="Times New Roman" w:cs="Times New Roman"/>
                <w:sz w:val="28"/>
                <w:szCs w:val="28"/>
                <w:lang w:val="uk-UA"/>
              </w:rPr>
            </w:pPr>
            <w:r w:rsidRPr="00561BBD">
              <w:rPr>
                <w:rFonts w:ascii="Times New Roman" w:hAnsi="Times New Roman" w:cs="Times New Roman"/>
                <w:sz w:val="28"/>
                <w:szCs w:val="28"/>
                <w:lang w:val="uk-UA"/>
              </w:rPr>
              <w:t>Вступ</w:t>
            </w:r>
          </w:p>
        </w:tc>
        <w:tc>
          <w:tcPr>
            <w:tcW w:w="905" w:type="dxa"/>
            <w:shd w:val="clear" w:color="auto" w:fill="auto"/>
          </w:tcPr>
          <w:p w14:paraId="1A39DEA6" w14:textId="77777777" w:rsidR="001B6172" w:rsidRPr="00561BBD" w:rsidRDefault="00887218" w:rsidP="00037177">
            <w:pPr>
              <w:spacing w:after="0" w:line="360" w:lineRule="auto"/>
              <w:jc w:val="both"/>
              <w:rPr>
                <w:rFonts w:ascii="Times New Roman" w:hAnsi="Times New Roman" w:cs="Times New Roman"/>
                <w:sz w:val="28"/>
                <w:szCs w:val="28"/>
                <w:lang w:val="en-US"/>
              </w:rPr>
            </w:pPr>
            <w:r w:rsidRPr="00561BBD">
              <w:rPr>
                <w:rFonts w:ascii="Times New Roman" w:hAnsi="Times New Roman" w:cs="Times New Roman"/>
                <w:sz w:val="28"/>
                <w:szCs w:val="28"/>
                <w:lang w:val="en-US"/>
              </w:rPr>
              <w:t>3</w:t>
            </w:r>
          </w:p>
        </w:tc>
      </w:tr>
      <w:tr w:rsidR="001B6172" w:rsidRPr="00561BBD" w14:paraId="6D5B9DD5" w14:textId="77777777" w:rsidTr="00037177">
        <w:tc>
          <w:tcPr>
            <w:tcW w:w="8472" w:type="dxa"/>
            <w:shd w:val="clear" w:color="auto" w:fill="auto"/>
          </w:tcPr>
          <w:p w14:paraId="7D35081E" w14:textId="77777777" w:rsidR="001B6172" w:rsidRPr="00561BBD" w:rsidRDefault="001B6172" w:rsidP="00037177">
            <w:pPr>
              <w:spacing w:after="0" w:line="360" w:lineRule="auto"/>
              <w:jc w:val="both"/>
              <w:rPr>
                <w:rFonts w:ascii="Times New Roman" w:hAnsi="Times New Roman" w:cs="Times New Roman"/>
                <w:sz w:val="28"/>
                <w:szCs w:val="28"/>
                <w:lang w:val="uk-UA"/>
              </w:rPr>
            </w:pPr>
            <w:r w:rsidRPr="00561BBD">
              <w:rPr>
                <w:rFonts w:ascii="Times New Roman" w:hAnsi="Times New Roman" w:cs="Times New Roman"/>
                <w:sz w:val="28"/>
                <w:szCs w:val="28"/>
                <w:lang w:val="uk-UA"/>
              </w:rPr>
              <w:t>РОЗДІЛ 1. </w:t>
            </w:r>
            <w:r w:rsidR="004A08F1" w:rsidRPr="00561BBD">
              <w:rPr>
                <w:rFonts w:ascii="Times New Roman" w:hAnsi="Times New Roman" w:cs="Times New Roman"/>
                <w:sz w:val="28"/>
                <w:szCs w:val="28"/>
                <w:lang w:val="uk-UA"/>
              </w:rPr>
              <w:t xml:space="preserve">Теоретичні засади формування, збереження та розвитку кадрового потенціалу системи охорони здоров’я </w:t>
            </w:r>
          </w:p>
        </w:tc>
        <w:tc>
          <w:tcPr>
            <w:tcW w:w="905" w:type="dxa"/>
            <w:shd w:val="clear" w:color="auto" w:fill="auto"/>
          </w:tcPr>
          <w:p w14:paraId="76857256" w14:textId="77777777" w:rsidR="001B6172" w:rsidRPr="00561BBD" w:rsidRDefault="001B6172" w:rsidP="00037177">
            <w:pPr>
              <w:spacing w:after="0" w:line="360" w:lineRule="auto"/>
              <w:jc w:val="both"/>
              <w:rPr>
                <w:rFonts w:ascii="Times New Roman" w:hAnsi="Times New Roman" w:cs="Times New Roman"/>
                <w:sz w:val="28"/>
                <w:szCs w:val="28"/>
                <w:lang w:val="uk-UA"/>
              </w:rPr>
            </w:pPr>
          </w:p>
          <w:p w14:paraId="78804ECA" w14:textId="77777777" w:rsidR="007F05D2" w:rsidRPr="00561BBD" w:rsidRDefault="007F05D2" w:rsidP="00037177">
            <w:pPr>
              <w:spacing w:after="0" w:line="360" w:lineRule="auto"/>
              <w:jc w:val="both"/>
              <w:rPr>
                <w:rFonts w:ascii="Times New Roman" w:hAnsi="Times New Roman" w:cs="Times New Roman"/>
                <w:sz w:val="28"/>
                <w:szCs w:val="28"/>
                <w:lang w:val="uk-UA"/>
              </w:rPr>
            </w:pPr>
            <w:r w:rsidRPr="00561BBD">
              <w:rPr>
                <w:rFonts w:ascii="Times New Roman" w:hAnsi="Times New Roman" w:cs="Times New Roman"/>
                <w:sz w:val="28"/>
                <w:szCs w:val="28"/>
                <w:lang w:val="uk-UA"/>
              </w:rPr>
              <w:t>7</w:t>
            </w:r>
          </w:p>
        </w:tc>
      </w:tr>
      <w:tr w:rsidR="001B6172" w:rsidRPr="00561BBD" w14:paraId="20612574" w14:textId="77777777" w:rsidTr="00037177">
        <w:tc>
          <w:tcPr>
            <w:tcW w:w="8472" w:type="dxa"/>
            <w:shd w:val="clear" w:color="auto" w:fill="auto"/>
          </w:tcPr>
          <w:p w14:paraId="6EC2D75B" w14:textId="77777777" w:rsidR="001B6172" w:rsidRPr="00561BBD" w:rsidRDefault="00120A34" w:rsidP="00037177">
            <w:pPr>
              <w:spacing w:after="0" w:line="360" w:lineRule="auto"/>
              <w:jc w:val="both"/>
              <w:rPr>
                <w:rFonts w:ascii="Times New Roman" w:hAnsi="Times New Roman" w:cs="Times New Roman"/>
                <w:sz w:val="28"/>
                <w:szCs w:val="28"/>
                <w:lang w:val="uk-UA"/>
              </w:rPr>
            </w:pPr>
            <w:r w:rsidRPr="00561BBD">
              <w:rPr>
                <w:rFonts w:ascii="Times New Roman" w:hAnsi="Times New Roman" w:cs="Times New Roman"/>
                <w:sz w:val="28"/>
                <w:szCs w:val="28"/>
                <w:lang w:val="uk-UA"/>
              </w:rPr>
              <w:t xml:space="preserve">1.1. Кадровий потенціал як економічна категорія </w:t>
            </w:r>
          </w:p>
        </w:tc>
        <w:tc>
          <w:tcPr>
            <w:tcW w:w="905" w:type="dxa"/>
            <w:shd w:val="clear" w:color="auto" w:fill="auto"/>
          </w:tcPr>
          <w:p w14:paraId="43CCBC50" w14:textId="77777777" w:rsidR="001B6172" w:rsidRPr="00561BBD" w:rsidRDefault="007F05D2" w:rsidP="00037177">
            <w:pPr>
              <w:spacing w:after="0" w:line="360" w:lineRule="auto"/>
              <w:jc w:val="both"/>
              <w:rPr>
                <w:rFonts w:ascii="Times New Roman" w:hAnsi="Times New Roman" w:cs="Times New Roman"/>
                <w:sz w:val="28"/>
                <w:szCs w:val="28"/>
                <w:lang w:val="uk-UA"/>
              </w:rPr>
            </w:pPr>
            <w:r w:rsidRPr="00561BBD">
              <w:rPr>
                <w:rFonts w:ascii="Times New Roman" w:hAnsi="Times New Roman" w:cs="Times New Roman"/>
                <w:sz w:val="28"/>
                <w:szCs w:val="28"/>
                <w:lang w:val="uk-UA"/>
              </w:rPr>
              <w:t>7</w:t>
            </w:r>
          </w:p>
        </w:tc>
      </w:tr>
      <w:tr w:rsidR="001B6172" w:rsidRPr="00561BBD" w14:paraId="7E6958D4" w14:textId="77777777" w:rsidTr="00037177">
        <w:tc>
          <w:tcPr>
            <w:tcW w:w="8472" w:type="dxa"/>
            <w:shd w:val="clear" w:color="auto" w:fill="auto"/>
          </w:tcPr>
          <w:p w14:paraId="49E68531" w14:textId="77777777" w:rsidR="001B6172" w:rsidRPr="00561BBD" w:rsidRDefault="00D606BE" w:rsidP="00D606BE">
            <w:pPr>
              <w:spacing w:after="0" w:line="360" w:lineRule="auto"/>
              <w:jc w:val="both"/>
              <w:rPr>
                <w:rFonts w:ascii="Times New Roman" w:hAnsi="Times New Roman" w:cs="Times New Roman"/>
                <w:sz w:val="28"/>
                <w:szCs w:val="28"/>
                <w:lang w:val="uk-UA"/>
              </w:rPr>
            </w:pPr>
            <w:r w:rsidRPr="00561BBD">
              <w:rPr>
                <w:rFonts w:ascii="Times New Roman" w:hAnsi="Times New Roman" w:cs="Times New Roman"/>
                <w:sz w:val="28"/>
                <w:szCs w:val="28"/>
                <w:lang w:val="uk-UA"/>
              </w:rPr>
              <w:t>1.2. Особливості формування та управління кадровим потенціалом системи охорони здоров’я</w:t>
            </w:r>
          </w:p>
        </w:tc>
        <w:tc>
          <w:tcPr>
            <w:tcW w:w="905" w:type="dxa"/>
            <w:shd w:val="clear" w:color="auto" w:fill="auto"/>
          </w:tcPr>
          <w:p w14:paraId="2B908F87" w14:textId="77777777" w:rsidR="001B6172" w:rsidRPr="00561BBD" w:rsidRDefault="001B6172" w:rsidP="00037177">
            <w:pPr>
              <w:spacing w:after="0" w:line="360" w:lineRule="auto"/>
              <w:jc w:val="both"/>
              <w:rPr>
                <w:rFonts w:ascii="Times New Roman" w:hAnsi="Times New Roman" w:cs="Times New Roman"/>
                <w:sz w:val="28"/>
                <w:szCs w:val="28"/>
                <w:lang w:val="uk-UA"/>
              </w:rPr>
            </w:pPr>
          </w:p>
          <w:p w14:paraId="63DF0901" w14:textId="77777777" w:rsidR="007F05D2" w:rsidRPr="00561BBD" w:rsidRDefault="007F05D2" w:rsidP="00037177">
            <w:pPr>
              <w:spacing w:after="0" w:line="360" w:lineRule="auto"/>
              <w:jc w:val="both"/>
              <w:rPr>
                <w:rFonts w:ascii="Times New Roman" w:hAnsi="Times New Roman" w:cs="Times New Roman"/>
                <w:sz w:val="28"/>
                <w:szCs w:val="28"/>
                <w:lang w:val="uk-UA"/>
              </w:rPr>
            </w:pPr>
            <w:r w:rsidRPr="00561BBD">
              <w:rPr>
                <w:rFonts w:ascii="Times New Roman" w:hAnsi="Times New Roman" w:cs="Times New Roman"/>
                <w:sz w:val="28"/>
                <w:szCs w:val="28"/>
                <w:lang w:val="uk-UA"/>
              </w:rPr>
              <w:t>15</w:t>
            </w:r>
          </w:p>
        </w:tc>
      </w:tr>
      <w:tr w:rsidR="001B6172" w:rsidRPr="00561BBD" w14:paraId="183A24D5" w14:textId="77777777" w:rsidTr="00037177">
        <w:tc>
          <w:tcPr>
            <w:tcW w:w="8472" w:type="dxa"/>
            <w:shd w:val="clear" w:color="auto" w:fill="auto"/>
          </w:tcPr>
          <w:p w14:paraId="2A81CBAE" w14:textId="77777777" w:rsidR="001B6172" w:rsidRPr="00561BBD" w:rsidRDefault="00D606BE" w:rsidP="00037177">
            <w:pPr>
              <w:spacing w:after="0" w:line="360" w:lineRule="auto"/>
              <w:jc w:val="both"/>
              <w:rPr>
                <w:rFonts w:ascii="Times New Roman" w:hAnsi="Times New Roman" w:cs="Times New Roman"/>
                <w:sz w:val="28"/>
                <w:szCs w:val="28"/>
                <w:lang w:val="uk-UA"/>
              </w:rPr>
            </w:pPr>
            <w:r w:rsidRPr="00561BBD">
              <w:rPr>
                <w:rFonts w:ascii="Times New Roman" w:hAnsi="Times New Roman" w:cs="Times New Roman"/>
                <w:sz w:val="28"/>
                <w:szCs w:val="28"/>
                <w:lang w:val="uk-UA"/>
              </w:rPr>
              <w:t>1.3. Проблеми формування та розвитку кадрового потенціалу системи охорони здоров’я в зарубіжних країнах</w:t>
            </w:r>
          </w:p>
        </w:tc>
        <w:tc>
          <w:tcPr>
            <w:tcW w:w="905" w:type="dxa"/>
            <w:shd w:val="clear" w:color="auto" w:fill="auto"/>
          </w:tcPr>
          <w:p w14:paraId="506FA60E" w14:textId="77777777" w:rsidR="001B6172" w:rsidRPr="00561BBD" w:rsidRDefault="001B6172" w:rsidP="00037177">
            <w:pPr>
              <w:spacing w:after="0" w:line="360" w:lineRule="auto"/>
              <w:jc w:val="both"/>
              <w:rPr>
                <w:rFonts w:ascii="Times New Roman" w:hAnsi="Times New Roman" w:cs="Times New Roman"/>
                <w:sz w:val="28"/>
                <w:szCs w:val="28"/>
                <w:lang w:val="uk-UA"/>
              </w:rPr>
            </w:pPr>
          </w:p>
          <w:p w14:paraId="66424ABD" w14:textId="77777777" w:rsidR="007F05D2" w:rsidRPr="00561BBD" w:rsidRDefault="007F05D2" w:rsidP="00037177">
            <w:pPr>
              <w:spacing w:after="0" w:line="360" w:lineRule="auto"/>
              <w:jc w:val="both"/>
              <w:rPr>
                <w:rFonts w:ascii="Times New Roman" w:hAnsi="Times New Roman" w:cs="Times New Roman"/>
                <w:sz w:val="28"/>
                <w:szCs w:val="28"/>
                <w:lang w:val="uk-UA"/>
              </w:rPr>
            </w:pPr>
            <w:r w:rsidRPr="00561BBD">
              <w:rPr>
                <w:rFonts w:ascii="Times New Roman" w:hAnsi="Times New Roman" w:cs="Times New Roman"/>
                <w:sz w:val="28"/>
                <w:szCs w:val="28"/>
                <w:lang w:val="uk-UA"/>
              </w:rPr>
              <w:t>20</w:t>
            </w:r>
          </w:p>
        </w:tc>
      </w:tr>
      <w:tr w:rsidR="001B6172" w:rsidRPr="00561BBD" w14:paraId="74F8E086" w14:textId="77777777" w:rsidTr="00037177">
        <w:tc>
          <w:tcPr>
            <w:tcW w:w="8472" w:type="dxa"/>
            <w:shd w:val="clear" w:color="auto" w:fill="auto"/>
          </w:tcPr>
          <w:p w14:paraId="09A3AFA3" w14:textId="77777777" w:rsidR="001B6172" w:rsidRPr="00561BBD" w:rsidRDefault="001B6172" w:rsidP="00037177">
            <w:pPr>
              <w:spacing w:after="0" w:line="360" w:lineRule="auto"/>
              <w:jc w:val="both"/>
              <w:rPr>
                <w:rFonts w:ascii="Times New Roman" w:hAnsi="Times New Roman" w:cs="Times New Roman"/>
                <w:sz w:val="28"/>
                <w:szCs w:val="28"/>
                <w:lang w:val="uk-UA"/>
              </w:rPr>
            </w:pPr>
            <w:r w:rsidRPr="00561BBD">
              <w:rPr>
                <w:rFonts w:ascii="Times New Roman" w:hAnsi="Times New Roman" w:cs="Times New Roman"/>
                <w:sz w:val="28"/>
                <w:szCs w:val="28"/>
                <w:lang w:val="uk-UA"/>
              </w:rPr>
              <w:t>Висновки до розділу 1</w:t>
            </w:r>
          </w:p>
        </w:tc>
        <w:tc>
          <w:tcPr>
            <w:tcW w:w="905" w:type="dxa"/>
            <w:shd w:val="clear" w:color="auto" w:fill="auto"/>
          </w:tcPr>
          <w:p w14:paraId="6795B2CA" w14:textId="77777777" w:rsidR="001B6172" w:rsidRPr="00561BBD" w:rsidRDefault="007F05D2" w:rsidP="00037177">
            <w:pPr>
              <w:spacing w:after="0" w:line="360" w:lineRule="auto"/>
              <w:jc w:val="both"/>
              <w:rPr>
                <w:rFonts w:ascii="Times New Roman" w:hAnsi="Times New Roman" w:cs="Times New Roman"/>
                <w:sz w:val="28"/>
                <w:szCs w:val="28"/>
                <w:lang w:val="uk-UA"/>
              </w:rPr>
            </w:pPr>
            <w:r w:rsidRPr="00561BBD">
              <w:rPr>
                <w:rFonts w:ascii="Times New Roman" w:hAnsi="Times New Roman" w:cs="Times New Roman"/>
                <w:sz w:val="28"/>
                <w:szCs w:val="28"/>
                <w:lang w:val="uk-UA"/>
              </w:rPr>
              <w:t>28</w:t>
            </w:r>
          </w:p>
        </w:tc>
      </w:tr>
      <w:tr w:rsidR="001B6172" w:rsidRPr="00561BBD" w14:paraId="2FFD5EDE" w14:textId="77777777" w:rsidTr="00037177">
        <w:tc>
          <w:tcPr>
            <w:tcW w:w="8472" w:type="dxa"/>
            <w:shd w:val="clear" w:color="auto" w:fill="auto"/>
          </w:tcPr>
          <w:p w14:paraId="0ACA5929" w14:textId="77777777" w:rsidR="007F05D2" w:rsidRPr="00561BBD" w:rsidRDefault="001B6172" w:rsidP="007F05D2">
            <w:pPr>
              <w:spacing w:after="0" w:line="360" w:lineRule="auto"/>
              <w:jc w:val="both"/>
              <w:rPr>
                <w:rFonts w:ascii="Times New Roman" w:hAnsi="Times New Roman" w:cs="Times New Roman"/>
                <w:sz w:val="28"/>
                <w:szCs w:val="28"/>
                <w:lang w:val="uk-UA"/>
              </w:rPr>
            </w:pPr>
            <w:r w:rsidRPr="00561BBD">
              <w:rPr>
                <w:rFonts w:ascii="Times New Roman" w:hAnsi="Times New Roman" w:cs="Times New Roman"/>
                <w:sz w:val="28"/>
                <w:szCs w:val="28"/>
                <w:lang w:val="uk-UA"/>
              </w:rPr>
              <w:t>РОЗДІЛ 2. </w:t>
            </w:r>
            <w:r w:rsidR="007F05D2" w:rsidRPr="00561BBD">
              <w:rPr>
                <w:rFonts w:ascii="Times New Roman" w:hAnsi="Times New Roman" w:cs="Times New Roman"/>
                <w:sz w:val="28"/>
                <w:szCs w:val="28"/>
                <w:lang w:val="uk-UA"/>
              </w:rPr>
              <w:t>Д</w:t>
            </w:r>
            <w:r w:rsidR="00602669" w:rsidRPr="00561BBD">
              <w:rPr>
                <w:rFonts w:ascii="Times New Roman" w:hAnsi="Times New Roman" w:cs="Times New Roman"/>
                <w:sz w:val="28"/>
                <w:szCs w:val="28"/>
                <w:lang w:val="uk-UA"/>
              </w:rPr>
              <w:t>ослідження формування, збереження та розвитку кадрового потенціалу системи охорони здоров</w:t>
            </w:r>
            <w:r w:rsidR="00602669" w:rsidRPr="007C0F89">
              <w:rPr>
                <w:rFonts w:ascii="Times New Roman" w:hAnsi="Times New Roman" w:cs="Times New Roman"/>
                <w:sz w:val="28"/>
                <w:szCs w:val="28"/>
              </w:rPr>
              <w:t>’</w:t>
            </w:r>
            <w:r w:rsidR="00602669" w:rsidRPr="00561BBD">
              <w:rPr>
                <w:rFonts w:ascii="Times New Roman" w:hAnsi="Times New Roman" w:cs="Times New Roman"/>
                <w:sz w:val="28"/>
                <w:szCs w:val="28"/>
                <w:lang w:val="uk-UA"/>
              </w:rPr>
              <w:t>я України</w:t>
            </w:r>
          </w:p>
          <w:p w14:paraId="0FCB43B4" w14:textId="77777777" w:rsidR="007F05D2" w:rsidRPr="00561BBD" w:rsidRDefault="007F05D2" w:rsidP="007F05D2">
            <w:pPr>
              <w:spacing w:after="0" w:line="360" w:lineRule="auto"/>
              <w:jc w:val="both"/>
              <w:rPr>
                <w:rFonts w:ascii="Times New Roman" w:hAnsi="Times New Roman" w:cs="Times New Roman"/>
                <w:sz w:val="28"/>
                <w:szCs w:val="28"/>
                <w:lang w:val="uk-UA"/>
              </w:rPr>
            </w:pPr>
            <w:r w:rsidRPr="00561BBD">
              <w:rPr>
                <w:rFonts w:ascii="Times New Roman" w:hAnsi="Times New Roman" w:cs="Times New Roman"/>
                <w:sz w:val="28"/>
                <w:szCs w:val="28"/>
                <w:lang w:val="uk-UA"/>
              </w:rPr>
              <w:t>2.1 Стан кадрів в системі охорони здоров’я України</w:t>
            </w:r>
          </w:p>
          <w:p w14:paraId="03F100A6" w14:textId="77777777" w:rsidR="007F05D2" w:rsidRPr="00561BBD" w:rsidRDefault="007F05D2" w:rsidP="007F05D2">
            <w:pPr>
              <w:spacing w:after="0" w:line="360" w:lineRule="auto"/>
              <w:jc w:val="both"/>
              <w:rPr>
                <w:rFonts w:ascii="Times New Roman" w:hAnsi="Times New Roman" w:cs="Times New Roman"/>
                <w:sz w:val="28"/>
                <w:szCs w:val="28"/>
                <w:lang w:val="uk-UA"/>
              </w:rPr>
            </w:pPr>
            <w:r w:rsidRPr="00561BBD">
              <w:rPr>
                <w:rFonts w:ascii="Times New Roman" w:hAnsi="Times New Roman" w:cs="Times New Roman"/>
                <w:sz w:val="28"/>
                <w:szCs w:val="28"/>
                <w:lang w:val="uk-UA"/>
              </w:rPr>
              <w:t xml:space="preserve">2.2. Моніторинг та облік кадрового потенціалу системи охорони здоров’я  </w:t>
            </w:r>
          </w:p>
          <w:p w14:paraId="4FB292E1" w14:textId="77777777" w:rsidR="007F05D2" w:rsidRPr="00561BBD" w:rsidRDefault="007F05D2" w:rsidP="007F05D2">
            <w:pPr>
              <w:spacing w:after="0" w:line="360" w:lineRule="auto"/>
              <w:rPr>
                <w:rFonts w:ascii="Times New Roman" w:hAnsi="Times New Roman" w:cs="Times New Roman"/>
                <w:sz w:val="28"/>
                <w:szCs w:val="28"/>
                <w:lang w:val="uk-UA"/>
              </w:rPr>
            </w:pPr>
            <w:r w:rsidRPr="00561BBD">
              <w:rPr>
                <w:rFonts w:ascii="Times New Roman" w:hAnsi="Times New Roman" w:cs="Times New Roman"/>
                <w:sz w:val="28"/>
                <w:szCs w:val="28"/>
                <w:lang w:val="uk-UA"/>
              </w:rPr>
              <w:t xml:space="preserve">2.3. Шляхи вирішення проблем формування та розвитку кадрового потенціалу системи охорони здоров’я </w:t>
            </w:r>
          </w:p>
          <w:p w14:paraId="10B9B2E2" w14:textId="77777777" w:rsidR="001B6172" w:rsidRPr="00561BBD" w:rsidRDefault="007F05D2" w:rsidP="00561BBD">
            <w:pPr>
              <w:spacing w:after="0" w:line="360" w:lineRule="auto"/>
              <w:jc w:val="both"/>
              <w:rPr>
                <w:rFonts w:ascii="Times New Roman" w:hAnsi="Times New Roman" w:cs="Times New Roman"/>
                <w:sz w:val="28"/>
                <w:szCs w:val="28"/>
                <w:lang w:val="uk-UA"/>
              </w:rPr>
            </w:pPr>
            <w:r w:rsidRPr="00561BBD">
              <w:rPr>
                <w:rFonts w:ascii="Times New Roman" w:hAnsi="Times New Roman" w:cs="Times New Roman"/>
                <w:sz w:val="28"/>
                <w:szCs w:val="28"/>
                <w:lang w:val="uk-UA"/>
              </w:rPr>
              <w:t>Висновки до розділу 2</w:t>
            </w:r>
          </w:p>
        </w:tc>
        <w:tc>
          <w:tcPr>
            <w:tcW w:w="905" w:type="dxa"/>
            <w:shd w:val="clear" w:color="auto" w:fill="auto"/>
          </w:tcPr>
          <w:p w14:paraId="3F104638" w14:textId="77777777" w:rsidR="007F05D2" w:rsidRPr="00561BBD" w:rsidRDefault="007F05D2" w:rsidP="00037177">
            <w:pPr>
              <w:spacing w:after="0" w:line="360" w:lineRule="auto"/>
              <w:jc w:val="both"/>
              <w:rPr>
                <w:rFonts w:ascii="Times New Roman" w:hAnsi="Times New Roman" w:cs="Times New Roman"/>
                <w:sz w:val="28"/>
                <w:szCs w:val="28"/>
                <w:lang w:val="uk-UA"/>
              </w:rPr>
            </w:pPr>
          </w:p>
          <w:p w14:paraId="6E629C12" w14:textId="77777777" w:rsidR="007F05D2" w:rsidRPr="00561BBD" w:rsidRDefault="007F05D2" w:rsidP="00037177">
            <w:pPr>
              <w:spacing w:after="0" w:line="360" w:lineRule="auto"/>
              <w:jc w:val="both"/>
              <w:rPr>
                <w:rFonts w:ascii="Times New Roman" w:hAnsi="Times New Roman" w:cs="Times New Roman"/>
                <w:sz w:val="28"/>
                <w:szCs w:val="28"/>
                <w:lang w:val="uk-UA"/>
              </w:rPr>
            </w:pPr>
            <w:r w:rsidRPr="00561BBD">
              <w:rPr>
                <w:rFonts w:ascii="Times New Roman" w:hAnsi="Times New Roman" w:cs="Times New Roman"/>
                <w:sz w:val="28"/>
                <w:szCs w:val="28"/>
                <w:lang w:val="uk-UA"/>
              </w:rPr>
              <w:t>30</w:t>
            </w:r>
          </w:p>
          <w:p w14:paraId="580A548D" w14:textId="77777777" w:rsidR="001B6172" w:rsidRPr="00561BBD" w:rsidRDefault="007F05D2" w:rsidP="007F05D2">
            <w:pPr>
              <w:rPr>
                <w:rFonts w:ascii="Times New Roman" w:hAnsi="Times New Roman" w:cs="Times New Roman"/>
                <w:sz w:val="28"/>
                <w:szCs w:val="28"/>
                <w:lang w:val="uk-UA"/>
              </w:rPr>
            </w:pPr>
            <w:r w:rsidRPr="00561BBD">
              <w:rPr>
                <w:rFonts w:ascii="Times New Roman" w:hAnsi="Times New Roman" w:cs="Times New Roman"/>
                <w:sz w:val="28"/>
                <w:szCs w:val="28"/>
                <w:lang w:val="uk-UA"/>
              </w:rPr>
              <w:t>30</w:t>
            </w:r>
          </w:p>
          <w:p w14:paraId="1F5A825C" w14:textId="77777777" w:rsidR="007F05D2" w:rsidRPr="00561BBD" w:rsidRDefault="007F05D2" w:rsidP="007F05D2">
            <w:pPr>
              <w:rPr>
                <w:rFonts w:ascii="Times New Roman" w:hAnsi="Times New Roman" w:cs="Times New Roman"/>
                <w:sz w:val="28"/>
                <w:szCs w:val="28"/>
                <w:lang w:val="uk-UA"/>
              </w:rPr>
            </w:pPr>
          </w:p>
          <w:p w14:paraId="6E47D4CB" w14:textId="77777777" w:rsidR="007F05D2" w:rsidRPr="00561BBD" w:rsidRDefault="007F05D2" w:rsidP="007F05D2">
            <w:pPr>
              <w:rPr>
                <w:rFonts w:ascii="Times New Roman" w:hAnsi="Times New Roman" w:cs="Times New Roman"/>
                <w:sz w:val="28"/>
                <w:szCs w:val="28"/>
                <w:lang w:val="uk-UA"/>
              </w:rPr>
            </w:pPr>
            <w:r w:rsidRPr="00561BBD">
              <w:rPr>
                <w:rFonts w:ascii="Times New Roman" w:hAnsi="Times New Roman" w:cs="Times New Roman"/>
                <w:sz w:val="28"/>
                <w:szCs w:val="28"/>
                <w:lang w:val="uk-UA"/>
              </w:rPr>
              <w:t>39</w:t>
            </w:r>
          </w:p>
          <w:p w14:paraId="54BB53A0" w14:textId="77777777" w:rsidR="007F05D2" w:rsidRPr="00561BBD" w:rsidRDefault="007F05D2" w:rsidP="007F05D2">
            <w:pPr>
              <w:rPr>
                <w:rFonts w:ascii="Times New Roman" w:hAnsi="Times New Roman" w:cs="Times New Roman"/>
                <w:sz w:val="28"/>
                <w:szCs w:val="28"/>
                <w:lang w:val="uk-UA"/>
              </w:rPr>
            </w:pPr>
            <w:r w:rsidRPr="00561BBD">
              <w:rPr>
                <w:rFonts w:ascii="Times New Roman" w:hAnsi="Times New Roman" w:cs="Times New Roman"/>
                <w:sz w:val="28"/>
                <w:szCs w:val="28"/>
                <w:lang w:val="uk-UA"/>
              </w:rPr>
              <w:t>49</w:t>
            </w:r>
          </w:p>
          <w:p w14:paraId="3183FFE9" w14:textId="77777777" w:rsidR="007F05D2" w:rsidRPr="00561BBD" w:rsidRDefault="00501FCF" w:rsidP="007F05D2">
            <w:pPr>
              <w:rPr>
                <w:rFonts w:ascii="Times New Roman" w:hAnsi="Times New Roman" w:cs="Times New Roman"/>
                <w:sz w:val="28"/>
                <w:szCs w:val="28"/>
                <w:lang w:val="uk-UA"/>
              </w:rPr>
            </w:pPr>
            <w:r w:rsidRPr="00561BBD">
              <w:rPr>
                <w:rFonts w:ascii="Times New Roman" w:hAnsi="Times New Roman" w:cs="Times New Roman"/>
                <w:sz w:val="28"/>
                <w:szCs w:val="28"/>
                <w:lang w:val="uk-UA"/>
              </w:rPr>
              <w:t>59</w:t>
            </w:r>
          </w:p>
        </w:tc>
      </w:tr>
      <w:tr w:rsidR="001B6172" w:rsidRPr="00561BBD" w14:paraId="1617EF80" w14:textId="77777777" w:rsidTr="00037177">
        <w:trPr>
          <w:trHeight w:val="294"/>
        </w:trPr>
        <w:tc>
          <w:tcPr>
            <w:tcW w:w="8472" w:type="dxa"/>
            <w:shd w:val="clear" w:color="auto" w:fill="auto"/>
          </w:tcPr>
          <w:p w14:paraId="262D4098" w14:textId="77777777" w:rsidR="001B6172" w:rsidRPr="007C0F89" w:rsidRDefault="00501FCF" w:rsidP="00037177">
            <w:pPr>
              <w:spacing w:after="0" w:line="360" w:lineRule="auto"/>
              <w:jc w:val="both"/>
              <w:rPr>
                <w:rFonts w:ascii="Times New Roman" w:hAnsi="Times New Roman" w:cs="Times New Roman"/>
                <w:sz w:val="28"/>
                <w:szCs w:val="28"/>
              </w:rPr>
            </w:pPr>
            <w:r w:rsidRPr="00561BBD">
              <w:rPr>
                <w:rFonts w:ascii="Times New Roman" w:hAnsi="Times New Roman" w:cs="Times New Roman"/>
                <w:sz w:val="28"/>
                <w:szCs w:val="28"/>
                <w:lang w:val="uk-UA"/>
              </w:rPr>
              <w:t>Р</w:t>
            </w:r>
            <w:r w:rsidR="00887218" w:rsidRPr="00561BBD">
              <w:rPr>
                <w:rFonts w:ascii="Times New Roman" w:hAnsi="Times New Roman" w:cs="Times New Roman"/>
                <w:sz w:val="28"/>
                <w:szCs w:val="28"/>
                <w:lang w:val="uk-UA"/>
              </w:rPr>
              <w:t>ОЗДІЛ</w:t>
            </w:r>
            <w:r w:rsidRPr="00561BBD">
              <w:rPr>
                <w:rFonts w:ascii="Times New Roman" w:hAnsi="Times New Roman" w:cs="Times New Roman"/>
                <w:sz w:val="28"/>
                <w:szCs w:val="28"/>
                <w:lang w:val="uk-UA"/>
              </w:rPr>
              <w:t xml:space="preserve"> 3</w:t>
            </w:r>
            <w:r w:rsidR="00887218" w:rsidRPr="00561BBD">
              <w:rPr>
                <w:rFonts w:ascii="Times New Roman" w:hAnsi="Times New Roman" w:cs="Times New Roman"/>
                <w:sz w:val="28"/>
                <w:szCs w:val="28"/>
                <w:lang w:val="uk-UA"/>
              </w:rPr>
              <w:t>.</w:t>
            </w:r>
            <w:r w:rsidRPr="00561BBD">
              <w:rPr>
                <w:rFonts w:ascii="Times New Roman" w:hAnsi="Times New Roman" w:cs="Times New Roman"/>
                <w:sz w:val="28"/>
                <w:szCs w:val="28"/>
                <w:lang w:val="uk-UA"/>
              </w:rPr>
              <w:t xml:space="preserve"> Х</w:t>
            </w:r>
            <w:r w:rsidR="00887218" w:rsidRPr="00561BBD">
              <w:rPr>
                <w:rFonts w:ascii="Times New Roman" w:hAnsi="Times New Roman" w:cs="Times New Roman"/>
                <w:sz w:val="28"/>
                <w:szCs w:val="28"/>
                <w:lang w:val="uk-UA"/>
              </w:rPr>
              <w:t>арактеристика кадрового потенціалу керівних кадрів закладів охорони здоров</w:t>
            </w:r>
            <w:r w:rsidR="00887218" w:rsidRPr="007C0F89">
              <w:rPr>
                <w:rFonts w:ascii="Times New Roman" w:hAnsi="Times New Roman" w:cs="Times New Roman"/>
                <w:sz w:val="28"/>
                <w:szCs w:val="28"/>
              </w:rPr>
              <w:t>’</w:t>
            </w:r>
            <w:r w:rsidR="00887218" w:rsidRPr="00561BBD">
              <w:rPr>
                <w:rFonts w:ascii="Times New Roman" w:hAnsi="Times New Roman" w:cs="Times New Roman"/>
                <w:sz w:val="28"/>
                <w:szCs w:val="28"/>
                <w:lang w:val="uk-UA"/>
              </w:rPr>
              <w:t>я</w:t>
            </w:r>
            <w:r w:rsidRPr="00561BBD">
              <w:rPr>
                <w:rFonts w:ascii="Times New Roman" w:hAnsi="Times New Roman" w:cs="Times New Roman"/>
                <w:sz w:val="28"/>
                <w:szCs w:val="28"/>
                <w:lang w:val="uk-UA"/>
              </w:rPr>
              <w:t xml:space="preserve"> </w:t>
            </w:r>
          </w:p>
        </w:tc>
        <w:tc>
          <w:tcPr>
            <w:tcW w:w="905" w:type="dxa"/>
            <w:shd w:val="clear" w:color="auto" w:fill="auto"/>
          </w:tcPr>
          <w:p w14:paraId="3113C7CF" w14:textId="77777777" w:rsidR="001B6172" w:rsidRPr="00561BBD" w:rsidRDefault="001B6172" w:rsidP="00037177">
            <w:pPr>
              <w:spacing w:after="0" w:line="360" w:lineRule="auto"/>
              <w:jc w:val="both"/>
              <w:rPr>
                <w:rFonts w:ascii="Times New Roman" w:hAnsi="Times New Roman" w:cs="Times New Roman"/>
                <w:sz w:val="28"/>
                <w:szCs w:val="28"/>
                <w:lang w:val="uk-UA"/>
              </w:rPr>
            </w:pPr>
          </w:p>
          <w:p w14:paraId="5EE519B4" w14:textId="77777777" w:rsidR="00501FCF" w:rsidRPr="00561BBD" w:rsidRDefault="00501FCF" w:rsidP="00037177">
            <w:pPr>
              <w:spacing w:after="0" w:line="360" w:lineRule="auto"/>
              <w:jc w:val="both"/>
              <w:rPr>
                <w:rFonts w:ascii="Times New Roman" w:hAnsi="Times New Roman" w:cs="Times New Roman"/>
                <w:sz w:val="28"/>
                <w:szCs w:val="28"/>
                <w:lang w:val="uk-UA"/>
              </w:rPr>
            </w:pPr>
            <w:r w:rsidRPr="00561BBD">
              <w:rPr>
                <w:rFonts w:ascii="Times New Roman" w:hAnsi="Times New Roman" w:cs="Times New Roman"/>
                <w:sz w:val="28"/>
                <w:szCs w:val="28"/>
                <w:lang w:val="uk-UA"/>
              </w:rPr>
              <w:t>61</w:t>
            </w:r>
          </w:p>
        </w:tc>
      </w:tr>
      <w:tr w:rsidR="001B6172" w:rsidRPr="00561BBD" w14:paraId="0E5C7511" w14:textId="77777777" w:rsidTr="00037177">
        <w:tc>
          <w:tcPr>
            <w:tcW w:w="8472" w:type="dxa"/>
            <w:shd w:val="clear" w:color="auto" w:fill="auto"/>
          </w:tcPr>
          <w:p w14:paraId="2F4BC490" w14:textId="77777777" w:rsidR="00501FCF" w:rsidRPr="00561BBD" w:rsidRDefault="00501FCF" w:rsidP="00501FCF">
            <w:pPr>
              <w:spacing w:after="0" w:line="360" w:lineRule="auto"/>
              <w:jc w:val="both"/>
              <w:rPr>
                <w:rFonts w:ascii="Times New Roman" w:hAnsi="Times New Roman" w:cs="Times New Roman"/>
                <w:sz w:val="28"/>
                <w:szCs w:val="28"/>
                <w:lang w:val="uk-UA"/>
              </w:rPr>
            </w:pPr>
            <w:r w:rsidRPr="00561BBD">
              <w:rPr>
                <w:rFonts w:ascii="Times New Roman" w:hAnsi="Times New Roman" w:cs="Times New Roman"/>
                <w:sz w:val="28"/>
                <w:szCs w:val="28"/>
                <w:lang w:val="uk-UA"/>
              </w:rPr>
              <w:t xml:space="preserve">3.1. Керівні кадри як основний кадровий потенціал охорони здоров’я </w:t>
            </w:r>
          </w:p>
          <w:p w14:paraId="08C09199" w14:textId="77777777" w:rsidR="001B6172" w:rsidRPr="00561BBD" w:rsidRDefault="00501FCF" w:rsidP="00037177">
            <w:pPr>
              <w:spacing w:after="0" w:line="360" w:lineRule="auto"/>
              <w:jc w:val="both"/>
              <w:rPr>
                <w:rFonts w:ascii="Times New Roman" w:hAnsi="Times New Roman" w:cs="Times New Roman"/>
                <w:sz w:val="28"/>
                <w:szCs w:val="28"/>
                <w:lang w:val="uk-UA"/>
              </w:rPr>
            </w:pPr>
            <w:r w:rsidRPr="00561BBD">
              <w:rPr>
                <w:rFonts w:ascii="Times New Roman" w:hAnsi="Times New Roman" w:cs="Times New Roman"/>
                <w:sz w:val="28"/>
                <w:szCs w:val="28"/>
                <w:lang w:val="uk-UA"/>
              </w:rPr>
              <w:t>Висновки до розділу 3</w:t>
            </w:r>
          </w:p>
        </w:tc>
        <w:tc>
          <w:tcPr>
            <w:tcW w:w="905" w:type="dxa"/>
            <w:shd w:val="clear" w:color="auto" w:fill="auto"/>
          </w:tcPr>
          <w:p w14:paraId="5E9E406B" w14:textId="77777777" w:rsidR="001B6172" w:rsidRPr="00561BBD" w:rsidRDefault="001B6172" w:rsidP="00037177">
            <w:pPr>
              <w:spacing w:after="0" w:line="360" w:lineRule="auto"/>
              <w:jc w:val="both"/>
              <w:rPr>
                <w:rFonts w:ascii="Times New Roman" w:hAnsi="Times New Roman" w:cs="Times New Roman"/>
                <w:sz w:val="28"/>
                <w:szCs w:val="28"/>
                <w:lang w:val="uk-UA"/>
              </w:rPr>
            </w:pPr>
          </w:p>
          <w:p w14:paraId="781A3EA8" w14:textId="77777777" w:rsidR="00501FCF" w:rsidRPr="00561BBD" w:rsidRDefault="00501FCF" w:rsidP="00037177">
            <w:pPr>
              <w:spacing w:after="0" w:line="360" w:lineRule="auto"/>
              <w:jc w:val="both"/>
              <w:rPr>
                <w:rFonts w:ascii="Times New Roman" w:hAnsi="Times New Roman" w:cs="Times New Roman"/>
                <w:sz w:val="28"/>
                <w:szCs w:val="28"/>
                <w:lang w:val="uk-UA"/>
              </w:rPr>
            </w:pPr>
            <w:r w:rsidRPr="00561BBD">
              <w:rPr>
                <w:rFonts w:ascii="Times New Roman" w:hAnsi="Times New Roman" w:cs="Times New Roman"/>
                <w:sz w:val="28"/>
                <w:szCs w:val="28"/>
                <w:lang w:val="uk-UA"/>
              </w:rPr>
              <w:t>61</w:t>
            </w:r>
          </w:p>
          <w:p w14:paraId="21E2A18D" w14:textId="77777777" w:rsidR="00501FCF" w:rsidRPr="00561BBD" w:rsidRDefault="00501FCF" w:rsidP="00037177">
            <w:pPr>
              <w:spacing w:after="0" w:line="360" w:lineRule="auto"/>
              <w:jc w:val="both"/>
              <w:rPr>
                <w:rFonts w:ascii="Times New Roman" w:hAnsi="Times New Roman" w:cs="Times New Roman"/>
                <w:sz w:val="28"/>
                <w:szCs w:val="28"/>
                <w:lang w:val="uk-UA"/>
              </w:rPr>
            </w:pPr>
            <w:r w:rsidRPr="00561BBD">
              <w:rPr>
                <w:rFonts w:ascii="Times New Roman" w:hAnsi="Times New Roman" w:cs="Times New Roman"/>
                <w:sz w:val="28"/>
                <w:szCs w:val="28"/>
                <w:lang w:val="uk-UA"/>
              </w:rPr>
              <w:t>77</w:t>
            </w:r>
          </w:p>
        </w:tc>
      </w:tr>
      <w:tr w:rsidR="00887218" w:rsidRPr="00561BBD" w14:paraId="0A0215D0" w14:textId="77777777" w:rsidTr="00037177">
        <w:trPr>
          <w:gridAfter w:val="1"/>
          <w:wAfter w:w="905" w:type="dxa"/>
        </w:trPr>
        <w:tc>
          <w:tcPr>
            <w:tcW w:w="8472" w:type="dxa"/>
            <w:shd w:val="clear" w:color="auto" w:fill="auto"/>
          </w:tcPr>
          <w:p w14:paraId="0C03D4A9" w14:textId="77777777" w:rsidR="00887218" w:rsidRPr="00561BBD" w:rsidRDefault="00887218" w:rsidP="00037177">
            <w:pPr>
              <w:spacing w:after="0" w:line="360" w:lineRule="auto"/>
              <w:jc w:val="both"/>
              <w:rPr>
                <w:rFonts w:ascii="Times New Roman" w:hAnsi="Times New Roman" w:cs="Times New Roman"/>
                <w:sz w:val="28"/>
                <w:szCs w:val="28"/>
                <w:lang w:val="uk-UA"/>
              </w:rPr>
            </w:pPr>
            <w:r w:rsidRPr="00561BBD">
              <w:rPr>
                <w:rFonts w:ascii="Times New Roman" w:hAnsi="Times New Roman" w:cs="Times New Roman"/>
                <w:sz w:val="28"/>
                <w:szCs w:val="28"/>
                <w:lang w:val="uk-UA"/>
              </w:rPr>
              <w:t>Висновки та пропозиції</w:t>
            </w:r>
          </w:p>
        </w:tc>
      </w:tr>
      <w:tr w:rsidR="001B6172" w:rsidRPr="00561BBD" w14:paraId="6C08678F" w14:textId="77777777" w:rsidTr="00037177">
        <w:tc>
          <w:tcPr>
            <w:tcW w:w="8472" w:type="dxa"/>
            <w:shd w:val="clear" w:color="auto" w:fill="auto"/>
          </w:tcPr>
          <w:p w14:paraId="0D0B8BCE" w14:textId="77777777" w:rsidR="001B6172" w:rsidRPr="00561BBD" w:rsidRDefault="001B6172" w:rsidP="00037177">
            <w:pPr>
              <w:spacing w:after="0" w:line="360" w:lineRule="auto"/>
              <w:rPr>
                <w:rFonts w:ascii="Times New Roman" w:hAnsi="Times New Roman" w:cs="Times New Roman"/>
                <w:sz w:val="28"/>
                <w:szCs w:val="28"/>
                <w:lang w:val="uk-UA"/>
              </w:rPr>
            </w:pPr>
            <w:r w:rsidRPr="00561BBD">
              <w:rPr>
                <w:rFonts w:ascii="Times New Roman" w:hAnsi="Times New Roman" w:cs="Times New Roman"/>
                <w:sz w:val="28"/>
                <w:szCs w:val="28"/>
                <w:lang w:val="uk-UA"/>
              </w:rPr>
              <w:t>Список використаних джерел</w:t>
            </w:r>
          </w:p>
        </w:tc>
        <w:tc>
          <w:tcPr>
            <w:tcW w:w="905" w:type="dxa"/>
            <w:shd w:val="clear" w:color="auto" w:fill="auto"/>
          </w:tcPr>
          <w:p w14:paraId="0EFF1D01" w14:textId="77777777" w:rsidR="001B6172" w:rsidRPr="00561BBD" w:rsidRDefault="00501FCF" w:rsidP="00037177">
            <w:pPr>
              <w:spacing w:after="0" w:line="360" w:lineRule="auto"/>
              <w:rPr>
                <w:rFonts w:ascii="Times New Roman" w:hAnsi="Times New Roman" w:cs="Times New Roman"/>
                <w:sz w:val="28"/>
                <w:szCs w:val="28"/>
                <w:lang w:val="uk-UA"/>
              </w:rPr>
            </w:pPr>
            <w:r w:rsidRPr="00561BBD">
              <w:rPr>
                <w:rFonts w:ascii="Times New Roman" w:hAnsi="Times New Roman" w:cs="Times New Roman"/>
                <w:sz w:val="28"/>
                <w:szCs w:val="28"/>
                <w:lang w:val="uk-UA"/>
              </w:rPr>
              <w:t>83</w:t>
            </w:r>
          </w:p>
        </w:tc>
      </w:tr>
      <w:tr w:rsidR="001B6172" w:rsidRPr="00561BBD" w14:paraId="5A8EBE71" w14:textId="77777777" w:rsidTr="00037177">
        <w:tc>
          <w:tcPr>
            <w:tcW w:w="8472" w:type="dxa"/>
            <w:shd w:val="clear" w:color="auto" w:fill="auto"/>
          </w:tcPr>
          <w:p w14:paraId="1979BBA2" w14:textId="77777777" w:rsidR="001B6172" w:rsidRPr="00561BBD" w:rsidRDefault="001B6172" w:rsidP="00037177">
            <w:pPr>
              <w:autoSpaceDE w:val="0"/>
              <w:autoSpaceDN w:val="0"/>
              <w:adjustRightInd w:val="0"/>
              <w:spacing w:after="0" w:line="360" w:lineRule="auto"/>
              <w:jc w:val="both"/>
              <w:rPr>
                <w:rFonts w:ascii="Times New Roman" w:hAnsi="Times New Roman" w:cs="Times New Roman"/>
                <w:sz w:val="28"/>
                <w:szCs w:val="28"/>
                <w:lang w:val="uk-UA"/>
              </w:rPr>
            </w:pPr>
            <w:r w:rsidRPr="00561BBD">
              <w:rPr>
                <w:rFonts w:ascii="Times New Roman" w:hAnsi="Times New Roman" w:cs="Times New Roman"/>
                <w:sz w:val="28"/>
                <w:szCs w:val="28"/>
                <w:lang w:val="uk-UA"/>
              </w:rPr>
              <w:t>Додатки</w:t>
            </w:r>
          </w:p>
        </w:tc>
        <w:tc>
          <w:tcPr>
            <w:tcW w:w="905" w:type="dxa"/>
            <w:shd w:val="clear" w:color="auto" w:fill="auto"/>
          </w:tcPr>
          <w:p w14:paraId="6E1FF1DE" w14:textId="77777777" w:rsidR="001B6172" w:rsidRPr="00561BBD" w:rsidRDefault="00501FCF" w:rsidP="00037177">
            <w:pPr>
              <w:autoSpaceDE w:val="0"/>
              <w:autoSpaceDN w:val="0"/>
              <w:adjustRightInd w:val="0"/>
              <w:spacing w:after="0" w:line="360" w:lineRule="auto"/>
              <w:jc w:val="both"/>
              <w:rPr>
                <w:rFonts w:ascii="Times New Roman" w:hAnsi="Times New Roman" w:cs="Times New Roman"/>
                <w:sz w:val="28"/>
                <w:szCs w:val="28"/>
                <w:lang w:val="uk-UA"/>
              </w:rPr>
            </w:pPr>
            <w:r w:rsidRPr="00561BBD">
              <w:rPr>
                <w:rFonts w:ascii="Times New Roman" w:hAnsi="Times New Roman" w:cs="Times New Roman"/>
                <w:sz w:val="28"/>
                <w:szCs w:val="28"/>
                <w:lang w:val="uk-UA"/>
              </w:rPr>
              <w:t>91</w:t>
            </w:r>
          </w:p>
        </w:tc>
      </w:tr>
    </w:tbl>
    <w:p w14:paraId="312CEB5D" w14:textId="77777777" w:rsidR="004A08F1" w:rsidRPr="00057828" w:rsidRDefault="004A08F1">
      <w:pPr>
        <w:rPr>
          <w:rFonts w:ascii="Times New Roman" w:hAnsi="Times New Roman" w:cs="Times New Roman"/>
          <w:b/>
          <w:sz w:val="28"/>
          <w:szCs w:val="28"/>
          <w:lang w:val="uk-UA"/>
        </w:rPr>
      </w:pPr>
      <w:r w:rsidRPr="00057828">
        <w:rPr>
          <w:rFonts w:ascii="Times New Roman" w:hAnsi="Times New Roman" w:cs="Times New Roman"/>
          <w:b/>
          <w:sz w:val="28"/>
          <w:szCs w:val="28"/>
          <w:lang w:val="uk-UA"/>
        </w:rPr>
        <w:br w:type="page"/>
      </w:r>
    </w:p>
    <w:p w14:paraId="234E215C" w14:textId="77777777" w:rsidR="000C470F" w:rsidRPr="00C157A9" w:rsidRDefault="000C470F" w:rsidP="000C470F">
      <w:pPr>
        <w:spacing w:after="0" w:line="360" w:lineRule="auto"/>
        <w:jc w:val="center"/>
        <w:rPr>
          <w:rFonts w:ascii="Times New Roman" w:hAnsi="Times New Roman" w:cs="Times New Roman"/>
          <w:b/>
          <w:sz w:val="28"/>
          <w:szCs w:val="28"/>
          <w:lang w:val="uk-UA"/>
        </w:rPr>
      </w:pPr>
      <w:r w:rsidRPr="00C157A9">
        <w:rPr>
          <w:rFonts w:ascii="Times New Roman" w:hAnsi="Times New Roman" w:cs="Times New Roman"/>
          <w:b/>
          <w:sz w:val="28"/>
          <w:szCs w:val="28"/>
          <w:lang w:val="uk-UA"/>
        </w:rPr>
        <w:lastRenderedPageBreak/>
        <w:t>ВСТУП</w:t>
      </w:r>
    </w:p>
    <w:p w14:paraId="79403DE3" w14:textId="77777777" w:rsidR="00C157A9" w:rsidRPr="00C157A9" w:rsidRDefault="00C157A9" w:rsidP="00C157A9">
      <w:pPr>
        <w:spacing w:after="0" w:line="360" w:lineRule="auto"/>
        <w:ind w:firstLine="708"/>
        <w:jc w:val="both"/>
        <w:rPr>
          <w:rFonts w:ascii="Times New Roman" w:hAnsi="Times New Roman" w:cs="Times New Roman"/>
          <w:sz w:val="28"/>
          <w:szCs w:val="28"/>
        </w:rPr>
      </w:pPr>
      <w:r w:rsidRPr="00C157A9">
        <w:rPr>
          <w:rFonts w:ascii="Times New Roman" w:hAnsi="Times New Roman" w:cs="Times New Roman"/>
          <w:sz w:val="28"/>
          <w:szCs w:val="28"/>
        </w:rPr>
        <w:t>Сучасний стан здоров’я населення держави характеризується кризовими явищами. Його специфічними характеристиками є процес скорочення населення, високий рівень смертності чоловіків, найвищий рівень смертності немовлят і смертності від загальної причини в Європі, значне скорочення тривалості життя, перехід вікової структури до літнього населення.</w:t>
      </w:r>
    </w:p>
    <w:p w14:paraId="30931684" w14:textId="77777777" w:rsidR="00C157A9" w:rsidRPr="00C157A9" w:rsidRDefault="00C157A9" w:rsidP="00C157A9">
      <w:pPr>
        <w:spacing w:after="0" w:line="360" w:lineRule="auto"/>
        <w:ind w:firstLine="708"/>
        <w:jc w:val="both"/>
        <w:rPr>
          <w:rFonts w:ascii="Times New Roman" w:hAnsi="Times New Roman" w:cs="Times New Roman"/>
          <w:sz w:val="28"/>
          <w:szCs w:val="28"/>
        </w:rPr>
      </w:pPr>
      <w:r w:rsidRPr="00C157A9">
        <w:rPr>
          <w:rFonts w:ascii="Times New Roman" w:hAnsi="Times New Roman" w:cs="Times New Roman"/>
          <w:sz w:val="28"/>
          <w:szCs w:val="28"/>
        </w:rPr>
        <w:t>Саме тому формування, збереження та розвиток кадрового потенціалу є важливим стратегічним напрямом розвитку кожного медичного закладу. Медична галузь має багато проблем у сфері управління людськими ресурсами, а саме: відсутність інновацій у кадровій політиці та використання зарубіжного успішного досвіду; низька заробітна плата медичного персоналу; відсутність мотивації до праці; відсутність чіткої соціальної системи безпеки та соціального захисту.</w:t>
      </w:r>
    </w:p>
    <w:p w14:paraId="15D392E8" w14:textId="77777777" w:rsidR="00C157A9" w:rsidRPr="00C157A9" w:rsidRDefault="00C157A9" w:rsidP="00C157A9">
      <w:pPr>
        <w:spacing w:after="0" w:line="360" w:lineRule="auto"/>
        <w:ind w:firstLine="708"/>
        <w:jc w:val="both"/>
        <w:rPr>
          <w:rFonts w:ascii="Times New Roman" w:hAnsi="Times New Roman" w:cs="Times New Roman"/>
          <w:sz w:val="28"/>
          <w:szCs w:val="28"/>
        </w:rPr>
      </w:pPr>
      <w:r w:rsidRPr="00C157A9">
        <w:rPr>
          <w:rFonts w:ascii="Times New Roman" w:hAnsi="Times New Roman" w:cs="Times New Roman"/>
          <w:sz w:val="28"/>
          <w:szCs w:val="28"/>
        </w:rPr>
        <w:t>Проблеми ефективного формування та реалізації людських ресурсів активно вивчають українські економісти: Пономаренко В.С., Долішній М.І., Злупко С.М., Вовканич С.Ю., Назарова Г.В., Іванісов О.В., Писаренко С.М., Пітюлич М.І., Бондар І.К. Деякі проблеми підвищеного використання людського фактору розглядались у працях російських вчених: Вечканової Г.С., Горєлова М.А., Маслової І.С., а також українських економістів: Борщевського П.П., Краснова Ю.М., Фтомова Г.С. У роботах розглянуто людський фактор. Проте формуванню, підтримці та розвитку кадрового потенціалу у сфері охорони здоров’я приділено значно менше уваги. Дослідження Худоби О., Москаленка В., Слабкого Г., Радиша Я., Солоненка І., Гладуна З., Перетяка О., В. Рудня В. розкривають окремі аспекти даної теми.</w:t>
      </w:r>
    </w:p>
    <w:p w14:paraId="70B796A9" w14:textId="77777777" w:rsidR="00C157A9" w:rsidRPr="00C157A9" w:rsidRDefault="00C157A9" w:rsidP="00C157A9">
      <w:pPr>
        <w:spacing w:after="0" w:line="360" w:lineRule="auto"/>
        <w:jc w:val="both"/>
        <w:rPr>
          <w:rFonts w:ascii="Times New Roman" w:hAnsi="Times New Roman" w:cs="Times New Roman"/>
          <w:sz w:val="28"/>
          <w:szCs w:val="28"/>
        </w:rPr>
      </w:pPr>
      <w:r w:rsidRPr="00C157A9">
        <w:rPr>
          <w:rFonts w:ascii="Times New Roman" w:hAnsi="Times New Roman" w:cs="Times New Roman"/>
          <w:sz w:val="28"/>
          <w:szCs w:val="28"/>
        </w:rPr>
        <w:t xml:space="preserve">Недостатнє дослідження питань формування та розвитку кадрового потенціалу у сфері охорони здоров’я, особливо в процесі реформування цієї системи, визначає тему та актуальність магістерської роботи. </w:t>
      </w:r>
    </w:p>
    <w:p w14:paraId="4E1BBD11" w14:textId="77777777" w:rsidR="00C157A9" w:rsidRPr="00C157A9" w:rsidRDefault="00C157A9" w:rsidP="00C157A9">
      <w:pPr>
        <w:spacing w:after="0" w:line="360" w:lineRule="auto"/>
        <w:ind w:firstLine="708"/>
        <w:jc w:val="both"/>
        <w:rPr>
          <w:rFonts w:ascii="Times New Roman" w:hAnsi="Times New Roman" w:cs="Times New Roman"/>
          <w:sz w:val="28"/>
          <w:szCs w:val="28"/>
        </w:rPr>
      </w:pPr>
      <w:r w:rsidRPr="00C157A9">
        <w:rPr>
          <w:rFonts w:ascii="Times New Roman" w:hAnsi="Times New Roman" w:cs="Times New Roman"/>
          <w:sz w:val="28"/>
          <w:szCs w:val="28"/>
        </w:rPr>
        <w:t xml:space="preserve">Об’єкт дослідження – кадри системи охорони здоров’я. </w:t>
      </w:r>
    </w:p>
    <w:p w14:paraId="19310FC4" w14:textId="77777777" w:rsidR="00C157A9" w:rsidRPr="00C157A9" w:rsidRDefault="00C157A9" w:rsidP="00C157A9">
      <w:pPr>
        <w:spacing w:after="0" w:line="360" w:lineRule="auto"/>
        <w:ind w:firstLine="708"/>
        <w:jc w:val="both"/>
        <w:rPr>
          <w:rFonts w:ascii="Times New Roman" w:hAnsi="Times New Roman" w:cs="Times New Roman"/>
          <w:sz w:val="28"/>
          <w:szCs w:val="28"/>
        </w:rPr>
      </w:pPr>
      <w:r w:rsidRPr="00C157A9">
        <w:rPr>
          <w:rFonts w:ascii="Times New Roman" w:hAnsi="Times New Roman" w:cs="Times New Roman"/>
          <w:sz w:val="28"/>
          <w:szCs w:val="28"/>
        </w:rPr>
        <w:lastRenderedPageBreak/>
        <w:t>Тема дослідження – теоретичні, організаційні та методичні аспекти формування, збереження та розвитку кадрового потенціалу в системі охорони здоров’я.</w:t>
      </w:r>
    </w:p>
    <w:p w14:paraId="0A369CD6" w14:textId="77777777" w:rsidR="00C157A9" w:rsidRPr="00C157A9" w:rsidRDefault="00C157A9" w:rsidP="00C157A9">
      <w:pPr>
        <w:spacing w:after="0" w:line="360" w:lineRule="auto"/>
        <w:ind w:firstLine="567"/>
        <w:jc w:val="both"/>
        <w:rPr>
          <w:rFonts w:ascii="Times New Roman" w:hAnsi="Times New Roman" w:cs="Times New Roman"/>
          <w:sz w:val="28"/>
          <w:szCs w:val="28"/>
        </w:rPr>
      </w:pPr>
      <w:r w:rsidRPr="00C157A9">
        <w:rPr>
          <w:rFonts w:ascii="Times New Roman" w:hAnsi="Times New Roman" w:cs="Times New Roman"/>
          <w:sz w:val="28"/>
          <w:szCs w:val="28"/>
        </w:rPr>
        <w:t>Метою написання магістерської роботи є вивчення основних аспектів формування, утримання та розвитку людських ресурсів у системі охорони здоров’я, а також з’ясування основних проблем у цій галузі та запропонування шляхів їх вирішення.</w:t>
      </w:r>
    </w:p>
    <w:p w14:paraId="58E63EA9" w14:textId="77777777" w:rsidR="00DC745A" w:rsidRPr="00C157A9" w:rsidRDefault="00DC745A" w:rsidP="00DC745A">
      <w:pPr>
        <w:spacing w:after="0" w:line="360" w:lineRule="auto"/>
        <w:ind w:firstLine="567"/>
        <w:jc w:val="both"/>
        <w:rPr>
          <w:rFonts w:ascii="Times New Roman" w:hAnsi="Times New Roman" w:cs="Times New Roman"/>
          <w:sz w:val="28"/>
          <w:szCs w:val="28"/>
          <w:lang w:val="uk-UA"/>
        </w:rPr>
      </w:pPr>
      <w:r w:rsidRPr="00C157A9">
        <w:rPr>
          <w:rFonts w:ascii="Times New Roman" w:hAnsi="Times New Roman" w:cs="Times New Roman"/>
          <w:sz w:val="28"/>
          <w:szCs w:val="28"/>
          <w:lang w:val="uk-UA"/>
        </w:rPr>
        <w:t>Для досягнення цієї мети були поставлені такі завдання:</w:t>
      </w:r>
    </w:p>
    <w:p w14:paraId="13FEB0B0" w14:textId="77777777" w:rsidR="00DC745A" w:rsidRPr="00C157A9" w:rsidRDefault="006B72B1" w:rsidP="00DC745A">
      <w:pPr>
        <w:spacing w:after="0" w:line="360" w:lineRule="auto"/>
        <w:ind w:firstLine="567"/>
        <w:jc w:val="both"/>
        <w:rPr>
          <w:rFonts w:ascii="Times New Roman" w:hAnsi="Times New Roman" w:cs="Times New Roman"/>
          <w:sz w:val="28"/>
          <w:szCs w:val="28"/>
          <w:lang w:val="uk-UA"/>
        </w:rPr>
      </w:pPr>
      <w:r w:rsidRPr="00C157A9">
        <w:rPr>
          <w:rFonts w:ascii="Times New Roman" w:hAnsi="Times New Roman" w:cs="Times New Roman"/>
          <w:sz w:val="28"/>
          <w:szCs w:val="28"/>
          <w:lang w:val="uk-UA"/>
        </w:rPr>
        <w:t>– р</w:t>
      </w:r>
      <w:r w:rsidR="00DC745A" w:rsidRPr="00C157A9">
        <w:rPr>
          <w:rFonts w:ascii="Times New Roman" w:hAnsi="Times New Roman" w:cs="Times New Roman"/>
          <w:sz w:val="28"/>
          <w:szCs w:val="28"/>
          <w:lang w:val="uk-UA"/>
        </w:rPr>
        <w:t>озкрити природу людських ресурсів як економічної категорії;</w:t>
      </w:r>
    </w:p>
    <w:p w14:paraId="2CCD1ADE" w14:textId="77777777" w:rsidR="00140DB2" w:rsidRPr="00C157A9" w:rsidRDefault="006B72B1" w:rsidP="00DC745A">
      <w:pPr>
        <w:spacing w:after="0" w:line="360" w:lineRule="auto"/>
        <w:ind w:firstLine="567"/>
        <w:jc w:val="both"/>
        <w:rPr>
          <w:rFonts w:ascii="Times New Roman" w:hAnsi="Times New Roman" w:cs="Times New Roman"/>
          <w:sz w:val="28"/>
          <w:szCs w:val="28"/>
          <w:lang w:val="uk-UA"/>
        </w:rPr>
      </w:pPr>
      <w:r w:rsidRPr="00C157A9">
        <w:rPr>
          <w:rFonts w:ascii="Times New Roman" w:hAnsi="Times New Roman" w:cs="Times New Roman"/>
          <w:sz w:val="28"/>
          <w:szCs w:val="28"/>
          <w:lang w:val="uk-UA"/>
        </w:rPr>
        <w:softHyphen/>
      </w:r>
      <w:r w:rsidRPr="00C157A9">
        <w:rPr>
          <w:rFonts w:ascii="Times New Roman" w:hAnsi="Times New Roman" w:cs="Times New Roman"/>
          <w:sz w:val="28"/>
          <w:szCs w:val="28"/>
          <w:lang w:val="uk-UA"/>
        </w:rPr>
        <w:softHyphen/>
        <w:t>– о</w:t>
      </w:r>
      <w:r w:rsidR="00DC745A" w:rsidRPr="00C157A9">
        <w:rPr>
          <w:rFonts w:ascii="Times New Roman" w:hAnsi="Times New Roman" w:cs="Times New Roman"/>
          <w:sz w:val="28"/>
          <w:szCs w:val="28"/>
          <w:lang w:val="uk-UA"/>
        </w:rPr>
        <w:t>характеризувати особливості формування та управління людськими ресурсами в системі охорони здоров’я;</w:t>
      </w:r>
    </w:p>
    <w:p w14:paraId="538C82B3" w14:textId="77777777" w:rsidR="006B72B1" w:rsidRPr="00C157A9" w:rsidRDefault="006B72B1" w:rsidP="006B72B1">
      <w:pPr>
        <w:spacing w:after="0" w:line="360" w:lineRule="auto"/>
        <w:ind w:firstLine="567"/>
        <w:jc w:val="both"/>
        <w:rPr>
          <w:rFonts w:ascii="Times New Roman" w:hAnsi="Times New Roman" w:cs="Times New Roman"/>
          <w:sz w:val="28"/>
          <w:szCs w:val="28"/>
          <w:lang w:val="uk-UA"/>
        </w:rPr>
      </w:pPr>
      <w:r w:rsidRPr="00C157A9">
        <w:rPr>
          <w:rFonts w:ascii="Times New Roman" w:hAnsi="Times New Roman" w:cs="Times New Roman"/>
          <w:sz w:val="28"/>
          <w:szCs w:val="28"/>
          <w:lang w:val="uk-UA"/>
        </w:rPr>
        <w:t>– охарактеризувати особливості формування та управління людськими ресурсами в системі охорони здоров’я;</w:t>
      </w:r>
    </w:p>
    <w:p w14:paraId="507EF4E1" w14:textId="77777777" w:rsidR="006B72B1" w:rsidRPr="006B72B1" w:rsidRDefault="006B72B1" w:rsidP="006B72B1">
      <w:pPr>
        <w:spacing w:after="0" w:line="360" w:lineRule="auto"/>
        <w:ind w:firstLine="567"/>
        <w:jc w:val="both"/>
        <w:rPr>
          <w:rFonts w:ascii="Times New Roman" w:hAnsi="Times New Roman" w:cs="Times New Roman"/>
          <w:sz w:val="28"/>
          <w:szCs w:val="28"/>
          <w:lang w:val="uk-UA"/>
        </w:rPr>
      </w:pPr>
      <w:r w:rsidRPr="00C157A9">
        <w:rPr>
          <w:rFonts w:ascii="Times New Roman" w:hAnsi="Times New Roman" w:cs="Times New Roman"/>
          <w:sz w:val="28"/>
          <w:szCs w:val="28"/>
          <w:lang w:val="uk-UA"/>
        </w:rPr>
        <w:t xml:space="preserve">– відкрити становлення та розвиток кадрового потенціалу в зарубіжних </w:t>
      </w:r>
      <w:r w:rsidRPr="006B72B1">
        <w:rPr>
          <w:rFonts w:ascii="Times New Roman" w:hAnsi="Times New Roman" w:cs="Times New Roman"/>
          <w:sz w:val="28"/>
          <w:szCs w:val="28"/>
          <w:lang w:val="uk-UA"/>
        </w:rPr>
        <w:t>системах охорони здоров’я;</w:t>
      </w:r>
    </w:p>
    <w:p w14:paraId="31852C23" w14:textId="77777777" w:rsidR="006B72B1" w:rsidRPr="006B72B1" w:rsidRDefault="006B72B1" w:rsidP="006B72B1">
      <w:pPr>
        <w:spacing w:after="0" w:line="360" w:lineRule="auto"/>
        <w:ind w:firstLine="567"/>
        <w:jc w:val="both"/>
        <w:rPr>
          <w:rFonts w:ascii="Times New Roman" w:hAnsi="Times New Roman" w:cs="Times New Roman"/>
          <w:sz w:val="28"/>
          <w:szCs w:val="28"/>
          <w:lang w:val="uk-UA"/>
        </w:rPr>
      </w:pPr>
      <w:r w:rsidRPr="00346B7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B72B1">
        <w:rPr>
          <w:rFonts w:ascii="Times New Roman" w:hAnsi="Times New Roman" w:cs="Times New Roman"/>
          <w:sz w:val="28"/>
          <w:szCs w:val="28"/>
          <w:lang w:val="uk-UA"/>
        </w:rPr>
        <w:t>оцінити стан кадрів в системі охорони здоров’я України;</w:t>
      </w:r>
    </w:p>
    <w:p w14:paraId="5CFB10BB" w14:textId="77777777" w:rsidR="006B72B1" w:rsidRPr="006B72B1" w:rsidRDefault="006B72B1" w:rsidP="006B72B1">
      <w:pPr>
        <w:spacing w:after="0" w:line="360" w:lineRule="auto"/>
        <w:ind w:firstLine="567"/>
        <w:jc w:val="both"/>
        <w:rPr>
          <w:rFonts w:ascii="Times New Roman" w:hAnsi="Times New Roman" w:cs="Times New Roman"/>
          <w:sz w:val="28"/>
          <w:szCs w:val="28"/>
          <w:lang w:val="uk-UA"/>
        </w:rPr>
      </w:pPr>
      <w:r w:rsidRPr="00346B7B">
        <w:rPr>
          <w:rFonts w:ascii="Times New Roman" w:hAnsi="Times New Roman" w:cs="Times New Roman"/>
          <w:sz w:val="28"/>
          <w:szCs w:val="28"/>
          <w:lang w:val="uk-UA"/>
        </w:rPr>
        <w:t>–</w:t>
      </w:r>
      <w:r>
        <w:rPr>
          <w:rFonts w:ascii="Times New Roman" w:hAnsi="Times New Roman" w:cs="Times New Roman"/>
          <w:sz w:val="28"/>
          <w:szCs w:val="28"/>
          <w:lang w:val="uk-UA"/>
        </w:rPr>
        <w:t xml:space="preserve"> м</w:t>
      </w:r>
      <w:r w:rsidRPr="006B72B1">
        <w:rPr>
          <w:rFonts w:ascii="Times New Roman" w:hAnsi="Times New Roman" w:cs="Times New Roman"/>
          <w:sz w:val="28"/>
          <w:szCs w:val="28"/>
          <w:lang w:val="uk-UA"/>
        </w:rPr>
        <w:t>оніторинг і пояснення людських ресурсів системи охорони здоров’я;</w:t>
      </w:r>
    </w:p>
    <w:p w14:paraId="26BDC3DB" w14:textId="77777777" w:rsidR="006B72B1" w:rsidRPr="006B72B1" w:rsidRDefault="006B72B1" w:rsidP="006B72B1">
      <w:pPr>
        <w:spacing w:after="0" w:line="360" w:lineRule="auto"/>
        <w:ind w:firstLine="567"/>
        <w:jc w:val="both"/>
        <w:rPr>
          <w:rFonts w:ascii="Times New Roman" w:hAnsi="Times New Roman" w:cs="Times New Roman"/>
          <w:sz w:val="28"/>
          <w:szCs w:val="28"/>
          <w:lang w:val="uk-UA"/>
        </w:rPr>
      </w:pPr>
      <w:r w:rsidRPr="00346B7B">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Pr="006B72B1">
        <w:rPr>
          <w:rFonts w:ascii="Times New Roman" w:hAnsi="Times New Roman" w:cs="Times New Roman"/>
          <w:sz w:val="28"/>
          <w:szCs w:val="28"/>
          <w:lang w:val="uk-UA"/>
        </w:rPr>
        <w:t>изначити методику вирішення проблеми формування та розвитку кадрового потенціалу в системі охорони здоров’я;</w:t>
      </w:r>
    </w:p>
    <w:p w14:paraId="590F6DF1" w14:textId="77777777" w:rsidR="006B72B1" w:rsidRDefault="006B72B1" w:rsidP="006B72B1">
      <w:pPr>
        <w:spacing w:after="0" w:line="360" w:lineRule="auto"/>
        <w:ind w:firstLine="567"/>
        <w:jc w:val="both"/>
        <w:rPr>
          <w:rFonts w:ascii="Times New Roman" w:hAnsi="Times New Roman" w:cs="Times New Roman"/>
          <w:sz w:val="28"/>
          <w:szCs w:val="28"/>
          <w:lang w:val="uk-UA"/>
        </w:rPr>
      </w:pPr>
      <w:r w:rsidRPr="00346B7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B72B1">
        <w:rPr>
          <w:rFonts w:ascii="Times New Roman" w:hAnsi="Times New Roman" w:cs="Times New Roman"/>
          <w:sz w:val="28"/>
          <w:szCs w:val="28"/>
          <w:lang w:val="uk-UA"/>
        </w:rPr>
        <w:t>розкрити особливості потенціалу керівників як ключового персоналу охорони здоров'я;</w:t>
      </w:r>
    </w:p>
    <w:p w14:paraId="3FF99808" w14:textId="77777777" w:rsidR="006B72B1" w:rsidRDefault="006B72B1" w:rsidP="006B72B1">
      <w:pPr>
        <w:pStyle w:val="a3"/>
        <w:numPr>
          <w:ilvl w:val="0"/>
          <w:numId w:val="15"/>
        </w:numPr>
        <w:spacing w:after="0" w:line="36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6B72B1">
        <w:rPr>
          <w:rFonts w:ascii="Times New Roman" w:hAnsi="Times New Roman" w:cs="Times New Roman"/>
          <w:sz w:val="28"/>
          <w:szCs w:val="28"/>
          <w:lang w:val="uk-UA"/>
        </w:rPr>
        <w:t xml:space="preserve">изначити шляхи вдосконалення підготовки менеджерів охорони </w:t>
      </w:r>
    </w:p>
    <w:p w14:paraId="654A50CF" w14:textId="77777777" w:rsidR="0029015E" w:rsidRPr="006B72B1" w:rsidRDefault="006B72B1" w:rsidP="006B72B1">
      <w:pPr>
        <w:spacing w:after="0" w:line="360" w:lineRule="auto"/>
        <w:jc w:val="both"/>
        <w:rPr>
          <w:rFonts w:ascii="Times New Roman" w:hAnsi="Times New Roman" w:cs="Times New Roman"/>
          <w:sz w:val="28"/>
          <w:szCs w:val="28"/>
          <w:lang w:val="uk-UA"/>
        </w:rPr>
      </w:pPr>
      <w:r w:rsidRPr="006B72B1">
        <w:rPr>
          <w:rFonts w:ascii="Times New Roman" w:hAnsi="Times New Roman" w:cs="Times New Roman"/>
          <w:sz w:val="28"/>
          <w:szCs w:val="28"/>
          <w:lang w:val="uk-UA"/>
        </w:rPr>
        <w:t>здоров’я в Україні.</w:t>
      </w:r>
    </w:p>
    <w:p w14:paraId="6F0AF03C" w14:textId="77777777" w:rsidR="006B72B1" w:rsidRPr="00346B7B" w:rsidRDefault="00A46B30" w:rsidP="0029015E">
      <w:pPr>
        <w:spacing w:after="0" w:line="360" w:lineRule="auto"/>
        <w:ind w:firstLine="567"/>
        <w:jc w:val="both"/>
        <w:rPr>
          <w:rFonts w:ascii="Times New Roman" w:hAnsi="Times New Roman" w:cs="Times New Roman"/>
          <w:sz w:val="28"/>
          <w:szCs w:val="28"/>
          <w:lang w:val="uk-UA"/>
        </w:rPr>
      </w:pPr>
      <w:r w:rsidRPr="00A46B30">
        <w:rPr>
          <w:rFonts w:ascii="Times New Roman" w:hAnsi="Times New Roman" w:cs="Times New Roman"/>
          <w:sz w:val="28"/>
          <w:szCs w:val="28"/>
          <w:lang w:val="uk-UA"/>
        </w:rPr>
        <w:t>Для вирішення зазначених вище завдань у дослідженні використовуються загальні та спеціальні методи та прийоми. Використ</w:t>
      </w:r>
      <w:r>
        <w:rPr>
          <w:rFonts w:ascii="Times New Roman" w:hAnsi="Times New Roman" w:cs="Times New Roman"/>
          <w:sz w:val="28"/>
          <w:szCs w:val="28"/>
          <w:lang w:val="uk-UA"/>
        </w:rPr>
        <w:t>ано</w:t>
      </w:r>
      <w:r w:rsidRPr="00A46B30">
        <w:rPr>
          <w:rFonts w:ascii="Times New Roman" w:hAnsi="Times New Roman" w:cs="Times New Roman"/>
          <w:sz w:val="28"/>
          <w:szCs w:val="28"/>
          <w:lang w:val="uk-UA"/>
        </w:rPr>
        <w:t xml:space="preserve"> теоретичне узагальнення, порівняння та конкретні методи для розкриття економічної природи людських ресурсів. Використано системні методи для визначення шляхів підвищення рівня підготовки менеджерів та інших медичних працівників, аналізу та синтезу</w:t>
      </w:r>
      <w:r>
        <w:rPr>
          <w:rFonts w:ascii="Times New Roman" w:hAnsi="Times New Roman" w:cs="Times New Roman"/>
          <w:sz w:val="28"/>
          <w:szCs w:val="28"/>
          <w:lang w:val="uk-UA"/>
        </w:rPr>
        <w:t xml:space="preserve"> </w:t>
      </w:r>
      <w:r w:rsidRPr="000343A6">
        <w:rPr>
          <w:rFonts w:ascii="Times New Roman" w:hAnsi="Times New Roman" w:cs="Times New Roman"/>
          <w:sz w:val="28"/>
          <w:szCs w:val="28"/>
          <w:lang w:val="uk-UA"/>
        </w:rPr>
        <w:t>–</w:t>
      </w:r>
      <w:r>
        <w:rPr>
          <w:rFonts w:ascii="Times New Roman" w:hAnsi="Times New Roman" w:cs="Times New Roman"/>
          <w:sz w:val="28"/>
          <w:szCs w:val="28"/>
          <w:lang w:val="uk-UA"/>
        </w:rPr>
        <w:t xml:space="preserve"> для </w:t>
      </w:r>
      <w:r w:rsidRPr="00A46B30">
        <w:rPr>
          <w:rFonts w:ascii="Times New Roman" w:hAnsi="Times New Roman" w:cs="Times New Roman"/>
          <w:sz w:val="28"/>
          <w:szCs w:val="28"/>
          <w:lang w:val="uk-UA"/>
        </w:rPr>
        <w:t xml:space="preserve">дослідження людських ресурсів у сфері </w:t>
      </w:r>
      <w:r w:rsidRPr="00A46B30">
        <w:rPr>
          <w:rFonts w:ascii="Times New Roman" w:hAnsi="Times New Roman" w:cs="Times New Roman"/>
          <w:sz w:val="28"/>
          <w:szCs w:val="28"/>
          <w:lang w:val="uk-UA"/>
        </w:rPr>
        <w:lastRenderedPageBreak/>
        <w:t xml:space="preserve">охорони здоров'я, графічного оформлення та побудови аналітичних таблиць </w:t>
      </w:r>
      <w:r w:rsidRPr="000343A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46B30">
        <w:rPr>
          <w:rFonts w:ascii="Times New Roman" w:hAnsi="Times New Roman" w:cs="Times New Roman"/>
          <w:sz w:val="28"/>
          <w:szCs w:val="28"/>
          <w:lang w:val="uk-UA"/>
        </w:rPr>
        <w:t>для візуалізації результатів досліджень.</w:t>
      </w:r>
    </w:p>
    <w:p w14:paraId="11AF223D" w14:textId="77777777" w:rsidR="0029015E" w:rsidRDefault="008E7F3F" w:rsidP="0029015E">
      <w:pPr>
        <w:spacing w:after="0" w:line="360" w:lineRule="auto"/>
        <w:ind w:firstLine="567"/>
        <w:jc w:val="both"/>
        <w:rPr>
          <w:rFonts w:ascii="Times New Roman" w:hAnsi="Times New Roman" w:cs="Times New Roman"/>
          <w:sz w:val="28"/>
          <w:szCs w:val="28"/>
          <w:lang w:val="uk-UA"/>
        </w:rPr>
      </w:pPr>
      <w:r w:rsidRPr="008E7F3F">
        <w:rPr>
          <w:rFonts w:ascii="Times New Roman" w:hAnsi="Times New Roman" w:cs="Times New Roman"/>
          <w:sz w:val="28"/>
          <w:szCs w:val="28"/>
          <w:lang w:val="uk-UA"/>
        </w:rPr>
        <w:t>Науковою новизною отриманих результатів є сформульовані теоретичні положення та практичні пропозиції щодо вдосконалення формування, утримання та розвитку кадрового потенціалу у сфері охорони здоров’я. Найважливіші теоретичні та практичні результати з науковою новизною такі:</w:t>
      </w:r>
    </w:p>
    <w:p w14:paraId="06C13C21" w14:textId="77777777" w:rsidR="008E7F3F" w:rsidRDefault="008E7F3F" w:rsidP="00BE5CE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Pr="008E7F3F">
        <w:rPr>
          <w:rFonts w:ascii="Times New Roman" w:hAnsi="Times New Roman" w:cs="Times New Roman"/>
          <w:sz w:val="28"/>
          <w:szCs w:val="28"/>
          <w:lang w:val="uk-UA"/>
        </w:rPr>
        <w:t xml:space="preserve">собливості закладів охорони здоров'я (важко визначити результати роботи; високий ступінь спеціалізації основних видів діяльності; відсутність невизначеності та </w:t>
      </w:r>
      <w:r>
        <w:rPr>
          <w:rFonts w:ascii="Times New Roman" w:hAnsi="Times New Roman" w:cs="Times New Roman"/>
          <w:sz w:val="28"/>
          <w:szCs w:val="28"/>
          <w:lang w:val="uk-UA"/>
        </w:rPr>
        <w:t>права на помилку</w:t>
      </w:r>
      <w:r w:rsidRPr="008E7F3F">
        <w:rPr>
          <w:rFonts w:ascii="Times New Roman" w:hAnsi="Times New Roman" w:cs="Times New Roman"/>
          <w:sz w:val="28"/>
          <w:szCs w:val="28"/>
          <w:lang w:val="uk-UA"/>
        </w:rPr>
        <w:t>; необхідність тісної координації між різними підрозділами; висока кваліфікація; необхідність адміністративного контролю; координація та розподіл повноважень та відповідальність) впливають на формування кадрової та кадрової політики;</w:t>
      </w:r>
    </w:p>
    <w:p w14:paraId="3E2C79C8" w14:textId="77777777" w:rsidR="007A1F92" w:rsidRDefault="00DF6F5F" w:rsidP="00BE5CE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7A1F92">
        <w:rPr>
          <w:rFonts w:ascii="Times New Roman" w:hAnsi="Times New Roman" w:cs="Times New Roman"/>
          <w:sz w:val="28"/>
          <w:szCs w:val="28"/>
          <w:lang w:val="uk-UA"/>
        </w:rPr>
        <w:t>у</w:t>
      </w:r>
      <w:r w:rsidR="007A1F92" w:rsidRPr="007A1F92">
        <w:rPr>
          <w:rFonts w:ascii="Times New Roman" w:hAnsi="Times New Roman" w:cs="Times New Roman"/>
          <w:sz w:val="28"/>
          <w:szCs w:val="28"/>
          <w:lang w:val="uk-UA"/>
        </w:rPr>
        <w:t>загальн</w:t>
      </w:r>
      <w:r w:rsidR="007A1F92">
        <w:rPr>
          <w:rFonts w:ascii="Times New Roman" w:hAnsi="Times New Roman" w:cs="Times New Roman"/>
          <w:sz w:val="28"/>
          <w:szCs w:val="28"/>
          <w:lang w:val="uk-UA"/>
        </w:rPr>
        <w:t>ено</w:t>
      </w:r>
      <w:r w:rsidR="007A1F92" w:rsidRPr="007A1F92">
        <w:rPr>
          <w:rFonts w:ascii="Times New Roman" w:hAnsi="Times New Roman" w:cs="Times New Roman"/>
          <w:sz w:val="28"/>
          <w:szCs w:val="28"/>
          <w:lang w:val="uk-UA"/>
        </w:rPr>
        <w:t xml:space="preserve"> зарубіжний досвід та визнач</w:t>
      </w:r>
      <w:r w:rsidR="007A1F92">
        <w:rPr>
          <w:rFonts w:ascii="Times New Roman" w:hAnsi="Times New Roman" w:cs="Times New Roman"/>
          <w:sz w:val="28"/>
          <w:szCs w:val="28"/>
          <w:lang w:val="uk-UA"/>
        </w:rPr>
        <w:t>ено</w:t>
      </w:r>
      <w:r w:rsidR="007A1F92" w:rsidRPr="007A1F92">
        <w:rPr>
          <w:rFonts w:ascii="Times New Roman" w:hAnsi="Times New Roman" w:cs="Times New Roman"/>
          <w:sz w:val="28"/>
          <w:szCs w:val="28"/>
          <w:lang w:val="uk-UA"/>
        </w:rPr>
        <w:t xml:space="preserve"> напрямок удосконалення формування, збереження та розвитку кадрового потенціалу з метою посилення поділу праці між індивідуальними кваліфікаційними та професійними групами працівників;</w:t>
      </w:r>
    </w:p>
    <w:p w14:paraId="4B48C58C" w14:textId="77777777" w:rsidR="007A1F92" w:rsidRDefault="009D6A9A" w:rsidP="0020038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7A1F92">
        <w:rPr>
          <w:rFonts w:ascii="Times New Roman" w:hAnsi="Times New Roman" w:cs="Times New Roman"/>
          <w:sz w:val="28"/>
          <w:szCs w:val="28"/>
          <w:lang w:val="uk-UA"/>
        </w:rPr>
        <w:t>н</w:t>
      </w:r>
      <w:r w:rsidR="007A1F92" w:rsidRPr="007A1F92">
        <w:rPr>
          <w:rFonts w:ascii="Times New Roman" w:hAnsi="Times New Roman" w:cs="Times New Roman"/>
          <w:sz w:val="28"/>
          <w:szCs w:val="28"/>
          <w:lang w:val="uk-UA"/>
        </w:rPr>
        <w:t>а основі аналізу стану кадрів в системі охорони здоров’я України систематиз</w:t>
      </w:r>
      <w:r w:rsidR="007A1F92">
        <w:rPr>
          <w:rFonts w:ascii="Times New Roman" w:hAnsi="Times New Roman" w:cs="Times New Roman"/>
          <w:sz w:val="28"/>
          <w:szCs w:val="28"/>
          <w:lang w:val="uk-UA"/>
        </w:rPr>
        <w:t>овано</w:t>
      </w:r>
      <w:r w:rsidR="007A1F92" w:rsidRPr="007A1F92">
        <w:rPr>
          <w:rFonts w:ascii="Times New Roman" w:hAnsi="Times New Roman" w:cs="Times New Roman"/>
          <w:sz w:val="28"/>
          <w:szCs w:val="28"/>
          <w:lang w:val="uk-UA"/>
        </w:rPr>
        <w:t xml:space="preserve"> кадровий розвиток (нерівномірний розподіл кадрів; незадоволений попит на обласних терапевтів та педіатрів; недостатнє з</w:t>
      </w:r>
      <w:r w:rsidR="007A1F92">
        <w:rPr>
          <w:rFonts w:ascii="Times New Roman" w:hAnsi="Times New Roman" w:cs="Times New Roman"/>
          <w:sz w:val="28"/>
          <w:szCs w:val="28"/>
          <w:lang w:val="uk-UA"/>
        </w:rPr>
        <w:t>абезпечення сільськими лікарями</w:t>
      </w:r>
      <w:r w:rsidR="007A1F92" w:rsidRPr="007A1F92">
        <w:rPr>
          <w:rFonts w:ascii="Times New Roman" w:hAnsi="Times New Roman" w:cs="Times New Roman"/>
          <w:sz w:val="28"/>
          <w:szCs w:val="28"/>
          <w:lang w:val="uk-UA"/>
        </w:rPr>
        <w:t>);</w:t>
      </w:r>
    </w:p>
    <w:p w14:paraId="41CF682C" w14:textId="77777777" w:rsidR="007A1F92" w:rsidRDefault="007F28EC" w:rsidP="0029015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7A1F92">
        <w:rPr>
          <w:rFonts w:ascii="Times New Roman" w:hAnsi="Times New Roman" w:cs="Times New Roman"/>
          <w:sz w:val="28"/>
          <w:szCs w:val="28"/>
          <w:lang w:val="uk-UA"/>
        </w:rPr>
        <w:t>к</w:t>
      </w:r>
      <w:r w:rsidR="007A1F92" w:rsidRPr="007A1F92">
        <w:rPr>
          <w:rFonts w:ascii="Times New Roman" w:hAnsi="Times New Roman" w:cs="Times New Roman"/>
          <w:sz w:val="28"/>
          <w:szCs w:val="28"/>
          <w:lang w:val="uk-UA"/>
        </w:rPr>
        <w:t>омплексний аналіз кадрового забезпечення медичних закладів відповідає рекомендованому складу показників оцінки при створенні системи відбору персоналу медичних закладів, що забезпечить своєчасне виявлення недоліків у системі розвитку персоналу та окреслено основні шляхи його вдосконалення;</w:t>
      </w:r>
    </w:p>
    <w:p w14:paraId="4CDC316E" w14:textId="77777777" w:rsidR="007A1F92" w:rsidRDefault="009D6A9A" w:rsidP="0029015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7A1F92">
        <w:rPr>
          <w:rFonts w:ascii="Times New Roman" w:hAnsi="Times New Roman" w:cs="Times New Roman"/>
          <w:sz w:val="28"/>
          <w:szCs w:val="28"/>
          <w:lang w:val="uk-UA"/>
        </w:rPr>
        <w:t>п</w:t>
      </w:r>
      <w:r w:rsidR="007A1F92" w:rsidRPr="007A1F92">
        <w:rPr>
          <w:rFonts w:ascii="Times New Roman" w:hAnsi="Times New Roman" w:cs="Times New Roman"/>
          <w:sz w:val="28"/>
          <w:szCs w:val="28"/>
          <w:lang w:val="uk-UA"/>
        </w:rPr>
        <w:t>арадигма формування таланту в системі медицини та охорони здоров’я має охоплювати «цілі та завдання системи медицини та охорони здоров’я», «професійну мобільність викладачів», «інфраструктуру формування таланту», «професійну здібн</w:t>
      </w:r>
      <w:r w:rsidR="007A1F92">
        <w:rPr>
          <w:rFonts w:ascii="Times New Roman" w:hAnsi="Times New Roman" w:cs="Times New Roman"/>
          <w:sz w:val="28"/>
          <w:szCs w:val="28"/>
          <w:lang w:val="uk-UA"/>
        </w:rPr>
        <w:t>ість</w:t>
      </w:r>
      <w:r w:rsidR="007A1F92" w:rsidRPr="007A1F92">
        <w:rPr>
          <w:rFonts w:ascii="Times New Roman" w:hAnsi="Times New Roman" w:cs="Times New Roman"/>
          <w:sz w:val="28"/>
          <w:szCs w:val="28"/>
          <w:lang w:val="uk-UA"/>
        </w:rPr>
        <w:t>», «інноваційні здібності» та «оздоровчі технології»</w:t>
      </w:r>
      <w:r w:rsidR="00685F58">
        <w:rPr>
          <w:rFonts w:ascii="Times New Roman" w:hAnsi="Times New Roman" w:cs="Times New Roman"/>
          <w:sz w:val="28"/>
          <w:szCs w:val="28"/>
          <w:lang w:val="uk-UA"/>
        </w:rPr>
        <w:t>,</w:t>
      </w:r>
      <w:r w:rsidR="007A1F92" w:rsidRPr="007A1F92">
        <w:rPr>
          <w:rFonts w:ascii="Times New Roman" w:hAnsi="Times New Roman" w:cs="Times New Roman"/>
          <w:sz w:val="28"/>
          <w:szCs w:val="28"/>
          <w:lang w:val="uk-UA"/>
        </w:rPr>
        <w:t xml:space="preserve"> </w:t>
      </w:r>
      <w:r w:rsidR="00685F58">
        <w:rPr>
          <w:rFonts w:ascii="Times New Roman" w:hAnsi="Times New Roman" w:cs="Times New Roman"/>
          <w:sz w:val="28"/>
          <w:szCs w:val="28"/>
          <w:lang w:val="uk-UA"/>
        </w:rPr>
        <w:t>д</w:t>
      </w:r>
      <w:r w:rsidR="007A1F92" w:rsidRPr="007A1F92">
        <w:rPr>
          <w:rFonts w:ascii="Times New Roman" w:hAnsi="Times New Roman" w:cs="Times New Roman"/>
          <w:sz w:val="28"/>
          <w:szCs w:val="28"/>
          <w:lang w:val="uk-UA"/>
        </w:rPr>
        <w:t xml:space="preserve">овести свою </w:t>
      </w:r>
      <w:r w:rsidR="00685F58" w:rsidRPr="007A1F92">
        <w:rPr>
          <w:rFonts w:ascii="Times New Roman" w:hAnsi="Times New Roman" w:cs="Times New Roman"/>
          <w:sz w:val="28"/>
          <w:szCs w:val="28"/>
          <w:lang w:val="uk-UA"/>
        </w:rPr>
        <w:t>«</w:t>
      </w:r>
      <w:r w:rsidR="007A1F92" w:rsidRPr="007A1F92">
        <w:rPr>
          <w:rFonts w:ascii="Times New Roman" w:hAnsi="Times New Roman" w:cs="Times New Roman"/>
          <w:sz w:val="28"/>
          <w:szCs w:val="28"/>
          <w:lang w:val="uk-UA"/>
        </w:rPr>
        <w:t>креативність»;</w:t>
      </w:r>
    </w:p>
    <w:p w14:paraId="366133CF" w14:textId="77777777" w:rsidR="00685F58" w:rsidRDefault="00B83D95" w:rsidP="00685F5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w:t>
      </w:r>
      <w:r w:rsidR="00685F58">
        <w:rPr>
          <w:rFonts w:ascii="Times New Roman" w:hAnsi="Times New Roman" w:cs="Times New Roman"/>
          <w:sz w:val="28"/>
          <w:szCs w:val="28"/>
          <w:lang w:val="uk-UA"/>
        </w:rPr>
        <w:t>у</w:t>
      </w:r>
      <w:r w:rsidR="00685F58" w:rsidRPr="00685F58">
        <w:rPr>
          <w:rFonts w:ascii="Times New Roman" w:hAnsi="Times New Roman" w:cs="Times New Roman"/>
          <w:sz w:val="28"/>
          <w:szCs w:val="28"/>
          <w:lang w:val="uk-UA"/>
        </w:rPr>
        <w:t>досконал</w:t>
      </w:r>
      <w:r w:rsidR="00685F58">
        <w:rPr>
          <w:rFonts w:ascii="Times New Roman" w:hAnsi="Times New Roman" w:cs="Times New Roman"/>
          <w:sz w:val="28"/>
          <w:szCs w:val="28"/>
          <w:lang w:val="uk-UA"/>
        </w:rPr>
        <w:t>ено</w:t>
      </w:r>
      <w:r w:rsidR="00685F58" w:rsidRPr="00685F58">
        <w:rPr>
          <w:rFonts w:ascii="Times New Roman" w:hAnsi="Times New Roman" w:cs="Times New Roman"/>
          <w:sz w:val="28"/>
          <w:szCs w:val="28"/>
          <w:lang w:val="uk-UA"/>
        </w:rPr>
        <w:t xml:space="preserve"> модель підготовки медичних та управлінських кадрів, </w:t>
      </w:r>
      <w:r w:rsidR="00685F58">
        <w:rPr>
          <w:rFonts w:ascii="Times New Roman" w:hAnsi="Times New Roman" w:cs="Times New Roman"/>
          <w:sz w:val="28"/>
          <w:szCs w:val="28"/>
          <w:lang w:val="uk-UA"/>
        </w:rPr>
        <w:t xml:space="preserve">які </w:t>
      </w:r>
      <w:r w:rsidR="00685F58" w:rsidRPr="00685F58">
        <w:rPr>
          <w:rFonts w:ascii="Times New Roman" w:hAnsi="Times New Roman" w:cs="Times New Roman"/>
          <w:sz w:val="28"/>
          <w:szCs w:val="28"/>
          <w:lang w:val="uk-UA"/>
        </w:rPr>
        <w:t>суттєво підвищ</w:t>
      </w:r>
      <w:r w:rsidR="00685F58">
        <w:rPr>
          <w:rFonts w:ascii="Times New Roman" w:hAnsi="Times New Roman" w:cs="Times New Roman"/>
          <w:sz w:val="28"/>
          <w:szCs w:val="28"/>
          <w:lang w:val="uk-UA"/>
        </w:rPr>
        <w:t>ать</w:t>
      </w:r>
      <w:r w:rsidR="00685F58" w:rsidRPr="00685F58">
        <w:rPr>
          <w:rFonts w:ascii="Times New Roman" w:hAnsi="Times New Roman" w:cs="Times New Roman"/>
          <w:sz w:val="28"/>
          <w:szCs w:val="28"/>
          <w:lang w:val="uk-UA"/>
        </w:rPr>
        <w:t xml:space="preserve"> рівень та якість підготовки, забезпеч</w:t>
      </w:r>
      <w:r w:rsidR="00685F58">
        <w:rPr>
          <w:rFonts w:ascii="Times New Roman" w:hAnsi="Times New Roman" w:cs="Times New Roman"/>
          <w:sz w:val="28"/>
          <w:szCs w:val="28"/>
          <w:lang w:val="uk-UA"/>
        </w:rPr>
        <w:t>а</w:t>
      </w:r>
      <w:r w:rsidR="00685F58" w:rsidRPr="00685F58">
        <w:rPr>
          <w:rFonts w:ascii="Times New Roman" w:hAnsi="Times New Roman" w:cs="Times New Roman"/>
          <w:sz w:val="28"/>
          <w:szCs w:val="28"/>
          <w:lang w:val="uk-UA"/>
        </w:rPr>
        <w:t>т</w:t>
      </w:r>
      <w:r w:rsidR="00685F58">
        <w:rPr>
          <w:rFonts w:ascii="Times New Roman" w:hAnsi="Times New Roman" w:cs="Times New Roman"/>
          <w:sz w:val="28"/>
          <w:szCs w:val="28"/>
          <w:lang w:val="uk-UA"/>
        </w:rPr>
        <w:t>ь</w:t>
      </w:r>
      <w:r w:rsidR="00685F58" w:rsidRPr="00685F58">
        <w:rPr>
          <w:rFonts w:ascii="Times New Roman" w:hAnsi="Times New Roman" w:cs="Times New Roman"/>
          <w:sz w:val="28"/>
          <w:szCs w:val="28"/>
          <w:lang w:val="uk-UA"/>
        </w:rPr>
        <w:t xml:space="preserve"> наукову та повну систему відбору посад та ентузіазм до отримання необхідних знань.</w:t>
      </w:r>
    </w:p>
    <w:p w14:paraId="4A0D66CA" w14:textId="77777777" w:rsidR="00AF19E7" w:rsidRDefault="00AF19E7" w:rsidP="0029015E">
      <w:pPr>
        <w:spacing w:after="0" w:line="360" w:lineRule="auto"/>
        <w:ind w:firstLine="567"/>
        <w:jc w:val="both"/>
        <w:rPr>
          <w:rFonts w:ascii="Times New Roman" w:hAnsi="Times New Roman" w:cs="Times New Roman"/>
          <w:sz w:val="28"/>
          <w:szCs w:val="28"/>
          <w:lang w:val="uk-UA"/>
        </w:rPr>
      </w:pPr>
      <w:r w:rsidRPr="00AF19E7">
        <w:rPr>
          <w:rFonts w:ascii="Times New Roman" w:hAnsi="Times New Roman" w:cs="Times New Roman"/>
          <w:sz w:val="28"/>
          <w:szCs w:val="28"/>
          <w:lang w:val="uk-UA"/>
        </w:rPr>
        <w:t>Інформаційна база для магістерської роботи включає журнали, довідники, матеріали конференцій, наукові праці з питань формування та збереження кадрового потенціалу у сфері охорони здоров’я вітчизняними та зарубіжними вченими, Інтернет-ресурси.</w:t>
      </w:r>
    </w:p>
    <w:p w14:paraId="7F2D1E02" w14:textId="77777777" w:rsidR="0050052B" w:rsidRDefault="0050052B" w:rsidP="004A4AF9">
      <w:pPr>
        <w:spacing w:after="0" w:line="360" w:lineRule="auto"/>
        <w:ind w:firstLine="567"/>
        <w:jc w:val="both"/>
        <w:rPr>
          <w:rFonts w:ascii="Times New Roman" w:hAnsi="Times New Roman" w:cs="Times New Roman"/>
          <w:sz w:val="28"/>
          <w:szCs w:val="28"/>
          <w:lang w:val="uk-UA"/>
        </w:rPr>
      </w:pPr>
    </w:p>
    <w:p w14:paraId="00E52FA3" w14:textId="77777777" w:rsidR="0050052B" w:rsidRPr="004A4AF9" w:rsidRDefault="0050052B" w:rsidP="004A4AF9">
      <w:pPr>
        <w:spacing w:after="0" w:line="360" w:lineRule="auto"/>
        <w:ind w:firstLine="567"/>
        <w:jc w:val="both"/>
        <w:rPr>
          <w:rFonts w:ascii="Times New Roman" w:hAnsi="Times New Roman" w:cs="Times New Roman"/>
          <w:sz w:val="28"/>
          <w:szCs w:val="28"/>
          <w:lang w:val="uk-UA"/>
        </w:rPr>
      </w:pPr>
    </w:p>
    <w:p w14:paraId="73612BE5" w14:textId="77777777" w:rsidR="004A08F1" w:rsidRPr="00D85D1C" w:rsidRDefault="004A08F1">
      <w:pPr>
        <w:rPr>
          <w:rFonts w:ascii="Times New Roman" w:hAnsi="Times New Roman" w:cs="Times New Roman"/>
          <w:b/>
          <w:sz w:val="28"/>
          <w:szCs w:val="28"/>
          <w:lang w:val="uk-UA"/>
        </w:rPr>
      </w:pPr>
      <w:r w:rsidRPr="00D85D1C">
        <w:rPr>
          <w:rFonts w:ascii="Times New Roman" w:hAnsi="Times New Roman" w:cs="Times New Roman"/>
          <w:b/>
          <w:sz w:val="28"/>
          <w:szCs w:val="28"/>
          <w:lang w:val="uk-UA"/>
        </w:rPr>
        <w:br w:type="page"/>
      </w:r>
    </w:p>
    <w:p w14:paraId="71DDEC6C" w14:textId="77777777" w:rsidR="001B6172" w:rsidRPr="00D85D1C" w:rsidRDefault="003700A8" w:rsidP="003700A8">
      <w:pPr>
        <w:spacing w:after="0" w:line="360" w:lineRule="auto"/>
        <w:jc w:val="center"/>
        <w:rPr>
          <w:rFonts w:ascii="Times New Roman" w:hAnsi="Times New Roman" w:cs="Times New Roman"/>
          <w:b/>
          <w:sz w:val="28"/>
          <w:szCs w:val="28"/>
          <w:lang w:val="uk-UA"/>
        </w:rPr>
      </w:pPr>
      <w:r w:rsidRPr="00D85D1C">
        <w:rPr>
          <w:rFonts w:ascii="Times New Roman" w:hAnsi="Times New Roman" w:cs="Times New Roman"/>
          <w:b/>
          <w:sz w:val="28"/>
          <w:szCs w:val="28"/>
          <w:lang w:val="uk-UA"/>
        </w:rPr>
        <w:lastRenderedPageBreak/>
        <w:t>РОЗДІЛ 1</w:t>
      </w:r>
    </w:p>
    <w:p w14:paraId="69C3D6C1" w14:textId="77777777" w:rsidR="003700A8" w:rsidRPr="00D85D1C" w:rsidRDefault="004A08F1" w:rsidP="003700A8">
      <w:pPr>
        <w:spacing w:after="0" w:line="360" w:lineRule="auto"/>
        <w:jc w:val="center"/>
        <w:rPr>
          <w:rFonts w:ascii="Times New Roman" w:hAnsi="Times New Roman" w:cs="Times New Roman"/>
          <w:b/>
          <w:sz w:val="28"/>
          <w:szCs w:val="28"/>
          <w:lang w:val="uk-UA"/>
        </w:rPr>
      </w:pPr>
      <w:r w:rsidRPr="00D85D1C">
        <w:rPr>
          <w:rFonts w:ascii="Times New Roman" w:hAnsi="Times New Roman" w:cs="Times New Roman"/>
          <w:b/>
          <w:sz w:val="28"/>
          <w:szCs w:val="28"/>
          <w:lang w:val="uk-UA"/>
        </w:rPr>
        <w:t>ТЕОРЕТИЧНІ ЗАСАДИ ФОРМУВАННЯ, ЗБЕРЕЖЕННЯ ТА РОЗВИТКУ КАДРОВОГО ПОТЕНЦІАЛУ СИСТЕМИ ОХОРОНИ ЗДОРОВ’Я</w:t>
      </w:r>
    </w:p>
    <w:p w14:paraId="19129D22" w14:textId="77777777" w:rsidR="00756E25" w:rsidRPr="00D85D1C" w:rsidRDefault="00756E25" w:rsidP="003C4071">
      <w:pPr>
        <w:spacing w:after="0" w:line="360" w:lineRule="auto"/>
        <w:ind w:firstLine="567"/>
        <w:rPr>
          <w:rFonts w:ascii="Times New Roman" w:hAnsi="Times New Roman" w:cs="Times New Roman"/>
          <w:sz w:val="28"/>
          <w:szCs w:val="28"/>
          <w:lang w:val="uk-UA"/>
        </w:rPr>
      </w:pPr>
    </w:p>
    <w:p w14:paraId="7A22CDDB" w14:textId="77777777" w:rsidR="004A08F1" w:rsidRPr="00D85D1C" w:rsidRDefault="004A08F1" w:rsidP="003C4071">
      <w:pPr>
        <w:spacing w:after="0" w:line="360" w:lineRule="auto"/>
        <w:ind w:firstLine="567"/>
        <w:rPr>
          <w:rFonts w:ascii="Times New Roman" w:hAnsi="Times New Roman" w:cs="Times New Roman"/>
          <w:sz w:val="28"/>
          <w:szCs w:val="28"/>
          <w:lang w:val="uk-UA"/>
        </w:rPr>
      </w:pPr>
    </w:p>
    <w:p w14:paraId="244046B7" w14:textId="77777777" w:rsidR="00756E25" w:rsidRDefault="00756E25" w:rsidP="003C4071">
      <w:pPr>
        <w:spacing w:after="0" w:line="360" w:lineRule="auto"/>
        <w:ind w:firstLine="567"/>
        <w:rPr>
          <w:rFonts w:ascii="Times New Roman" w:hAnsi="Times New Roman" w:cs="Times New Roman"/>
          <w:b/>
          <w:sz w:val="28"/>
          <w:szCs w:val="28"/>
          <w:lang w:val="uk-UA"/>
        </w:rPr>
      </w:pPr>
      <w:r w:rsidRPr="00D85D1C">
        <w:rPr>
          <w:rFonts w:ascii="Times New Roman" w:hAnsi="Times New Roman" w:cs="Times New Roman"/>
          <w:b/>
          <w:sz w:val="28"/>
          <w:szCs w:val="28"/>
          <w:lang w:val="uk-UA"/>
        </w:rPr>
        <w:t xml:space="preserve">1.1. Кадровий потенціал як економічна категорія </w:t>
      </w:r>
    </w:p>
    <w:p w14:paraId="50E5B392" w14:textId="77777777" w:rsidR="00344658" w:rsidRPr="00D85D1C" w:rsidRDefault="00344658" w:rsidP="003C4071">
      <w:pPr>
        <w:spacing w:after="0" w:line="360" w:lineRule="auto"/>
        <w:ind w:firstLine="567"/>
        <w:rPr>
          <w:rFonts w:ascii="Times New Roman" w:hAnsi="Times New Roman" w:cs="Times New Roman"/>
          <w:b/>
          <w:sz w:val="28"/>
          <w:szCs w:val="28"/>
          <w:lang w:val="uk-UA"/>
        </w:rPr>
      </w:pPr>
    </w:p>
    <w:p w14:paraId="1726C0C2" w14:textId="77777777" w:rsidR="00756E25" w:rsidRPr="00D85D1C" w:rsidRDefault="00F22E1E" w:rsidP="00F22E1E">
      <w:pPr>
        <w:spacing w:after="0" w:line="360" w:lineRule="auto"/>
        <w:ind w:firstLine="567"/>
        <w:jc w:val="both"/>
        <w:rPr>
          <w:rFonts w:ascii="Times New Roman" w:hAnsi="Times New Roman" w:cs="Times New Roman"/>
          <w:sz w:val="28"/>
          <w:szCs w:val="28"/>
          <w:lang w:val="uk-UA"/>
        </w:rPr>
      </w:pPr>
      <w:r w:rsidRPr="00F22E1E">
        <w:rPr>
          <w:rFonts w:ascii="Times New Roman" w:hAnsi="Times New Roman" w:cs="Times New Roman"/>
          <w:sz w:val="28"/>
          <w:szCs w:val="28"/>
          <w:lang w:val="uk-UA"/>
        </w:rPr>
        <w:t>З початку 1980-х років</w:t>
      </w:r>
      <w:r>
        <w:rPr>
          <w:rFonts w:ascii="Times New Roman" w:hAnsi="Times New Roman" w:cs="Times New Roman"/>
          <w:sz w:val="28"/>
          <w:szCs w:val="28"/>
          <w:lang w:val="uk-UA"/>
        </w:rPr>
        <w:t xml:space="preserve"> п</w:t>
      </w:r>
      <w:r w:rsidRPr="00F22E1E">
        <w:rPr>
          <w:rFonts w:ascii="Times New Roman" w:hAnsi="Times New Roman" w:cs="Times New Roman"/>
          <w:sz w:val="28"/>
          <w:szCs w:val="28"/>
          <w:lang w:val="uk-UA"/>
        </w:rPr>
        <w:t>очала домінувати нова парадигма економічного розвитку, в якій ролі людей стали надаватися пріоритет</w:t>
      </w:r>
      <w:r>
        <w:rPr>
          <w:rFonts w:ascii="Times New Roman" w:hAnsi="Times New Roman" w:cs="Times New Roman"/>
          <w:sz w:val="28"/>
          <w:szCs w:val="28"/>
          <w:lang w:val="uk-UA"/>
        </w:rPr>
        <w:t>и</w:t>
      </w:r>
      <w:r w:rsidRPr="00F22E1E">
        <w:rPr>
          <w:rFonts w:ascii="Times New Roman" w:hAnsi="Times New Roman" w:cs="Times New Roman"/>
          <w:sz w:val="28"/>
          <w:szCs w:val="28"/>
          <w:lang w:val="uk-UA"/>
        </w:rPr>
        <w:t>. Відповідно, стан реалізації та ступінь трудового потенціалу починають визначати результати виробничо-господарської діяльності підприємств більшості галузей економіки. Це сформувало взаємні вимоги до якості та професіоналізму працівників, тому попит на цей аспект ринку праці постійно зростає, потрібні професіонали, які мають певні навички та вміння або можуть освоїти технологію за короткий час. В умовах прискореного технічного прогресу трудово-ресурсний потенціал підприємств, установ і організацій може забезпечити конкурентоспроможне зростання, тому керівництво орієнтується на безперервни</w:t>
      </w:r>
      <w:r>
        <w:rPr>
          <w:rFonts w:ascii="Times New Roman" w:hAnsi="Times New Roman" w:cs="Times New Roman"/>
          <w:sz w:val="28"/>
          <w:szCs w:val="28"/>
          <w:lang w:val="uk-UA"/>
        </w:rPr>
        <w:t>й розвиток кадрового потенціалу</w:t>
      </w:r>
      <w:r w:rsidR="004364FD" w:rsidRPr="00D85D1C">
        <w:rPr>
          <w:rFonts w:ascii="Times New Roman" w:hAnsi="Times New Roman" w:cs="Times New Roman"/>
          <w:sz w:val="28"/>
          <w:szCs w:val="28"/>
          <w:lang w:val="uk-UA"/>
        </w:rPr>
        <w:t xml:space="preserve"> [</w:t>
      </w:r>
      <w:r w:rsidR="00CA3CA3">
        <w:rPr>
          <w:rFonts w:ascii="Times New Roman" w:hAnsi="Times New Roman" w:cs="Times New Roman"/>
          <w:sz w:val="28"/>
          <w:szCs w:val="28"/>
          <w:lang w:val="uk-UA"/>
        </w:rPr>
        <w:t>23</w:t>
      </w:r>
      <w:r w:rsidR="004364FD" w:rsidRPr="00D85D1C">
        <w:rPr>
          <w:rFonts w:ascii="Times New Roman" w:hAnsi="Times New Roman" w:cs="Times New Roman"/>
          <w:sz w:val="28"/>
          <w:szCs w:val="28"/>
          <w:lang w:val="uk-UA"/>
        </w:rPr>
        <w:t>].</w:t>
      </w:r>
    </w:p>
    <w:p w14:paraId="44BD885A" w14:textId="77777777" w:rsidR="0030348B" w:rsidRPr="0030348B" w:rsidRDefault="0030348B" w:rsidP="0030348B">
      <w:pPr>
        <w:spacing w:after="0" w:line="360" w:lineRule="auto"/>
        <w:ind w:firstLine="567"/>
        <w:jc w:val="both"/>
        <w:rPr>
          <w:rFonts w:ascii="Times New Roman" w:hAnsi="Times New Roman" w:cs="Times New Roman"/>
          <w:sz w:val="28"/>
          <w:szCs w:val="28"/>
          <w:lang w:val="uk-UA"/>
        </w:rPr>
      </w:pPr>
      <w:r w:rsidRPr="0030348B">
        <w:rPr>
          <w:rFonts w:ascii="Times New Roman" w:hAnsi="Times New Roman" w:cs="Times New Roman"/>
          <w:sz w:val="28"/>
          <w:szCs w:val="28"/>
          <w:lang w:val="uk-UA"/>
        </w:rPr>
        <w:t>Як відомо, ефективність системи охорони здоров’я, тобто якість та доступність медичних послуг, визначає стан людських ресурсів. Забезпечення медичними кадрами системи охорони здоров’я є актуальною проблемою, яку необхідно вирішувати в середньостроковій та довгостроковій перспективі.</w:t>
      </w:r>
    </w:p>
    <w:p w14:paraId="3624AF2D" w14:textId="77777777" w:rsidR="0030348B" w:rsidRDefault="0030348B" w:rsidP="0030348B">
      <w:pPr>
        <w:spacing w:after="0" w:line="360" w:lineRule="auto"/>
        <w:ind w:firstLine="567"/>
        <w:jc w:val="both"/>
        <w:rPr>
          <w:rFonts w:ascii="Times New Roman" w:hAnsi="Times New Roman" w:cs="Times New Roman"/>
          <w:sz w:val="28"/>
          <w:szCs w:val="28"/>
          <w:lang w:val="uk-UA"/>
        </w:rPr>
      </w:pPr>
      <w:r w:rsidRPr="0030348B">
        <w:rPr>
          <w:rFonts w:ascii="Times New Roman" w:hAnsi="Times New Roman" w:cs="Times New Roman"/>
          <w:sz w:val="28"/>
          <w:szCs w:val="28"/>
          <w:lang w:val="uk-UA"/>
        </w:rPr>
        <w:t>З точки зору систем і методів процесів, кадрова політика має вирішальне значення в системі управління охороною здоров’я та нагляді на всіх рівнях організації [27,47].</w:t>
      </w:r>
    </w:p>
    <w:p w14:paraId="386119F4" w14:textId="77777777" w:rsidR="004C483A" w:rsidRDefault="00E84702" w:rsidP="00A81DBF">
      <w:pPr>
        <w:spacing w:after="0" w:line="360" w:lineRule="auto"/>
        <w:ind w:firstLine="567"/>
        <w:jc w:val="both"/>
        <w:rPr>
          <w:rFonts w:ascii="Times New Roman" w:hAnsi="Times New Roman" w:cs="Times New Roman"/>
          <w:sz w:val="28"/>
          <w:szCs w:val="28"/>
          <w:lang w:val="uk-UA"/>
        </w:rPr>
      </w:pPr>
      <w:r w:rsidRPr="00E84702">
        <w:rPr>
          <w:rFonts w:ascii="Times New Roman" w:hAnsi="Times New Roman" w:cs="Times New Roman"/>
          <w:sz w:val="28"/>
          <w:szCs w:val="28"/>
          <w:lang w:val="uk-UA"/>
        </w:rPr>
        <w:t xml:space="preserve">Сучасна медична система потребує трансформації у сфері управління людськими ресурсами. По-перше, організація кадрової політики повинна узгоджуватися з освітньою політикою в системі неперервної професійної </w:t>
      </w:r>
      <w:r w:rsidRPr="00E84702">
        <w:rPr>
          <w:rFonts w:ascii="Times New Roman" w:hAnsi="Times New Roman" w:cs="Times New Roman"/>
          <w:sz w:val="28"/>
          <w:szCs w:val="28"/>
          <w:lang w:val="uk-UA"/>
        </w:rPr>
        <w:lastRenderedPageBreak/>
        <w:t>освіти. По-друге, кадрове планування можливе лише за наявності достовірної інформації про кількість медичного персоналу в українських закладах.</w:t>
      </w:r>
    </w:p>
    <w:p w14:paraId="002D7FDC" w14:textId="77777777" w:rsidR="00E84702" w:rsidRPr="00E84702" w:rsidRDefault="00E84702" w:rsidP="00E84702">
      <w:pPr>
        <w:spacing w:after="0" w:line="360" w:lineRule="auto"/>
        <w:ind w:firstLine="567"/>
        <w:jc w:val="both"/>
        <w:rPr>
          <w:rFonts w:ascii="Times New Roman" w:hAnsi="Times New Roman" w:cs="Times New Roman"/>
          <w:sz w:val="28"/>
          <w:szCs w:val="28"/>
          <w:lang w:val="uk-UA"/>
        </w:rPr>
      </w:pPr>
      <w:r w:rsidRPr="00E84702">
        <w:rPr>
          <w:rFonts w:ascii="Times New Roman" w:hAnsi="Times New Roman" w:cs="Times New Roman"/>
          <w:sz w:val="28"/>
          <w:szCs w:val="28"/>
          <w:lang w:val="uk-UA"/>
        </w:rPr>
        <w:t xml:space="preserve">З огляду на сферу застосування «людських ресурсів» і «трудового потенціалу», існує різниця між їх використанням. Так, М. В. Новаскова </w:t>
      </w:r>
      <w:r w:rsidRPr="00D85D1C">
        <w:rPr>
          <w:rFonts w:ascii="Times New Roman" w:hAnsi="Times New Roman" w:cs="Times New Roman"/>
          <w:sz w:val="28"/>
          <w:szCs w:val="28"/>
          <w:lang w:val="uk-UA"/>
        </w:rPr>
        <w:t>[</w:t>
      </w:r>
      <w:r>
        <w:rPr>
          <w:rFonts w:ascii="Times New Roman" w:hAnsi="Times New Roman" w:cs="Times New Roman"/>
          <w:sz w:val="28"/>
          <w:szCs w:val="28"/>
          <w:lang w:val="uk-UA"/>
        </w:rPr>
        <w:t>37</w:t>
      </w:r>
      <w:r w:rsidRPr="00D85D1C">
        <w:rPr>
          <w:rFonts w:ascii="Times New Roman" w:hAnsi="Times New Roman" w:cs="Times New Roman"/>
          <w:sz w:val="28"/>
          <w:szCs w:val="28"/>
          <w:lang w:val="uk-UA"/>
        </w:rPr>
        <w:t xml:space="preserve">, с. 87] </w:t>
      </w:r>
      <w:r w:rsidRPr="00E84702">
        <w:rPr>
          <w:rFonts w:ascii="Times New Roman" w:hAnsi="Times New Roman" w:cs="Times New Roman"/>
          <w:sz w:val="28"/>
          <w:szCs w:val="28"/>
          <w:lang w:val="uk-UA"/>
        </w:rPr>
        <w:t xml:space="preserve"> вважає, що некоректно застосовувати поняття «трудовий потенціал» до окремих осіб чи компаній, оскільки поняття </w:t>
      </w:r>
      <w:r w:rsidRPr="00D85D1C">
        <w:rPr>
          <w:rFonts w:ascii="Times New Roman" w:hAnsi="Times New Roman" w:cs="Times New Roman"/>
          <w:sz w:val="28"/>
          <w:szCs w:val="28"/>
          <w:lang w:val="uk-UA"/>
        </w:rPr>
        <w:t>«labor potential»</w:t>
      </w:r>
      <w:r w:rsidRPr="00E84702">
        <w:rPr>
          <w:rFonts w:ascii="Times New Roman" w:hAnsi="Times New Roman" w:cs="Times New Roman"/>
          <w:sz w:val="28"/>
          <w:szCs w:val="28"/>
          <w:lang w:val="uk-UA"/>
        </w:rPr>
        <w:t xml:space="preserve"> у класичних дослідженнях орієнтується більше на макроекономічний рівень (На найменш регіональний рівень). Навпаки, для людини і підприємства доцільніше використовувати термін </w:t>
      </w:r>
      <w:r w:rsidRPr="00D85D1C">
        <w:rPr>
          <w:rFonts w:ascii="Times New Roman" w:hAnsi="Times New Roman" w:cs="Times New Roman"/>
          <w:sz w:val="28"/>
          <w:szCs w:val="28"/>
          <w:lang w:val="uk-UA"/>
        </w:rPr>
        <w:t>«human potential»</w:t>
      </w:r>
      <w:r w:rsidRPr="00E84702">
        <w:rPr>
          <w:rFonts w:ascii="Times New Roman" w:hAnsi="Times New Roman" w:cs="Times New Roman"/>
          <w:sz w:val="28"/>
          <w:szCs w:val="28"/>
          <w:lang w:val="uk-UA"/>
        </w:rPr>
        <w:t xml:space="preserve">, а логічніше назвати його в перекладі </w:t>
      </w:r>
      <w:r w:rsidRPr="00D85D1C">
        <w:rPr>
          <w:rFonts w:ascii="Times New Roman" w:hAnsi="Times New Roman" w:cs="Times New Roman"/>
          <w:sz w:val="28"/>
          <w:szCs w:val="28"/>
          <w:lang w:val="uk-UA"/>
        </w:rPr>
        <w:t>«кадровим потенціалом»</w:t>
      </w:r>
      <w:r w:rsidRPr="00E84702">
        <w:rPr>
          <w:rFonts w:ascii="Times New Roman" w:hAnsi="Times New Roman" w:cs="Times New Roman"/>
          <w:sz w:val="28"/>
          <w:szCs w:val="28"/>
          <w:lang w:val="uk-UA"/>
        </w:rPr>
        <w:t>.</w:t>
      </w:r>
    </w:p>
    <w:p w14:paraId="6C8EC2B5" w14:textId="77777777" w:rsidR="00856A3A" w:rsidRPr="00D85D1C" w:rsidRDefault="00E84702" w:rsidP="00E84702">
      <w:pPr>
        <w:spacing w:after="0" w:line="360" w:lineRule="auto"/>
        <w:ind w:firstLine="567"/>
        <w:jc w:val="both"/>
        <w:rPr>
          <w:rFonts w:ascii="Times New Roman" w:hAnsi="Times New Roman" w:cs="Times New Roman"/>
          <w:sz w:val="28"/>
          <w:szCs w:val="28"/>
          <w:lang w:val="uk-UA"/>
        </w:rPr>
      </w:pPr>
      <w:r w:rsidRPr="00E84702">
        <w:rPr>
          <w:rFonts w:ascii="Times New Roman" w:hAnsi="Times New Roman" w:cs="Times New Roman"/>
          <w:sz w:val="28"/>
          <w:szCs w:val="28"/>
          <w:lang w:val="uk-UA"/>
        </w:rPr>
        <w:t xml:space="preserve">В українській економічній науці та практиці термін </w:t>
      </w:r>
      <w:r w:rsidRPr="00D85D1C">
        <w:rPr>
          <w:rFonts w:ascii="Times New Roman" w:hAnsi="Times New Roman" w:cs="Times New Roman"/>
          <w:sz w:val="28"/>
          <w:szCs w:val="28"/>
          <w:lang w:val="uk-UA"/>
        </w:rPr>
        <w:t>«кадровий потенціал»</w:t>
      </w:r>
      <w:r w:rsidRPr="00E84702">
        <w:rPr>
          <w:rFonts w:ascii="Times New Roman" w:hAnsi="Times New Roman" w:cs="Times New Roman"/>
          <w:sz w:val="28"/>
          <w:szCs w:val="28"/>
          <w:lang w:val="uk-UA"/>
        </w:rPr>
        <w:t xml:space="preserve"> широко використовувався у галузях, пов’язаних з конкретними підприємствами, установами, регіонами близько двох десятиліть тому. Сучасні дослідники наповнили це поняття власним змістом </w:t>
      </w:r>
      <w:r w:rsidRPr="00D85D1C">
        <w:rPr>
          <w:rFonts w:ascii="Times New Roman" w:hAnsi="Times New Roman" w:cs="Times New Roman"/>
          <w:sz w:val="28"/>
          <w:szCs w:val="28"/>
          <w:lang w:val="uk-UA"/>
        </w:rPr>
        <w:t>(таблиця 1.1)</w:t>
      </w:r>
      <w:r w:rsidRPr="00E84702">
        <w:rPr>
          <w:rFonts w:ascii="Times New Roman" w:hAnsi="Times New Roman" w:cs="Times New Roman"/>
          <w:sz w:val="28"/>
          <w:szCs w:val="28"/>
          <w:lang w:val="uk-UA"/>
        </w:rPr>
        <w:t>.</w:t>
      </w:r>
    </w:p>
    <w:p w14:paraId="3BD084E7" w14:textId="77777777" w:rsidR="00756E25" w:rsidRPr="00D85D1C" w:rsidRDefault="00406E4B" w:rsidP="00406E4B">
      <w:pPr>
        <w:spacing w:after="0" w:line="360" w:lineRule="auto"/>
        <w:ind w:firstLine="567"/>
        <w:jc w:val="right"/>
        <w:rPr>
          <w:rFonts w:ascii="Times New Roman" w:hAnsi="Times New Roman" w:cs="Times New Roman"/>
          <w:sz w:val="28"/>
          <w:szCs w:val="28"/>
          <w:lang w:val="uk-UA"/>
        </w:rPr>
      </w:pPr>
      <w:r w:rsidRPr="00D85D1C">
        <w:rPr>
          <w:rFonts w:ascii="Times New Roman" w:hAnsi="Times New Roman" w:cs="Times New Roman"/>
          <w:sz w:val="28"/>
          <w:szCs w:val="28"/>
          <w:lang w:val="uk-UA"/>
        </w:rPr>
        <w:t>Таблиця 1.1</w:t>
      </w:r>
    </w:p>
    <w:p w14:paraId="49877067" w14:textId="77777777" w:rsidR="00406E4B" w:rsidRPr="00D85D1C" w:rsidRDefault="00406E4B" w:rsidP="003C4071">
      <w:pPr>
        <w:spacing w:after="0" w:line="360" w:lineRule="auto"/>
        <w:ind w:firstLine="567"/>
        <w:rPr>
          <w:rFonts w:ascii="Times New Roman" w:hAnsi="Times New Roman" w:cs="Times New Roman"/>
          <w:sz w:val="28"/>
          <w:szCs w:val="28"/>
          <w:lang w:val="uk-UA"/>
        </w:rPr>
      </w:pPr>
      <w:r w:rsidRPr="00D85D1C">
        <w:rPr>
          <w:rFonts w:ascii="Times New Roman" w:hAnsi="Times New Roman" w:cs="Times New Roman"/>
          <w:sz w:val="28"/>
          <w:szCs w:val="28"/>
          <w:lang w:val="uk-UA"/>
        </w:rPr>
        <w:t>Трактування поняття «кадровий потенціал» в працях науковців</w:t>
      </w:r>
    </w:p>
    <w:tbl>
      <w:tblPr>
        <w:tblStyle w:val="aa"/>
        <w:tblW w:w="0" w:type="auto"/>
        <w:tblLook w:val="04A0" w:firstRow="1" w:lastRow="0" w:firstColumn="1" w:lastColumn="0" w:noHBand="0" w:noVBand="1"/>
      </w:tblPr>
      <w:tblGrid>
        <w:gridCol w:w="810"/>
        <w:gridCol w:w="2391"/>
        <w:gridCol w:w="6143"/>
      </w:tblGrid>
      <w:tr w:rsidR="00406E4B" w:rsidRPr="00D85D1C" w14:paraId="48755EE7" w14:textId="77777777" w:rsidTr="00406E4B">
        <w:tc>
          <w:tcPr>
            <w:tcW w:w="817" w:type="dxa"/>
          </w:tcPr>
          <w:p w14:paraId="6BEFFB21" w14:textId="77777777" w:rsidR="00406E4B" w:rsidRPr="00D85D1C" w:rsidRDefault="00406E4B" w:rsidP="00406E4B">
            <w:pPr>
              <w:jc w:val="center"/>
              <w:rPr>
                <w:rFonts w:ascii="Times New Roman" w:hAnsi="Times New Roman" w:cs="Times New Roman"/>
                <w:sz w:val="24"/>
                <w:szCs w:val="24"/>
                <w:lang w:val="uk-UA"/>
              </w:rPr>
            </w:pPr>
            <w:r w:rsidRPr="00D85D1C">
              <w:rPr>
                <w:rFonts w:ascii="Times New Roman" w:hAnsi="Times New Roman" w:cs="Times New Roman"/>
                <w:sz w:val="24"/>
                <w:szCs w:val="24"/>
                <w:lang w:val="uk-UA"/>
              </w:rPr>
              <w:t>№ з/п</w:t>
            </w:r>
          </w:p>
        </w:tc>
        <w:tc>
          <w:tcPr>
            <w:tcW w:w="2410" w:type="dxa"/>
          </w:tcPr>
          <w:p w14:paraId="7082076A" w14:textId="77777777" w:rsidR="00406E4B" w:rsidRPr="00D85D1C" w:rsidRDefault="00406E4B" w:rsidP="00406E4B">
            <w:pPr>
              <w:jc w:val="center"/>
              <w:rPr>
                <w:rFonts w:ascii="Times New Roman" w:hAnsi="Times New Roman" w:cs="Times New Roman"/>
                <w:sz w:val="24"/>
                <w:szCs w:val="24"/>
                <w:lang w:val="uk-UA"/>
              </w:rPr>
            </w:pPr>
            <w:r w:rsidRPr="00D85D1C">
              <w:rPr>
                <w:rFonts w:ascii="Times New Roman" w:hAnsi="Times New Roman" w:cs="Times New Roman"/>
                <w:sz w:val="24"/>
                <w:szCs w:val="24"/>
                <w:lang w:val="uk-UA"/>
              </w:rPr>
              <w:t>Джерело</w:t>
            </w:r>
          </w:p>
        </w:tc>
        <w:tc>
          <w:tcPr>
            <w:tcW w:w="6237" w:type="dxa"/>
          </w:tcPr>
          <w:p w14:paraId="47635309" w14:textId="77777777" w:rsidR="00406E4B" w:rsidRPr="00D85D1C" w:rsidRDefault="00406E4B" w:rsidP="00406E4B">
            <w:pPr>
              <w:jc w:val="center"/>
              <w:rPr>
                <w:rFonts w:ascii="Times New Roman" w:hAnsi="Times New Roman" w:cs="Times New Roman"/>
                <w:sz w:val="24"/>
                <w:szCs w:val="24"/>
                <w:lang w:val="uk-UA"/>
              </w:rPr>
            </w:pPr>
            <w:r w:rsidRPr="00D85D1C">
              <w:rPr>
                <w:rFonts w:ascii="Times New Roman" w:hAnsi="Times New Roman" w:cs="Times New Roman"/>
                <w:sz w:val="24"/>
                <w:szCs w:val="24"/>
                <w:lang w:val="uk-UA"/>
              </w:rPr>
              <w:t>Визначення</w:t>
            </w:r>
          </w:p>
        </w:tc>
      </w:tr>
      <w:tr w:rsidR="00406E4B" w:rsidRPr="00BA1DAC" w14:paraId="1919FB2D" w14:textId="77777777" w:rsidTr="00406E4B">
        <w:tc>
          <w:tcPr>
            <w:tcW w:w="817" w:type="dxa"/>
          </w:tcPr>
          <w:p w14:paraId="59C6AD91" w14:textId="77777777" w:rsidR="00406E4B" w:rsidRPr="00D85D1C" w:rsidRDefault="00406E4B" w:rsidP="00406E4B">
            <w:pPr>
              <w:pStyle w:val="a3"/>
              <w:numPr>
                <w:ilvl w:val="0"/>
                <w:numId w:val="1"/>
              </w:numPr>
              <w:rPr>
                <w:rFonts w:ascii="Times New Roman" w:hAnsi="Times New Roman" w:cs="Times New Roman"/>
                <w:sz w:val="24"/>
                <w:szCs w:val="24"/>
                <w:lang w:val="uk-UA"/>
              </w:rPr>
            </w:pPr>
          </w:p>
        </w:tc>
        <w:tc>
          <w:tcPr>
            <w:tcW w:w="2410" w:type="dxa"/>
          </w:tcPr>
          <w:p w14:paraId="35FD71DD" w14:textId="77777777" w:rsidR="00406E4B" w:rsidRPr="00D85D1C" w:rsidRDefault="00406E4B" w:rsidP="0082676F">
            <w:pPr>
              <w:rPr>
                <w:rFonts w:ascii="Times New Roman" w:hAnsi="Times New Roman" w:cs="Times New Roman"/>
                <w:sz w:val="24"/>
                <w:szCs w:val="24"/>
                <w:lang w:val="uk-UA"/>
              </w:rPr>
            </w:pPr>
            <w:r w:rsidRPr="00D85D1C">
              <w:rPr>
                <w:rFonts w:ascii="Times New Roman" w:hAnsi="Times New Roman" w:cs="Times New Roman"/>
                <w:sz w:val="24"/>
                <w:szCs w:val="24"/>
                <w:lang w:val="uk-UA"/>
              </w:rPr>
              <w:t xml:space="preserve">Беспалова О.В. </w:t>
            </w:r>
          </w:p>
        </w:tc>
        <w:tc>
          <w:tcPr>
            <w:tcW w:w="6237" w:type="dxa"/>
          </w:tcPr>
          <w:p w14:paraId="5705EB1F" w14:textId="77777777" w:rsidR="00406E4B" w:rsidRPr="00D85D1C" w:rsidRDefault="0082676F" w:rsidP="00406E4B">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406E4B" w:rsidRPr="00D85D1C">
              <w:rPr>
                <w:rFonts w:ascii="Times New Roman" w:hAnsi="Times New Roman" w:cs="Times New Roman"/>
                <w:sz w:val="24"/>
                <w:szCs w:val="24"/>
                <w:lang w:val="uk-UA"/>
              </w:rPr>
              <w:t>Під кадровим потенціалом організації (підприємства) розуміємо можливості персоналу і адміністрації, які можуть бути використані для досягнення цілей організації</w:t>
            </w:r>
            <w:r>
              <w:rPr>
                <w:rFonts w:ascii="Times New Roman" w:hAnsi="Times New Roman" w:cs="Times New Roman"/>
                <w:sz w:val="24"/>
                <w:szCs w:val="24"/>
                <w:lang w:val="uk-UA"/>
              </w:rPr>
              <w:t xml:space="preserve">» </w:t>
            </w:r>
            <w:r w:rsidRPr="00D85D1C">
              <w:rPr>
                <w:rFonts w:ascii="Times New Roman" w:hAnsi="Times New Roman" w:cs="Times New Roman"/>
                <w:sz w:val="24"/>
                <w:szCs w:val="24"/>
                <w:lang w:val="uk-UA"/>
              </w:rPr>
              <w:t>[</w:t>
            </w:r>
            <w:r>
              <w:rPr>
                <w:rFonts w:ascii="Times New Roman" w:hAnsi="Times New Roman" w:cs="Times New Roman"/>
                <w:sz w:val="24"/>
                <w:szCs w:val="24"/>
                <w:lang w:val="uk-UA"/>
              </w:rPr>
              <w:t>5</w:t>
            </w:r>
            <w:r w:rsidRPr="00D85D1C">
              <w:rPr>
                <w:rFonts w:ascii="Times New Roman" w:hAnsi="Times New Roman" w:cs="Times New Roman"/>
                <w:sz w:val="24"/>
                <w:szCs w:val="24"/>
                <w:lang w:val="uk-UA"/>
              </w:rPr>
              <w:t>, с. 69]</w:t>
            </w:r>
          </w:p>
        </w:tc>
      </w:tr>
      <w:tr w:rsidR="00406E4B" w:rsidRPr="00BA1DAC" w14:paraId="52D58318" w14:textId="77777777" w:rsidTr="00406E4B">
        <w:tc>
          <w:tcPr>
            <w:tcW w:w="817" w:type="dxa"/>
          </w:tcPr>
          <w:p w14:paraId="14C5AAF1" w14:textId="77777777" w:rsidR="00406E4B" w:rsidRPr="00D85D1C" w:rsidRDefault="00406E4B" w:rsidP="00406E4B">
            <w:pPr>
              <w:pStyle w:val="a3"/>
              <w:numPr>
                <w:ilvl w:val="0"/>
                <w:numId w:val="1"/>
              </w:numPr>
              <w:rPr>
                <w:rFonts w:ascii="Times New Roman" w:hAnsi="Times New Roman" w:cs="Times New Roman"/>
                <w:sz w:val="24"/>
                <w:szCs w:val="24"/>
                <w:lang w:val="uk-UA"/>
              </w:rPr>
            </w:pPr>
          </w:p>
        </w:tc>
        <w:tc>
          <w:tcPr>
            <w:tcW w:w="2410" w:type="dxa"/>
          </w:tcPr>
          <w:p w14:paraId="7E3B9EDD" w14:textId="77777777" w:rsidR="00406E4B" w:rsidRPr="00D85D1C" w:rsidRDefault="00FB2363" w:rsidP="0082676F">
            <w:pPr>
              <w:rPr>
                <w:rFonts w:ascii="Times New Roman" w:hAnsi="Times New Roman" w:cs="Times New Roman"/>
                <w:sz w:val="24"/>
                <w:szCs w:val="24"/>
                <w:lang w:val="uk-UA"/>
              </w:rPr>
            </w:pPr>
            <w:r w:rsidRPr="00D85D1C">
              <w:rPr>
                <w:rFonts w:ascii="Times New Roman" w:hAnsi="Times New Roman" w:cs="Times New Roman"/>
                <w:lang w:val="uk-UA"/>
              </w:rPr>
              <w:t xml:space="preserve">Носкова М.В. </w:t>
            </w:r>
          </w:p>
        </w:tc>
        <w:tc>
          <w:tcPr>
            <w:tcW w:w="6237" w:type="dxa"/>
          </w:tcPr>
          <w:p w14:paraId="504A70C8" w14:textId="77777777" w:rsidR="00406E4B" w:rsidRPr="00D85D1C" w:rsidRDefault="000E50E7" w:rsidP="0082676F">
            <w:pPr>
              <w:jc w:val="both"/>
              <w:rPr>
                <w:rFonts w:ascii="Times New Roman" w:hAnsi="Times New Roman" w:cs="Times New Roman"/>
                <w:sz w:val="24"/>
                <w:szCs w:val="24"/>
                <w:lang w:val="uk-UA"/>
              </w:rPr>
            </w:pPr>
            <w:r w:rsidRPr="00D85D1C">
              <w:rPr>
                <w:rFonts w:ascii="Times New Roman" w:hAnsi="Times New Roman" w:cs="Times New Roman"/>
                <w:sz w:val="24"/>
                <w:szCs w:val="24"/>
                <w:lang w:val="uk-UA"/>
              </w:rPr>
              <w:t>«Кадровий потенціал як соціально-економічна категорія в нашому розумінні відображає можливу участь кожного працівника організації у виробництві з урахуванням його психофізіологічних, особистісних і професійних</w:t>
            </w:r>
            <w:r w:rsidR="00360637" w:rsidRPr="00D85D1C">
              <w:rPr>
                <w:rFonts w:ascii="Times New Roman" w:hAnsi="Times New Roman" w:cs="Times New Roman"/>
                <w:sz w:val="24"/>
                <w:szCs w:val="24"/>
                <w:lang w:val="uk-UA"/>
              </w:rPr>
              <w:t xml:space="preserve"> </w:t>
            </w:r>
            <w:r w:rsidRPr="00D85D1C">
              <w:rPr>
                <w:rFonts w:ascii="Times New Roman" w:hAnsi="Times New Roman" w:cs="Times New Roman"/>
                <w:sz w:val="24"/>
                <w:szCs w:val="24"/>
                <w:lang w:val="uk-UA"/>
              </w:rPr>
              <w:t xml:space="preserve">потенцій, що розвиваються в результаті синергетичного ефекту їх взаємодії, з кількісної боку виражає можливості по залученню до участі у виробництві не тільки професійно підготовленої частини персоналу підприємства, </w:t>
            </w:r>
            <w:r w:rsidR="00360637" w:rsidRPr="00D85D1C">
              <w:rPr>
                <w:rFonts w:ascii="Times New Roman" w:hAnsi="Times New Roman" w:cs="Times New Roman"/>
                <w:sz w:val="24"/>
                <w:szCs w:val="24"/>
                <w:lang w:val="uk-UA"/>
              </w:rPr>
              <w:t>підгалузі, галузі, з якісною –</w:t>
            </w:r>
            <w:r w:rsidRPr="00D85D1C">
              <w:rPr>
                <w:rFonts w:ascii="Times New Roman" w:hAnsi="Times New Roman" w:cs="Times New Roman"/>
                <w:sz w:val="24"/>
                <w:szCs w:val="24"/>
                <w:lang w:val="uk-UA"/>
              </w:rPr>
              <w:t xml:space="preserve"> приховані можливості реалізації у виробництві, всіх особистих якостей і особливостей, що формуються у працівників, перш за все, прийнятої в галузі політикою професійної підготовки та підвищення кваліфікації кадрів, а також с</w:t>
            </w:r>
            <w:r w:rsidR="00360637" w:rsidRPr="00D85D1C">
              <w:rPr>
                <w:rFonts w:ascii="Times New Roman" w:hAnsi="Times New Roman" w:cs="Times New Roman"/>
                <w:sz w:val="24"/>
                <w:szCs w:val="24"/>
                <w:lang w:val="uk-UA"/>
              </w:rPr>
              <w:t>оціально-економічними і політичн</w:t>
            </w:r>
            <w:r w:rsidRPr="00D85D1C">
              <w:rPr>
                <w:rFonts w:ascii="Times New Roman" w:hAnsi="Times New Roman" w:cs="Times New Roman"/>
                <w:sz w:val="24"/>
                <w:szCs w:val="24"/>
                <w:lang w:val="uk-UA"/>
              </w:rPr>
              <w:t>ими умовами її розвитку</w:t>
            </w:r>
            <w:r w:rsidR="0082676F" w:rsidRPr="00D85D1C">
              <w:rPr>
                <w:rFonts w:ascii="Times New Roman" w:hAnsi="Times New Roman" w:cs="Times New Roman"/>
                <w:sz w:val="24"/>
                <w:szCs w:val="24"/>
                <w:lang w:val="uk-UA"/>
              </w:rPr>
              <w:t>»</w:t>
            </w:r>
            <w:r w:rsidR="0082676F">
              <w:rPr>
                <w:rFonts w:ascii="Times New Roman" w:hAnsi="Times New Roman" w:cs="Times New Roman"/>
                <w:sz w:val="24"/>
                <w:szCs w:val="24"/>
                <w:lang w:val="uk-UA"/>
              </w:rPr>
              <w:t xml:space="preserve"> </w:t>
            </w:r>
            <w:r w:rsidR="0082676F" w:rsidRPr="00D85D1C">
              <w:rPr>
                <w:rFonts w:ascii="Times New Roman" w:hAnsi="Times New Roman" w:cs="Times New Roman"/>
                <w:sz w:val="24"/>
                <w:szCs w:val="24"/>
                <w:lang w:val="uk-UA"/>
              </w:rPr>
              <w:t>[</w:t>
            </w:r>
            <w:r w:rsidR="0082676F">
              <w:rPr>
                <w:rFonts w:ascii="Times New Roman" w:hAnsi="Times New Roman" w:cs="Times New Roman"/>
                <w:sz w:val="24"/>
                <w:szCs w:val="24"/>
                <w:lang w:val="uk-UA"/>
              </w:rPr>
              <w:t>37</w:t>
            </w:r>
            <w:r w:rsidR="0082676F" w:rsidRPr="00D85D1C">
              <w:rPr>
                <w:rFonts w:ascii="Times New Roman" w:hAnsi="Times New Roman" w:cs="Times New Roman"/>
                <w:sz w:val="24"/>
                <w:szCs w:val="24"/>
                <w:lang w:val="uk-UA"/>
              </w:rPr>
              <w:t>, с. 91]</w:t>
            </w:r>
          </w:p>
        </w:tc>
      </w:tr>
      <w:tr w:rsidR="00406E4B" w:rsidRPr="00D85D1C" w14:paraId="548BAC55" w14:textId="77777777" w:rsidTr="00344658">
        <w:trPr>
          <w:trHeight w:val="309"/>
        </w:trPr>
        <w:tc>
          <w:tcPr>
            <w:tcW w:w="817" w:type="dxa"/>
          </w:tcPr>
          <w:p w14:paraId="641312C6" w14:textId="77777777" w:rsidR="00406E4B" w:rsidRPr="00D85D1C" w:rsidRDefault="00406E4B" w:rsidP="00406E4B">
            <w:pPr>
              <w:pStyle w:val="a3"/>
              <w:numPr>
                <w:ilvl w:val="0"/>
                <w:numId w:val="1"/>
              </w:numPr>
              <w:rPr>
                <w:rFonts w:ascii="Times New Roman" w:hAnsi="Times New Roman" w:cs="Times New Roman"/>
                <w:sz w:val="24"/>
                <w:szCs w:val="24"/>
                <w:lang w:val="uk-UA"/>
              </w:rPr>
            </w:pPr>
          </w:p>
        </w:tc>
        <w:tc>
          <w:tcPr>
            <w:tcW w:w="2410" w:type="dxa"/>
          </w:tcPr>
          <w:p w14:paraId="4AC414B7" w14:textId="77777777" w:rsidR="00406E4B" w:rsidRPr="00EF7057" w:rsidRDefault="00EF7057" w:rsidP="0082676F">
            <w:pPr>
              <w:rPr>
                <w:rFonts w:ascii="Times New Roman" w:hAnsi="Times New Roman" w:cs="Times New Roman"/>
                <w:lang w:val="uk-UA"/>
              </w:rPr>
            </w:pPr>
            <w:r w:rsidRPr="00EF7057">
              <w:rPr>
                <w:rFonts w:ascii="Times New Roman" w:hAnsi="Times New Roman" w:cs="Times New Roman"/>
                <w:lang w:val="uk-UA"/>
              </w:rPr>
              <w:t xml:space="preserve">Краснокутська Н. С </w:t>
            </w:r>
          </w:p>
        </w:tc>
        <w:tc>
          <w:tcPr>
            <w:tcW w:w="6237" w:type="dxa"/>
          </w:tcPr>
          <w:p w14:paraId="5F5B81B3" w14:textId="77777777" w:rsidR="00406E4B" w:rsidRPr="00344658" w:rsidRDefault="0082676F" w:rsidP="00344658">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44658" w:rsidRPr="00344658">
              <w:rPr>
                <w:rFonts w:ascii="Times New Roman" w:hAnsi="Times New Roman" w:cs="Times New Roman"/>
                <w:sz w:val="24"/>
                <w:szCs w:val="24"/>
                <w:lang w:val="uk-UA"/>
              </w:rPr>
              <w:t>Сукупність здібностей і можливостей кадрів забезпечувати досягнення цілей довгострокового (перспективного) розвитку підприємства</w:t>
            </w:r>
            <w:r>
              <w:rPr>
                <w:rFonts w:ascii="Times New Roman" w:hAnsi="Times New Roman" w:cs="Times New Roman"/>
                <w:sz w:val="24"/>
                <w:szCs w:val="24"/>
                <w:lang w:val="uk-UA"/>
              </w:rPr>
              <w:t xml:space="preserve">» </w:t>
            </w:r>
            <w:r w:rsidRPr="00EF7057">
              <w:rPr>
                <w:rFonts w:ascii="Times New Roman" w:hAnsi="Times New Roman" w:cs="Times New Roman"/>
                <w:lang w:val="uk-UA"/>
              </w:rPr>
              <w:t>[</w:t>
            </w:r>
            <w:r>
              <w:rPr>
                <w:rFonts w:ascii="Times New Roman" w:hAnsi="Times New Roman" w:cs="Times New Roman"/>
                <w:lang w:val="uk-UA"/>
              </w:rPr>
              <w:t>26</w:t>
            </w:r>
            <w:r w:rsidRPr="00EF7057">
              <w:rPr>
                <w:rFonts w:ascii="Times New Roman" w:hAnsi="Times New Roman" w:cs="Times New Roman"/>
                <w:lang w:val="uk-UA"/>
              </w:rPr>
              <w:t>, с. 194]</w:t>
            </w:r>
          </w:p>
        </w:tc>
      </w:tr>
      <w:tr w:rsidR="00406E4B" w:rsidRPr="00D85D1C" w14:paraId="2E7B2CAE" w14:textId="77777777" w:rsidTr="00406E4B">
        <w:tc>
          <w:tcPr>
            <w:tcW w:w="817" w:type="dxa"/>
          </w:tcPr>
          <w:p w14:paraId="0D5F1FD5" w14:textId="77777777" w:rsidR="00406E4B" w:rsidRPr="00D85D1C" w:rsidRDefault="00406E4B" w:rsidP="00406E4B">
            <w:pPr>
              <w:pStyle w:val="a3"/>
              <w:numPr>
                <w:ilvl w:val="0"/>
                <w:numId w:val="1"/>
              </w:numPr>
              <w:rPr>
                <w:rFonts w:ascii="Times New Roman" w:hAnsi="Times New Roman" w:cs="Times New Roman"/>
                <w:sz w:val="24"/>
                <w:szCs w:val="24"/>
                <w:lang w:val="uk-UA"/>
              </w:rPr>
            </w:pPr>
          </w:p>
        </w:tc>
        <w:tc>
          <w:tcPr>
            <w:tcW w:w="2410" w:type="dxa"/>
          </w:tcPr>
          <w:p w14:paraId="1554F7E3" w14:textId="77777777" w:rsidR="00406E4B" w:rsidRPr="00EF7057" w:rsidRDefault="00EF7057" w:rsidP="0082676F">
            <w:pPr>
              <w:rPr>
                <w:rFonts w:ascii="Times New Roman" w:hAnsi="Times New Roman" w:cs="Times New Roman"/>
                <w:lang w:val="uk-UA"/>
              </w:rPr>
            </w:pPr>
            <w:r w:rsidRPr="00EF7057">
              <w:rPr>
                <w:rFonts w:ascii="Times New Roman" w:hAnsi="Times New Roman" w:cs="Times New Roman"/>
                <w:lang w:val="uk-UA"/>
              </w:rPr>
              <w:t xml:space="preserve">Ковбасюк Ю. В., Трощинський В. П., Сурмін Ю. П. </w:t>
            </w:r>
          </w:p>
        </w:tc>
        <w:tc>
          <w:tcPr>
            <w:tcW w:w="6237" w:type="dxa"/>
          </w:tcPr>
          <w:p w14:paraId="77B67A35" w14:textId="77777777" w:rsidR="00406E4B" w:rsidRPr="00344658" w:rsidRDefault="0082676F" w:rsidP="00EF7057">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44658" w:rsidRPr="00EF7057">
              <w:rPr>
                <w:rFonts w:ascii="Times New Roman" w:hAnsi="Times New Roman" w:cs="Times New Roman"/>
                <w:sz w:val="24"/>
                <w:szCs w:val="24"/>
                <w:lang w:val="uk-UA"/>
              </w:rPr>
              <w:t>… сукупність здатностей, прихованих можливостей фахівця, розкриття яких надає йому</w:t>
            </w:r>
            <w:r w:rsidR="00EF7057">
              <w:rPr>
                <w:rFonts w:ascii="Times New Roman" w:hAnsi="Times New Roman" w:cs="Times New Roman"/>
                <w:sz w:val="24"/>
                <w:szCs w:val="24"/>
                <w:lang w:val="uk-UA"/>
              </w:rPr>
              <w:t xml:space="preserve"> </w:t>
            </w:r>
            <w:r w:rsidR="00344658" w:rsidRPr="00EF7057">
              <w:rPr>
                <w:rFonts w:ascii="Times New Roman" w:hAnsi="Times New Roman" w:cs="Times New Roman"/>
                <w:sz w:val="24"/>
                <w:szCs w:val="24"/>
                <w:lang w:val="uk-UA"/>
              </w:rPr>
              <w:t>можливість реалізуватися у</w:t>
            </w:r>
            <w:r w:rsidR="00273DCB">
              <w:rPr>
                <w:rFonts w:ascii="Times New Roman" w:hAnsi="Times New Roman" w:cs="Times New Roman"/>
                <w:sz w:val="24"/>
                <w:szCs w:val="24"/>
                <w:lang w:val="uk-UA"/>
              </w:rPr>
              <w:t xml:space="preserve"> </w:t>
            </w:r>
            <w:r w:rsidR="00344658" w:rsidRPr="00EF7057">
              <w:rPr>
                <w:rFonts w:ascii="Times New Roman" w:hAnsi="Times New Roman" w:cs="Times New Roman"/>
                <w:sz w:val="24"/>
                <w:szCs w:val="24"/>
                <w:lang w:val="uk-UA"/>
              </w:rPr>
              <w:t>професійній сфері</w:t>
            </w:r>
            <w:r>
              <w:rPr>
                <w:rFonts w:ascii="Times New Roman" w:hAnsi="Times New Roman" w:cs="Times New Roman"/>
                <w:sz w:val="24"/>
                <w:szCs w:val="24"/>
                <w:lang w:val="uk-UA"/>
              </w:rPr>
              <w:t xml:space="preserve">» </w:t>
            </w:r>
            <w:r w:rsidRPr="00EF7057">
              <w:rPr>
                <w:rFonts w:ascii="Times New Roman" w:hAnsi="Times New Roman" w:cs="Times New Roman"/>
                <w:lang w:val="uk-UA"/>
              </w:rPr>
              <w:t>[</w:t>
            </w:r>
            <w:r>
              <w:rPr>
                <w:rFonts w:ascii="Times New Roman" w:hAnsi="Times New Roman" w:cs="Times New Roman"/>
                <w:lang w:val="uk-UA"/>
              </w:rPr>
              <w:t>20</w:t>
            </w:r>
            <w:r w:rsidRPr="00EF7057">
              <w:rPr>
                <w:rFonts w:ascii="Times New Roman" w:hAnsi="Times New Roman" w:cs="Times New Roman"/>
                <w:lang w:val="uk-UA"/>
              </w:rPr>
              <w:t>, с. 309]</w:t>
            </w:r>
          </w:p>
        </w:tc>
      </w:tr>
    </w:tbl>
    <w:p w14:paraId="466DD891" w14:textId="77777777" w:rsidR="00406E4B" w:rsidRPr="00D85D1C" w:rsidRDefault="00406E4B" w:rsidP="003C4071">
      <w:pPr>
        <w:spacing w:after="0" w:line="360" w:lineRule="auto"/>
        <w:ind w:firstLine="567"/>
        <w:rPr>
          <w:rFonts w:ascii="Times New Roman" w:hAnsi="Times New Roman" w:cs="Times New Roman"/>
          <w:sz w:val="28"/>
          <w:szCs w:val="28"/>
          <w:lang w:val="uk-UA"/>
        </w:rPr>
      </w:pPr>
    </w:p>
    <w:p w14:paraId="7F1A05D8" w14:textId="77777777" w:rsidR="004D34F3" w:rsidRDefault="004D34F3" w:rsidP="005F1400">
      <w:pPr>
        <w:spacing w:after="0" w:line="360" w:lineRule="auto"/>
        <w:ind w:firstLine="567"/>
        <w:jc w:val="both"/>
        <w:rPr>
          <w:rFonts w:ascii="Times New Roman" w:hAnsi="Times New Roman" w:cs="Times New Roman"/>
          <w:sz w:val="28"/>
          <w:szCs w:val="28"/>
          <w:lang w:val="uk-UA"/>
        </w:rPr>
      </w:pPr>
      <w:r w:rsidRPr="004D34F3">
        <w:rPr>
          <w:rFonts w:ascii="Times New Roman" w:hAnsi="Times New Roman" w:cs="Times New Roman"/>
          <w:sz w:val="28"/>
          <w:szCs w:val="28"/>
          <w:lang w:val="uk-UA"/>
        </w:rPr>
        <w:t>Систематизувати погляди сучасних вітчизняних та зарубіжних дослідників на поняття «людські ресурси», і зробити висновок, що вони різноманітні, а отже, визначення самого поняття також є нестійким. Причина відсутності консенсусу полягає в тому, що вчені мають різні погляди на сутність поняття «людські ресурси», першопричина в тому, що вони мають вузьку сферу застосування цього поняття і не проводили поглибленого та систематичного теоретичного дослідження аналіз</w:t>
      </w:r>
      <w:r>
        <w:rPr>
          <w:rFonts w:ascii="Times New Roman" w:hAnsi="Times New Roman" w:cs="Times New Roman"/>
          <w:sz w:val="28"/>
          <w:szCs w:val="28"/>
          <w:lang w:val="uk-UA"/>
        </w:rPr>
        <w:t>у</w:t>
      </w:r>
      <w:r w:rsidRPr="004D34F3">
        <w:rPr>
          <w:rFonts w:ascii="Times New Roman" w:hAnsi="Times New Roman" w:cs="Times New Roman"/>
          <w:sz w:val="28"/>
          <w:szCs w:val="28"/>
          <w:lang w:val="uk-UA"/>
        </w:rPr>
        <w:t xml:space="preserve"> його походження.</w:t>
      </w:r>
    </w:p>
    <w:p w14:paraId="245F2123" w14:textId="77777777" w:rsidR="00470B10" w:rsidRDefault="00470B10" w:rsidP="002C1BC6">
      <w:pPr>
        <w:spacing w:after="0" w:line="360" w:lineRule="auto"/>
        <w:ind w:firstLine="567"/>
        <w:jc w:val="both"/>
        <w:rPr>
          <w:rFonts w:ascii="Times New Roman" w:hAnsi="Times New Roman" w:cs="Times New Roman"/>
          <w:sz w:val="28"/>
          <w:szCs w:val="28"/>
          <w:lang w:val="uk-UA"/>
        </w:rPr>
      </w:pPr>
      <w:r w:rsidRPr="00470B10">
        <w:rPr>
          <w:rFonts w:ascii="Times New Roman" w:hAnsi="Times New Roman" w:cs="Times New Roman"/>
          <w:sz w:val="28"/>
          <w:szCs w:val="28"/>
          <w:lang w:val="uk-UA"/>
        </w:rPr>
        <w:t xml:space="preserve">Зведення методів дослідження різних дослідників показує, що поняття </w:t>
      </w:r>
      <w:r w:rsidR="006F074C" w:rsidRPr="00D85D1C">
        <w:rPr>
          <w:rFonts w:ascii="Times New Roman" w:hAnsi="Times New Roman" w:cs="Times New Roman"/>
          <w:sz w:val="28"/>
          <w:szCs w:val="28"/>
          <w:lang w:val="uk-UA"/>
        </w:rPr>
        <w:t>«кадровий потенціал»</w:t>
      </w:r>
      <w:r w:rsidRPr="00470B10">
        <w:rPr>
          <w:rFonts w:ascii="Times New Roman" w:hAnsi="Times New Roman" w:cs="Times New Roman"/>
          <w:sz w:val="28"/>
          <w:szCs w:val="28"/>
          <w:lang w:val="uk-UA"/>
        </w:rPr>
        <w:t xml:space="preserve"> по суті є конкретним проявом людських ресурсів.</w:t>
      </w:r>
    </w:p>
    <w:p w14:paraId="70870451" w14:textId="77777777" w:rsidR="006F074C" w:rsidRDefault="00D92B7C" w:rsidP="002C1BC6">
      <w:pPr>
        <w:spacing w:after="0" w:line="360" w:lineRule="auto"/>
        <w:ind w:firstLine="567"/>
        <w:jc w:val="both"/>
        <w:rPr>
          <w:rFonts w:ascii="Times New Roman" w:hAnsi="Times New Roman" w:cs="Times New Roman"/>
          <w:sz w:val="28"/>
          <w:szCs w:val="28"/>
          <w:lang w:val="uk-UA"/>
        </w:rPr>
      </w:pPr>
      <w:r w:rsidRPr="00D92B7C">
        <w:rPr>
          <w:rFonts w:ascii="Times New Roman" w:hAnsi="Times New Roman" w:cs="Times New Roman"/>
          <w:sz w:val="28"/>
          <w:szCs w:val="28"/>
          <w:lang w:val="uk-UA"/>
        </w:rPr>
        <w:t xml:space="preserve">Проте слід зазначити, що поняття </w:t>
      </w:r>
      <w:r w:rsidRPr="00D85D1C">
        <w:rPr>
          <w:rFonts w:ascii="Times New Roman" w:hAnsi="Times New Roman" w:cs="Times New Roman"/>
          <w:sz w:val="28"/>
          <w:szCs w:val="28"/>
          <w:lang w:val="uk-UA"/>
        </w:rPr>
        <w:t>«кадровий потенціал»</w:t>
      </w:r>
      <w:r w:rsidRPr="00D92B7C">
        <w:rPr>
          <w:rFonts w:ascii="Times New Roman" w:hAnsi="Times New Roman" w:cs="Times New Roman"/>
          <w:sz w:val="28"/>
          <w:szCs w:val="28"/>
          <w:lang w:val="uk-UA"/>
        </w:rPr>
        <w:t xml:space="preserve"> в теорії управління передбачає характеристику людських ресурсів, таких як підприємства, галузі, професійні здібності та навички для впливу на конкретні сфери бізнесу та довгостроковий статус-кво. Певні специфічні стратегічні аспекти управління людськими ресурсами. Тому поняття </w:t>
      </w:r>
      <w:r w:rsidRPr="00D85D1C">
        <w:rPr>
          <w:rFonts w:ascii="Times New Roman" w:hAnsi="Times New Roman" w:cs="Times New Roman"/>
          <w:sz w:val="28"/>
          <w:szCs w:val="28"/>
          <w:lang w:val="uk-UA"/>
        </w:rPr>
        <w:t>«кадровий потенціал»</w:t>
      </w:r>
      <w:r w:rsidRPr="00D92B7C">
        <w:rPr>
          <w:rFonts w:ascii="Times New Roman" w:hAnsi="Times New Roman" w:cs="Times New Roman"/>
          <w:sz w:val="28"/>
          <w:szCs w:val="28"/>
          <w:lang w:val="uk-UA"/>
        </w:rPr>
        <w:t xml:space="preserve"> потребує використання при вирішенні цілей та перспектив розвитку підприємства чи галузі в сучасних умовах.</w:t>
      </w:r>
    </w:p>
    <w:p w14:paraId="06BD9802" w14:textId="77777777" w:rsidR="00D92B7C" w:rsidRPr="00D92B7C" w:rsidRDefault="00D92B7C" w:rsidP="00D92B7C">
      <w:pPr>
        <w:spacing w:after="0" w:line="360" w:lineRule="auto"/>
        <w:ind w:firstLine="567"/>
        <w:jc w:val="both"/>
        <w:rPr>
          <w:rFonts w:ascii="Times New Roman" w:hAnsi="Times New Roman" w:cs="Times New Roman"/>
          <w:sz w:val="28"/>
          <w:szCs w:val="28"/>
          <w:lang w:val="uk-UA"/>
        </w:rPr>
      </w:pPr>
      <w:r w:rsidRPr="00D92B7C">
        <w:rPr>
          <w:rFonts w:ascii="Times New Roman" w:hAnsi="Times New Roman" w:cs="Times New Roman"/>
          <w:sz w:val="28"/>
          <w:szCs w:val="28"/>
          <w:lang w:val="uk-UA"/>
        </w:rPr>
        <w:t xml:space="preserve">Для розкриття природи </w:t>
      </w:r>
      <w:r w:rsidRPr="00D85D1C">
        <w:rPr>
          <w:rFonts w:ascii="Times New Roman" w:hAnsi="Times New Roman" w:cs="Times New Roman"/>
          <w:sz w:val="28"/>
          <w:szCs w:val="28"/>
          <w:lang w:val="uk-UA"/>
        </w:rPr>
        <w:t>кадрового потенціалу</w:t>
      </w:r>
      <w:r w:rsidRPr="00D92B7C">
        <w:rPr>
          <w:rFonts w:ascii="Times New Roman" w:hAnsi="Times New Roman" w:cs="Times New Roman"/>
          <w:sz w:val="28"/>
          <w:szCs w:val="28"/>
          <w:lang w:val="uk-UA"/>
        </w:rPr>
        <w:t xml:space="preserve"> не можна не враховувати основні фактори, що впливають на його формування (рис. 1.1).</w:t>
      </w:r>
    </w:p>
    <w:p w14:paraId="327D2C84" w14:textId="77777777" w:rsidR="00D92B7C" w:rsidRDefault="00D92B7C" w:rsidP="00D92B7C">
      <w:pPr>
        <w:spacing w:after="0" w:line="360" w:lineRule="auto"/>
        <w:ind w:firstLine="567"/>
        <w:jc w:val="both"/>
        <w:rPr>
          <w:rFonts w:ascii="Times New Roman" w:hAnsi="Times New Roman" w:cs="Times New Roman"/>
          <w:sz w:val="28"/>
          <w:szCs w:val="28"/>
          <w:lang w:val="uk-UA"/>
        </w:rPr>
      </w:pPr>
      <w:r w:rsidRPr="00D92B7C">
        <w:rPr>
          <w:rFonts w:ascii="Times New Roman" w:hAnsi="Times New Roman" w:cs="Times New Roman"/>
          <w:sz w:val="28"/>
          <w:szCs w:val="28"/>
          <w:lang w:val="uk-UA"/>
        </w:rPr>
        <w:t>Зовнішні фактори є відображенням організаційного середовища, зокрема демографічні та соціально-економічні фактори. Вони безпосередньо впливають на трудовий потенціал країни, який невіддільний від людських ресурсів. На цей набір факторів не впливає конкретна компанія чи організація. Регулювання обсягу трудового потенціалу є функцією держави. Лише країна, представлена ​​національними установами, міністерствами та відомствами, може впливати на демографічні та соціально-економічні умови країни.</w:t>
      </w:r>
    </w:p>
    <w:p w14:paraId="072188BE" w14:textId="77777777" w:rsidR="00273DCB" w:rsidRPr="00D85D1C" w:rsidRDefault="00273DCB" w:rsidP="00273DCB">
      <w:pPr>
        <w:spacing w:after="0" w:line="360" w:lineRule="auto"/>
        <w:ind w:firstLine="567"/>
        <w:jc w:val="both"/>
        <w:rPr>
          <w:rFonts w:ascii="Times New Roman" w:hAnsi="Times New Roman" w:cs="Times New Roman"/>
          <w:sz w:val="28"/>
          <w:szCs w:val="28"/>
          <w:lang w:val="uk-UA"/>
        </w:rPr>
      </w:pPr>
      <w:r w:rsidRPr="00D85D1C">
        <w:rPr>
          <w:rFonts w:ascii="Times New Roman" w:hAnsi="Times New Roman" w:cs="Times New Roman"/>
          <w:sz w:val="28"/>
          <w:szCs w:val="28"/>
          <w:lang w:val="uk-UA"/>
        </w:rPr>
        <w:t xml:space="preserve"> </w:t>
      </w:r>
    </w:p>
    <w:p w14:paraId="2C878AC3" w14:textId="77777777" w:rsidR="00690F33" w:rsidRPr="00273DCB" w:rsidRDefault="00690F33" w:rsidP="00690F33">
      <w:pPr>
        <w:spacing w:after="0" w:line="360" w:lineRule="auto"/>
        <w:ind w:firstLine="567"/>
        <w:jc w:val="both"/>
        <w:rPr>
          <w:rFonts w:ascii="Times New Roman" w:hAnsi="Times New Roman" w:cs="Times New Roman"/>
          <w:sz w:val="24"/>
          <w:szCs w:val="24"/>
          <w:lang w:val="uk-UA"/>
        </w:rPr>
      </w:pPr>
    </w:p>
    <w:p w14:paraId="66E314FB" w14:textId="77777777" w:rsidR="00690F33" w:rsidRPr="00D85D1C" w:rsidRDefault="00144335" w:rsidP="00144335">
      <w:pPr>
        <w:spacing w:after="0" w:line="360" w:lineRule="auto"/>
        <w:jc w:val="both"/>
        <w:rPr>
          <w:rFonts w:ascii="Times New Roman" w:hAnsi="Times New Roman" w:cs="Times New Roman"/>
          <w:sz w:val="28"/>
          <w:szCs w:val="28"/>
          <w:lang w:val="uk-UA"/>
        </w:rPr>
      </w:pPr>
      <w:r w:rsidRPr="00D85D1C">
        <w:rPr>
          <w:rFonts w:ascii="Times New Roman" w:hAnsi="Times New Roman" w:cs="Times New Roman"/>
          <w:sz w:val="28"/>
          <w:szCs w:val="28"/>
          <w:lang w:val="uk-UA"/>
        </w:rPr>
        <w:object w:dxaOrig="9355" w:dyaOrig="4176" w14:anchorId="4EBA3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08.5pt" o:ole="">
            <v:imagedata r:id="rId8" o:title=""/>
          </v:shape>
          <o:OLEObject Type="Embed" ProgID="Word.Document.8" ShapeID="_x0000_i1025" DrawAspect="Content" ObjectID="_1700484285" r:id="rId9">
            <o:FieldCodes>\s</o:FieldCodes>
          </o:OLEObject>
        </w:object>
      </w:r>
    </w:p>
    <w:p w14:paraId="30A8DF97" w14:textId="77777777" w:rsidR="00690F33" w:rsidRPr="00D85D1C" w:rsidRDefault="007F05D2" w:rsidP="0014433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 1.1</w:t>
      </w:r>
      <w:r w:rsidR="00144335" w:rsidRPr="00D85D1C">
        <w:rPr>
          <w:rFonts w:ascii="Times New Roman" w:hAnsi="Times New Roman" w:cs="Times New Roman"/>
          <w:sz w:val="28"/>
          <w:szCs w:val="28"/>
          <w:lang w:val="uk-UA"/>
        </w:rPr>
        <w:t>. Групи чинників, що впливають на процес формування кадрового потенціалу підприємства</w:t>
      </w:r>
      <w:r w:rsidR="0027708C" w:rsidRPr="00D85D1C">
        <w:rPr>
          <w:rFonts w:ascii="Times New Roman" w:hAnsi="Times New Roman" w:cs="Times New Roman"/>
          <w:sz w:val="28"/>
          <w:szCs w:val="28"/>
          <w:lang w:val="uk-UA"/>
        </w:rPr>
        <w:t xml:space="preserve"> [</w:t>
      </w:r>
      <w:r w:rsidR="00FE2136">
        <w:rPr>
          <w:rFonts w:ascii="Times New Roman" w:hAnsi="Times New Roman" w:cs="Times New Roman"/>
          <w:sz w:val="28"/>
          <w:szCs w:val="28"/>
          <w:lang w:val="uk-UA"/>
        </w:rPr>
        <w:t>13</w:t>
      </w:r>
      <w:r w:rsidR="0027708C" w:rsidRPr="00D85D1C">
        <w:rPr>
          <w:rFonts w:ascii="Times New Roman" w:hAnsi="Times New Roman" w:cs="Times New Roman"/>
          <w:sz w:val="28"/>
          <w:szCs w:val="28"/>
          <w:lang w:val="uk-UA"/>
        </w:rPr>
        <w:t>, с. 36]</w:t>
      </w:r>
    </w:p>
    <w:p w14:paraId="599667BD" w14:textId="77777777" w:rsidR="00144335" w:rsidRPr="00D85D1C" w:rsidRDefault="00144335" w:rsidP="00690F33">
      <w:pPr>
        <w:spacing w:after="0" w:line="360" w:lineRule="auto"/>
        <w:ind w:firstLine="567"/>
        <w:jc w:val="both"/>
        <w:rPr>
          <w:rFonts w:ascii="Times New Roman" w:hAnsi="Times New Roman" w:cs="Times New Roman"/>
          <w:sz w:val="28"/>
          <w:szCs w:val="28"/>
          <w:lang w:val="uk-UA"/>
        </w:rPr>
      </w:pPr>
    </w:p>
    <w:p w14:paraId="7A16AD3A" w14:textId="77777777" w:rsidR="005C0EF9" w:rsidRDefault="005C0EF9" w:rsidP="00690F33">
      <w:pPr>
        <w:spacing w:after="0" w:line="360" w:lineRule="auto"/>
        <w:ind w:firstLine="567"/>
        <w:jc w:val="both"/>
        <w:rPr>
          <w:rFonts w:ascii="Times New Roman" w:hAnsi="Times New Roman" w:cs="Times New Roman"/>
          <w:sz w:val="28"/>
          <w:szCs w:val="28"/>
          <w:lang w:val="uk-UA"/>
        </w:rPr>
      </w:pPr>
      <w:r w:rsidRPr="005C0EF9">
        <w:rPr>
          <w:rFonts w:ascii="Times New Roman" w:hAnsi="Times New Roman" w:cs="Times New Roman"/>
          <w:sz w:val="28"/>
          <w:szCs w:val="28"/>
          <w:lang w:val="uk-UA"/>
        </w:rPr>
        <w:t>Внутрішні фактори включають власну кадрову політику організації: рівень заробітної плати, мотивацію співробітників, умови праці, корпоративну культуру, соціальне забезпечення та соціальне забезпечення, а також мобільність співробітників. Усі ці фактори залежать від підприємства (або установи) та системи його управління.</w:t>
      </w:r>
    </w:p>
    <w:p w14:paraId="530075AB" w14:textId="77777777" w:rsidR="005C0EF9" w:rsidRDefault="005C0EF9" w:rsidP="0055783B">
      <w:pPr>
        <w:spacing w:after="0" w:line="360" w:lineRule="auto"/>
        <w:ind w:firstLine="567"/>
        <w:jc w:val="both"/>
        <w:rPr>
          <w:rFonts w:ascii="Times New Roman" w:hAnsi="Times New Roman" w:cs="Times New Roman"/>
          <w:sz w:val="28"/>
          <w:szCs w:val="28"/>
          <w:lang w:val="uk-UA"/>
        </w:rPr>
      </w:pPr>
      <w:r w:rsidRPr="005C0EF9">
        <w:rPr>
          <w:rFonts w:ascii="Times New Roman" w:hAnsi="Times New Roman" w:cs="Times New Roman"/>
          <w:sz w:val="28"/>
          <w:szCs w:val="28"/>
          <w:lang w:val="uk-UA"/>
        </w:rPr>
        <w:t xml:space="preserve">Формування людських ресурсів у будь-якій організації чи організації зосереджується на забезпеченні реалізації певних процесів </w:t>
      </w:r>
      <w:r>
        <w:rPr>
          <w:rFonts w:ascii="Times New Roman" w:hAnsi="Times New Roman" w:cs="Times New Roman"/>
          <w:sz w:val="28"/>
          <w:szCs w:val="28"/>
          <w:lang w:val="uk-UA"/>
        </w:rPr>
        <w:t>[6</w:t>
      </w:r>
      <w:r w:rsidRPr="00AF5B52">
        <w:rPr>
          <w:rFonts w:ascii="Times New Roman" w:hAnsi="Times New Roman" w:cs="Times New Roman"/>
          <w:sz w:val="28"/>
          <w:szCs w:val="28"/>
          <w:lang w:val="uk-UA"/>
        </w:rPr>
        <w:t>, с. 47]</w:t>
      </w:r>
      <w:r w:rsidRPr="005C0EF9">
        <w:rPr>
          <w:rFonts w:ascii="Times New Roman" w:hAnsi="Times New Roman" w:cs="Times New Roman"/>
          <w:sz w:val="28"/>
          <w:szCs w:val="28"/>
          <w:lang w:val="uk-UA"/>
        </w:rPr>
        <w:t>: основний кадровий процес команди може постійно підтримувати найкращий рівень людських ресурсів в організації; створюючи умови, які сприяти</w:t>
      </w:r>
      <w:r>
        <w:rPr>
          <w:rFonts w:ascii="Times New Roman" w:hAnsi="Times New Roman" w:cs="Times New Roman"/>
          <w:sz w:val="28"/>
          <w:szCs w:val="28"/>
          <w:lang w:val="uk-UA"/>
        </w:rPr>
        <w:t>муть</w:t>
      </w:r>
      <w:r w:rsidRPr="005C0EF9">
        <w:rPr>
          <w:rFonts w:ascii="Times New Roman" w:hAnsi="Times New Roman" w:cs="Times New Roman"/>
          <w:sz w:val="28"/>
          <w:szCs w:val="28"/>
          <w:lang w:val="uk-UA"/>
        </w:rPr>
        <w:t xml:space="preserve"> адаптації працівників до організації; </w:t>
      </w:r>
      <w:r>
        <w:rPr>
          <w:rFonts w:ascii="Times New Roman" w:hAnsi="Times New Roman" w:cs="Times New Roman"/>
          <w:sz w:val="28"/>
          <w:szCs w:val="28"/>
          <w:lang w:val="uk-UA"/>
        </w:rPr>
        <w:t>о</w:t>
      </w:r>
      <w:r w:rsidRPr="005C0EF9">
        <w:rPr>
          <w:rFonts w:ascii="Times New Roman" w:hAnsi="Times New Roman" w:cs="Times New Roman"/>
          <w:sz w:val="28"/>
          <w:szCs w:val="28"/>
          <w:lang w:val="uk-UA"/>
        </w:rPr>
        <w:t>рганізувати систему підвищення кваліфікації та всебічного розвитку працівників; вжити заходів для запобігання незадоволенню працівників своєю посадою, щоб зменшити плинність кадрів. Основою стабільного існування людських ресурсів є людські ресурси будь-якої організації.</w:t>
      </w:r>
    </w:p>
    <w:p w14:paraId="53AEF4AA" w14:textId="77777777" w:rsidR="005C0EF9" w:rsidRDefault="00153599" w:rsidP="0055783B">
      <w:pPr>
        <w:spacing w:after="0" w:line="360" w:lineRule="auto"/>
        <w:ind w:firstLine="567"/>
        <w:jc w:val="both"/>
        <w:rPr>
          <w:rFonts w:ascii="Times New Roman" w:hAnsi="Times New Roman" w:cs="Times New Roman"/>
          <w:sz w:val="28"/>
          <w:szCs w:val="28"/>
          <w:lang w:val="uk-UA"/>
        </w:rPr>
      </w:pPr>
      <w:r w:rsidRPr="00153599">
        <w:rPr>
          <w:rFonts w:ascii="Times New Roman" w:hAnsi="Times New Roman" w:cs="Times New Roman"/>
          <w:sz w:val="28"/>
          <w:szCs w:val="28"/>
          <w:lang w:val="uk-UA"/>
        </w:rPr>
        <w:t xml:space="preserve">Персонал організації або </w:t>
      </w:r>
      <w:r>
        <w:rPr>
          <w:rFonts w:ascii="Times New Roman" w:hAnsi="Times New Roman" w:cs="Times New Roman"/>
          <w:sz w:val="28"/>
          <w:szCs w:val="28"/>
          <w:lang w:val="uk-UA"/>
        </w:rPr>
        <w:t>установи</w:t>
      </w:r>
      <w:r w:rsidRPr="00153599">
        <w:rPr>
          <w:rFonts w:ascii="Times New Roman" w:hAnsi="Times New Roman" w:cs="Times New Roman"/>
          <w:sz w:val="28"/>
          <w:szCs w:val="28"/>
          <w:lang w:val="uk-UA"/>
        </w:rPr>
        <w:t xml:space="preserve"> поділяється на соціальні, професійні та кваліфікаційні рівні та групи і по-різному бере участь у реалізації цілей і завдань основної діяльності організації. Частина колективу має відповідати за результати державної політики в тій чи іншій сфері. Це «ядро» </w:t>
      </w:r>
      <w:r w:rsidRPr="00AF5B52">
        <w:rPr>
          <w:rFonts w:ascii="Times New Roman" w:hAnsi="Times New Roman" w:cs="Times New Roman"/>
          <w:sz w:val="28"/>
          <w:szCs w:val="28"/>
          <w:lang w:val="uk-UA"/>
        </w:rPr>
        <w:t>–</w:t>
      </w:r>
      <w:r w:rsidRPr="00153599">
        <w:rPr>
          <w:rFonts w:ascii="Times New Roman" w:hAnsi="Times New Roman" w:cs="Times New Roman"/>
          <w:sz w:val="28"/>
          <w:szCs w:val="28"/>
          <w:lang w:val="uk-UA"/>
        </w:rPr>
        <w:t xml:space="preserve"> </w:t>
      </w:r>
      <w:r w:rsidRPr="00153599">
        <w:rPr>
          <w:rFonts w:ascii="Times New Roman" w:hAnsi="Times New Roman" w:cs="Times New Roman"/>
          <w:sz w:val="28"/>
          <w:szCs w:val="28"/>
          <w:lang w:val="uk-UA"/>
        </w:rPr>
        <w:lastRenderedPageBreak/>
        <w:t xml:space="preserve">найстабільніша частина колективу </w:t>
      </w:r>
      <w:r w:rsidRPr="00AF5B52">
        <w:rPr>
          <w:rFonts w:ascii="Times New Roman" w:hAnsi="Times New Roman" w:cs="Times New Roman"/>
          <w:sz w:val="28"/>
          <w:szCs w:val="28"/>
          <w:lang w:val="uk-UA"/>
        </w:rPr>
        <w:t>–</w:t>
      </w:r>
      <w:r w:rsidRPr="00153599">
        <w:rPr>
          <w:rFonts w:ascii="Times New Roman" w:hAnsi="Times New Roman" w:cs="Times New Roman"/>
          <w:sz w:val="28"/>
          <w:szCs w:val="28"/>
          <w:lang w:val="uk-UA"/>
        </w:rPr>
        <w:t xml:space="preserve"> люди з багатим досвідом роботи в організації (</w:t>
      </w:r>
      <w:r>
        <w:rPr>
          <w:rFonts w:ascii="Times New Roman" w:hAnsi="Times New Roman" w:cs="Times New Roman"/>
          <w:sz w:val="28"/>
          <w:szCs w:val="28"/>
          <w:lang w:val="uk-UA"/>
        </w:rPr>
        <w:t>установі</w:t>
      </w:r>
      <w:r w:rsidRPr="00153599">
        <w:rPr>
          <w:rFonts w:ascii="Times New Roman" w:hAnsi="Times New Roman" w:cs="Times New Roman"/>
          <w:sz w:val="28"/>
          <w:szCs w:val="28"/>
          <w:lang w:val="uk-UA"/>
        </w:rPr>
        <w:t>), найбільш кваліфіковані співробітники, рівень їх підготовки відповідає займаній посаді. Формування «ядра» команди та управління її розвитком дають змогу державним органам та організаційним колективам самотиражуватись, навіть коли певна частина персоналу відтікає [44].</w:t>
      </w:r>
    </w:p>
    <w:p w14:paraId="79ED0BE6" w14:textId="77777777" w:rsidR="00153599" w:rsidRDefault="00F74DC0" w:rsidP="0055783B">
      <w:pPr>
        <w:spacing w:after="0" w:line="360" w:lineRule="auto"/>
        <w:ind w:firstLine="567"/>
        <w:jc w:val="both"/>
        <w:rPr>
          <w:rFonts w:ascii="Times New Roman" w:hAnsi="Times New Roman" w:cs="Times New Roman"/>
          <w:sz w:val="28"/>
          <w:szCs w:val="28"/>
          <w:lang w:val="uk-UA"/>
        </w:rPr>
      </w:pPr>
      <w:r w:rsidRPr="00F74DC0">
        <w:rPr>
          <w:rFonts w:ascii="Times New Roman" w:hAnsi="Times New Roman" w:cs="Times New Roman"/>
          <w:sz w:val="28"/>
          <w:szCs w:val="28"/>
          <w:lang w:val="uk-UA"/>
        </w:rPr>
        <w:t xml:space="preserve">Якість людських ресурсів в основному визначається кваліфікацією. Кваліфікація працівника </w:t>
      </w:r>
      <w:r w:rsidRPr="008F36BE">
        <w:rPr>
          <w:rFonts w:ascii="Times New Roman" w:hAnsi="Times New Roman" w:cs="Times New Roman"/>
          <w:sz w:val="28"/>
          <w:szCs w:val="28"/>
          <w:lang w:val="uk-UA"/>
        </w:rPr>
        <w:t>–</w:t>
      </w:r>
      <w:r w:rsidRPr="00F74DC0">
        <w:rPr>
          <w:rFonts w:ascii="Times New Roman" w:hAnsi="Times New Roman" w:cs="Times New Roman"/>
          <w:sz w:val="28"/>
          <w:szCs w:val="28"/>
          <w:lang w:val="uk-UA"/>
        </w:rPr>
        <w:t xml:space="preserve"> це рівень професійної придатності, що забезпечується повною наявністю працівників загальних і спеціальних знань, умінь, навичок, досвіду, трудових навичок, які виконують певний ступінь складності професії чи професії </w:t>
      </w:r>
      <w:r w:rsidRPr="008F36BE">
        <w:rPr>
          <w:rFonts w:ascii="Times New Roman" w:hAnsi="Times New Roman" w:cs="Times New Roman"/>
          <w:sz w:val="28"/>
          <w:szCs w:val="28"/>
          <w:lang w:val="uk-UA"/>
        </w:rPr>
        <w:t>[</w:t>
      </w:r>
      <w:r>
        <w:rPr>
          <w:rFonts w:ascii="Times New Roman" w:hAnsi="Times New Roman" w:cs="Times New Roman"/>
          <w:sz w:val="28"/>
          <w:szCs w:val="28"/>
          <w:lang w:val="uk-UA"/>
        </w:rPr>
        <w:t>19</w:t>
      </w:r>
      <w:r w:rsidRPr="008F36BE">
        <w:rPr>
          <w:rFonts w:ascii="Times New Roman" w:hAnsi="Times New Roman" w:cs="Times New Roman"/>
          <w:sz w:val="28"/>
          <w:szCs w:val="28"/>
          <w:lang w:val="uk-UA"/>
        </w:rPr>
        <w:t>, с. 748]</w:t>
      </w:r>
      <w:r w:rsidRPr="00F74DC0">
        <w:rPr>
          <w:rFonts w:ascii="Times New Roman" w:hAnsi="Times New Roman" w:cs="Times New Roman"/>
          <w:sz w:val="28"/>
          <w:szCs w:val="28"/>
          <w:lang w:val="uk-UA"/>
        </w:rPr>
        <w:t xml:space="preserve">. Кваліфікація працівників тісно пов'язана з характером і змістом роботи, складністю і різноманітністю роботи. Удосконалення та зміцнення кадрового потенціалу має відбуватися на основі ефективної та </w:t>
      </w:r>
      <w:r>
        <w:rPr>
          <w:rFonts w:ascii="Times New Roman" w:hAnsi="Times New Roman" w:cs="Times New Roman"/>
          <w:sz w:val="28"/>
          <w:szCs w:val="28"/>
          <w:lang w:val="uk-UA"/>
        </w:rPr>
        <w:t>дієвої</w:t>
      </w:r>
      <w:r w:rsidRPr="00F74DC0">
        <w:rPr>
          <w:rFonts w:ascii="Times New Roman" w:hAnsi="Times New Roman" w:cs="Times New Roman"/>
          <w:sz w:val="28"/>
          <w:szCs w:val="28"/>
          <w:lang w:val="uk-UA"/>
        </w:rPr>
        <w:t xml:space="preserve"> системи професійного навчання (комплексного навчання) та загального розвитку працівників, а також на основі взаємо </w:t>
      </w:r>
      <w:r w:rsidRPr="008F36BE">
        <w:rPr>
          <w:rFonts w:ascii="Times New Roman" w:hAnsi="Times New Roman" w:cs="Times New Roman"/>
          <w:sz w:val="28"/>
          <w:szCs w:val="28"/>
          <w:lang w:val="uk-UA"/>
        </w:rPr>
        <w:t>зацікавленості</w:t>
      </w:r>
      <w:r w:rsidRPr="00F74DC0">
        <w:rPr>
          <w:rFonts w:ascii="Times New Roman" w:hAnsi="Times New Roman" w:cs="Times New Roman"/>
          <w:sz w:val="28"/>
          <w:szCs w:val="28"/>
          <w:lang w:val="uk-UA"/>
        </w:rPr>
        <w:t xml:space="preserve"> та взаємовигідного результату між працівниками та установами (організаціями). </w:t>
      </w:r>
    </w:p>
    <w:p w14:paraId="15EE7736" w14:textId="77777777" w:rsidR="00C71988" w:rsidRPr="00C71988" w:rsidRDefault="00C71988" w:rsidP="00C71988">
      <w:pPr>
        <w:spacing w:after="0" w:line="360" w:lineRule="auto"/>
        <w:ind w:firstLine="567"/>
        <w:jc w:val="both"/>
        <w:rPr>
          <w:rFonts w:ascii="Times New Roman" w:hAnsi="Times New Roman" w:cs="Times New Roman"/>
          <w:sz w:val="28"/>
          <w:szCs w:val="28"/>
          <w:lang w:val="uk-UA"/>
        </w:rPr>
      </w:pPr>
      <w:r w:rsidRPr="00D85D1C">
        <w:rPr>
          <w:rFonts w:ascii="Times New Roman" w:hAnsi="Times New Roman" w:cs="Times New Roman"/>
          <w:sz w:val="28"/>
          <w:szCs w:val="28"/>
          <w:lang w:val="uk-UA"/>
        </w:rPr>
        <w:t>Кадровий</w:t>
      </w:r>
      <w:r w:rsidRPr="00C71988">
        <w:rPr>
          <w:rFonts w:ascii="Times New Roman" w:hAnsi="Times New Roman" w:cs="Times New Roman"/>
          <w:sz w:val="28"/>
          <w:szCs w:val="28"/>
          <w:lang w:val="uk-UA"/>
        </w:rPr>
        <w:t xml:space="preserve"> потенціал організації зосереджений у трьох рівнях зв'язків і відносин в єдності просторових і часових характеристик:</w:t>
      </w:r>
    </w:p>
    <w:p w14:paraId="78600172" w14:textId="77777777" w:rsidR="00C71988" w:rsidRPr="00C71988" w:rsidRDefault="00C71988" w:rsidP="00C71988">
      <w:pPr>
        <w:spacing w:after="0" w:line="360" w:lineRule="auto"/>
        <w:ind w:firstLine="567"/>
        <w:jc w:val="both"/>
        <w:rPr>
          <w:rFonts w:ascii="Times New Roman" w:hAnsi="Times New Roman" w:cs="Times New Roman"/>
          <w:sz w:val="28"/>
          <w:szCs w:val="28"/>
          <w:lang w:val="uk-UA"/>
        </w:rPr>
      </w:pPr>
      <w:r w:rsidRPr="00C71988">
        <w:rPr>
          <w:rFonts w:ascii="Times New Roman" w:hAnsi="Times New Roman" w:cs="Times New Roman"/>
          <w:sz w:val="28"/>
          <w:szCs w:val="28"/>
          <w:lang w:val="uk-UA"/>
        </w:rPr>
        <w:t>-</w:t>
      </w:r>
      <w:r>
        <w:rPr>
          <w:rFonts w:ascii="Times New Roman" w:hAnsi="Times New Roman" w:cs="Times New Roman"/>
          <w:sz w:val="28"/>
          <w:szCs w:val="28"/>
          <w:lang w:val="uk-UA"/>
        </w:rPr>
        <w:t xml:space="preserve"> п</w:t>
      </w:r>
      <w:r w:rsidRPr="00C71988">
        <w:rPr>
          <w:rFonts w:ascii="Times New Roman" w:hAnsi="Times New Roman" w:cs="Times New Roman"/>
          <w:sz w:val="28"/>
          <w:szCs w:val="28"/>
          <w:lang w:val="uk-UA"/>
        </w:rPr>
        <w:t>о-перше, відображаючи минуле, це сукупність ознак, накопичених під час формування системи, що визначає її функцію та здатність до розвитку. У зв’язку з цим поняття «потенціал» фактично набуло значення поняття «ресурси»;</w:t>
      </w:r>
    </w:p>
    <w:p w14:paraId="16246069" w14:textId="77777777" w:rsidR="00C71988" w:rsidRDefault="00C71988" w:rsidP="00C71988">
      <w:pPr>
        <w:spacing w:after="0" w:line="360" w:lineRule="auto"/>
        <w:ind w:firstLine="567"/>
        <w:jc w:val="both"/>
        <w:rPr>
          <w:rFonts w:ascii="Times New Roman" w:hAnsi="Times New Roman" w:cs="Times New Roman"/>
          <w:sz w:val="28"/>
          <w:szCs w:val="28"/>
          <w:lang w:val="uk-UA"/>
        </w:rPr>
      </w:pPr>
      <w:r w:rsidRPr="00C71988">
        <w:rPr>
          <w:rFonts w:ascii="Times New Roman" w:hAnsi="Times New Roman" w:cs="Times New Roman"/>
          <w:sz w:val="28"/>
          <w:szCs w:val="28"/>
          <w:lang w:val="uk-UA"/>
        </w:rPr>
        <w:t>-</w:t>
      </w:r>
      <w:r>
        <w:rPr>
          <w:rFonts w:ascii="Times New Roman" w:hAnsi="Times New Roman" w:cs="Times New Roman"/>
          <w:sz w:val="28"/>
          <w:szCs w:val="28"/>
          <w:lang w:val="uk-UA"/>
        </w:rPr>
        <w:t xml:space="preserve"> п</w:t>
      </w:r>
      <w:r w:rsidRPr="00C71988">
        <w:rPr>
          <w:rFonts w:ascii="Times New Roman" w:hAnsi="Times New Roman" w:cs="Times New Roman"/>
          <w:sz w:val="28"/>
          <w:szCs w:val="28"/>
          <w:lang w:val="uk-UA"/>
        </w:rPr>
        <w:t>о-друге, охарактериз</w:t>
      </w:r>
      <w:r>
        <w:rPr>
          <w:rFonts w:ascii="Times New Roman" w:hAnsi="Times New Roman" w:cs="Times New Roman"/>
          <w:sz w:val="28"/>
          <w:szCs w:val="28"/>
          <w:lang w:val="uk-UA"/>
        </w:rPr>
        <w:t>овує</w:t>
      </w:r>
      <w:r w:rsidRPr="00C71988">
        <w:rPr>
          <w:rFonts w:ascii="Times New Roman" w:hAnsi="Times New Roman" w:cs="Times New Roman"/>
          <w:sz w:val="28"/>
          <w:szCs w:val="28"/>
          <w:lang w:val="uk-UA"/>
        </w:rPr>
        <w:t xml:space="preserve"> поточний з точки зору практичного застосування та використання навичок співробітника. Це дозволяє виявити різницю між реалізованими і нереалізованими можливостями. У цій функції поняття «потенціал» збігається з поняттям «резерв»</w:t>
      </w:r>
      <w:r>
        <w:rPr>
          <w:rFonts w:ascii="Times New Roman" w:hAnsi="Times New Roman" w:cs="Times New Roman"/>
          <w:sz w:val="28"/>
          <w:szCs w:val="28"/>
          <w:lang w:val="uk-UA"/>
        </w:rPr>
        <w:t>;</w:t>
      </w:r>
    </w:p>
    <w:p w14:paraId="0C936880" w14:textId="77777777" w:rsidR="00C71988" w:rsidRPr="00C71988" w:rsidRDefault="00C71988" w:rsidP="00C71988">
      <w:pPr>
        <w:spacing w:after="0" w:line="360" w:lineRule="auto"/>
        <w:ind w:firstLine="567"/>
        <w:jc w:val="both"/>
        <w:rPr>
          <w:rFonts w:ascii="Times New Roman" w:hAnsi="Times New Roman" w:cs="Times New Roman"/>
          <w:sz w:val="28"/>
          <w:szCs w:val="28"/>
          <w:lang w:val="uk-UA"/>
        </w:rPr>
      </w:pPr>
      <w:r w:rsidRPr="00C71988">
        <w:rPr>
          <w:rFonts w:ascii="Times New Roman" w:hAnsi="Times New Roman" w:cs="Times New Roman"/>
          <w:sz w:val="28"/>
          <w:szCs w:val="28"/>
          <w:lang w:val="uk-UA"/>
        </w:rPr>
        <w:t>-</w:t>
      </w:r>
      <w:r>
        <w:rPr>
          <w:rFonts w:ascii="Times New Roman" w:hAnsi="Times New Roman" w:cs="Times New Roman"/>
          <w:sz w:val="28"/>
          <w:szCs w:val="28"/>
          <w:lang w:val="uk-UA"/>
        </w:rPr>
        <w:t xml:space="preserve"> п</w:t>
      </w:r>
      <w:r w:rsidRPr="00C71988">
        <w:rPr>
          <w:rFonts w:ascii="Times New Roman" w:hAnsi="Times New Roman" w:cs="Times New Roman"/>
          <w:sz w:val="28"/>
          <w:szCs w:val="28"/>
          <w:lang w:val="uk-UA"/>
        </w:rPr>
        <w:t xml:space="preserve">о-третє, орієнтований на розвиток (майбутнє): </w:t>
      </w:r>
      <w:r>
        <w:rPr>
          <w:rFonts w:ascii="Times New Roman" w:hAnsi="Times New Roman" w:cs="Times New Roman"/>
          <w:sz w:val="28"/>
          <w:szCs w:val="28"/>
          <w:lang w:val="uk-UA"/>
        </w:rPr>
        <w:t>с</w:t>
      </w:r>
      <w:r w:rsidRPr="00C71988">
        <w:rPr>
          <w:rFonts w:ascii="Times New Roman" w:hAnsi="Times New Roman" w:cs="Times New Roman"/>
          <w:sz w:val="28"/>
          <w:szCs w:val="28"/>
          <w:lang w:val="uk-UA"/>
        </w:rPr>
        <w:t>півробітник не тільки реалізує свої наявні можливості, але й набуває нових знань і навичок у процесі роботи. Він являє собою єдність стабільності та змін, а потенціал містить елементи майбутнього розвитку [5].</w:t>
      </w:r>
    </w:p>
    <w:p w14:paraId="0E1CAD80" w14:textId="77777777" w:rsidR="00C71988" w:rsidRDefault="00C71988" w:rsidP="00C71988">
      <w:pPr>
        <w:spacing w:after="0" w:line="360" w:lineRule="auto"/>
        <w:ind w:firstLine="567"/>
        <w:jc w:val="both"/>
        <w:rPr>
          <w:rFonts w:ascii="Times New Roman" w:hAnsi="Times New Roman" w:cs="Times New Roman"/>
          <w:sz w:val="28"/>
          <w:szCs w:val="28"/>
          <w:lang w:val="uk-UA"/>
        </w:rPr>
      </w:pPr>
      <w:r w:rsidRPr="00C71988">
        <w:rPr>
          <w:rFonts w:ascii="Times New Roman" w:hAnsi="Times New Roman" w:cs="Times New Roman"/>
          <w:sz w:val="28"/>
          <w:szCs w:val="28"/>
          <w:lang w:val="uk-UA"/>
        </w:rPr>
        <w:lastRenderedPageBreak/>
        <w:t>Основна ідея розвитку талантів – комплексний розвиток талантів на основі кадрової політики.</w:t>
      </w:r>
    </w:p>
    <w:p w14:paraId="7D38C769" w14:textId="77777777" w:rsidR="00C71988" w:rsidRDefault="00C71988" w:rsidP="00BB7904">
      <w:pPr>
        <w:spacing w:after="0" w:line="360" w:lineRule="auto"/>
        <w:ind w:firstLine="567"/>
        <w:jc w:val="both"/>
        <w:rPr>
          <w:rFonts w:ascii="Times New Roman" w:hAnsi="Times New Roman" w:cs="Times New Roman"/>
          <w:sz w:val="28"/>
          <w:szCs w:val="28"/>
          <w:lang w:val="uk-UA"/>
        </w:rPr>
      </w:pPr>
      <w:r w:rsidRPr="00C71988">
        <w:rPr>
          <w:rFonts w:ascii="Times New Roman" w:hAnsi="Times New Roman" w:cs="Times New Roman"/>
          <w:sz w:val="28"/>
          <w:szCs w:val="28"/>
          <w:lang w:val="uk-UA"/>
        </w:rPr>
        <w:t>Кадрова політика</w:t>
      </w:r>
      <w:r>
        <w:rPr>
          <w:rFonts w:ascii="Times New Roman" w:hAnsi="Times New Roman" w:cs="Times New Roman"/>
          <w:sz w:val="28"/>
          <w:szCs w:val="28"/>
          <w:lang w:val="uk-UA"/>
        </w:rPr>
        <w:t xml:space="preserve"> </w:t>
      </w:r>
      <w:r w:rsidRPr="00D85D1C">
        <w:rPr>
          <w:rFonts w:ascii="Times New Roman" w:hAnsi="Times New Roman" w:cs="Times New Roman"/>
          <w:sz w:val="28"/>
          <w:szCs w:val="28"/>
          <w:lang w:val="uk-UA"/>
        </w:rPr>
        <w:t>–</w:t>
      </w:r>
      <w:r>
        <w:rPr>
          <w:rFonts w:ascii="Times New Roman" w:hAnsi="Times New Roman" w:cs="Times New Roman"/>
          <w:sz w:val="28"/>
          <w:szCs w:val="28"/>
          <w:lang w:val="uk-UA"/>
        </w:rPr>
        <w:t xml:space="preserve"> о</w:t>
      </w:r>
      <w:r w:rsidRPr="00C71988">
        <w:rPr>
          <w:rFonts w:ascii="Times New Roman" w:hAnsi="Times New Roman" w:cs="Times New Roman"/>
          <w:sz w:val="28"/>
          <w:szCs w:val="28"/>
          <w:lang w:val="uk-UA"/>
        </w:rPr>
        <w:t>сновний напрямок співпраці з співробітниками, сукупність основних принципів, що реалізуються відділом кадрів організації. У зв'язку з цим кадрова політика є стратегічним кодексом поведінки по роботі з працівниками. Кадрова політика – це цілеспрямована діяльність, спрямована на створення робочої сили, яка найкращим чином сприяє поєднанню цілей і пріоритетів організації та її співробітників.</w:t>
      </w:r>
    </w:p>
    <w:p w14:paraId="06470507" w14:textId="77777777" w:rsidR="00E8120B" w:rsidRPr="00E8120B" w:rsidRDefault="00E8120B" w:rsidP="00E8120B">
      <w:pPr>
        <w:spacing w:after="0" w:line="360" w:lineRule="auto"/>
        <w:ind w:firstLine="567"/>
        <w:jc w:val="both"/>
        <w:rPr>
          <w:rFonts w:ascii="Times New Roman" w:hAnsi="Times New Roman" w:cs="Times New Roman"/>
          <w:sz w:val="28"/>
          <w:szCs w:val="28"/>
          <w:lang w:val="uk-UA"/>
        </w:rPr>
      </w:pPr>
      <w:r w:rsidRPr="00E8120B">
        <w:rPr>
          <w:rFonts w:ascii="Times New Roman" w:hAnsi="Times New Roman" w:cs="Times New Roman"/>
          <w:sz w:val="28"/>
          <w:szCs w:val="28"/>
          <w:lang w:val="uk-UA"/>
        </w:rPr>
        <w:t>Загальні вимоги до кадрової політики в сучасних умовах такі:</w:t>
      </w:r>
    </w:p>
    <w:p w14:paraId="6D989703" w14:textId="77777777" w:rsidR="00BB7904" w:rsidRPr="00D85D1C" w:rsidRDefault="00E8120B" w:rsidP="00E8120B">
      <w:pPr>
        <w:spacing w:after="0" w:line="360" w:lineRule="auto"/>
        <w:ind w:firstLine="567"/>
        <w:jc w:val="both"/>
        <w:rPr>
          <w:rFonts w:ascii="Times New Roman" w:hAnsi="Times New Roman" w:cs="Times New Roman"/>
          <w:sz w:val="28"/>
          <w:szCs w:val="28"/>
          <w:lang w:val="uk-UA"/>
        </w:rPr>
      </w:pPr>
      <w:r w:rsidRPr="00E8120B">
        <w:rPr>
          <w:rFonts w:ascii="Times New Roman" w:hAnsi="Times New Roman" w:cs="Times New Roman"/>
          <w:sz w:val="28"/>
          <w:szCs w:val="28"/>
          <w:lang w:val="uk-UA"/>
        </w:rPr>
        <w:t>1. Кадрова політика повинна бути тісно пов'язана зі стратегією розвитку (або виживання) організації. У зв'язку з цим саме кадрове забезпечення реалізації цієї стратегії.</w:t>
      </w:r>
    </w:p>
    <w:p w14:paraId="11E63425" w14:textId="77777777" w:rsidR="00E8120B" w:rsidRDefault="00E8120B" w:rsidP="00BB7904">
      <w:pPr>
        <w:spacing w:after="0" w:line="360" w:lineRule="auto"/>
        <w:ind w:firstLine="567"/>
        <w:jc w:val="both"/>
        <w:rPr>
          <w:rFonts w:ascii="Times New Roman" w:hAnsi="Times New Roman" w:cs="Times New Roman"/>
          <w:sz w:val="28"/>
          <w:szCs w:val="28"/>
          <w:lang w:val="uk-UA"/>
        </w:rPr>
      </w:pPr>
      <w:r w:rsidRPr="00E8120B">
        <w:rPr>
          <w:rFonts w:ascii="Times New Roman" w:hAnsi="Times New Roman" w:cs="Times New Roman"/>
          <w:sz w:val="28"/>
          <w:szCs w:val="28"/>
          <w:lang w:val="uk-UA"/>
        </w:rPr>
        <w:t>2. Кадрова політика має бути достатньо гнучкою. Це означає, що вона з одного боку має бути стабільною, оскільки це стабільність, пов’язана з певними очікуваннями працівників, з іншого – динамічна, тобто повинна коригуватися відповідно до змін в організації, виробництві та економіці. Стабільними повинні бути ті</w:t>
      </w:r>
      <w:r>
        <w:rPr>
          <w:rFonts w:ascii="Times New Roman" w:hAnsi="Times New Roman" w:cs="Times New Roman"/>
          <w:sz w:val="28"/>
          <w:szCs w:val="28"/>
          <w:lang w:val="uk-UA"/>
        </w:rPr>
        <w:t xml:space="preserve"> сторони</w:t>
      </w:r>
      <w:r w:rsidRPr="00E8120B">
        <w:rPr>
          <w:rFonts w:ascii="Times New Roman" w:hAnsi="Times New Roman" w:cs="Times New Roman"/>
          <w:sz w:val="28"/>
          <w:szCs w:val="28"/>
          <w:lang w:val="uk-UA"/>
        </w:rPr>
        <w:t>, які орієнтовані на інтереси співробітників і пов'язані з організаційною культурою організації (загальними цінностями і переконаннями співробітників, їх нормами поведінки, характером організації).</w:t>
      </w:r>
    </w:p>
    <w:p w14:paraId="476B3234" w14:textId="77777777" w:rsidR="00010CA5" w:rsidRPr="00010CA5" w:rsidRDefault="00010CA5" w:rsidP="00010CA5">
      <w:pPr>
        <w:spacing w:after="0" w:line="360" w:lineRule="auto"/>
        <w:ind w:firstLine="567"/>
        <w:jc w:val="both"/>
        <w:rPr>
          <w:rFonts w:ascii="Times New Roman" w:hAnsi="Times New Roman" w:cs="Times New Roman"/>
          <w:sz w:val="28"/>
          <w:szCs w:val="28"/>
          <w:lang w:val="uk-UA"/>
        </w:rPr>
      </w:pPr>
      <w:r w:rsidRPr="00010CA5">
        <w:rPr>
          <w:rFonts w:ascii="Times New Roman" w:hAnsi="Times New Roman" w:cs="Times New Roman"/>
          <w:sz w:val="28"/>
          <w:szCs w:val="28"/>
          <w:lang w:val="uk-UA"/>
        </w:rPr>
        <w:t xml:space="preserve">3. Оскільки </w:t>
      </w:r>
      <w:r>
        <w:rPr>
          <w:rFonts w:ascii="Times New Roman" w:hAnsi="Times New Roman" w:cs="Times New Roman"/>
          <w:sz w:val="28"/>
          <w:szCs w:val="28"/>
          <w:lang w:val="uk-UA"/>
        </w:rPr>
        <w:t>«</w:t>
      </w:r>
      <w:r w:rsidRPr="00010CA5">
        <w:rPr>
          <w:rFonts w:ascii="Times New Roman" w:hAnsi="Times New Roman" w:cs="Times New Roman"/>
          <w:sz w:val="28"/>
          <w:szCs w:val="28"/>
          <w:lang w:val="uk-UA"/>
        </w:rPr>
        <w:t>вирощування</w:t>
      </w:r>
      <w:r>
        <w:rPr>
          <w:rFonts w:ascii="Times New Roman" w:hAnsi="Times New Roman" w:cs="Times New Roman"/>
          <w:sz w:val="28"/>
          <w:szCs w:val="28"/>
          <w:lang w:val="uk-UA"/>
        </w:rPr>
        <w:t>»</w:t>
      </w:r>
      <w:r w:rsidRPr="00010CA5">
        <w:rPr>
          <w:rFonts w:ascii="Times New Roman" w:hAnsi="Times New Roman" w:cs="Times New Roman"/>
          <w:sz w:val="28"/>
          <w:szCs w:val="28"/>
          <w:lang w:val="uk-UA"/>
        </w:rPr>
        <w:t xml:space="preserve"> кваліфікованої робочої сили передбачає певні витрати для організації, кадрова політика має бути економічно обґрунтованою, тобто ґрунтуватися на реальних фінансових можливостях.</w:t>
      </w:r>
    </w:p>
    <w:p w14:paraId="7671C8A8" w14:textId="77777777" w:rsidR="00010CA5" w:rsidRPr="00010CA5" w:rsidRDefault="00010CA5" w:rsidP="00010CA5">
      <w:pPr>
        <w:spacing w:after="0" w:line="360" w:lineRule="auto"/>
        <w:ind w:firstLine="567"/>
        <w:jc w:val="both"/>
        <w:rPr>
          <w:rFonts w:ascii="Times New Roman" w:hAnsi="Times New Roman" w:cs="Times New Roman"/>
          <w:sz w:val="28"/>
          <w:szCs w:val="28"/>
          <w:lang w:val="uk-UA"/>
        </w:rPr>
      </w:pPr>
      <w:r w:rsidRPr="00010CA5">
        <w:rPr>
          <w:rFonts w:ascii="Times New Roman" w:hAnsi="Times New Roman" w:cs="Times New Roman"/>
          <w:sz w:val="28"/>
          <w:szCs w:val="28"/>
          <w:lang w:val="uk-UA"/>
        </w:rPr>
        <w:t>4. Кадрова політика повинна забезпечувати персоналізований підхід до працівників.</w:t>
      </w:r>
    </w:p>
    <w:p w14:paraId="062BD816" w14:textId="77777777" w:rsidR="00E8120B" w:rsidRDefault="00010CA5" w:rsidP="00010CA5">
      <w:pPr>
        <w:spacing w:after="0" w:line="360" w:lineRule="auto"/>
        <w:ind w:firstLine="567"/>
        <w:jc w:val="both"/>
        <w:rPr>
          <w:rFonts w:ascii="Times New Roman" w:hAnsi="Times New Roman" w:cs="Times New Roman"/>
          <w:sz w:val="28"/>
          <w:szCs w:val="28"/>
          <w:lang w:val="uk-UA"/>
        </w:rPr>
      </w:pPr>
      <w:r w:rsidRPr="00010CA5">
        <w:rPr>
          <w:rFonts w:ascii="Times New Roman" w:hAnsi="Times New Roman" w:cs="Times New Roman"/>
          <w:sz w:val="28"/>
          <w:szCs w:val="28"/>
          <w:lang w:val="uk-UA"/>
        </w:rPr>
        <w:t>Тому кадрова політика за нових умов має на меті формування системи кадрової роботи, яка орієнтована не лише на отримання економічного ефекту, а й на отримання соціальних ефектів за умови дотримання законів та чинного законодавства.</w:t>
      </w:r>
    </w:p>
    <w:p w14:paraId="5B0D6BA1" w14:textId="77777777" w:rsidR="00010CA5" w:rsidRPr="00010CA5" w:rsidRDefault="00010CA5" w:rsidP="00010CA5">
      <w:pPr>
        <w:spacing w:after="0" w:line="360" w:lineRule="auto"/>
        <w:ind w:firstLine="567"/>
        <w:jc w:val="both"/>
        <w:rPr>
          <w:rFonts w:ascii="Times New Roman" w:hAnsi="Times New Roman" w:cs="Times New Roman"/>
          <w:sz w:val="28"/>
          <w:szCs w:val="28"/>
          <w:lang w:val="uk-UA"/>
        </w:rPr>
      </w:pPr>
      <w:r w:rsidRPr="00010CA5">
        <w:rPr>
          <w:rFonts w:ascii="Times New Roman" w:hAnsi="Times New Roman" w:cs="Times New Roman"/>
          <w:sz w:val="28"/>
          <w:szCs w:val="28"/>
          <w:lang w:val="uk-UA"/>
        </w:rPr>
        <w:lastRenderedPageBreak/>
        <w:t>Кадрова політика реалізується шляхом кадрової роботи, яка базується на зведенні правил, традицій, процедур і ряді заходів, безпосередньо пов'язаних з підбором кадрів, необхідною підготовкою, розстановкою, використанням, перепідготовкою, заохоченням і просуванням по службі.</w:t>
      </w:r>
    </w:p>
    <w:p w14:paraId="2CE6DCB3" w14:textId="77777777" w:rsidR="00010CA5" w:rsidRDefault="00010CA5" w:rsidP="00010CA5">
      <w:pPr>
        <w:spacing w:after="0" w:line="360" w:lineRule="auto"/>
        <w:ind w:firstLine="567"/>
        <w:jc w:val="both"/>
        <w:rPr>
          <w:rFonts w:ascii="Times New Roman" w:hAnsi="Times New Roman" w:cs="Times New Roman"/>
          <w:sz w:val="28"/>
          <w:szCs w:val="28"/>
          <w:lang w:val="uk-UA"/>
        </w:rPr>
      </w:pPr>
      <w:r w:rsidRPr="00010CA5">
        <w:rPr>
          <w:rFonts w:ascii="Times New Roman" w:hAnsi="Times New Roman" w:cs="Times New Roman"/>
          <w:sz w:val="28"/>
          <w:szCs w:val="28"/>
          <w:lang w:val="uk-UA"/>
        </w:rPr>
        <w:t>Потенціал талантів і кадрова політика підприємства – це два дуже пов’язані поняття, які не варто недооцінювати. Потенціал кадрів агентства залежить насамперед від самих співробітників, тобто від рівня їх кваліфікації та якості знань у своїй сфері діяльності. Різні державні та приватні підприємства (установи) зосереджуються на певній галузі чи певному напрямку, виробляючи товари, надають послуги тощо.</w:t>
      </w:r>
    </w:p>
    <w:p w14:paraId="2FAD975E" w14:textId="77777777" w:rsidR="008C3BC2" w:rsidRPr="008C3BC2" w:rsidRDefault="008C3BC2" w:rsidP="008C3BC2">
      <w:pPr>
        <w:spacing w:after="0" w:line="360" w:lineRule="auto"/>
        <w:ind w:firstLine="567"/>
        <w:jc w:val="both"/>
        <w:rPr>
          <w:rFonts w:ascii="Times New Roman" w:hAnsi="Times New Roman" w:cs="Times New Roman"/>
          <w:sz w:val="28"/>
          <w:szCs w:val="28"/>
          <w:lang w:val="uk-UA"/>
        </w:rPr>
      </w:pPr>
      <w:r w:rsidRPr="008C3BC2">
        <w:rPr>
          <w:rFonts w:ascii="Times New Roman" w:hAnsi="Times New Roman" w:cs="Times New Roman"/>
          <w:sz w:val="28"/>
          <w:szCs w:val="28"/>
          <w:lang w:val="uk-UA"/>
        </w:rPr>
        <w:t xml:space="preserve">Усі компанії мають керівників, підлеглих, керівників магазинів, відділів тощо. Як і </w:t>
      </w:r>
      <w:r>
        <w:rPr>
          <w:rFonts w:ascii="Times New Roman" w:hAnsi="Times New Roman" w:cs="Times New Roman"/>
          <w:sz w:val="28"/>
          <w:szCs w:val="28"/>
          <w:lang w:val="uk-UA"/>
        </w:rPr>
        <w:t>наскільки</w:t>
      </w:r>
      <w:r w:rsidRPr="008C3BC2">
        <w:rPr>
          <w:rFonts w:ascii="Times New Roman" w:hAnsi="Times New Roman" w:cs="Times New Roman"/>
          <w:sz w:val="28"/>
          <w:szCs w:val="28"/>
          <w:lang w:val="uk-UA"/>
        </w:rPr>
        <w:t xml:space="preserve"> грамотно керувати всіма ланками ланцюга підприємства є вирішальним, і від цього залежить подальша доля підприємства в цілому. Тому кадрові служби підприємств (організацій) повинні працювати зі своїми працівниками.</w:t>
      </w:r>
    </w:p>
    <w:p w14:paraId="3194D0E8" w14:textId="77777777" w:rsidR="00010CA5" w:rsidRDefault="0061189F" w:rsidP="008C3BC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8C3BC2" w:rsidRPr="008C3BC2">
        <w:rPr>
          <w:rFonts w:ascii="Times New Roman" w:hAnsi="Times New Roman" w:cs="Times New Roman"/>
          <w:sz w:val="28"/>
          <w:szCs w:val="28"/>
          <w:lang w:val="uk-UA"/>
        </w:rPr>
        <w:t>еякі види робіт, що безпосередньо пов'язані з корпоративним персоналом, і для підвищення їх можливостей у робочому процесі:</w:t>
      </w:r>
    </w:p>
    <w:p w14:paraId="351F335E" w14:textId="77777777" w:rsidR="0061189F" w:rsidRPr="0061189F" w:rsidRDefault="0061189F" w:rsidP="0061189F">
      <w:pPr>
        <w:spacing w:after="0" w:line="360" w:lineRule="auto"/>
        <w:ind w:firstLine="567"/>
        <w:jc w:val="both"/>
        <w:rPr>
          <w:rFonts w:ascii="Times New Roman" w:hAnsi="Times New Roman" w:cs="Times New Roman"/>
          <w:sz w:val="28"/>
          <w:szCs w:val="28"/>
          <w:lang w:val="uk-UA"/>
        </w:rPr>
      </w:pPr>
      <w:r w:rsidRPr="0061189F">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   </w:t>
      </w:r>
      <w:r w:rsidRPr="0061189F">
        <w:rPr>
          <w:rFonts w:ascii="Times New Roman" w:hAnsi="Times New Roman" w:cs="Times New Roman"/>
          <w:sz w:val="28"/>
          <w:szCs w:val="28"/>
          <w:lang w:val="uk-UA"/>
        </w:rPr>
        <w:t>Культурно-спортивні заходи з персоналом.</w:t>
      </w:r>
    </w:p>
    <w:p w14:paraId="090263E2" w14:textId="77777777" w:rsidR="0061189F" w:rsidRPr="0061189F" w:rsidRDefault="0061189F" w:rsidP="0061189F">
      <w:pPr>
        <w:spacing w:after="0" w:line="360" w:lineRule="auto"/>
        <w:ind w:firstLine="567"/>
        <w:jc w:val="both"/>
        <w:rPr>
          <w:rFonts w:ascii="Times New Roman" w:hAnsi="Times New Roman" w:cs="Times New Roman"/>
          <w:sz w:val="28"/>
          <w:szCs w:val="28"/>
          <w:lang w:val="uk-UA"/>
        </w:rPr>
      </w:pPr>
      <w:r w:rsidRPr="0061189F">
        <w:rPr>
          <w:rFonts w:ascii="Times New Roman" w:hAnsi="Times New Roman" w:cs="Times New Roman"/>
          <w:sz w:val="28"/>
          <w:szCs w:val="28"/>
          <w:lang w:val="uk-UA"/>
        </w:rPr>
        <w:t>2. Підвищ</w:t>
      </w:r>
      <w:r>
        <w:rPr>
          <w:rFonts w:ascii="Times New Roman" w:hAnsi="Times New Roman" w:cs="Times New Roman"/>
          <w:sz w:val="28"/>
          <w:szCs w:val="28"/>
          <w:lang w:val="uk-UA"/>
        </w:rPr>
        <w:t>ення</w:t>
      </w:r>
      <w:r w:rsidRPr="0061189F">
        <w:rPr>
          <w:rFonts w:ascii="Times New Roman" w:hAnsi="Times New Roman" w:cs="Times New Roman"/>
          <w:sz w:val="28"/>
          <w:szCs w:val="28"/>
          <w:lang w:val="uk-UA"/>
        </w:rPr>
        <w:t xml:space="preserve"> кваліфікаційн</w:t>
      </w:r>
      <w:r>
        <w:rPr>
          <w:rFonts w:ascii="Times New Roman" w:hAnsi="Times New Roman" w:cs="Times New Roman"/>
          <w:sz w:val="28"/>
          <w:szCs w:val="28"/>
          <w:lang w:val="uk-UA"/>
        </w:rPr>
        <w:t>ого</w:t>
      </w:r>
      <w:r w:rsidRPr="0061189F">
        <w:rPr>
          <w:rFonts w:ascii="Times New Roman" w:hAnsi="Times New Roman" w:cs="Times New Roman"/>
          <w:sz w:val="28"/>
          <w:szCs w:val="28"/>
          <w:lang w:val="uk-UA"/>
        </w:rPr>
        <w:t xml:space="preserve"> рів</w:t>
      </w:r>
      <w:r>
        <w:rPr>
          <w:rFonts w:ascii="Times New Roman" w:hAnsi="Times New Roman" w:cs="Times New Roman"/>
          <w:sz w:val="28"/>
          <w:szCs w:val="28"/>
          <w:lang w:val="uk-UA"/>
        </w:rPr>
        <w:t>ня</w:t>
      </w:r>
      <w:r w:rsidRPr="0061189F">
        <w:rPr>
          <w:rFonts w:ascii="Times New Roman" w:hAnsi="Times New Roman" w:cs="Times New Roman"/>
          <w:sz w:val="28"/>
          <w:szCs w:val="28"/>
          <w:lang w:val="uk-UA"/>
        </w:rPr>
        <w:t xml:space="preserve"> кожного працівника на підприємствах і в установах (щороку).</w:t>
      </w:r>
    </w:p>
    <w:p w14:paraId="3BBE9A90" w14:textId="77777777" w:rsidR="0061189F" w:rsidRDefault="0061189F" w:rsidP="0061189F">
      <w:pPr>
        <w:spacing w:after="0" w:line="360" w:lineRule="auto"/>
        <w:ind w:firstLine="567"/>
        <w:jc w:val="both"/>
        <w:rPr>
          <w:rFonts w:ascii="Times New Roman" w:hAnsi="Times New Roman" w:cs="Times New Roman"/>
          <w:sz w:val="28"/>
          <w:szCs w:val="28"/>
          <w:lang w:val="uk-UA"/>
        </w:rPr>
      </w:pPr>
      <w:r w:rsidRPr="0061189F">
        <w:rPr>
          <w:rFonts w:ascii="Times New Roman" w:hAnsi="Times New Roman" w:cs="Times New Roman"/>
          <w:sz w:val="28"/>
          <w:szCs w:val="28"/>
          <w:lang w:val="uk-UA"/>
        </w:rPr>
        <w:t xml:space="preserve">3. </w:t>
      </w:r>
      <w:r>
        <w:rPr>
          <w:rFonts w:ascii="Times New Roman" w:hAnsi="Times New Roman" w:cs="Times New Roman"/>
          <w:sz w:val="28"/>
          <w:szCs w:val="28"/>
          <w:lang w:val="uk-UA"/>
        </w:rPr>
        <w:t xml:space="preserve"> </w:t>
      </w:r>
      <w:r w:rsidRPr="0061189F">
        <w:rPr>
          <w:rFonts w:ascii="Times New Roman" w:hAnsi="Times New Roman" w:cs="Times New Roman"/>
          <w:sz w:val="28"/>
          <w:szCs w:val="28"/>
          <w:lang w:val="uk-UA"/>
        </w:rPr>
        <w:t>Створ</w:t>
      </w:r>
      <w:r>
        <w:rPr>
          <w:rFonts w:ascii="Times New Roman" w:hAnsi="Times New Roman" w:cs="Times New Roman"/>
          <w:sz w:val="28"/>
          <w:szCs w:val="28"/>
          <w:lang w:val="uk-UA"/>
        </w:rPr>
        <w:t>ення</w:t>
      </w:r>
      <w:r w:rsidRPr="0061189F">
        <w:rPr>
          <w:rFonts w:ascii="Times New Roman" w:hAnsi="Times New Roman" w:cs="Times New Roman"/>
          <w:sz w:val="28"/>
          <w:szCs w:val="28"/>
          <w:lang w:val="uk-UA"/>
        </w:rPr>
        <w:t xml:space="preserve"> кадров</w:t>
      </w:r>
      <w:r>
        <w:rPr>
          <w:rFonts w:ascii="Times New Roman" w:hAnsi="Times New Roman" w:cs="Times New Roman"/>
          <w:sz w:val="28"/>
          <w:szCs w:val="28"/>
          <w:lang w:val="uk-UA"/>
        </w:rPr>
        <w:t>ого</w:t>
      </w:r>
      <w:r w:rsidRPr="0061189F">
        <w:rPr>
          <w:rFonts w:ascii="Times New Roman" w:hAnsi="Times New Roman" w:cs="Times New Roman"/>
          <w:sz w:val="28"/>
          <w:szCs w:val="28"/>
          <w:lang w:val="uk-UA"/>
        </w:rPr>
        <w:t xml:space="preserve"> резерв</w:t>
      </w:r>
      <w:r>
        <w:rPr>
          <w:rFonts w:ascii="Times New Roman" w:hAnsi="Times New Roman" w:cs="Times New Roman"/>
          <w:sz w:val="28"/>
          <w:szCs w:val="28"/>
          <w:lang w:val="uk-UA"/>
        </w:rPr>
        <w:t>у</w:t>
      </w:r>
      <w:r w:rsidRPr="0061189F">
        <w:rPr>
          <w:rFonts w:ascii="Times New Roman" w:hAnsi="Times New Roman" w:cs="Times New Roman"/>
          <w:sz w:val="28"/>
          <w:szCs w:val="28"/>
          <w:lang w:val="uk-UA"/>
        </w:rPr>
        <w:t xml:space="preserve"> компанії (це найважливіший момент, оскільки створення кадрового потенціалу врятує цінних співробітників під час кризи, коли потрібна велика кількість звільнень, в даному випадку кадрів, а точніше кажучи</w:t>
      </w:r>
      <w:r>
        <w:rPr>
          <w:rFonts w:ascii="Times New Roman" w:hAnsi="Times New Roman" w:cs="Times New Roman"/>
          <w:sz w:val="28"/>
          <w:szCs w:val="28"/>
          <w:lang w:val="uk-UA"/>
        </w:rPr>
        <w:t>,</w:t>
      </w:r>
      <w:r w:rsidRPr="0061189F">
        <w:rPr>
          <w:rFonts w:ascii="Times New Roman" w:hAnsi="Times New Roman" w:cs="Times New Roman"/>
          <w:sz w:val="28"/>
          <w:szCs w:val="28"/>
          <w:lang w:val="uk-UA"/>
        </w:rPr>
        <w:t xml:space="preserve"> їхні людські ресурси будуть спрямовані на виведення компанії чи організації з кризи).</w:t>
      </w:r>
    </w:p>
    <w:p w14:paraId="1A3C4867" w14:textId="77777777" w:rsidR="00385CB2" w:rsidRPr="00385CB2" w:rsidRDefault="00385CB2" w:rsidP="00385CB2">
      <w:pPr>
        <w:spacing w:after="0" w:line="360" w:lineRule="auto"/>
        <w:ind w:firstLine="567"/>
        <w:jc w:val="both"/>
        <w:rPr>
          <w:rFonts w:ascii="Times New Roman" w:hAnsi="Times New Roman" w:cs="Times New Roman"/>
          <w:sz w:val="28"/>
          <w:szCs w:val="28"/>
          <w:lang w:val="uk-UA"/>
        </w:rPr>
      </w:pPr>
      <w:r w:rsidRPr="00385CB2">
        <w:rPr>
          <w:rFonts w:ascii="Times New Roman" w:hAnsi="Times New Roman" w:cs="Times New Roman"/>
          <w:sz w:val="28"/>
          <w:szCs w:val="28"/>
          <w:lang w:val="uk-UA"/>
        </w:rPr>
        <w:t xml:space="preserve">4. </w:t>
      </w:r>
      <w:r>
        <w:rPr>
          <w:rFonts w:ascii="Times New Roman" w:hAnsi="Times New Roman" w:cs="Times New Roman"/>
          <w:sz w:val="28"/>
          <w:szCs w:val="28"/>
          <w:lang w:val="uk-UA"/>
        </w:rPr>
        <w:t xml:space="preserve"> </w:t>
      </w:r>
      <w:r w:rsidRPr="00385CB2">
        <w:rPr>
          <w:rFonts w:ascii="Times New Roman" w:hAnsi="Times New Roman" w:cs="Times New Roman"/>
          <w:sz w:val="28"/>
          <w:szCs w:val="28"/>
          <w:lang w:val="uk-UA"/>
        </w:rPr>
        <w:t>Провед</w:t>
      </w:r>
      <w:r>
        <w:rPr>
          <w:rFonts w:ascii="Times New Roman" w:hAnsi="Times New Roman" w:cs="Times New Roman"/>
          <w:sz w:val="28"/>
          <w:szCs w:val="28"/>
          <w:lang w:val="uk-UA"/>
        </w:rPr>
        <w:t>ення</w:t>
      </w:r>
      <w:r w:rsidRPr="00385CB2">
        <w:rPr>
          <w:rFonts w:ascii="Times New Roman" w:hAnsi="Times New Roman" w:cs="Times New Roman"/>
          <w:sz w:val="28"/>
          <w:szCs w:val="28"/>
          <w:lang w:val="uk-UA"/>
        </w:rPr>
        <w:t xml:space="preserve"> глибш</w:t>
      </w:r>
      <w:r>
        <w:rPr>
          <w:rFonts w:ascii="Times New Roman" w:hAnsi="Times New Roman" w:cs="Times New Roman"/>
          <w:sz w:val="28"/>
          <w:szCs w:val="28"/>
          <w:lang w:val="uk-UA"/>
        </w:rPr>
        <w:t>ого</w:t>
      </w:r>
      <w:r w:rsidRPr="00385CB2">
        <w:rPr>
          <w:rFonts w:ascii="Times New Roman" w:hAnsi="Times New Roman" w:cs="Times New Roman"/>
          <w:sz w:val="28"/>
          <w:szCs w:val="28"/>
          <w:lang w:val="uk-UA"/>
        </w:rPr>
        <w:t xml:space="preserve"> аналіз</w:t>
      </w:r>
      <w:r>
        <w:rPr>
          <w:rFonts w:ascii="Times New Roman" w:hAnsi="Times New Roman" w:cs="Times New Roman"/>
          <w:sz w:val="28"/>
          <w:szCs w:val="28"/>
          <w:lang w:val="uk-UA"/>
        </w:rPr>
        <w:t>у</w:t>
      </w:r>
      <w:r w:rsidRPr="00385CB2">
        <w:rPr>
          <w:rFonts w:ascii="Times New Roman" w:hAnsi="Times New Roman" w:cs="Times New Roman"/>
          <w:sz w:val="28"/>
          <w:szCs w:val="28"/>
          <w:lang w:val="uk-UA"/>
        </w:rPr>
        <w:t xml:space="preserve"> конфліктних питань у колективі. Крім того, побудова загальної картини дозволяє уникнути подальших конфліктів між персоналом.</w:t>
      </w:r>
    </w:p>
    <w:p w14:paraId="15B252D7" w14:textId="77777777" w:rsidR="00385CB2" w:rsidRPr="00385CB2" w:rsidRDefault="00385CB2" w:rsidP="00385CB2">
      <w:pPr>
        <w:spacing w:after="0" w:line="360" w:lineRule="auto"/>
        <w:ind w:firstLine="567"/>
        <w:jc w:val="both"/>
        <w:rPr>
          <w:rFonts w:ascii="Times New Roman" w:hAnsi="Times New Roman" w:cs="Times New Roman"/>
          <w:sz w:val="28"/>
          <w:szCs w:val="28"/>
          <w:lang w:val="uk-UA"/>
        </w:rPr>
      </w:pPr>
      <w:r w:rsidRPr="00385CB2">
        <w:rPr>
          <w:rFonts w:ascii="Times New Roman" w:hAnsi="Times New Roman" w:cs="Times New Roman"/>
          <w:sz w:val="28"/>
          <w:szCs w:val="28"/>
          <w:lang w:val="uk-UA"/>
        </w:rPr>
        <w:lastRenderedPageBreak/>
        <w:t>5. Щороку</w:t>
      </w:r>
      <w:r>
        <w:rPr>
          <w:rFonts w:ascii="Times New Roman" w:hAnsi="Times New Roman" w:cs="Times New Roman"/>
          <w:sz w:val="28"/>
          <w:szCs w:val="28"/>
          <w:lang w:val="uk-UA"/>
        </w:rPr>
        <w:t xml:space="preserve"> </w:t>
      </w:r>
      <w:r w:rsidRPr="00D85D1C">
        <w:rPr>
          <w:rFonts w:ascii="Times New Roman" w:hAnsi="Times New Roman" w:cs="Times New Roman"/>
          <w:sz w:val="28"/>
          <w:szCs w:val="28"/>
          <w:lang w:val="uk-UA"/>
        </w:rPr>
        <w:t>здійснювати набір</w:t>
      </w:r>
      <w:r w:rsidRPr="00385CB2">
        <w:rPr>
          <w:rFonts w:ascii="Times New Roman" w:hAnsi="Times New Roman" w:cs="Times New Roman"/>
          <w:sz w:val="28"/>
          <w:szCs w:val="28"/>
          <w:lang w:val="uk-UA"/>
        </w:rPr>
        <w:t xml:space="preserve"> молод</w:t>
      </w:r>
      <w:r>
        <w:rPr>
          <w:rFonts w:ascii="Times New Roman" w:hAnsi="Times New Roman" w:cs="Times New Roman"/>
          <w:sz w:val="28"/>
          <w:szCs w:val="28"/>
          <w:lang w:val="uk-UA"/>
        </w:rPr>
        <w:t>их</w:t>
      </w:r>
      <w:r w:rsidRPr="00385CB2">
        <w:rPr>
          <w:rFonts w:ascii="Times New Roman" w:hAnsi="Times New Roman" w:cs="Times New Roman"/>
          <w:sz w:val="28"/>
          <w:szCs w:val="28"/>
          <w:lang w:val="uk-UA"/>
        </w:rPr>
        <w:t xml:space="preserve"> талант</w:t>
      </w:r>
      <w:r>
        <w:rPr>
          <w:rFonts w:ascii="Times New Roman" w:hAnsi="Times New Roman" w:cs="Times New Roman"/>
          <w:sz w:val="28"/>
          <w:szCs w:val="28"/>
          <w:lang w:val="uk-UA"/>
        </w:rPr>
        <w:t>ів</w:t>
      </w:r>
      <w:r w:rsidRPr="00385CB2">
        <w:rPr>
          <w:rFonts w:ascii="Times New Roman" w:hAnsi="Times New Roman" w:cs="Times New Roman"/>
          <w:sz w:val="28"/>
          <w:szCs w:val="28"/>
          <w:lang w:val="uk-UA"/>
        </w:rPr>
        <w:t xml:space="preserve"> (бакалавр, магістр), які закінчили вищі навчальні заклади. Це зміцнить загальні людські ресурси компанії чи організації та</w:t>
      </w:r>
      <w:r>
        <w:rPr>
          <w:rFonts w:ascii="Times New Roman" w:hAnsi="Times New Roman" w:cs="Times New Roman"/>
          <w:sz w:val="28"/>
          <w:szCs w:val="28"/>
          <w:lang w:val="uk-UA"/>
        </w:rPr>
        <w:t xml:space="preserve"> з перспективою </w:t>
      </w:r>
      <w:r w:rsidRPr="00385CB2">
        <w:rPr>
          <w:rFonts w:ascii="Times New Roman" w:hAnsi="Times New Roman" w:cs="Times New Roman"/>
          <w:sz w:val="28"/>
          <w:szCs w:val="28"/>
          <w:lang w:val="uk-UA"/>
        </w:rPr>
        <w:t>на майбутн</w:t>
      </w:r>
      <w:r>
        <w:rPr>
          <w:rFonts w:ascii="Times New Roman" w:hAnsi="Times New Roman" w:cs="Times New Roman"/>
          <w:sz w:val="28"/>
          <w:szCs w:val="28"/>
          <w:lang w:val="uk-UA"/>
        </w:rPr>
        <w:t>є</w:t>
      </w:r>
      <w:r w:rsidRPr="00385CB2">
        <w:rPr>
          <w:rFonts w:ascii="Times New Roman" w:hAnsi="Times New Roman" w:cs="Times New Roman"/>
          <w:sz w:val="28"/>
          <w:szCs w:val="28"/>
          <w:lang w:val="uk-UA"/>
        </w:rPr>
        <w:t>.</w:t>
      </w:r>
    </w:p>
    <w:p w14:paraId="7520B727" w14:textId="77777777" w:rsidR="0061189F" w:rsidRDefault="00385CB2" w:rsidP="00385CB2">
      <w:pPr>
        <w:spacing w:after="0" w:line="360" w:lineRule="auto"/>
        <w:ind w:firstLine="567"/>
        <w:jc w:val="both"/>
        <w:rPr>
          <w:rFonts w:ascii="Times New Roman" w:hAnsi="Times New Roman" w:cs="Times New Roman"/>
          <w:sz w:val="28"/>
          <w:szCs w:val="28"/>
          <w:lang w:val="uk-UA"/>
        </w:rPr>
      </w:pPr>
      <w:r w:rsidRPr="00385CB2">
        <w:rPr>
          <w:rFonts w:ascii="Times New Roman" w:hAnsi="Times New Roman" w:cs="Times New Roman"/>
          <w:sz w:val="28"/>
          <w:szCs w:val="28"/>
          <w:lang w:val="uk-UA"/>
        </w:rPr>
        <w:t>6. Здійснювати передачу досвіду персоналу підприємства від керівників до підлеглих.</w:t>
      </w:r>
    </w:p>
    <w:p w14:paraId="031F4417" w14:textId="77777777" w:rsidR="00385CB2" w:rsidRPr="00385CB2" w:rsidRDefault="00385CB2" w:rsidP="00385CB2">
      <w:pPr>
        <w:spacing w:after="0" w:line="360" w:lineRule="auto"/>
        <w:ind w:firstLine="567"/>
        <w:jc w:val="both"/>
        <w:rPr>
          <w:rFonts w:ascii="Times New Roman" w:hAnsi="Times New Roman" w:cs="Times New Roman"/>
          <w:sz w:val="28"/>
          <w:szCs w:val="28"/>
          <w:lang w:val="uk-UA"/>
        </w:rPr>
      </w:pPr>
      <w:r w:rsidRPr="00385CB2">
        <w:rPr>
          <w:rFonts w:ascii="Times New Roman" w:hAnsi="Times New Roman" w:cs="Times New Roman"/>
          <w:sz w:val="28"/>
          <w:szCs w:val="28"/>
          <w:lang w:val="uk-UA"/>
        </w:rPr>
        <w:t>7. Раз на рік направляти співробітників на навчання та передавати передовий досвід в інші міста України, по можливості – також за кордон.</w:t>
      </w:r>
    </w:p>
    <w:p w14:paraId="6183CFA4" w14:textId="77777777" w:rsidR="00385CB2" w:rsidRPr="00385CB2" w:rsidRDefault="00385CB2" w:rsidP="00385CB2">
      <w:pPr>
        <w:spacing w:after="0" w:line="360" w:lineRule="auto"/>
        <w:ind w:firstLine="567"/>
        <w:jc w:val="both"/>
        <w:rPr>
          <w:rFonts w:ascii="Times New Roman" w:hAnsi="Times New Roman" w:cs="Times New Roman"/>
          <w:sz w:val="28"/>
          <w:szCs w:val="28"/>
          <w:lang w:val="uk-UA"/>
        </w:rPr>
      </w:pPr>
      <w:r w:rsidRPr="00385CB2">
        <w:rPr>
          <w:rFonts w:ascii="Times New Roman" w:hAnsi="Times New Roman" w:cs="Times New Roman"/>
          <w:sz w:val="28"/>
          <w:szCs w:val="28"/>
          <w:lang w:val="uk-UA"/>
        </w:rPr>
        <w:t>8. Створити в компанії відділ стратегічного управління людськими ресурсами.</w:t>
      </w:r>
    </w:p>
    <w:p w14:paraId="18C1A3A5" w14:textId="77777777" w:rsidR="00385CB2" w:rsidRDefault="00385CB2" w:rsidP="00385CB2">
      <w:pPr>
        <w:spacing w:after="0" w:line="360" w:lineRule="auto"/>
        <w:ind w:firstLine="567"/>
        <w:jc w:val="both"/>
        <w:rPr>
          <w:rFonts w:ascii="Times New Roman" w:hAnsi="Times New Roman" w:cs="Times New Roman"/>
          <w:sz w:val="28"/>
          <w:szCs w:val="28"/>
          <w:lang w:val="uk-UA"/>
        </w:rPr>
      </w:pPr>
      <w:r w:rsidRPr="00385CB2">
        <w:rPr>
          <w:rFonts w:ascii="Times New Roman" w:hAnsi="Times New Roman" w:cs="Times New Roman"/>
          <w:sz w:val="28"/>
          <w:szCs w:val="28"/>
          <w:lang w:val="uk-UA"/>
        </w:rPr>
        <w:t>9. Проводити щоденний моніторинг співробітників, щоб не допустити відхилення від ритму, заданого компанією, і один раз на рік оцінювати робочий час працівників, щоб виявити прогалини у виробничому процесі.</w:t>
      </w:r>
    </w:p>
    <w:p w14:paraId="57AFABFC" w14:textId="77777777" w:rsidR="00385CB2" w:rsidRPr="00385CB2" w:rsidRDefault="00385CB2" w:rsidP="00385CB2">
      <w:pPr>
        <w:spacing w:after="0" w:line="360" w:lineRule="auto"/>
        <w:ind w:firstLine="567"/>
        <w:jc w:val="both"/>
        <w:rPr>
          <w:rFonts w:ascii="Times New Roman" w:hAnsi="Times New Roman" w:cs="Times New Roman"/>
          <w:sz w:val="28"/>
          <w:szCs w:val="28"/>
          <w:lang w:val="uk-UA"/>
        </w:rPr>
      </w:pPr>
      <w:r w:rsidRPr="00385CB2">
        <w:rPr>
          <w:rFonts w:ascii="Times New Roman" w:hAnsi="Times New Roman" w:cs="Times New Roman"/>
          <w:sz w:val="28"/>
          <w:szCs w:val="28"/>
          <w:lang w:val="uk-UA"/>
        </w:rPr>
        <w:t>10. Встанов</w:t>
      </w:r>
      <w:r>
        <w:rPr>
          <w:rFonts w:ascii="Times New Roman" w:hAnsi="Times New Roman" w:cs="Times New Roman"/>
          <w:sz w:val="28"/>
          <w:szCs w:val="28"/>
          <w:lang w:val="uk-UA"/>
        </w:rPr>
        <w:t>лення</w:t>
      </w:r>
      <w:r w:rsidRPr="00385CB2">
        <w:rPr>
          <w:rFonts w:ascii="Times New Roman" w:hAnsi="Times New Roman" w:cs="Times New Roman"/>
          <w:sz w:val="28"/>
          <w:szCs w:val="28"/>
          <w:lang w:val="uk-UA"/>
        </w:rPr>
        <w:t xml:space="preserve"> довгостроков</w:t>
      </w:r>
      <w:r>
        <w:rPr>
          <w:rFonts w:ascii="Times New Roman" w:hAnsi="Times New Roman" w:cs="Times New Roman"/>
          <w:sz w:val="28"/>
          <w:szCs w:val="28"/>
          <w:lang w:val="uk-UA"/>
        </w:rPr>
        <w:t>их</w:t>
      </w:r>
      <w:r w:rsidRPr="00385CB2">
        <w:rPr>
          <w:rFonts w:ascii="Times New Roman" w:hAnsi="Times New Roman" w:cs="Times New Roman"/>
          <w:sz w:val="28"/>
          <w:szCs w:val="28"/>
          <w:lang w:val="uk-UA"/>
        </w:rPr>
        <w:t xml:space="preserve"> ціл</w:t>
      </w:r>
      <w:r>
        <w:rPr>
          <w:rFonts w:ascii="Times New Roman" w:hAnsi="Times New Roman" w:cs="Times New Roman"/>
          <w:sz w:val="28"/>
          <w:szCs w:val="28"/>
          <w:lang w:val="uk-UA"/>
        </w:rPr>
        <w:t>ей</w:t>
      </w:r>
      <w:r w:rsidRPr="00385CB2">
        <w:rPr>
          <w:rFonts w:ascii="Times New Roman" w:hAnsi="Times New Roman" w:cs="Times New Roman"/>
          <w:sz w:val="28"/>
          <w:szCs w:val="28"/>
          <w:lang w:val="uk-UA"/>
        </w:rPr>
        <w:t xml:space="preserve"> розвитку людського ресурсу та його підтримки.</w:t>
      </w:r>
    </w:p>
    <w:p w14:paraId="0965C17C" w14:textId="77777777" w:rsidR="00385CB2" w:rsidRPr="00385CB2" w:rsidRDefault="00385CB2" w:rsidP="00385CB2">
      <w:pPr>
        <w:spacing w:after="0" w:line="360" w:lineRule="auto"/>
        <w:ind w:firstLine="567"/>
        <w:jc w:val="both"/>
        <w:rPr>
          <w:rFonts w:ascii="Times New Roman" w:hAnsi="Times New Roman" w:cs="Times New Roman"/>
          <w:sz w:val="28"/>
          <w:szCs w:val="28"/>
          <w:lang w:val="uk-UA"/>
        </w:rPr>
      </w:pPr>
      <w:r w:rsidRPr="00385CB2">
        <w:rPr>
          <w:rFonts w:ascii="Times New Roman" w:hAnsi="Times New Roman" w:cs="Times New Roman"/>
          <w:sz w:val="28"/>
          <w:szCs w:val="28"/>
          <w:lang w:val="uk-UA"/>
        </w:rPr>
        <w:t>11. Створити хороші умови праці для корпоративних працівників (кожен працівник повинен бути задоволений робочим середовищем на робочому місці) [49].</w:t>
      </w:r>
    </w:p>
    <w:p w14:paraId="1FBC6AD8" w14:textId="77777777" w:rsidR="00385CB2" w:rsidRDefault="00385CB2" w:rsidP="00385CB2">
      <w:pPr>
        <w:spacing w:after="0" w:line="360" w:lineRule="auto"/>
        <w:ind w:firstLine="567"/>
        <w:jc w:val="both"/>
        <w:rPr>
          <w:rFonts w:ascii="Times New Roman" w:hAnsi="Times New Roman" w:cs="Times New Roman"/>
          <w:sz w:val="28"/>
          <w:szCs w:val="28"/>
          <w:lang w:val="uk-UA"/>
        </w:rPr>
      </w:pPr>
      <w:r w:rsidRPr="00385CB2">
        <w:rPr>
          <w:rFonts w:ascii="Times New Roman" w:hAnsi="Times New Roman" w:cs="Times New Roman"/>
          <w:sz w:val="28"/>
          <w:szCs w:val="28"/>
          <w:lang w:val="uk-UA"/>
        </w:rPr>
        <w:t>Розглянувши деякі можливі операції та рекомендації кадрів агентства, важливо відзначити, що робота з контингентами є досить тонким і складним процесом, оскільки вимагає окремого підходу до кожного. Крім того, формування та утримання людських ресурсів значно відрізняються від галузі до галузі, що необхідно враховувати в нашому дослідженні.</w:t>
      </w:r>
    </w:p>
    <w:p w14:paraId="1A5BAE2C" w14:textId="77777777" w:rsidR="00B35A31" w:rsidRDefault="00B35A31" w:rsidP="00353C02">
      <w:pPr>
        <w:spacing w:after="0" w:line="360" w:lineRule="auto"/>
        <w:ind w:firstLine="567"/>
        <w:jc w:val="both"/>
        <w:rPr>
          <w:rFonts w:ascii="Times New Roman" w:hAnsi="Times New Roman" w:cs="Times New Roman"/>
          <w:b/>
          <w:sz w:val="28"/>
          <w:szCs w:val="28"/>
          <w:lang w:val="uk-UA"/>
        </w:rPr>
      </w:pPr>
    </w:p>
    <w:p w14:paraId="4A358F52" w14:textId="77777777" w:rsidR="00B35A31" w:rsidRDefault="00B35A31" w:rsidP="00353C02">
      <w:pPr>
        <w:spacing w:after="0" w:line="360" w:lineRule="auto"/>
        <w:ind w:firstLine="567"/>
        <w:jc w:val="both"/>
        <w:rPr>
          <w:rFonts w:ascii="Times New Roman" w:hAnsi="Times New Roman" w:cs="Times New Roman"/>
          <w:b/>
          <w:sz w:val="28"/>
          <w:szCs w:val="28"/>
          <w:lang w:val="uk-UA"/>
        </w:rPr>
      </w:pPr>
    </w:p>
    <w:p w14:paraId="03C8259E" w14:textId="77777777" w:rsidR="00353C02" w:rsidRPr="00D85D1C" w:rsidRDefault="00353C02" w:rsidP="00353C02">
      <w:pPr>
        <w:spacing w:after="0" w:line="360" w:lineRule="auto"/>
        <w:ind w:firstLine="567"/>
        <w:jc w:val="both"/>
        <w:rPr>
          <w:rFonts w:ascii="Times New Roman" w:hAnsi="Times New Roman" w:cs="Times New Roman"/>
          <w:b/>
          <w:sz w:val="28"/>
          <w:szCs w:val="28"/>
          <w:lang w:val="uk-UA"/>
        </w:rPr>
      </w:pPr>
      <w:r w:rsidRPr="00D85D1C">
        <w:rPr>
          <w:rFonts w:ascii="Times New Roman" w:hAnsi="Times New Roman" w:cs="Times New Roman"/>
          <w:b/>
          <w:sz w:val="28"/>
          <w:szCs w:val="28"/>
          <w:lang w:val="uk-UA"/>
        </w:rPr>
        <w:t xml:space="preserve">1.2. Особливості </w:t>
      </w:r>
      <w:r w:rsidR="00B41ED9" w:rsidRPr="00D85D1C">
        <w:rPr>
          <w:rFonts w:ascii="Times New Roman" w:hAnsi="Times New Roman" w:cs="Times New Roman"/>
          <w:b/>
          <w:sz w:val="28"/>
          <w:szCs w:val="28"/>
          <w:lang w:val="uk-UA"/>
        </w:rPr>
        <w:t xml:space="preserve">формування та </w:t>
      </w:r>
      <w:r w:rsidRPr="00D85D1C">
        <w:rPr>
          <w:rFonts w:ascii="Times New Roman" w:hAnsi="Times New Roman" w:cs="Times New Roman"/>
          <w:b/>
          <w:sz w:val="28"/>
          <w:szCs w:val="28"/>
          <w:lang w:val="uk-UA"/>
        </w:rPr>
        <w:t xml:space="preserve">управління кадровим потенціалом </w:t>
      </w:r>
      <w:r w:rsidR="00D606BE" w:rsidRPr="00D85D1C">
        <w:rPr>
          <w:rFonts w:ascii="Times New Roman" w:hAnsi="Times New Roman" w:cs="Times New Roman"/>
          <w:b/>
          <w:sz w:val="28"/>
          <w:szCs w:val="28"/>
          <w:lang w:val="uk-UA"/>
        </w:rPr>
        <w:t xml:space="preserve">системи </w:t>
      </w:r>
      <w:r w:rsidRPr="00D85D1C">
        <w:rPr>
          <w:rFonts w:ascii="Times New Roman" w:hAnsi="Times New Roman" w:cs="Times New Roman"/>
          <w:b/>
          <w:sz w:val="28"/>
          <w:szCs w:val="28"/>
          <w:lang w:val="uk-UA"/>
        </w:rPr>
        <w:t xml:space="preserve">охорони здоров’я </w:t>
      </w:r>
    </w:p>
    <w:p w14:paraId="3057D64C" w14:textId="77777777" w:rsidR="00353C02" w:rsidRPr="00D85D1C" w:rsidRDefault="00353C02" w:rsidP="00353C02">
      <w:pPr>
        <w:spacing w:after="0" w:line="360" w:lineRule="auto"/>
        <w:ind w:firstLine="567"/>
        <w:jc w:val="both"/>
        <w:rPr>
          <w:rFonts w:ascii="Times New Roman" w:hAnsi="Times New Roman" w:cs="Times New Roman"/>
          <w:sz w:val="28"/>
          <w:szCs w:val="28"/>
          <w:lang w:val="uk-UA"/>
        </w:rPr>
      </w:pPr>
    </w:p>
    <w:p w14:paraId="34C4E86B" w14:textId="77777777" w:rsidR="00CE4B95" w:rsidRDefault="00CE4B95" w:rsidP="002615F0">
      <w:pPr>
        <w:spacing w:after="0" w:line="360" w:lineRule="auto"/>
        <w:ind w:firstLine="567"/>
        <w:jc w:val="both"/>
        <w:rPr>
          <w:rFonts w:ascii="Times New Roman" w:hAnsi="Times New Roman" w:cs="Times New Roman"/>
          <w:sz w:val="28"/>
          <w:szCs w:val="28"/>
          <w:lang w:val="uk-UA"/>
        </w:rPr>
      </w:pPr>
      <w:r w:rsidRPr="00CE4B95">
        <w:rPr>
          <w:rFonts w:ascii="Times New Roman" w:hAnsi="Times New Roman" w:cs="Times New Roman"/>
          <w:sz w:val="28"/>
          <w:szCs w:val="28"/>
          <w:lang w:val="uk-UA"/>
        </w:rPr>
        <w:t xml:space="preserve">Система охорони здоров’я </w:t>
      </w:r>
      <w:r w:rsidRPr="00D85D1C">
        <w:rPr>
          <w:rFonts w:ascii="Times New Roman" w:hAnsi="Times New Roman" w:cs="Times New Roman"/>
          <w:sz w:val="28"/>
          <w:szCs w:val="28"/>
          <w:lang w:val="uk-UA"/>
        </w:rPr>
        <w:t>–</w:t>
      </w:r>
      <w:r w:rsidRPr="00CE4B95">
        <w:rPr>
          <w:rFonts w:ascii="Times New Roman" w:hAnsi="Times New Roman" w:cs="Times New Roman"/>
          <w:sz w:val="28"/>
          <w:szCs w:val="28"/>
          <w:lang w:val="uk-UA"/>
        </w:rPr>
        <w:t xml:space="preserve"> складна соціально-економічна система, специфічна галузь України. На сьогоднішній день у вітчизняній медичній допомозі існує багато проблем, які стосуються якості медичної допомоги, </w:t>
      </w:r>
      <w:r w:rsidRPr="00CE4B95">
        <w:rPr>
          <w:rFonts w:ascii="Times New Roman" w:hAnsi="Times New Roman" w:cs="Times New Roman"/>
          <w:sz w:val="28"/>
          <w:szCs w:val="28"/>
          <w:lang w:val="uk-UA"/>
        </w:rPr>
        <w:lastRenderedPageBreak/>
        <w:t>доступності якісної допомоги, кадрового забезпечення. У всіх куточках нашої країни не вистачає медичних працівників, особливо медсестер. Питання кадрів наразі є першочерговим для зміцнення національної системи охорони здоров’я.</w:t>
      </w:r>
    </w:p>
    <w:p w14:paraId="01151D4D" w14:textId="77777777" w:rsidR="00CE4B95" w:rsidRDefault="00CE4B95" w:rsidP="002615F0">
      <w:pPr>
        <w:spacing w:after="0" w:line="360" w:lineRule="auto"/>
        <w:ind w:firstLine="567"/>
        <w:jc w:val="both"/>
        <w:rPr>
          <w:rFonts w:ascii="Times New Roman" w:hAnsi="Times New Roman" w:cs="Times New Roman"/>
          <w:sz w:val="28"/>
          <w:szCs w:val="28"/>
          <w:lang w:val="uk-UA"/>
        </w:rPr>
      </w:pPr>
      <w:r w:rsidRPr="00CE4B95">
        <w:rPr>
          <w:rFonts w:ascii="Times New Roman" w:hAnsi="Times New Roman" w:cs="Times New Roman"/>
          <w:sz w:val="28"/>
          <w:szCs w:val="28"/>
          <w:lang w:val="uk-UA"/>
        </w:rPr>
        <w:t>Формування кадрового потенціалу на лікувально-оздоровчих підприємствах (установах) має свої особливості, його дослідженням слід приділяти певну увагу. Характер процесу, що відбувається в соціальній сфері, медичній, передбачає високий ступінь соціальної значущості та корисності, неможливість застосування стандартів ринкової ефективності, що обмежує використання ринкових механізмів і вимагає національного нагляду.</w:t>
      </w:r>
    </w:p>
    <w:p w14:paraId="2211D0F1" w14:textId="77777777" w:rsidR="00CE4B95" w:rsidRPr="00CE4B95" w:rsidRDefault="00CE4B95" w:rsidP="00CE4B95">
      <w:pPr>
        <w:spacing w:after="0" w:line="360" w:lineRule="auto"/>
        <w:ind w:firstLine="567"/>
        <w:jc w:val="both"/>
        <w:rPr>
          <w:rFonts w:ascii="Times New Roman" w:hAnsi="Times New Roman" w:cs="Times New Roman"/>
          <w:sz w:val="28"/>
          <w:szCs w:val="28"/>
          <w:lang w:val="uk-UA"/>
        </w:rPr>
      </w:pPr>
      <w:r w:rsidRPr="00CE4B95">
        <w:rPr>
          <w:rFonts w:ascii="Times New Roman" w:hAnsi="Times New Roman" w:cs="Times New Roman"/>
          <w:sz w:val="28"/>
          <w:szCs w:val="28"/>
          <w:lang w:val="uk-UA"/>
        </w:rPr>
        <w:t xml:space="preserve">Виходячи з цього, варто виділити </w:t>
      </w:r>
      <w:r>
        <w:rPr>
          <w:rFonts w:ascii="Times New Roman" w:hAnsi="Times New Roman" w:cs="Times New Roman"/>
          <w:sz w:val="28"/>
          <w:szCs w:val="28"/>
          <w:lang w:val="uk-UA"/>
        </w:rPr>
        <w:t>наступні</w:t>
      </w:r>
      <w:r w:rsidRPr="00CE4B95">
        <w:rPr>
          <w:rFonts w:ascii="Times New Roman" w:hAnsi="Times New Roman" w:cs="Times New Roman"/>
          <w:sz w:val="28"/>
          <w:szCs w:val="28"/>
          <w:lang w:val="uk-UA"/>
        </w:rPr>
        <w:t xml:space="preserve"> характеристики закладів охорони здоров’я:</w:t>
      </w:r>
    </w:p>
    <w:p w14:paraId="20896959" w14:textId="77777777" w:rsidR="00CE4B95" w:rsidRPr="00CE4B95" w:rsidRDefault="00CE4B95" w:rsidP="00CE4B95">
      <w:pPr>
        <w:spacing w:after="0" w:line="360" w:lineRule="auto"/>
        <w:ind w:firstLine="567"/>
        <w:jc w:val="both"/>
        <w:rPr>
          <w:rFonts w:ascii="Times New Roman" w:hAnsi="Times New Roman" w:cs="Times New Roman"/>
          <w:sz w:val="28"/>
          <w:szCs w:val="28"/>
          <w:lang w:val="uk-UA"/>
        </w:rPr>
      </w:pPr>
      <w:r w:rsidRPr="00D85D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E4B95">
        <w:rPr>
          <w:rFonts w:ascii="Times New Roman" w:hAnsi="Times New Roman" w:cs="Times New Roman"/>
          <w:sz w:val="28"/>
          <w:szCs w:val="28"/>
          <w:lang w:val="uk-UA"/>
        </w:rPr>
        <w:t>якість роботи та складність вимірювання результатів роботи;</w:t>
      </w:r>
    </w:p>
    <w:p w14:paraId="529B385C" w14:textId="77777777" w:rsidR="00CE4B95" w:rsidRPr="00CE4B95" w:rsidRDefault="00CE4B95" w:rsidP="00CE4B95">
      <w:pPr>
        <w:spacing w:after="0" w:line="360" w:lineRule="auto"/>
        <w:ind w:firstLine="567"/>
        <w:jc w:val="both"/>
        <w:rPr>
          <w:rFonts w:ascii="Times New Roman" w:hAnsi="Times New Roman" w:cs="Times New Roman"/>
          <w:sz w:val="28"/>
          <w:szCs w:val="28"/>
          <w:lang w:val="uk-UA"/>
        </w:rPr>
      </w:pPr>
      <w:r w:rsidRPr="00D85D1C">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Pr="00CE4B95">
        <w:rPr>
          <w:rFonts w:ascii="Times New Roman" w:hAnsi="Times New Roman" w:cs="Times New Roman"/>
          <w:sz w:val="28"/>
          <w:szCs w:val="28"/>
          <w:lang w:val="uk-UA"/>
        </w:rPr>
        <w:t>исокий ступінь спеціалізації, актуальності та актуальності основних видів діяльності;</w:t>
      </w:r>
    </w:p>
    <w:p w14:paraId="27CE0C62" w14:textId="77777777" w:rsidR="00CE4B95" w:rsidRPr="00CE4B95" w:rsidRDefault="00CE4B95" w:rsidP="00CE4B95">
      <w:pPr>
        <w:spacing w:after="0" w:line="360" w:lineRule="auto"/>
        <w:ind w:firstLine="567"/>
        <w:jc w:val="both"/>
        <w:rPr>
          <w:rFonts w:ascii="Times New Roman" w:hAnsi="Times New Roman" w:cs="Times New Roman"/>
          <w:sz w:val="28"/>
          <w:szCs w:val="28"/>
          <w:lang w:val="uk-UA"/>
        </w:rPr>
      </w:pPr>
      <w:r w:rsidRPr="00D85D1C">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Pr="00CE4B95">
        <w:rPr>
          <w:rFonts w:ascii="Times New Roman" w:hAnsi="Times New Roman" w:cs="Times New Roman"/>
          <w:sz w:val="28"/>
          <w:szCs w:val="28"/>
          <w:lang w:val="uk-UA"/>
        </w:rPr>
        <w:t xml:space="preserve">ідсутність невизначеності та </w:t>
      </w:r>
      <w:r>
        <w:rPr>
          <w:rFonts w:ascii="Times New Roman" w:hAnsi="Times New Roman" w:cs="Times New Roman"/>
          <w:sz w:val="28"/>
          <w:szCs w:val="28"/>
          <w:lang w:val="uk-UA"/>
        </w:rPr>
        <w:t>помилок</w:t>
      </w:r>
      <w:r w:rsidRPr="00CE4B95">
        <w:rPr>
          <w:rFonts w:ascii="Times New Roman" w:hAnsi="Times New Roman" w:cs="Times New Roman"/>
          <w:sz w:val="28"/>
          <w:szCs w:val="28"/>
          <w:lang w:val="uk-UA"/>
        </w:rPr>
        <w:t>;</w:t>
      </w:r>
    </w:p>
    <w:p w14:paraId="26BDDD6D" w14:textId="77777777" w:rsidR="00CE4B95" w:rsidRPr="00CE4B95" w:rsidRDefault="00CE4B95" w:rsidP="00CE4B95">
      <w:pPr>
        <w:spacing w:after="0" w:line="360" w:lineRule="auto"/>
        <w:ind w:firstLine="567"/>
        <w:jc w:val="both"/>
        <w:rPr>
          <w:rFonts w:ascii="Times New Roman" w:hAnsi="Times New Roman" w:cs="Times New Roman"/>
          <w:sz w:val="28"/>
          <w:szCs w:val="28"/>
          <w:lang w:val="uk-UA"/>
        </w:rPr>
      </w:pPr>
      <w:r w:rsidRPr="00D85D1C">
        <w:rPr>
          <w:rFonts w:ascii="Times New Roman" w:hAnsi="Times New Roman" w:cs="Times New Roman"/>
          <w:sz w:val="28"/>
          <w:szCs w:val="28"/>
          <w:lang w:val="uk-UA"/>
        </w:rPr>
        <w:t>–</w:t>
      </w:r>
      <w:r>
        <w:rPr>
          <w:rFonts w:ascii="Times New Roman" w:hAnsi="Times New Roman" w:cs="Times New Roman"/>
          <w:sz w:val="28"/>
          <w:szCs w:val="28"/>
          <w:lang w:val="uk-UA"/>
        </w:rPr>
        <w:t xml:space="preserve"> р</w:t>
      </w:r>
      <w:r w:rsidRPr="00CE4B95">
        <w:rPr>
          <w:rFonts w:ascii="Times New Roman" w:hAnsi="Times New Roman" w:cs="Times New Roman"/>
          <w:sz w:val="28"/>
          <w:szCs w:val="28"/>
          <w:lang w:val="uk-UA"/>
        </w:rPr>
        <w:t>обота різних відділів потребує тісної координації;</w:t>
      </w:r>
    </w:p>
    <w:p w14:paraId="5CE45F8F" w14:textId="77777777" w:rsidR="00CE4B95" w:rsidRPr="00CE4B95" w:rsidRDefault="00CE4B95" w:rsidP="00CE4B95">
      <w:pPr>
        <w:pStyle w:val="a3"/>
        <w:numPr>
          <w:ilvl w:val="0"/>
          <w:numId w:val="15"/>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E4B95">
        <w:rPr>
          <w:rFonts w:ascii="Times New Roman" w:hAnsi="Times New Roman" w:cs="Times New Roman"/>
          <w:sz w:val="28"/>
          <w:szCs w:val="28"/>
          <w:lang w:val="uk-UA"/>
        </w:rPr>
        <w:t>висока якість працівників визначає їх прагнення до незалежно</w:t>
      </w:r>
      <w:r>
        <w:rPr>
          <w:rFonts w:ascii="Times New Roman" w:hAnsi="Times New Roman" w:cs="Times New Roman"/>
          <w:sz w:val="28"/>
          <w:szCs w:val="28"/>
          <w:lang w:val="uk-UA"/>
        </w:rPr>
        <w:t xml:space="preserve">сті та </w:t>
      </w:r>
      <w:r w:rsidRPr="00CE4B95">
        <w:rPr>
          <w:rFonts w:ascii="Times New Roman" w:hAnsi="Times New Roman" w:cs="Times New Roman"/>
          <w:sz w:val="28"/>
          <w:szCs w:val="28"/>
          <w:lang w:val="uk-UA"/>
        </w:rPr>
        <w:t>лояльності, особливо до пацієнтів та колег по галузі;</w:t>
      </w:r>
    </w:p>
    <w:p w14:paraId="4032DD4C" w14:textId="77777777" w:rsidR="00A93CFD" w:rsidRPr="00A93CFD" w:rsidRDefault="00245737" w:rsidP="00A93CFD">
      <w:pPr>
        <w:tabs>
          <w:tab w:val="left" w:pos="851"/>
          <w:tab w:val="left" w:pos="993"/>
        </w:tabs>
        <w:spacing w:after="0" w:line="360" w:lineRule="auto"/>
        <w:ind w:firstLine="567"/>
        <w:jc w:val="both"/>
        <w:rPr>
          <w:rFonts w:ascii="Times New Roman" w:hAnsi="Times New Roman" w:cs="Times New Roman"/>
          <w:sz w:val="28"/>
          <w:szCs w:val="28"/>
          <w:lang w:val="uk-UA"/>
        </w:rPr>
      </w:pPr>
      <w:r w:rsidRPr="00D85D1C">
        <w:rPr>
          <w:rFonts w:ascii="Times New Roman" w:hAnsi="Times New Roman" w:cs="Times New Roman"/>
          <w:sz w:val="28"/>
          <w:szCs w:val="28"/>
          <w:lang w:val="uk-UA"/>
        </w:rPr>
        <w:t xml:space="preserve">– </w:t>
      </w:r>
      <w:r w:rsidR="00A93CFD">
        <w:rPr>
          <w:rFonts w:ascii="Times New Roman" w:hAnsi="Times New Roman" w:cs="Times New Roman"/>
          <w:sz w:val="28"/>
          <w:szCs w:val="28"/>
          <w:lang w:val="uk-UA"/>
        </w:rPr>
        <w:t>в</w:t>
      </w:r>
      <w:r w:rsidR="00A93CFD" w:rsidRPr="00A93CFD">
        <w:rPr>
          <w:rFonts w:ascii="Times New Roman" w:hAnsi="Times New Roman" w:cs="Times New Roman"/>
          <w:sz w:val="28"/>
          <w:szCs w:val="28"/>
          <w:lang w:val="uk-UA"/>
        </w:rPr>
        <w:t>ідділу управління медичним закладом необхідно контролювати діяльність лікарів, які безпосередньо впливають на обсяг роботи, тим самим впливаючи на витрати медичного закладу;</w:t>
      </w:r>
    </w:p>
    <w:p w14:paraId="7A60791C" w14:textId="77777777" w:rsidR="00A93CFD" w:rsidRPr="00A93CFD" w:rsidRDefault="00A93CFD" w:rsidP="00A93CFD">
      <w:pPr>
        <w:pStyle w:val="a3"/>
        <w:numPr>
          <w:ilvl w:val="0"/>
          <w:numId w:val="15"/>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w:t>
      </w:r>
      <w:r w:rsidRPr="00A93CFD">
        <w:rPr>
          <w:rFonts w:ascii="Times New Roman" w:hAnsi="Times New Roman" w:cs="Times New Roman"/>
          <w:sz w:val="28"/>
          <w:szCs w:val="28"/>
          <w:lang w:val="uk-UA"/>
        </w:rPr>
        <w:t xml:space="preserve">руднощі координації роботи та розподілу повноважень та відповідальності, пов’язані з подвійною </w:t>
      </w:r>
      <w:r w:rsidRPr="00D85D1C">
        <w:rPr>
          <w:rFonts w:ascii="Times New Roman" w:hAnsi="Times New Roman" w:cs="Times New Roman"/>
          <w:sz w:val="28"/>
          <w:szCs w:val="28"/>
          <w:lang w:val="uk-UA"/>
        </w:rPr>
        <w:t>підпорядкованістю</w:t>
      </w:r>
      <w:r w:rsidRPr="00A93CFD">
        <w:rPr>
          <w:rFonts w:ascii="Times New Roman" w:hAnsi="Times New Roman" w:cs="Times New Roman"/>
          <w:sz w:val="28"/>
          <w:szCs w:val="28"/>
          <w:lang w:val="uk-UA"/>
        </w:rPr>
        <w:t xml:space="preserve"> багатьох медичних закладів [45, с 186].</w:t>
      </w:r>
    </w:p>
    <w:p w14:paraId="62131278" w14:textId="77777777" w:rsidR="00A93CFD" w:rsidRDefault="00A93CFD" w:rsidP="00A93CFD">
      <w:pPr>
        <w:spacing w:after="0" w:line="360" w:lineRule="auto"/>
        <w:ind w:firstLine="567"/>
        <w:jc w:val="both"/>
        <w:rPr>
          <w:rFonts w:ascii="Times New Roman" w:hAnsi="Times New Roman" w:cs="Times New Roman"/>
          <w:sz w:val="28"/>
          <w:szCs w:val="28"/>
          <w:lang w:val="uk-UA"/>
        </w:rPr>
      </w:pPr>
      <w:r w:rsidRPr="00A93CFD">
        <w:rPr>
          <w:rFonts w:ascii="Times New Roman" w:hAnsi="Times New Roman" w:cs="Times New Roman"/>
          <w:sz w:val="28"/>
          <w:szCs w:val="28"/>
          <w:lang w:val="uk-UA"/>
        </w:rPr>
        <w:t>Тому, виходячи з наведених характеристик, формування кадрової політики медичних закладів має свої особливості. У сфері охорони здоров’я важливі ролі безпосередньо відведені медичним працівникам, тому управління розвитком людських ресурсів вважається пріоритетним завданням менеджменту в цій сфері.</w:t>
      </w:r>
    </w:p>
    <w:p w14:paraId="10B863A2" w14:textId="77777777" w:rsidR="00395260" w:rsidRPr="00395260" w:rsidRDefault="00395260" w:rsidP="00395260">
      <w:pPr>
        <w:spacing w:after="0" w:line="360" w:lineRule="auto"/>
        <w:ind w:firstLine="567"/>
        <w:jc w:val="both"/>
        <w:rPr>
          <w:rFonts w:ascii="Times New Roman" w:hAnsi="Times New Roman" w:cs="Times New Roman"/>
          <w:sz w:val="28"/>
          <w:szCs w:val="28"/>
          <w:lang w:val="uk-UA"/>
        </w:rPr>
      </w:pPr>
      <w:r w:rsidRPr="00395260">
        <w:rPr>
          <w:rFonts w:ascii="Times New Roman" w:hAnsi="Times New Roman" w:cs="Times New Roman"/>
          <w:sz w:val="28"/>
          <w:szCs w:val="28"/>
          <w:lang w:val="uk-UA"/>
        </w:rPr>
        <w:lastRenderedPageBreak/>
        <w:t>Медичні працівники – це найважливіша і найцінніша частина</w:t>
      </w:r>
      <w:r>
        <w:rPr>
          <w:rFonts w:ascii="Times New Roman" w:hAnsi="Times New Roman" w:cs="Times New Roman"/>
          <w:sz w:val="28"/>
          <w:szCs w:val="28"/>
          <w:lang w:val="uk-UA"/>
        </w:rPr>
        <w:t xml:space="preserve"> </w:t>
      </w:r>
      <w:r w:rsidRPr="00D85D1C">
        <w:rPr>
          <w:rFonts w:ascii="Times New Roman" w:hAnsi="Times New Roman" w:cs="Times New Roman"/>
          <w:sz w:val="28"/>
          <w:szCs w:val="28"/>
          <w:lang w:val="uk-UA"/>
        </w:rPr>
        <w:t>сфери охорони здоров'я</w:t>
      </w:r>
      <w:r w:rsidRPr="00395260">
        <w:rPr>
          <w:rFonts w:ascii="Times New Roman" w:hAnsi="Times New Roman" w:cs="Times New Roman"/>
          <w:sz w:val="28"/>
          <w:szCs w:val="28"/>
          <w:lang w:val="uk-UA"/>
        </w:rPr>
        <w:t xml:space="preserve">. Від медичного персоналу залежить ефективність усієї сфери медичної допомоги та її структурна розбивка. Слід зазначити, що у сфері охорони здоров’я, крім осіб з медичною освітою, є також немедичні працівники – соціальні працівники, біологи, фізики, хіміки, інженери, техніки, юристи, </w:t>
      </w:r>
      <w:r>
        <w:rPr>
          <w:rFonts w:ascii="Times New Roman" w:hAnsi="Times New Roman" w:cs="Times New Roman"/>
          <w:sz w:val="28"/>
          <w:szCs w:val="28"/>
          <w:lang w:val="uk-UA"/>
        </w:rPr>
        <w:t>економісти,</w:t>
      </w:r>
      <w:r w:rsidRPr="00395260">
        <w:rPr>
          <w:rFonts w:ascii="Times New Roman" w:hAnsi="Times New Roman" w:cs="Times New Roman"/>
          <w:sz w:val="28"/>
          <w:szCs w:val="28"/>
          <w:lang w:val="uk-UA"/>
        </w:rPr>
        <w:t xml:space="preserve"> </w:t>
      </w:r>
      <w:r w:rsidRPr="00D85D1C">
        <w:rPr>
          <w:rFonts w:ascii="Times New Roman" w:hAnsi="Times New Roman" w:cs="Times New Roman"/>
          <w:sz w:val="28"/>
          <w:szCs w:val="28"/>
          <w:lang w:val="uk-UA"/>
        </w:rPr>
        <w:t xml:space="preserve">які і </w:t>
      </w:r>
      <w:r>
        <w:rPr>
          <w:rFonts w:ascii="Times New Roman" w:hAnsi="Times New Roman" w:cs="Times New Roman"/>
          <w:sz w:val="28"/>
          <w:szCs w:val="28"/>
          <w:lang w:val="uk-UA"/>
        </w:rPr>
        <w:t>формують</w:t>
      </w:r>
      <w:r w:rsidRPr="00D85D1C">
        <w:rPr>
          <w:rFonts w:ascii="Times New Roman" w:hAnsi="Times New Roman" w:cs="Times New Roman"/>
          <w:sz w:val="28"/>
          <w:szCs w:val="28"/>
          <w:lang w:val="uk-UA"/>
        </w:rPr>
        <w:t xml:space="preserve"> кадровий потенціал охорони здоров'я.</w:t>
      </w:r>
    </w:p>
    <w:p w14:paraId="0CD2EFC2" w14:textId="77777777" w:rsidR="00245737" w:rsidRPr="00D85D1C" w:rsidRDefault="00395260" w:rsidP="00395260">
      <w:pPr>
        <w:spacing w:after="0" w:line="360" w:lineRule="auto"/>
        <w:ind w:firstLine="567"/>
        <w:jc w:val="both"/>
        <w:rPr>
          <w:rFonts w:ascii="Times New Roman" w:hAnsi="Times New Roman" w:cs="Times New Roman"/>
          <w:sz w:val="28"/>
          <w:szCs w:val="28"/>
          <w:lang w:val="uk-UA"/>
        </w:rPr>
      </w:pPr>
      <w:r w:rsidRPr="00395260">
        <w:rPr>
          <w:rFonts w:ascii="Times New Roman" w:hAnsi="Times New Roman" w:cs="Times New Roman"/>
          <w:sz w:val="28"/>
          <w:szCs w:val="28"/>
          <w:lang w:val="uk-UA"/>
        </w:rPr>
        <w:t>Кадрова політика та стратегія управління персоналом в охороні здоров'я залежать від ступеня соціальної орієнтації країни, визнання громадськістю високого значення охорони здоров'я як важливої ​​частини трудового потенціалу країни.</w:t>
      </w:r>
    </w:p>
    <w:p w14:paraId="134497E8" w14:textId="77777777" w:rsidR="00913E60" w:rsidRPr="00913E60" w:rsidRDefault="00913E60" w:rsidP="00913E60">
      <w:pPr>
        <w:spacing w:after="0" w:line="360" w:lineRule="auto"/>
        <w:ind w:firstLine="567"/>
        <w:jc w:val="both"/>
        <w:rPr>
          <w:rFonts w:ascii="Times New Roman" w:hAnsi="Times New Roman" w:cs="Times New Roman"/>
          <w:sz w:val="28"/>
          <w:szCs w:val="28"/>
          <w:lang w:val="uk-UA"/>
        </w:rPr>
      </w:pPr>
      <w:r w:rsidRPr="00913E60">
        <w:rPr>
          <w:rFonts w:ascii="Times New Roman" w:hAnsi="Times New Roman" w:cs="Times New Roman"/>
          <w:sz w:val="28"/>
          <w:szCs w:val="28"/>
          <w:lang w:val="uk-UA"/>
        </w:rPr>
        <w:t>Успішне функціонування закладів охорони здоров’я потребує постійного вдосконалення організації управління та впровадження промислових технологій управління персоналом в українській галузі охорони здоров’я.</w:t>
      </w:r>
    </w:p>
    <w:p w14:paraId="49845C1F" w14:textId="77777777" w:rsidR="00395260" w:rsidRDefault="00913E60" w:rsidP="00913E60">
      <w:pPr>
        <w:spacing w:after="0" w:line="360" w:lineRule="auto"/>
        <w:ind w:firstLine="567"/>
        <w:jc w:val="both"/>
        <w:rPr>
          <w:rFonts w:ascii="Times New Roman" w:hAnsi="Times New Roman" w:cs="Times New Roman"/>
          <w:sz w:val="28"/>
          <w:szCs w:val="28"/>
          <w:lang w:val="uk-UA"/>
        </w:rPr>
      </w:pPr>
      <w:r w:rsidRPr="00913E60">
        <w:rPr>
          <w:rFonts w:ascii="Times New Roman" w:hAnsi="Times New Roman" w:cs="Times New Roman"/>
          <w:sz w:val="28"/>
          <w:szCs w:val="28"/>
          <w:lang w:val="uk-UA"/>
        </w:rPr>
        <w:t>Аналіз глобального соціально-економічного процесу показує, що проблема сучасного управління персоналом вже не вирішується на основі строго диференційованих дисциплін, а старий стиль управління людськими ресурсами вже не дає задовільних результатів [12, с.6].</w:t>
      </w:r>
    </w:p>
    <w:p w14:paraId="75CEFDFB" w14:textId="77777777" w:rsidR="00DF7A57" w:rsidRPr="00DF7A57" w:rsidRDefault="00DF7A57" w:rsidP="00DF7A57">
      <w:pPr>
        <w:spacing w:after="0" w:line="360" w:lineRule="auto"/>
        <w:ind w:firstLine="567"/>
        <w:jc w:val="both"/>
        <w:rPr>
          <w:rFonts w:ascii="Times New Roman" w:hAnsi="Times New Roman" w:cs="Times New Roman"/>
          <w:sz w:val="28"/>
          <w:szCs w:val="28"/>
          <w:lang w:val="uk-UA"/>
        </w:rPr>
      </w:pPr>
      <w:r w:rsidRPr="00DF7A57">
        <w:rPr>
          <w:rFonts w:ascii="Times New Roman" w:hAnsi="Times New Roman" w:cs="Times New Roman"/>
          <w:sz w:val="28"/>
          <w:szCs w:val="28"/>
          <w:lang w:val="uk-UA"/>
        </w:rPr>
        <w:t>Успішне управління людськими ресурсами вимагає нагляду та державної підтримки.</w:t>
      </w:r>
    </w:p>
    <w:p w14:paraId="20F27587" w14:textId="77777777" w:rsidR="003F37A3" w:rsidRPr="00D85D1C" w:rsidRDefault="00DF7A57" w:rsidP="00DF7A57">
      <w:pPr>
        <w:spacing w:after="0" w:line="360" w:lineRule="auto"/>
        <w:ind w:firstLine="567"/>
        <w:jc w:val="both"/>
        <w:rPr>
          <w:rFonts w:ascii="Times New Roman" w:hAnsi="Times New Roman" w:cs="Times New Roman"/>
          <w:sz w:val="28"/>
          <w:szCs w:val="28"/>
          <w:lang w:val="uk-UA"/>
        </w:rPr>
      </w:pPr>
      <w:r w:rsidRPr="00DF7A57">
        <w:rPr>
          <w:rFonts w:ascii="Times New Roman" w:hAnsi="Times New Roman" w:cs="Times New Roman"/>
          <w:sz w:val="28"/>
          <w:szCs w:val="28"/>
          <w:lang w:val="uk-UA"/>
        </w:rPr>
        <w:t>Метою цієї концепції сьогодні має стати створення системи розвитку людських ресурсів на основі економічного стимулювання та соціального забезпечення, спрямовано</w:t>
      </w:r>
      <w:r>
        <w:rPr>
          <w:rFonts w:ascii="Times New Roman" w:hAnsi="Times New Roman" w:cs="Times New Roman"/>
          <w:sz w:val="28"/>
          <w:szCs w:val="28"/>
          <w:lang w:val="uk-UA"/>
        </w:rPr>
        <w:t>ї</w:t>
      </w:r>
      <w:r w:rsidRPr="00DF7A57">
        <w:rPr>
          <w:rFonts w:ascii="Times New Roman" w:hAnsi="Times New Roman" w:cs="Times New Roman"/>
          <w:sz w:val="28"/>
          <w:szCs w:val="28"/>
          <w:lang w:val="uk-UA"/>
        </w:rPr>
        <w:t xml:space="preserve"> на наближення інтересів працівників до інтересів органів та установ охорони здоров’я для досягнення високих показників.</w:t>
      </w:r>
    </w:p>
    <w:p w14:paraId="109392E3" w14:textId="77777777" w:rsidR="005948D8" w:rsidRPr="005948D8" w:rsidRDefault="005948D8" w:rsidP="005948D8">
      <w:pPr>
        <w:spacing w:after="0" w:line="360" w:lineRule="auto"/>
        <w:ind w:firstLine="567"/>
        <w:jc w:val="both"/>
        <w:rPr>
          <w:rFonts w:ascii="Times New Roman" w:hAnsi="Times New Roman" w:cs="Times New Roman"/>
          <w:sz w:val="28"/>
          <w:szCs w:val="28"/>
          <w:lang w:val="uk-UA"/>
        </w:rPr>
      </w:pPr>
      <w:r w:rsidRPr="005948D8">
        <w:rPr>
          <w:rFonts w:ascii="Times New Roman" w:hAnsi="Times New Roman" w:cs="Times New Roman"/>
          <w:sz w:val="28"/>
          <w:szCs w:val="28"/>
          <w:lang w:val="uk-UA"/>
        </w:rPr>
        <w:t>Однак якщо керівник організації не покращує співпрацю з працівниками та не створює нову та інноваційну систему управління для досягнення поставлених цілей, то підтримки держави недостатньо. Необхідно створити системи та методи управління майбутнім, щоб забезпечити довготривалу безперебійну роботу провідних медичних закладів.</w:t>
      </w:r>
    </w:p>
    <w:p w14:paraId="0876D5F3" w14:textId="77777777" w:rsidR="00DF7A57" w:rsidRDefault="005948D8" w:rsidP="005948D8">
      <w:pPr>
        <w:spacing w:after="0" w:line="360" w:lineRule="auto"/>
        <w:ind w:firstLine="567"/>
        <w:jc w:val="both"/>
        <w:rPr>
          <w:rFonts w:ascii="Times New Roman" w:hAnsi="Times New Roman" w:cs="Times New Roman"/>
          <w:sz w:val="28"/>
          <w:szCs w:val="28"/>
          <w:lang w:val="uk-UA"/>
        </w:rPr>
      </w:pPr>
      <w:r w:rsidRPr="005948D8">
        <w:rPr>
          <w:rFonts w:ascii="Times New Roman" w:hAnsi="Times New Roman" w:cs="Times New Roman"/>
          <w:sz w:val="28"/>
          <w:szCs w:val="28"/>
          <w:lang w:val="uk-UA"/>
        </w:rPr>
        <w:t xml:space="preserve">Як зазначалося раніше, кадрова політика є основою управління персоналом організації. Будь-яка організація проводить кадрову політику, </w:t>
      </w:r>
      <w:r w:rsidRPr="005948D8">
        <w:rPr>
          <w:rFonts w:ascii="Times New Roman" w:hAnsi="Times New Roman" w:cs="Times New Roman"/>
          <w:sz w:val="28"/>
          <w:szCs w:val="28"/>
          <w:lang w:val="uk-UA"/>
        </w:rPr>
        <w:lastRenderedPageBreak/>
        <w:t xml:space="preserve">навіть якщо сама її не складає. Необхідно створити структуру управління персоналом у всій галузі та в кожній організації </w:t>
      </w:r>
      <w:r w:rsidRPr="00D85D1C">
        <w:rPr>
          <w:rFonts w:ascii="Times New Roman" w:hAnsi="Times New Roman" w:cs="Times New Roman"/>
          <w:sz w:val="28"/>
          <w:szCs w:val="28"/>
          <w:lang w:val="uk-UA"/>
        </w:rPr>
        <w:t>(рис. 1.2).</w:t>
      </w:r>
    </w:p>
    <w:p w14:paraId="51FA89B1" w14:textId="77777777" w:rsidR="00C01E02" w:rsidRDefault="002A4D0E" w:rsidP="003F37A3">
      <w:pPr>
        <w:spacing w:after="0" w:line="360" w:lineRule="auto"/>
        <w:ind w:firstLine="567"/>
        <w:jc w:val="both"/>
        <w:rPr>
          <w:rFonts w:ascii="Times New Roman" w:hAnsi="Times New Roman" w:cs="Times New Roman"/>
          <w:sz w:val="28"/>
          <w:szCs w:val="28"/>
          <w:lang w:val="uk-UA"/>
        </w:rPr>
      </w:pPr>
      <w:r w:rsidRPr="002A4D0E">
        <w:rPr>
          <w:rFonts w:ascii="Times New Roman" w:hAnsi="Times New Roman" w:cs="Times New Roman"/>
          <w:sz w:val="28"/>
          <w:szCs w:val="28"/>
          <w:lang w:val="uk-UA"/>
        </w:rPr>
        <w:t>Системний підхід до формування кадрової політики та структури управління персоналом лікувально-оздоровчих закладів дозволить повноцінно брати участь людському фактору у вирішенні стратегічних завдань, які стоять перед галуззю, та забезпечити подальш</w:t>
      </w:r>
      <w:r>
        <w:rPr>
          <w:rFonts w:ascii="Times New Roman" w:hAnsi="Times New Roman" w:cs="Times New Roman"/>
          <w:sz w:val="28"/>
          <w:szCs w:val="28"/>
          <w:lang w:val="uk-UA"/>
        </w:rPr>
        <w:t>е</w:t>
      </w:r>
      <w:r w:rsidRPr="002A4D0E">
        <w:rPr>
          <w:rFonts w:ascii="Times New Roman" w:hAnsi="Times New Roman" w:cs="Times New Roman"/>
          <w:sz w:val="28"/>
          <w:szCs w:val="28"/>
          <w:lang w:val="uk-UA"/>
        </w:rPr>
        <w:t xml:space="preserve"> покращен</w:t>
      </w:r>
      <w:r>
        <w:rPr>
          <w:rFonts w:ascii="Times New Roman" w:hAnsi="Times New Roman" w:cs="Times New Roman"/>
          <w:sz w:val="28"/>
          <w:szCs w:val="28"/>
          <w:lang w:val="uk-UA"/>
        </w:rPr>
        <w:t>ння</w:t>
      </w:r>
      <w:r w:rsidRPr="002A4D0E">
        <w:rPr>
          <w:rFonts w:ascii="Times New Roman" w:hAnsi="Times New Roman" w:cs="Times New Roman"/>
          <w:sz w:val="28"/>
          <w:szCs w:val="28"/>
          <w:lang w:val="uk-UA"/>
        </w:rPr>
        <w:t xml:space="preserve"> якіст</w:t>
      </w:r>
      <w:r>
        <w:rPr>
          <w:rFonts w:ascii="Times New Roman" w:hAnsi="Times New Roman" w:cs="Times New Roman"/>
          <w:sz w:val="28"/>
          <w:szCs w:val="28"/>
          <w:lang w:val="uk-UA"/>
        </w:rPr>
        <w:t>і</w:t>
      </w:r>
      <w:r w:rsidRPr="002A4D0E">
        <w:rPr>
          <w:rFonts w:ascii="Times New Roman" w:hAnsi="Times New Roman" w:cs="Times New Roman"/>
          <w:sz w:val="28"/>
          <w:szCs w:val="28"/>
          <w:lang w:val="uk-UA"/>
        </w:rPr>
        <w:t xml:space="preserve"> надання медичної допомоги на основі управління ресурсами.</w:t>
      </w:r>
    </w:p>
    <w:p w14:paraId="138130E8" w14:textId="77777777" w:rsidR="00452387" w:rsidRPr="00D85D1C" w:rsidRDefault="007A4967" w:rsidP="003F0115">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g">
            <w:drawing>
              <wp:anchor distT="0" distB="0" distL="114300" distR="114300" simplePos="0" relativeHeight="251652096" behindDoc="0" locked="0" layoutInCell="1" allowOverlap="1" wp14:anchorId="596A9EF2" wp14:editId="6A609369">
                <wp:simplePos x="0" y="0"/>
                <wp:positionH relativeFrom="column">
                  <wp:posOffset>177165</wp:posOffset>
                </wp:positionH>
                <wp:positionV relativeFrom="paragraph">
                  <wp:posOffset>33020</wp:posOffset>
                </wp:positionV>
                <wp:extent cx="5772150" cy="6086475"/>
                <wp:effectExtent l="19050" t="57150" r="114300" b="28575"/>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2150" cy="6086475"/>
                          <a:chOff x="0" y="-190500"/>
                          <a:chExt cx="5772150" cy="6086475"/>
                        </a:xfrm>
                      </wpg:grpSpPr>
                      <wps:wsp>
                        <wps:cNvPr id="3" name="Поле 3"/>
                        <wps:cNvSpPr txBox="1"/>
                        <wps:spPr>
                          <a:xfrm>
                            <a:off x="923925" y="1943100"/>
                            <a:ext cx="4143375" cy="323850"/>
                          </a:xfrm>
                          <a:prstGeom prst="rect">
                            <a:avLst/>
                          </a:prstGeom>
                          <a:solidFill>
                            <a:schemeClr val="lt1"/>
                          </a:solidFill>
                          <a:ln w="6350">
                            <a:solidFill>
                              <a:prstClr val="black"/>
                            </a:solidFill>
                          </a:ln>
                          <a:effectLst>
                            <a:outerShdw blurRad="50800" dist="38100" dir="18900000" algn="b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581A804" w14:textId="77777777" w:rsidR="0082676F" w:rsidRPr="00F7197F" w:rsidRDefault="0082676F" w:rsidP="00F7197F">
                              <w:pPr>
                                <w:jc w:val="center"/>
                                <w:rPr>
                                  <w:rFonts w:ascii="Times New Roman" w:hAnsi="Times New Roman" w:cs="Times New Roman"/>
                                  <w:b/>
                                  <w:sz w:val="24"/>
                                  <w:szCs w:val="24"/>
                                  <w:lang w:val="uk-UA"/>
                                </w:rPr>
                              </w:pPr>
                              <w:r w:rsidRPr="00F7197F">
                                <w:rPr>
                                  <w:rFonts w:ascii="Times New Roman" w:hAnsi="Times New Roman" w:cs="Times New Roman"/>
                                  <w:b/>
                                  <w:sz w:val="24"/>
                                  <w:szCs w:val="24"/>
                                  <w:lang w:val="uk-UA"/>
                                </w:rPr>
                                <w:t>Структура управління кадрами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Прямая со стрелкой 4"/>
                        <wps:cNvCnPr/>
                        <wps:spPr>
                          <a:xfrm>
                            <a:off x="2924175" y="2266950"/>
                            <a:ext cx="0" cy="1724025"/>
                          </a:xfrm>
                          <a:prstGeom prst="straightConnector1">
                            <a:avLst/>
                          </a:prstGeom>
                          <a:ln>
                            <a:tailEnd type="none"/>
                          </a:ln>
                        </wps:spPr>
                        <wps:style>
                          <a:lnRef idx="1">
                            <a:schemeClr val="dk1"/>
                          </a:lnRef>
                          <a:fillRef idx="0">
                            <a:schemeClr val="dk1"/>
                          </a:fillRef>
                          <a:effectRef idx="0">
                            <a:schemeClr val="dk1"/>
                          </a:effectRef>
                          <a:fontRef idx="minor">
                            <a:schemeClr val="tx1"/>
                          </a:fontRef>
                        </wps:style>
                        <wps:bodyPr/>
                      </wps:wsp>
                      <wps:wsp>
                        <wps:cNvPr id="5" name="Прямая со стрелкой 5"/>
                        <wps:cNvCnPr/>
                        <wps:spPr>
                          <a:xfrm>
                            <a:off x="2200275" y="2847975"/>
                            <a:ext cx="14287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6" name="Скругленный прямоугольник 6"/>
                        <wps:cNvSpPr/>
                        <wps:spPr>
                          <a:xfrm>
                            <a:off x="180975" y="2362200"/>
                            <a:ext cx="2019300" cy="1628775"/>
                          </a:xfrm>
                          <a:prstGeom prst="roundRect">
                            <a:avLst/>
                          </a:prstGeom>
                          <a:ln w="9525"/>
                        </wps:spPr>
                        <wps:style>
                          <a:lnRef idx="2">
                            <a:schemeClr val="dk1"/>
                          </a:lnRef>
                          <a:fillRef idx="1">
                            <a:schemeClr val="lt1"/>
                          </a:fillRef>
                          <a:effectRef idx="0">
                            <a:schemeClr val="dk1"/>
                          </a:effectRef>
                          <a:fontRef idx="minor">
                            <a:schemeClr val="dk1"/>
                          </a:fontRef>
                        </wps:style>
                        <wps:txbx>
                          <w:txbxContent>
                            <w:p w14:paraId="7DAEAE48" w14:textId="77777777" w:rsidR="0082676F" w:rsidRDefault="0082676F" w:rsidP="00941FC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 Забезпечення кадрами</w:t>
                              </w:r>
                            </w:p>
                            <w:p w14:paraId="316106A7" w14:textId="77777777" w:rsidR="0082676F" w:rsidRDefault="0082676F" w:rsidP="00941F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Формування кадрів.</w:t>
                              </w:r>
                            </w:p>
                            <w:p w14:paraId="7249104D" w14:textId="77777777" w:rsidR="0082676F" w:rsidRDefault="0082676F" w:rsidP="00941F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Підбір кадрів.</w:t>
                              </w:r>
                            </w:p>
                            <w:p w14:paraId="78035FCB" w14:textId="77777777" w:rsidR="0082676F" w:rsidRDefault="0082676F" w:rsidP="00941F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Професійне навчання.</w:t>
                              </w:r>
                            </w:p>
                            <w:p w14:paraId="347ED879" w14:textId="77777777" w:rsidR="0082676F" w:rsidRDefault="0082676F" w:rsidP="00941F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Підвищення кваліфікації.</w:t>
                              </w:r>
                            </w:p>
                            <w:p w14:paraId="014358D3" w14:textId="77777777" w:rsidR="0082676F" w:rsidRDefault="0082676F" w:rsidP="00941F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Планування кар’єри. </w:t>
                              </w:r>
                            </w:p>
                            <w:p w14:paraId="0FB35958" w14:textId="77777777" w:rsidR="0082676F" w:rsidRDefault="0082676F" w:rsidP="00B718DA">
                              <w:pPr>
                                <w:spacing w:after="0" w:line="240" w:lineRule="auto"/>
                                <w:ind w:left="-426" w:firstLine="426"/>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Підготовка резерву на всіх рівнях. </w:t>
                              </w:r>
                            </w:p>
                            <w:p w14:paraId="6E772B68" w14:textId="77777777" w:rsidR="0082676F" w:rsidRPr="00941FC1" w:rsidRDefault="0082676F" w:rsidP="00941FC1">
                              <w:pPr>
                                <w:spacing w:after="0" w:line="240" w:lineRule="auto"/>
                                <w:jc w:val="center"/>
                                <w:rPr>
                                  <w:rFonts w:ascii="Times New Roman" w:hAnsi="Times New Roman" w:cs="Times New Roman"/>
                                  <w:sz w:val="24"/>
                                  <w:szCs w:val="24"/>
                                  <w:lang w:val="uk-UA"/>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Скругленный прямоугольник 7"/>
                        <wps:cNvSpPr/>
                        <wps:spPr>
                          <a:xfrm>
                            <a:off x="3629025" y="2343150"/>
                            <a:ext cx="2019300" cy="1628775"/>
                          </a:xfrm>
                          <a:prstGeom prst="roundRect">
                            <a:avLst/>
                          </a:prstGeom>
                          <a:ln w="9525"/>
                        </wps:spPr>
                        <wps:style>
                          <a:lnRef idx="2">
                            <a:schemeClr val="dk1"/>
                          </a:lnRef>
                          <a:fillRef idx="1">
                            <a:schemeClr val="lt1"/>
                          </a:fillRef>
                          <a:effectRef idx="0">
                            <a:schemeClr val="dk1"/>
                          </a:effectRef>
                          <a:fontRef idx="minor">
                            <a:schemeClr val="dk1"/>
                          </a:fontRef>
                        </wps:style>
                        <wps:txbx>
                          <w:txbxContent>
                            <w:p w14:paraId="7B074B97" w14:textId="77777777" w:rsidR="0082676F" w:rsidRDefault="0082676F" w:rsidP="00941FC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 Використання кадрами</w:t>
                              </w:r>
                            </w:p>
                            <w:p w14:paraId="61EBD0C5" w14:textId="77777777" w:rsidR="0082676F" w:rsidRDefault="0082676F" w:rsidP="00941F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Створення умов на робочому місці.</w:t>
                              </w:r>
                            </w:p>
                            <w:p w14:paraId="2EB50B94" w14:textId="77777777" w:rsidR="0082676F" w:rsidRDefault="0082676F" w:rsidP="00941F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Реалізація можливостей та здатностей особистості.</w:t>
                              </w:r>
                            </w:p>
                            <w:p w14:paraId="728A09D3" w14:textId="77777777" w:rsidR="0082676F" w:rsidRDefault="0082676F" w:rsidP="00941F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Рух кадрів.</w:t>
                              </w:r>
                            </w:p>
                            <w:p w14:paraId="34A7D46C" w14:textId="77777777" w:rsidR="0082676F" w:rsidRDefault="0082676F" w:rsidP="00941F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Оплата праці.</w:t>
                              </w:r>
                            </w:p>
                            <w:p w14:paraId="258CF4F3" w14:textId="77777777" w:rsidR="0082676F" w:rsidRDefault="0082676F" w:rsidP="00941F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Оцінка діяльності </w:t>
                              </w:r>
                            </w:p>
                            <w:p w14:paraId="2B9DCD38" w14:textId="77777777" w:rsidR="0082676F" w:rsidRPr="00941FC1" w:rsidRDefault="0082676F" w:rsidP="00941FC1">
                              <w:pPr>
                                <w:spacing w:after="0" w:line="240" w:lineRule="auto"/>
                                <w:jc w:val="center"/>
                                <w:rPr>
                                  <w:rFonts w:ascii="Times New Roman" w:hAnsi="Times New Roman" w:cs="Times New Roman"/>
                                  <w:sz w:val="24"/>
                                  <w:szCs w:val="24"/>
                                  <w:lang w:val="uk-UA"/>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 name="Скругленный прямоугольник 8"/>
                        <wps:cNvSpPr/>
                        <wps:spPr>
                          <a:xfrm>
                            <a:off x="180975" y="4419600"/>
                            <a:ext cx="2019300" cy="1476375"/>
                          </a:xfrm>
                          <a:prstGeom prst="roundRect">
                            <a:avLst/>
                          </a:prstGeom>
                          <a:ln w="9525"/>
                        </wps:spPr>
                        <wps:style>
                          <a:lnRef idx="2">
                            <a:schemeClr val="dk1"/>
                          </a:lnRef>
                          <a:fillRef idx="1">
                            <a:schemeClr val="lt1"/>
                          </a:fillRef>
                          <a:effectRef idx="0">
                            <a:schemeClr val="dk1"/>
                          </a:effectRef>
                          <a:fontRef idx="minor">
                            <a:schemeClr val="dk1"/>
                          </a:fontRef>
                        </wps:style>
                        <wps:txbx>
                          <w:txbxContent>
                            <w:p w14:paraId="48D173AE" w14:textId="77777777" w:rsidR="0082676F" w:rsidRDefault="0082676F" w:rsidP="00941FC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 Управління соціальними процесами</w:t>
                              </w:r>
                            </w:p>
                            <w:p w14:paraId="264FBB65" w14:textId="77777777" w:rsidR="0082676F" w:rsidRDefault="0082676F" w:rsidP="00054B0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Життєзабезпечення працівника на рівні необхідних витрат.</w:t>
                              </w:r>
                            </w:p>
                            <w:p w14:paraId="5BD4DBB8" w14:textId="77777777" w:rsidR="0082676F" w:rsidRDefault="0082676F" w:rsidP="00054B0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Соціальні гарантії.</w:t>
                              </w:r>
                            </w:p>
                            <w:p w14:paraId="0FFE0D5E" w14:textId="77777777" w:rsidR="0082676F" w:rsidRPr="00941FC1" w:rsidRDefault="0082676F" w:rsidP="00941F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Соціальна підтримка.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 name="Скругленный прямоугольник 9"/>
                        <wps:cNvSpPr/>
                        <wps:spPr>
                          <a:xfrm>
                            <a:off x="3629025" y="4419600"/>
                            <a:ext cx="2019300" cy="1476375"/>
                          </a:xfrm>
                          <a:prstGeom prst="roundRect">
                            <a:avLst/>
                          </a:prstGeom>
                          <a:ln w="9525"/>
                        </wps:spPr>
                        <wps:style>
                          <a:lnRef idx="2">
                            <a:schemeClr val="dk1"/>
                          </a:lnRef>
                          <a:fillRef idx="1">
                            <a:schemeClr val="lt1"/>
                          </a:fillRef>
                          <a:effectRef idx="0">
                            <a:schemeClr val="dk1"/>
                          </a:effectRef>
                          <a:fontRef idx="minor">
                            <a:schemeClr val="dk1"/>
                          </a:fontRef>
                        </wps:style>
                        <wps:txbx>
                          <w:txbxContent>
                            <w:p w14:paraId="4289FA79" w14:textId="77777777" w:rsidR="0082676F" w:rsidRDefault="0082676F" w:rsidP="00941FC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 Управляюча система кадрової політики</w:t>
                              </w:r>
                            </w:p>
                            <w:p w14:paraId="425ACDDF" w14:textId="77777777" w:rsidR="0082676F" w:rsidRDefault="0082676F" w:rsidP="00941F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Соціальні дослідження.</w:t>
                              </w:r>
                            </w:p>
                            <w:p w14:paraId="3098BCA7" w14:textId="77777777" w:rsidR="0082676F" w:rsidRDefault="0082676F" w:rsidP="00941F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Аналіз ефективності елементів.</w:t>
                              </w:r>
                            </w:p>
                            <w:p w14:paraId="6E8A27EF" w14:textId="77777777" w:rsidR="0082676F" w:rsidRPr="00941FC1" w:rsidRDefault="0082676F" w:rsidP="00941F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Удосконалення структури.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 name="Прямая со стрелкой 10"/>
                        <wps:cNvCnPr/>
                        <wps:spPr>
                          <a:xfrm>
                            <a:off x="2200275" y="5133975"/>
                            <a:ext cx="14287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7" name="Поле 17"/>
                        <wps:cNvSpPr txBox="1"/>
                        <wps:spPr>
                          <a:xfrm>
                            <a:off x="0" y="-190500"/>
                            <a:ext cx="5772150" cy="1885950"/>
                          </a:xfrm>
                          <a:prstGeom prst="rect">
                            <a:avLst/>
                          </a:prstGeom>
                          <a:solidFill>
                            <a:schemeClr val="lt1"/>
                          </a:solidFill>
                          <a:ln w="6350">
                            <a:solidFill>
                              <a:prstClr val="black"/>
                            </a:solidFill>
                          </a:ln>
                          <a:effectLst>
                            <a:outerShdw blurRad="50800" dist="38100" algn="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1B643DB1" w14:textId="77777777" w:rsidR="0082676F" w:rsidRPr="001651BD" w:rsidRDefault="0082676F" w:rsidP="001651BD">
                              <w:pPr>
                                <w:spacing w:after="0" w:line="240" w:lineRule="auto"/>
                                <w:jc w:val="center"/>
                                <w:rPr>
                                  <w:rFonts w:ascii="Times New Roman" w:hAnsi="Times New Roman" w:cs="Times New Roman"/>
                                  <w:b/>
                                  <w:sz w:val="24"/>
                                  <w:szCs w:val="24"/>
                                  <w:lang w:val="uk-UA"/>
                                </w:rPr>
                              </w:pPr>
                              <w:r w:rsidRPr="001651BD">
                                <w:rPr>
                                  <w:rFonts w:ascii="Times New Roman" w:hAnsi="Times New Roman" w:cs="Times New Roman"/>
                                  <w:b/>
                                  <w:sz w:val="24"/>
                                  <w:szCs w:val="24"/>
                                  <w:lang w:val="uk-UA"/>
                                </w:rPr>
                                <w:t>Особливості закладів</w:t>
                              </w:r>
                              <w:r>
                                <w:rPr>
                                  <w:rFonts w:ascii="Times New Roman" w:hAnsi="Times New Roman" w:cs="Times New Roman"/>
                                  <w:b/>
                                  <w:sz w:val="24"/>
                                  <w:szCs w:val="24"/>
                                  <w:lang w:val="uk-UA"/>
                                </w:rPr>
                                <w:t xml:space="preserve"> сфери охорони здоров’я </w:t>
                              </w:r>
                            </w:p>
                            <w:p w14:paraId="6F9F6DA3" w14:textId="77777777" w:rsidR="0082676F" w:rsidRPr="00364F38" w:rsidRDefault="0082676F" w:rsidP="00E316B2">
                              <w:pPr>
                                <w:spacing w:after="0" w:line="240" w:lineRule="auto"/>
                                <w:jc w:val="both"/>
                                <w:rPr>
                                  <w:rFonts w:ascii="Times New Roman" w:hAnsi="Times New Roman" w:cs="Times New Roman"/>
                                  <w:sz w:val="24"/>
                                  <w:szCs w:val="24"/>
                                  <w:lang w:val="uk-UA"/>
                                </w:rPr>
                              </w:pPr>
                              <w:r w:rsidRPr="00364F38">
                                <w:rPr>
                                  <w:rFonts w:ascii="Times New Roman" w:hAnsi="Times New Roman" w:cs="Times New Roman"/>
                                  <w:sz w:val="24"/>
                                  <w:szCs w:val="24"/>
                                  <w:lang w:val="uk-UA"/>
                                </w:rPr>
                                <w:t xml:space="preserve">– складність визначення якості та вимірювання результатів роботи; </w:t>
                              </w:r>
                            </w:p>
                            <w:p w14:paraId="523E0B36" w14:textId="77777777" w:rsidR="0082676F" w:rsidRPr="00364F38" w:rsidRDefault="0082676F" w:rsidP="00E316B2">
                              <w:pPr>
                                <w:spacing w:after="0" w:line="240" w:lineRule="auto"/>
                                <w:jc w:val="both"/>
                                <w:rPr>
                                  <w:rFonts w:ascii="Times New Roman" w:hAnsi="Times New Roman" w:cs="Times New Roman"/>
                                  <w:sz w:val="24"/>
                                  <w:szCs w:val="24"/>
                                  <w:lang w:val="uk-UA"/>
                                </w:rPr>
                              </w:pPr>
                              <w:r w:rsidRPr="00364F38">
                                <w:rPr>
                                  <w:rFonts w:ascii="Times New Roman" w:hAnsi="Times New Roman" w:cs="Times New Roman"/>
                                  <w:sz w:val="24"/>
                                  <w:szCs w:val="24"/>
                                  <w:lang w:val="uk-UA"/>
                                </w:rPr>
                                <w:t>– висока сп</w:t>
                              </w:r>
                              <w:r>
                                <w:rPr>
                                  <w:rFonts w:ascii="Times New Roman" w:hAnsi="Times New Roman" w:cs="Times New Roman"/>
                                  <w:sz w:val="24"/>
                                  <w:szCs w:val="24"/>
                                  <w:lang w:val="uk-UA"/>
                                </w:rPr>
                                <w:t>еціалізація основної діяльності</w:t>
                              </w:r>
                              <w:r w:rsidRPr="00364F38">
                                <w:rPr>
                                  <w:rFonts w:ascii="Times New Roman" w:hAnsi="Times New Roman" w:cs="Times New Roman"/>
                                  <w:sz w:val="24"/>
                                  <w:szCs w:val="24"/>
                                  <w:lang w:val="uk-UA"/>
                                </w:rPr>
                                <w:t xml:space="preserve">; </w:t>
                              </w:r>
                            </w:p>
                            <w:p w14:paraId="31410058" w14:textId="77777777" w:rsidR="0082676F" w:rsidRPr="00364F38" w:rsidRDefault="0082676F" w:rsidP="00E316B2">
                              <w:pPr>
                                <w:spacing w:after="0" w:line="240" w:lineRule="auto"/>
                                <w:jc w:val="both"/>
                                <w:rPr>
                                  <w:rFonts w:ascii="Times New Roman" w:hAnsi="Times New Roman" w:cs="Times New Roman"/>
                                  <w:sz w:val="24"/>
                                  <w:szCs w:val="24"/>
                                  <w:lang w:val="uk-UA"/>
                                </w:rPr>
                              </w:pPr>
                              <w:r w:rsidRPr="00364F38">
                                <w:rPr>
                                  <w:rFonts w:ascii="Times New Roman" w:hAnsi="Times New Roman" w:cs="Times New Roman"/>
                                  <w:sz w:val="24"/>
                                  <w:szCs w:val="24"/>
                                  <w:lang w:val="uk-UA"/>
                                </w:rPr>
                                <w:t>– відсутність права на невизначеність і помилку;</w:t>
                              </w:r>
                            </w:p>
                            <w:p w14:paraId="25B6EEC3" w14:textId="77777777" w:rsidR="0082676F" w:rsidRPr="00364F38" w:rsidRDefault="0082676F" w:rsidP="00E316B2">
                              <w:pPr>
                                <w:spacing w:after="0" w:line="240" w:lineRule="auto"/>
                                <w:jc w:val="both"/>
                                <w:rPr>
                                  <w:rFonts w:ascii="Times New Roman" w:hAnsi="Times New Roman" w:cs="Times New Roman"/>
                                  <w:sz w:val="24"/>
                                  <w:szCs w:val="24"/>
                                  <w:lang w:val="uk-UA"/>
                                </w:rPr>
                              </w:pPr>
                              <w:r w:rsidRPr="00364F38">
                                <w:rPr>
                                  <w:rFonts w:ascii="Times New Roman" w:hAnsi="Times New Roman" w:cs="Times New Roman"/>
                                  <w:sz w:val="24"/>
                                  <w:szCs w:val="24"/>
                                  <w:lang w:val="uk-UA"/>
                                </w:rPr>
                                <w:t xml:space="preserve">– потреба в тісній координації роботи різних підрозділів; </w:t>
                              </w:r>
                            </w:p>
                            <w:p w14:paraId="75F26A8E" w14:textId="77777777" w:rsidR="0082676F" w:rsidRPr="00364F38" w:rsidRDefault="0082676F" w:rsidP="00E316B2">
                              <w:pPr>
                                <w:spacing w:after="0" w:line="240" w:lineRule="auto"/>
                                <w:jc w:val="both"/>
                                <w:rPr>
                                  <w:rFonts w:ascii="Times New Roman" w:hAnsi="Times New Roman" w:cs="Times New Roman"/>
                                  <w:sz w:val="24"/>
                                  <w:szCs w:val="24"/>
                                  <w:lang w:val="uk-UA"/>
                                </w:rPr>
                              </w:pPr>
                              <w:r w:rsidRPr="00364F38">
                                <w:rPr>
                                  <w:rFonts w:ascii="Times New Roman" w:hAnsi="Times New Roman" w:cs="Times New Roman"/>
                                  <w:sz w:val="24"/>
                                  <w:szCs w:val="24"/>
                                  <w:lang w:val="uk-UA"/>
                                </w:rPr>
                                <w:t>– вис</w:t>
                              </w:r>
                              <w:r>
                                <w:rPr>
                                  <w:rFonts w:ascii="Times New Roman" w:hAnsi="Times New Roman" w:cs="Times New Roman"/>
                                  <w:sz w:val="24"/>
                                  <w:szCs w:val="24"/>
                                  <w:lang w:val="uk-UA"/>
                                </w:rPr>
                                <w:t>ока кваліфікація співробітників</w:t>
                              </w:r>
                              <w:r w:rsidRPr="00364F38">
                                <w:rPr>
                                  <w:rFonts w:ascii="Times New Roman" w:hAnsi="Times New Roman" w:cs="Times New Roman"/>
                                  <w:sz w:val="24"/>
                                  <w:szCs w:val="24"/>
                                  <w:lang w:val="uk-UA"/>
                                </w:rPr>
                                <w:t xml:space="preserve">; </w:t>
                              </w:r>
                            </w:p>
                            <w:p w14:paraId="6FEEC0DF" w14:textId="77777777" w:rsidR="0082676F" w:rsidRPr="00364F38" w:rsidRDefault="0082676F" w:rsidP="00E316B2">
                              <w:pPr>
                                <w:spacing w:after="0" w:line="240" w:lineRule="auto"/>
                                <w:jc w:val="both"/>
                                <w:rPr>
                                  <w:rFonts w:ascii="Times New Roman" w:hAnsi="Times New Roman" w:cs="Times New Roman"/>
                                  <w:sz w:val="24"/>
                                  <w:szCs w:val="24"/>
                                  <w:lang w:val="uk-UA"/>
                                </w:rPr>
                              </w:pPr>
                              <w:r w:rsidRPr="00364F38">
                                <w:rPr>
                                  <w:rFonts w:ascii="Times New Roman" w:hAnsi="Times New Roman" w:cs="Times New Roman"/>
                                  <w:sz w:val="24"/>
                                  <w:szCs w:val="24"/>
                                  <w:lang w:val="uk-UA"/>
                                </w:rPr>
                                <w:t xml:space="preserve">– необхідність контролю з боку адміністрації закладів </w:t>
                              </w:r>
                              <w:r>
                                <w:rPr>
                                  <w:rFonts w:ascii="Times New Roman" w:hAnsi="Times New Roman" w:cs="Times New Roman"/>
                                  <w:sz w:val="24"/>
                                  <w:szCs w:val="24"/>
                                  <w:lang w:val="uk-UA"/>
                                </w:rPr>
                                <w:t xml:space="preserve">сфери охорони здоров’я </w:t>
                              </w:r>
                              <w:r w:rsidRPr="00364F38">
                                <w:rPr>
                                  <w:rFonts w:ascii="Times New Roman" w:hAnsi="Times New Roman" w:cs="Times New Roman"/>
                                  <w:sz w:val="24"/>
                                  <w:szCs w:val="24"/>
                                  <w:lang w:val="uk-UA"/>
                                </w:rPr>
                                <w:t xml:space="preserve">за діяльністю лікарів, які безпосередньо впливають на визначення обсягу </w:t>
                              </w:r>
                              <w:r>
                                <w:rPr>
                                  <w:rFonts w:ascii="Times New Roman" w:hAnsi="Times New Roman" w:cs="Times New Roman"/>
                                  <w:sz w:val="24"/>
                                  <w:szCs w:val="24"/>
                                  <w:lang w:val="uk-UA"/>
                                </w:rPr>
                                <w:t>роботи</w:t>
                              </w:r>
                              <w:r w:rsidRPr="00364F38">
                                <w:rPr>
                                  <w:rFonts w:ascii="Times New Roman" w:hAnsi="Times New Roman" w:cs="Times New Roman"/>
                                  <w:sz w:val="24"/>
                                  <w:szCs w:val="24"/>
                                  <w:lang w:val="uk-UA"/>
                                </w:rPr>
                                <w:t xml:space="preserve">; </w:t>
                              </w:r>
                            </w:p>
                            <w:p w14:paraId="356A0B72" w14:textId="77777777" w:rsidR="0082676F" w:rsidRPr="007C0F89" w:rsidRDefault="0082676F" w:rsidP="00E316B2">
                              <w:pPr>
                                <w:rPr>
                                  <w:lang w:val="uk-UA"/>
                                </w:rPr>
                              </w:pPr>
                              <w:r w:rsidRPr="00364F38">
                                <w:rPr>
                                  <w:rFonts w:ascii="Times New Roman" w:hAnsi="Times New Roman" w:cs="Times New Roman"/>
                                  <w:sz w:val="24"/>
                                  <w:szCs w:val="24"/>
                                  <w:lang w:val="uk-UA"/>
                                </w:rPr>
                                <w:t>– важкість координації роботи та розподілу повноважень і відповідальності, пов’язана з под</w:t>
                              </w:r>
                              <w:r>
                                <w:rPr>
                                  <w:rFonts w:ascii="Times New Roman" w:hAnsi="Times New Roman" w:cs="Times New Roman"/>
                                  <w:sz w:val="24"/>
                                  <w:szCs w:val="24"/>
                                  <w:lang w:val="uk-UA"/>
                                </w:rPr>
                                <w:t>війною підпорядкованістю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Стрелка вниз 18"/>
                        <wps:cNvSpPr/>
                        <wps:spPr>
                          <a:xfrm>
                            <a:off x="2781300" y="1762125"/>
                            <a:ext cx="190500" cy="123825"/>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96A9EF2" id="Группа 19" o:spid="_x0000_s1026" style="position:absolute;left:0;text-align:left;margin-left:13.95pt;margin-top:2.6pt;width:454.5pt;height:479.25pt;z-index:251652096" coordorigin=",-1905" coordsize="57721,60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">
                <v:shapetype id="_x0000_t202" coordsize="21600,21600" o:spt="202" path="m,l,21600r21600,l21600,xe">
                  <v:stroke joinstyle="miter"/>
                  <v:path gradientshapeok="t" o:connecttype="rect"/>
                </v:shapetype>
                <v:shape id="Поле 3" o:spid="_x0000_s1027" type="#_x0000_t202" style="position:absolute;left:9239;top:19431;width:41434;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" fillcolor="white [3201]" strokeweight=".5pt">
                  <v:shadow on="t" color="black" opacity="26214f" origin="-.5,.5" offset=".74836mm,-.74836mm"/>
                  <v:textbox>
                    <w:txbxContent>
                      <w:p w14:paraId="3581A804" w14:textId="77777777" w:rsidR="0082676F" w:rsidRPr="00F7197F" w:rsidRDefault="0082676F" w:rsidP="00F7197F">
                        <w:pPr>
                          <w:jc w:val="center"/>
                          <w:rPr>
                            <w:rFonts w:ascii="Times New Roman" w:hAnsi="Times New Roman" w:cs="Times New Roman"/>
                            <w:b/>
                            <w:sz w:val="24"/>
                            <w:szCs w:val="24"/>
                            <w:lang w:val="uk-UA"/>
                          </w:rPr>
                        </w:pPr>
                        <w:r w:rsidRPr="00F7197F">
                          <w:rPr>
                            <w:rFonts w:ascii="Times New Roman" w:hAnsi="Times New Roman" w:cs="Times New Roman"/>
                            <w:b/>
                            <w:sz w:val="24"/>
                            <w:szCs w:val="24"/>
                            <w:lang w:val="uk-UA"/>
                          </w:rPr>
                          <w:t>Структура управління кадрами</w:t>
                        </w:r>
                      </w:p>
                    </w:txbxContent>
                  </v:textbox>
                </v:shape>
                <v:shapetype id="_x0000_t32" coordsize="21600,21600" o:spt="32" o:oned="t" path="m,l21600,21600e" filled="f">
                  <v:path arrowok="t" fillok="f" o:connecttype="none"/>
                  <o:lock v:ext="edit" shapetype="t"/>
                </v:shapetype>
                <v:shape id="Прямая со стрелкой 4" o:spid="_x0000_s1028" type="#_x0000_t32" style="position:absolute;left:29241;top:22669;width:0;height:17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" strokecolor="#454545 [3040]"/>
                <v:shape id="Прямая со стрелкой 5" o:spid="_x0000_s1029" type="#_x0000_t32" style="position:absolute;left:22002;top:28479;width:14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" strokecolor="#454545 [3040]">
                  <v:stroke startarrow="block" endarrow="block"/>
                </v:shape>
                <v:roundrect id="Скругленный прямоугольник 6" o:spid="_x0000_s1030" style="position:absolute;left:1809;top:23622;width:20193;height:16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" fillcolor="white [3201]" strokecolor="#494949 [3200]">
                  <v:textbox inset="0,0,0,0">
                    <w:txbxContent>
                      <w:p w14:paraId="7DAEAE48" w14:textId="77777777" w:rsidR="0082676F" w:rsidRDefault="0082676F" w:rsidP="00941FC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 Забезпечення кадрами</w:t>
                        </w:r>
                      </w:p>
                      <w:p w14:paraId="316106A7" w14:textId="77777777" w:rsidR="0082676F" w:rsidRDefault="0082676F" w:rsidP="00941F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Формування кадрів.</w:t>
                        </w:r>
                      </w:p>
                      <w:p w14:paraId="7249104D" w14:textId="77777777" w:rsidR="0082676F" w:rsidRDefault="0082676F" w:rsidP="00941F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Підбір кадрів.</w:t>
                        </w:r>
                      </w:p>
                      <w:p w14:paraId="78035FCB" w14:textId="77777777" w:rsidR="0082676F" w:rsidRDefault="0082676F" w:rsidP="00941F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Професійне навчання.</w:t>
                        </w:r>
                      </w:p>
                      <w:p w14:paraId="347ED879" w14:textId="77777777" w:rsidR="0082676F" w:rsidRDefault="0082676F" w:rsidP="00941F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Підвищення кваліфікації.</w:t>
                        </w:r>
                      </w:p>
                      <w:p w14:paraId="014358D3" w14:textId="77777777" w:rsidR="0082676F" w:rsidRDefault="0082676F" w:rsidP="00941F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Планування кар’єри. </w:t>
                        </w:r>
                      </w:p>
                      <w:p w14:paraId="0FB35958" w14:textId="77777777" w:rsidR="0082676F" w:rsidRDefault="0082676F" w:rsidP="00B718DA">
                        <w:pPr>
                          <w:spacing w:after="0" w:line="240" w:lineRule="auto"/>
                          <w:ind w:left="-426" w:firstLine="426"/>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Підготовка резерву на всіх рівнях. </w:t>
                        </w:r>
                      </w:p>
                      <w:p w14:paraId="6E772B68" w14:textId="77777777" w:rsidR="0082676F" w:rsidRPr="00941FC1" w:rsidRDefault="0082676F" w:rsidP="00941FC1">
                        <w:pPr>
                          <w:spacing w:after="0" w:line="240" w:lineRule="auto"/>
                          <w:jc w:val="center"/>
                          <w:rPr>
                            <w:rFonts w:ascii="Times New Roman" w:hAnsi="Times New Roman" w:cs="Times New Roman"/>
                            <w:sz w:val="24"/>
                            <w:szCs w:val="24"/>
                            <w:lang w:val="uk-UA"/>
                          </w:rPr>
                        </w:pPr>
                      </w:p>
                    </w:txbxContent>
                  </v:textbox>
                </v:roundrect>
                <v:roundrect id="Скругленный прямоугольник 7" o:spid="_x0000_s1031" style="position:absolute;left:36290;top:23431;width:20193;height:162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" fillcolor="white [3201]" strokecolor="#494949 [3200]">
                  <v:textbox inset="0,0,0,0">
                    <w:txbxContent>
                      <w:p w14:paraId="7B074B97" w14:textId="77777777" w:rsidR="0082676F" w:rsidRDefault="0082676F" w:rsidP="00941FC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 Використання кадрами</w:t>
                        </w:r>
                      </w:p>
                      <w:p w14:paraId="61EBD0C5" w14:textId="77777777" w:rsidR="0082676F" w:rsidRDefault="0082676F" w:rsidP="00941F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Створення умов на робочому місці.</w:t>
                        </w:r>
                      </w:p>
                      <w:p w14:paraId="2EB50B94" w14:textId="77777777" w:rsidR="0082676F" w:rsidRDefault="0082676F" w:rsidP="00941F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Реалізація можливостей та здатностей особистості.</w:t>
                        </w:r>
                      </w:p>
                      <w:p w14:paraId="728A09D3" w14:textId="77777777" w:rsidR="0082676F" w:rsidRDefault="0082676F" w:rsidP="00941F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Рух кадрів.</w:t>
                        </w:r>
                      </w:p>
                      <w:p w14:paraId="34A7D46C" w14:textId="77777777" w:rsidR="0082676F" w:rsidRDefault="0082676F" w:rsidP="00941F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Оплата праці.</w:t>
                        </w:r>
                      </w:p>
                      <w:p w14:paraId="258CF4F3" w14:textId="77777777" w:rsidR="0082676F" w:rsidRDefault="0082676F" w:rsidP="00941F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Оцінка діяльності </w:t>
                        </w:r>
                      </w:p>
                      <w:p w14:paraId="2B9DCD38" w14:textId="77777777" w:rsidR="0082676F" w:rsidRPr="00941FC1" w:rsidRDefault="0082676F" w:rsidP="00941FC1">
                        <w:pPr>
                          <w:spacing w:after="0" w:line="240" w:lineRule="auto"/>
                          <w:jc w:val="center"/>
                          <w:rPr>
                            <w:rFonts w:ascii="Times New Roman" w:hAnsi="Times New Roman" w:cs="Times New Roman"/>
                            <w:sz w:val="24"/>
                            <w:szCs w:val="24"/>
                            <w:lang w:val="uk-UA"/>
                          </w:rPr>
                        </w:pPr>
                      </w:p>
                    </w:txbxContent>
                  </v:textbox>
                </v:roundrect>
                <v:roundrect id="Скругленный прямоугольник 8" o:spid="_x0000_s1032" style="position:absolute;left:1809;top:44196;width:20193;height:1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" fillcolor="white [3201]" strokecolor="#494949 [3200]">
                  <v:textbox inset="0,0,0,0">
                    <w:txbxContent>
                      <w:p w14:paraId="48D173AE" w14:textId="77777777" w:rsidR="0082676F" w:rsidRDefault="0082676F" w:rsidP="00941FC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 Управління соціальними процесами</w:t>
                        </w:r>
                      </w:p>
                      <w:p w14:paraId="264FBB65" w14:textId="77777777" w:rsidR="0082676F" w:rsidRDefault="0082676F" w:rsidP="00054B0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Життєзабезпечення працівника на рівні необхідних витрат.</w:t>
                        </w:r>
                      </w:p>
                      <w:p w14:paraId="5BD4DBB8" w14:textId="77777777" w:rsidR="0082676F" w:rsidRDefault="0082676F" w:rsidP="00054B0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Соціальні гарантії.</w:t>
                        </w:r>
                      </w:p>
                      <w:p w14:paraId="0FFE0D5E" w14:textId="77777777" w:rsidR="0082676F" w:rsidRPr="00941FC1" w:rsidRDefault="0082676F" w:rsidP="00941F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Соціальна підтримка.</w:t>
                        </w:r>
                      </w:p>
                    </w:txbxContent>
                  </v:textbox>
                </v:roundrect>
                <v:roundrect id="Скругленный прямоугольник 9" o:spid="_x0000_s1033" style="position:absolute;left:36290;top:44196;width:20193;height:1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" fillcolor="white [3201]" strokecolor="#494949 [3200]">
                  <v:textbox inset="0,0,0,0">
                    <w:txbxContent>
                      <w:p w14:paraId="4289FA79" w14:textId="77777777" w:rsidR="0082676F" w:rsidRDefault="0082676F" w:rsidP="00941FC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 Управляюча система кадрової політики</w:t>
                        </w:r>
                      </w:p>
                      <w:p w14:paraId="425ACDDF" w14:textId="77777777" w:rsidR="0082676F" w:rsidRDefault="0082676F" w:rsidP="00941F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Соціальні дослідження.</w:t>
                        </w:r>
                      </w:p>
                      <w:p w14:paraId="3098BCA7" w14:textId="77777777" w:rsidR="0082676F" w:rsidRDefault="0082676F" w:rsidP="00941F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Аналіз ефективності елементів.</w:t>
                        </w:r>
                      </w:p>
                      <w:p w14:paraId="6E8A27EF" w14:textId="77777777" w:rsidR="0082676F" w:rsidRPr="00941FC1" w:rsidRDefault="0082676F" w:rsidP="00941F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Удосконалення структури.</w:t>
                        </w:r>
                      </w:p>
                    </w:txbxContent>
                  </v:textbox>
                </v:roundrect>
                <v:shape id="Прямая со стрелкой 10" o:spid="_x0000_s1034" type="#_x0000_t32" style="position:absolute;left:22002;top:51339;width:14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" strokecolor="#454545 [3040]">
                  <v:stroke startarrow="block" endarrow="block"/>
                </v:shape>
                <v:shape id="Поле 17" o:spid="_x0000_s1035" type="#_x0000_t202" style="position:absolute;top:-1905;width:57721;height:1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" fillcolor="white [3201]" strokeweight=".5pt">
                  <v:shadow on="t" color="black" opacity="26214f" origin="-.5" offset="3pt,0"/>
                  <v:textbox>
                    <w:txbxContent>
                      <w:p w14:paraId="1B643DB1" w14:textId="77777777" w:rsidR="0082676F" w:rsidRPr="001651BD" w:rsidRDefault="0082676F" w:rsidP="001651BD">
                        <w:pPr>
                          <w:spacing w:after="0" w:line="240" w:lineRule="auto"/>
                          <w:jc w:val="center"/>
                          <w:rPr>
                            <w:rFonts w:ascii="Times New Roman" w:hAnsi="Times New Roman" w:cs="Times New Roman"/>
                            <w:b/>
                            <w:sz w:val="24"/>
                            <w:szCs w:val="24"/>
                            <w:lang w:val="uk-UA"/>
                          </w:rPr>
                        </w:pPr>
                        <w:r w:rsidRPr="001651BD">
                          <w:rPr>
                            <w:rFonts w:ascii="Times New Roman" w:hAnsi="Times New Roman" w:cs="Times New Roman"/>
                            <w:b/>
                            <w:sz w:val="24"/>
                            <w:szCs w:val="24"/>
                            <w:lang w:val="uk-UA"/>
                          </w:rPr>
                          <w:t>Особливості закладів</w:t>
                        </w:r>
                        <w:r>
                          <w:rPr>
                            <w:rFonts w:ascii="Times New Roman" w:hAnsi="Times New Roman" w:cs="Times New Roman"/>
                            <w:b/>
                            <w:sz w:val="24"/>
                            <w:szCs w:val="24"/>
                            <w:lang w:val="uk-UA"/>
                          </w:rPr>
                          <w:t xml:space="preserve"> сфери охорони здоров’я </w:t>
                        </w:r>
                      </w:p>
                      <w:p w14:paraId="6F9F6DA3" w14:textId="77777777" w:rsidR="0082676F" w:rsidRPr="00364F38" w:rsidRDefault="0082676F" w:rsidP="00E316B2">
                        <w:pPr>
                          <w:spacing w:after="0" w:line="240" w:lineRule="auto"/>
                          <w:jc w:val="both"/>
                          <w:rPr>
                            <w:rFonts w:ascii="Times New Roman" w:hAnsi="Times New Roman" w:cs="Times New Roman"/>
                            <w:sz w:val="24"/>
                            <w:szCs w:val="24"/>
                            <w:lang w:val="uk-UA"/>
                          </w:rPr>
                        </w:pPr>
                        <w:r w:rsidRPr="00364F38">
                          <w:rPr>
                            <w:rFonts w:ascii="Times New Roman" w:hAnsi="Times New Roman" w:cs="Times New Roman"/>
                            <w:sz w:val="24"/>
                            <w:szCs w:val="24"/>
                            <w:lang w:val="uk-UA"/>
                          </w:rPr>
                          <w:t xml:space="preserve">– складність визначення якості та вимірювання результатів роботи; </w:t>
                        </w:r>
                      </w:p>
                      <w:p w14:paraId="523E0B36" w14:textId="77777777" w:rsidR="0082676F" w:rsidRPr="00364F38" w:rsidRDefault="0082676F" w:rsidP="00E316B2">
                        <w:pPr>
                          <w:spacing w:after="0" w:line="240" w:lineRule="auto"/>
                          <w:jc w:val="both"/>
                          <w:rPr>
                            <w:rFonts w:ascii="Times New Roman" w:hAnsi="Times New Roman" w:cs="Times New Roman"/>
                            <w:sz w:val="24"/>
                            <w:szCs w:val="24"/>
                            <w:lang w:val="uk-UA"/>
                          </w:rPr>
                        </w:pPr>
                        <w:r w:rsidRPr="00364F38">
                          <w:rPr>
                            <w:rFonts w:ascii="Times New Roman" w:hAnsi="Times New Roman" w:cs="Times New Roman"/>
                            <w:sz w:val="24"/>
                            <w:szCs w:val="24"/>
                            <w:lang w:val="uk-UA"/>
                          </w:rPr>
                          <w:t>– висока сп</w:t>
                        </w:r>
                        <w:r>
                          <w:rPr>
                            <w:rFonts w:ascii="Times New Roman" w:hAnsi="Times New Roman" w:cs="Times New Roman"/>
                            <w:sz w:val="24"/>
                            <w:szCs w:val="24"/>
                            <w:lang w:val="uk-UA"/>
                          </w:rPr>
                          <w:t>еціалізація основної діяльності</w:t>
                        </w:r>
                        <w:r w:rsidRPr="00364F38">
                          <w:rPr>
                            <w:rFonts w:ascii="Times New Roman" w:hAnsi="Times New Roman" w:cs="Times New Roman"/>
                            <w:sz w:val="24"/>
                            <w:szCs w:val="24"/>
                            <w:lang w:val="uk-UA"/>
                          </w:rPr>
                          <w:t xml:space="preserve">; </w:t>
                        </w:r>
                      </w:p>
                      <w:p w14:paraId="31410058" w14:textId="77777777" w:rsidR="0082676F" w:rsidRPr="00364F38" w:rsidRDefault="0082676F" w:rsidP="00E316B2">
                        <w:pPr>
                          <w:spacing w:after="0" w:line="240" w:lineRule="auto"/>
                          <w:jc w:val="both"/>
                          <w:rPr>
                            <w:rFonts w:ascii="Times New Roman" w:hAnsi="Times New Roman" w:cs="Times New Roman"/>
                            <w:sz w:val="24"/>
                            <w:szCs w:val="24"/>
                            <w:lang w:val="uk-UA"/>
                          </w:rPr>
                        </w:pPr>
                        <w:r w:rsidRPr="00364F38">
                          <w:rPr>
                            <w:rFonts w:ascii="Times New Roman" w:hAnsi="Times New Roman" w:cs="Times New Roman"/>
                            <w:sz w:val="24"/>
                            <w:szCs w:val="24"/>
                            <w:lang w:val="uk-UA"/>
                          </w:rPr>
                          <w:t>– відсутність права на невизначеність і помилку;</w:t>
                        </w:r>
                      </w:p>
                      <w:p w14:paraId="25B6EEC3" w14:textId="77777777" w:rsidR="0082676F" w:rsidRPr="00364F38" w:rsidRDefault="0082676F" w:rsidP="00E316B2">
                        <w:pPr>
                          <w:spacing w:after="0" w:line="240" w:lineRule="auto"/>
                          <w:jc w:val="both"/>
                          <w:rPr>
                            <w:rFonts w:ascii="Times New Roman" w:hAnsi="Times New Roman" w:cs="Times New Roman"/>
                            <w:sz w:val="24"/>
                            <w:szCs w:val="24"/>
                            <w:lang w:val="uk-UA"/>
                          </w:rPr>
                        </w:pPr>
                        <w:r w:rsidRPr="00364F38">
                          <w:rPr>
                            <w:rFonts w:ascii="Times New Roman" w:hAnsi="Times New Roman" w:cs="Times New Roman"/>
                            <w:sz w:val="24"/>
                            <w:szCs w:val="24"/>
                            <w:lang w:val="uk-UA"/>
                          </w:rPr>
                          <w:t xml:space="preserve">– потреба в тісній координації роботи різних підрозділів; </w:t>
                        </w:r>
                      </w:p>
                      <w:p w14:paraId="75F26A8E" w14:textId="77777777" w:rsidR="0082676F" w:rsidRPr="00364F38" w:rsidRDefault="0082676F" w:rsidP="00E316B2">
                        <w:pPr>
                          <w:spacing w:after="0" w:line="240" w:lineRule="auto"/>
                          <w:jc w:val="both"/>
                          <w:rPr>
                            <w:rFonts w:ascii="Times New Roman" w:hAnsi="Times New Roman" w:cs="Times New Roman"/>
                            <w:sz w:val="24"/>
                            <w:szCs w:val="24"/>
                            <w:lang w:val="uk-UA"/>
                          </w:rPr>
                        </w:pPr>
                        <w:r w:rsidRPr="00364F38">
                          <w:rPr>
                            <w:rFonts w:ascii="Times New Roman" w:hAnsi="Times New Roman" w:cs="Times New Roman"/>
                            <w:sz w:val="24"/>
                            <w:szCs w:val="24"/>
                            <w:lang w:val="uk-UA"/>
                          </w:rPr>
                          <w:t>– вис</w:t>
                        </w:r>
                        <w:r>
                          <w:rPr>
                            <w:rFonts w:ascii="Times New Roman" w:hAnsi="Times New Roman" w:cs="Times New Roman"/>
                            <w:sz w:val="24"/>
                            <w:szCs w:val="24"/>
                            <w:lang w:val="uk-UA"/>
                          </w:rPr>
                          <w:t>ока кваліфікація співробітників</w:t>
                        </w:r>
                        <w:r w:rsidRPr="00364F38">
                          <w:rPr>
                            <w:rFonts w:ascii="Times New Roman" w:hAnsi="Times New Roman" w:cs="Times New Roman"/>
                            <w:sz w:val="24"/>
                            <w:szCs w:val="24"/>
                            <w:lang w:val="uk-UA"/>
                          </w:rPr>
                          <w:t xml:space="preserve">; </w:t>
                        </w:r>
                      </w:p>
                      <w:p w14:paraId="6FEEC0DF" w14:textId="77777777" w:rsidR="0082676F" w:rsidRPr="00364F38" w:rsidRDefault="0082676F" w:rsidP="00E316B2">
                        <w:pPr>
                          <w:spacing w:after="0" w:line="240" w:lineRule="auto"/>
                          <w:jc w:val="both"/>
                          <w:rPr>
                            <w:rFonts w:ascii="Times New Roman" w:hAnsi="Times New Roman" w:cs="Times New Roman"/>
                            <w:sz w:val="24"/>
                            <w:szCs w:val="24"/>
                            <w:lang w:val="uk-UA"/>
                          </w:rPr>
                        </w:pPr>
                        <w:r w:rsidRPr="00364F38">
                          <w:rPr>
                            <w:rFonts w:ascii="Times New Roman" w:hAnsi="Times New Roman" w:cs="Times New Roman"/>
                            <w:sz w:val="24"/>
                            <w:szCs w:val="24"/>
                            <w:lang w:val="uk-UA"/>
                          </w:rPr>
                          <w:t xml:space="preserve">– необхідність контролю з боку адміністрації закладів </w:t>
                        </w:r>
                        <w:r>
                          <w:rPr>
                            <w:rFonts w:ascii="Times New Roman" w:hAnsi="Times New Roman" w:cs="Times New Roman"/>
                            <w:sz w:val="24"/>
                            <w:szCs w:val="24"/>
                            <w:lang w:val="uk-UA"/>
                          </w:rPr>
                          <w:t xml:space="preserve">сфери охорони здоров’я </w:t>
                        </w:r>
                        <w:r w:rsidRPr="00364F38">
                          <w:rPr>
                            <w:rFonts w:ascii="Times New Roman" w:hAnsi="Times New Roman" w:cs="Times New Roman"/>
                            <w:sz w:val="24"/>
                            <w:szCs w:val="24"/>
                            <w:lang w:val="uk-UA"/>
                          </w:rPr>
                          <w:t xml:space="preserve">за діяльністю лікарів, які безпосередньо впливають на визначення обсягу </w:t>
                        </w:r>
                        <w:r>
                          <w:rPr>
                            <w:rFonts w:ascii="Times New Roman" w:hAnsi="Times New Roman" w:cs="Times New Roman"/>
                            <w:sz w:val="24"/>
                            <w:szCs w:val="24"/>
                            <w:lang w:val="uk-UA"/>
                          </w:rPr>
                          <w:t>роботи</w:t>
                        </w:r>
                        <w:r w:rsidRPr="00364F38">
                          <w:rPr>
                            <w:rFonts w:ascii="Times New Roman" w:hAnsi="Times New Roman" w:cs="Times New Roman"/>
                            <w:sz w:val="24"/>
                            <w:szCs w:val="24"/>
                            <w:lang w:val="uk-UA"/>
                          </w:rPr>
                          <w:t xml:space="preserve">; </w:t>
                        </w:r>
                      </w:p>
                      <w:p w14:paraId="356A0B72" w14:textId="77777777" w:rsidR="0082676F" w:rsidRPr="007C0F89" w:rsidRDefault="0082676F" w:rsidP="00E316B2">
                        <w:pPr>
                          <w:rPr>
                            <w:lang w:val="uk-UA"/>
                          </w:rPr>
                        </w:pPr>
                        <w:r w:rsidRPr="00364F38">
                          <w:rPr>
                            <w:rFonts w:ascii="Times New Roman" w:hAnsi="Times New Roman" w:cs="Times New Roman"/>
                            <w:sz w:val="24"/>
                            <w:szCs w:val="24"/>
                            <w:lang w:val="uk-UA"/>
                          </w:rPr>
                          <w:t>– важкість координації роботи та розподілу повноважень і відповідальності, пов’язана з под</w:t>
                        </w:r>
                        <w:r>
                          <w:rPr>
                            <w:rFonts w:ascii="Times New Roman" w:hAnsi="Times New Roman" w:cs="Times New Roman"/>
                            <w:sz w:val="24"/>
                            <w:szCs w:val="24"/>
                            <w:lang w:val="uk-UA"/>
                          </w:rPr>
                          <w:t>війною підпорядкованістю</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36" type="#_x0000_t67" style="position:absolute;left:27813;top:17621;width:1905;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" adj="10800" fillcolor="white [3201]" strokecolor="#494949 [3200]"/>
              </v:group>
            </w:pict>
          </mc:Fallback>
        </mc:AlternateContent>
      </w:r>
    </w:p>
    <w:p w14:paraId="5E3DF372" w14:textId="77777777" w:rsidR="00452387" w:rsidRPr="00D85D1C" w:rsidRDefault="00452387" w:rsidP="00353C02">
      <w:pPr>
        <w:spacing w:after="0" w:line="360" w:lineRule="auto"/>
        <w:ind w:firstLine="567"/>
        <w:jc w:val="both"/>
        <w:rPr>
          <w:rFonts w:ascii="Times New Roman" w:hAnsi="Times New Roman" w:cs="Times New Roman"/>
          <w:sz w:val="28"/>
          <w:szCs w:val="28"/>
          <w:lang w:val="uk-UA"/>
        </w:rPr>
      </w:pPr>
    </w:p>
    <w:p w14:paraId="09B13AFA" w14:textId="77777777" w:rsidR="00452387" w:rsidRPr="00D85D1C" w:rsidRDefault="00452387" w:rsidP="00353C02">
      <w:pPr>
        <w:spacing w:after="0" w:line="360" w:lineRule="auto"/>
        <w:ind w:firstLine="567"/>
        <w:jc w:val="both"/>
        <w:rPr>
          <w:rFonts w:ascii="Times New Roman" w:hAnsi="Times New Roman" w:cs="Times New Roman"/>
          <w:sz w:val="28"/>
          <w:szCs w:val="28"/>
          <w:lang w:val="uk-UA"/>
        </w:rPr>
      </w:pPr>
    </w:p>
    <w:p w14:paraId="6F304523" w14:textId="77777777" w:rsidR="00B718DA" w:rsidRPr="00D85D1C" w:rsidRDefault="00B718DA" w:rsidP="00452387">
      <w:pPr>
        <w:spacing w:after="0" w:line="360" w:lineRule="auto"/>
        <w:ind w:firstLine="567"/>
        <w:jc w:val="both"/>
        <w:rPr>
          <w:rFonts w:ascii="Times New Roman" w:hAnsi="Times New Roman" w:cs="Times New Roman"/>
          <w:sz w:val="28"/>
          <w:szCs w:val="28"/>
          <w:lang w:val="uk-UA"/>
        </w:rPr>
      </w:pPr>
    </w:p>
    <w:p w14:paraId="29D93206" w14:textId="77777777" w:rsidR="00B718DA" w:rsidRPr="00D85D1C" w:rsidRDefault="00B718DA" w:rsidP="00452387">
      <w:pPr>
        <w:spacing w:after="0" w:line="360" w:lineRule="auto"/>
        <w:ind w:firstLine="567"/>
        <w:jc w:val="both"/>
        <w:rPr>
          <w:rFonts w:ascii="Times New Roman" w:hAnsi="Times New Roman" w:cs="Times New Roman"/>
          <w:sz w:val="28"/>
          <w:szCs w:val="28"/>
          <w:lang w:val="uk-UA"/>
        </w:rPr>
      </w:pPr>
    </w:p>
    <w:p w14:paraId="0C60CFA6" w14:textId="77777777" w:rsidR="00B718DA" w:rsidRPr="00D85D1C" w:rsidRDefault="00B718DA" w:rsidP="00452387">
      <w:pPr>
        <w:spacing w:after="0" w:line="360" w:lineRule="auto"/>
        <w:ind w:firstLine="567"/>
        <w:jc w:val="both"/>
        <w:rPr>
          <w:rFonts w:ascii="Times New Roman" w:hAnsi="Times New Roman" w:cs="Times New Roman"/>
          <w:sz w:val="28"/>
          <w:szCs w:val="28"/>
          <w:lang w:val="uk-UA"/>
        </w:rPr>
      </w:pPr>
    </w:p>
    <w:p w14:paraId="790AC102" w14:textId="77777777" w:rsidR="00B718DA" w:rsidRPr="00D85D1C" w:rsidRDefault="00B718DA" w:rsidP="00452387">
      <w:pPr>
        <w:spacing w:after="0" w:line="360" w:lineRule="auto"/>
        <w:ind w:firstLine="567"/>
        <w:jc w:val="both"/>
        <w:rPr>
          <w:rFonts w:ascii="Times New Roman" w:hAnsi="Times New Roman" w:cs="Times New Roman"/>
          <w:sz w:val="28"/>
          <w:szCs w:val="28"/>
          <w:lang w:val="uk-UA"/>
        </w:rPr>
      </w:pPr>
    </w:p>
    <w:p w14:paraId="2C9B624A" w14:textId="77777777" w:rsidR="00B718DA" w:rsidRPr="00D85D1C" w:rsidRDefault="00B718DA" w:rsidP="00452387">
      <w:pPr>
        <w:spacing w:after="0" w:line="360" w:lineRule="auto"/>
        <w:ind w:firstLine="567"/>
        <w:jc w:val="both"/>
        <w:rPr>
          <w:rFonts w:ascii="Times New Roman" w:hAnsi="Times New Roman" w:cs="Times New Roman"/>
          <w:sz w:val="28"/>
          <w:szCs w:val="28"/>
          <w:lang w:val="uk-UA"/>
        </w:rPr>
      </w:pPr>
    </w:p>
    <w:p w14:paraId="60166E66" w14:textId="77777777" w:rsidR="00B718DA" w:rsidRDefault="00B718DA" w:rsidP="00452387">
      <w:pPr>
        <w:spacing w:after="0" w:line="360" w:lineRule="auto"/>
        <w:ind w:firstLine="567"/>
        <w:jc w:val="both"/>
        <w:rPr>
          <w:rFonts w:ascii="Times New Roman" w:hAnsi="Times New Roman" w:cs="Times New Roman"/>
          <w:sz w:val="28"/>
          <w:szCs w:val="28"/>
          <w:lang w:val="uk-UA"/>
        </w:rPr>
      </w:pPr>
    </w:p>
    <w:p w14:paraId="57961DC3" w14:textId="77777777" w:rsidR="0082676F" w:rsidRDefault="0082676F" w:rsidP="00452387">
      <w:pPr>
        <w:spacing w:after="0" w:line="360" w:lineRule="auto"/>
        <w:ind w:firstLine="567"/>
        <w:jc w:val="both"/>
        <w:rPr>
          <w:rFonts w:ascii="Times New Roman" w:hAnsi="Times New Roman" w:cs="Times New Roman"/>
          <w:sz w:val="28"/>
          <w:szCs w:val="28"/>
          <w:lang w:val="uk-UA"/>
        </w:rPr>
      </w:pPr>
    </w:p>
    <w:p w14:paraId="3500B275" w14:textId="77777777" w:rsidR="0082676F" w:rsidRDefault="0082676F" w:rsidP="00452387">
      <w:pPr>
        <w:spacing w:after="0" w:line="360" w:lineRule="auto"/>
        <w:ind w:firstLine="567"/>
        <w:jc w:val="both"/>
        <w:rPr>
          <w:rFonts w:ascii="Times New Roman" w:hAnsi="Times New Roman" w:cs="Times New Roman"/>
          <w:sz w:val="28"/>
          <w:szCs w:val="28"/>
          <w:lang w:val="uk-UA"/>
        </w:rPr>
      </w:pPr>
    </w:p>
    <w:p w14:paraId="76CB0C91" w14:textId="77777777" w:rsidR="0082676F" w:rsidRDefault="0082676F" w:rsidP="00452387">
      <w:pPr>
        <w:spacing w:after="0" w:line="360" w:lineRule="auto"/>
        <w:ind w:firstLine="567"/>
        <w:jc w:val="both"/>
        <w:rPr>
          <w:rFonts w:ascii="Times New Roman" w:hAnsi="Times New Roman" w:cs="Times New Roman"/>
          <w:sz w:val="28"/>
          <w:szCs w:val="28"/>
          <w:lang w:val="uk-UA"/>
        </w:rPr>
      </w:pPr>
    </w:p>
    <w:p w14:paraId="66ADFD40" w14:textId="77777777" w:rsidR="0082676F" w:rsidRDefault="0082676F" w:rsidP="00452387">
      <w:pPr>
        <w:spacing w:after="0" w:line="360" w:lineRule="auto"/>
        <w:ind w:firstLine="567"/>
        <w:jc w:val="both"/>
        <w:rPr>
          <w:rFonts w:ascii="Times New Roman" w:hAnsi="Times New Roman" w:cs="Times New Roman"/>
          <w:sz w:val="28"/>
          <w:szCs w:val="28"/>
          <w:lang w:val="uk-UA"/>
        </w:rPr>
      </w:pPr>
    </w:p>
    <w:p w14:paraId="3BD973B7" w14:textId="77777777" w:rsidR="0082676F" w:rsidRDefault="0082676F" w:rsidP="00452387">
      <w:pPr>
        <w:spacing w:after="0" w:line="360" w:lineRule="auto"/>
        <w:ind w:firstLine="567"/>
        <w:jc w:val="both"/>
        <w:rPr>
          <w:rFonts w:ascii="Times New Roman" w:hAnsi="Times New Roman" w:cs="Times New Roman"/>
          <w:sz w:val="28"/>
          <w:szCs w:val="28"/>
          <w:lang w:val="uk-UA"/>
        </w:rPr>
      </w:pPr>
    </w:p>
    <w:p w14:paraId="203909CD" w14:textId="77777777" w:rsidR="0082676F" w:rsidRDefault="0082676F" w:rsidP="00452387">
      <w:pPr>
        <w:spacing w:after="0" w:line="360" w:lineRule="auto"/>
        <w:ind w:firstLine="567"/>
        <w:jc w:val="both"/>
        <w:rPr>
          <w:rFonts w:ascii="Times New Roman" w:hAnsi="Times New Roman" w:cs="Times New Roman"/>
          <w:sz w:val="28"/>
          <w:szCs w:val="28"/>
          <w:lang w:val="uk-UA"/>
        </w:rPr>
      </w:pPr>
    </w:p>
    <w:p w14:paraId="4739BA8A" w14:textId="77777777" w:rsidR="0082676F" w:rsidRPr="00D85D1C" w:rsidRDefault="0082676F" w:rsidP="00452387">
      <w:pPr>
        <w:spacing w:after="0" w:line="360" w:lineRule="auto"/>
        <w:ind w:firstLine="567"/>
        <w:jc w:val="both"/>
        <w:rPr>
          <w:rFonts w:ascii="Times New Roman" w:hAnsi="Times New Roman" w:cs="Times New Roman"/>
          <w:sz w:val="28"/>
          <w:szCs w:val="28"/>
          <w:lang w:val="uk-UA"/>
        </w:rPr>
      </w:pPr>
    </w:p>
    <w:p w14:paraId="0CB61B66" w14:textId="77777777" w:rsidR="00B718DA" w:rsidRPr="00D85D1C" w:rsidRDefault="00B718DA" w:rsidP="00452387">
      <w:pPr>
        <w:spacing w:after="0" w:line="360" w:lineRule="auto"/>
        <w:ind w:firstLine="567"/>
        <w:jc w:val="both"/>
        <w:rPr>
          <w:rFonts w:ascii="Times New Roman" w:hAnsi="Times New Roman" w:cs="Times New Roman"/>
          <w:sz w:val="28"/>
          <w:szCs w:val="28"/>
          <w:lang w:val="uk-UA"/>
        </w:rPr>
      </w:pPr>
    </w:p>
    <w:p w14:paraId="4145D4AC" w14:textId="77777777" w:rsidR="00364F38" w:rsidRPr="00D85D1C" w:rsidRDefault="00364F38" w:rsidP="00452387">
      <w:pPr>
        <w:spacing w:after="0" w:line="360" w:lineRule="auto"/>
        <w:ind w:firstLine="567"/>
        <w:jc w:val="both"/>
        <w:rPr>
          <w:rFonts w:ascii="Times New Roman" w:hAnsi="Times New Roman" w:cs="Times New Roman"/>
          <w:sz w:val="28"/>
          <w:szCs w:val="28"/>
          <w:lang w:val="uk-UA"/>
        </w:rPr>
      </w:pPr>
    </w:p>
    <w:p w14:paraId="2EFCA24D" w14:textId="77777777" w:rsidR="00364F38" w:rsidRPr="00D85D1C" w:rsidRDefault="00364F38" w:rsidP="00452387">
      <w:pPr>
        <w:spacing w:after="0" w:line="360" w:lineRule="auto"/>
        <w:ind w:firstLine="567"/>
        <w:jc w:val="both"/>
        <w:rPr>
          <w:rFonts w:ascii="Times New Roman" w:hAnsi="Times New Roman" w:cs="Times New Roman"/>
          <w:sz w:val="28"/>
          <w:szCs w:val="28"/>
          <w:lang w:val="uk-UA"/>
        </w:rPr>
      </w:pPr>
    </w:p>
    <w:p w14:paraId="2CEB3951" w14:textId="77777777" w:rsidR="00B718DA" w:rsidRPr="00D85D1C" w:rsidRDefault="00B718DA" w:rsidP="003F0115">
      <w:pPr>
        <w:spacing w:after="0" w:line="240" w:lineRule="auto"/>
        <w:ind w:firstLine="567"/>
        <w:jc w:val="both"/>
        <w:rPr>
          <w:rFonts w:ascii="Times New Roman" w:hAnsi="Times New Roman" w:cs="Times New Roman"/>
          <w:sz w:val="28"/>
          <w:szCs w:val="28"/>
          <w:lang w:val="uk-UA"/>
        </w:rPr>
      </w:pPr>
      <w:r w:rsidRPr="00D85D1C">
        <w:rPr>
          <w:rFonts w:ascii="Times New Roman" w:hAnsi="Times New Roman" w:cs="Times New Roman"/>
          <w:sz w:val="28"/>
          <w:szCs w:val="28"/>
          <w:lang w:val="uk-UA"/>
        </w:rPr>
        <w:t>Рис. 1.</w:t>
      </w:r>
      <w:r w:rsidR="00135349" w:rsidRPr="00D85D1C">
        <w:rPr>
          <w:rFonts w:ascii="Times New Roman" w:hAnsi="Times New Roman" w:cs="Times New Roman"/>
          <w:sz w:val="28"/>
          <w:szCs w:val="28"/>
          <w:lang w:val="uk-UA"/>
        </w:rPr>
        <w:t>2</w:t>
      </w:r>
      <w:r w:rsidRPr="00D85D1C">
        <w:rPr>
          <w:rFonts w:ascii="Times New Roman" w:hAnsi="Times New Roman" w:cs="Times New Roman"/>
          <w:sz w:val="28"/>
          <w:szCs w:val="28"/>
          <w:lang w:val="uk-UA"/>
        </w:rPr>
        <w:t xml:space="preserve">. </w:t>
      </w:r>
      <w:r w:rsidR="003B1DDC" w:rsidRPr="00D85D1C">
        <w:rPr>
          <w:rFonts w:ascii="Times New Roman" w:hAnsi="Times New Roman" w:cs="Times New Roman"/>
          <w:sz w:val="28"/>
          <w:szCs w:val="28"/>
          <w:lang w:val="uk-UA"/>
        </w:rPr>
        <w:t>Особливості ф</w:t>
      </w:r>
      <w:r w:rsidRPr="00D85D1C">
        <w:rPr>
          <w:rFonts w:ascii="Times New Roman" w:hAnsi="Times New Roman" w:cs="Times New Roman"/>
          <w:sz w:val="28"/>
          <w:szCs w:val="28"/>
          <w:lang w:val="uk-UA"/>
        </w:rPr>
        <w:t>ормування структури управління кадрами в закладі охорони здоров’я</w:t>
      </w:r>
    </w:p>
    <w:p w14:paraId="5702ADFE" w14:textId="77777777" w:rsidR="00B718DA" w:rsidRPr="00D85D1C" w:rsidRDefault="00B718DA" w:rsidP="00452387">
      <w:pPr>
        <w:spacing w:after="0" w:line="360" w:lineRule="auto"/>
        <w:ind w:firstLine="567"/>
        <w:jc w:val="both"/>
        <w:rPr>
          <w:rFonts w:ascii="Times New Roman" w:hAnsi="Times New Roman" w:cs="Times New Roman"/>
          <w:sz w:val="28"/>
          <w:szCs w:val="28"/>
          <w:lang w:val="uk-UA"/>
        </w:rPr>
      </w:pPr>
    </w:p>
    <w:p w14:paraId="1CD9D3C0" w14:textId="77777777" w:rsidR="002A23A2" w:rsidRPr="002A23A2" w:rsidRDefault="002A23A2" w:rsidP="002A23A2">
      <w:pPr>
        <w:spacing w:after="0" w:line="360" w:lineRule="auto"/>
        <w:ind w:firstLine="567"/>
        <w:jc w:val="both"/>
        <w:rPr>
          <w:rFonts w:ascii="Times New Roman" w:hAnsi="Times New Roman" w:cs="Times New Roman"/>
          <w:sz w:val="28"/>
          <w:szCs w:val="28"/>
          <w:lang w:val="uk-UA"/>
        </w:rPr>
      </w:pPr>
      <w:r w:rsidRPr="002A23A2">
        <w:rPr>
          <w:rFonts w:ascii="Times New Roman" w:hAnsi="Times New Roman" w:cs="Times New Roman"/>
          <w:sz w:val="28"/>
          <w:szCs w:val="28"/>
          <w:lang w:val="uk-UA"/>
        </w:rPr>
        <w:lastRenderedPageBreak/>
        <w:t xml:space="preserve">Управлінська інновація має бути єдиним процесом, що складається з етапів розробки, впровадження та </w:t>
      </w:r>
      <w:r w:rsidRPr="00D85D1C">
        <w:rPr>
          <w:rFonts w:ascii="Times New Roman" w:hAnsi="Times New Roman" w:cs="Times New Roman"/>
          <w:sz w:val="28"/>
          <w:szCs w:val="28"/>
          <w:lang w:val="uk-UA"/>
        </w:rPr>
        <w:t>реалізації</w:t>
      </w:r>
      <w:r w:rsidRPr="002A23A2">
        <w:rPr>
          <w:rFonts w:ascii="Times New Roman" w:hAnsi="Times New Roman" w:cs="Times New Roman"/>
          <w:sz w:val="28"/>
          <w:szCs w:val="28"/>
          <w:lang w:val="uk-UA"/>
        </w:rPr>
        <w:t>.</w:t>
      </w:r>
    </w:p>
    <w:p w14:paraId="6B9D247F" w14:textId="77777777" w:rsidR="002A23A2" w:rsidRDefault="002A23A2" w:rsidP="002A23A2">
      <w:pPr>
        <w:spacing w:after="0" w:line="360" w:lineRule="auto"/>
        <w:ind w:firstLine="567"/>
        <w:jc w:val="both"/>
        <w:rPr>
          <w:rFonts w:ascii="Times New Roman" w:hAnsi="Times New Roman" w:cs="Times New Roman"/>
          <w:sz w:val="28"/>
          <w:szCs w:val="28"/>
          <w:lang w:val="uk-UA"/>
        </w:rPr>
      </w:pPr>
      <w:r w:rsidRPr="002A23A2">
        <w:rPr>
          <w:rFonts w:ascii="Times New Roman" w:hAnsi="Times New Roman" w:cs="Times New Roman"/>
          <w:sz w:val="28"/>
          <w:szCs w:val="28"/>
          <w:lang w:val="uk-UA"/>
        </w:rPr>
        <w:t>Одним із важливих аспектів управління людськими ресурсами є підготовка та перепідготовка медичних працівників. У сучасних умовах лікарі повинні володіти не лише професійними знаннями, а й юридичними та економічними знаннями, дотримуватись етичних норм. Тому сучасне суспільство дуже цікавиться співвідношенням медицини та права.</w:t>
      </w:r>
    </w:p>
    <w:p w14:paraId="068DFB60" w14:textId="77777777" w:rsidR="00C16577" w:rsidRPr="00D85D1C" w:rsidRDefault="002A23A2" w:rsidP="00C16577">
      <w:pPr>
        <w:spacing w:after="0" w:line="360" w:lineRule="auto"/>
        <w:ind w:firstLine="567"/>
        <w:jc w:val="both"/>
        <w:rPr>
          <w:rFonts w:ascii="Times New Roman" w:hAnsi="Times New Roman" w:cs="Times New Roman"/>
          <w:sz w:val="28"/>
          <w:szCs w:val="28"/>
          <w:lang w:val="uk-UA"/>
        </w:rPr>
      </w:pPr>
      <w:r w:rsidRPr="002A23A2">
        <w:rPr>
          <w:rFonts w:ascii="Times New Roman" w:hAnsi="Times New Roman" w:cs="Times New Roman"/>
          <w:sz w:val="28"/>
          <w:szCs w:val="28"/>
          <w:lang w:val="uk-UA"/>
        </w:rPr>
        <w:t>Юридична відповідальність лікарів, які неналежно виконують свої професійні обов’язки, дуже активна і останнім часом обговорюється в ЗМІ. За останні роки якість медичної допомоги дійсно знизилася, а етичні норми не дотримуються, для цього необхідно планувати та впроваджувати нові підходи та методи професійного розвитку в організації.</w:t>
      </w:r>
    </w:p>
    <w:p w14:paraId="0FF14042" w14:textId="77777777" w:rsidR="002A23A2" w:rsidRPr="002A23A2" w:rsidRDefault="002A23A2" w:rsidP="002A23A2">
      <w:pPr>
        <w:spacing w:after="0" w:line="360" w:lineRule="auto"/>
        <w:ind w:firstLine="567"/>
        <w:jc w:val="both"/>
        <w:rPr>
          <w:rFonts w:ascii="Times New Roman" w:hAnsi="Times New Roman" w:cs="Times New Roman"/>
          <w:sz w:val="28"/>
          <w:szCs w:val="28"/>
          <w:lang w:val="uk-UA"/>
        </w:rPr>
      </w:pPr>
      <w:r w:rsidRPr="002A23A2">
        <w:rPr>
          <w:rFonts w:ascii="Times New Roman" w:hAnsi="Times New Roman" w:cs="Times New Roman"/>
          <w:sz w:val="28"/>
          <w:szCs w:val="28"/>
          <w:lang w:val="uk-UA"/>
        </w:rPr>
        <w:t>Сьогодні громадяни все частіше асоціюють професії лікарів і медсестер з неетичною та нелюдською поведінкою медичних працівників. Я вважаю, що в клініці все більше пацієнтів</w:t>
      </w:r>
      <w:r>
        <w:rPr>
          <w:rFonts w:ascii="Times New Roman" w:hAnsi="Times New Roman" w:cs="Times New Roman"/>
          <w:sz w:val="28"/>
          <w:szCs w:val="28"/>
          <w:lang w:val="uk-UA"/>
        </w:rPr>
        <w:t xml:space="preserve"> зустрічаються з такими рисами </w:t>
      </w:r>
      <w:r w:rsidRPr="00D85D1C">
        <w:rPr>
          <w:rFonts w:ascii="Times New Roman" w:hAnsi="Times New Roman" w:cs="Times New Roman"/>
          <w:sz w:val="28"/>
          <w:szCs w:val="28"/>
          <w:lang w:val="uk-UA"/>
        </w:rPr>
        <w:t>медичних працівникі</w:t>
      </w:r>
      <w:r w:rsidRPr="002A23A2">
        <w:rPr>
          <w:rFonts w:ascii="Times New Roman" w:hAnsi="Times New Roman" w:cs="Times New Roman"/>
          <w:sz w:val="28"/>
          <w:szCs w:val="28"/>
          <w:lang w:val="uk-UA"/>
        </w:rPr>
        <w:t xml:space="preserve">, </w:t>
      </w:r>
      <w:r>
        <w:rPr>
          <w:rFonts w:ascii="Times New Roman" w:hAnsi="Times New Roman" w:cs="Times New Roman"/>
          <w:sz w:val="28"/>
          <w:szCs w:val="28"/>
          <w:lang w:val="uk-UA"/>
        </w:rPr>
        <w:t>як</w:t>
      </w:r>
      <w:r w:rsidRPr="002A23A2">
        <w:rPr>
          <w:rFonts w:ascii="Times New Roman" w:hAnsi="Times New Roman" w:cs="Times New Roman"/>
          <w:sz w:val="28"/>
          <w:szCs w:val="28"/>
          <w:lang w:val="uk-UA"/>
        </w:rPr>
        <w:t xml:space="preserve"> бюрократизм, здирництво, безжальн</w:t>
      </w:r>
      <w:r>
        <w:rPr>
          <w:rFonts w:ascii="Times New Roman" w:hAnsi="Times New Roman" w:cs="Times New Roman"/>
          <w:sz w:val="28"/>
          <w:szCs w:val="28"/>
          <w:lang w:val="uk-UA"/>
        </w:rPr>
        <w:t>ість</w:t>
      </w:r>
      <w:r w:rsidRPr="002A23A2">
        <w:rPr>
          <w:rFonts w:ascii="Times New Roman" w:hAnsi="Times New Roman" w:cs="Times New Roman"/>
          <w:sz w:val="28"/>
          <w:szCs w:val="28"/>
          <w:lang w:val="uk-UA"/>
        </w:rPr>
        <w:t xml:space="preserve">, </w:t>
      </w:r>
      <w:r w:rsidRPr="00D85D1C">
        <w:rPr>
          <w:rFonts w:ascii="Times New Roman" w:hAnsi="Times New Roman" w:cs="Times New Roman"/>
          <w:sz w:val="28"/>
          <w:szCs w:val="28"/>
          <w:lang w:val="uk-UA"/>
        </w:rPr>
        <w:t>черствіст</w:t>
      </w:r>
      <w:r>
        <w:rPr>
          <w:rFonts w:ascii="Times New Roman" w:hAnsi="Times New Roman" w:cs="Times New Roman"/>
          <w:sz w:val="28"/>
          <w:szCs w:val="28"/>
          <w:lang w:val="uk-UA"/>
        </w:rPr>
        <w:t>ь</w:t>
      </w:r>
      <w:r w:rsidRPr="002A23A2">
        <w:rPr>
          <w:rFonts w:ascii="Times New Roman" w:hAnsi="Times New Roman" w:cs="Times New Roman"/>
          <w:sz w:val="28"/>
          <w:szCs w:val="28"/>
          <w:lang w:val="uk-UA"/>
        </w:rPr>
        <w:t>, хамство</w:t>
      </w:r>
      <w:r>
        <w:rPr>
          <w:rFonts w:ascii="Times New Roman" w:hAnsi="Times New Roman" w:cs="Times New Roman"/>
          <w:sz w:val="28"/>
          <w:szCs w:val="28"/>
          <w:lang w:val="uk-UA"/>
        </w:rPr>
        <w:t xml:space="preserve">, </w:t>
      </w:r>
      <w:r w:rsidRPr="00D85D1C">
        <w:rPr>
          <w:rFonts w:ascii="Times New Roman" w:hAnsi="Times New Roman" w:cs="Times New Roman"/>
          <w:sz w:val="28"/>
          <w:szCs w:val="28"/>
          <w:lang w:val="uk-UA"/>
        </w:rPr>
        <w:t>бездушніст</w:t>
      </w:r>
      <w:r>
        <w:rPr>
          <w:rFonts w:ascii="Times New Roman" w:hAnsi="Times New Roman" w:cs="Times New Roman"/>
          <w:sz w:val="28"/>
          <w:szCs w:val="28"/>
          <w:lang w:val="uk-UA"/>
        </w:rPr>
        <w:t>ь</w:t>
      </w:r>
      <w:r w:rsidRPr="00D85D1C">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D85D1C">
        <w:rPr>
          <w:rFonts w:ascii="Times New Roman" w:hAnsi="Times New Roman" w:cs="Times New Roman"/>
          <w:sz w:val="28"/>
          <w:szCs w:val="28"/>
          <w:lang w:val="uk-UA"/>
        </w:rPr>
        <w:t xml:space="preserve"> грубіст</w:t>
      </w:r>
      <w:r>
        <w:rPr>
          <w:rFonts w:ascii="Times New Roman" w:hAnsi="Times New Roman" w:cs="Times New Roman"/>
          <w:sz w:val="28"/>
          <w:szCs w:val="28"/>
          <w:lang w:val="uk-UA"/>
        </w:rPr>
        <w:t>ь</w:t>
      </w:r>
      <w:r w:rsidRPr="002A23A2">
        <w:rPr>
          <w:rFonts w:ascii="Times New Roman" w:hAnsi="Times New Roman" w:cs="Times New Roman"/>
          <w:sz w:val="28"/>
          <w:szCs w:val="28"/>
          <w:lang w:val="uk-UA"/>
        </w:rPr>
        <w:t>. Насправді, все це притаманне сучасній медичній допомозі, але є й інший аспект проблеми.</w:t>
      </w:r>
    </w:p>
    <w:p w14:paraId="353AE82A" w14:textId="77777777" w:rsidR="002A23A2" w:rsidRDefault="00597693" w:rsidP="00F82C89">
      <w:pPr>
        <w:spacing w:after="0" w:line="360" w:lineRule="auto"/>
        <w:ind w:firstLine="567"/>
        <w:jc w:val="both"/>
        <w:rPr>
          <w:rFonts w:ascii="Times New Roman" w:hAnsi="Times New Roman" w:cs="Times New Roman"/>
          <w:sz w:val="28"/>
          <w:szCs w:val="28"/>
          <w:lang w:val="uk-UA"/>
        </w:rPr>
      </w:pPr>
      <w:r w:rsidRPr="00597693">
        <w:rPr>
          <w:rFonts w:ascii="Times New Roman" w:hAnsi="Times New Roman" w:cs="Times New Roman"/>
          <w:sz w:val="28"/>
          <w:szCs w:val="28"/>
          <w:lang w:val="uk-UA"/>
        </w:rPr>
        <w:t>У нових економічних умовах фокус медичних закладів почав переміщатися переважно в економічну сферу. У зв’язку з цим навчання є надзвичайно важливим у сучасних умовах.</w:t>
      </w:r>
    </w:p>
    <w:p w14:paraId="2FE951F9" w14:textId="77777777" w:rsidR="00597693" w:rsidRDefault="00597693" w:rsidP="00F82C89">
      <w:pPr>
        <w:spacing w:after="0" w:line="360" w:lineRule="auto"/>
        <w:ind w:firstLine="567"/>
        <w:jc w:val="both"/>
        <w:rPr>
          <w:rFonts w:ascii="Times New Roman" w:hAnsi="Times New Roman" w:cs="Times New Roman"/>
          <w:sz w:val="28"/>
          <w:szCs w:val="28"/>
          <w:lang w:val="uk-UA"/>
        </w:rPr>
      </w:pPr>
      <w:r w:rsidRPr="00597693">
        <w:rPr>
          <w:rFonts w:ascii="Times New Roman" w:hAnsi="Times New Roman" w:cs="Times New Roman"/>
          <w:sz w:val="28"/>
          <w:szCs w:val="28"/>
          <w:lang w:val="uk-UA"/>
        </w:rPr>
        <w:t>Розуміння власних прав та обов’язків, прав пацієнтів, морально-правових основ відносин лікар-пацієнт, лікарів та колег, усвідомлення юридичної відповідальності за професійні порушення дійсно забезпечать повагу до прав та законних інтересів громадян у сфері охорони здоров’я. Все це дозволить підвищити якість медичної допомоги, запобігти конфліктам між лікарями та пацієнтами, захистити лікарів від кримінального чи цивільного переслідування.</w:t>
      </w:r>
    </w:p>
    <w:p w14:paraId="24FA9892" w14:textId="77777777" w:rsidR="00597693" w:rsidRDefault="00597693" w:rsidP="00F82C89">
      <w:pPr>
        <w:spacing w:after="0" w:line="360" w:lineRule="auto"/>
        <w:ind w:firstLine="567"/>
        <w:jc w:val="both"/>
        <w:rPr>
          <w:rFonts w:ascii="Times New Roman" w:hAnsi="Times New Roman" w:cs="Times New Roman"/>
          <w:sz w:val="28"/>
          <w:szCs w:val="28"/>
          <w:lang w:val="uk-UA"/>
        </w:rPr>
      </w:pPr>
      <w:r w:rsidRPr="00597693">
        <w:rPr>
          <w:rFonts w:ascii="Times New Roman" w:hAnsi="Times New Roman" w:cs="Times New Roman"/>
          <w:sz w:val="28"/>
          <w:szCs w:val="28"/>
          <w:lang w:val="uk-UA"/>
        </w:rPr>
        <w:t xml:space="preserve">Крім того, медичні працівники усвідомлюють низький рівень юридичної грамотності, а також розуміють, що в сучасних умовах займатися </w:t>
      </w:r>
      <w:r w:rsidRPr="00597693">
        <w:rPr>
          <w:rFonts w:ascii="Times New Roman" w:hAnsi="Times New Roman" w:cs="Times New Roman"/>
          <w:sz w:val="28"/>
          <w:szCs w:val="28"/>
          <w:lang w:val="uk-UA"/>
        </w:rPr>
        <w:lastRenderedPageBreak/>
        <w:t>професійною діяльністю надзвичайно важко, а також хочуть отримати більше знань. Це стосується медичного та середнього медичного персоналу.</w:t>
      </w:r>
    </w:p>
    <w:p w14:paraId="3CBBEE15" w14:textId="77777777" w:rsidR="00452387" w:rsidRPr="00D85D1C" w:rsidRDefault="00452387" w:rsidP="00353C02">
      <w:pPr>
        <w:spacing w:after="0" w:line="360" w:lineRule="auto"/>
        <w:ind w:firstLine="567"/>
        <w:jc w:val="both"/>
        <w:rPr>
          <w:rFonts w:ascii="Times New Roman" w:hAnsi="Times New Roman" w:cs="Times New Roman"/>
          <w:sz w:val="28"/>
          <w:szCs w:val="28"/>
          <w:lang w:val="uk-UA"/>
        </w:rPr>
      </w:pPr>
    </w:p>
    <w:p w14:paraId="10A97BB1" w14:textId="77777777" w:rsidR="00452387" w:rsidRPr="00D85D1C" w:rsidRDefault="00452387" w:rsidP="00353C02">
      <w:pPr>
        <w:spacing w:after="0" w:line="360" w:lineRule="auto"/>
        <w:ind w:firstLine="567"/>
        <w:jc w:val="both"/>
        <w:rPr>
          <w:rFonts w:ascii="Times New Roman" w:hAnsi="Times New Roman" w:cs="Times New Roman"/>
          <w:sz w:val="28"/>
          <w:szCs w:val="28"/>
          <w:lang w:val="uk-UA"/>
        </w:rPr>
      </w:pPr>
    </w:p>
    <w:p w14:paraId="50FAE388" w14:textId="77777777" w:rsidR="00BE4258" w:rsidRPr="00D85D1C" w:rsidRDefault="00D918F8" w:rsidP="004D76A2">
      <w:pPr>
        <w:spacing w:after="0" w:line="360" w:lineRule="auto"/>
        <w:ind w:firstLine="567"/>
        <w:jc w:val="both"/>
        <w:rPr>
          <w:rFonts w:ascii="Times New Roman" w:hAnsi="Times New Roman" w:cs="Times New Roman"/>
          <w:b/>
          <w:sz w:val="28"/>
          <w:szCs w:val="28"/>
          <w:lang w:val="uk-UA"/>
        </w:rPr>
      </w:pPr>
      <w:r w:rsidRPr="00D85D1C">
        <w:rPr>
          <w:rFonts w:ascii="Times New Roman" w:hAnsi="Times New Roman" w:cs="Times New Roman"/>
          <w:b/>
          <w:sz w:val="28"/>
          <w:szCs w:val="28"/>
          <w:lang w:val="uk-UA"/>
        </w:rPr>
        <w:t xml:space="preserve">1.3. Проблеми </w:t>
      </w:r>
      <w:r w:rsidR="004D76A2" w:rsidRPr="00D85D1C">
        <w:rPr>
          <w:rFonts w:ascii="Times New Roman" w:hAnsi="Times New Roman" w:cs="Times New Roman"/>
          <w:b/>
          <w:sz w:val="28"/>
          <w:szCs w:val="28"/>
          <w:lang w:val="uk-UA"/>
        </w:rPr>
        <w:t xml:space="preserve">формування та </w:t>
      </w:r>
      <w:r w:rsidRPr="00D85D1C">
        <w:rPr>
          <w:rFonts w:ascii="Times New Roman" w:hAnsi="Times New Roman" w:cs="Times New Roman"/>
          <w:b/>
          <w:sz w:val="28"/>
          <w:szCs w:val="28"/>
          <w:lang w:val="uk-UA"/>
        </w:rPr>
        <w:t>розвитку кадров</w:t>
      </w:r>
      <w:r w:rsidR="004D76A2" w:rsidRPr="00D85D1C">
        <w:rPr>
          <w:rFonts w:ascii="Times New Roman" w:hAnsi="Times New Roman" w:cs="Times New Roman"/>
          <w:b/>
          <w:sz w:val="28"/>
          <w:szCs w:val="28"/>
          <w:lang w:val="uk-UA"/>
        </w:rPr>
        <w:t>ого</w:t>
      </w:r>
      <w:r w:rsidRPr="00D85D1C">
        <w:rPr>
          <w:rFonts w:ascii="Times New Roman" w:hAnsi="Times New Roman" w:cs="Times New Roman"/>
          <w:b/>
          <w:sz w:val="28"/>
          <w:szCs w:val="28"/>
          <w:lang w:val="uk-UA"/>
        </w:rPr>
        <w:t xml:space="preserve"> </w:t>
      </w:r>
      <w:r w:rsidR="004D76A2" w:rsidRPr="00D85D1C">
        <w:rPr>
          <w:rFonts w:ascii="Times New Roman" w:hAnsi="Times New Roman" w:cs="Times New Roman"/>
          <w:b/>
          <w:sz w:val="28"/>
          <w:szCs w:val="28"/>
          <w:lang w:val="uk-UA"/>
        </w:rPr>
        <w:t xml:space="preserve">потенціалу </w:t>
      </w:r>
      <w:r w:rsidR="00D606BE" w:rsidRPr="00D85D1C">
        <w:rPr>
          <w:rFonts w:ascii="Times New Roman" w:hAnsi="Times New Roman" w:cs="Times New Roman"/>
          <w:b/>
          <w:sz w:val="28"/>
          <w:szCs w:val="28"/>
          <w:lang w:val="uk-UA"/>
        </w:rPr>
        <w:t xml:space="preserve">системи охорони здоров’я </w:t>
      </w:r>
      <w:r w:rsidR="004D76A2" w:rsidRPr="00D85D1C">
        <w:rPr>
          <w:rFonts w:ascii="Times New Roman" w:hAnsi="Times New Roman" w:cs="Times New Roman"/>
          <w:b/>
          <w:sz w:val="28"/>
          <w:szCs w:val="28"/>
          <w:lang w:val="uk-UA"/>
        </w:rPr>
        <w:t>в зарубіжних країнах</w:t>
      </w:r>
      <w:r w:rsidRPr="00D85D1C">
        <w:rPr>
          <w:rFonts w:ascii="Times New Roman" w:hAnsi="Times New Roman" w:cs="Times New Roman"/>
          <w:b/>
          <w:sz w:val="28"/>
          <w:szCs w:val="28"/>
          <w:lang w:val="uk-UA"/>
        </w:rPr>
        <w:t xml:space="preserve"> </w:t>
      </w:r>
    </w:p>
    <w:p w14:paraId="43F7B505" w14:textId="77777777" w:rsidR="00D918F8" w:rsidRPr="00D85D1C" w:rsidRDefault="00D918F8" w:rsidP="003C4071">
      <w:pPr>
        <w:spacing w:after="0" w:line="360" w:lineRule="auto"/>
        <w:ind w:firstLine="567"/>
        <w:rPr>
          <w:rFonts w:ascii="Times New Roman" w:hAnsi="Times New Roman" w:cs="Times New Roman"/>
          <w:sz w:val="28"/>
          <w:szCs w:val="28"/>
          <w:lang w:val="uk-UA"/>
        </w:rPr>
      </w:pPr>
    </w:p>
    <w:p w14:paraId="10E847C7" w14:textId="77777777" w:rsidR="00C244AC" w:rsidRDefault="00C244AC" w:rsidP="00BD7730">
      <w:pPr>
        <w:spacing w:after="0" w:line="360" w:lineRule="auto"/>
        <w:ind w:firstLine="567"/>
        <w:jc w:val="both"/>
        <w:rPr>
          <w:rFonts w:ascii="Times New Roman" w:hAnsi="Times New Roman" w:cs="Times New Roman"/>
          <w:sz w:val="28"/>
          <w:szCs w:val="28"/>
          <w:lang w:val="uk-UA"/>
        </w:rPr>
      </w:pPr>
      <w:r w:rsidRPr="00C244AC">
        <w:rPr>
          <w:rFonts w:ascii="Times New Roman" w:hAnsi="Times New Roman" w:cs="Times New Roman"/>
          <w:sz w:val="28"/>
          <w:szCs w:val="28"/>
          <w:lang w:val="uk-UA"/>
        </w:rPr>
        <w:t>Хоча погляди на проблеми людських ресурсів у сфері охорони здоров’я різняться, вони зазвичай не ґрунтуються на аналізі міжнародного досвіду вирішення подібних питань. Водночас такий досвід може визначити тенденцію сталого розвитку, яка має бути врахована в кадровій політиці, і, безумовно, необхідно враховувати специфіку вітчизняної медичної організації.</w:t>
      </w:r>
    </w:p>
    <w:p w14:paraId="3A16514B" w14:textId="77777777" w:rsidR="00C244AC" w:rsidRPr="00C244AC" w:rsidRDefault="00C244AC" w:rsidP="00C244AC">
      <w:pPr>
        <w:spacing w:after="0" w:line="360" w:lineRule="auto"/>
        <w:ind w:firstLine="567"/>
        <w:jc w:val="both"/>
        <w:rPr>
          <w:rFonts w:ascii="Times New Roman" w:hAnsi="Times New Roman" w:cs="Times New Roman"/>
          <w:sz w:val="28"/>
          <w:szCs w:val="28"/>
          <w:lang w:val="uk-UA"/>
        </w:rPr>
      </w:pPr>
      <w:r w:rsidRPr="00C244AC">
        <w:rPr>
          <w:rFonts w:ascii="Times New Roman" w:hAnsi="Times New Roman" w:cs="Times New Roman"/>
          <w:sz w:val="28"/>
          <w:szCs w:val="28"/>
          <w:lang w:val="uk-UA"/>
        </w:rPr>
        <w:t>Міжнародний досвід, особливо досвід Всесвітньої організації охорони здоров’я (ВООЗ), показав, що найбільш успішні дії в організаційних змінах, пов’язаних з підвищенням ефективності системи охорони здоров’я, здійснюються у сфері управління людськими ресурсами.</w:t>
      </w:r>
    </w:p>
    <w:p w14:paraId="05398656" w14:textId="77777777" w:rsidR="00C244AC" w:rsidRDefault="00C244AC" w:rsidP="00C244AC">
      <w:pPr>
        <w:spacing w:after="0" w:line="360" w:lineRule="auto"/>
        <w:ind w:firstLine="567"/>
        <w:jc w:val="both"/>
        <w:rPr>
          <w:rFonts w:ascii="Times New Roman" w:hAnsi="Times New Roman" w:cs="Times New Roman"/>
          <w:sz w:val="28"/>
          <w:szCs w:val="28"/>
          <w:lang w:val="uk-UA"/>
        </w:rPr>
      </w:pPr>
      <w:r w:rsidRPr="00C244AC">
        <w:rPr>
          <w:rFonts w:ascii="Times New Roman" w:hAnsi="Times New Roman" w:cs="Times New Roman"/>
          <w:sz w:val="28"/>
          <w:szCs w:val="28"/>
          <w:lang w:val="uk-UA"/>
        </w:rPr>
        <w:t>Велика кількість даних свідчить, що кількість, якість та щільність розповсюдження підготовки медичних працівників позитивно впливають на результати різноманітної діяльності у сфері охорони здоров’я та здоров’я людини.</w:t>
      </w:r>
    </w:p>
    <w:p w14:paraId="0AE34DCA" w14:textId="77777777" w:rsidR="00C244AC" w:rsidRDefault="00C244AC" w:rsidP="009E0A43">
      <w:pPr>
        <w:spacing w:after="0" w:line="360" w:lineRule="auto"/>
        <w:ind w:firstLine="567"/>
        <w:jc w:val="both"/>
        <w:rPr>
          <w:rFonts w:ascii="Times New Roman" w:hAnsi="Times New Roman" w:cs="Times New Roman"/>
          <w:sz w:val="28"/>
          <w:szCs w:val="28"/>
          <w:lang w:val="uk-UA"/>
        </w:rPr>
      </w:pPr>
      <w:r w:rsidRPr="00C244AC">
        <w:rPr>
          <w:rFonts w:ascii="Times New Roman" w:hAnsi="Times New Roman" w:cs="Times New Roman"/>
          <w:sz w:val="28"/>
          <w:szCs w:val="28"/>
          <w:lang w:val="uk-UA"/>
        </w:rPr>
        <w:t>За визначенням Всесвітньої організації охорони здоров’я медичний працівник — це людина, основним видом діяльності якої є зміцнення здоров’я. Сюди входять експерти, які надають медичні послуги (лікарі, медсестри, фармацевти, лаборанти), а також адміністративний та допоміжний персонал. У світі налічується близько 60 мільйонів медичних працівників. Близько двох третин з них надають медичні послуги, а третина виконує адміністративні та допоміжні функції [39].</w:t>
      </w:r>
    </w:p>
    <w:p w14:paraId="4D2BE8DE" w14:textId="77777777" w:rsidR="00D918F8" w:rsidRPr="00D85D1C" w:rsidRDefault="001D52FD" w:rsidP="009E0A43">
      <w:pPr>
        <w:spacing w:after="0" w:line="360" w:lineRule="auto"/>
        <w:ind w:firstLine="567"/>
        <w:jc w:val="both"/>
        <w:rPr>
          <w:rFonts w:ascii="Times New Roman" w:hAnsi="Times New Roman" w:cs="Times New Roman"/>
          <w:sz w:val="28"/>
          <w:szCs w:val="28"/>
          <w:lang w:val="uk-UA"/>
        </w:rPr>
      </w:pPr>
      <w:r w:rsidRPr="001D52FD">
        <w:rPr>
          <w:rFonts w:ascii="Times New Roman" w:hAnsi="Times New Roman" w:cs="Times New Roman"/>
          <w:sz w:val="28"/>
          <w:szCs w:val="28"/>
          <w:lang w:val="uk-UA"/>
        </w:rPr>
        <w:t xml:space="preserve">Лікарі в західній системі охорони здоров’я – дорогий ресурс. Його початкове навчання є «штучним», яке триває більше десяти років, а потім </w:t>
      </w:r>
      <w:r w:rsidRPr="001D52FD">
        <w:rPr>
          <w:rFonts w:ascii="Times New Roman" w:hAnsi="Times New Roman" w:cs="Times New Roman"/>
          <w:sz w:val="28"/>
          <w:szCs w:val="28"/>
          <w:lang w:val="uk-UA"/>
        </w:rPr>
        <w:lastRenderedPageBreak/>
        <w:t>знання постійно оновлюються [48]. Національні та професійні медичні кола висувають дуже високі вимоги до кваліфікації та рівня відповідальності лікарів. У суспільній свідомості давно утвердилося ставлення до лікарів як до професійних еліт у суспільстві. Тому його праця високооплачувана.</w:t>
      </w:r>
    </w:p>
    <w:p w14:paraId="2891661D" w14:textId="77777777" w:rsidR="001D52FD" w:rsidRDefault="001D52FD" w:rsidP="00217F99">
      <w:pPr>
        <w:spacing w:after="0" w:line="360" w:lineRule="auto"/>
        <w:ind w:firstLine="567"/>
        <w:jc w:val="both"/>
        <w:rPr>
          <w:rFonts w:ascii="Times New Roman" w:hAnsi="Times New Roman" w:cs="Times New Roman"/>
          <w:sz w:val="28"/>
          <w:szCs w:val="28"/>
          <w:lang w:val="uk-UA"/>
        </w:rPr>
      </w:pPr>
      <w:r w:rsidRPr="001D52FD">
        <w:rPr>
          <w:rFonts w:ascii="Times New Roman" w:hAnsi="Times New Roman" w:cs="Times New Roman"/>
          <w:sz w:val="28"/>
          <w:szCs w:val="28"/>
          <w:lang w:val="uk-UA"/>
        </w:rPr>
        <w:t>Зарплата лікарів у західних країнах значно перевищує середню зарплату в економіці. У більшості з цих країн дохід лікарів загальної практики в 2-2,5 рази перевищує доходи звичайних працівників економіки, а дохід вузько визначених спеціалістів у 3-4,5 рази перевищує доходи спеціалістів загальної практики. Заробітна плата в багатьох країнах Східної Європи також зросла вдвічі. Наприклад, у Чехії лікарі вузьких спеціал</w:t>
      </w:r>
      <w:r>
        <w:rPr>
          <w:rFonts w:ascii="Times New Roman" w:hAnsi="Times New Roman" w:cs="Times New Roman"/>
          <w:sz w:val="28"/>
          <w:szCs w:val="28"/>
          <w:lang w:val="uk-UA"/>
        </w:rPr>
        <w:t>ьностей</w:t>
      </w:r>
      <w:r w:rsidRPr="001D52FD">
        <w:rPr>
          <w:rFonts w:ascii="Times New Roman" w:hAnsi="Times New Roman" w:cs="Times New Roman"/>
          <w:sz w:val="28"/>
          <w:szCs w:val="28"/>
          <w:lang w:val="uk-UA"/>
        </w:rPr>
        <w:t xml:space="preserve"> – у 2,3 рази, в Естонії – у 2,1 рази, у Польщі – лікарі загальної практики – у 2,2 рази [59].</w:t>
      </w:r>
    </w:p>
    <w:p w14:paraId="6D073BBA" w14:textId="77777777" w:rsidR="001D52FD" w:rsidRDefault="001D52FD" w:rsidP="00217F99">
      <w:pPr>
        <w:spacing w:after="0" w:line="360" w:lineRule="auto"/>
        <w:ind w:firstLine="567"/>
        <w:jc w:val="both"/>
        <w:rPr>
          <w:rFonts w:ascii="Times New Roman" w:hAnsi="Times New Roman" w:cs="Times New Roman"/>
          <w:sz w:val="28"/>
          <w:szCs w:val="28"/>
          <w:lang w:val="uk-UA"/>
        </w:rPr>
      </w:pPr>
      <w:r w:rsidRPr="001D52FD">
        <w:rPr>
          <w:rFonts w:ascii="Times New Roman" w:hAnsi="Times New Roman" w:cs="Times New Roman"/>
          <w:sz w:val="28"/>
          <w:szCs w:val="28"/>
          <w:lang w:val="uk-UA"/>
        </w:rPr>
        <w:t>Зіткнувшись з такими «дорогими» лікарями, уряди деяких західних країн тривалий час проводили політику стримування набору медичних шкіл, а за активної підтримки медичних асоціацій обмежили приплив нових лікарів і підтримували високі зарплати. Проте попит на медичну допомогу стрімко зростав, особливо наприкінці ХХ ст. Під впливом нових медичних технологій і старіння населення від цієї політики змушені були відмовитися. За останні 2-3 роки майже в усіх західних країнах зросла абсолютна чисельність лікарів і кількість лікарів на душу населення.</w:t>
      </w:r>
    </w:p>
    <w:p w14:paraId="498B3C91" w14:textId="77777777" w:rsidR="001D52FD" w:rsidRDefault="00A67C5F" w:rsidP="004D76A2">
      <w:pPr>
        <w:spacing w:after="0" w:line="360" w:lineRule="auto"/>
        <w:ind w:firstLine="567"/>
        <w:jc w:val="both"/>
        <w:rPr>
          <w:rFonts w:ascii="Times New Roman" w:hAnsi="Times New Roman" w:cs="Times New Roman"/>
          <w:sz w:val="28"/>
          <w:szCs w:val="28"/>
          <w:lang w:val="uk-UA"/>
        </w:rPr>
      </w:pPr>
      <w:r w:rsidRPr="00A67C5F">
        <w:rPr>
          <w:rFonts w:ascii="Times New Roman" w:hAnsi="Times New Roman" w:cs="Times New Roman"/>
          <w:sz w:val="28"/>
          <w:szCs w:val="28"/>
          <w:lang w:val="uk-UA"/>
        </w:rPr>
        <w:t>Основною формою працевлаштування лікарів у західних країнах є високооплачувана робота. Неповний робочий день (</w:t>
      </w:r>
      <w:r>
        <w:rPr>
          <w:rFonts w:ascii="Times New Roman" w:hAnsi="Times New Roman" w:cs="Times New Roman"/>
          <w:sz w:val="28"/>
          <w:szCs w:val="28"/>
          <w:lang w:val="uk-UA"/>
        </w:rPr>
        <w:t>часткова зайнятість</w:t>
      </w:r>
      <w:r w:rsidRPr="00A67C5F">
        <w:rPr>
          <w:rFonts w:ascii="Times New Roman" w:hAnsi="Times New Roman" w:cs="Times New Roman"/>
          <w:sz w:val="28"/>
          <w:szCs w:val="28"/>
          <w:lang w:val="uk-UA"/>
        </w:rPr>
        <w:t xml:space="preserve">) дуже поширений, але явище неповного робочого дня в українському розумінні дуже слабо розвинене, тобто робота на кількох посадах. У США, Канаді та деяких країнах Європи поширена практика поєднання амбулаторної та стаціонарної роботи. Але, на відміну від українського підходу, це не форма отримання додаткового доходу від роботи за кількома тарифами, а механізм забезпечення безперервності пацієнта: лікар спочатку приймає прийом у приймальні, а потім, за потреби, продовжує лікування </w:t>
      </w:r>
      <w:r>
        <w:rPr>
          <w:rFonts w:ascii="Times New Roman" w:hAnsi="Times New Roman" w:cs="Times New Roman"/>
          <w:sz w:val="28"/>
          <w:szCs w:val="28"/>
          <w:lang w:val="uk-UA"/>
        </w:rPr>
        <w:t>у</w:t>
      </w:r>
      <w:r w:rsidRPr="00A67C5F">
        <w:rPr>
          <w:rFonts w:ascii="Times New Roman" w:hAnsi="Times New Roman" w:cs="Times New Roman"/>
          <w:sz w:val="28"/>
          <w:szCs w:val="28"/>
          <w:lang w:val="uk-UA"/>
        </w:rPr>
        <w:t xml:space="preserve"> лікарн</w:t>
      </w:r>
      <w:r>
        <w:rPr>
          <w:rFonts w:ascii="Times New Roman" w:hAnsi="Times New Roman" w:cs="Times New Roman"/>
          <w:sz w:val="28"/>
          <w:szCs w:val="28"/>
          <w:lang w:val="uk-UA"/>
        </w:rPr>
        <w:t>і</w:t>
      </w:r>
      <w:r w:rsidRPr="00A67C5F">
        <w:rPr>
          <w:rFonts w:ascii="Times New Roman" w:hAnsi="Times New Roman" w:cs="Times New Roman"/>
          <w:sz w:val="28"/>
          <w:szCs w:val="28"/>
          <w:lang w:val="uk-UA"/>
        </w:rPr>
        <w:t xml:space="preserve"> [48, с 146].</w:t>
      </w:r>
    </w:p>
    <w:p w14:paraId="7D9F5306" w14:textId="77777777" w:rsidR="00A67C5F" w:rsidRDefault="00A67C5F" w:rsidP="004D76A2">
      <w:pPr>
        <w:spacing w:after="0" w:line="360" w:lineRule="auto"/>
        <w:ind w:firstLine="567"/>
        <w:jc w:val="both"/>
        <w:rPr>
          <w:rFonts w:ascii="Times New Roman" w:hAnsi="Times New Roman" w:cs="Times New Roman"/>
          <w:sz w:val="28"/>
          <w:szCs w:val="28"/>
          <w:lang w:val="uk-UA"/>
        </w:rPr>
      </w:pPr>
      <w:r w:rsidRPr="00A67C5F">
        <w:rPr>
          <w:rFonts w:ascii="Times New Roman" w:hAnsi="Times New Roman" w:cs="Times New Roman"/>
          <w:sz w:val="28"/>
          <w:szCs w:val="28"/>
          <w:lang w:val="uk-UA"/>
        </w:rPr>
        <w:t xml:space="preserve">Основною мотивацією такого поєднання є залучення пацієнтів та підвищення кваліфікації самого лікаря: робота в стаціонарі дозволяє </w:t>
      </w:r>
      <w:r w:rsidRPr="00A67C5F">
        <w:rPr>
          <w:rFonts w:ascii="Times New Roman" w:hAnsi="Times New Roman" w:cs="Times New Roman"/>
          <w:sz w:val="28"/>
          <w:szCs w:val="28"/>
          <w:lang w:val="uk-UA"/>
        </w:rPr>
        <w:lastRenderedPageBreak/>
        <w:t>амбулаторному спеціалісту розширити свій професійний кругозір, отримати додатковий досвід та забезпечити безперервність ведення пацієнтів. Держава рішуче заохочує такий підхід, розглядаючи його як засіб підвищення кваліфікації лікарів, з одного боку, і можливість зменшити попит на медперсонал, з іншого.</w:t>
      </w:r>
    </w:p>
    <w:p w14:paraId="644110E7" w14:textId="77777777" w:rsidR="00A67C5F" w:rsidRDefault="00A67C5F" w:rsidP="004D76A2">
      <w:pPr>
        <w:spacing w:after="0" w:line="360" w:lineRule="auto"/>
        <w:ind w:firstLine="567"/>
        <w:jc w:val="both"/>
        <w:rPr>
          <w:rFonts w:ascii="Times New Roman" w:hAnsi="Times New Roman" w:cs="Times New Roman"/>
          <w:sz w:val="28"/>
          <w:szCs w:val="28"/>
          <w:lang w:val="uk-UA"/>
        </w:rPr>
      </w:pPr>
      <w:r w:rsidRPr="00A67C5F">
        <w:rPr>
          <w:rFonts w:ascii="Times New Roman" w:hAnsi="Times New Roman" w:cs="Times New Roman"/>
          <w:sz w:val="28"/>
          <w:szCs w:val="28"/>
          <w:lang w:val="uk-UA"/>
        </w:rPr>
        <w:t>Організація та правовий статус лікарів у західних країнах різняться залежно від того, де вони працюють. Найчастіше вони працевлаштовані в лікарнях, але в сфері амбулаторної допомоги основним суб’єктом господарювання, як правило, є приватний лікар. Він діє як частина індивідуальної чи групової практики та надає більшу частину медичної допомоги за рахунок державних коштів у рамках системи загальнообов’язкового медичного страхування або бюджетної системи. У багатьох пострадянських країнах, наприклад, в Естонії, Чехії, Словаччині, статус приватних лікарів став звичайним. У цих країнах у 1990-х роках традиційні радянські клініки були перетворені на мережу приватних лікарень. У наступні роки процес приватизації медичної діяльності був дещо скоригований (індивідуальні практики почали поєднуватися один з одним для підвищення рівня співпраці окремих лікарів), але статус незалежних суб’єктів залишався незмінним [57].</w:t>
      </w:r>
    </w:p>
    <w:p w14:paraId="2F325459" w14:textId="77777777" w:rsidR="00795207" w:rsidRDefault="00795207" w:rsidP="004D76A2">
      <w:pPr>
        <w:spacing w:after="0" w:line="360" w:lineRule="auto"/>
        <w:ind w:firstLine="567"/>
        <w:jc w:val="both"/>
        <w:rPr>
          <w:rFonts w:ascii="Times New Roman" w:hAnsi="Times New Roman" w:cs="Times New Roman"/>
          <w:sz w:val="28"/>
          <w:szCs w:val="28"/>
          <w:lang w:val="uk-UA"/>
        </w:rPr>
      </w:pPr>
      <w:r w:rsidRPr="00795207">
        <w:rPr>
          <w:rFonts w:ascii="Times New Roman" w:hAnsi="Times New Roman" w:cs="Times New Roman"/>
          <w:sz w:val="28"/>
          <w:szCs w:val="28"/>
          <w:lang w:val="uk-UA"/>
        </w:rPr>
        <w:t>Цей статус надає лікарям велику незалежність у вирішенні медичних, організаційних та економічних проблем. Водночас він визначає виняткову відповідальність за результати медичної діяльності – відповідальність за доведені лікарські помилки несуть самі лікарі (а не їхні установи). Така модель працевлаштування значно розширює сферу конкуренції – не лише залучаючи великі медичні установи, а й конкретних лікарів. Вони намагаються залучити більше пацієнтів, включаючи більш тривалий робочий час. Наприклад, у Великобританії середня тижнева тривалість робочого часу лікарів загальної практики становить 74 години [3]. Такий лікар відповідальний перед своїми пацієнтами навіть за його відсутності. Для цього він співпрацює з іншими лікарями або наймає асистентів.</w:t>
      </w:r>
    </w:p>
    <w:p w14:paraId="38DA996C" w14:textId="77777777" w:rsidR="00795207" w:rsidRPr="00795207" w:rsidRDefault="00795207" w:rsidP="00795207">
      <w:pPr>
        <w:spacing w:after="0" w:line="360" w:lineRule="auto"/>
        <w:ind w:firstLine="567"/>
        <w:jc w:val="both"/>
        <w:rPr>
          <w:rFonts w:ascii="Times New Roman" w:hAnsi="Times New Roman" w:cs="Times New Roman"/>
          <w:sz w:val="28"/>
          <w:szCs w:val="28"/>
          <w:lang w:val="uk-UA"/>
        </w:rPr>
      </w:pPr>
      <w:r w:rsidRPr="00795207">
        <w:rPr>
          <w:rFonts w:ascii="Times New Roman" w:hAnsi="Times New Roman" w:cs="Times New Roman"/>
          <w:sz w:val="28"/>
          <w:szCs w:val="28"/>
          <w:lang w:val="uk-UA"/>
        </w:rPr>
        <w:lastRenderedPageBreak/>
        <w:t>Структура його оплати праці відповідає високій ціні роботи лікаря. Останніми роками була популяризована система оплати за результат, щоб забезпечити стимулювання за продуктивність та результативність охорони здоров’я. Наприклад, у Великобританії, починаючи з 2004 року, лікарі загальної практики отримували премії на основі оцінок діяльності за 168 показниками. Є багато планів оплатити стаціонарне лікування. Незважаючи на зростаючу важливість цих статей, частка заохочувальних премій рідко перевищує 10% від загальної заробітної плати лікаря, а найчастіше – 3-5%. Місцеві жителі звертають увагу на недосконалі показники ефективності та ризики «результативності, орієнтованої на результати».</w:t>
      </w:r>
      <w:r>
        <w:rPr>
          <w:rFonts w:ascii="Times New Roman" w:hAnsi="Times New Roman" w:cs="Times New Roman"/>
          <w:sz w:val="28"/>
          <w:szCs w:val="28"/>
          <w:lang w:val="uk-UA"/>
        </w:rPr>
        <w:t xml:space="preserve"> </w:t>
      </w:r>
      <w:r w:rsidRPr="00795207">
        <w:rPr>
          <w:rFonts w:ascii="Times New Roman" w:hAnsi="Times New Roman" w:cs="Times New Roman"/>
          <w:sz w:val="28"/>
          <w:szCs w:val="28"/>
          <w:lang w:val="uk-UA"/>
        </w:rPr>
        <w:t>Основою заробітної плати як і раніше є її базова частина, яка встановлюється на основі накопиченого досвіду та здібностей, складності виконуваної роботи, що визначається багатоступеневістю та безкомпромісністю результатів атестації. Також враховуються неформальні вимоги на рівні медичного закладу, які враховують конкуренцію на ринку праці.</w:t>
      </w:r>
    </w:p>
    <w:p w14:paraId="353C9BD4" w14:textId="77777777" w:rsidR="00795207" w:rsidRDefault="00795207" w:rsidP="00795207">
      <w:pPr>
        <w:spacing w:after="0" w:line="360" w:lineRule="auto"/>
        <w:ind w:firstLine="567"/>
        <w:jc w:val="both"/>
        <w:rPr>
          <w:rFonts w:ascii="Times New Roman" w:hAnsi="Times New Roman" w:cs="Times New Roman"/>
          <w:sz w:val="28"/>
          <w:szCs w:val="28"/>
          <w:lang w:val="uk-UA"/>
        </w:rPr>
      </w:pPr>
      <w:r w:rsidRPr="00795207">
        <w:rPr>
          <w:rFonts w:ascii="Times New Roman" w:hAnsi="Times New Roman" w:cs="Times New Roman"/>
          <w:sz w:val="28"/>
          <w:szCs w:val="28"/>
          <w:lang w:val="uk-UA"/>
        </w:rPr>
        <w:t>Це найпоширеніші характеристики лікарів у західних країнах з точки зору заробітної плати, зайнятості та організаційно-правового статусу. Ми також розглянемо досвід лікарів і кроки, які вони вживають, щоб знайти найкращий рівень.</w:t>
      </w:r>
    </w:p>
    <w:p w14:paraId="7132D474" w14:textId="77777777" w:rsidR="00795207" w:rsidRDefault="00795207" w:rsidP="00E04691">
      <w:pPr>
        <w:spacing w:after="0" w:line="360" w:lineRule="auto"/>
        <w:ind w:firstLine="567"/>
        <w:jc w:val="both"/>
        <w:rPr>
          <w:rFonts w:ascii="Times New Roman" w:hAnsi="Times New Roman" w:cs="Times New Roman"/>
          <w:sz w:val="28"/>
          <w:szCs w:val="28"/>
          <w:lang w:val="uk-UA"/>
        </w:rPr>
      </w:pPr>
      <w:r w:rsidRPr="00795207">
        <w:rPr>
          <w:rFonts w:ascii="Times New Roman" w:hAnsi="Times New Roman" w:cs="Times New Roman"/>
          <w:sz w:val="28"/>
          <w:szCs w:val="28"/>
          <w:lang w:val="uk-UA"/>
        </w:rPr>
        <w:t>В останні роки велика кількість досліджень у західній літературі показала, що з точки зору пацієнта, який страждає від кількох супутніх захворювань, найкраще мати справу з клінічно налаштованим лікарем [58, 56]. Результатом різноманітних факторів спеціалізації є поява в структурі медичного персоналу нових категорій лікарів: хірургів, терапевтів, педіатрів загальної практики.</w:t>
      </w:r>
    </w:p>
    <w:p w14:paraId="460D4812" w14:textId="77777777" w:rsidR="00613169" w:rsidRDefault="00613169" w:rsidP="00E04691">
      <w:pPr>
        <w:spacing w:after="0" w:line="360" w:lineRule="auto"/>
        <w:ind w:firstLine="567"/>
        <w:jc w:val="both"/>
        <w:rPr>
          <w:rFonts w:ascii="Times New Roman" w:hAnsi="Times New Roman" w:cs="Times New Roman"/>
          <w:sz w:val="28"/>
          <w:szCs w:val="28"/>
          <w:lang w:val="uk-UA"/>
        </w:rPr>
      </w:pPr>
      <w:r w:rsidRPr="00613169">
        <w:rPr>
          <w:rFonts w:ascii="Times New Roman" w:hAnsi="Times New Roman" w:cs="Times New Roman"/>
          <w:sz w:val="28"/>
          <w:szCs w:val="28"/>
          <w:lang w:val="uk-UA"/>
        </w:rPr>
        <w:t xml:space="preserve">Ця тенденція особливо помітна у сфері первинної медичної допомоги. У перспективі це також процес професіоналізації лікарів. Проте в останні роки багато західних країн доклали зусиль для стримування цього процесу та зміцнення статусу лікарів загальної практики як основного закладу первинної медичної допомоги. Така політика базується на багатьох емпіричних даних, </w:t>
      </w:r>
      <w:r w:rsidRPr="00613169">
        <w:rPr>
          <w:rFonts w:ascii="Times New Roman" w:hAnsi="Times New Roman" w:cs="Times New Roman"/>
          <w:sz w:val="28"/>
          <w:szCs w:val="28"/>
          <w:lang w:val="uk-UA"/>
        </w:rPr>
        <w:lastRenderedPageBreak/>
        <w:t>які показують, що ці лікарі зробили величезний внесок у охорону здоров’я населення. Країни з високим запасом лікарів загальної практики мають нижчий рівень смертності від серцево-судинних захворювань, астми та бронхіту.</w:t>
      </w:r>
    </w:p>
    <w:p w14:paraId="0692C3F8" w14:textId="77777777" w:rsidR="00613169" w:rsidRPr="00613169" w:rsidRDefault="00613169" w:rsidP="00613169">
      <w:pPr>
        <w:spacing w:after="0" w:line="360" w:lineRule="auto"/>
        <w:ind w:firstLine="567"/>
        <w:jc w:val="both"/>
        <w:rPr>
          <w:rFonts w:ascii="Times New Roman" w:hAnsi="Times New Roman" w:cs="Times New Roman"/>
          <w:sz w:val="28"/>
          <w:szCs w:val="28"/>
          <w:lang w:val="uk-UA"/>
        </w:rPr>
      </w:pPr>
      <w:r w:rsidRPr="00613169">
        <w:rPr>
          <w:rFonts w:ascii="Times New Roman" w:hAnsi="Times New Roman" w:cs="Times New Roman"/>
          <w:sz w:val="28"/>
          <w:szCs w:val="28"/>
          <w:lang w:val="uk-UA"/>
        </w:rPr>
        <w:t>Лікарі загальної практики відповідають за профілактику захворювань, раннє виявлення захворювань, спостереження за хворими на хронічні захворювання, організацію професійної допомоги, а іноді й координацію роботи спеціалістів у вузькому сенсі. Їхня діяльність створює «корінь» системи охорони здоров’я, без якого вона не може успішно розвиватися.</w:t>
      </w:r>
    </w:p>
    <w:p w14:paraId="4774A403" w14:textId="77777777" w:rsidR="00613169" w:rsidRDefault="00613169" w:rsidP="00613169">
      <w:pPr>
        <w:spacing w:after="0" w:line="360" w:lineRule="auto"/>
        <w:ind w:firstLine="567"/>
        <w:jc w:val="both"/>
        <w:rPr>
          <w:rFonts w:ascii="Times New Roman" w:hAnsi="Times New Roman" w:cs="Times New Roman"/>
          <w:sz w:val="28"/>
          <w:szCs w:val="28"/>
          <w:lang w:val="uk-UA"/>
        </w:rPr>
      </w:pPr>
      <w:r w:rsidRPr="00613169">
        <w:rPr>
          <w:rFonts w:ascii="Times New Roman" w:hAnsi="Times New Roman" w:cs="Times New Roman"/>
          <w:sz w:val="28"/>
          <w:szCs w:val="28"/>
          <w:lang w:val="uk-UA"/>
        </w:rPr>
        <w:t>Цей курс проводиться з різним ступенем послідовності. По-перше, слід враховувати сильний тиск з боку медичних асоціацій, які в основному зацікавлені в підтримці вузьких експертів; по-друге, політична риторика про пріоритет первинної медичної допомоги часто затьмарює думку про те, що лікарі загальної практики є низькокваліфікованими лікарями порівняно з вузькими експертами.</w:t>
      </w:r>
    </w:p>
    <w:p w14:paraId="60C4D34A" w14:textId="77777777" w:rsidR="00613169" w:rsidRPr="00613169" w:rsidRDefault="00613169" w:rsidP="00613169">
      <w:pPr>
        <w:spacing w:after="0" w:line="360" w:lineRule="auto"/>
        <w:ind w:firstLine="567"/>
        <w:jc w:val="both"/>
        <w:rPr>
          <w:rFonts w:ascii="Times New Roman" w:hAnsi="Times New Roman" w:cs="Times New Roman"/>
          <w:sz w:val="28"/>
          <w:szCs w:val="28"/>
          <w:lang w:val="uk-UA"/>
        </w:rPr>
      </w:pPr>
      <w:r w:rsidRPr="00613169">
        <w:rPr>
          <w:rFonts w:ascii="Times New Roman" w:hAnsi="Times New Roman" w:cs="Times New Roman"/>
          <w:sz w:val="28"/>
          <w:szCs w:val="28"/>
          <w:lang w:val="uk-UA"/>
        </w:rPr>
        <w:t xml:space="preserve">У розвинених країнах сімейні лікарі, не </w:t>
      </w:r>
      <w:r>
        <w:rPr>
          <w:rFonts w:ascii="Times New Roman" w:hAnsi="Times New Roman" w:cs="Times New Roman"/>
          <w:sz w:val="28"/>
          <w:szCs w:val="28"/>
          <w:lang w:val="uk-UA"/>
        </w:rPr>
        <w:t xml:space="preserve">проводячи </w:t>
      </w:r>
      <w:r w:rsidRPr="00613169">
        <w:rPr>
          <w:rFonts w:ascii="Times New Roman" w:hAnsi="Times New Roman" w:cs="Times New Roman"/>
          <w:sz w:val="28"/>
          <w:szCs w:val="28"/>
          <w:lang w:val="uk-UA"/>
        </w:rPr>
        <w:t>госпіталізації, розв’яз</w:t>
      </w:r>
      <w:r>
        <w:rPr>
          <w:rFonts w:ascii="Times New Roman" w:hAnsi="Times New Roman" w:cs="Times New Roman"/>
          <w:sz w:val="28"/>
          <w:szCs w:val="28"/>
          <w:lang w:val="uk-UA"/>
        </w:rPr>
        <w:t>ують</w:t>
      </w:r>
      <w:r w:rsidRPr="00613169">
        <w:rPr>
          <w:rFonts w:ascii="Times New Roman" w:hAnsi="Times New Roman" w:cs="Times New Roman"/>
          <w:sz w:val="28"/>
          <w:szCs w:val="28"/>
          <w:lang w:val="uk-UA"/>
        </w:rPr>
        <w:t xml:space="preserve"> до 80% медичних з</w:t>
      </w:r>
      <w:r>
        <w:rPr>
          <w:rFonts w:ascii="Times New Roman" w:hAnsi="Times New Roman" w:cs="Times New Roman"/>
          <w:sz w:val="28"/>
          <w:szCs w:val="28"/>
          <w:lang w:val="uk-UA"/>
        </w:rPr>
        <w:t>вернень</w:t>
      </w:r>
      <w:r w:rsidRPr="00613169">
        <w:rPr>
          <w:rFonts w:ascii="Times New Roman" w:hAnsi="Times New Roman" w:cs="Times New Roman"/>
          <w:sz w:val="28"/>
          <w:szCs w:val="28"/>
          <w:lang w:val="uk-UA"/>
        </w:rPr>
        <w:t xml:space="preserve"> за допомогою сучасних знань, базового обладнання, найпоширеніших тестів і препаратів [31].</w:t>
      </w:r>
    </w:p>
    <w:p w14:paraId="79EAB3AB" w14:textId="77777777" w:rsidR="00E04691" w:rsidRPr="00D85D1C" w:rsidRDefault="00613169" w:rsidP="00613169">
      <w:pPr>
        <w:spacing w:after="0" w:line="360" w:lineRule="auto"/>
        <w:ind w:firstLine="567"/>
        <w:jc w:val="both"/>
        <w:rPr>
          <w:rFonts w:ascii="Times New Roman" w:hAnsi="Times New Roman" w:cs="Times New Roman"/>
          <w:sz w:val="28"/>
          <w:szCs w:val="28"/>
          <w:lang w:val="uk-UA"/>
        </w:rPr>
      </w:pPr>
      <w:r w:rsidRPr="00613169">
        <w:rPr>
          <w:rFonts w:ascii="Times New Roman" w:hAnsi="Times New Roman" w:cs="Times New Roman"/>
          <w:sz w:val="28"/>
          <w:szCs w:val="28"/>
          <w:lang w:val="uk-UA"/>
        </w:rPr>
        <w:t xml:space="preserve">Деякі інструменти зміцнення </w:t>
      </w:r>
      <w:r w:rsidRPr="00D85D1C">
        <w:rPr>
          <w:rFonts w:ascii="Times New Roman" w:hAnsi="Times New Roman" w:cs="Times New Roman"/>
          <w:sz w:val="28"/>
          <w:szCs w:val="28"/>
          <w:lang w:val="uk-UA"/>
        </w:rPr>
        <w:t>інституту лікаря</w:t>
      </w:r>
      <w:r w:rsidRPr="00613169">
        <w:rPr>
          <w:rFonts w:ascii="Times New Roman" w:hAnsi="Times New Roman" w:cs="Times New Roman"/>
          <w:sz w:val="28"/>
          <w:szCs w:val="28"/>
          <w:lang w:val="uk-UA"/>
        </w:rPr>
        <w:t xml:space="preserve"> загальної практики зарубіжної практики: планувати підготовку все більшої кількості лікарів загальної практики, стимулювати післядипломну освіту за фахом, формувати нові економічні стимули для подолання традиційного розриву в оплаті праці лікарів загальної практики та</w:t>
      </w:r>
      <w:r>
        <w:rPr>
          <w:rFonts w:ascii="Times New Roman" w:hAnsi="Times New Roman" w:cs="Times New Roman"/>
          <w:sz w:val="28"/>
          <w:szCs w:val="28"/>
          <w:lang w:val="uk-UA"/>
        </w:rPr>
        <w:t xml:space="preserve"> вузькопрофільних</w:t>
      </w:r>
      <w:r w:rsidRPr="00613169">
        <w:rPr>
          <w:rFonts w:ascii="Times New Roman" w:hAnsi="Times New Roman" w:cs="Times New Roman"/>
          <w:sz w:val="28"/>
          <w:szCs w:val="28"/>
          <w:lang w:val="uk-UA"/>
        </w:rPr>
        <w:t xml:space="preserve"> експертів.</w:t>
      </w:r>
    </w:p>
    <w:p w14:paraId="3BFB95A4" w14:textId="77777777" w:rsidR="00613169" w:rsidRDefault="003B0CE3" w:rsidP="00E04691">
      <w:pPr>
        <w:spacing w:after="0" w:line="360" w:lineRule="auto"/>
        <w:ind w:firstLine="567"/>
        <w:jc w:val="both"/>
        <w:rPr>
          <w:rFonts w:ascii="Times New Roman" w:hAnsi="Times New Roman" w:cs="Times New Roman"/>
          <w:sz w:val="28"/>
          <w:szCs w:val="28"/>
          <w:lang w:val="uk-UA"/>
        </w:rPr>
      </w:pPr>
      <w:r w:rsidRPr="003B0CE3">
        <w:rPr>
          <w:rFonts w:ascii="Times New Roman" w:hAnsi="Times New Roman" w:cs="Times New Roman"/>
          <w:sz w:val="28"/>
          <w:szCs w:val="28"/>
          <w:lang w:val="uk-UA"/>
        </w:rPr>
        <w:t xml:space="preserve">Більшість пострадянських країн чітко відображають навчальну програму, яка зміцнює систему лікарів загальної практики. У країнах Балтії, Чехії, Словаччині, Польщі, Угорщині та країнах колишньої Югославії у 1990-х роках було здійснено поглиблені реформи виборчої служби. Регіональні лікарі (терапевти чи педіатри) з обмеженими медичними та організаційними функціями поступилися місцем лікарям загальної практики, які можуть </w:t>
      </w:r>
      <w:r w:rsidRPr="003B0CE3">
        <w:rPr>
          <w:rFonts w:ascii="Times New Roman" w:hAnsi="Times New Roman" w:cs="Times New Roman"/>
          <w:sz w:val="28"/>
          <w:szCs w:val="28"/>
          <w:lang w:val="uk-UA"/>
        </w:rPr>
        <w:lastRenderedPageBreak/>
        <w:t>лікувати пацієнтів із різними захворюваннями. У цих країнах районні служби вже давно майже на 100% складаються з лікарів загальної практики.</w:t>
      </w:r>
    </w:p>
    <w:p w14:paraId="3DA88B6C" w14:textId="77777777" w:rsidR="00386C12" w:rsidRDefault="00386C12" w:rsidP="006443EA">
      <w:pPr>
        <w:spacing w:after="0" w:line="360" w:lineRule="auto"/>
        <w:ind w:firstLine="567"/>
        <w:jc w:val="both"/>
        <w:rPr>
          <w:rFonts w:ascii="Times New Roman" w:hAnsi="Times New Roman" w:cs="Times New Roman"/>
          <w:sz w:val="28"/>
          <w:szCs w:val="28"/>
          <w:lang w:val="uk-UA"/>
        </w:rPr>
      </w:pPr>
    </w:p>
    <w:p w14:paraId="05F975B8" w14:textId="77777777" w:rsidR="00386C12" w:rsidRPr="00386C12" w:rsidRDefault="00386C12" w:rsidP="00386C12">
      <w:pPr>
        <w:spacing w:after="0" w:line="360" w:lineRule="auto"/>
        <w:ind w:firstLine="567"/>
        <w:jc w:val="both"/>
        <w:rPr>
          <w:rFonts w:ascii="Times New Roman" w:hAnsi="Times New Roman" w:cs="Times New Roman"/>
          <w:sz w:val="28"/>
          <w:szCs w:val="28"/>
          <w:lang w:val="uk-UA"/>
        </w:rPr>
      </w:pPr>
      <w:r w:rsidRPr="00386C12">
        <w:rPr>
          <w:rFonts w:ascii="Times New Roman" w:hAnsi="Times New Roman" w:cs="Times New Roman"/>
          <w:sz w:val="28"/>
          <w:szCs w:val="28"/>
          <w:lang w:val="uk-UA"/>
        </w:rPr>
        <w:t>В Україні медична реформа 2018 року також розпочалася з первинної ланки, а саме з сімейних лікарів, терапевтів та педіатрів.</w:t>
      </w:r>
    </w:p>
    <w:p w14:paraId="4E25D242" w14:textId="77777777" w:rsidR="00386C12" w:rsidRDefault="00386C12" w:rsidP="00386C12">
      <w:pPr>
        <w:spacing w:after="0" w:line="360" w:lineRule="auto"/>
        <w:ind w:firstLine="567"/>
        <w:jc w:val="both"/>
        <w:rPr>
          <w:rFonts w:ascii="Times New Roman" w:hAnsi="Times New Roman" w:cs="Times New Roman"/>
          <w:sz w:val="28"/>
          <w:szCs w:val="28"/>
          <w:lang w:val="uk-UA"/>
        </w:rPr>
      </w:pPr>
      <w:r w:rsidRPr="00386C12">
        <w:rPr>
          <w:rFonts w:ascii="Times New Roman" w:hAnsi="Times New Roman" w:cs="Times New Roman"/>
          <w:sz w:val="28"/>
          <w:szCs w:val="28"/>
          <w:lang w:val="uk-UA"/>
        </w:rPr>
        <w:t xml:space="preserve">Інша важлива тенденція зарубіжного медичного поділу праці </w:t>
      </w:r>
      <w:r w:rsidR="00FA685A" w:rsidRPr="00D85D1C">
        <w:rPr>
          <w:rFonts w:ascii="Times New Roman" w:hAnsi="Times New Roman" w:cs="Times New Roman"/>
          <w:sz w:val="28"/>
          <w:szCs w:val="28"/>
          <w:lang w:val="uk-UA"/>
        </w:rPr>
        <w:t xml:space="preserve">– </w:t>
      </w:r>
      <w:r w:rsidRPr="00386C12">
        <w:rPr>
          <w:rFonts w:ascii="Times New Roman" w:hAnsi="Times New Roman" w:cs="Times New Roman"/>
          <w:sz w:val="28"/>
          <w:szCs w:val="28"/>
          <w:lang w:val="uk-UA"/>
        </w:rPr>
        <w:t>поява нових професій, пов'язаних з медичним обслуговуванням та обслуговуванням інформаційних технологій, медичною організацією та інтенсивною терапією пацієнтів. Ці так звані «</w:t>
      </w:r>
      <w:r w:rsidR="00FA685A" w:rsidRPr="00D85D1C">
        <w:rPr>
          <w:rFonts w:ascii="Times New Roman" w:hAnsi="Times New Roman" w:cs="Times New Roman"/>
          <w:sz w:val="28"/>
          <w:szCs w:val="28"/>
          <w:lang w:val="uk-UA"/>
        </w:rPr>
        <w:t>суміжні фахівці</w:t>
      </w:r>
      <w:r w:rsidRPr="00386C12">
        <w:rPr>
          <w:rFonts w:ascii="Times New Roman" w:hAnsi="Times New Roman" w:cs="Times New Roman"/>
          <w:sz w:val="28"/>
          <w:szCs w:val="28"/>
          <w:lang w:val="uk-UA"/>
        </w:rPr>
        <w:t>» значно доповнюють роботу лікарів і медсестер. Наприклад, у США налічується понад 200 суміжних спеціальностей, на які припадає близько 60% медичного персоналу [55].</w:t>
      </w:r>
    </w:p>
    <w:p w14:paraId="1C001395" w14:textId="77777777" w:rsidR="00FA685A" w:rsidRPr="00FA685A" w:rsidRDefault="00FA685A" w:rsidP="00FA685A">
      <w:pPr>
        <w:spacing w:after="0" w:line="360" w:lineRule="auto"/>
        <w:ind w:firstLine="567"/>
        <w:jc w:val="both"/>
        <w:rPr>
          <w:rFonts w:ascii="Times New Roman" w:hAnsi="Times New Roman" w:cs="Times New Roman"/>
          <w:sz w:val="28"/>
          <w:szCs w:val="28"/>
          <w:lang w:val="uk-UA"/>
        </w:rPr>
      </w:pPr>
      <w:r w:rsidRPr="00FA685A">
        <w:rPr>
          <w:rFonts w:ascii="Times New Roman" w:hAnsi="Times New Roman" w:cs="Times New Roman"/>
          <w:sz w:val="28"/>
          <w:szCs w:val="28"/>
          <w:lang w:val="uk-UA"/>
        </w:rPr>
        <w:t>На відміну від сфери матеріального виробництва, новий поділ праці спрямований на підвищення продуктивності праці та зниження витрат, тоді як медична допомога зосереджується на зворотному процесі підвищення складності послуг, особливо в лікарнях.</w:t>
      </w:r>
    </w:p>
    <w:p w14:paraId="49FBFA4B" w14:textId="77777777" w:rsidR="00FA685A" w:rsidRDefault="00FA685A" w:rsidP="00FA685A">
      <w:pPr>
        <w:spacing w:after="0" w:line="360" w:lineRule="auto"/>
        <w:ind w:firstLine="567"/>
        <w:jc w:val="both"/>
        <w:rPr>
          <w:rFonts w:ascii="Times New Roman" w:hAnsi="Times New Roman" w:cs="Times New Roman"/>
          <w:sz w:val="28"/>
          <w:szCs w:val="28"/>
          <w:lang w:val="uk-UA"/>
        </w:rPr>
      </w:pPr>
      <w:r w:rsidRPr="00FA685A">
        <w:rPr>
          <w:rFonts w:ascii="Times New Roman" w:hAnsi="Times New Roman" w:cs="Times New Roman"/>
          <w:sz w:val="28"/>
          <w:szCs w:val="28"/>
          <w:lang w:val="uk-UA"/>
        </w:rPr>
        <w:t>У всіх західних країнах спостерігається значне збільшення кількості лікарняного персоналу на одне ліжко. У деяких із них зараз по 6-7 працівників на ліжко. Такі комплексні послуги дозволяють швидко лікувати пацієнтів з високими клінічними результатами.</w:t>
      </w:r>
    </w:p>
    <w:p w14:paraId="62BDEDCE" w14:textId="77777777" w:rsidR="00117E44" w:rsidRPr="00117E44" w:rsidRDefault="00171044" w:rsidP="00117E44">
      <w:pPr>
        <w:spacing w:after="0" w:line="360" w:lineRule="auto"/>
        <w:ind w:firstLine="567"/>
        <w:jc w:val="both"/>
        <w:rPr>
          <w:rFonts w:ascii="Times New Roman" w:hAnsi="Times New Roman" w:cs="Times New Roman"/>
          <w:sz w:val="28"/>
          <w:szCs w:val="28"/>
          <w:lang w:val="uk-UA"/>
        </w:rPr>
      </w:pPr>
      <w:r w:rsidRPr="00D85D1C">
        <w:rPr>
          <w:rFonts w:ascii="Times New Roman" w:hAnsi="Times New Roman" w:cs="Times New Roman"/>
          <w:sz w:val="28"/>
          <w:szCs w:val="28"/>
          <w:lang w:val="uk-UA"/>
        </w:rPr>
        <w:t xml:space="preserve"> </w:t>
      </w:r>
      <w:r w:rsidR="00117E44" w:rsidRPr="00117E44">
        <w:rPr>
          <w:rFonts w:ascii="Times New Roman" w:hAnsi="Times New Roman" w:cs="Times New Roman"/>
          <w:sz w:val="28"/>
          <w:szCs w:val="28"/>
          <w:lang w:val="uk-UA"/>
        </w:rPr>
        <w:t>Криза медичного персоналу була визнана міжнародною спільнотою. Сучасні проблеми розвитку світової охорони здоров’я пов’язані з дефіцитом первинного медичного персоналу, надлишком лікарів-спеціалістів, дисбалансом у кількості лікарів, медсестер та акушерок, надмірною концентрацією медичних працівників у великих містах.</w:t>
      </w:r>
    </w:p>
    <w:p w14:paraId="2B58DA85" w14:textId="77777777" w:rsidR="00171044" w:rsidRPr="00D85D1C" w:rsidRDefault="00117E44" w:rsidP="00117E44">
      <w:pPr>
        <w:spacing w:after="0" w:line="360" w:lineRule="auto"/>
        <w:ind w:firstLine="567"/>
        <w:jc w:val="both"/>
        <w:rPr>
          <w:rFonts w:ascii="Times New Roman" w:hAnsi="Times New Roman" w:cs="Times New Roman"/>
          <w:sz w:val="28"/>
          <w:szCs w:val="28"/>
          <w:lang w:val="uk-UA"/>
        </w:rPr>
      </w:pPr>
      <w:r w:rsidRPr="00117E44">
        <w:rPr>
          <w:rFonts w:ascii="Times New Roman" w:hAnsi="Times New Roman" w:cs="Times New Roman"/>
          <w:sz w:val="28"/>
          <w:szCs w:val="28"/>
          <w:lang w:val="uk-UA"/>
        </w:rPr>
        <w:t>Факти довели, що існує пряма залежність між відношенням кількості медичних працівників до чисельності населення та показниками здоров’я. Існуючий дисбаланс всередині країн посилив глобальну нестачу робочої сили. У сільській місцевості, у порівнянні з міською, бракує кваліфікованих працівників.</w:t>
      </w:r>
    </w:p>
    <w:p w14:paraId="0AC3DC43" w14:textId="77777777" w:rsidR="00117E44" w:rsidRPr="00117E44" w:rsidRDefault="00117E44" w:rsidP="00117E44">
      <w:pPr>
        <w:spacing w:after="0" w:line="360" w:lineRule="auto"/>
        <w:ind w:firstLine="567"/>
        <w:jc w:val="both"/>
        <w:rPr>
          <w:rFonts w:ascii="Times New Roman" w:hAnsi="Times New Roman" w:cs="Times New Roman"/>
          <w:sz w:val="28"/>
          <w:szCs w:val="28"/>
          <w:lang w:val="uk-UA"/>
        </w:rPr>
      </w:pPr>
      <w:r w:rsidRPr="00117E44">
        <w:rPr>
          <w:rFonts w:ascii="Times New Roman" w:hAnsi="Times New Roman" w:cs="Times New Roman"/>
          <w:sz w:val="28"/>
          <w:szCs w:val="28"/>
          <w:lang w:val="uk-UA"/>
        </w:rPr>
        <w:lastRenderedPageBreak/>
        <w:t>За оцінками ВООЗ, щоб заповнити цю прогалину, необхідно принаймні 236 000 медичних працівників та 189 000 адміністративного та допоміжного персоналу, а загалом – 4 250 000 медичних працівників [39].</w:t>
      </w:r>
    </w:p>
    <w:p w14:paraId="16E5B5CF" w14:textId="77777777" w:rsidR="00117E44" w:rsidRPr="00117E44" w:rsidRDefault="00117E44" w:rsidP="00117E44">
      <w:pPr>
        <w:spacing w:after="0" w:line="360" w:lineRule="auto"/>
        <w:ind w:firstLine="567"/>
        <w:jc w:val="both"/>
        <w:rPr>
          <w:rFonts w:ascii="Times New Roman" w:hAnsi="Times New Roman" w:cs="Times New Roman"/>
          <w:sz w:val="28"/>
          <w:szCs w:val="28"/>
          <w:lang w:val="uk-UA"/>
        </w:rPr>
      </w:pPr>
      <w:r w:rsidRPr="00117E44">
        <w:rPr>
          <w:rFonts w:ascii="Times New Roman" w:hAnsi="Times New Roman" w:cs="Times New Roman"/>
          <w:sz w:val="28"/>
          <w:szCs w:val="28"/>
          <w:lang w:val="uk-UA"/>
        </w:rPr>
        <w:t>Для різних країн характерний різний рівень кваліфікації та співвідношення кількості молодшого медичного персоналу до кількості лікарів. Розрив між базовими спеціальностями та кваліфікацією все ще великий.</w:t>
      </w:r>
    </w:p>
    <w:p w14:paraId="057C73E9" w14:textId="77777777" w:rsidR="00117E44" w:rsidRDefault="00117E44" w:rsidP="00117E44">
      <w:pPr>
        <w:spacing w:after="0" w:line="360" w:lineRule="auto"/>
        <w:ind w:firstLine="567"/>
        <w:jc w:val="both"/>
        <w:rPr>
          <w:rFonts w:ascii="Times New Roman" w:hAnsi="Times New Roman" w:cs="Times New Roman"/>
          <w:sz w:val="28"/>
          <w:szCs w:val="28"/>
          <w:lang w:val="uk-UA"/>
        </w:rPr>
      </w:pPr>
      <w:r w:rsidRPr="00117E44">
        <w:rPr>
          <w:rFonts w:ascii="Times New Roman" w:hAnsi="Times New Roman" w:cs="Times New Roman"/>
          <w:sz w:val="28"/>
          <w:szCs w:val="28"/>
          <w:lang w:val="uk-UA"/>
        </w:rPr>
        <w:t>Найпроблемнішим питанням у сфері охорони здоров’я є правильне планування кадрових ресурсів, обсягів людських ресурсів, усунення відмінностей у структурі розподілу кваліфікованих працівників.</w:t>
      </w:r>
    </w:p>
    <w:p w14:paraId="12775D7B" w14:textId="77777777" w:rsidR="00117E44" w:rsidRPr="00117E44" w:rsidRDefault="00117E44" w:rsidP="00117E44">
      <w:pPr>
        <w:spacing w:after="0" w:line="360" w:lineRule="auto"/>
        <w:ind w:firstLine="567"/>
        <w:jc w:val="both"/>
        <w:rPr>
          <w:rFonts w:ascii="Times New Roman" w:hAnsi="Times New Roman" w:cs="Times New Roman"/>
          <w:sz w:val="28"/>
          <w:szCs w:val="28"/>
          <w:lang w:val="uk-UA"/>
        </w:rPr>
      </w:pPr>
      <w:r w:rsidRPr="00117E44">
        <w:rPr>
          <w:rFonts w:ascii="Times New Roman" w:hAnsi="Times New Roman" w:cs="Times New Roman"/>
          <w:sz w:val="28"/>
          <w:szCs w:val="28"/>
          <w:lang w:val="uk-UA"/>
        </w:rPr>
        <w:t>За останні 30 років роль адміністраторів та економістів у сфері охорони здоров’я зросла в більшості промислово розвинених країн. Наприклад, у багатьох країнах клініками зазвичай керують професійні менеджери без медичної освіти.</w:t>
      </w:r>
    </w:p>
    <w:p w14:paraId="0849F521" w14:textId="77777777" w:rsidR="00D918F8" w:rsidRDefault="00117E44" w:rsidP="00117E44">
      <w:pPr>
        <w:spacing w:after="0" w:line="360" w:lineRule="auto"/>
        <w:ind w:firstLine="567"/>
        <w:jc w:val="both"/>
        <w:rPr>
          <w:rFonts w:ascii="Times New Roman" w:hAnsi="Times New Roman" w:cs="Times New Roman"/>
          <w:sz w:val="28"/>
          <w:szCs w:val="28"/>
          <w:lang w:val="uk-UA"/>
        </w:rPr>
      </w:pPr>
      <w:r w:rsidRPr="00117E44">
        <w:rPr>
          <w:rFonts w:ascii="Times New Roman" w:hAnsi="Times New Roman" w:cs="Times New Roman"/>
          <w:sz w:val="28"/>
          <w:szCs w:val="28"/>
          <w:lang w:val="uk-UA"/>
        </w:rPr>
        <w:t>Підсумуємо основні проблеми людських ресурсів у світовому секторі охорони здоров’я (рис. 1.3).</w:t>
      </w:r>
    </w:p>
    <w:p w14:paraId="184DA45E" w14:textId="77777777" w:rsidR="0082676F" w:rsidRDefault="0082676F" w:rsidP="0082676F">
      <w:pPr>
        <w:spacing w:after="0" w:line="360" w:lineRule="auto"/>
        <w:ind w:firstLine="567"/>
        <w:jc w:val="both"/>
        <w:rPr>
          <w:rFonts w:ascii="Times New Roman" w:hAnsi="Times New Roman" w:cs="Times New Roman"/>
          <w:sz w:val="28"/>
          <w:szCs w:val="28"/>
          <w:lang w:val="uk-UA"/>
        </w:rPr>
      </w:pPr>
      <w:r w:rsidRPr="00E6508E">
        <w:rPr>
          <w:rFonts w:ascii="Times New Roman" w:hAnsi="Times New Roman" w:cs="Times New Roman"/>
          <w:sz w:val="28"/>
          <w:szCs w:val="28"/>
          <w:lang w:val="uk-UA"/>
        </w:rPr>
        <w:t>Сучасна політика розвитку охорони здоров’я в багатьох країнах базується на спільній відповідальності держави і суспільства, в тому числі професійних медичних асоціацій. Уряд прагне регулювати, визначати та задовольняти реальні потреби медичних працівників, підтримувати, спрямовувати та контролювати діяльність у сфері освіти та навчання та їх ефективне використання в суспільстві.</w:t>
      </w:r>
    </w:p>
    <w:p w14:paraId="75A77885" w14:textId="77777777" w:rsidR="0082676F" w:rsidRDefault="0082676F" w:rsidP="0082676F">
      <w:pPr>
        <w:spacing w:after="0" w:line="360" w:lineRule="auto"/>
        <w:ind w:firstLine="567"/>
        <w:jc w:val="both"/>
        <w:rPr>
          <w:rFonts w:ascii="Times New Roman" w:hAnsi="Times New Roman" w:cs="Times New Roman"/>
          <w:sz w:val="28"/>
          <w:szCs w:val="28"/>
          <w:lang w:val="uk-UA"/>
        </w:rPr>
      </w:pPr>
      <w:r w:rsidRPr="00E6508E">
        <w:rPr>
          <w:rFonts w:ascii="Times New Roman" w:hAnsi="Times New Roman" w:cs="Times New Roman"/>
          <w:sz w:val="28"/>
          <w:szCs w:val="28"/>
          <w:lang w:val="uk-UA"/>
        </w:rPr>
        <w:t>Регіональна обсерваторія ВООЗ з питань людських ресурсів зміцнює, розвиває та підтримує базу знань медичних працівників у різних регіонах. Обсерваторія надає докази для розробки політики для зміцнення системи охорони здоров’я та покращення охорони здоров’я. Вони відстежують і діляться практичними прийомами та отриманими уроками.</w:t>
      </w:r>
    </w:p>
    <w:p w14:paraId="34C7865F" w14:textId="77777777" w:rsidR="0082676F" w:rsidRPr="00D85D1C" w:rsidRDefault="0082676F" w:rsidP="00117E44">
      <w:pPr>
        <w:spacing w:after="0" w:line="360" w:lineRule="auto"/>
        <w:ind w:firstLine="567"/>
        <w:jc w:val="both"/>
        <w:rPr>
          <w:rFonts w:ascii="Times New Roman" w:hAnsi="Times New Roman" w:cs="Times New Roman"/>
          <w:sz w:val="28"/>
          <w:szCs w:val="28"/>
          <w:lang w:val="uk-UA"/>
        </w:rPr>
      </w:pPr>
    </w:p>
    <w:p w14:paraId="657AAE52" w14:textId="77777777" w:rsidR="00BA28BC" w:rsidRPr="00D85D1C" w:rsidRDefault="00C872C2" w:rsidP="00C872C2">
      <w:pPr>
        <w:spacing w:after="0" w:line="360" w:lineRule="auto"/>
        <w:ind w:firstLine="567"/>
        <w:jc w:val="center"/>
        <w:rPr>
          <w:rFonts w:ascii="Times New Roman" w:hAnsi="Times New Roman" w:cs="Times New Roman"/>
          <w:sz w:val="28"/>
          <w:szCs w:val="28"/>
          <w:lang w:val="uk-UA"/>
        </w:rPr>
      </w:pPr>
      <w:r w:rsidRPr="00D85D1C">
        <w:rPr>
          <w:rFonts w:ascii="Times New Roman" w:hAnsi="Times New Roman" w:cs="Times New Roman"/>
          <w:lang w:val="uk-UA"/>
        </w:rPr>
        <w:object w:dxaOrig="8859" w:dyaOrig="4572" w14:anchorId="160419C2">
          <v:shape id="_x0000_i1026" type="#_x0000_t75" style="width:443.25pt;height:228.75pt" o:ole="">
            <v:imagedata r:id="rId10" o:title=""/>
          </v:shape>
          <o:OLEObject Type="Embed" ProgID="Word.Document.8" ShapeID="_x0000_i1026" DrawAspect="Content" ObjectID="_1700484286" r:id="rId11">
            <o:FieldCodes>\s</o:FieldCodes>
          </o:OLEObject>
        </w:object>
      </w:r>
      <w:r w:rsidR="007F05D2">
        <w:rPr>
          <w:rFonts w:ascii="Times New Roman" w:hAnsi="Times New Roman" w:cs="Times New Roman"/>
          <w:sz w:val="28"/>
          <w:szCs w:val="28"/>
          <w:lang w:val="uk-UA"/>
        </w:rPr>
        <w:t>Рис. 1.3</w:t>
      </w:r>
      <w:r w:rsidRPr="00D85D1C">
        <w:rPr>
          <w:rFonts w:ascii="Times New Roman" w:hAnsi="Times New Roman" w:cs="Times New Roman"/>
          <w:sz w:val="28"/>
          <w:szCs w:val="28"/>
          <w:lang w:val="uk-UA"/>
        </w:rPr>
        <w:t>. Проблеми кадрового потенціалу сфери охорони здоров’я у світі</w:t>
      </w:r>
    </w:p>
    <w:p w14:paraId="2E7E6864" w14:textId="77777777" w:rsidR="00BA28BC" w:rsidRPr="00D85D1C" w:rsidRDefault="00BA28BC" w:rsidP="00172D0E">
      <w:pPr>
        <w:spacing w:after="0" w:line="360" w:lineRule="auto"/>
        <w:ind w:firstLine="567"/>
        <w:jc w:val="both"/>
        <w:rPr>
          <w:rFonts w:ascii="Times New Roman" w:hAnsi="Times New Roman" w:cs="Times New Roman"/>
          <w:sz w:val="28"/>
          <w:szCs w:val="28"/>
          <w:lang w:val="uk-UA"/>
        </w:rPr>
      </w:pPr>
    </w:p>
    <w:p w14:paraId="42778DAF" w14:textId="77777777" w:rsidR="00F3785B" w:rsidRPr="00D85D1C" w:rsidRDefault="00E6508E" w:rsidP="00F3785B">
      <w:pPr>
        <w:spacing w:after="0" w:line="360" w:lineRule="auto"/>
        <w:ind w:firstLine="567"/>
        <w:jc w:val="both"/>
        <w:rPr>
          <w:rFonts w:ascii="Times New Roman" w:hAnsi="Times New Roman" w:cs="Times New Roman"/>
          <w:sz w:val="28"/>
          <w:szCs w:val="28"/>
          <w:lang w:val="uk-UA"/>
        </w:rPr>
      </w:pPr>
      <w:r w:rsidRPr="00E6508E">
        <w:rPr>
          <w:rFonts w:ascii="Times New Roman" w:hAnsi="Times New Roman" w:cs="Times New Roman"/>
          <w:sz w:val="28"/>
          <w:szCs w:val="28"/>
          <w:lang w:val="uk-UA"/>
        </w:rPr>
        <w:t xml:space="preserve">Тому кадрова політика розвинених країн має на меті впровадження методів управління ефективністю наявних ресурсів, посилення ролі адміністративного персоналу, швидкий розвиток професії медичної сестри та розширення функцій медсестринського персоналу, підвищення кваліфікації медичного персоналу, підвищення кваліфікації та перепідготовки кадрів. </w:t>
      </w:r>
    </w:p>
    <w:p w14:paraId="7F8345BE" w14:textId="77777777" w:rsidR="00D918F8" w:rsidRPr="00D85D1C" w:rsidRDefault="00D918F8" w:rsidP="00172D0E">
      <w:pPr>
        <w:spacing w:after="0" w:line="360" w:lineRule="auto"/>
        <w:ind w:firstLine="567"/>
        <w:jc w:val="both"/>
        <w:rPr>
          <w:rFonts w:ascii="Times New Roman" w:hAnsi="Times New Roman" w:cs="Times New Roman"/>
          <w:sz w:val="28"/>
          <w:szCs w:val="28"/>
          <w:lang w:val="uk-UA"/>
        </w:rPr>
      </w:pPr>
    </w:p>
    <w:p w14:paraId="6A177BB0" w14:textId="77777777" w:rsidR="007D15D8" w:rsidRPr="00D85D1C" w:rsidRDefault="007D15D8" w:rsidP="00E5722B">
      <w:pPr>
        <w:spacing w:after="0" w:line="360" w:lineRule="auto"/>
        <w:ind w:firstLine="567"/>
        <w:jc w:val="center"/>
        <w:rPr>
          <w:rFonts w:ascii="Times New Roman" w:hAnsi="Times New Roman" w:cs="Times New Roman"/>
          <w:b/>
          <w:sz w:val="28"/>
          <w:szCs w:val="28"/>
          <w:lang w:val="uk-UA"/>
        </w:rPr>
      </w:pPr>
      <w:r w:rsidRPr="00D85D1C">
        <w:rPr>
          <w:rFonts w:ascii="Times New Roman" w:hAnsi="Times New Roman" w:cs="Times New Roman"/>
          <w:b/>
          <w:sz w:val="28"/>
          <w:szCs w:val="28"/>
          <w:lang w:val="uk-UA"/>
        </w:rPr>
        <w:t>Висновки до розділу 1</w:t>
      </w:r>
    </w:p>
    <w:p w14:paraId="21F0FDE9" w14:textId="77777777" w:rsidR="007D15D8" w:rsidRDefault="007D15D8" w:rsidP="003C4071">
      <w:pPr>
        <w:spacing w:after="0" w:line="360" w:lineRule="auto"/>
        <w:ind w:firstLine="567"/>
        <w:rPr>
          <w:rFonts w:ascii="Times New Roman" w:hAnsi="Times New Roman" w:cs="Times New Roman"/>
          <w:b/>
          <w:sz w:val="28"/>
          <w:szCs w:val="28"/>
          <w:lang w:val="uk-UA"/>
        </w:rPr>
      </w:pPr>
    </w:p>
    <w:p w14:paraId="3549877F" w14:textId="77777777" w:rsidR="00F3785B" w:rsidRPr="00F3785B" w:rsidRDefault="00F3785B" w:rsidP="00F3785B">
      <w:pPr>
        <w:spacing w:after="0" w:line="360" w:lineRule="auto"/>
        <w:ind w:firstLine="567"/>
        <w:jc w:val="both"/>
        <w:rPr>
          <w:rFonts w:ascii="Times New Roman" w:hAnsi="Times New Roman" w:cs="Times New Roman"/>
          <w:sz w:val="28"/>
          <w:szCs w:val="28"/>
          <w:lang w:val="uk-UA"/>
        </w:rPr>
      </w:pPr>
      <w:r w:rsidRPr="00F3785B">
        <w:rPr>
          <w:rFonts w:ascii="Times New Roman" w:hAnsi="Times New Roman" w:cs="Times New Roman"/>
          <w:sz w:val="28"/>
          <w:szCs w:val="28"/>
          <w:lang w:val="uk-UA"/>
        </w:rPr>
        <w:t>На основі аналізу методу інтерпретації поняття «</w:t>
      </w:r>
      <w:r>
        <w:rPr>
          <w:rFonts w:ascii="Times New Roman" w:hAnsi="Times New Roman" w:cs="Times New Roman"/>
          <w:sz w:val="28"/>
          <w:szCs w:val="28"/>
          <w:lang w:val="uk-UA"/>
        </w:rPr>
        <w:t>кадровий потенціал</w:t>
      </w:r>
      <w:r w:rsidRPr="00F3785B">
        <w:rPr>
          <w:rFonts w:ascii="Times New Roman" w:hAnsi="Times New Roman" w:cs="Times New Roman"/>
          <w:sz w:val="28"/>
          <w:szCs w:val="28"/>
          <w:lang w:val="uk-UA"/>
        </w:rPr>
        <w:t>» встановлено, що це поняття передбачає характеристику людських ресурсів підприємств, галузей, професійних здібностей та навичок з метою впливу на конкретні сфери бізнесу та довгостроковий статус-кво. Це зумовлює необхідність використання поняття «</w:t>
      </w:r>
      <w:r>
        <w:rPr>
          <w:rFonts w:ascii="Times New Roman" w:hAnsi="Times New Roman" w:cs="Times New Roman"/>
          <w:sz w:val="28"/>
          <w:szCs w:val="28"/>
          <w:lang w:val="uk-UA"/>
        </w:rPr>
        <w:t>кадровий потенціал</w:t>
      </w:r>
      <w:r w:rsidRPr="00F3785B">
        <w:rPr>
          <w:rFonts w:ascii="Times New Roman" w:hAnsi="Times New Roman" w:cs="Times New Roman"/>
          <w:sz w:val="28"/>
          <w:szCs w:val="28"/>
          <w:lang w:val="uk-UA"/>
        </w:rPr>
        <w:t>» для вирішення цільових перспектив галузі.</w:t>
      </w:r>
    </w:p>
    <w:p w14:paraId="60DFE149" w14:textId="77777777" w:rsidR="00F3785B" w:rsidRDefault="00F3785B" w:rsidP="00F3785B">
      <w:pPr>
        <w:spacing w:after="0" w:line="360" w:lineRule="auto"/>
        <w:ind w:firstLine="567"/>
        <w:jc w:val="both"/>
        <w:rPr>
          <w:rFonts w:ascii="Times New Roman" w:hAnsi="Times New Roman" w:cs="Times New Roman"/>
          <w:sz w:val="28"/>
          <w:szCs w:val="28"/>
          <w:lang w:val="uk-UA"/>
        </w:rPr>
      </w:pPr>
      <w:r w:rsidRPr="00F3785B">
        <w:rPr>
          <w:rFonts w:ascii="Times New Roman" w:hAnsi="Times New Roman" w:cs="Times New Roman"/>
          <w:sz w:val="28"/>
          <w:szCs w:val="28"/>
          <w:lang w:val="uk-UA"/>
        </w:rPr>
        <w:t>Формування, збереження і розвиток людських ресурсів є невід'ємною частиною і важливою сферою фізичної діяльності. На формування кадрового потенціалу впливає багато факторів, які в процесі дослідження поділяються на дві категорії – зовнішні та внутрішні.</w:t>
      </w:r>
    </w:p>
    <w:p w14:paraId="07D298AC" w14:textId="77777777" w:rsidR="004809F0" w:rsidRDefault="004809F0" w:rsidP="008F3710">
      <w:pPr>
        <w:spacing w:after="0" w:line="360" w:lineRule="auto"/>
        <w:ind w:firstLine="567"/>
        <w:jc w:val="both"/>
        <w:rPr>
          <w:rFonts w:ascii="Times New Roman" w:hAnsi="Times New Roman" w:cs="Times New Roman"/>
          <w:sz w:val="28"/>
          <w:szCs w:val="28"/>
          <w:lang w:val="uk-UA"/>
        </w:rPr>
      </w:pPr>
      <w:r w:rsidRPr="004809F0">
        <w:rPr>
          <w:rFonts w:ascii="Times New Roman" w:hAnsi="Times New Roman" w:cs="Times New Roman"/>
          <w:sz w:val="28"/>
          <w:szCs w:val="28"/>
          <w:lang w:val="uk-UA"/>
        </w:rPr>
        <w:lastRenderedPageBreak/>
        <w:t>Підвищення ефективності формування та використання кадрового потенціалу лікувально-оздоровчих закладів сприяє загальному розвитку лікувально-оздоровчих закладів. Визначення того, що вирішення проблем розвитку людських ресурсів потребує комплексних методів та системної співпраці між державою, роботодавцями, соціальними партнерами та працівниками.</w:t>
      </w:r>
    </w:p>
    <w:p w14:paraId="3537A838" w14:textId="77777777" w:rsidR="008F3710" w:rsidRPr="008C6B23" w:rsidRDefault="004809F0" w:rsidP="008F3710">
      <w:pPr>
        <w:spacing w:after="0" w:line="360" w:lineRule="auto"/>
        <w:ind w:firstLine="567"/>
        <w:jc w:val="both"/>
        <w:rPr>
          <w:rFonts w:ascii="Times New Roman" w:hAnsi="Times New Roman" w:cs="Times New Roman"/>
          <w:sz w:val="28"/>
          <w:szCs w:val="28"/>
          <w:lang w:val="uk-UA"/>
        </w:rPr>
      </w:pPr>
      <w:r w:rsidRPr="004809F0">
        <w:rPr>
          <w:rFonts w:ascii="Times New Roman" w:hAnsi="Times New Roman" w:cs="Times New Roman"/>
          <w:sz w:val="28"/>
          <w:szCs w:val="28"/>
          <w:lang w:val="uk-UA"/>
        </w:rPr>
        <w:t>Медичні та оздоровчі заклади мають свої особливості, які певною мірою впливають на формування кадрово</w:t>
      </w:r>
      <w:r>
        <w:rPr>
          <w:rFonts w:ascii="Times New Roman" w:hAnsi="Times New Roman" w:cs="Times New Roman"/>
          <w:sz w:val="28"/>
          <w:szCs w:val="28"/>
          <w:lang w:val="uk-UA"/>
        </w:rPr>
        <w:t>го потенціалу</w:t>
      </w:r>
      <w:r w:rsidRPr="004809F0">
        <w:rPr>
          <w:rFonts w:ascii="Times New Roman" w:hAnsi="Times New Roman" w:cs="Times New Roman"/>
          <w:sz w:val="28"/>
          <w:szCs w:val="28"/>
          <w:lang w:val="uk-UA"/>
        </w:rPr>
        <w:t xml:space="preserve"> та кадрової політики. До складу цих характеристик входять: складність визначення результатів роботи; високий ступінь спеціалізації основних видів діяльності; відсутність невизначеності та </w:t>
      </w:r>
      <w:r>
        <w:rPr>
          <w:rFonts w:ascii="Times New Roman" w:hAnsi="Times New Roman" w:cs="Times New Roman"/>
          <w:sz w:val="28"/>
          <w:szCs w:val="28"/>
          <w:lang w:val="uk-UA"/>
        </w:rPr>
        <w:t>права на помилку</w:t>
      </w:r>
      <w:r w:rsidRPr="004809F0">
        <w:rPr>
          <w:rFonts w:ascii="Times New Roman" w:hAnsi="Times New Roman" w:cs="Times New Roman"/>
          <w:sz w:val="28"/>
          <w:szCs w:val="28"/>
          <w:lang w:val="uk-UA"/>
        </w:rPr>
        <w:t>; необхідність тісної координації роботи різних підрозділів; висока якість працівників; необхідність для адміністративного контролю</w:t>
      </w:r>
      <w:r>
        <w:rPr>
          <w:rFonts w:ascii="Times New Roman" w:hAnsi="Times New Roman" w:cs="Times New Roman"/>
          <w:sz w:val="28"/>
          <w:szCs w:val="28"/>
          <w:lang w:val="uk-UA"/>
        </w:rPr>
        <w:t>;</w:t>
      </w:r>
      <w:r w:rsidRPr="004809F0">
        <w:rPr>
          <w:rFonts w:ascii="Times New Roman" w:hAnsi="Times New Roman" w:cs="Times New Roman"/>
          <w:sz w:val="28"/>
          <w:szCs w:val="28"/>
          <w:lang w:val="uk-UA"/>
        </w:rPr>
        <w:t xml:space="preserve"> складність координації роботи</w:t>
      </w:r>
      <w:r>
        <w:rPr>
          <w:rFonts w:ascii="Times New Roman" w:hAnsi="Times New Roman" w:cs="Times New Roman"/>
          <w:sz w:val="28"/>
          <w:szCs w:val="28"/>
          <w:lang w:val="uk-UA"/>
        </w:rPr>
        <w:t>;</w:t>
      </w:r>
      <w:r w:rsidRPr="004809F0">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4809F0">
        <w:rPr>
          <w:rFonts w:ascii="Times New Roman" w:hAnsi="Times New Roman" w:cs="Times New Roman"/>
          <w:sz w:val="28"/>
          <w:szCs w:val="28"/>
          <w:lang w:val="uk-UA"/>
        </w:rPr>
        <w:t>озподіл повноважень та відповідальності. Визначено, що всі робочі та кадрові процеси сформульовані, налагоджені та ефективні, що особливо важливо для закладів охорони здоров’я.</w:t>
      </w:r>
    </w:p>
    <w:p w14:paraId="333D4CDA" w14:textId="77777777" w:rsidR="00617FA1" w:rsidRPr="00D85D1C" w:rsidRDefault="004809F0" w:rsidP="00617FA1">
      <w:pPr>
        <w:spacing w:after="0" w:line="360" w:lineRule="auto"/>
        <w:ind w:firstLine="567"/>
        <w:jc w:val="both"/>
        <w:rPr>
          <w:rFonts w:ascii="Times New Roman" w:hAnsi="Times New Roman" w:cs="Times New Roman"/>
          <w:sz w:val="28"/>
          <w:szCs w:val="28"/>
          <w:lang w:val="uk-UA"/>
        </w:rPr>
      </w:pPr>
      <w:r w:rsidRPr="004809F0">
        <w:rPr>
          <w:rFonts w:ascii="Times New Roman" w:hAnsi="Times New Roman" w:cs="Times New Roman"/>
          <w:sz w:val="28"/>
          <w:szCs w:val="28"/>
          <w:lang w:val="uk-UA"/>
        </w:rPr>
        <w:t>Використання зарубіжного досвіду формування кадрової політики дозволить підвищити ефективність використання медичних кадрів Узбекистану. Описується тенденція укомплектування медичними кадрами</w:t>
      </w:r>
      <w:r>
        <w:rPr>
          <w:rFonts w:ascii="Times New Roman" w:hAnsi="Times New Roman" w:cs="Times New Roman"/>
          <w:sz w:val="28"/>
          <w:szCs w:val="28"/>
          <w:lang w:val="uk-UA"/>
        </w:rPr>
        <w:t xml:space="preserve"> в </w:t>
      </w:r>
      <w:r w:rsidRPr="00D85D1C">
        <w:rPr>
          <w:rFonts w:ascii="Times New Roman" w:hAnsi="Times New Roman" w:cs="Times New Roman"/>
          <w:sz w:val="28"/>
          <w:szCs w:val="28"/>
          <w:lang w:val="uk-UA"/>
        </w:rPr>
        <w:t>зарубіжній охороні здоров'я</w:t>
      </w:r>
      <w:r w:rsidRPr="004809F0">
        <w:rPr>
          <w:rFonts w:ascii="Times New Roman" w:hAnsi="Times New Roman" w:cs="Times New Roman"/>
          <w:sz w:val="28"/>
          <w:szCs w:val="28"/>
          <w:lang w:val="uk-UA"/>
        </w:rPr>
        <w:t>. Підтверджується, що процес професіоналізації медичного персоналу ще триває, але це не неминуче. Їй протистоять нові фактори суспільного розвитку, особливо старіння населення. Західні країни реагують на нові чинники та намагаються переломити тенденцію спеціалізації, особливо в первинній медико-санітарній допомо</w:t>
      </w:r>
      <w:r>
        <w:rPr>
          <w:rFonts w:ascii="Times New Roman" w:hAnsi="Times New Roman" w:cs="Times New Roman"/>
          <w:sz w:val="28"/>
          <w:szCs w:val="28"/>
          <w:lang w:val="uk-UA"/>
        </w:rPr>
        <w:t>зі</w:t>
      </w:r>
      <w:r w:rsidRPr="004809F0">
        <w:rPr>
          <w:rFonts w:ascii="Times New Roman" w:hAnsi="Times New Roman" w:cs="Times New Roman"/>
          <w:sz w:val="28"/>
          <w:szCs w:val="28"/>
          <w:lang w:val="uk-UA"/>
        </w:rPr>
        <w:t>. Визначено, що при розробці медичної реформи враховуються обмеження процесу спеціалізації, які спостерігаються в західній практиці.</w:t>
      </w:r>
    </w:p>
    <w:p w14:paraId="51BA1F3C" w14:textId="77777777" w:rsidR="0021711B" w:rsidRPr="00D85D1C" w:rsidRDefault="004809F0" w:rsidP="0021711B">
      <w:pPr>
        <w:spacing w:after="0" w:line="360" w:lineRule="auto"/>
        <w:ind w:firstLine="567"/>
        <w:jc w:val="both"/>
        <w:rPr>
          <w:rFonts w:ascii="Times New Roman" w:hAnsi="Times New Roman" w:cs="Times New Roman"/>
          <w:sz w:val="28"/>
          <w:szCs w:val="28"/>
          <w:lang w:val="uk-UA"/>
        </w:rPr>
      </w:pPr>
      <w:r w:rsidRPr="004809F0">
        <w:rPr>
          <w:rFonts w:ascii="Times New Roman" w:hAnsi="Times New Roman" w:cs="Times New Roman"/>
          <w:sz w:val="28"/>
          <w:szCs w:val="28"/>
          <w:lang w:val="uk-UA"/>
        </w:rPr>
        <w:t xml:space="preserve">Загальною тенденцією розвитку зарубіжних медичних послуг є посилення поділу праці між окремими кваліфікаційними та професійними групами. Чисельність і функції сестринського персоналу та численних категорій пов'язаного персоналу в галузі продовжують зростати та </w:t>
      </w:r>
      <w:r w:rsidRPr="004809F0">
        <w:rPr>
          <w:rFonts w:ascii="Times New Roman" w:hAnsi="Times New Roman" w:cs="Times New Roman"/>
          <w:sz w:val="28"/>
          <w:szCs w:val="28"/>
          <w:lang w:val="uk-UA"/>
        </w:rPr>
        <w:lastRenderedPageBreak/>
        <w:t>розширюватися, що дає змогу зменшити навантаження на лікарів та зменшити їхню частку в загальній зайнятості в галузі охорони здоров'я. Є ознаки того, що цей процес не знизить якість допомоги, хоча і не заощадить. Вважаємо, що цю тенденцію слід також враховувати при формуванні кадрів у системі охорони здоров’я.</w:t>
      </w:r>
    </w:p>
    <w:p w14:paraId="6C4D2B0B" w14:textId="77777777" w:rsidR="0021711B" w:rsidRPr="00D85D1C" w:rsidRDefault="0021711B" w:rsidP="0021711B">
      <w:pPr>
        <w:spacing w:after="0" w:line="360" w:lineRule="auto"/>
        <w:ind w:firstLine="567"/>
        <w:jc w:val="both"/>
        <w:rPr>
          <w:rFonts w:ascii="Times New Roman" w:hAnsi="Times New Roman" w:cs="Times New Roman"/>
          <w:sz w:val="28"/>
          <w:szCs w:val="28"/>
          <w:lang w:val="uk-UA"/>
        </w:rPr>
      </w:pPr>
    </w:p>
    <w:p w14:paraId="67793490" w14:textId="77777777" w:rsidR="0021711B" w:rsidRPr="00D85D1C" w:rsidRDefault="0021711B" w:rsidP="008C6B23">
      <w:pPr>
        <w:tabs>
          <w:tab w:val="left" w:pos="709"/>
        </w:tabs>
        <w:spacing w:after="0" w:line="360" w:lineRule="auto"/>
        <w:ind w:firstLine="567"/>
        <w:rPr>
          <w:rFonts w:ascii="Times New Roman" w:hAnsi="Times New Roman" w:cs="Times New Roman"/>
          <w:b/>
          <w:sz w:val="28"/>
          <w:szCs w:val="28"/>
          <w:lang w:val="uk-UA"/>
        </w:rPr>
      </w:pPr>
    </w:p>
    <w:p w14:paraId="2FE263FC" w14:textId="77777777" w:rsidR="00617FA1" w:rsidRPr="00D85D1C" w:rsidRDefault="00617FA1" w:rsidP="00617FA1">
      <w:pPr>
        <w:spacing w:after="0" w:line="360" w:lineRule="auto"/>
        <w:ind w:firstLine="567"/>
        <w:jc w:val="both"/>
        <w:rPr>
          <w:rFonts w:ascii="Times New Roman" w:hAnsi="Times New Roman" w:cs="Times New Roman"/>
          <w:sz w:val="28"/>
          <w:szCs w:val="28"/>
          <w:lang w:val="uk-UA"/>
        </w:rPr>
      </w:pPr>
    </w:p>
    <w:p w14:paraId="1B229510" w14:textId="77777777" w:rsidR="007D15D8" w:rsidRPr="008C6B23" w:rsidRDefault="007D15D8" w:rsidP="008C6B23">
      <w:pPr>
        <w:spacing w:after="0" w:line="360" w:lineRule="auto"/>
        <w:ind w:firstLine="567"/>
        <w:jc w:val="both"/>
        <w:rPr>
          <w:rFonts w:ascii="Times New Roman" w:hAnsi="Times New Roman" w:cs="Times New Roman"/>
          <w:sz w:val="28"/>
          <w:szCs w:val="28"/>
          <w:lang w:val="uk-UA"/>
        </w:rPr>
      </w:pPr>
    </w:p>
    <w:p w14:paraId="18BD4A7A" w14:textId="77777777" w:rsidR="001954F3" w:rsidRPr="00D85D1C" w:rsidRDefault="001954F3" w:rsidP="003C4071">
      <w:pPr>
        <w:spacing w:after="0" w:line="360" w:lineRule="auto"/>
        <w:ind w:firstLine="567"/>
        <w:rPr>
          <w:rFonts w:ascii="Times New Roman" w:hAnsi="Times New Roman" w:cs="Times New Roman"/>
          <w:b/>
          <w:sz w:val="28"/>
          <w:szCs w:val="28"/>
          <w:lang w:val="uk-UA"/>
        </w:rPr>
      </w:pPr>
    </w:p>
    <w:p w14:paraId="30DEDE9F" w14:textId="77777777" w:rsidR="001954F3" w:rsidRPr="00D85D1C" w:rsidRDefault="001954F3" w:rsidP="003C4071">
      <w:pPr>
        <w:spacing w:after="0" w:line="360" w:lineRule="auto"/>
        <w:ind w:firstLine="567"/>
        <w:rPr>
          <w:rFonts w:ascii="Times New Roman" w:hAnsi="Times New Roman" w:cs="Times New Roman"/>
          <w:b/>
          <w:sz w:val="28"/>
          <w:szCs w:val="28"/>
          <w:lang w:val="uk-UA"/>
        </w:rPr>
      </w:pPr>
    </w:p>
    <w:p w14:paraId="710F4B5B" w14:textId="77777777" w:rsidR="00D918F8" w:rsidRPr="00D85D1C" w:rsidRDefault="00D918F8" w:rsidP="001954F3">
      <w:pPr>
        <w:spacing w:after="0" w:line="360" w:lineRule="auto"/>
        <w:ind w:firstLine="567"/>
        <w:jc w:val="both"/>
        <w:rPr>
          <w:rFonts w:ascii="Times New Roman" w:hAnsi="Times New Roman" w:cs="Times New Roman"/>
          <w:sz w:val="28"/>
          <w:szCs w:val="28"/>
          <w:lang w:val="uk-UA"/>
        </w:rPr>
      </w:pPr>
      <w:r w:rsidRPr="00D85D1C">
        <w:rPr>
          <w:rFonts w:ascii="Times New Roman" w:hAnsi="Times New Roman" w:cs="Times New Roman"/>
          <w:sz w:val="28"/>
          <w:szCs w:val="28"/>
          <w:lang w:val="uk-UA"/>
        </w:rPr>
        <w:br w:type="page"/>
      </w:r>
    </w:p>
    <w:p w14:paraId="72CADAD7" w14:textId="77777777" w:rsidR="00C03251" w:rsidRPr="00D85D1C" w:rsidRDefault="00A50232" w:rsidP="00A50232">
      <w:pPr>
        <w:spacing w:after="0" w:line="360" w:lineRule="auto"/>
        <w:ind w:firstLine="567"/>
        <w:jc w:val="center"/>
        <w:rPr>
          <w:rFonts w:ascii="Times New Roman" w:hAnsi="Times New Roman" w:cs="Times New Roman"/>
          <w:b/>
          <w:sz w:val="28"/>
          <w:szCs w:val="28"/>
          <w:lang w:val="uk-UA"/>
        </w:rPr>
      </w:pPr>
      <w:r w:rsidRPr="00D85D1C">
        <w:rPr>
          <w:rFonts w:ascii="Times New Roman" w:hAnsi="Times New Roman" w:cs="Times New Roman"/>
          <w:b/>
          <w:sz w:val="28"/>
          <w:szCs w:val="28"/>
          <w:lang w:val="uk-UA"/>
        </w:rPr>
        <w:lastRenderedPageBreak/>
        <w:t>РОЗДІЛ 2</w:t>
      </w:r>
    </w:p>
    <w:p w14:paraId="6B3A62D0" w14:textId="77777777" w:rsidR="001D0CEF" w:rsidRPr="00D85D1C" w:rsidRDefault="00A50232" w:rsidP="00A50232">
      <w:pPr>
        <w:spacing w:after="0" w:line="360" w:lineRule="auto"/>
        <w:ind w:firstLine="567"/>
        <w:jc w:val="center"/>
        <w:rPr>
          <w:rFonts w:ascii="Times New Roman" w:hAnsi="Times New Roman" w:cs="Times New Roman"/>
          <w:b/>
          <w:sz w:val="28"/>
          <w:szCs w:val="28"/>
          <w:lang w:val="uk-UA"/>
        </w:rPr>
      </w:pPr>
      <w:r w:rsidRPr="00D85D1C">
        <w:rPr>
          <w:rFonts w:ascii="Times New Roman" w:hAnsi="Times New Roman" w:cs="Times New Roman"/>
          <w:b/>
          <w:sz w:val="28"/>
          <w:szCs w:val="28"/>
          <w:lang w:val="uk-UA"/>
        </w:rPr>
        <w:t>ДОСЛІДЖЕННЯ Ф</w:t>
      </w:r>
      <w:r w:rsidR="00626EFC" w:rsidRPr="00D85D1C">
        <w:rPr>
          <w:rFonts w:ascii="Times New Roman" w:hAnsi="Times New Roman" w:cs="Times New Roman"/>
          <w:b/>
          <w:sz w:val="28"/>
          <w:szCs w:val="28"/>
          <w:lang w:val="uk-UA"/>
        </w:rPr>
        <w:t>ОРМУВАННЯ, ЗБЕРЕЖЕННЯ ТА РОЗВИТ</w:t>
      </w:r>
      <w:r w:rsidRPr="00D85D1C">
        <w:rPr>
          <w:rFonts w:ascii="Times New Roman" w:hAnsi="Times New Roman" w:cs="Times New Roman"/>
          <w:b/>
          <w:sz w:val="28"/>
          <w:szCs w:val="28"/>
          <w:lang w:val="uk-UA"/>
        </w:rPr>
        <w:t>К</w:t>
      </w:r>
      <w:r w:rsidR="00626EFC" w:rsidRPr="00D85D1C">
        <w:rPr>
          <w:rFonts w:ascii="Times New Roman" w:hAnsi="Times New Roman" w:cs="Times New Roman"/>
          <w:b/>
          <w:sz w:val="28"/>
          <w:szCs w:val="28"/>
          <w:lang w:val="uk-UA"/>
        </w:rPr>
        <w:t>У</w:t>
      </w:r>
      <w:r w:rsidRPr="00D85D1C">
        <w:rPr>
          <w:rFonts w:ascii="Times New Roman" w:hAnsi="Times New Roman" w:cs="Times New Roman"/>
          <w:b/>
          <w:sz w:val="28"/>
          <w:szCs w:val="28"/>
          <w:lang w:val="uk-UA"/>
        </w:rPr>
        <w:t xml:space="preserve"> КАДРОВОГО ПОТЕНЦІАЛУ СИСТЕМИ ОХОРОНИ ЗДОРОВ’Я В УКРАЇНІ</w:t>
      </w:r>
    </w:p>
    <w:p w14:paraId="39EDB761" w14:textId="77777777" w:rsidR="00C03251" w:rsidRPr="00D85D1C" w:rsidRDefault="00C03251" w:rsidP="00A50232">
      <w:pPr>
        <w:spacing w:after="0" w:line="360" w:lineRule="auto"/>
        <w:ind w:firstLine="567"/>
        <w:jc w:val="center"/>
        <w:rPr>
          <w:rFonts w:ascii="Times New Roman" w:hAnsi="Times New Roman" w:cs="Times New Roman"/>
          <w:b/>
          <w:sz w:val="28"/>
          <w:szCs w:val="28"/>
          <w:lang w:val="uk-UA"/>
        </w:rPr>
      </w:pPr>
    </w:p>
    <w:p w14:paraId="6FA0DAC7" w14:textId="77777777" w:rsidR="00C03251" w:rsidRPr="00D85D1C" w:rsidRDefault="00C03251" w:rsidP="003C4071">
      <w:pPr>
        <w:spacing w:after="0" w:line="360" w:lineRule="auto"/>
        <w:ind w:firstLine="567"/>
        <w:rPr>
          <w:rFonts w:ascii="Times New Roman" w:hAnsi="Times New Roman" w:cs="Times New Roman"/>
          <w:b/>
          <w:sz w:val="28"/>
          <w:szCs w:val="28"/>
          <w:lang w:val="uk-UA"/>
        </w:rPr>
      </w:pPr>
    </w:p>
    <w:p w14:paraId="08F5FCA2" w14:textId="77777777" w:rsidR="00BE4258" w:rsidRPr="00D85D1C" w:rsidRDefault="00BE4258" w:rsidP="003C4071">
      <w:pPr>
        <w:spacing w:after="0" w:line="360" w:lineRule="auto"/>
        <w:ind w:firstLine="567"/>
        <w:rPr>
          <w:rFonts w:ascii="Times New Roman" w:hAnsi="Times New Roman" w:cs="Times New Roman"/>
          <w:b/>
          <w:sz w:val="28"/>
          <w:szCs w:val="28"/>
          <w:lang w:val="uk-UA"/>
        </w:rPr>
      </w:pPr>
      <w:r w:rsidRPr="00D85D1C">
        <w:rPr>
          <w:rFonts w:ascii="Times New Roman" w:hAnsi="Times New Roman" w:cs="Times New Roman"/>
          <w:b/>
          <w:sz w:val="28"/>
          <w:szCs w:val="28"/>
          <w:lang w:val="uk-UA"/>
        </w:rPr>
        <w:t xml:space="preserve">2.1. </w:t>
      </w:r>
      <w:r w:rsidR="003C4071" w:rsidRPr="00D85D1C">
        <w:rPr>
          <w:rFonts w:ascii="Times New Roman" w:hAnsi="Times New Roman" w:cs="Times New Roman"/>
          <w:b/>
          <w:sz w:val="28"/>
          <w:szCs w:val="28"/>
          <w:lang w:val="uk-UA"/>
        </w:rPr>
        <w:t>Стан кадрів в системі охорони здоров’я України</w:t>
      </w:r>
    </w:p>
    <w:p w14:paraId="5FE97B89" w14:textId="77777777" w:rsidR="00085577" w:rsidRDefault="00085577" w:rsidP="009977DC">
      <w:pPr>
        <w:spacing w:after="0" w:line="360" w:lineRule="auto"/>
        <w:ind w:firstLine="567"/>
        <w:jc w:val="both"/>
        <w:rPr>
          <w:rFonts w:ascii="Times New Roman" w:hAnsi="Times New Roman" w:cs="Times New Roman"/>
          <w:sz w:val="28"/>
          <w:szCs w:val="28"/>
          <w:lang w:val="uk-UA"/>
        </w:rPr>
      </w:pPr>
      <w:r w:rsidRPr="00085577">
        <w:rPr>
          <w:rFonts w:ascii="Times New Roman" w:hAnsi="Times New Roman" w:cs="Times New Roman"/>
          <w:sz w:val="28"/>
          <w:szCs w:val="28"/>
          <w:lang w:val="uk-UA"/>
        </w:rPr>
        <w:t xml:space="preserve">Метою кадрової політики Всесвітньої організації охорони здоров’я є підготовка необхідних кваліфікованих працівників, забезпечення їх установами, які їх потребують, і виконання пов’язаних із цим медичним персоналом завдань [18, с. 8]. Шаблонний підхід у цьому випадку не працює, оскільки стратегія кадрової політики має відповідати унікальним умовам кожної країни </w:t>
      </w:r>
      <w:r w:rsidRPr="00D85D1C">
        <w:rPr>
          <w:rFonts w:ascii="Times New Roman" w:hAnsi="Times New Roman" w:cs="Times New Roman"/>
          <w:sz w:val="28"/>
          <w:szCs w:val="28"/>
          <w:lang w:val="uk-UA"/>
        </w:rPr>
        <w:t>[</w:t>
      </w:r>
      <w:r>
        <w:rPr>
          <w:rFonts w:ascii="Times New Roman" w:hAnsi="Times New Roman" w:cs="Times New Roman"/>
          <w:sz w:val="28"/>
          <w:szCs w:val="28"/>
          <w:lang w:val="uk-UA"/>
        </w:rPr>
        <w:t>38</w:t>
      </w:r>
      <w:r w:rsidRPr="00D85D1C">
        <w:rPr>
          <w:rFonts w:ascii="Times New Roman" w:hAnsi="Times New Roman" w:cs="Times New Roman"/>
          <w:sz w:val="28"/>
          <w:szCs w:val="28"/>
          <w:lang w:val="uk-UA"/>
        </w:rPr>
        <w:t>, с. 21]</w:t>
      </w:r>
      <w:r w:rsidRPr="00085577">
        <w:rPr>
          <w:rFonts w:ascii="Times New Roman" w:hAnsi="Times New Roman" w:cs="Times New Roman"/>
          <w:sz w:val="28"/>
          <w:szCs w:val="28"/>
          <w:lang w:val="uk-UA"/>
        </w:rPr>
        <w:t xml:space="preserve">. Більшість проблем у кадровій сфері пов’язані зі зміною умов. Тому для вибору оптимального рішення та визначення стратегії покращення кадрового стану системи охорони здоров’я необхідно постійно аналізувати й оцінювати ситуацію </w:t>
      </w:r>
      <w:r w:rsidRPr="00D85D1C">
        <w:rPr>
          <w:rFonts w:ascii="Times New Roman" w:hAnsi="Times New Roman" w:cs="Times New Roman"/>
          <w:sz w:val="28"/>
          <w:szCs w:val="28"/>
          <w:lang w:val="uk-UA"/>
        </w:rPr>
        <w:t>[</w:t>
      </w:r>
      <w:r>
        <w:rPr>
          <w:rFonts w:ascii="Times New Roman" w:hAnsi="Times New Roman" w:cs="Times New Roman"/>
          <w:sz w:val="28"/>
          <w:szCs w:val="28"/>
          <w:lang w:val="uk-UA"/>
        </w:rPr>
        <w:t>36</w:t>
      </w:r>
      <w:r w:rsidRPr="00D85D1C">
        <w:rPr>
          <w:rFonts w:ascii="Times New Roman" w:hAnsi="Times New Roman" w:cs="Times New Roman"/>
          <w:sz w:val="28"/>
          <w:szCs w:val="28"/>
          <w:lang w:val="uk-UA"/>
        </w:rPr>
        <w:t>, с. 34].</w:t>
      </w:r>
    </w:p>
    <w:p w14:paraId="1B3528D0" w14:textId="77777777" w:rsidR="00BE4258" w:rsidRPr="00D85D1C" w:rsidRDefault="00085577" w:rsidP="009977DC">
      <w:pPr>
        <w:spacing w:after="0" w:line="360" w:lineRule="auto"/>
        <w:ind w:firstLine="567"/>
        <w:jc w:val="both"/>
        <w:rPr>
          <w:rFonts w:ascii="Times New Roman" w:hAnsi="Times New Roman" w:cs="Times New Roman"/>
          <w:sz w:val="28"/>
          <w:szCs w:val="28"/>
          <w:lang w:val="uk-UA"/>
        </w:rPr>
      </w:pPr>
      <w:r w:rsidRPr="00085577">
        <w:rPr>
          <w:rFonts w:ascii="Times New Roman" w:hAnsi="Times New Roman" w:cs="Times New Roman"/>
          <w:sz w:val="28"/>
          <w:szCs w:val="28"/>
          <w:lang w:val="uk-UA"/>
        </w:rPr>
        <w:t>Медичний персонал є стратегічним капіталом країни, оскільки 70% усіх інвестицій у світовий сектор охорони здоров’я спрямовується на його кадрове забезпечення [42, с.</w:t>
      </w:r>
      <w:r>
        <w:rPr>
          <w:rFonts w:ascii="Times New Roman" w:hAnsi="Times New Roman" w:cs="Times New Roman"/>
          <w:sz w:val="28"/>
          <w:szCs w:val="28"/>
          <w:lang w:val="uk-UA"/>
        </w:rPr>
        <w:t xml:space="preserve"> </w:t>
      </w:r>
      <w:r w:rsidRPr="00085577">
        <w:rPr>
          <w:rFonts w:ascii="Times New Roman" w:hAnsi="Times New Roman" w:cs="Times New Roman"/>
          <w:sz w:val="28"/>
          <w:szCs w:val="28"/>
          <w:lang w:val="uk-UA"/>
        </w:rPr>
        <w:t>9]. Навпаки, Україна стикається з труднощами із забезпеченням медичними кадрами.</w:t>
      </w:r>
    </w:p>
    <w:p w14:paraId="616B7892" w14:textId="77777777" w:rsidR="00085577" w:rsidRDefault="00AF2E88" w:rsidP="007C1A8B">
      <w:pPr>
        <w:spacing w:after="0" w:line="360" w:lineRule="auto"/>
        <w:ind w:firstLine="567"/>
        <w:jc w:val="both"/>
        <w:rPr>
          <w:rFonts w:ascii="Times New Roman" w:hAnsi="Times New Roman" w:cs="Times New Roman"/>
          <w:sz w:val="28"/>
          <w:szCs w:val="28"/>
          <w:lang w:val="uk-UA"/>
        </w:rPr>
      </w:pPr>
      <w:r w:rsidRPr="00AF2E88">
        <w:rPr>
          <w:rFonts w:ascii="Times New Roman" w:hAnsi="Times New Roman" w:cs="Times New Roman"/>
          <w:sz w:val="28"/>
          <w:szCs w:val="28"/>
          <w:lang w:val="uk-UA"/>
        </w:rPr>
        <w:t>Станом на кінець 20</w:t>
      </w:r>
      <w:r w:rsidR="0082676F">
        <w:rPr>
          <w:rFonts w:ascii="Times New Roman" w:hAnsi="Times New Roman" w:cs="Times New Roman"/>
          <w:sz w:val="28"/>
          <w:szCs w:val="28"/>
          <w:lang w:val="uk-UA"/>
        </w:rPr>
        <w:t>20</w:t>
      </w:r>
      <w:r w:rsidRPr="00AF2E88">
        <w:rPr>
          <w:rFonts w:ascii="Times New Roman" w:hAnsi="Times New Roman" w:cs="Times New Roman"/>
          <w:sz w:val="28"/>
          <w:szCs w:val="28"/>
          <w:lang w:val="uk-UA"/>
        </w:rPr>
        <w:t xml:space="preserve"> року в МОЗ України було зареєстровано 191 905 штатних медичних посад. Укомплектованість окремими штатними медичними посадами склала 81,7 %, як у 201</w:t>
      </w:r>
      <w:r w:rsidR="0082676F">
        <w:rPr>
          <w:rFonts w:ascii="Times New Roman" w:hAnsi="Times New Roman" w:cs="Times New Roman"/>
          <w:sz w:val="28"/>
          <w:szCs w:val="28"/>
          <w:lang w:val="uk-UA"/>
        </w:rPr>
        <w:t>9</w:t>
      </w:r>
      <w:r w:rsidRPr="00AF2E88">
        <w:rPr>
          <w:rFonts w:ascii="Times New Roman" w:hAnsi="Times New Roman" w:cs="Times New Roman"/>
          <w:sz w:val="28"/>
          <w:szCs w:val="28"/>
          <w:lang w:val="uk-UA"/>
        </w:rPr>
        <w:t xml:space="preserve"> році. Укомплектованість лікарями (індивідуальними) лікувально-профілактичних закладів становить 78,0% (2017-78,2%). В окремих типах закладів штатний розклад становить: обласні лікарні – 85,7 %, міські – 78,9 %, ЦРЛ – 75,7 %, обласні лікарні – 72,9 %, у сільських амбулаторіях – 67,6 %.</w:t>
      </w:r>
      <w:r>
        <w:rPr>
          <w:rFonts w:ascii="Times New Roman" w:hAnsi="Times New Roman" w:cs="Times New Roman"/>
          <w:sz w:val="28"/>
          <w:szCs w:val="28"/>
          <w:lang w:val="uk-UA"/>
        </w:rPr>
        <w:t xml:space="preserve"> </w:t>
      </w:r>
      <w:r w:rsidRPr="00AF2E88">
        <w:rPr>
          <w:rFonts w:ascii="Times New Roman" w:hAnsi="Times New Roman" w:cs="Times New Roman"/>
          <w:sz w:val="28"/>
          <w:szCs w:val="28"/>
          <w:lang w:val="uk-UA"/>
        </w:rPr>
        <w:t xml:space="preserve">Розрив між штатними медичними посадами та фізичними особами становить 35042, кількість посад за сумісництвом – 11398, співвідношення за сумісництвом – 1,1. Слід розуміти, що завдяки високому почуттю відповідальності виконуваної роботи медична діяльність </w:t>
      </w:r>
      <w:r w:rsidRPr="00AF2E88">
        <w:rPr>
          <w:rFonts w:ascii="Times New Roman" w:hAnsi="Times New Roman" w:cs="Times New Roman"/>
          <w:sz w:val="28"/>
          <w:szCs w:val="28"/>
          <w:lang w:val="uk-UA"/>
        </w:rPr>
        <w:lastRenderedPageBreak/>
        <w:t>має свої особливості, адже від лікарів зазвичай залежить не тільки здоров’я, а й життя людини. Тому низький коефіцієнт комбінації в цій галузі цілком прийнятний.</w:t>
      </w:r>
    </w:p>
    <w:p w14:paraId="72FD5E0A" w14:textId="77777777" w:rsidR="00AF2E88" w:rsidRPr="00AF2E88" w:rsidRDefault="00D100B5" w:rsidP="00AF2E88">
      <w:pPr>
        <w:spacing w:after="0" w:line="360" w:lineRule="auto"/>
        <w:ind w:firstLine="567"/>
        <w:jc w:val="both"/>
        <w:rPr>
          <w:rFonts w:ascii="Times New Roman" w:hAnsi="Times New Roman" w:cs="Times New Roman"/>
          <w:sz w:val="28"/>
          <w:szCs w:val="28"/>
          <w:lang w:val="uk-UA"/>
        </w:rPr>
      </w:pPr>
      <w:r w:rsidRPr="00D85D1C">
        <w:rPr>
          <w:rFonts w:ascii="Times New Roman" w:hAnsi="Times New Roman" w:cs="Times New Roman"/>
          <w:sz w:val="28"/>
          <w:szCs w:val="28"/>
          <w:lang w:val="uk-UA"/>
        </w:rPr>
        <w:t xml:space="preserve"> </w:t>
      </w:r>
      <w:r w:rsidR="00AF2E88" w:rsidRPr="00AF2E88">
        <w:rPr>
          <w:rFonts w:ascii="Times New Roman" w:hAnsi="Times New Roman" w:cs="Times New Roman"/>
          <w:sz w:val="28"/>
          <w:szCs w:val="28"/>
          <w:lang w:val="uk-UA"/>
        </w:rPr>
        <w:t>У медичних закладах МОЗ, переважно в лікувально-профілактичних закладах, працює 3 тис. немедичних працівників високої кваліфікації: 2262 лаборанти, 189 статистиків, 41 фізіотерапевт.</w:t>
      </w:r>
    </w:p>
    <w:p w14:paraId="7D0DA023" w14:textId="77777777" w:rsidR="00D100B5" w:rsidRPr="00D85D1C" w:rsidRDefault="00AF2E88" w:rsidP="00AF2E88">
      <w:pPr>
        <w:spacing w:after="0" w:line="360" w:lineRule="auto"/>
        <w:ind w:firstLine="567"/>
        <w:jc w:val="both"/>
        <w:rPr>
          <w:rFonts w:ascii="Times New Roman" w:hAnsi="Times New Roman" w:cs="Times New Roman"/>
          <w:sz w:val="28"/>
          <w:szCs w:val="28"/>
          <w:lang w:val="uk-UA"/>
        </w:rPr>
      </w:pPr>
      <w:r w:rsidRPr="00AF2E88">
        <w:rPr>
          <w:rFonts w:ascii="Times New Roman" w:hAnsi="Times New Roman" w:cs="Times New Roman"/>
          <w:sz w:val="28"/>
          <w:szCs w:val="28"/>
          <w:lang w:val="uk-UA"/>
        </w:rPr>
        <w:t>У каталозі представлено два варіанти штатного розпису за типом закладу та спеціальності: штатний розпис</w:t>
      </w:r>
      <w:r>
        <w:rPr>
          <w:rFonts w:ascii="Times New Roman" w:hAnsi="Times New Roman" w:cs="Times New Roman"/>
          <w:sz w:val="28"/>
          <w:szCs w:val="28"/>
          <w:lang w:val="uk-UA"/>
        </w:rPr>
        <w:t xml:space="preserve"> </w:t>
      </w:r>
      <w:r w:rsidRPr="00D85D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F2E88">
        <w:rPr>
          <w:rFonts w:ascii="Times New Roman" w:hAnsi="Times New Roman" w:cs="Times New Roman"/>
          <w:sz w:val="28"/>
          <w:szCs w:val="28"/>
          <w:lang w:val="uk-UA"/>
        </w:rPr>
        <w:t xml:space="preserve">лікарі та з урахуванням спеціалістів з вищою немедичною освітою на </w:t>
      </w:r>
      <w:r>
        <w:rPr>
          <w:rFonts w:ascii="Times New Roman" w:hAnsi="Times New Roman" w:cs="Times New Roman"/>
          <w:sz w:val="28"/>
          <w:szCs w:val="28"/>
          <w:lang w:val="uk-UA"/>
        </w:rPr>
        <w:t xml:space="preserve">посаді </w:t>
      </w:r>
      <w:r w:rsidRPr="00AF2E88">
        <w:rPr>
          <w:rFonts w:ascii="Times New Roman" w:hAnsi="Times New Roman" w:cs="Times New Roman"/>
          <w:sz w:val="28"/>
          <w:szCs w:val="28"/>
          <w:lang w:val="uk-UA"/>
        </w:rPr>
        <w:t>лікаря та за сумісництвом.</w:t>
      </w:r>
    </w:p>
    <w:p w14:paraId="0EC55E52" w14:textId="77777777" w:rsidR="002A57F0" w:rsidRPr="00D85D1C" w:rsidRDefault="00AF2E88" w:rsidP="007C1A8B">
      <w:pPr>
        <w:spacing w:after="0" w:line="360" w:lineRule="auto"/>
        <w:ind w:firstLine="567"/>
        <w:jc w:val="both"/>
        <w:rPr>
          <w:rFonts w:ascii="Times New Roman" w:hAnsi="Times New Roman" w:cs="Times New Roman"/>
          <w:sz w:val="28"/>
          <w:szCs w:val="28"/>
          <w:lang w:val="uk-UA"/>
        </w:rPr>
      </w:pPr>
      <w:r w:rsidRPr="00AF2E88">
        <w:rPr>
          <w:rFonts w:ascii="Times New Roman" w:hAnsi="Times New Roman" w:cs="Times New Roman"/>
          <w:sz w:val="28"/>
          <w:szCs w:val="28"/>
          <w:lang w:val="uk-UA"/>
        </w:rPr>
        <w:t>Загальна кількість вакансій лікарів на кінець звітного року становила 23644, SLA</w:t>
      </w:r>
      <w:r>
        <w:rPr>
          <w:rFonts w:ascii="Times New Roman" w:hAnsi="Times New Roman" w:cs="Times New Roman"/>
          <w:sz w:val="28"/>
          <w:szCs w:val="28"/>
          <w:lang w:val="uk-UA"/>
        </w:rPr>
        <w:t xml:space="preserve"> </w:t>
      </w:r>
      <w:r w:rsidRPr="00D85D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F2E88">
        <w:rPr>
          <w:rFonts w:ascii="Times New Roman" w:hAnsi="Times New Roman" w:cs="Times New Roman"/>
          <w:sz w:val="28"/>
          <w:szCs w:val="28"/>
          <w:lang w:val="uk-UA"/>
        </w:rPr>
        <w:t>1987. Станом на 01.01.20</w:t>
      </w:r>
      <w:r w:rsidR="0082676F">
        <w:rPr>
          <w:rFonts w:ascii="Times New Roman" w:hAnsi="Times New Roman" w:cs="Times New Roman"/>
          <w:sz w:val="28"/>
          <w:szCs w:val="28"/>
          <w:lang w:val="uk-UA"/>
        </w:rPr>
        <w:t>21</w:t>
      </w:r>
      <w:r w:rsidRPr="00AF2E88">
        <w:rPr>
          <w:rFonts w:ascii="Times New Roman" w:hAnsi="Times New Roman" w:cs="Times New Roman"/>
          <w:sz w:val="28"/>
          <w:szCs w:val="28"/>
          <w:lang w:val="uk-UA"/>
        </w:rPr>
        <w:t xml:space="preserve"> р. було 1366 посад лікаря-терапевта, 1038 посад педіатра, 716 лікарів-хірургів, 726 </w:t>
      </w:r>
      <w:r w:rsidRPr="00D85D1C">
        <w:rPr>
          <w:rFonts w:ascii="Times New Roman" w:hAnsi="Times New Roman" w:cs="Times New Roman"/>
          <w:sz w:val="28"/>
          <w:szCs w:val="28"/>
          <w:lang w:val="uk-UA"/>
        </w:rPr>
        <w:t>лікарів-акушерів-гінекологів</w:t>
      </w:r>
      <w:r>
        <w:rPr>
          <w:rFonts w:ascii="Times New Roman" w:hAnsi="Times New Roman" w:cs="Times New Roman"/>
          <w:sz w:val="28"/>
          <w:szCs w:val="28"/>
          <w:lang w:val="uk-UA"/>
        </w:rPr>
        <w:t>,</w:t>
      </w:r>
      <w:r w:rsidRPr="00AF2E88">
        <w:rPr>
          <w:rFonts w:ascii="Times New Roman" w:hAnsi="Times New Roman" w:cs="Times New Roman"/>
          <w:sz w:val="28"/>
          <w:szCs w:val="28"/>
          <w:lang w:val="uk-UA"/>
        </w:rPr>
        <w:t xml:space="preserve"> анестезіологів 937 посад, </w:t>
      </w:r>
      <w:r w:rsidRPr="00D85D1C">
        <w:rPr>
          <w:rFonts w:ascii="Times New Roman" w:hAnsi="Times New Roman" w:cs="Times New Roman"/>
          <w:sz w:val="28"/>
          <w:szCs w:val="28"/>
          <w:lang w:val="uk-UA"/>
        </w:rPr>
        <w:t>лікарів-фтизіатрів</w:t>
      </w:r>
      <w:r w:rsidRPr="00AF2E88">
        <w:rPr>
          <w:rFonts w:ascii="Times New Roman" w:hAnsi="Times New Roman" w:cs="Times New Roman"/>
          <w:sz w:val="28"/>
          <w:szCs w:val="28"/>
          <w:lang w:val="uk-UA"/>
        </w:rPr>
        <w:t xml:space="preserve"> 370 посад, лікарів загальної практики-сімейної медицини </w:t>
      </w:r>
      <w:r w:rsidRPr="00D85D1C">
        <w:rPr>
          <w:rFonts w:ascii="Times New Roman" w:hAnsi="Times New Roman" w:cs="Times New Roman"/>
          <w:sz w:val="28"/>
          <w:szCs w:val="28"/>
          <w:lang w:val="uk-UA"/>
        </w:rPr>
        <w:t>3429</w:t>
      </w:r>
      <w:r w:rsidRPr="00AF2E88">
        <w:rPr>
          <w:rFonts w:ascii="Times New Roman" w:hAnsi="Times New Roman" w:cs="Times New Roman"/>
          <w:sz w:val="28"/>
          <w:szCs w:val="28"/>
          <w:lang w:val="uk-UA"/>
        </w:rPr>
        <w:t xml:space="preserve"> посад, лікарів лаборантів 626 посад, стоматологів 881 посад</w:t>
      </w:r>
      <w:r>
        <w:rPr>
          <w:rFonts w:ascii="Times New Roman" w:hAnsi="Times New Roman" w:cs="Times New Roman"/>
          <w:sz w:val="28"/>
          <w:szCs w:val="28"/>
          <w:lang w:val="uk-UA"/>
        </w:rPr>
        <w:t>а</w:t>
      </w:r>
      <w:r w:rsidRPr="00AF2E88">
        <w:rPr>
          <w:rFonts w:ascii="Times New Roman" w:hAnsi="Times New Roman" w:cs="Times New Roman"/>
          <w:sz w:val="28"/>
          <w:szCs w:val="28"/>
          <w:lang w:val="uk-UA"/>
        </w:rPr>
        <w:t>.</w:t>
      </w:r>
      <w:r w:rsidR="003C4071" w:rsidRPr="00D85D1C">
        <w:rPr>
          <w:rFonts w:ascii="Times New Roman" w:hAnsi="Times New Roman" w:cs="Times New Roman"/>
          <w:sz w:val="28"/>
          <w:szCs w:val="28"/>
          <w:lang w:val="uk-UA"/>
        </w:rPr>
        <w:t xml:space="preserve"> </w:t>
      </w:r>
    </w:p>
    <w:p w14:paraId="44C03027" w14:textId="77777777" w:rsidR="002A57F0" w:rsidRPr="00D85D1C" w:rsidRDefault="00C75F7A" w:rsidP="007C1A8B">
      <w:pPr>
        <w:spacing w:after="0" w:line="360" w:lineRule="auto"/>
        <w:ind w:firstLine="567"/>
        <w:jc w:val="both"/>
        <w:rPr>
          <w:rFonts w:ascii="Times New Roman" w:hAnsi="Times New Roman" w:cs="Times New Roman"/>
          <w:sz w:val="28"/>
          <w:szCs w:val="28"/>
          <w:lang w:val="uk-UA"/>
        </w:rPr>
      </w:pPr>
      <w:r w:rsidRPr="00C75F7A">
        <w:rPr>
          <w:rFonts w:ascii="Times New Roman" w:hAnsi="Times New Roman" w:cs="Times New Roman"/>
          <w:sz w:val="28"/>
          <w:szCs w:val="28"/>
          <w:lang w:val="uk-UA"/>
        </w:rPr>
        <w:t>На кінець 20</w:t>
      </w:r>
      <w:r w:rsidR="0082676F">
        <w:rPr>
          <w:rFonts w:ascii="Times New Roman" w:hAnsi="Times New Roman" w:cs="Times New Roman"/>
          <w:sz w:val="28"/>
          <w:szCs w:val="28"/>
          <w:lang w:val="uk-UA"/>
        </w:rPr>
        <w:t>20</w:t>
      </w:r>
      <w:r w:rsidRPr="00C75F7A">
        <w:rPr>
          <w:rFonts w:ascii="Times New Roman" w:hAnsi="Times New Roman" w:cs="Times New Roman"/>
          <w:sz w:val="28"/>
          <w:szCs w:val="28"/>
          <w:lang w:val="uk-UA"/>
        </w:rPr>
        <w:t xml:space="preserve"> року кількість штатних штатних посад відділу медичної освіти становила 344 161. Частка загальних осіб за медичними спеціальностями становить 91,1% (20</w:t>
      </w:r>
      <w:r w:rsidR="0082676F">
        <w:rPr>
          <w:rFonts w:ascii="Times New Roman" w:hAnsi="Times New Roman" w:cs="Times New Roman"/>
          <w:sz w:val="28"/>
          <w:szCs w:val="28"/>
          <w:lang w:val="uk-UA"/>
        </w:rPr>
        <w:t>19</w:t>
      </w:r>
      <w:r>
        <w:rPr>
          <w:rFonts w:ascii="Times New Roman" w:hAnsi="Times New Roman" w:cs="Times New Roman"/>
          <w:sz w:val="28"/>
          <w:szCs w:val="28"/>
          <w:lang w:val="uk-UA"/>
        </w:rPr>
        <w:t xml:space="preserve"> </w:t>
      </w:r>
      <w:r w:rsidRPr="00D85D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75F7A">
        <w:rPr>
          <w:rFonts w:ascii="Times New Roman" w:hAnsi="Times New Roman" w:cs="Times New Roman"/>
          <w:sz w:val="28"/>
          <w:szCs w:val="28"/>
          <w:lang w:val="uk-UA"/>
        </w:rPr>
        <w:t>93,3%), а частка лікувально-профілактичних закладів – 86,3% (201</w:t>
      </w:r>
      <w:r w:rsidR="0082676F">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Pr="00D85D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75F7A">
        <w:rPr>
          <w:rFonts w:ascii="Times New Roman" w:hAnsi="Times New Roman" w:cs="Times New Roman"/>
          <w:sz w:val="28"/>
          <w:szCs w:val="28"/>
          <w:lang w:val="uk-UA"/>
        </w:rPr>
        <w:t xml:space="preserve">87,9%). Проте необхідно враховувати «нецивілізоване» співвідношення між лікарями та медсестрами (в Україні воно становить 1:2,1, що не може забезпечити повний спектр медичних послуг для пацієнтів у медичних закладах). За даними Всесвітньої організації охорони здоров’я, співвідношення 1:4 є оптимальним – це число для Канади та Сполучених Штатів, хоча ми можемо «втішити» Мексику, Перу, Сальвадор і Чилі менш ніж однією медсестрою на лікаря </w:t>
      </w:r>
      <w:r w:rsidRPr="00D85D1C">
        <w:rPr>
          <w:rFonts w:ascii="Times New Roman" w:hAnsi="Times New Roman" w:cs="Times New Roman"/>
          <w:sz w:val="28"/>
          <w:szCs w:val="28"/>
          <w:lang w:val="uk-UA"/>
        </w:rPr>
        <w:t>[</w:t>
      </w:r>
      <w:r>
        <w:rPr>
          <w:rFonts w:ascii="Times New Roman" w:hAnsi="Times New Roman" w:cs="Times New Roman"/>
          <w:sz w:val="28"/>
          <w:szCs w:val="28"/>
          <w:lang w:val="uk-UA"/>
        </w:rPr>
        <w:t>22</w:t>
      </w:r>
      <w:r w:rsidRPr="00D85D1C">
        <w:rPr>
          <w:rFonts w:ascii="Times New Roman" w:hAnsi="Times New Roman" w:cs="Times New Roman"/>
          <w:sz w:val="28"/>
          <w:szCs w:val="28"/>
          <w:lang w:val="uk-UA"/>
        </w:rPr>
        <w:t>].</w:t>
      </w:r>
    </w:p>
    <w:p w14:paraId="1C042322" w14:textId="77777777" w:rsidR="00F009F2" w:rsidRPr="00D85D1C" w:rsidRDefault="00D6350E" w:rsidP="007C1A8B">
      <w:pPr>
        <w:spacing w:after="0" w:line="360" w:lineRule="auto"/>
        <w:ind w:firstLine="567"/>
        <w:jc w:val="both"/>
        <w:rPr>
          <w:rFonts w:ascii="Times New Roman" w:hAnsi="Times New Roman" w:cs="Times New Roman"/>
          <w:sz w:val="28"/>
          <w:szCs w:val="28"/>
          <w:lang w:val="uk-UA"/>
        </w:rPr>
      </w:pPr>
      <w:r w:rsidRPr="00D6350E">
        <w:rPr>
          <w:rFonts w:ascii="Times New Roman" w:hAnsi="Times New Roman" w:cs="Times New Roman"/>
          <w:sz w:val="28"/>
          <w:szCs w:val="28"/>
          <w:lang w:val="uk-UA"/>
        </w:rPr>
        <w:t>На відміну від більшості країн світу, в плані кадрової політики особлива увага приділяється формуванню первинної медико-санітарної допомоги на засадах загальної практики, оскільки вона є найбільш економічною, доступною та наближеною до населення. Домінує спеціалізація, стаціонарне лікування, медичні послуги переважають амбулаторні.</w:t>
      </w:r>
      <w:r>
        <w:rPr>
          <w:rFonts w:ascii="Times New Roman" w:hAnsi="Times New Roman" w:cs="Times New Roman"/>
          <w:sz w:val="28"/>
          <w:szCs w:val="28"/>
          <w:lang w:val="uk-UA"/>
        </w:rPr>
        <w:t xml:space="preserve"> </w:t>
      </w:r>
      <w:r w:rsidRPr="00D6350E">
        <w:rPr>
          <w:rFonts w:ascii="Times New Roman" w:hAnsi="Times New Roman" w:cs="Times New Roman"/>
          <w:sz w:val="28"/>
          <w:szCs w:val="28"/>
          <w:lang w:val="uk-UA"/>
        </w:rPr>
        <w:t xml:space="preserve">Прорахунки та </w:t>
      </w:r>
      <w:r w:rsidRPr="00D6350E">
        <w:rPr>
          <w:rFonts w:ascii="Times New Roman" w:hAnsi="Times New Roman" w:cs="Times New Roman"/>
          <w:sz w:val="28"/>
          <w:szCs w:val="28"/>
          <w:lang w:val="uk-UA"/>
        </w:rPr>
        <w:lastRenderedPageBreak/>
        <w:t>недоліки в організаціях первинної медико-санітарної допомоги призвели до компенсаційного розвитку найдорожчих видів медичної допомоги (спеціал</w:t>
      </w:r>
      <w:r>
        <w:rPr>
          <w:rFonts w:ascii="Times New Roman" w:hAnsi="Times New Roman" w:cs="Times New Roman"/>
          <w:sz w:val="28"/>
          <w:szCs w:val="28"/>
          <w:lang w:val="uk-UA"/>
        </w:rPr>
        <w:t>ізованої</w:t>
      </w:r>
      <w:r w:rsidRPr="00D6350E">
        <w:rPr>
          <w:rFonts w:ascii="Times New Roman" w:hAnsi="Times New Roman" w:cs="Times New Roman"/>
          <w:sz w:val="28"/>
          <w:szCs w:val="28"/>
          <w:lang w:val="uk-UA"/>
        </w:rPr>
        <w:t>, госпіталізації, швидкої допомоги), що призвело до подальшого нераціонального використання ресурсів, серйозних дисбалансів на ринку праці цієї галузі та спеціальностей. У медичній сфері спостерігається надлишок кадрів і гостра нестача фахівців первинної ланки. Якщо в багатьох європейських країнах частка лікарів первинної ланки (сімейних лікарів) перевищує 40% (у Франції 54%), то в Україні частка медичних працівників становить близько 15%, а кількість сімейних лікарів складає кілька відсотків [46].</w:t>
      </w:r>
    </w:p>
    <w:p w14:paraId="65C49675" w14:textId="77777777" w:rsidR="00A20733" w:rsidRDefault="00D6350E" w:rsidP="007C1A8B">
      <w:pPr>
        <w:spacing w:after="0" w:line="360" w:lineRule="auto"/>
        <w:ind w:firstLine="567"/>
        <w:jc w:val="both"/>
        <w:rPr>
          <w:rFonts w:ascii="Times New Roman" w:hAnsi="Times New Roman" w:cs="Times New Roman"/>
          <w:sz w:val="28"/>
          <w:szCs w:val="28"/>
          <w:lang w:val="uk-UA"/>
        </w:rPr>
      </w:pPr>
      <w:r w:rsidRPr="00D6350E">
        <w:rPr>
          <w:rFonts w:ascii="Times New Roman" w:hAnsi="Times New Roman" w:cs="Times New Roman"/>
          <w:sz w:val="28"/>
          <w:szCs w:val="28"/>
          <w:lang w:val="uk-UA"/>
        </w:rPr>
        <w:t xml:space="preserve">На сьогодні в закладах МОЗ України працюють 156 863 лікаря та 313412 молодших спеціалістів з медичною освітою. Індекс забезпеченості лікарями на 10 тис. населення становить </w:t>
      </w:r>
      <w:r w:rsidRPr="00D85D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6350E">
        <w:rPr>
          <w:rFonts w:ascii="Times New Roman" w:hAnsi="Times New Roman" w:cs="Times New Roman"/>
          <w:sz w:val="28"/>
          <w:szCs w:val="28"/>
          <w:lang w:val="uk-UA"/>
        </w:rPr>
        <w:t>37,4 (201</w:t>
      </w:r>
      <w:r w:rsidR="0082676F">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Pr="00D85D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6350E">
        <w:rPr>
          <w:rFonts w:ascii="Times New Roman" w:hAnsi="Times New Roman" w:cs="Times New Roman"/>
          <w:sz w:val="28"/>
          <w:szCs w:val="28"/>
          <w:lang w:val="uk-UA"/>
        </w:rPr>
        <w:t>37,8). У районах, де працюють вищі медичні навчальні заклади з сертифікацією 3-4 рівня, частка лікарів залишається на відносно високому рівні. Низькі показники медичної допомоги зберігаються в таких областях: Миколаїв</w:t>
      </w:r>
      <w:r>
        <w:rPr>
          <w:rFonts w:ascii="Times New Roman" w:hAnsi="Times New Roman" w:cs="Times New Roman"/>
          <w:sz w:val="28"/>
          <w:szCs w:val="28"/>
          <w:lang w:val="uk-UA"/>
        </w:rPr>
        <w:t xml:space="preserve"> </w:t>
      </w:r>
      <w:r w:rsidRPr="00D85D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6350E">
        <w:rPr>
          <w:rFonts w:ascii="Times New Roman" w:hAnsi="Times New Roman" w:cs="Times New Roman"/>
          <w:sz w:val="28"/>
          <w:szCs w:val="28"/>
          <w:lang w:val="uk-UA"/>
        </w:rPr>
        <w:t>28,6, Херсон</w:t>
      </w:r>
      <w:r>
        <w:rPr>
          <w:rFonts w:ascii="Times New Roman" w:hAnsi="Times New Roman" w:cs="Times New Roman"/>
          <w:sz w:val="28"/>
          <w:szCs w:val="28"/>
          <w:lang w:val="uk-UA"/>
        </w:rPr>
        <w:t xml:space="preserve"> </w:t>
      </w:r>
      <w:r w:rsidRPr="00D85D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6350E">
        <w:rPr>
          <w:rFonts w:ascii="Times New Roman" w:hAnsi="Times New Roman" w:cs="Times New Roman"/>
          <w:sz w:val="28"/>
          <w:szCs w:val="28"/>
          <w:lang w:val="uk-UA"/>
        </w:rPr>
        <w:t>30,0, Кіровоград</w:t>
      </w:r>
      <w:r>
        <w:rPr>
          <w:rFonts w:ascii="Times New Roman" w:hAnsi="Times New Roman" w:cs="Times New Roman"/>
          <w:sz w:val="28"/>
          <w:szCs w:val="28"/>
          <w:lang w:val="uk-UA"/>
        </w:rPr>
        <w:t xml:space="preserve"> </w:t>
      </w:r>
      <w:r w:rsidRPr="00D85D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6350E">
        <w:rPr>
          <w:rFonts w:ascii="Times New Roman" w:hAnsi="Times New Roman" w:cs="Times New Roman"/>
          <w:sz w:val="28"/>
          <w:szCs w:val="28"/>
          <w:lang w:val="uk-UA"/>
        </w:rPr>
        <w:t>32,6, Житомир</w:t>
      </w:r>
      <w:r>
        <w:rPr>
          <w:rFonts w:ascii="Times New Roman" w:hAnsi="Times New Roman" w:cs="Times New Roman"/>
          <w:sz w:val="28"/>
          <w:szCs w:val="28"/>
          <w:lang w:val="uk-UA"/>
        </w:rPr>
        <w:t xml:space="preserve"> </w:t>
      </w:r>
      <w:r w:rsidRPr="00D85D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6350E">
        <w:rPr>
          <w:rFonts w:ascii="Times New Roman" w:hAnsi="Times New Roman" w:cs="Times New Roman"/>
          <w:sz w:val="28"/>
          <w:szCs w:val="28"/>
          <w:lang w:val="uk-UA"/>
        </w:rPr>
        <w:t>34,7 та Черкаси</w:t>
      </w:r>
      <w:r>
        <w:rPr>
          <w:rFonts w:ascii="Times New Roman" w:hAnsi="Times New Roman" w:cs="Times New Roman"/>
          <w:sz w:val="28"/>
          <w:szCs w:val="28"/>
          <w:lang w:val="uk-UA"/>
        </w:rPr>
        <w:t xml:space="preserve"> </w:t>
      </w:r>
      <w:r w:rsidRPr="00D85D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6350E">
        <w:rPr>
          <w:rFonts w:ascii="Times New Roman" w:hAnsi="Times New Roman" w:cs="Times New Roman"/>
          <w:sz w:val="28"/>
          <w:szCs w:val="28"/>
          <w:lang w:val="uk-UA"/>
        </w:rPr>
        <w:t>35,0. Проте, як ми бачимо, загальна забезпеченість лікарями в Україні дуже низька і спостерігається тенденція до зниження.</w:t>
      </w:r>
    </w:p>
    <w:p w14:paraId="41CCEECE" w14:textId="77777777" w:rsidR="00C01F92" w:rsidRDefault="00C01F92" w:rsidP="007C1A8B">
      <w:pPr>
        <w:spacing w:after="0" w:line="360" w:lineRule="auto"/>
        <w:ind w:firstLine="567"/>
        <w:jc w:val="both"/>
        <w:rPr>
          <w:rFonts w:ascii="Times New Roman" w:hAnsi="Times New Roman" w:cs="Times New Roman"/>
          <w:sz w:val="28"/>
          <w:szCs w:val="28"/>
          <w:lang w:val="uk-UA"/>
        </w:rPr>
      </w:pPr>
      <w:r w:rsidRPr="00C01F92">
        <w:rPr>
          <w:rFonts w:ascii="Times New Roman" w:hAnsi="Times New Roman" w:cs="Times New Roman"/>
          <w:sz w:val="28"/>
          <w:szCs w:val="28"/>
          <w:lang w:val="uk-UA"/>
        </w:rPr>
        <w:t>Відсоток лікарів, які досягли пенсійного віку, становить 24,6 або 38 566 лікарів (201</w:t>
      </w:r>
      <w:r w:rsidR="0082676F">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Pr="00D85D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01F92">
        <w:rPr>
          <w:rFonts w:ascii="Times New Roman" w:hAnsi="Times New Roman" w:cs="Times New Roman"/>
          <w:sz w:val="28"/>
          <w:szCs w:val="28"/>
          <w:lang w:val="uk-UA"/>
        </w:rPr>
        <w:t>24,5%). Кількість молодших лікарів-спеціалістів з медичною освітою, які досягли пенсійного віку, становить 39 799 осіб, що становить 12,7% (201</w:t>
      </w:r>
      <w:r w:rsidR="0082676F">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Pr="00D85D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01F92">
        <w:rPr>
          <w:rFonts w:ascii="Times New Roman" w:hAnsi="Times New Roman" w:cs="Times New Roman"/>
          <w:sz w:val="28"/>
          <w:szCs w:val="28"/>
          <w:lang w:val="uk-UA"/>
        </w:rPr>
        <w:t>12,9%).</w:t>
      </w:r>
    </w:p>
    <w:p w14:paraId="6DF228AE" w14:textId="77777777" w:rsidR="00C01F92" w:rsidRDefault="00C01F92" w:rsidP="007C1A8B">
      <w:pPr>
        <w:spacing w:after="0" w:line="360" w:lineRule="auto"/>
        <w:ind w:firstLine="567"/>
        <w:jc w:val="both"/>
        <w:rPr>
          <w:rFonts w:ascii="Times New Roman" w:hAnsi="Times New Roman" w:cs="Times New Roman"/>
          <w:sz w:val="28"/>
          <w:szCs w:val="28"/>
          <w:lang w:val="uk-UA"/>
        </w:rPr>
      </w:pPr>
      <w:r w:rsidRPr="00C01F92">
        <w:rPr>
          <w:rFonts w:ascii="Times New Roman" w:hAnsi="Times New Roman" w:cs="Times New Roman"/>
          <w:sz w:val="28"/>
          <w:szCs w:val="28"/>
          <w:lang w:val="uk-UA"/>
        </w:rPr>
        <w:t>Кількість молодших спеціалістів, які здобувають медичну освіту в Україні, становить 74,7 на 10 тис. населення (201</w:t>
      </w:r>
      <w:r w:rsidR="0082676F">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Pr="00D85D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01F92">
        <w:rPr>
          <w:rFonts w:ascii="Times New Roman" w:hAnsi="Times New Roman" w:cs="Times New Roman"/>
          <w:sz w:val="28"/>
          <w:szCs w:val="28"/>
          <w:lang w:val="uk-UA"/>
        </w:rPr>
        <w:t>78,3). Нижче середнього по Миколаївській області</w:t>
      </w:r>
      <w:r>
        <w:rPr>
          <w:rFonts w:ascii="Times New Roman" w:hAnsi="Times New Roman" w:cs="Times New Roman"/>
          <w:sz w:val="28"/>
          <w:szCs w:val="28"/>
          <w:lang w:val="uk-UA"/>
        </w:rPr>
        <w:t xml:space="preserve"> </w:t>
      </w:r>
      <w:r w:rsidRPr="00D85D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01F92">
        <w:rPr>
          <w:rFonts w:ascii="Times New Roman" w:hAnsi="Times New Roman" w:cs="Times New Roman"/>
          <w:sz w:val="28"/>
          <w:szCs w:val="28"/>
          <w:lang w:val="uk-UA"/>
        </w:rPr>
        <w:t>68,8</w:t>
      </w:r>
      <w:r>
        <w:rPr>
          <w:rFonts w:ascii="Times New Roman" w:hAnsi="Times New Roman" w:cs="Times New Roman"/>
          <w:sz w:val="28"/>
          <w:szCs w:val="28"/>
          <w:lang w:val="uk-UA"/>
        </w:rPr>
        <w:t xml:space="preserve">, </w:t>
      </w:r>
      <w:r w:rsidRPr="00C01F92">
        <w:rPr>
          <w:rFonts w:ascii="Times New Roman" w:hAnsi="Times New Roman" w:cs="Times New Roman"/>
          <w:sz w:val="28"/>
          <w:szCs w:val="28"/>
          <w:lang w:val="uk-UA"/>
        </w:rPr>
        <w:t xml:space="preserve">Київській </w:t>
      </w:r>
      <w:r w:rsidRPr="00D85D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01F92">
        <w:rPr>
          <w:rFonts w:ascii="Times New Roman" w:hAnsi="Times New Roman" w:cs="Times New Roman"/>
          <w:sz w:val="28"/>
          <w:szCs w:val="28"/>
          <w:lang w:val="uk-UA"/>
        </w:rPr>
        <w:t>69,6, Одеській області</w:t>
      </w:r>
      <w:r>
        <w:rPr>
          <w:rFonts w:ascii="Times New Roman" w:hAnsi="Times New Roman" w:cs="Times New Roman"/>
          <w:sz w:val="28"/>
          <w:szCs w:val="28"/>
          <w:lang w:val="uk-UA"/>
        </w:rPr>
        <w:t xml:space="preserve"> </w:t>
      </w:r>
      <w:r w:rsidRPr="00D85D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01F92">
        <w:rPr>
          <w:rFonts w:ascii="Times New Roman" w:hAnsi="Times New Roman" w:cs="Times New Roman"/>
          <w:sz w:val="28"/>
          <w:szCs w:val="28"/>
          <w:lang w:val="uk-UA"/>
        </w:rPr>
        <w:t>69,8.</w:t>
      </w:r>
    </w:p>
    <w:p w14:paraId="7E0F7EDD" w14:textId="77777777" w:rsidR="002A57F0" w:rsidRPr="00D85D1C" w:rsidRDefault="00C01F92" w:rsidP="007C1A8B">
      <w:pPr>
        <w:spacing w:after="0" w:line="360" w:lineRule="auto"/>
        <w:ind w:firstLine="567"/>
        <w:jc w:val="both"/>
        <w:rPr>
          <w:rFonts w:ascii="Times New Roman" w:hAnsi="Times New Roman" w:cs="Times New Roman"/>
          <w:sz w:val="28"/>
          <w:szCs w:val="28"/>
          <w:lang w:val="uk-UA"/>
        </w:rPr>
      </w:pPr>
      <w:r w:rsidRPr="00C01F92">
        <w:rPr>
          <w:rFonts w:ascii="Times New Roman" w:hAnsi="Times New Roman" w:cs="Times New Roman"/>
          <w:sz w:val="28"/>
          <w:szCs w:val="28"/>
          <w:lang w:val="uk-UA"/>
        </w:rPr>
        <w:t>Співвідношення лікарів і медсестер 1:2.</w:t>
      </w:r>
      <w:r w:rsidR="003C4071" w:rsidRPr="00D85D1C">
        <w:rPr>
          <w:rFonts w:ascii="Times New Roman" w:hAnsi="Times New Roman" w:cs="Times New Roman"/>
          <w:sz w:val="28"/>
          <w:szCs w:val="28"/>
          <w:lang w:val="uk-UA"/>
        </w:rPr>
        <w:t xml:space="preserve">  </w:t>
      </w:r>
    </w:p>
    <w:p w14:paraId="3382D49B" w14:textId="77777777" w:rsidR="003C4071" w:rsidRPr="00D85D1C" w:rsidRDefault="00BD0622" w:rsidP="007C1A8B">
      <w:pPr>
        <w:spacing w:after="0" w:line="360" w:lineRule="auto"/>
        <w:ind w:firstLine="567"/>
        <w:jc w:val="both"/>
        <w:rPr>
          <w:rFonts w:ascii="Times New Roman" w:hAnsi="Times New Roman" w:cs="Times New Roman"/>
          <w:sz w:val="28"/>
          <w:szCs w:val="28"/>
          <w:lang w:val="uk-UA"/>
        </w:rPr>
      </w:pPr>
      <w:r w:rsidRPr="00BD0622">
        <w:rPr>
          <w:rFonts w:ascii="Times New Roman" w:hAnsi="Times New Roman" w:cs="Times New Roman"/>
          <w:sz w:val="28"/>
          <w:szCs w:val="28"/>
          <w:lang w:val="uk-UA"/>
        </w:rPr>
        <w:t>У 20</w:t>
      </w:r>
      <w:r w:rsidR="0082676F">
        <w:rPr>
          <w:rFonts w:ascii="Times New Roman" w:hAnsi="Times New Roman" w:cs="Times New Roman"/>
          <w:sz w:val="28"/>
          <w:szCs w:val="28"/>
          <w:lang w:val="uk-UA"/>
        </w:rPr>
        <w:t>20</w:t>
      </w:r>
      <w:r w:rsidRPr="00BD0622">
        <w:rPr>
          <w:rFonts w:ascii="Times New Roman" w:hAnsi="Times New Roman" w:cs="Times New Roman"/>
          <w:sz w:val="28"/>
          <w:szCs w:val="28"/>
          <w:lang w:val="uk-UA"/>
        </w:rPr>
        <w:t xml:space="preserve"> році кількість лікарів лікувально-профілактичних закладів (без керівників та їх заступників, лікарів-стоматологів, статистиків, методистів) становила 103 783 особи, або 24,7 на 10 тис. населення (201</w:t>
      </w:r>
      <w:r w:rsidR="0082676F">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Pr="00BD062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D0622">
        <w:rPr>
          <w:rFonts w:ascii="Times New Roman" w:hAnsi="Times New Roman" w:cs="Times New Roman"/>
          <w:sz w:val="28"/>
          <w:szCs w:val="28"/>
          <w:lang w:val="uk-UA"/>
        </w:rPr>
        <w:t xml:space="preserve">24,9). Індекс </w:t>
      </w:r>
      <w:r w:rsidRPr="00BD0622">
        <w:rPr>
          <w:rFonts w:ascii="Times New Roman" w:hAnsi="Times New Roman" w:cs="Times New Roman"/>
          <w:sz w:val="28"/>
          <w:szCs w:val="28"/>
          <w:lang w:val="uk-UA"/>
        </w:rPr>
        <w:lastRenderedPageBreak/>
        <w:t xml:space="preserve">забезпеченості лікарями вище середнього по Києву – 33,9, Івано-Франківській області – 33,7, Львівській – 31,8 та Чернівецькій – 31,7. </w:t>
      </w:r>
      <w:r>
        <w:rPr>
          <w:rFonts w:ascii="Times New Roman" w:hAnsi="Times New Roman" w:cs="Times New Roman"/>
          <w:sz w:val="28"/>
          <w:szCs w:val="28"/>
          <w:lang w:val="uk-UA"/>
        </w:rPr>
        <w:t xml:space="preserve">Нижчі </w:t>
      </w:r>
      <w:r w:rsidRPr="00BD0622">
        <w:rPr>
          <w:rFonts w:ascii="Times New Roman" w:hAnsi="Times New Roman" w:cs="Times New Roman"/>
          <w:sz w:val="28"/>
          <w:szCs w:val="28"/>
          <w:lang w:val="uk-UA"/>
        </w:rPr>
        <w:t xml:space="preserve">показники </w:t>
      </w:r>
      <w:r>
        <w:rPr>
          <w:rFonts w:ascii="Times New Roman" w:hAnsi="Times New Roman" w:cs="Times New Roman"/>
          <w:sz w:val="28"/>
          <w:szCs w:val="28"/>
          <w:lang w:val="uk-UA"/>
        </w:rPr>
        <w:t>забезпеченості</w:t>
      </w:r>
      <w:r w:rsidRPr="00BD0622">
        <w:rPr>
          <w:rFonts w:ascii="Times New Roman" w:hAnsi="Times New Roman" w:cs="Times New Roman"/>
          <w:sz w:val="28"/>
          <w:szCs w:val="28"/>
          <w:lang w:val="uk-UA"/>
        </w:rPr>
        <w:t xml:space="preserve"> </w:t>
      </w:r>
      <w:r>
        <w:rPr>
          <w:rFonts w:ascii="Times New Roman" w:hAnsi="Times New Roman" w:cs="Times New Roman"/>
          <w:sz w:val="28"/>
          <w:szCs w:val="28"/>
          <w:lang w:val="uk-UA"/>
        </w:rPr>
        <w:t>в наступних областях</w:t>
      </w:r>
      <w:r w:rsidRPr="00BD0622">
        <w:rPr>
          <w:rFonts w:ascii="Times New Roman" w:hAnsi="Times New Roman" w:cs="Times New Roman"/>
          <w:sz w:val="28"/>
          <w:szCs w:val="28"/>
          <w:lang w:val="uk-UA"/>
        </w:rPr>
        <w:t>: Миколаїв</w:t>
      </w:r>
      <w:r>
        <w:rPr>
          <w:rFonts w:ascii="Times New Roman" w:hAnsi="Times New Roman" w:cs="Times New Roman"/>
          <w:sz w:val="28"/>
          <w:szCs w:val="28"/>
          <w:lang w:val="uk-UA"/>
        </w:rPr>
        <w:t xml:space="preserve"> </w:t>
      </w:r>
      <w:r w:rsidRPr="00BD062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D0622">
        <w:rPr>
          <w:rFonts w:ascii="Times New Roman" w:hAnsi="Times New Roman" w:cs="Times New Roman"/>
          <w:sz w:val="28"/>
          <w:szCs w:val="28"/>
          <w:lang w:val="uk-UA"/>
        </w:rPr>
        <w:t>20,8, Херсон</w:t>
      </w:r>
      <w:r>
        <w:rPr>
          <w:rFonts w:ascii="Times New Roman" w:hAnsi="Times New Roman" w:cs="Times New Roman"/>
          <w:sz w:val="28"/>
          <w:szCs w:val="28"/>
          <w:lang w:val="uk-UA"/>
        </w:rPr>
        <w:t xml:space="preserve"> </w:t>
      </w:r>
      <w:r w:rsidRPr="00BD062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D0622">
        <w:rPr>
          <w:rFonts w:ascii="Times New Roman" w:hAnsi="Times New Roman" w:cs="Times New Roman"/>
          <w:sz w:val="28"/>
          <w:szCs w:val="28"/>
          <w:lang w:val="uk-UA"/>
        </w:rPr>
        <w:t>22,2, Кіровоград</w:t>
      </w:r>
      <w:r>
        <w:rPr>
          <w:rFonts w:ascii="Times New Roman" w:hAnsi="Times New Roman" w:cs="Times New Roman"/>
          <w:sz w:val="28"/>
          <w:szCs w:val="28"/>
          <w:lang w:val="uk-UA"/>
        </w:rPr>
        <w:t xml:space="preserve"> </w:t>
      </w:r>
      <w:r w:rsidRPr="00BD062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D0622">
        <w:rPr>
          <w:rFonts w:ascii="Times New Roman" w:hAnsi="Times New Roman" w:cs="Times New Roman"/>
          <w:sz w:val="28"/>
          <w:szCs w:val="28"/>
          <w:lang w:val="uk-UA"/>
        </w:rPr>
        <w:t>24,1.</w:t>
      </w:r>
    </w:p>
    <w:p w14:paraId="3D22FC93" w14:textId="77777777" w:rsidR="003829B3" w:rsidRDefault="003829B3" w:rsidP="007C1A8B">
      <w:pPr>
        <w:spacing w:after="0" w:line="360" w:lineRule="auto"/>
        <w:ind w:firstLine="567"/>
        <w:jc w:val="both"/>
        <w:rPr>
          <w:rFonts w:ascii="Times New Roman" w:hAnsi="Times New Roman" w:cs="Times New Roman"/>
          <w:sz w:val="28"/>
          <w:szCs w:val="28"/>
          <w:lang w:val="uk-UA"/>
        </w:rPr>
      </w:pPr>
      <w:r w:rsidRPr="003829B3">
        <w:rPr>
          <w:rFonts w:ascii="Times New Roman" w:hAnsi="Times New Roman" w:cs="Times New Roman"/>
          <w:sz w:val="28"/>
          <w:szCs w:val="28"/>
          <w:lang w:val="uk-UA"/>
        </w:rPr>
        <w:t>За даними Європейського регіонального офісу ВООЗ, кількість лікарів на 10 000 осіб у Європейському регіоні становить 32,2 (2014). У закладах охорони здоров’я активно впроваджуються принципи сімейної медицини. Кількість сімейних лікарів – 14 814 (201</w:t>
      </w:r>
      <w:r w:rsidR="0082676F">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Pr="00D85D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829B3">
        <w:rPr>
          <w:rFonts w:ascii="Times New Roman" w:hAnsi="Times New Roman" w:cs="Times New Roman"/>
          <w:sz w:val="28"/>
          <w:szCs w:val="28"/>
          <w:lang w:val="uk-UA"/>
        </w:rPr>
        <w:t>14728). Із загальної кількості сімейних лікарів атестовані 9238 або 62,4%.</w:t>
      </w:r>
    </w:p>
    <w:p w14:paraId="02406B13" w14:textId="77777777" w:rsidR="003829B3" w:rsidRDefault="003829B3" w:rsidP="00C93014">
      <w:pPr>
        <w:spacing w:after="0" w:line="360" w:lineRule="auto"/>
        <w:ind w:firstLine="567"/>
        <w:jc w:val="both"/>
        <w:rPr>
          <w:rFonts w:ascii="Times New Roman" w:hAnsi="Times New Roman" w:cs="Times New Roman"/>
          <w:sz w:val="28"/>
          <w:szCs w:val="28"/>
          <w:lang w:val="uk-UA"/>
        </w:rPr>
      </w:pPr>
      <w:r w:rsidRPr="003829B3">
        <w:rPr>
          <w:rFonts w:ascii="Times New Roman" w:hAnsi="Times New Roman" w:cs="Times New Roman"/>
          <w:sz w:val="28"/>
          <w:szCs w:val="28"/>
          <w:lang w:val="uk-UA"/>
        </w:rPr>
        <w:t>Важливим питанням, пов’язаним із незадовільним соціальним забезпеченням лікарів, є те, що вони мігрують в інші країни. За даними Спілки медичних працівників України, щорічно з країни виїжджає 6 тисяч лікарів. Наразі офіційної статистики з цього приводу немає. За даними Інституту населення і суспільства НАН України, лікарі, які виїхали з країни, вказані в графі «Інше». Протягом півтора років (2007-2008</w:t>
      </w:r>
      <w:r>
        <w:rPr>
          <w:rFonts w:ascii="Times New Roman" w:hAnsi="Times New Roman" w:cs="Times New Roman"/>
          <w:sz w:val="28"/>
          <w:szCs w:val="28"/>
          <w:lang w:val="uk-UA"/>
        </w:rPr>
        <w:t>рр.</w:t>
      </w:r>
      <w:r w:rsidRPr="003829B3">
        <w:rPr>
          <w:rFonts w:ascii="Times New Roman" w:hAnsi="Times New Roman" w:cs="Times New Roman"/>
          <w:sz w:val="28"/>
          <w:szCs w:val="28"/>
          <w:lang w:val="uk-UA"/>
        </w:rPr>
        <w:t xml:space="preserve">) останнього комплексного дослідження ці люди становили 4,2% усієї робочої сили мігрантів, або близько 505 тис. «інших» </w:t>
      </w:r>
      <w:r w:rsidR="00B81CEA">
        <w:rPr>
          <w:rFonts w:ascii="Times New Roman" w:hAnsi="Times New Roman" w:cs="Times New Roman"/>
          <w:sz w:val="28"/>
          <w:szCs w:val="28"/>
          <w:lang w:val="uk-UA"/>
        </w:rPr>
        <w:t>фахівців</w:t>
      </w:r>
      <w:r w:rsidRPr="003829B3">
        <w:rPr>
          <w:rFonts w:ascii="Times New Roman" w:hAnsi="Times New Roman" w:cs="Times New Roman"/>
          <w:sz w:val="28"/>
          <w:szCs w:val="28"/>
          <w:lang w:val="uk-UA"/>
        </w:rPr>
        <w:t xml:space="preserve"> [41].</w:t>
      </w:r>
    </w:p>
    <w:p w14:paraId="7C5858F1" w14:textId="77777777" w:rsidR="00B81CEA" w:rsidRDefault="00B81CEA" w:rsidP="00C93014">
      <w:pPr>
        <w:spacing w:after="0" w:line="360" w:lineRule="auto"/>
        <w:ind w:firstLine="567"/>
        <w:jc w:val="both"/>
        <w:rPr>
          <w:rFonts w:ascii="Times New Roman" w:hAnsi="Times New Roman" w:cs="Times New Roman"/>
          <w:sz w:val="28"/>
          <w:szCs w:val="28"/>
          <w:lang w:val="uk-UA"/>
        </w:rPr>
      </w:pPr>
      <w:r w:rsidRPr="00B81CEA">
        <w:rPr>
          <w:rFonts w:ascii="Times New Roman" w:hAnsi="Times New Roman" w:cs="Times New Roman"/>
          <w:sz w:val="28"/>
          <w:szCs w:val="28"/>
          <w:lang w:val="uk-UA"/>
        </w:rPr>
        <w:t>Найчастіше в Африку та на Мальдіви їздять медичні працівники, які мають принаймні кілька років професійного досвіду, але не володіють англійською. Там їхній середній дохід становить 4000 доларів США, забезпеч</w:t>
      </w:r>
      <w:r>
        <w:rPr>
          <w:rFonts w:ascii="Times New Roman" w:hAnsi="Times New Roman" w:cs="Times New Roman"/>
          <w:sz w:val="28"/>
          <w:szCs w:val="28"/>
          <w:lang w:val="uk-UA"/>
        </w:rPr>
        <w:t>ені</w:t>
      </w:r>
      <w:r w:rsidRPr="00B81CEA">
        <w:rPr>
          <w:rFonts w:ascii="Times New Roman" w:hAnsi="Times New Roman" w:cs="Times New Roman"/>
          <w:sz w:val="28"/>
          <w:szCs w:val="28"/>
          <w:lang w:val="uk-UA"/>
        </w:rPr>
        <w:t xml:space="preserve"> житло</w:t>
      </w:r>
      <w:r>
        <w:rPr>
          <w:rFonts w:ascii="Times New Roman" w:hAnsi="Times New Roman" w:cs="Times New Roman"/>
          <w:sz w:val="28"/>
          <w:szCs w:val="28"/>
          <w:lang w:val="uk-UA"/>
        </w:rPr>
        <w:t>м</w:t>
      </w:r>
      <w:r w:rsidRPr="00B81CEA">
        <w:rPr>
          <w:rFonts w:ascii="Times New Roman" w:hAnsi="Times New Roman" w:cs="Times New Roman"/>
          <w:sz w:val="28"/>
          <w:szCs w:val="28"/>
          <w:lang w:val="uk-UA"/>
        </w:rPr>
        <w:t xml:space="preserve"> та </w:t>
      </w:r>
      <w:r>
        <w:rPr>
          <w:rFonts w:ascii="Times New Roman" w:hAnsi="Times New Roman" w:cs="Times New Roman"/>
          <w:sz w:val="28"/>
          <w:szCs w:val="28"/>
          <w:lang w:val="uk-UA"/>
        </w:rPr>
        <w:t xml:space="preserve">мають </w:t>
      </w:r>
      <w:r w:rsidRPr="00B81CEA">
        <w:rPr>
          <w:rFonts w:ascii="Times New Roman" w:hAnsi="Times New Roman" w:cs="Times New Roman"/>
          <w:sz w:val="28"/>
          <w:szCs w:val="28"/>
          <w:lang w:val="uk-UA"/>
        </w:rPr>
        <w:t>соціальн</w:t>
      </w:r>
      <w:r>
        <w:rPr>
          <w:rFonts w:ascii="Times New Roman" w:hAnsi="Times New Roman" w:cs="Times New Roman"/>
          <w:sz w:val="28"/>
          <w:szCs w:val="28"/>
          <w:lang w:val="uk-UA"/>
        </w:rPr>
        <w:t>ий</w:t>
      </w:r>
      <w:r w:rsidRPr="00B81CEA">
        <w:rPr>
          <w:rFonts w:ascii="Times New Roman" w:hAnsi="Times New Roman" w:cs="Times New Roman"/>
          <w:sz w:val="28"/>
          <w:szCs w:val="28"/>
          <w:lang w:val="uk-UA"/>
        </w:rPr>
        <w:t xml:space="preserve"> </w:t>
      </w:r>
      <w:r>
        <w:rPr>
          <w:rFonts w:ascii="Times New Roman" w:hAnsi="Times New Roman" w:cs="Times New Roman"/>
          <w:sz w:val="28"/>
          <w:szCs w:val="28"/>
          <w:lang w:val="uk-UA"/>
        </w:rPr>
        <w:t>пакет</w:t>
      </w:r>
      <w:r w:rsidRPr="00B81CEA">
        <w:rPr>
          <w:rFonts w:ascii="Times New Roman" w:hAnsi="Times New Roman" w:cs="Times New Roman"/>
          <w:sz w:val="28"/>
          <w:szCs w:val="28"/>
          <w:lang w:val="uk-UA"/>
        </w:rPr>
        <w:t xml:space="preserve"> [24, с 27].</w:t>
      </w:r>
    </w:p>
    <w:p w14:paraId="645919BA" w14:textId="77777777" w:rsidR="00C93014" w:rsidRPr="00D85D1C" w:rsidRDefault="002F40C1" w:rsidP="00C93014">
      <w:pPr>
        <w:spacing w:after="0" w:line="360" w:lineRule="auto"/>
        <w:ind w:firstLine="567"/>
        <w:jc w:val="both"/>
        <w:rPr>
          <w:rFonts w:ascii="Times New Roman" w:hAnsi="Times New Roman" w:cs="Times New Roman"/>
          <w:sz w:val="28"/>
          <w:szCs w:val="28"/>
          <w:lang w:val="uk-UA"/>
        </w:rPr>
      </w:pPr>
      <w:r w:rsidRPr="002F40C1">
        <w:rPr>
          <w:rFonts w:ascii="Times New Roman" w:hAnsi="Times New Roman" w:cs="Times New Roman"/>
          <w:sz w:val="28"/>
          <w:szCs w:val="28"/>
          <w:lang w:val="uk-UA"/>
        </w:rPr>
        <w:t xml:space="preserve">Офіційна робота в Німеччині, Австрії, Швеції та інших країнах Європи для українських лікарів набагато складніша. Щоб підтвердити свої професійні знання та навички, необхідно скласти іспит. Враховуючи вартість перельотів, навчання, курсів та іспитів, у деяких випадках вартість підтвердження кар’єри може досягати 10 000 доларів США. Після складання іспиту наш лікар повинен зареєструватися в медичній комісії та отримати дозвіл на роботу. Тільки так українські лікарі зможуть виконувати свої професійні обов’язки. Деякі європейські країни, у яких не вистачає медичних працівників, розробляють економічно ефективні плани залучення фахівців з інших країн. </w:t>
      </w:r>
      <w:r>
        <w:rPr>
          <w:rFonts w:ascii="Times New Roman" w:hAnsi="Times New Roman" w:cs="Times New Roman"/>
          <w:sz w:val="28"/>
          <w:szCs w:val="28"/>
          <w:lang w:val="uk-UA"/>
        </w:rPr>
        <w:lastRenderedPageBreak/>
        <w:t>Тому багато українських лікарів</w:t>
      </w:r>
      <w:r w:rsidRPr="002F40C1">
        <w:rPr>
          <w:rFonts w:ascii="Times New Roman" w:hAnsi="Times New Roman" w:cs="Times New Roman"/>
          <w:sz w:val="28"/>
          <w:szCs w:val="28"/>
          <w:lang w:val="uk-UA"/>
        </w:rPr>
        <w:t xml:space="preserve"> їдуть до Данії та Великобританії. Останніми роками нашим лікарям стало легше працювати в Німеччині. Уряд спростив процес реєстрації та значно розширив можливості працевлаштування.</w:t>
      </w:r>
    </w:p>
    <w:p w14:paraId="493CCF02" w14:textId="77777777" w:rsidR="002F40C1" w:rsidRDefault="002F40C1" w:rsidP="00C93014">
      <w:pPr>
        <w:spacing w:after="0" w:line="360" w:lineRule="auto"/>
        <w:ind w:firstLine="567"/>
        <w:jc w:val="both"/>
        <w:rPr>
          <w:rFonts w:ascii="Times New Roman" w:hAnsi="Times New Roman" w:cs="Times New Roman"/>
          <w:sz w:val="28"/>
          <w:szCs w:val="28"/>
          <w:lang w:val="uk-UA"/>
        </w:rPr>
      </w:pPr>
      <w:r w:rsidRPr="002F40C1">
        <w:rPr>
          <w:rFonts w:ascii="Times New Roman" w:hAnsi="Times New Roman" w:cs="Times New Roman"/>
          <w:sz w:val="28"/>
          <w:szCs w:val="28"/>
          <w:lang w:val="uk-UA"/>
        </w:rPr>
        <w:t xml:space="preserve">Після підписання Шенгенської угоди польські лікарі почали швидко </w:t>
      </w:r>
      <w:r>
        <w:rPr>
          <w:rFonts w:ascii="Times New Roman" w:hAnsi="Times New Roman" w:cs="Times New Roman"/>
          <w:sz w:val="28"/>
          <w:szCs w:val="28"/>
          <w:lang w:val="uk-UA"/>
        </w:rPr>
        <w:t>виїжджати</w:t>
      </w:r>
      <w:r w:rsidRPr="002F40C1">
        <w:rPr>
          <w:rFonts w:ascii="Times New Roman" w:hAnsi="Times New Roman" w:cs="Times New Roman"/>
          <w:sz w:val="28"/>
          <w:szCs w:val="28"/>
          <w:lang w:val="uk-UA"/>
        </w:rPr>
        <w:t xml:space="preserve"> до Західної Європи. З цієї причини польський уряд вирішив розпочати співпрацю з Україною. Лікарі, які пройшли процес освітньої легалізації, склали іспит та отримали ліцензію в обласній медичній установі, отримують офіційну роботу в Польщі [34].</w:t>
      </w:r>
    </w:p>
    <w:p w14:paraId="3CDE62C8" w14:textId="77777777" w:rsidR="002F40C1" w:rsidRDefault="004115AE" w:rsidP="007C1A8B">
      <w:pPr>
        <w:spacing w:after="0" w:line="360" w:lineRule="auto"/>
        <w:ind w:firstLine="567"/>
        <w:jc w:val="both"/>
        <w:rPr>
          <w:rFonts w:ascii="Times New Roman" w:hAnsi="Times New Roman" w:cs="Times New Roman"/>
          <w:sz w:val="28"/>
          <w:szCs w:val="28"/>
          <w:lang w:val="uk-UA"/>
        </w:rPr>
      </w:pPr>
      <w:r w:rsidRPr="004115AE">
        <w:rPr>
          <w:rFonts w:ascii="Times New Roman" w:hAnsi="Times New Roman" w:cs="Times New Roman"/>
          <w:sz w:val="28"/>
          <w:szCs w:val="28"/>
          <w:lang w:val="uk-UA"/>
        </w:rPr>
        <w:t xml:space="preserve">Що стосується системи медицини та охорони здоров’я, то реорганізація інституційної мережі триває, в основному, за рахунок реорганізації міських лікарень районного рівня та малої потужності в амбулаторії та подальшого впровадження ЦПМСД. Фельдшерсько-акушерські пункти вводяться в центри первинної медико-санітарної допомоги як самостійні структурні підрозділи. Загальна укомплектованість лікарями (фізичними особами) сільських амбулаторій становила 67,6%, серед 453 амбулаторій на кінець року </w:t>
      </w:r>
      <w:r w:rsidRPr="00D85D1C">
        <w:rPr>
          <w:rFonts w:ascii="Times New Roman" w:hAnsi="Times New Roman" w:cs="Times New Roman"/>
          <w:sz w:val="28"/>
          <w:szCs w:val="28"/>
          <w:lang w:val="uk-UA"/>
        </w:rPr>
        <w:t>жодна лікарська посада</w:t>
      </w:r>
      <w:r w:rsidRPr="004115AE">
        <w:rPr>
          <w:rFonts w:ascii="Times New Roman" w:hAnsi="Times New Roman" w:cs="Times New Roman"/>
          <w:sz w:val="28"/>
          <w:szCs w:val="28"/>
          <w:lang w:val="uk-UA"/>
        </w:rPr>
        <w:t xml:space="preserve"> (у 2017 році 412) не </w:t>
      </w:r>
      <w:r w:rsidRPr="00D85D1C">
        <w:rPr>
          <w:rFonts w:ascii="Times New Roman" w:hAnsi="Times New Roman" w:cs="Times New Roman"/>
          <w:sz w:val="28"/>
          <w:szCs w:val="28"/>
          <w:lang w:val="uk-UA"/>
        </w:rPr>
        <w:t>укомплектована основним працівником</w:t>
      </w:r>
      <w:r w:rsidRPr="004115AE">
        <w:rPr>
          <w:rFonts w:ascii="Times New Roman" w:hAnsi="Times New Roman" w:cs="Times New Roman"/>
          <w:sz w:val="28"/>
          <w:szCs w:val="28"/>
          <w:lang w:val="uk-UA"/>
        </w:rPr>
        <w:t>.</w:t>
      </w:r>
    </w:p>
    <w:p w14:paraId="3A807171" w14:textId="77777777" w:rsidR="00D03F87" w:rsidRDefault="00D03F87" w:rsidP="007C1A8B">
      <w:pPr>
        <w:spacing w:after="0" w:line="360" w:lineRule="auto"/>
        <w:ind w:firstLine="567"/>
        <w:jc w:val="both"/>
        <w:rPr>
          <w:rFonts w:ascii="Times New Roman" w:hAnsi="Times New Roman" w:cs="Times New Roman"/>
          <w:sz w:val="28"/>
          <w:szCs w:val="28"/>
          <w:lang w:val="uk-UA"/>
        </w:rPr>
      </w:pPr>
      <w:r w:rsidRPr="00D03F87">
        <w:rPr>
          <w:rFonts w:ascii="Times New Roman" w:hAnsi="Times New Roman" w:cs="Times New Roman"/>
          <w:sz w:val="28"/>
          <w:szCs w:val="28"/>
          <w:lang w:val="uk-UA"/>
        </w:rPr>
        <w:t>Загалом укомплектованість ФАПу молодшими спеціалістами з медичною освітою становить 88,9% (201</w:t>
      </w:r>
      <w:r w:rsidR="0082676F">
        <w:rPr>
          <w:rFonts w:ascii="Times New Roman" w:hAnsi="Times New Roman" w:cs="Times New Roman"/>
          <w:sz w:val="28"/>
          <w:szCs w:val="28"/>
          <w:lang w:val="uk-UA"/>
        </w:rPr>
        <w:t>8</w:t>
      </w:r>
      <w:r w:rsidR="00ED6150">
        <w:rPr>
          <w:rFonts w:ascii="Times New Roman" w:hAnsi="Times New Roman" w:cs="Times New Roman"/>
          <w:sz w:val="28"/>
          <w:szCs w:val="28"/>
          <w:lang w:val="uk-UA"/>
        </w:rPr>
        <w:t xml:space="preserve"> </w:t>
      </w:r>
      <w:r w:rsidR="00ED6150" w:rsidRPr="00D85D1C">
        <w:rPr>
          <w:rFonts w:ascii="Times New Roman" w:hAnsi="Times New Roman" w:cs="Times New Roman"/>
          <w:sz w:val="28"/>
          <w:szCs w:val="28"/>
          <w:lang w:val="uk-UA"/>
        </w:rPr>
        <w:t>–</w:t>
      </w:r>
      <w:r w:rsidR="00ED6150">
        <w:rPr>
          <w:rFonts w:ascii="Times New Roman" w:hAnsi="Times New Roman" w:cs="Times New Roman"/>
          <w:sz w:val="28"/>
          <w:szCs w:val="28"/>
          <w:lang w:val="uk-UA"/>
        </w:rPr>
        <w:t xml:space="preserve"> </w:t>
      </w:r>
      <w:r w:rsidRPr="00D03F87">
        <w:rPr>
          <w:rFonts w:ascii="Times New Roman" w:hAnsi="Times New Roman" w:cs="Times New Roman"/>
          <w:sz w:val="28"/>
          <w:szCs w:val="28"/>
          <w:lang w:val="uk-UA"/>
        </w:rPr>
        <w:t>90,7%). При цьому серед 1221 ФАПів на кінець звітного року жодна з штатних посад молодших спеціалістів з медичною освітою не була зайнята ключовим працівником (201</w:t>
      </w:r>
      <w:r w:rsidR="0082676F">
        <w:rPr>
          <w:rFonts w:ascii="Times New Roman" w:hAnsi="Times New Roman" w:cs="Times New Roman"/>
          <w:sz w:val="28"/>
          <w:szCs w:val="28"/>
          <w:lang w:val="uk-UA"/>
        </w:rPr>
        <w:t>9</w:t>
      </w:r>
      <w:r w:rsidR="00ED6150">
        <w:rPr>
          <w:rFonts w:ascii="Times New Roman" w:hAnsi="Times New Roman" w:cs="Times New Roman"/>
          <w:sz w:val="28"/>
          <w:szCs w:val="28"/>
          <w:lang w:val="uk-UA"/>
        </w:rPr>
        <w:t xml:space="preserve"> </w:t>
      </w:r>
      <w:r w:rsidR="00ED6150" w:rsidRPr="00D85D1C">
        <w:rPr>
          <w:rFonts w:ascii="Times New Roman" w:hAnsi="Times New Roman" w:cs="Times New Roman"/>
          <w:sz w:val="28"/>
          <w:szCs w:val="28"/>
          <w:lang w:val="uk-UA"/>
        </w:rPr>
        <w:t>–</w:t>
      </w:r>
      <w:r w:rsidR="00ED6150">
        <w:rPr>
          <w:rFonts w:ascii="Times New Roman" w:hAnsi="Times New Roman" w:cs="Times New Roman"/>
          <w:sz w:val="28"/>
          <w:szCs w:val="28"/>
          <w:lang w:val="uk-UA"/>
        </w:rPr>
        <w:t xml:space="preserve"> </w:t>
      </w:r>
      <w:r w:rsidRPr="00D03F87">
        <w:rPr>
          <w:rFonts w:ascii="Times New Roman" w:hAnsi="Times New Roman" w:cs="Times New Roman"/>
          <w:sz w:val="28"/>
          <w:szCs w:val="28"/>
          <w:lang w:val="uk-UA"/>
        </w:rPr>
        <w:t>841).</w:t>
      </w:r>
    </w:p>
    <w:p w14:paraId="6C8CCD45" w14:textId="77777777" w:rsidR="00ED6150" w:rsidRDefault="0082676F" w:rsidP="007C1A8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кінець 2019</w:t>
      </w:r>
      <w:r w:rsidR="00ED6150" w:rsidRPr="00ED6150">
        <w:rPr>
          <w:rFonts w:ascii="Times New Roman" w:hAnsi="Times New Roman" w:cs="Times New Roman"/>
          <w:sz w:val="28"/>
          <w:szCs w:val="28"/>
          <w:lang w:val="uk-UA"/>
        </w:rPr>
        <w:t xml:space="preserve"> року кваліфікованих лікарів було 107 997, що становить 68,8% від загальної кількості лікарів. МОЗ має 62 441 лікаря вищої ланки, що становить 57,8 % усіх лікарів, 30 364 (28,1 %) – першого рівня, 15 192 (14,1 %) – другого рівня. Кількість лікарів молодшого спеціаліста з медичною освітою становить 227 150 осіб, що становить 72,5% (201</w:t>
      </w:r>
      <w:r>
        <w:rPr>
          <w:rFonts w:ascii="Times New Roman" w:hAnsi="Times New Roman" w:cs="Times New Roman"/>
          <w:sz w:val="28"/>
          <w:szCs w:val="28"/>
          <w:lang w:val="uk-UA"/>
        </w:rPr>
        <w:t>8</w:t>
      </w:r>
      <w:r w:rsidR="00ED6150">
        <w:rPr>
          <w:rFonts w:ascii="Times New Roman" w:hAnsi="Times New Roman" w:cs="Times New Roman"/>
          <w:sz w:val="28"/>
          <w:szCs w:val="28"/>
          <w:lang w:val="uk-UA"/>
        </w:rPr>
        <w:t xml:space="preserve"> </w:t>
      </w:r>
      <w:r w:rsidR="00ED6150" w:rsidRPr="00ED6150">
        <w:rPr>
          <w:rFonts w:ascii="Times New Roman" w:hAnsi="Times New Roman" w:cs="Times New Roman"/>
          <w:sz w:val="28"/>
          <w:szCs w:val="28"/>
          <w:lang w:val="uk-UA"/>
        </w:rPr>
        <w:t>–</w:t>
      </w:r>
      <w:r w:rsidR="00ED6150">
        <w:rPr>
          <w:rFonts w:ascii="Times New Roman" w:hAnsi="Times New Roman" w:cs="Times New Roman"/>
          <w:sz w:val="28"/>
          <w:szCs w:val="28"/>
          <w:lang w:val="uk-UA"/>
        </w:rPr>
        <w:t xml:space="preserve"> </w:t>
      </w:r>
      <w:r w:rsidR="00ED6150" w:rsidRPr="00ED6150">
        <w:rPr>
          <w:rFonts w:ascii="Times New Roman" w:hAnsi="Times New Roman" w:cs="Times New Roman"/>
          <w:sz w:val="28"/>
          <w:szCs w:val="28"/>
          <w:lang w:val="uk-UA"/>
        </w:rPr>
        <w:t>71,5%).</w:t>
      </w:r>
    </w:p>
    <w:p w14:paraId="70ABCC5F" w14:textId="77777777" w:rsidR="00553958" w:rsidRDefault="00553958" w:rsidP="007C1A8B">
      <w:pPr>
        <w:spacing w:after="0" w:line="360" w:lineRule="auto"/>
        <w:ind w:firstLine="567"/>
        <w:jc w:val="both"/>
        <w:rPr>
          <w:rFonts w:ascii="Times New Roman" w:hAnsi="Times New Roman" w:cs="Times New Roman"/>
          <w:sz w:val="28"/>
          <w:szCs w:val="28"/>
          <w:lang w:val="uk-UA"/>
        </w:rPr>
      </w:pPr>
      <w:r w:rsidRPr="00553958">
        <w:rPr>
          <w:rFonts w:ascii="Times New Roman" w:hAnsi="Times New Roman" w:cs="Times New Roman"/>
          <w:sz w:val="28"/>
          <w:szCs w:val="28"/>
          <w:lang w:val="uk-UA"/>
        </w:rPr>
        <w:t>Якість медичної підготовки часто пов’язана не лише зі здоров’ям, а й із життям людей – це незаперечний факт. Підготовка в галузі медицини включає кілька стратегічних етапів, перший – навчання у вищих навчальних закладах.</w:t>
      </w:r>
    </w:p>
    <w:p w14:paraId="09CC3F8B" w14:textId="77777777" w:rsidR="00105A96" w:rsidRPr="00105A96" w:rsidRDefault="00105A96" w:rsidP="00105A96">
      <w:pPr>
        <w:spacing w:after="0" w:line="360" w:lineRule="auto"/>
        <w:ind w:firstLine="567"/>
        <w:jc w:val="both"/>
        <w:rPr>
          <w:rFonts w:ascii="Times New Roman" w:hAnsi="Times New Roman" w:cs="Times New Roman"/>
          <w:sz w:val="28"/>
          <w:szCs w:val="28"/>
          <w:lang w:val="uk-UA"/>
        </w:rPr>
      </w:pPr>
      <w:r w:rsidRPr="00105A96">
        <w:rPr>
          <w:rFonts w:ascii="Times New Roman" w:hAnsi="Times New Roman" w:cs="Times New Roman"/>
          <w:sz w:val="28"/>
          <w:szCs w:val="28"/>
          <w:lang w:val="uk-UA"/>
        </w:rPr>
        <w:t xml:space="preserve">На тлі загальної соціально-демографічної кризи проблеми вищої медичної освіти в Україні є надзвичайно гострими та болючими. На жаль, в </w:t>
      </w:r>
      <w:r w:rsidRPr="00105A96">
        <w:rPr>
          <w:rFonts w:ascii="Times New Roman" w:hAnsi="Times New Roman" w:cs="Times New Roman"/>
          <w:sz w:val="28"/>
          <w:szCs w:val="28"/>
          <w:lang w:val="uk-UA"/>
        </w:rPr>
        <w:lastRenderedPageBreak/>
        <w:t>Україні доктрина освіти не має достатньо високого професійного розвитку, що призводить до таких небажаних наслідків:</w:t>
      </w:r>
    </w:p>
    <w:p w14:paraId="7BAE61AD" w14:textId="77777777" w:rsidR="00105A96" w:rsidRPr="00105A96" w:rsidRDefault="00105A96" w:rsidP="00105A96">
      <w:pPr>
        <w:spacing w:after="0" w:line="360" w:lineRule="auto"/>
        <w:ind w:firstLine="567"/>
        <w:jc w:val="both"/>
        <w:rPr>
          <w:rFonts w:ascii="Times New Roman" w:hAnsi="Times New Roman" w:cs="Times New Roman"/>
          <w:sz w:val="28"/>
          <w:szCs w:val="28"/>
          <w:lang w:val="uk-UA"/>
        </w:rPr>
      </w:pPr>
      <w:r w:rsidRPr="00173EE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05A96">
        <w:rPr>
          <w:rFonts w:ascii="Times New Roman" w:hAnsi="Times New Roman" w:cs="Times New Roman"/>
          <w:sz w:val="28"/>
          <w:szCs w:val="28"/>
          <w:lang w:val="uk-UA"/>
        </w:rPr>
        <w:t>низька конкурентоспроможність випускників українських вищих медичних навчальних закладів;</w:t>
      </w:r>
    </w:p>
    <w:p w14:paraId="6BE6342A" w14:textId="77777777" w:rsidR="00105A96" w:rsidRPr="00105A96" w:rsidRDefault="00105A96" w:rsidP="00105A96">
      <w:pPr>
        <w:spacing w:after="0" w:line="360" w:lineRule="auto"/>
        <w:ind w:firstLine="567"/>
        <w:jc w:val="both"/>
        <w:rPr>
          <w:rFonts w:ascii="Times New Roman" w:hAnsi="Times New Roman" w:cs="Times New Roman"/>
          <w:sz w:val="28"/>
          <w:szCs w:val="28"/>
          <w:lang w:val="uk-UA"/>
        </w:rPr>
      </w:pPr>
      <w:r w:rsidRPr="00173EED">
        <w:rPr>
          <w:rFonts w:ascii="Times New Roman" w:hAnsi="Times New Roman" w:cs="Times New Roman"/>
          <w:sz w:val="28"/>
          <w:szCs w:val="28"/>
          <w:lang w:val="uk-UA"/>
        </w:rPr>
        <w:t>–</w:t>
      </w:r>
      <w:r w:rsidRPr="00105A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я</w:t>
      </w:r>
      <w:r w:rsidRPr="00105A96">
        <w:rPr>
          <w:rFonts w:ascii="Times New Roman" w:hAnsi="Times New Roman" w:cs="Times New Roman"/>
          <w:sz w:val="28"/>
          <w:szCs w:val="28"/>
          <w:lang w:val="uk-UA"/>
        </w:rPr>
        <w:t>кість підготовки лікарів знизилася за останні 10-15 років;</w:t>
      </w:r>
    </w:p>
    <w:p w14:paraId="796C1515" w14:textId="77777777" w:rsidR="00105A96" w:rsidRDefault="00105A96" w:rsidP="00105A96">
      <w:pPr>
        <w:spacing w:after="0" w:line="360" w:lineRule="auto"/>
        <w:ind w:firstLine="567"/>
        <w:jc w:val="both"/>
        <w:rPr>
          <w:rFonts w:ascii="Times New Roman" w:hAnsi="Times New Roman" w:cs="Times New Roman"/>
          <w:sz w:val="28"/>
          <w:szCs w:val="28"/>
          <w:lang w:val="uk-UA"/>
        </w:rPr>
      </w:pPr>
      <w:r w:rsidRPr="00173EED">
        <w:rPr>
          <w:rFonts w:ascii="Times New Roman" w:hAnsi="Times New Roman" w:cs="Times New Roman"/>
          <w:sz w:val="28"/>
          <w:szCs w:val="28"/>
          <w:lang w:val="uk-UA"/>
        </w:rPr>
        <w:t>–</w:t>
      </w:r>
      <w:r>
        <w:rPr>
          <w:rFonts w:ascii="Times New Roman" w:hAnsi="Times New Roman" w:cs="Times New Roman"/>
          <w:sz w:val="28"/>
          <w:szCs w:val="28"/>
          <w:lang w:val="uk-UA"/>
        </w:rPr>
        <w:t xml:space="preserve"> п</w:t>
      </w:r>
      <w:r w:rsidRPr="00105A96">
        <w:rPr>
          <w:rFonts w:ascii="Times New Roman" w:hAnsi="Times New Roman" w:cs="Times New Roman"/>
          <w:sz w:val="28"/>
          <w:szCs w:val="28"/>
          <w:lang w:val="uk-UA"/>
        </w:rPr>
        <w:t>ідготовка професійних лікарів включає не тільки навчання в медичних університетах, а й післядипломну підготовку (інтернатуру) за фахом [46].</w:t>
      </w:r>
    </w:p>
    <w:p w14:paraId="4271C123" w14:textId="77777777" w:rsidR="00105A96" w:rsidRDefault="00105A96" w:rsidP="007C1A8B">
      <w:pPr>
        <w:spacing w:after="0" w:line="360" w:lineRule="auto"/>
        <w:ind w:firstLine="567"/>
        <w:jc w:val="both"/>
        <w:rPr>
          <w:rFonts w:ascii="Times New Roman" w:hAnsi="Times New Roman" w:cs="Times New Roman"/>
          <w:sz w:val="28"/>
          <w:szCs w:val="28"/>
          <w:lang w:val="uk-UA"/>
        </w:rPr>
      </w:pPr>
      <w:r w:rsidRPr="00105A96">
        <w:rPr>
          <w:rFonts w:ascii="Times New Roman" w:hAnsi="Times New Roman" w:cs="Times New Roman"/>
          <w:sz w:val="28"/>
          <w:szCs w:val="28"/>
          <w:lang w:val="uk-UA"/>
        </w:rPr>
        <w:t>Стажування</w:t>
      </w:r>
      <w:r>
        <w:rPr>
          <w:rFonts w:ascii="Times New Roman" w:hAnsi="Times New Roman" w:cs="Times New Roman"/>
          <w:sz w:val="28"/>
          <w:szCs w:val="28"/>
          <w:lang w:val="uk-UA"/>
        </w:rPr>
        <w:t xml:space="preserve"> (інтернатура)</w:t>
      </w:r>
      <w:r w:rsidRPr="00105A96">
        <w:rPr>
          <w:rFonts w:ascii="Times New Roman" w:hAnsi="Times New Roman" w:cs="Times New Roman"/>
          <w:sz w:val="28"/>
          <w:szCs w:val="28"/>
          <w:lang w:val="uk-UA"/>
        </w:rPr>
        <w:t xml:space="preserve"> включає денну (медична школа) та неповну зайнятість (стажування в лікарнях); - </w:t>
      </w:r>
      <w:r>
        <w:rPr>
          <w:rFonts w:ascii="Times New Roman" w:hAnsi="Times New Roman" w:cs="Times New Roman"/>
          <w:sz w:val="28"/>
          <w:szCs w:val="28"/>
          <w:lang w:val="uk-UA"/>
        </w:rPr>
        <w:t>в</w:t>
      </w:r>
      <w:r w:rsidRPr="00105A96">
        <w:rPr>
          <w:rFonts w:ascii="Times New Roman" w:hAnsi="Times New Roman" w:cs="Times New Roman"/>
          <w:sz w:val="28"/>
          <w:szCs w:val="28"/>
          <w:lang w:val="uk-UA"/>
        </w:rPr>
        <w:t xml:space="preserve">ищі навчальні заклади </w:t>
      </w:r>
      <w:r w:rsidRPr="00173EED">
        <w:rPr>
          <w:rFonts w:ascii="Times New Roman" w:hAnsi="Times New Roman" w:cs="Times New Roman"/>
          <w:sz w:val="28"/>
          <w:szCs w:val="28"/>
          <w:lang w:val="uk-UA"/>
        </w:rPr>
        <w:t>на факультетах післядипломної освіти</w:t>
      </w:r>
      <w:r w:rsidRPr="00105A96">
        <w:rPr>
          <w:rFonts w:ascii="Times New Roman" w:hAnsi="Times New Roman" w:cs="Times New Roman"/>
          <w:sz w:val="28"/>
          <w:szCs w:val="28"/>
          <w:lang w:val="uk-UA"/>
        </w:rPr>
        <w:t xml:space="preserve"> здійснюють навчання молодших спеціалістів (стажування) та проводять підвищення кваліфікації персоналу, інакше лікарі не мають права практикувати медицину.</w:t>
      </w:r>
    </w:p>
    <w:p w14:paraId="210B34F5" w14:textId="77777777" w:rsidR="00173EED" w:rsidRDefault="00105A96" w:rsidP="007C1A8B">
      <w:pPr>
        <w:spacing w:after="0" w:line="360" w:lineRule="auto"/>
        <w:ind w:firstLine="567"/>
        <w:jc w:val="both"/>
        <w:rPr>
          <w:rFonts w:ascii="Times New Roman" w:hAnsi="Times New Roman" w:cs="Times New Roman"/>
          <w:sz w:val="28"/>
          <w:szCs w:val="28"/>
          <w:lang w:val="uk-UA"/>
        </w:rPr>
      </w:pPr>
      <w:r w:rsidRPr="00105A96">
        <w:rPr>
          <w:rFonts w:ascii="Times New Roman" w:hAnsi="Times New Roman" w:cs="Times New Roman"/>
          <w:sz w:val="28"/>
          <w:szCs w:val="28"/>
          <w:lang w:val="uk-UA"/>
        </w:rPr>
        <w:t>Медичне обслуговування медичним персоналом забезпечують випускники державних і недержавних медичних навчальних закладів</w:t>
      </w:r>
      <w:r w:rsidR="0082676F">
        <w:rPr>
          <w:rFonts w:ascii="Times New Roman" w:hAnsi="Times New Roman" w:cs="Times New Roman"/>
          <w:sz w:val="28"/>
          <w:szCs w:val="28"/>
          <w:lang w:val="uk-UA"/>
        </w:rPr>
        <w:t xml:space="preserve"> вищої освіти</w:t>
      </w:r>
      <w:r w:rsidRPr="00105A9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05A96">
        <w:rPr>
          <w:rFonts w:ascii="Times New Roman" w:hAnsi="Times New Roman" w:cs="Times New Roman"/>
          <w:sz w:val="28"/>
          <w:szCs w:val="28"/>
          <w:lang w:val="uk-UA"/>
        </w:rPr>
        <w:t xml:space="preserve">Підпорядкованим МОЗ України є 16 навчальних </w:t>
      </w:r>
      <w:r w:rsidR="0082676F" w:rsidRPr="00105A96">
        <w:rPr>
          <w:rFonts w:ascii="Times New Roman" w:hAnsi="Times New Roman" w:cs="Times New Roman"/>
          <w:sz w:val="28"/>
          <w:szCs w:val="28"/>
          <w:lang w:val="uk-UA"/>
        </w:rPr>
        <w:t xml:space="preserve">медичних </w:t>
      </w:r>
      <w:r w:rsidRPr="00105A96">
        <w:rPr>
          <w:rFonts w:ascii="Times New Roman" w:hAnsi="Times New Roman" w:cs="Times New Roman"/>
          <w:sz w:val="28"/>
          <w:szCs w:val="28"/>
          <w:lang w:val="uk-UA"/>
        </w:rPr>
        <w:t>закладів</w:t>
      </w:r>
      <w:r w:rsidR="0082676F">
        <w:rPr>
          <w:rFonts w:ascii="Times New Roman" w:hAnsi="Times New Roman" w:cs="Times New Roman"/>
          <w:sz w:val="28"/>
          <w:szCs w:val="28"/>
          <w:lang w:val="uk-UA"/>
        </w:rPr>
        <w:t xml:space="preserve"> вищої освіти</w:t>
      </w:r>
      <w:r w:rsidRPr="00105A96">
        <w:rPr>
          <w:rFonts w:ascii="Times New Roman" w:hAnsi="Times New Roman" w:cs="Times New Roman"/>
          <w:sz w:val="28"/>
          <w:szCs w:val="28"/>
          <w:lang w:val="uk-UA"/>
        </w:rPr>
        <w:t>, які є монополістом формування кадрової політики у</w:t>
      </w:r>
      <w:r w:rsidR="0082676F">
        <w:rPr>
          <w:rFonts w:ascii="Times New Roman" w:hAnsi="Times New Roman" w:cs="Times New Roman"/>
          <w:sz w:val="28"/>
          <w:szCs w:val="28"/>
          <w:lang w:val="uk-UA"/>
        </w:rPr>
        <w:t xml:space="preserve"> сфері охорони здоров’я</w:t>
      </w:r>
      <w:r w:rsidR="00173EED" w:rsidRPr="00173EED">
        <w:rPr>
          <w:rFonts w:ascii="Times New Roman" w:hAnsi="Times New Roman" w:cs="Times New Roman"/>
          <w:sz w:val="28"/>
          <w:szCs w:val="28"/>
          <w:lang w:val="uk-UA"/>
        </w:rPr>
        <w:t>.</w:t>
      </w:r>
    </w:p>
    <w:p w14:paraId="45FB5B4B" w14:textId="77777777" w:rsidR="00917585" w:rsidRPr="00917585" w:rsidRDefault="00917585" w:rsidP="00917585">
      <w:pPr>
        <w:spacing w:after="0" w:line="360" w:lineRule="auto"/>
        <w:ind w:firstLine="567"/>
        <w:jc w:val="both"/>
        <w:rPr>
          <w:rFonts w:ascii="Times New Roman" w:hAnsi="Times New Roman" w:cs="Times New Roman"/>
          <w:sz w:val="28"/>
          <w:szCs w:val="28"/>
          <w:lang w:val="uk-UA"/>
        </w:rPr>
      </w:pPr>
      <w:r w:rsidRPr="00917585">
        <w:rPr>
          <w:rFonts w:ascii="Times New Roman" w:hAnsi="Times New Roman" w:cs="Times New Roman"/>
          <w:sz w:val="28"/>
          <w:szCs w:val="28"/>
          <w:lang w:val="uk-UA"/>
        </w:rPr>
        <w:t>Загалом кадровий потенціал у медичній сфері має</w:t>
      </w:r>
      <w:r>
        <w:rPr>
          <w:rFonts w:ascii="Times New Roman" w:hAnsi="Times New Roman" w:cs="Times New Roman"/>
          <w:sz w:val="28"/>
          <w:szCs w:val="28"/>
          <w:lang w:val="uk-UA"/>
        </w:rPr>
        <w:t xml:space="preserve"> такі особливості</w:t>
      </w:r>
      <w:r w:rsidRPr="00917585">
        <w:rPr>
          <w:rFonts w:ascii="Times New Roman" w:hAnsi="Times New Roman" w:cs="Times New Roman"/>
          <w:sz w:val="28"/>
          <w:szCs w:val="28"/>
          <w:lang w:val="uk-UA"/>
        </w:rPr>
        <w:t>:</w:t>
      </w:r>
    </w:p>
    <w:p w14:paraId="56EA203D" w14:textId="77777777" w:rsidR="00917585" w:rsidRPr="00917585" w:rsidRDefault="00917585" w:rsidP="00917585">
      <w:pPr>
        <w:spacing w:after="0" w:line="360" w:lineRule="auto"/>
        <w:ind w:firstLine="567"/>
        <w:jc w:val="both"/>
        <w:rPr>
          <w:rFonts w:ascii="Times New Roman" w:hAnsi="Times New Roman" w:cs="Times New Roman"/>
          <w:sz w:val="28"/>
          <w:szCs w:val="28"/>
          <w:lang w:val="uk-UA"/>
        </w:rPr>
      </w:pPr>
      <w:r w:rsidRPr="00917585">
        <w:rPr>
          <w:rFonts w:ascii="Times New Roman" w:hAnsi="Times New Roman" w:cs="Times New Roman"/>
          <w:sz w:val="28"/>
          <w:szCs w:val="28"/>
          <w:lang w:val="uk-UA"/>
        </w:rPr>
        <w:t>-</w:t>
      </w:r>
      <w:r>
        <w:rPr>
          <w:rFonts w:ascii="Times New Roman" w:hAnsi="Times New Roman" w:cs="Times New Roman"/>
          <w:sz w:val="28"/>
          <w:szCs w:val="28"/>
          <w:lang w:val="uk-UA"/>
        </w:rPr>
        <w:t xml:space="preserve"> н</w:t>
      </w:r>
      <w:r w:rsidRPr="00917585">
        <w:rPr>
          <w:rFonts w:ascii="Times New Roman" w:hAnsi="Times New Roman" w:cs="Times New Roman"/>
          <w:sz w:val="28"/>
          <w:szCs w:val="28"/>
          <w:lang w:val="uk-UA"/>
        </w:rPr>
        <w:t>ерівномірний розподіл персоналу (лікарі та сестринський персонал в Україні);</w:t>
      </w:r>
    </w:p>
    <w:p w14:paraId="6EE3B5C0" w14:textId="77777777" w:rsidR="00917585" w:rsidRPr="00917585" w:rsidRDefault="00917585" w:rsidP="00917585">
      <w:pPr>
        <w:spacing w:after="0" w:line="360" w:lineRule="auto"/>
        <w:ind w:firstLine="567"/>
        <w:jc w:val="both"/>
        <w:rPr>
          <w:rFonts w:ascii="Times New Roman" w:hAnsi="Times New Roman" w:cs="Times New Roman"/>
          <w:sz w:val="28"/>
          <w:szCs w:val="28"/>
          <w:lang w:val="uk-UA"/>
        </w:rPr>
      </w:pPr>
      <w:r w:rsidRPr="00917585">
        <w:rPr>
          <w:rFonts w:ascii="Times New Roman" w:hAnsi="Times New Roman" w:cs="Times New Roman"/>
          <w:sz w:val="28"/>
          <w:szCs w:val="28"/>
          <w:lang w:val="uk-UA"/>
        </w:rPr>
        <w:t>-</w:t>
      </w:r>
      <w:r>
        <w:rPr>
          <w:rFonts w:ascii="Times New Roman" w:hAnsi="Times New Roman" w:cs="Times New Roman"/>
          <w:sz w:val="28"/>
          <w:szCs w:val="28"/>
          <w:lang w:val="uk-UA"/>
        </w:rPr>
        <w:t xml:space="preserve"> н</w:t>
      </w:r>
      <w:r w:rsidRPr="00917585">
        <w:rPr>
          <w:rFonts w:ascii="Times New Roman" w:hAnsi="Times New Roman" w:cs="Times New Roman"/>
          <w:sz w:val="28"/>
          <w:szCs w:val="28"/>
          <w:lang w:val="uk-UA"/>
        </w:rPr>
        <w:t>езадоволен</w:t>
      </w:r>
      <w:r>
        <w:rPr>
          <w:rFonts w:ascii="Times New Roman" w:hAnsi="Times New Roman" w:cs="Times New Roman"/>
          <w:sz w:val="28"/>
          <w:szCs w:val="28"/>
          <w:lang w:val="uk-UA"/>
        </w:rPr>
        <w:t>ня</w:t>
      </w:r>
      <w:r w:rsidRPr="00917585">
        <w:rPr>
          <w:rFonts w:ascii="Times New Roman" w:hAnsi="Times New Roman" w:cs="Times New Roman"/>
          <w:sz w:val="28"/>
          <w:szCs w:val="28"/>
          <w:lang w:val="uk-UA"/>
        </w:rPr>
        <w:t xml:space="preserve"> потреби </w:t>
      </w:r>
      <w:r>
        <w:rPr>
          <w:rFonts w:ascii="Times New Roman" w:hAnsi="Times New Roman" w:cs="Times New Roman"/>
          <w:sz w:val="28"/>
          <w:szCs w:val="28"/>
          <w:lang w:val="uk-UA"/>
        </w:rPr>
        <w:t>дільничних</w:t>
      </w:r>
      <w:r w:rsidRPr="00917585">
        <w:rPr>
          <w:rFonts w:ascii="Times New Roman" w:hAnsi="Times New Roman" w:cs="Times New Roman"/>
          <w:sz w:val="28"/>
          <w:szCs w:val="28"/>
          <w:lang w:val="uk-UA"/>
        </w:rPr>
        <w:t xml:space="preserve"> терапевтів та педіатрів;</w:t>
      </w:r>
    </w:p>
    <w:p w14:paraId="30C06EAD" w14:textId="77777777" w:rsidR="00917585" w:rsidRPr="00917585" w:rsidRDefault="00917585" w:rsidP="00917585">
      <w:pPr>
        <w:spacing w:after="0" w:line="360" w:lineRule="auto"/>
        <w:ind w:firstLine="567"/>
        <w:jc w:val="both"/>
        <w:rPr>
          <w:rFonts w:ascii="Times New Roman" w:hAnsi="Times New Roman" w:cs="Times New Roman"/>
          <w:sz w:val="28"/>
          <w:szCs w:val="28"/>
          <w:lang w:val="uk-UA"/>
        </w:rPr>
      </w:pPr>
      <w:r w:rsidRPr="00917585">
        <w:rPr>
          <w:rFonts w:ascii="Times New Roman" w:hAnsi="Times New Roman" w:cs="Times New Roman"/>
          <w:sz w:val="28"/>
          <w:szCs w:val="28"/>
          <w:lang w:val="uk-UA"/>
        </w:rPr>
        <w:t>-</w:t>
      </w:r>
      <w:r>
        <w:rPr>
          <w:rFonts w:ascii="Times New Roman" w:hAnsi="Times New Roman" w:cs="Times New Roman"/>
          <w:sz w:val="28"/>
          <w:szCs w:val="28"/>
          <w:lang w:val="uk-UA"/>
        </w:rPr>
        <w:t xml:space="preserve"> н</w:t>
      </w:r>
      <w:r w:rsidRPr="00917585">
        <w:rPr>
          <w:rFonts w:ascii="Times New Roman" w:hAnsi="Times New Roman" w:cs="Times New Roman"/>
          <w:sz w:val="28"/>
          <w:szCs w:val="28"/>
          <w:lang w:val="uk-UA"/>
        </w:rPr>
        <w:t>едостатня кількість лікарів для сільського населення;</w:t>
      </w:r>
    </w:p>
    <w:p w14:paraId="6162BA4A" w14:textId="77777777" w:rsidR="00917585" w:rsidRDefault="00917585" w:rsidP="00917585">
      <w:pPr>
        <w:spacing w:after="0" w:line="360" w:lineRule="auto"/>
        <w:ind w:firstLine="567"/>
        <w:jc w:val="both"/>
        <w:rPr>
          <w:rFonts w:ascii="Times New Roman" w:hAnsi="Times New Roman" w:cs="Times New Roman"/>
          <w:sz w:val="28"/>
          <w:szCs w:val="28"/>
          <w:lang w:val="uk-UA"/>
        </w:rPr>
      </w:pPr>
      <w:r w:rsidRPr="00917585">
        <w:rPr>
          <w:rFonts w:ascii="Times New Roman" w:hAnsi="Times New Roman" w:cs="Times New Roman"/>
          <w:sz w:val="28"/>
          <w:szCs w:val="28"/>
          <w:lang w:val="uk-UA"/>
        </w:rPr>
        <w:t>-</w:t>
      </w:r>
      <w:r>
        <w:rPr>
          <w:rFonts w:ascii="Times New Roman" w:hAnsi="Times New Roman" w:cs="Times New Roman"/>
          <w:sz w:val="28"/>
          <w:szCs w:val="28"/>
          <w:lang w:val="uk-UA"/>
        </w:rPr>
        <w:t xml:space="preserve"> к</w:t>
      </w:r>
      <w:r w:rsidRPr="00917585">
        <w:rPr>
          <w:rFonts w:ascii="Times New Roman" w:hAnsi="Times New Roman" w:cs="Times New Roman"/>
          <w:sz w:val="28"/>
          <w:szCs w:val="28"/>
          <w:lang w:val="uk-UA"/>
        </w:rPr>
        <w:t>ількість і структура медичного персоналу не відповідають стратегічним завданням реформування медичної та медичної системи.</w:t>
      </w:r>
    </w:p>
    <w:p w14:paraId="239181C0" w14:textId="77777777" w:rsidR="00917585" w:rsidRDefault="00917585" w:rsidP="00FD012F">
      <w:pPr>
        <w:spacing w:after="0" w:line="360" w:lineRule="auto"/>
        <w:ind w:firstLine="567"/>
        <w:jc w:val="both"/>
        <w:rPr>
          <w:rFonts w:ascii="Times New Roman" w:hAnsi="Times New Roman" w:cs="Times New Roman"/>
          <w:sz w:val="28"/>
          <w:szCs w:val="28"/>
          <w:lang w:val="uk-UA"/>
        </w:rPr>
      </w:pPr>
      <w:r w:rsidRPr="00917585">
        <w:rPr>
          <w:rFonts w:ascii="Times New Roman" w:hAnsi="Times New Roman" w:cs="Times New Roman"/>
          <w:sz w:val="28"/>
          <w:szCs w:val="28"/>
          <w:lang w:val="uk-UA"/>
        </w:rPr>
        <w:t xml:space="preserve">Аналіз показує, що спостерігається негативна тенденція в ресурсному забезпеченні системи охорони здоров’я, що проявляється надмірною кількістю ліжок та різким зменшенням чисельності сестринського персоналу, що призводить до «нецивілізованого» співвідношення </w:t>
      </w:r>
      <w:r>
        <w:rPr>
          <w:rFonts w:ascii="Times New Roman" w:hAnsi="Times New Roman" w:cs="Times New Roman"/>
          <w:sz w:val="28"/>
          <w:szCs w:val="28"/>
          <w:lang w:val="uk-UA"/>
        </w:rPr>
        <w:t>лікарського</w:t>
      </w:r>
      <w:r w:rsidRPr="00917585">
        <w:rPr>
          <w:rFonts w:ascii="Times New Roman" w:hAnsi="Times New Roman" w:cs="Times New Roman"/>
          <w:sz w:val="28"/>
          <w:szCs w:val="28"/>
          <w:lang w:val="uk-UA"/>
        </w:rPr>
        <w:t xml:space="preserve"> та сестринського персоналу, недостатнього забезпечення практикуючи</w:t>
      </w:r>
      <w:r>
        <w:rPr>
          <w:rFonts w:ascii="Times New Roman" w:hAnsi="Times New Roman" w:cs="Times New Roman"/>
          <w:sz w:val="28"/>
          <w:szCs w:val="28"/>
          <w:lang w:val="uk-UA"/>
        </w:rPr>
        <w:t>ми</w:t>
      </w:r>
      <w:r w:rsidRPr="00917585">
        <w:rPr>
          <w:rFonts w:ascii="Times New Roman" w:hAnsi="Times New Roman" w:cs="Times New Roman"/>
          <w:sz w:val="28"/>
          <w:szCs w:val="28"/>
          <w:lang w:val="uk-UA"/>
        </w:rPr>
        <w:t xml:space="preserve"> лікар</w:t>
      </w:r>
      <w:r>
        <w:rPr>
          <w:rFonts w:ascii="Times New Roman" w:hAnsi="Times New Roman" w:cs="Times New Roman"/>
          <w:sz w:val="28"/>
          <w:szCs w:val="28"/>
          <w:lang w:val="uk-UA"/>
        </w:rPr>
        <w:t>ями</w:t>
      </w:r>
      <w:r w:rsidRPr="00917585">
        <w:rPr>
          <w:rFonts w:ascii="Times New Roman" w:hAnsi="Times New Roman" w:cs="Times New Roman"/>
          <w:sz w:val="28"/>
          <w:szCs w:val="28"/>
          <w:lang w:val="uk-UA"/>
        </w:rPr>
        <w:t xml:space="preserve"> та висока частка медичного персоналу пенсійного віку</w:t>
      </w:r>
      <w:r>
        <w:rPr>
          <w:rFonts w:ascii="Times New Roman" w:hAnsi="Times New Roman" w:cs="Times New Roman"/>
          <w:sz w:val="28"/>
          <w:szCs w:val="28"/>
          <w:lang w:val="uk-UA"/>
        </w:rPr>
        <w:t>, а також</w:t>
      </w:r>
      <w:r w:rsidRPr="00917585">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низьким рівнем </w:t>
      </w:r>
      <w:r w:rsidRPr="00D85D1C">
        <w:rPr>
          <w:rFonts w:ascii="Times New Roman" w:hAnsi="Times New Roman" w:cs="Times New Roman"/>
          <w:sz w:val="28"/>
          <w:szCs w:val="28"/>
          <w:lang w:val="uk-UA"/>
        </w:rPr>
        <w:t>укомплектованості лікарських посад за окремими спеціальностями.</w:t>
      </w:r>
    </w:p>
    <w:p w14:paraId="202B6690" w14:textId="77777777" w:rsidR="00173EED" w:rsidRDefault="00173EED">
      <w:pPr>
        <w:rPr>
          <w:rFonts w:ascii="Times New Roman" w:hAnsi="Times New Roman" w:cs="Times New Roman"/>
          <w:b/>
          <w:sz w:val="28"/>
          <w:szCs w:val="28"/>
          <w:lang w:val="uk-UA"/>
        </w:rPr>
      </w:pPr>
    </w:p>
    <w:p w14:paraId="3C0A648D" w14:textId="77777777" w:rsidR="00BE4258" w:rsidRDefault="00BE4258" w:rsidP="004265DF">
      <w:pPr>
        <w:spacing w:after="0" w:line="360" w:lineRule="auto"/>
        <w:ind w:firstLine="567"/>
        <w:jc w:val="both"/>
        <w:rPr>
          <w:rFonts w:ascii="Times New Roman" w:hAnsi="Times New Roman" w:cs="Times New Roman"/>
          <w:b/>
          <w:sz w:val="28"/>
          <w:szCs w:val="28"/>
          <w:lang w:val="uk-UA"/>
        </w:rPr>
      </w:pPr>
      <w:r w:rsidRPr="00D85D1C">
        <w:rPr>
          <w:rFonts w:ascii="Times New Roman" w:hAnsi="Times New Roman" w:cs="Times New Roman"/>
          <w:b/>
          <w:sz w:val="28"/>
          <w:szCs w:val="28"/>
          <w:lang w:val="uk-UA"/>
        </w:rPr>
        <w:t>2.2.</w:t>
      </w:r>
      <w:r w:rsidR="004265DF" w:rsidRPr="00D85D1C">
        <w:rPr>
          <w:rFonts w:ascii="Times New Roman" w:hAnsi="Times New Roman" w:cs="Times New Roman"/>
          <w:b/>
          <w:sz w:val="28"/>
          <w:szCs w:val="28"/>
          <w:lang w:val="uk-UA"/>
        </w:rPr>
        <w:t xml:space="preserve"> </w:t>
      </w:r>
      <w:r w:rsidR="00C93014" w:rsidRPr="00D85D1C">
        <w:rPr>
          <w:rFonts w:ascii="Times New Roman" w:hAnsi="Times New Roman" w:cs="Times New Roman"/>
          <w:b/>
          <w:sz w:val="28"/>
          <w:szCs w:val="28"/>
          <w:lang w:val="uk-UA"/>
        </w:rPr>
        <w:t xml:space="preserve">Моніторинг та облік кадрового потенціалу системи охорони здоров’я </w:t>
      </w:r>
      <w:r w:rsidR="004265DF" w:rsidRPr="00D85D1C">
        <w:rPr>
          <w:rFonts w:ascii="Times New Roman" w:hAnsi="Times New Roman" w:cs="Times New Roman"/>
          <w:b/>
          <w:sz w:val="28"/>
          <w:szCs w:val="28"/>
          <w:lang w:val="uk-UA"/>
        </w:rPr>
        <w:t xml:space="preserve"> </w:t>
      </w:r>
    </w:p>
    <w:p w14:paraId="75C03E93" w14:textId="77777777" w:rsidR="00C00C89" w:rsidRDefault="00C00C89" w:rsidP="004265DF">
      <w:pPr>
        <w:spacing w:after="0" w:line="360" w:lineRule="auto"/>
        <w:ind w:firstLine="567"/>
        <w:jc w:val="both"/>
        <w:rPr>
          <w:rFonts w:ascii="Times New Roman" w:hAnsi="Times New Roman" w:cs="Times New Roman"/>
          <w:sz w:val="28"/>
          <w:szCs w:val="28"/>
          <w:lang w:val="uk-UA"/>
        </w:rPr>
      </w:pPr>
    </w:p>
    <w:p w14:paraId="6B2D86EF" w14:textId="77777777" w:rsidR="00065E5F" w:rsidRPr="00C00C89" w:rsidRDefault="00C00C89" w:rsidP="004265DF">
      <w:pPr>
        <w:spacing w:after="0" w:line="360" w:lineRule="auto"/>
        <w:ind w:firstLine="567"/>
        <w:jc w:val="both"/>
        <w:rPr>
          <w:rFonts w:ascii="Times New Roman" w:hAnsi="Times New Roman" w:cs="Times New Roman"/>
          <w:sz w:val="28"/>
          <w:szCs w:val="28"/>
          <w:lang w:val="uk-UA"/>
        </w:rPr>
      </w:pPr>
      <w:r w:rsidRPr="00C00C89">
        <w:rPr>
          <w:rFonts w:ascii="Times New Roman" w:hAnsi="Times New Roman" w:cs="Times New Roman"/>
          <w:sz w:val="28"/>
          <w:szCs w:val="28"/>
          <w:lang w:val="uk-UA"/>
        </w:rPr>
        <w:t>Визначення потреби в медичних кадрах є одним із головних питань для обґрунтування стратегії розвитку охорони здоров’я, оскільки вони забезпечують дієвість і дієвість усієї системи охорони здоров’я, окремих її структур та закладів.</w:t>
      </w:r>
    </w:p>
    <w:p w14:paraId="4C9E70A4" w14:textId="77777777" w:rsidR="00C00C89" w:rsidRDefault="00C00C89" w:rsidP="004265DF">
      <w:pPr>
        <w:spacing w:after="0" w:line="360" w:lineRule="auto"/>
        <w:ind w:firstLine="567"/>
        <w:jc w:val="both"/>
        <w:rPr>
          <w:rFonts w:ascii="Times New Roman" w:hAnsi="Times New Roman" w:cs="Times New Roman"/>
          <w:sz w:val="28"/>
          <w:szCs w:val="28"/>
          <w:lang w:val="uk-UA"/>
        </w:rPr>
      </w:pPr>
      <w:r w:rsidRPr="00C00C89">
        <w:rPr>
          <w:rFonts w:ascii="Times New Roman" w:hAnsi="Times New Roman" w:cs="Times New Roman"/>
          <w:sz w:val="28"/>
          <w:szCs w:val="28"/>
          <w:lang w:val="uk-UA"/>
        </w:rPr>
        <w:t>Закон України «Про національний прогноз та розробку плану економічного і соціального розвитку України» є основним документом, який регулює процес прогнозування показників розвитку України та різних її галузей. В принципі, розрахунки попиту, що розглядаються при розробці багатьох методологій, мають однакову методологічну довідку і базуються на використанні середніх стандартів комунальних послуг на 10 000 жителів, однакових розмірів медичних ліжок і вимог до роботи [2].</w:t>
      </w:r>
    </w:p>
    <w:p w14:paraId="75541A1E" w14:textId="77777777" w:rsidR="00C00C89" w:rsidRDefault="00C00C89" w:rsidP="004265DF">
      <w:pPr>
        <w:spacing w:after="0" w:line="360" w:lineRule="auto"/>
        <w:ind w:firstLine="567"/>
        <w:jc w:val="both"/>
        <w:rPr>
          <w:rFonts w:ascii="Times New Roman" w:hAnsi="Times New Roman" w:cs="Times New Roman"/>
          <w:sz w:val="28"/>
          <w:szCs w:val="28"/>
          <w:lang w:val="uk-UA"/>
        </w:rPr>
      </w:pPr>
      <w:r w:rsidRPr="00C00C89">
        <w:rPr>
          <w:rFonts w:ascii="Times New Roman" w:hAnsi="Times New Roman" w:cs="Times New Roman"/>
          <w:sz w:val="28"/>
          <w:szCs w:val="28"/>
          <w:lang w:val="uk-UA"/>
        </w:rPr>
        <w:t xml:space="preserve">За допомогою штатних нормативів та штатних розписів даний метод враховує перспективи надання медичних послуг, сфери медичної допомоги, прогнозує стан населення зони обслуговування, економічні можливості, ці методи наближаються до розрахунку потреби в медичних кадрах у області тощо. Використання штатних стандартів і стандартних кадрів для прогнозування потреб у кадрах має певні обмеження: у зв’язку зі змінами медичних технологій персонал потребує регулярного огляду за відносно короткий проміжок часу, тому ці показники швидко «старітимуть» у середньому та тривалому періоді. </w:t>
      </w:r>
    </w:p>
    <w:p w14:paraId="367AE93C" w14:textId="77777777" w:rsidR="003B1E72" w:rsidRPr="003B1E72" w:rsidRDefault="003B1E72" w:rsidP="003B1E72">
      <w:pPr>
        <w:spacing w:after="0" w:line="360" w:lineRule="auto"/>
        <w:ind w:firstLine="567"/>
        <w:jc w:val="both"/>
        <w:rPr>
          <w:rFonts w:ascii="Times New Roman" w:hAnsi="Times New Roman" w:cs="Times New Roman"/>
          <w:sz w:val="28"/>
          <w:szCs w:val="28"/>
          <w:lang w:val="uk-UA"/>
        </w:rPr>
      </w:pPr>
      <w:r w:rsidRPr="003B1E72">
        <w:rPr>
          <w:rFonts w:ascii="Times New Roman" w:hAnsi="Times New Roman" w:cs="Times New Roman"/>
          <w:sz w:val="28"/>
          <w:szCs w:val="28"/>
          <w:lang w:val="uk-UA"/>
        </w:rPr>
        <w:t>Після втрати чинності від 2</w:t>
      </w:r>
      <w:r w:rsidR="0082676F">
        <w:rPr>
          <w:rFonts w:ascii="Times New Roman" w:hAnsi="Times New Roman" w:cs="Times New Roman"/>
          <w:sz w:val="28"/>
          <w:szCs w:val="28"/>
          <w:lang w:val="uk-UA"/>
        </w:rPr>
        <w:t>3 лютого 2000 року наказу МОЗ №</w:t>
      </w:r>
      <w:r w:rsidRPr="003B1E72">
        <w:rPr>
          <w:rFonts w:ascii="Times New Roman" w:hAnsi="Times New Roman" w:cs="Times New Roman"/>
          <w:sz w:val="28"/>
          <w:szCs w:val="28"/>
          <w:lang w:val="uk-UA"/>
        </w:rPr>
        <w:t xml:space="preserve"> 33 «Про штати та штатний розпис закладів охорони здоров’я» на керівника закладу охорони здоров’я покладається планування кадрової потреби та штатного розпису. Оптимізувати кадрове забезпечення медичних закладів та підвищити </w:t>
      </w:r>
      <w:r w:rsidRPr="003B1E72">
        <w:rPr>
          <w:rFonts w:ascii="Times New Roman" w:hAnsi="Times New Roman" w:cs="Times New Roman"/>
          <w:sz w:val="28"/>
          <w:szCs w:val="28"/>
          <w:lang w:val="uk-UA"/>
        </w:rPr>
        <w:lastRenderedPageBreak/>
        <w:t>ефективність роботи підприємств. Недостатня укомплектованість кадрами може призвести до перевтоми, емоційного вигорання, втоми, що в свою чергу призводить до зниження якості медичної допомоги, псування ділового іміджу медичних закладів, збільшення кількості скарг та невдоволення пацієнтів.</w:t>
      </w:r>
    </w:p>
    <w:p w14:paraId="245271D9" w14:textId="77777777" w:rsidR="00C00C89" w:rsidRDefault="003B1E72" w:rsidP="003B1E72">
      <w:pPr>
        <w:spacing w:after="0" w:line="360" w:lineRule="auto"/>
        <w:ind w:firstLine="567"/>
        <w:jc w:val="both"/>
        <w:rPr>
          <w:rFonts w:ascii="Times New Roman" w:hAnsi="Times New Roman" w:cs="Times New Roman"/>
          <w:sz w:val="28"/>
          <w:szCs w:val="28"/>
          <w:lang w:val="uk-UA"/>
        </w:rPr>
      </w:pPr>
      <w:r w:rsidRPr="003B1E72">
        <w:rPr>
          <w:rFonts w:ascii="Times New Roman" w:hAnsi="Times New Roman" w:cs="Times New Roman"/>
          <w:sz w:val="28"/>
          <w:szCs w:val="28"/>
          <w:lang w:val="uk-UA"/>
        </w:rPr>
        <w:t xml:space="preserve">Штатний аналіз медичних закладів </w:t>
      </w:r>
      <w:r w:rsidR="00715E60">
        <w:rPr>
          <w:rFonts w:ascii="Times New Roman" w:hAnsi="Times New Roman" w:cs="Times New Roman"/>
          <w:sz w:val="28"/>
          <w:szCs w:val="28"/>
          <w:lang w:val="uk-UA"/>
        </w:rPr>
        <w:t>формується</w:t>
      </w:r>
      <w:r w:rsidRPr="003B1E72">
        <w:rPr>
          <w:rFonts w:ascii="Times New Roman" w:hAnsi="Times New Roman" w:cs="Times New Roman"/>
          <w:sz w:val="28"/>
          <w:szCs w:val="28"/>
          <w:lang w:val="uk-UA"/>
        </w:rPr>
        <w:t xml:space="preserve"> переважно з таких аспектів:</w:t>
      </w:r>
    </w:p>
    <w:p w14:paraId="09E65D83" w14:textId="77777777" w:rsidR="003B1E72" w:rsidRPr="003B1E72" w:rsidRDefault="003B1E72" w:rsidP="003B1E72">
      <w:pPr>
        <w:spacing w:after="0" w:line="360" w:lineRule="auto"/>
        <w:ind w:firstLine="567"/>
        <w:jc w:val="both"/>
        <w:rPr>
          <w:rFonts w:ascii="Times New Roman" w:hAnsi="Times New Roman" w:cs="Times New Roman"/>
          <w:i/>
          <w:sz w:val="28"/>
          <w:szCs w:val="28"/>
          <w:lang w:val="uk-UA"/>
        </w:rPr>
      </w:pPr>
      <w:r w:rsidRPr="003B1E72">
        <w:rPr>
          <w:rFonts w:ascii="Times New Roman" w:hAnsi="Times New Roman" w:cs="Times New Roman"/>
          <w:i/>
          <w:sz w:val="28"/>
          <w:szCs w:val="28"/>
          <w:lang w:val="uk-UA"/>
        </w:rPr>
        <w:t>1. Аналіз чисельності персоналу (кількісний аналіз).</w:t>
      </w:r>
    </w:p>
    <w:p w14:paraId="659E2F99" w14:textId="77777777" w:rsidR="003B1E72" w:rsidRDefault="003B1E72" w:rsidP="003B1E72">
      <w:pPr>
        <w:spacing w:after="0" w:line="360" w:lineRule="auto"/>
        <w:ind w:firstLine="567"/>
        <w:jc w:val="both"/>
        <w:rPr>
          <w:rFonts w:ascii="Times New Roman" w:hAnsi="Times New Roman" w:cs="Times New Roman"/>
          <w:sz w:val="28"/>
          <w:szCs w:val="28"/>
          <w:lang w:val="uk-UA"/>
        </w:rPr>
      </w:pPr>
      <w:r w:rsidRPr="003B1E72">
        <w:rPr>
          <w:rFonts w:ascii="Times New Roman" w:hAnsi="Times New Roman" w:cs="Times New Roman"/>
          <w:sz w:val="28"/>
          <w:szCs w:val="28"/>
          <w:lang w:val="uk-UA"/>
        </w:rPr>
        <w:t>Для цього типу аналізу планові показники слід порівняти з фактичними показниками аналізованого періоду та аналогічними показниками попереднього періоду. Аналіз проводиться за такими категоріями: лікарі, медичні сестри, молодші медичні сестри, інши</w:t>
      </w:r>
      <w:r>
        <w:rPr>
          <w:rFonts w:ascii="Times New Roman" w:hAnsi="Times New Roman" w:cs="Times New Roman"/>
          <w:sz w:val="28"/>
          <w:szCs w:val="28"/>
          <w:lang w:val="uk-UA"/>
        </w:rPr>
        <w:t xml:space="preserve">й персонал, немедичний персонал </w:t>
      </w:r>
      <w:r w:rsidRPr="00D85D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B1E72">
        <w:rPr>
          <w:rFonts w:ascii="Times New Roman" w:hAnsi="Times New Roman" w:cs="Times New Roman"/>
          <w:sz w:val="28"/>
          <w:szCs w:val="28"/>
          <w:lang w:val="uk-UA"/>
        </w:rPr>
        <w:t>адміністративний персонал (керівники, спеціалісти, експерти): генеральні директори, директори, медичні директори, головні бухгалтери, економісти, юристи, інспектори</w:t>
      </w:r>
      <w:r>
        <w:rPr>
          <w:rFonts w:ascii="Times New Roman" w:hAnsi="Times New Roman" w:cs="Times New Roman"/>
          <w:sz w:val="28"/>
          <w:szCs w:val="28"/>
          <w:lang w:val="uk-UA"/>
        </w:rPr>
        <w:t xml:space="preserve"> з кадрів</w:t>
      </w:r>
      <w:r w:rsidRPr="003B1E72">
        <w:rPr>
          <w:rFonts w:ascii="Times New Roman" w:hAnsi="Times New Roman" w:cs="Times New Roman"/>
          <w:sz w:val="28"/>
          <w:szCs w:val="28"/>
          <w:lang w:val="uk-UA"/>
        </w:rPr>
        <w:t>, інспектори з охорони праці та ін. та господарський персонал (технічний персонал, робітники): оператори котельні, власники міста, прибиральники, охоронці дверей, охоронці, водії тощо).</w:t>
      </w:r>
    </w:p>
    <w:p w14:paraId="0094E597" w14:textId="77777777" w:rsidR="003B1E72" w:rsidRPr="003B1E72" w:rsidRDefault="003B1E72" w:rsidP="003B1E72">
      <w:pPr>
        <w:spacing w:after="0" w:line="360" w:lineRule="auto"/>
        <w:ind w:firstLine="567"/>
        <w:jc w:val="both"/>
        <w:rPr>
          <w:rFonts w:ascii="Times New Roman" w:hAnsi="Times New Roman" w:cs="Times New Roman"/>
          <w:sz w:val="28"/>
          <w:szCs w:val="28"/>
          <w:lang w:val="uk-UA"/>
        </w:rPr>
      </w:pPr>
      <w:r w:rsidRPr="003B1E72">
        <w:rPr>
          <w:rFonts w:ascii="Times New Roman" w:hAnsi="Times New Roman" w:cs="Times New Roman"/>
          <w:sz w:val="28"/>
          <w:szCs w:val="28"/>
          <w:lang w:val="uk-UA"/>
        </w:rPr>
        <w:t>У рамках нашого дослідження ми приділимо більше уваги забезпеченню заклад</w:t>
      </w:r>
      <w:r>
        <w:rPr>
          <w:rFonts w:ascii="Times New Roman" w:hAnsi="Times New Roman" w:cs="Times New Roman"/>
          <w:sz w:val="28"/>
          <w:szCs w:val="28"/>
          <w:lang w:val="uk-UA"/>
        </w:rPr>
        <w:t>ів</w:t>
      </w:r>
      <w:r w:rsidRPr="003B1E72">
        <w:rPr>
          <w:rFonts w:ascii="Times New Roman" w:hAnsi="Times New Roman" w:cs="Times New Roman"/>
          <w:sz w:val="28"/>
          <w:szCs w:val="28"/>
          <w:lang w:val="uk-UA"/>
        </w:rPr>
        <w:t xml:space="preserve"> охорони здоров’я</w:t>
      </w:r>
      <w:r>
        <w:rPr>
          <w:rFonts w:ascii="Times New Roman" w:hAnsi="Times New Roman" w:cs="Times New Roman"/>
          <w:sz w:val="28"/>
          <w:szCs w:val="28"/>
          <w:lang w:val="uk-UA"/>
        </w:rPr>
        <w:t xml:space="preserve"> </w:t>
      </w:r>
      <w:r w:rsidRPr="00D85D1C">
        <w:rPr>
          <w:rFonts w:ascii="Times New Roman" w:hAnsi="Times New Roman" w:cs="Times New Roman"/>
          <w:sz w:val="28"/>
          <w:szCs w:val="28"/>
          <w:lang w:val="uk-UA"/>
        </w:rPr>
        <w:t>медичним персоналом</w:t>
      </w:r>
      <w:r w:rsidRPr="003B1E72">
        <w:rPr>
          <w:rFonts w:ascii="Times New Roman" w:hAnsi="Times New Roman" w:cs="Times New Roman"/>
          <w:sz w:val="28"/>
          <w:szCs w:val="28"/>
          <w:lang w:val="uk-UA"/>
        </w:rPr>
        <w:t xml:space="preserve"> (табл. 2.1).</w:t>
      </w:r>
    </w:p>
    <w:p w14:paraId="6B387FA2" w14:textId="77777777" w:rsidR="003B1E72" w:rsidRDefault="003B1E72" w:rsidP="003B1E72">
      <w:pPr>
        <w:spacing w:after="0" w:line="360" w:lineRule="auto"/>
        <w:ind w:firstLine="567"/>
        <w:jc w:val="both"/>
        <w:rPr>
          <w:rFonts w:ascii="Times New Roman" w:hAnsi="Times New Roman" w:cs="Times New Roman"/>
          <w:sz w:val="28"/>
          <w:szCs w:val="28"/>
          <w:lang w:val="uk-UA"/>
        </w:rPr>
      </w:pPr>
      <w:r w:rsidRPr="003B1E72">
        <w:rPr>
          <w:rFonts w:ascii="Times New Roman" w:hAnsi="Times New Roman" w:cs="Times New Roman"/>
          <w:sz w:val="28"/>
          <w:szCs w:val="28"/>
          <w:lang w:val="uk-UA"/>
        </w:rPr>
        <w:t>У системі охорони здоров’я існують негативні та позитивні фактори, які впливають на стан здоров’я, тим самим визначають кількість медичної допомоги та кількість необхідних медичних працівників. Фактори, що сприяють зменшенню обсягу медичної допомоги, а отже, зменшенню попиту на персонал, включають:</w:t>
      </w:r>
    </w:p>
    <w:p w14:paraId="71856961" w14:textId="77777777" w:rsidR="003B1E72" w:rsidRDefault="00ED5FCB" w:rsidP="004265D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B1E72">
        <w:rPr>
          <w:rFonts w:ascii="Times New Roman" w:hAnsi="Times New Roman" w:cs="Times New Roman"/>
          <w:sz w:val="28"/>
          <w:szCs w:val="28"/>
          <w:lang w:val="uk-UA"/>
        </w:rPr>
        <w:t>з</w:t>
      </w:r>
      <w:r w:rsidR="003B1E72" w:rsidRPr="003B1E72">
        <w:rPr>
          <w:rFonts w:ascii="Times New Roman" w:hAnsi="Times New Roman" w:cs="Times New Roman"/>
          <w:sz w:val="28"/>
          <w:szCs w:val="28"/>
          <w:lang w:val="uk-UA"/>
        </w:rPr>
        <w:t>авдяки розвитку ринкових відносин в економіці виникли регіони з вищим рівнем заробітної плати, що призвело до загострення міжгалузевої конкуренції та сприяло відтоку кадрів в інші галузі економіки;</w:t>
      </w:r>
    </w:p>
    <w:p w14:paraId="26289976" w14:textId="77777777" w:rsidR="003B1E72" w:rsidRDefault="00ED5FCB" w:rsidP="004265D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B1E72">
        <w:rPr>
          <w:rFonts w:ascii="Times New Roman" w:hAnsi="Times New Roman" w:cs="Times New Roman"/>
          <w:sz w:val="28"/>
          <w:szCs w:val="28"/>
          <w:lang w:val="uk-UA"/>
        </w:rPr>
        <w:t>з</w:t>
      </w:r>
      <w:r w:rsidR="003B1E72" w:rsidRPr="003B1E72">
        <w:rPr>
          <w:rFonts w:ascii="Times New Roman" w:hAnsi="Times New Roman" w:cs="Times New Roman"/>
          <w:sz w:val="28"/>
          <w:szCs w:val="28"/>
          <w:lang w:val="uk-UA"/>
        </w:rPr>
        <w:t>меншення чисельності населення України як основного споживача медичних послуг;</w:t>
      </w:r>
    </w:p>
    <w:p w14:paraId="7E941B01" w14:textId="77777777" w:rsidR="003B1E72" w:rsidRPr="003B1E72" w:rsidRDefault="00ED5FCB" w:rsidP="003B1E7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B1E72">
        <w:rPr>
          <w:rFonts w:ascii="Times New Roman" w:hAnsi="Times New Roman" w:cs="Times New Roman"/>
          <w:sz w:val="28"/>
          <w:szCs w:val="28"/>
          <w:lang w:val="uk-UA"/>
        </w:rPr>
        <w:t>о</w:t>
      </w:r>
      <w:r w:rsidR="003B1E72" w:rsidRPr="003B1E72">
        <w:rPr>
          <w:rFonts w:ascii="Times New Roman" w:hAnsi="Times New Roman" w:cs="Times New Roman"/>
          <w:sz w:val="28"/>
          <w:szCs w:val="28"/>
          <w:lang w:val="uk-UA"/>
        </w:rPr>
        <w:t>бмеження бюджетних коштів стають фактором, що обмежує кадрове забезпечення галузі.</w:t>
      </w:r>
    </w:p>
    <w:p w14:paraId="12DCFF16" w14:textId="77777777" w:rsidR="003B1E72" w:rsidRDefault="003B1E72" w:rsidP="003B1E72">
      <w:pPr>
        <w:spacing w:after="0" w:line="360" w:lineRule="auto"/>
        <w:ind w:firstLine="567"/>
        <w:jc w:val="both"/>
        <w:rPr>
          <w:rFonts w:ascii="Times New Roman" w:hAnsi="Times New Roman" w:cs="Times New Roman"/>
          <w:sz w:val="28"/>
          <w:szCs w:val="28"/>
          <w:lang w:val="uk-UA"/>
        </w:rPr>
      </w:pPr>
      <w:r w:rsidRPr="003B1E72">
        <w:rPr>
          <w:rFonts w:ascii="Times New Roman" w:hAnsi="Times New Roman" w:cs="Times New Roman"/>
          <w:sz w:val="28"/>
          <w:szCs w:val="28"/>
          <w:lang w:val="uk-UA"/>
        </w:rPr>
        <w:lastRenderedPageBreak/>
        <w:t>Фактори, що забезпечують зростання медичної допомоги, об’єктивно збільшили обсяги медичної допомоги та чисельність медичного персоналу, їх слід об’єднати в такі категорії:</w:t>
      </w:r>
    </w:p>
    <w:p w14:paraId="43329D13" w14:textId="77777777" w:rsidR="003B1E72" w:rsidRPr="003B1E72" w:rsidRDefault="00D70AA2" w:rsidP="003B1E7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B1E72">
        <w:rPr>
          <w:rFonts w:ascii="Times New Roman" w:hAnsi="Times New Roman" w:cs="Times New Roman"/>
          <w:sz w:val="28"/>
          <w:szCs w:val="28"/>
          <w:lang w:val="uk-UA"/>
        </w:rPr>
        <w:t>п</w:t>
      </w:r>
      <w:r w:rsidR="003B1E72" w:rsidRPr="003B1E72">
        <w:rPr>
          <w:rFonts w:ascii="Times New Roman" w:hAnsi="Times New Roman" w:cs="Times New Roman"/>
          <w:sz w:val="28"/>
          <w:szCs w:val="28"/>
          <w:lang w:val="uk-UA"/>
        </w:rPr>
        <w:t>огіршення екологічної обстановки призвело до погіршення здоров’я населення, потребують посилення медичної допомоги;</w:t>
      </w:r>
    </w:p>
    <w:p w14:paraId="07C0B095" w14:textId="77777777" w:rsidR="003B1E72" w:rsidRPr="003B1E72" w:rsidRDefault="003B1E72" w:rsidP="003B1E7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3B1E72">
        <w:rPr>
          <w:rFonts w:ascii="Times New Roman" w:hAnsi="Times New Roman" w:cs="Times New Roman"/>
          <w:sz w:val="28"/>
          <w:szCs w:val="28"/>
          <w:lang w:val="uk-UA"/>
        </w:rPr>
        <w:t>огіршення умов життя та способу життя (недоїдання, побутові умови, урбанізація, шкідливі умови праці тощо);</w:t>
      </w:r>
    </w:p>
    <w:p w14:paraId="0642ECF8" w14:textId="77777777" w:rsidR="003B1E72" w:rsidRDefault="003B1E72" w:rsidP="003B1E7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3B1E72">
        <w:rPr>
          <w:rFonts w:ascii="Times New Roman" w:hAnsi="Times New Roman" w:cs="Times New Roman"/>
          <w:sz w:val="28"/>
          <w:szCs w:val="28"/>
          <w:lang w:val="uk-UA"/>
        </w:rPr>
        <w:t>міни біологічних факторів (спадкування захворювань, старіння населення) [2].</w:t>
      </w:r>
    </w:p>
    <w:p w14:paraId="50899958" w14:textId="77777777" w:rsidR="00ED5FCB" w:rsidRDefault="007B6B5B" w:rsidP="004265DF">
      <w:pPr>
        <w:spacing w:after="0" w:line="360" w:lineRule="auto"/>
        <w:ind w:firstLine="567"/>
        <w:jc w:val="both"/>
        <w:rPr>
          <w:rFonts w:ascii="Times New Roman" w:hAnsi="Times New Roman" w:cs="Times New Roman"/>
          <w:sz w:val="28"/>
          <w:szCs w:val="28"/>
          <w:lang w:val="uk-UA"/>
        </w:rPr>
      </w:pPr>
      <w:r w:rsidRPr="007B6B5B">
        <w:rPr>
          <w:rFonts w:ascii="Times New Roman" w:hAnsi="Times New Roman" w:cs="Times New Roman"/>
          <w:sz w:val="28"/>
          <w:szCs w:val="28"/>
          <w:lang w:val="uk-UA"/>
        </w:rPr>
        <w:t xml:space="preserve">При складанні кошторису витрат на персонал спочатку слід правильно визначити потреби категорії персоналу. Для цього </w:t>
      </w:r>
      <w:r>
        <w:rPr>
          <w:rFonts w:ascii="Times New Roman" w:hAnsi="Times New Roman" w:cs="Times New Roman"/>
          <w:sz w:val="28"/>
          <w:szCs w:val="28"/>
          <w:lang w:val="uk-UA"/>
        </w:rPr>
        <w:t xml:space="preserve">потрібно </w:t>
      </w:r>
      <w:r w:rsidRPr="007B6B5B">
        <w:rPr>
          <w:rFonts w:ascii="Times New Roman" w:hAnsi="Times New Roman" w:cs="Times New Roman"/>
          <w:sz w:val="28"/>
          <w:szCs w:val="28"/>
          <w:lang w:val="uk-UA"/>
        </w:rPr>
        <w:t>встанов</w:t>
      </w:r>
      <w:r>
        <w:rPr>
          <w:rFonts w:ascii="Times New Roman" w:hAnsi="Times New Roman" w:cs="Times New Roman"/>
          <w:sz w:val="28"/>
          <w:szCs w:val="28"/>
          <w:lang w:val="uk-UA"/>
        </w:rPr>
        <w:t>ити</w:t>
      </w:r>
      <w:r w:rsidRPr="007B6B5B">
        <w:rPr>
          <w:rFonts w:ascii="Times New Roman" w:hAnsi="Times New Roman" w:cs="Times New Roman"/>
          <w:sz w:val="28"/>
          <w:szCs w:val="28"/>
          <w:lang w:val="uk-UA"/>
        </w:rPr>
        <w:t xml:space="preserve"> плановий період (один рік і більше). На основі аналізу кадрового потоку та кадрового потоку та прогнозування показників входу та виходу персоналу та показників кадрового забезпечення відповідно до плану корпоративної стратегії розвитку. Потреби планувальника дозволять оптимізувати його витрати.</w:t>
      </w:r>
    </w:p>
    <w:p w14:paraId="49CCA819" w14:textId="77777777" w:rsidR="004E4F29" w:rsidRPr="00D85D1C" w:rsidRDefault="002E599E" w:rsidP="000F1D69">
      <w:pPr>
        <w:spacing w:after="0" w:line="360" w:lineRule="auto"/>
        <w:ind w:firstLine="567"/>
        <w:jc w:val="both"/>
        <w:rPr>
          <w:rFonts w:ascii="Times New Roman" w:hAnsi="Times New Roman" w:cs="Times New Roman"/>
          <w:sz w:val="28"/>
          <w:szCs w:val="28"/>
          <w:lang w:val="uk-UA"/>
        </w:rPr>
      </w:pPr>
      <w:r w:rsidRPr="00D85D1C">
        <w:rPr>
          <w:rFonts w:ascii="Times New Roman" w:hAnsi="Times New Roman" w:cs="Times New Roman"/>
          <w:i/>
          <w:sz w:val="28"/>
          <w:szCs w:val="28"/>
          <w:lang w:val="uk-UA"/>
        </w:rPr>
        <w:t>2. Ана</w:t>
      </w:r>
      <w:r w:rsidR="005226FC" w:rsidRPr="00D85D1C">
        <w:rPr>
          <w:rFonts w:ascii="Times New Roman" w:hAnsi="Times New Roman" w:cs="Times New Roman"/>
          <w:i/>
          <w:sz w:val="28"/>
          <w:szCs w:val="28"/>
          <w:lang w:val="uk-UA"/>
        </w:rPr>
        <w:t>ліз укомплектованості персоналу.</w:t>
      </w:r>
      <w:r w:rsidR="005226FC" w:rsidRPr="00D85D1C">
        <w:rPr>
          <w:rFonts w:ascii="Times New Roman" w:hAnsi="Times New Roman" w:cs="Times New Roman"/>
          <w:sz w:val="28"/>
          <w:szCs w:val="28"/>
          <w:lang w:val="uk-UA"/>
        </w:rPr>
        <w:t xml:space="preserve"> </w:t>
      </w:r>
      <w:r w:rsidR="000F1D69" w:rsidRPr="000F1D69">
        <w:rPr>
          <w:rFonts w:ascii="Times New Roman" w:hAnsi="Times New Roman" w:cs="Times New Roman"/>
          <w:sz w:val="28"/>
          <w:szCs w:val="28"/>
          <w:lang w:val="uk-UA"/>
        </w:rPr>
        <w:t xml:space="preserve">Нижче наведено приклад штатних розрахунків, який базується на статистичних даних форми </w:t>
      </w:r>
      <w:r w:rsidR="000F1D69" w:rsidRPr="00D85D1C">
        <w:rPr>
          <w:rFonts w:ascii="Times New Roman" w:hAnsi="Times New Roman" w:cs="Times New Roman"/>
          <w:sz w:val="28"/>
          <w:szCs w:val="28"/>
          <w:lang w:val="uk-UA"/>
        </w:rPr>
        <w:t>№</w:t>
      </w:r>
      <w:r w:rsidR="000F1D69" w:rsidRPr="000F1D69">
        <w:rPr>
          <w:rFonts w:ascii="Times New Roman" w:hAnsi="Times New Roman" w:cs="Times New Roman"/>
          <w:sz w:val="28"/>
          <w:szCs w:val="28"/>
          <w:lang w:val="uk-UA"/>
        </w:rPr>
        <w:t xml:space="preserve"> 20 2018 року «Звіт лікувально-профілактичних закладів», опублікованих на сайті</w:t>
      </w:r>
      <w:r w:rsidR="000F1D69">
        <w:rPr>
          <w:rFonts w:ascii="Times New Roman" w:hAnsi="Times New Roman" w:cs="Times New Roman"/>
          <w:sz w:val="28"/>
          <w:szCs w:val="28"/>
          <w:lang w:val="uk-UA"/>
        </w:rPr>
        <w:t xml:space="preserve"> Центру медичної статистики МОЗ </w:t>
      </w:r>
      <w:r w:rsidR="00780C73" w:rsidRPr="00D85D1C">
        <w:rPr>
          <w:rFonts w:ascii="Times New Roman" w:hAnsi="Times New Roman" w:cs="Times New Roman"/>
          <w:sz w:val="28"/>
          <w:szCs w:val="28"/>
          <w:lang w:val="uk-UA"/>
        </w:rPr>
        <w:t>(табл</w:t>
      </w:r>
      <w:r w:rsidR="00ED5FCB">
        <w:rPr>
          <w:rFonts w:ascii="Times New Roman" w:hAnsi="Times New Roman" w:cs="Times New Roman"/>
          <w:sz w:val="28"/>
          <w:szCs w:val="28"/>
          <w:lang w:val="uk-UA"/>
        </w:rPr>
        <w:t>иця</w:t>
      </w:r>
      <w:r w:rsidR="00780C73" w:rsidRPr="00D85D1C">
        <w:rPr>
          <w:rFonts w:ascii="Times New Roman" w:hAnsi="Times New Roman" w:cs="Times New Roman"/>
          <w:sz w:val="28"/>
          <w:szCs w:val="28"/>
          <w:lang w:val="uk-UA"/>
        </w:rPr>
        <w:t xml:space="preserve"> 2.1</w:t>
      </w:r>
      <w:r w:rsidR="00ED5FCB">
        <w:rPr>
          <w:rFonts w:ascii="Times New Roman" w:hAnsi="Times New Roman" w:cs="Times New Roman"/>
          <w:sz w:val="28"/>
          <w:szCs w:val="28"/>
          <w:lang w:val="uk-UA"/>
        </w:rPr>
        <w:t>; Додаток А</w:t>
      </w:r>
      <w:r w:rsidR="00780C73" w:rsidRPr="00D85D1C">
        <w:rPr>
          <w:rFonts w:ascii="Times New Roman" w:hAnsi="Times New Roman" w:cs="Times New Roman"/>
          <w:sz w:val="28"/>
          <w:szCs w:val="28"/>
          <w:lang w:val="uk-UA"/>
        </w:rPr>
        <w:t>)</w:t>
      </w:r>
      <w:r w:rsidRPr="00D85D1C">
        <w:rPr>
          <w:rFonts w:ascii="Times New Roman" w:hAnsi="Times New Roman" w:cs="Times New Roman"/>
          <w:sz w:val="28"/>
          <w:szCs w:val="28"/>
          <w:lang w:val="uk-UA"/>
        </w:rPr>
        <w:t xml:space="preserve">. </w:t>
      </w:r>
    </w:p>
    <w:p w14:paraId="4B59ACD6" w14:textId="77777777" w:rsidR="00780C73" w:rsidRPr="00D85D1C" w:rsidRDefault="00780C73" w:rsidP="00780C73">
      <w:pPr>
        <w:spacing w:after="0" w:line="360" w:lineRule="auto"/>
        <w:ind w:firstLine="567"/>
        <w:jc w:val="right"/>
        <w:rPr>
          <w:rFonts w:ascii="Times New Roman" w:hAnsi="Times New Roman" w:cs="Times New Roman"/>
          <w:sz w:val="28"/>
          <w:szCs w:val="28"/>
          <w:lang w:val="uk-UA"/>
        </w:rPr>
      </w:pPr>
      <w:r w:rsidRPr="00D85D1C">
        <w:rPr>
          <w:rFonts w:ascii="Times New Roman" w:hAnsi="Times New Roman" w:cs="Times New Roman"/>
          <w:sz w:val="28"/>
          <w:szCs w:val="28"/>
          <w:lang w:val="uk-UA"/>
        </w:rPr>
        <w:t>Таблиця 2.1</w:t>
      </w:r>
    </w:p>
    <w:p w14:paraId="4A485AD8" w14:textId="77777777" w:rsidR="004E4F29" w:rsidRPr="00D85D1C" w:rsidRDefault="002E599E" w:rsidP="004265DF">
      <w:pPr>
        <w:spacing w:after="0" w:line="360" w:lineRule="auto"/>
        <w:ind w:firstLine="567"/>
        <w:jc w:val="both"/>
        <w:rPr>
          <w:rFonts w:ascii="Times New Roman" w:hAnsi="Times New Roman" w:cs="Times New Roman"/>
          <w:sz w:val="28"/>
          <w:szCs w:val="28"/>
          <w:lang w:val="uk-UA"/>
        </w:rPr>
      </w:pPr>
      <w:r w:rsidRPr="00D85D1C">
        <w:rPr>
          <w:rFonts w:ascii="Times New Roman" w:hAnsi="Times New Roman" w:cs="Times New Roman"/>
          <w:sz w:val="28"/>
          <w:szCs w:val="28"/>
          <w:lang w:val="uk-UA"/>
        </w:rPr>
        <w:t>Розрахунок укомплектованості медичного персоналу</w:t>
      </w:r>
    </w:p>
    <w:tbl>
      <w:tblPr>
        <w:tblStyle w:val="aa"/>
        <w:tblW w:w="0" w:type="auto"/>
        <w:tblLook w:val="04A0" w:firstRow="1" w:lastRow="0" w:firstColumn="1" w:lastColumn="0" w:noHBand="0" w:noVBand="1"/>
      </w:tblPr>
      <w:tblGrid>
        <w:gridCol w:w="530"/>
        <w:gridCol w:w="2302"/>
        <w:gridCol w:w="1408"/>
        <w:gridCol w:w="1408"/>
        <w:gridCol w:w="1528"/>
        <w:gridCol w:w="2168"/>
      </w:tblGrid>
      <w:tr w:rsidR="005C668C" w:rsidRPr="00D85D1C" w14:paraId="18EED2C7" w14:textId="77777777" w:rsidTr="00780C73">
        <w:tc>
          <w:tcPr>
            <w:tcW w:w="534" w:type="dxa"/>
          </w:tcPr>
          <w:p w14:paraId="54D1E6C9" w14:textId="77777777" w:rsidR="005C668C" w:rsidRPr="00D85D1C" w:rsidRDefault="005C668C" w:rsidP="00780C73">
            <w:pPr>
              <w:jc w:val="center"/>
              <w:rPr>
                <w:rFonts w:ascii="Times New Roman" w:hAnsi="Times New Roman" w:cs="Times New Roman"/>
                <w:sz w:val="24"/>
                <w:szCs w:val="24"/>
                <w:lang w:val="uk-UA"/>
              </w:rPr>
            </w:pPr>
            <w:r w:rsidRPr="00D85D1C">
              <w:rPr>
                <w:rFonts w:ascii="Times New Roman" w:hAnsi="Times New Roman" w:cs="Times New Roman"/>
                <w:sz w:val="24"/>
                <w:szCs w:val="24"/>
                <w:lang w:val="uk-UA"/>
              </w:rPr>
              <w:t>№</w:t>
            </w:r>
          </w:p>
        </w:tc>
        <w:tc>
          <w:tcPr>
            <w:tcW w:w="2409" w:type="dxa"/>
          </w:tcPr>
          <w:p w14:paraId="138F9074" w14:textId="77777777" w:rsidR="005C668C" w:rsidRPr="00D85D1C" w:rsidRDefault="005C668C" w:rsidP="00780C73">
            <w:pPr>
              <w:jc w:val="center"/>
              <w:rPr>
                <w:rFonts w:ascii="Times New Roman" w:hAnsi="Times New Roman" w:cs="Times New Roman"/>
                <w:sz w:val="24"/>
                <w:szCs w:val="24"/>
                <w:lang w:val="uk-UA"/>
              </w:rPr>
            </w:pPr>
            <w:r w:rsidRPr="00D85D1C">
              <w:rPr>
                <w:rFonts w:ascii="Times New Roman" w:hAnsi="Times New Roman" w:cs="Times New Roman"/>
                <w:sz w:val="24"/>
                <w:szCs w:val="24"/>
                <w:lang w:val="uk-UA"/>
              </w:rPr>
              <w:t>Категорії персоналу</w:t>
            </w:r>
          </w:p>
        </w:tc>
        <w:tc>
          <w:tcPr>
            <w:tcW w:w="1430" w:type="dxa"/>
          </w:tcPr>
          <w:p w14:paraId="05A5670B" w14:textId="77777777" w:rsidR="005C668C" w:rsidRPr="00D85D1C" w:rsidRDefault="005C668C" w:rsidP="00780C73">
            <w:pPr>
              <w:jc w:val="center"/>
              <w:rPr>
                <w:rFonts w:ascii="Times New Roman" w:hAnsi="Times New Roman" w:cs="Times New Roman"/>
                <w:sz w:val="24"/>
                <w:szCs w:val="24"/>
                <w:lang w:val="uk-UA"/>
              </w:rPr>
            </w:pPr>
            <w:r w:rsidRPr="00D85D1C">
              <w:rPr>
                <w:rFonts w:ascii="Times New Roman" w:hAnsi="Times New Roman" w:cs="Times New Roman"/>
                <w:sz w:val="24"/>
                <w:szCs w:val="24"/>
                <w:lang w:val="uk-UA"/>
              </w:rPr>
              <w:t>Штатних посад</w:t>
            </w:r>
          </w:p>
        </w:tc>
        <w:tc>
          <w:tcPr>
            <w:tcW w:w="1430" w:type="dxa"/>
          </w:tcPr>
          <w:p w14:paraId="356ECD9D" w14:textId="77777777" w:rsidR="005C668C" w:rsidRPr="00D85D1C" w:rsidRDefault="005C668C" w:rsidP="00780C73">
            <w:pPr>
              <w:jc w:val="center"/>
              <w:rPr>
                <w:rFonts w:ascii="Times New Roman" w:hAnsi="Times New Roman" w:cs="Times New Roman"/>
                <w:sz w:val="24"/>
                <w:szCs w:val="24"/>
                <w:lang w:val="uk-UA"/>
              </w:rPr>
            </w:pPr>
            <w:r w:rsidRPr="00D85D1C">
              <w:rPr>
                <w:rFonts w:ascii="Times New Roman" w:hAnsi="Times New Roman" w:cs="Times New Roman"/>
                <w:sz w:val="24"/>
                <w:szCs w:val="24"/>
                <w:lang w:val="uk-UA"/>
              </w:rPr>
              <w:t>Фактично зайнятих</w:t>
            </w:r>
          </w:p>
        </w:tc>
        <w:tc>
          <w:tcPr>
            <w:tcW w:w="1536" w:type="dxa"/>
          </w:tcPr>
          <w:p w14:paraId="76D2D7D9" w14:textId="77777777" w:rsidR="005C668C" w:rsidRPr="00D85D1C" w:rsidRDefault="005C668C" w:rsidP="00780C73">
            <w:pPr>
              <w:jc w:val="center"/>
              <w:rPr>
                <w:rFonts w:ascii="Times New Roman" w:hAnsi="Times New Roman" w:cs="Times New Roman"/>
                <w:sz w:val="24"/>
                <w:szCs w:val="24"/>
                <w:lang w:val="uk-UA"/>
              </w:rPr>
            </w:pPr>
            <w:r w:rsidRPr="00D85D1C">
              <w:rPr>
                <w:rFonts w:ascii="Times New Roman" w:hAnsi="Times New Roman" w:cs="Times New Roman"/>
                <w:sz w:val="24"/>
                <w:szCs w:val="24"/>
                <w:lang w:val="uk-UA"/>
              </w:rPr>
              <w:t>Відхилення, +,-</w:t>
            </w:r>
          </w:p>
        </w:tc>
        <w:tc>
          <w:tcPr>
            <w:tcW w:w="2168" w:type="dxa"/>
          </w:tcPr>
          <w:p w14:paraId="11AF9B8B" w14:textId="77777777" w:rsidR="005C668C" w:rsidRPr="00D85D1C" w:rsidRDefault="005C668C" w:rsidP="00780C73">
            <w:pPr>
              <w:jc w:val="center"/>
              <w:rPr>
                <w:rFonts w:ascii="Times New Roman" w:hAnsi="Times New Roman" w:cs="Times New Roman"/>
                <w:sz w:val="24"/>
                <w:szCs w:val="24"/>
                <w:lang w:val="uk-UA"/>
              </w:rPr>
            </w:pPr>
            <w:r w:rsidRPr="00D85D1C">
              <w:rPr>
                <w:rFonts w:ascii="Times New Roman" w:hAnsi="Times New Roman" w:cs="Times New Roman"/>
                <w:sz w:val="24"/>
                <w:szCs w:val="24"/>
                <w:lang w:val="uk-UA"/>
              </w:rPr>
              <w:t>Відсоток укомплектованості</w:t>
            </w:r>
          </w:p>
        </w:tc>
      </w:tr>
      <w:tr w:rsidR="00156FF8" w:rsidRPr="00D85D1C" w14:paraId="0BF0D324" w14:textId="77777777" w:rsidTr="00780C73">
        <w:tc>
          <w:tcPr>
            <w:tcW w:w="534" w:type="dxa"/>
          </w:tcPr>
          <w:p w14:paraId="1D18E760" w14:textId="77777777" w:rsidR="00156FF8" w:rsidRPr="00D85D1C" w:rsidRDefault="00156FF8" w:rsidP="00780C73">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409" w:type="dxa"/>
          </w:tcPr>
          <w:p w14:paraId="5F710180" w14:textId="77777777" w:rsidR="00156FF8" w:rsidRPr="00D85D1C" w:rsidRDefault="00156FF8" w:rsidP="00780C73">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30" w:type="dxa"/>
          </w:tcPr>
          <w:p w14:paraId="0D536B1D" w14:textId="77777777" w:rsidR="00156FF8" w:rsidRPr="00D85D1C" w:rsidRDefault="00156FF8" w:rsidP="00780C73">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30" w:type="dxa"/>
          </w:tcPr>
          <w:p w14:paraId="5440E251" w14:textId="77777777" w:rsidR="00156FF8" w:rsidRPr="00D85D1C" w:rsidRDefault="00156FF8" w:rsidP="00780C73">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536" w:type="dxa"/>
          </w:tcPr>
          <w:p w14:paraId="583732C3" w14:textId="77777777" w:rsidR="00156FF8" w:rsidRPr="00D85D1C" w:rsidRDefault="00156FF8" w:rsidP="00780C73">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168" w:type="dxa"/>
          </w:tcPr>
          <w:p w14:paraId="58A34DE9" w14:textId="77777777" w:rsidR="00156FF8" w:rsidRPr="00D85D1C" w:rsidRDefault="00156FF8" w:rsidP="00780C73">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5C668C" w:rsidRPr="00D85D1C" w14:paraId="75DB335A" w14:textId="77777777" w:rsidTr="00780C73">
        <w:tc>
          <w:tcPr>
            <w:tcW w:w="534" w:type="dxa"/>
          </w:tcPr>
          <w:p w14:paraId="30E0CA58" w14:textId="77777777" w:rsidR="005C668C" w:rsidRPr="00D85D1C" w:rsidRDefault="005C668C" w:rsidP="005C668C">
            <w:pPr>
              <w:jc w:val="both"/>
              <w:rPr>
                <w:rFonts w:ascii="Times New Roman" w:hAnsi="Times New Roman" w:cs="Times New Roman"/>
                <w:sz w:val="24"/>
                <w:szCs w:val="24"/>
                <w:lang w:val="uk-UA"/>
              </w:rPr>
            </w:pPr>
            <w:r w:rsidRPr="00D85D1C">
              <w:rPr>
                <w:rFonts w:ascii="Times New Roman" w:hAnsi="Times New Roman" w:cs="Times New Roman"/>
                <w:sz w:val="24"/>
                <w:szCs w:val="24"/>
                <w:lang w:val="uk-UA"/>
              </w:rPr>
              <w:t xml:space="preserve">1 </w:t>
            </w:r>
          </w:p>
        </w:tc>
        <w:tc>
          <w:tcPr>
            <w:tcW w:w="2409" w:type="dxa"/>
          </w:tcPr>
          <w:p w14:paraId="3ABF69A3" w14:textId="77777777" w:rsidR="005C668C" w:rsidRPr="00D85D1C" w:rsidRDefault="005C668C" w:rsidP="005C668C">
            <w:pPr>
              <w:jc w:val="both"/>
              <w:rPr>
                <w:rFonts w:ascii="Times New Roman" w:hAnsi="Times New Roman" w:cs="Times New Roman"/>
                <w:sz w:val="24"/>
                <w:szCs w:val="24"/>
                <w:lang w:val="uk-UA"/>
              </w:rPr>
            </w:pPr>
            <w:r w:rsidRPr="00D85D1C">
              <w:rPr>
                <w:rFonts w:ascii="Times New Roman" w:hAnsi="Times New Roman" w:cs="Times New Roman"/>
                <w:sz w:val="24"/>
                <w:szCs w:val="24"/>
                <w:lang w:val="uk-UA"/>
              </w:rPr>
              <w:t xml:space="preserve">Лікарі </w:t>
            </w:r>
          </w:p>
        </w:tc>
        <w:tc>
          <w:tcPr>
            <w:tcW w:w="1430" w:type="dxa"/>
          </w:tcPr>
          <w:p w14:paraId="5C44599F"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158962,75</w:t>
            </w:r>
          </w:p>
        </w:tc>
        <w:tc>
          <w:tcPr>
            <w:tcW w:w="1430" w:type="dxa"/>
          </w:tcPr>
          <w:p w14:paraId="452F0692"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139053,00</w:t>
            </w:r>
          </w:p>
        </w:tc>
        <w:tc>
          <w:tcPr>
            <w:tcW w:w="1536" w:type="dxa"/>
          </w:tcPr>
          <w:p w14:paraId="381BF8C4"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-18909,75</w:t>
            </w:r>
          </w:p>
        </w:tc>
        <w:tc>
          <w:tcPr>
            <w:tcW w:w="2168" w:type="dxa"/>
          </w:tcPr>
          <w:p w14:paraId="242335FF"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88,0%</w:t>
            </w:r>
          </w:p>
        </w:tc>
      </w:tr>
      <w:tr w:rsidR="005C668C" w:rsidRPr="00D85D1C" w14:paraId="2989AF46" w14:textId="77777777" w:rsidTr="00780C73">
        <w:tc>
          <w:tcPr>
            <w:tcW w:w="2943" w:type="dxa"/>
            <w:gridSpan w:val="2"/>
          </w:tcPr>
          <w:p w14:paraId="754DFAFA" w14:textId="77777777" w:rsidR="005C668C" w:rsidRPr="00D85D1C" w:rsidRDefault="005C668C" w:rsidP="005C668C">
            <w:pPr>
              <w:jc w:val="both"/>
              <w:rPr>
                <w:rFonts w:ascii="Times New Roman" w:hAnsi="Times New Roman" w:cs="Times New Roman"/>
                <w:sz w:val="24"/>
                <w:szCs w:val="24"/>
                <w:lang w:val="uk-UA"/>
              </w:rPr>
            </w:pPr>
            <w:r w:rsidRPr="00D85D1C">
              <w:rPr>
                <w:rFonts w:ascii="Times New Roman" w:hAnsi="Times New Roman" w:cs="Times New Roman"/>
                <w:sz w:val="24"/>
                <w:szCs w:val="24"/>
                <w:lang w:val="uk-UA"/>
              </w:rPr>
              <w:t xml:space="preserve">Терапевт </w:t>
            </w:r>
          </w:p>
        </w:tc>
        <w:tc>
          <w:tcPr>
            <w:tcW w:w="1430" w:type="dxa"/>
          </w:tcPr>
          <w:p w14:paraId="4BA24F9E"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9415,25</w:t>
            </w:r>
          </w:p>
        </w:tc>
        <w:tc>
          <w:tcPr>
            <w:tcW w:w="1430" w:type="dxa"/>
          </w:tcPr>
          <w:p w14:paraId="2CD5318C"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8049,50</w:t>
            </w:r>
          </w:p>
        </w:tc>
        <w:tc>
          <w:tcPr>
            <w:tcW w:w="1536" w:type="dxa"/>
          </w:tcPr>
          <w:p w14:paraId="09DA96D6"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-1365,75</w:t>
            </w:r>
          </w:p>
        </w:tc>
        <w:tc>
          <w:tcPr>
            <w:tcW w:w="2168" w:type="dxa"/>
          </w:tcPr>
          <w:p w14:paraId="21D95474"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85,5%</w:t>
            </w:r>
          </w:p>
        </w:tc>
      </w:tr>
      <w:tr w:rsidR="005C668C" w:rsidRPr="00D85D1C" w14:paraId="30965551" w14:textId="77777777" w:rsidTr="00780C73">
        <w:tc>
          <w:tcPr>
            <w:tcW w:w="2943" w:type="dxa"/>
            <w:gridSpan w:val="2"/>
          </w:tcPr>
          <w:p w14:paraId="2215CEB2" w14:textId="77777777" w:rsidR="005C668C" w:rsidRPr="00D85D1C" w:rsidRDefault="005C668C" w:rsidP="005C668C">
            <w:pPr>
              <w:jc w:val="both"/>
              <w:rPr>
                <w:rFonts w:ascii="Times New Roman" w:hAnsi="Times New Roman" w:cs="Times New Roman"/>
                <w:sz w:val="24"/>
                <w:szCs w:val="24"/>
                <w:lang w:val="uk-UA"/>
              </w:rPr>
            </w:pPr>
            <w:r w:rsidRPr="00D85D1C">
              <w:rPr>
                <w:rFonts w:ascii="Times New Roman" w:hAnsi="Times New Roman" w:cs="Times New Roman"/>
                <w:sz w:val="24"/>
                <w:szCs w:val="24"/>
                <w:lang w:val="uk-UA"/>
              </w:rPr>
              <w:t xml:space="preserve">Кардіолог </w:t>
            </w:r>
          </w:p>
        </w:tc>
        <w:tc>
          <w:tcPr>
            <w:tcW w:w="1430" w:type="dxa"/>
          </w:tcPr>
          <w:p w14:paraId="39A75A55"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2881,50</w:t>
            </w:r>
          </w:p>
        </w:tc>
        <w:tc>
          <w:tcPr>
            <w:tcW w:w="1430" w:type="dxa"/>
          </w:tcPr>
          <w:p w14:paraId="64413649"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2659,75</w:t>
            </w:r>
          </w:p>
        </w:tc>
        <w:tc>
          <w:tcPr>
            <w:tcW w:w="1536" w:type="dxa"/>
          </w:tcPr>
          <w:p w14:paraId="34CC6C55"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-221,75</w:t>
            </w:r>
          </w:p>
        </w:tc>
        <w:tc>
          <w:tcPr>
            <w:tcW w:w="2168" w:type="dxa"/>
          </w:tcPr>
          <w:p w14:paraId="2164BC3E"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92,3%</w:t>
            </w:r>
          </w:p>
        </w:tc>
      </w:tr>
      <w:tr w:rsidR="005C668C" w:rsidRPr="00D85D1C" w14:paraId="11DD99A6" w14:textId="77777777" w:rsidTr="00780C73">
        <w:tc>
          <w:tcPr>
            <w:tcW w:w="2943" w:type="dxa"/>
            <w:gridSpan w:val="2"/>
          </w:tcPr>
          <w:p w14:paraId="1253C026" w14:textId="77777777" w:rsidR="005C668C" w:rsidRPr="00D85D1C" w:rsidRDefault="005C668C" w:rsidP="005C668C">
            <w:pPr>
              <w:jc w:val="both"/>
              <w:rPr>
                <w:rFonts w:ascii="Times New Roman" w:hAnsi="Times New Roman" w:cs="Times New Roman"/>
                <w:sz w:val="24"/>
                <w:szCs w:val="24"/>
                <w:lang w:val="uk-UA"/>
              </w:rPr>
            </w:pPr>
            <w:r w:rsidRPr="00D85D1C">
              <w:rPr>
                <w:rFonts w:ascii="Times New Roman" w:hAnsi="Times New Roman" w:cs="Times New Roman"/>
                <w:sz w:val="24"/>
                <w:szCs w:val="24"/>
                <w:lang w:val="uk-UA"/>
              </w:rPr>
              <w:t xml:space="preserve">Хірург </w:t>
            </w:r>
          </w:p>
        </w:tc>
        <w:tc>
          <w:tcPr>
            <w:tcW w:w="1430" w:type="dxa"/>
          </w:tcPr>
          <w:p w14:paraId="31FF1C5D"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7690,25</w:t>
            </w:r>
          </w:p>
        </w:tc>
        <w:tc>
          <w:tcPr>
            <w:tcW w:w="1430" w:type="dxa"/>
          </w:tcPr>
          <w:p w14:paraId="22EFFC38"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6974,25</w:t>
            </w:r>
          </w:p>
        </w:tc>
        <w:tc>
          <w:tcPr>
            <w:tcW w:w="1536" w:type="dxa"/>
          </w:tcPr>
          <w:p w14:paraId="6BABC16A"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-716,00</w:t>
            </w:r>
          </w:p>
        </w:tc>
        <w:tc>
          <w:tcPr>
            <w:tcW w:w="2168" w:type="dxa"/>
          </w:tcPr>
          <w:p w14:paraId="3727EDE1"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90,7%</w:t>
            </w:r>
          </w:p>
        </w:tc>
      </w:tr>
      <w:tr w:rsidR="005C668C" w:rsidRPr="00D85D1C" w14:paraId="6EF55DBC" w14:textId="77777777" w:rsidTr="00780C73">
        <w:tc>
          <w:tcPr>
            <w:tcW w:w="2943" w:type="dxa"/>
            <w:gridSpan w:val="2"/>
          </w:tcPr>
          <w:p w14:paraId="7D5C1EA9" w14:textId="77777777" w:rsidR="005C668C" w:rsidRPr="00D85D1C" w:rsidRDefault="005C668C" w:rsidP="005C668C">
            <w:pPr>
              <w:jc w:val="both"/>
              <w:rPr>
                <w:rFonts w:ascii="Times New Roman" w:hAnsi="Times New Roman" w:cs="Times New Roman"/>
                <w:sz w:val="24"/>
                <w:szCs w:val="24"/>
                <w:lang w:val="uk-UA"/>
              </w:rPr>
            </w:pPr>
            <w:r w:rsidRPr="00D85D1C">
              <w:rPr>
                <w:rFonts w:ascii="Times New Roman" w:hAnsi="Times New Roman" w:cs="Times New Roman"/>
                <w:sz w:val="24"/>
                <w:szCs w:val="24"/>
                <w:lang w:val="uk-UA"/>
              </w:rPr>
              <w:t xml:space="preserve">Гастроентеролог </w:t>
            </w:r>
          </w:p>
        </w:tc>
        <w:tc>
          <w:tcPr>
            <w:tcW w:w="1430" w:type="dxa"/>
          </w:tcPr>
          <w:p w14:paraId="521143C9"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800,00</w:t>
            </w:r>
          </w:p>
        </w:tc>
        <w:tc>
          <w:tcPr>
            <w:tcW w:w="1430" w:type="dxa"/>
          </w:tcPr>
          <w:p w14:paraId="7B6262BD"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719,25</w:t>
            </w:r>
          </w:p>
        </w:tc>
        <w:tc>
          <w:tcPr>
            <w:tcW w:w="1536" w:type="dxa"/>
          </w:tcPr>
          <w:p w14:paraId="0872DC02"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-80,75</w:t>
            </w:r>
          </w:p>
        </w:tc>
        <w:tc>
          <w:tcPr>
            <w:tcW w:w="2168" w:type="dxa"/>
          </w:tcPr>
          <w:p w14:paraId="396EE935"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89,9%</w:t>
            </w:r>
          </w:p>
        </w:tc>
      </w:tr>
      <w:tr w:rsidR="005C668C" w:rsidRPr="00D85D1C" w14:paraId="051B6C1F" w14:textId="77777777" w:rsidTr="00780C73">
        <w:tc>
          <w:tcPr>
            <w:tcW w:w="2943" w:type="dxa"/>
            <w:gridSpan w:val="2"/>
          </w:tcPr>
          <w:p w14:paraId="5619DA13" w14:textId="77777777" w:rsidR="005C668C" w:rsidRPr="00D85D1C" w:rsidRDefault="005C668C" w:rsidP="005C668C">
            <w:pPr>
              <w:jc w:val="both"/>
              <w:rPr>
                <w:rFonts w:ascii="Times New Roman" w:hAnsi="Times New Roman" w:cs="Times New Roman"/>
                <w:sz w:val="24"/>
                <w:szCs w:val="24"/>
                <w:lang w:val="uk-UA"/>
              </w:rPr>
            </w:pPr>
            <w:r w:rsidRPr="00D85D1C">
              <w:rPr>
                <w:rFonts w:ascii="Times New Roman" w:hAnsi="Times New Roman" w:cs="Times New Roman"/>
                <w:sz w:val="24"/>
                <w:szCs w:val="24"/>
                <w:lang w:val="uk-UA"/>
              </w:rPr>
              <w:t xml:space="preserve">Ендокринолог </w:t>
            </w:r>
          </w:p>
        </w:tc>
        <w:tc>
          <w:tcPr>
            <w:tcW w:w="1430" w:type="dxa"/>
          </w:tcPr>
          <w:p w14:paraId="38CFF095"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1592,50</w:t>
            </w:r>
          </w:p>
        </w:tc>
        <w:tc>
          <w:tcPr>
            <w:tcW w:w="1430" w:type="dxa"/>
          </w:tcPr>
          <w:p w14:paraId="1C4D4A44"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1418,25</w:t>
            </w:r>
          </w:p>
        </w:tc>
        <w:tc>
          <w:tcPr>
            <w:tcW w:w="1536" w:type="dxa"/>
          </w:tcPr>
          <w:p w14:paraId="5C26C6C7"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-174,25</w:t>
            </w:r>
          </w:p>
        </w:tc>
        <w:tc>
          <w:tcPr>
            <w:tcW w:w="2168" w:type="dxa"/>
          </w:tcPr>
          <w:p w14:paraId="56A4A359"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89,0%</w:t>
            </w:r>
          </w:p>
        </w:tc>
      </w:tr>
      <w:tr w:rsidR="005C668C" w:rsidRPr="00D85D1C" w14:paraId="548965BC" w14:textId="77777777" w:rsidTr="00780C73">
        <w:tc>
          <w:tcPr>
            <w:tcW w:w="2943" w:type="dxa"/>
            <w:gridSpan w:val="2"/>
          </w:tcPr>
          <w:p w14:paraId="080F8C20" w14:textId="77777777" w:rsidR="005C668C" w:rsidRPr="00D85D1C" w:rsidRDefault="005C668C" w:rsidP="005C668C">
            <w:pPr>
              <w:jc w:val="both"/>
              <w:rPr>
                <w:rFonts w:ascii="Times New Roman" w:hAnsi="Times New Roman" w:cs="Times New Roman"/>
                <w:sz w:val="24"/>
                <w:szCs w:val="24"/>
                <w:lang w:val="uk-UA"/>
              </w:rPr>
            </w:pPr>
            <w:r w:rsidRPr="00D85D1C">
              <w:rPr>
                <w:rFonts w:ascii="Times New Roman" w:hAnsi="Times New Roman" w:cs="Times New Roman"/>
                <w:sz w:val="24"/>
                <w:szCs w:val="24"/>
                <w:lang w:val="uk-UA"/>
              </w:rPr>
              <w:t xml:space="preserve"> Уролог </w:t>
            </w:r>
          </w:p>
        </w:tc>
        <w:tc>
          <w:tcPr>
            <w:tcW w:w="1430" w:type="dxa"/>
          </w:tcPr>
          <w:p w14:paraId="577F5734"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1568,75</w:t>
            </w:r>
          </w:p>
        </w:tc>
        <w:tc>
          <w:tcPr>
            <w:tcW w:w="1430" w:type="dxa"/>
          </w:tcPr>
          <w:p w14:paraId="4B414CD7"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1424,00</w:t>
            </w:r>
          </w:p>
        </w:tc>
        <w:tc>
          <w:tcPr>
            <w:tcW w:w="1536" w:type="dxa"/>
          </w:tcPr>
          <w:p w14:paraId="232DC3FA"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-144,75</w:t>
            </w:r>
          </w:p>
        </w:tc>
        <w:tc>
          <w:tcPr>
            <w:tcW w:w="2168" w:type="dxa"/>
          </w:tcPr>
          <w:p w14:paraId="2DC40891"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90,8%</w:t>
            </w:r>
          </w:p>
        </w:tc>
      </w:tr>
      <w:tr w:rsidR="005C668C" w:rsidRPr="00D85D1C" w14:paraId="5A5B422E" w14:textId="77777777" w:rsidTr="00780C73">
        <w:tc>
          <w:tcPr>
            <w:tcW w:w="2943" w:type="dxa"/>
            <w:gridSpan w:val="2"/>
          </w:tcPr>
          <w:p w14:paraId="3610CCF1" w14:textId="77777777" w:rsidR="005C668C" w:rsidRPr="00D85D1C" w:rsidRDefault="005C668C" w:rsidP="005C668C">
            <w:pPr>
              <w:jc w:val="both"/>
              <w:rPr>
                <w:rFonts w:ascii="Times New Roman" w:hAnsi="Times New Roman" w:cs="Times New Roman"/>
                <w:sz w:val="24"/>
                <w:szCs w:val="24"/>
                <w:lang w:val="uk-UA"/>
              </w:rPr>
            </w:pPr>
            <w:r w:rsidRPr="00D85D1C">
              <w:rPr>
                <w:rFonts w:ascii="Times New Roman" w:hAnsi="Times New Roman" w:cs="Times New Roman"/>
                <w:sz w:val="24"/>
                <w:szCs w:val="24"/>
                <w:lang w:val="uk-UA"/>
              </w:rPr>
              <w:t>…</w:t>
            </w:r>
          </w:p>
        </w:tc>
        <w:tc>
          <w:tcPr>
            <w:tcW w:w="1430" w:type="dxa"/>
          </w:tcPr>
          <w:p w14:paraId="3D9305C1"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w:t>
            </w:r>
          </w:p>
        </w:tc>
        <w:tc>
          <w:tcPr>
            <w:tcW w:w="1430" w:type="dxa"/>
          </w:tcPr>
          <w:p w14:paraId="4C508C89"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w:t>
            </w:r>
          </w:p>
        </w:tc>
        <w:tc>
          <w:tcPr>
            <w:tcW w:w="1536" w:type="dxa"/>
          </w:tcPr>
          <w:p w14:paraId="492C524A"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w:t>
            </w:r>
          </w:p>
        </w:tc>
        <w:tc>
          <w:tcPr>
            <w:tcW w:w="2168" w:type="dxa"/>
          </w:tcPr>
          <w:p w14:paraId="445DB7A6"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w:t>
            </w:r>
          </w:p>
        </w:tc>
      </w:tr>
      <w:tr w:rsidR="005C668C" w:rsidRPr="00D85D1C" w14:paraId="76E6A4A1" w14:textId="77777777" w:rsidTr="00780C73">
        <w:tc>
          <w:tcPr>
            <w:tcW w:w="534" w:type="dxa"/>
          </w:tcPr>
          <w:p w14:paraId="7A06C79B" w14:textId="77777777" w:rsidR="005C668C" w:rsidRPr="00D85D1C" w:rsidRDefault="005C668C" w:rsidP="005C668C">
            <w:pPr>
              <w:jc w:val="both"/>
              <w:rPr>
                <w:rFonts w:ascii="Times New Roman" w:hAnsi="Times New Roman" w:cs="Times New Roman"/>
                <w:sz w:val="24"/>
                <w:szCs w:val="24"/>
                <w:lang w:val="uk-UA"/>
              </w:rPr>
            </w:pPr>
            <w:r w:rsidRPr="00D85D1C">
              <w:rPr>
                <w:rFonts w:ascii="Times New Roman" w:hAnsi="Times New Roman" w:cs="Times New Roman"/>
                <w:sz w:val="24"/>
                <w:szCs w:val="24"/>
                <w:lang w:val="uk-UA"/>
              </w:rPr>
              <w:t>2</w:t>
            </w:r>
          </w:p>
        </w:tc>
        <w:tc>
          <w:tcPr>
            <w:tcW w:w="2409" w:type="dxa"/>
          </w:tcPr>
          <w:p w14:paraId="712490E6" w14:textId="77777777" w:rsidR="005C668C" w:rsidRPr="00D85D1C" w:rsidRDefault="005C668C" w:rsidP="005C668C">
            <w:pPr>
              <w:jc w:val="both"/>
              <w:rPr>
                <w:rFonts w:ascii="Times New Roman" w:hAnsi="Times New Roman" w:cs="Times New Roman"/>
                <w:sz w:val="24"/>
                <w:szCs w:val="24"/>
                <w:lang w:val="uk-UA"/>
              </w:rPr>
            </w:pPr>
            <w:r w:rsidRPr="00D85D1C">
              <w:rPr>
                <w:rFonts w:ascii="Times New Roman" w:hAnsi="Times New Roman" w:cs="Times New Roman"/>
                <w:sz w:val="24"/>
                <w:szCs w:val="24"/>
                <w:lang w:val="uk-UA"/>
              </w:rPr>
              <w:t xml:space="preserve"> Середній медичний персонал </w:t>
            </w:r>
          </w:p>
        </w:tc>
        <w:tc>
          <w:tcPr>
            <w:tcW w:w="1430" w:type="dxa"/>
          </w:tcPr>
          <w:p w14:paraId="22D7B0AE"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290039,00</w:t>
            </w:r>
          </w:p>
        </w:tc>
        <w:tc>
          <w:tcPr>
            <w:tcW w:w="1430" w:type="dxa"/>
          </w:tcPr>
          <w:p w14:paraId="47A1D70E"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268619,25</w:t>
            </w:r>
          </w:p>
        </w:tc>
        <w:tc>
          <w:tcPr>
            <w:tcW w:w="1536" w:type="dxa"/>
          </w:tcPr>
          <w:p w14:paraId="26C417BE"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-21419,75</w:t>
            </w:r>
          </w:p>
        </w:tc>
        <w:tc>
          <w:tcPr>
            <w:tcW w:w="2168" w:type="dxa"/>
          </w:tcPr>
          <w:p w14:paraId="4BCF9DD4"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92,6%</w:t>
            </w:r>
          </w:p>
        </w:tc>
      </w:tr>
      <w:tr w:rsidR="00780C73" w:rsidRPr="00D85D1C" w14:paraId="2036A104" w14:textId="77777777" w:rsidTr="00780C73">
        <w:tc>
          <w:tcPr>
            <w:tcW w:w="2943" w:type="dxa"/>
            <w:gridSpan w:val="2"/>
          </w:tcPr>
          <w:p w14:paraId="0946B3CC" w14:textId="77777777" w:rsidR="00780C73" w:rsidRPr="00D85D1C" w:rsidRDefault="00780C73" w:rsidP="005C668C">
            <w:pPr>
              <w:jc w:val="both"/>
              <w:rPr>
                <w:rFonts w:ascii="Times New Roman" w:hAnsi="Times New Roman" w:cs="Times New Roman"/>
                <w:sz w:val="24"/>
                <w:szCs w:val="24"/>
                <w:lang w:val="uk-UA"/>
              </w:rPr>
            </w:pPr>
            <w:r w:rsidRPr="00D85D1C">
              <w:rPr>
                <w:rFonts w:ascii="Times New Roman" w:hAnsi="Times New Roman" w:cs="Times New Roman"/>
                <w:sz w:val="24"/>
                <w:szCs w:val="24"/>
                <w:lang w:val="uk-UA"/>
              </w:rPr>
              <w:lastRenderedPageBreak/>
              <w:t xml:space="preserve">Сестра медична </w:t>
            </w:r>
          </w:p>
        </w:tc>
        <w:tc>
          <w:tcPr>
            <w:tcW w:w="1430" w:type="dxa"/>
          </w:tcPr>
          <w:p w14:paraId="786C3D99" w14:textId="77777777" w:rsidR="00780C73" w:rsidRPr="00D85D1C" w:rsidRDefault="00780C73"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221391,00</w:t>
            </w:r>
          </w:p>
        </w:tc>
        <w:tc>
          <w:tcPr>
            <w:tcW w:w="1430" w:type="dxa"/>
          </w:tcPr>
          <w:p w14:paraId="6B840207" w14:textId="77777777" w:rsidR="00780C73" w:rsidRPr="00D85D1C" w:rsidRDefault="00780C73"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205531,00</w:t>
            </w:r>
          </w:p>
        </w:tc>
        <w:tc>
          <w:tcPr>
            <w:tcW w:w="1536" w:type="dxa"/>
          </w:tcPr>
          <w:p w14:paraId="424EB2AA" w14:textId="77777777" w:rsidR="00780C73" w:rsidRPr="00D85D1C" w:rsidRDefault="00780C73"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-15860,00</w:t>
            </w:r>
          </w:p>
        </w:tc>
        <w:tc>
          <w:tcPr>
            <w:tcW w:w="2168" w:type="dxa"/>
          </w:tcPr>
          <w:p w14:paraId="602901CB" w14:textId="77777777" w:rsidR="00780C73" w:rsidRPr="00D85D1C" w:rsidRDefault="00780C73"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92,8%</w:t>
            </w:r>
          </w:p>
        </w:tc>
      </w:tr>
      <w:tr w:rsidR="00780C73" w:rsidRPr="00D85D1C" w14:paraId="1C7D05A7" w14:textId="77777777" w:rsidTr="00780C73">
        <w:tc>
          <w:tcPr>
            <w:tcW w:w="2943" w:type="dxa"/>
            <w:gridSpan w:val="2"/>
          </w:tcPr>
          <w:p w14:paraId="6ACBC8E1" w14:textId="77777777" w:rsidR="00780C73" w:rsidRPr="00D85D1C" w:rsidRDefault="00780C73" w:rsidP="005C668C">
            <w:pPr>
              <w:jc w:val="both"/>
              <w:rPr>
                <w:rFonts w:ascii="Times New Roman" w:hAnsi="Times New Roman" w:cs="Times New Roman"/>
                <w:sz w:val="24"/>
                <w:szCs w:val="24"/>
                <w:lang w:val="uk-UA"/>
              </w:rPr>
            </w:pPr>
            <w:r w:rsidRPr="00D85D1C">
              <w:rPr>
                <w:rFonts w:ascii="Times New Roman" w:hAnsi="Times New Roman" w:cs="Times New Roman"/>
                <w:sz w:val="24"/>
                <w:szCs w:val="24"/>
                <w:lang w:val="uk-UA"/>
              </w:rPr>
              <w:t xml:space="preserve">Фельдшер </w:t>
            </w:r>
          </w:p>
        </w:tc>
        <w:tc>
          <w:tcPr>
            <w:tcW w:w="1430" w:type="dxa"/>
          </w:tcPr>
          <w:p w14:paraId="26E642F2" w14:textId="77777777" w:rsidR="00780C73" w:rsidRPr="00D85D1C" w:rsidRDefault="00780C73"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3073,50</w:t>
            </w:r>
          </w:p>
        </w:tc>
        <w:tc>
          <w:tcPr>
            <w:tcW w:w="1430" w:type="dxa"/>
          </w:tcPr>
          <w:p w14:paraId="6AA30445" w14:textId="77777777" w:rsidR="00780C73" w:rsidRPr="00D85D1C" w:rsidRDefault="00780C73"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2652,50</w:t>
            </w:r>
          </w:p>
        </w:tc>
        <w:tc>
          <w:tcPr>
            <w:tcW w:w="1536" w:type="dxa"/>
          </w:tcPr>
          <w:p w14:paraId="0AE7BA6A" w14:textId="77777777" w:rsidR="00780C73" w:rsidRPr="00D85D1C" w:rsidRDefault="00780C73"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-421,00</w:t>
            </w:r>
          </w:p>
        </w:tc>
        <w:tc>
          <w:tcPr>
            <w:tcW w:w="2168" w:type="dxa"/>
          </w:tcPr>
          <w:p w14:paraId="76E724D5" w14:textId="77777777" w:rsidR="00780C73" w:rsidRPr="00D85D1C" w:rsidRDefault="00780C73"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86,3%</w:t>
            </w:r>
          </w:p>
        </w:tc>
      </w:tr>
      <w:tr w:rsidR="00780C73" w:rsidRPr="00D85D1C" w14:paraId="381BD6E4" w14:textId="77777777" w:rsidTr="00780C73">
        <w:tc>
          <w:tcPr>
            <w:tcW w:w="2943" w:type="dxa"/>
            <w:gridSpan w:val="2"/>
          </w:tcPr>
          <w:p w14:paraId="034E9E54" w14:textId="77777777" w:rsidR="00780C73" w:rsidRPr="00D85D1C" w:rsidRDefault="00780C73" w:rsidP="005C668C">
            <w:pPr>
              <w:jc w:val="both"/>
              <w:rPr>
                <w:rFonts w:ascii="Times New Roman" w:hAnsi="Times New Roman" w:cs="Times New Roman"/>
                <w:sz w:val="24"/>
                <w:szCs w:val="24"/>
                <w:lang w:val="uk-UA"/>
              </w:rPr>
            </w:pPr>
            <w:r w:rsidRPr="00D85D1C">
              <w:rPr>
                <w:rFonts w:ascii="Times New Roman" w:hAnsi="Times New Roman" w:cs="Times New Roman"/>
                <w:sz w:val="24"/>
                <w:szCs w:val="24"/>
                <w:lang w:val="uk-UA"/>
              </w:rPr>
              <w:t xml:space="preserve">Акушерка </w:t>
            </w:r>
          </w:p>
        </w:tc>
        <w:tc>
          <w:tcPr>
            <w:tcW w:w="1430" w:type="dxa"/>
          </w:tcPr>
          <w:p w14:paraId="7A1CBB01" w14:textId="77777777" w:rsidR="00780C73" w:rsidRPr="00D85D1C" w:rsidRDefault="00780C73"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13093,25</w:t>
            </w:r>
          </w:p>
        </w:tc>
        <w:tc>
          <w:tcPr>
            <w:tcW w:w="1430" w:type="dxa"/>
          </w:tcPr>
          <w:p w14:paraId="3B3F01F0" w14:textId="77777777" w:rsidR="00780C73" w:rsidRPr="00D85D1C" w:rsidRDefault="00780C73"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12249,50</w:t>
            </w:r>
          </w:p>
        </w:tc>
        <w:tc>
          <w:tcPr>
            <w:tcW w:w="1536" w:type="dxa"/>
          </w:tcPr>
          <w:p w14:paraId="7B3A263B" w14:textId="77777777" w:rsidR="00780C73" w:rsidRPr="00D85D1C" w:rsidRDefault="00780C73"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-843,75</w:t>
            </w:r>
          </w:p>
        </w:tc>
        <w:tc>
          <w:tcPr>
            <w:tcW w:w="2168" w:type="dxa"/>
          </w:tcPr>
          <w:p w14:paraId="00D9A1AB" w14:textId="77777777" w:rsidR="00780C73" w:rsidRPr="00D85D1C" w:rsidRDefault="00780C73"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93,6</w:t>
            </w:r>
          </w:p>
        </w:tc>
      </w:tr>
      <w:tr w:rsidR="00780C73" w:rsidRPr="00D85D1C" w14:paraId="64737BB1" w14:textId="77777777" w:rsidTr="00780C73">
        <w:tc>
          <w:tcPr>
            <w:tcW w:w="2943" w:type="dxa"/>
            <w:gridSpan w:val="2"/>
          </w:tcPr>
          <w:p w14:paraId="1F0FC465" w14:textId="77777777" w:rsidR="00780C73" w:rsidRPr="00D85D1C" w:rsidRDefault="00780C73" w:rsidP="005C668C">
            <w:pPr>
              <w:jc w:val="both"/>
              <w:rPr>
                <w:rFonts w:ascii="Times New Roman" w:hAnsi="Times New Roman" w:cs="Times New Roman"/>
                <w:sz w:val="24"/>
                <w:szCs w:val="24"/>
                <w:lang w:val="uk-UA"/>
              </w:rPr>
            </w:pPr>
            <w:r w:rsidRPr="00D85D1C">
              <w:rPr>
                <w:rFonts w:ascii="Times New Roman" w:hAnsi="Times New Roman" w:cs="Times New Roman"/>
                <w:sz w:val="24"/>
                <w:szCs w:val="24"/>
                <w:lang w:val="uk-UA"/>
              </w:rPr>
              <w:t>…</w:t>
            </w:r>
          </w:p>
        </w:tc>
        <w:tc>
          <w:tcPr>
            <w:tcW w:w="1430" w:type="dxa"/>
          </w:tcPr>
          <w:p w14:paraId="3AEE1448" w14:textId="77777777" w:rsidR="00780C73" w:rsidRPr="00D85D1C" w:rsidRDefault="00780C73"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w:t>
            </w:r>
          </w:p>
        </w:tc>
        <w:tc>
          <w:tcPr>
            <w:tcW w:w="1430" w:type="dxa"/>
          </w:tcPr>
          <w:p w14:paraId="5A8CF3D5" w14:textId="77777777" w:rsidR="00780C73" w:rsidRPr="00D85D1C" w:rsidRDefault="00780C73"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w:t>
            </w:r>
          </w:p>
        </w:tc>
        <w:tc>
          <w:tcPr>
            <w:tcW w:w="1536" w:type="dxa"/>
          </w:tcPr>
          <w:p w14:paraId="6C731EDF" w14:textId="77777777" w:rsidR="00780C73" w:rsidRPr="00D85D1C" w:rsidRDefault="00780C73"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w:t>
            </w:r>
          </w:p>
        </w:tc>
        <w:tc>
          <w:tcPr>
            <w:tcW w:w="2168" w:type="dxa"/>
          </w:tcPr>
          <w:p w14:paraId="177451D1" w14:textId="77777777" w:rsidR="00780C73" w:rsidRPr="00D85D1C" w:rsidRDefault="00780C73"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w:t>
            </w:r>
          </w:p>
        </w:tc>
      </w:tr>
      <w:tr w:rsidR="005C668C" w:rsidRPr="00D85D1C" w14:paraId="45D3DB10" w14:textId="77777777" w:rsidTr="00780C73">
        <w:tc>
          <w:tcPr>
            <w:tcW w:w="534" w:type="dxa"/>
          </w:tcPr>
          <w:p w14:paraId="3D5D1B0E" w14:textId="77777777" w:rsidR="005C668C" w:rsidRPr="00D85D1C" w:rsidRDefault="005C668C" w:rsidP="005C668C">
            <w:pPr>
              <w:jc w:val="both"/>
              <w:rPr>
                <w:rFonts w:ascii="Times New Roman" w:hAnsi="Times New Roman" w:cs="Times New Roman"/>
                <w:sz w:val="24"/>
                <w:szCs w:val="24"/>
                <w:lang w:val="uk-UA"/>
              </w:rPr>
            </w:pPr>
            <w:r w:rsidRPr="00D85D1C">
              <w:rPr>
                <w:rFonts w:ascii="Times New Roman" w:hAnsi="Times New Roman" w:cs="Times New Roman"/>
                <w:sz w:val="24"/>
                <w:szCs w:val="24"/>
                <w:lang w:val="uk-UA"/>
              </w:rPr>
              <w:t xml:space="preserve">3 </w:t>
            </w:r>
          </w:p>
        </w:tc>
        <w:tc>
          <w:tcPr>
            <w:tcW w:w="2409" w:type="dxa"/>
          </w:tcPr>
          <w:p w14:paraId="37E3B530" w14:textId="77777777" w:rsidR="005C668C" w:rsidRPr="00D85D1C" w:rsidRDefault="005C668C" w:rsidP="005C668C">
            <w:pPr>
              <w:jc w:val="both"/>
              <w:rPr>
                <w:rFonts w:ascii="Times New Roman" w:hAnsi="Times New Roman" w:cs="Times New Roman"/>
                <w:sz w:val="24"/>
                <w:szCs w:val="24"/>
                <w:lang w:val="uk-UA"/>
              </w:rPr>
            </w:pPr>
            <w:r w:rsidRPr="00D85D1C">
              <w:rPr>
                <w:rFonts w:ascii="Times New Roman" w:hAnsi="Times New Roman" w:cs="Times New Roman"/>
                <w:sz w:val="24"/>
                <w:szCs w:val="24"/>
                <w:lang w:val="uk-UA"/>
              </w:rPr>
              <w:t xml:space="preserve">Молодший медичний персонал </w:t>
            </w:r>
          </w:p>
        </w:tc>
        <w:tc>
          <w:tcPr>
            <w:tcW w:w="1430" w:type="dxa"/>
          </w:tcPr>
          <w:p w14:paraId="35AAC8C1"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152843,50</w:t>
            </w:r>
          </w:p>
        </w:tc>
        <w:tc>
          <w:tcPr>
            <w:tcW w:w="1430" w:type="dxa"/>
          </w:tcPr>
          <w:p w14:paraId="73E4778A"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144794,00</w:t>
            </w:r>
          </w:p>
        </w:tc>
        <w:tc>
          <w:tcPr>
            <w:tcW w:w="1536" w:type="dxa"/>
          </w:tcPr>
          <w:p w14:paraId="1ECAEAC3"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-8049,50</w:t>
            </w:r>
          </w:p>
        </w:tc>
        <w:tc>
          <w:tcPr>
            <w:tcW w:w="2168" w:type="dxa"/>
          </w:tcPr>
          <w:p w14:paraId="699CF79B"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94,7%</w:t>
            </w:r>
          </w:p>
        </w:tc>
      </w:tr>
      <w:tr w:rsidR="005C668C" w:rsidRPr="00D85D1C" w14:paraId="38F95AAF" w14:textId="77777777" w:rsidTr="00780C73">
        <w:tc>
          <w:tcPr>
            <w:tcW w:w="534" w:type="dxa"/>
          </w:tcPr>
          <w:p w14:paraId="6B87C1E9" w14:textId="77777777" w:rsidR="005C668C" w:rsidRPr="00D85D1C" w:rsidRDefault="005C668C" w:rsidP="005C668C">
            <w:pPr>
              <w:jc w:val="both"/>
              <w:rPr>
                <w:rFonts w:ascii="Times New Roman" w:hAnsi="Times New Roman" w:cs="Times New Roman"/>
                <w:sz w:val="24"/>
                <w:szCs w:val="24"/>
                <w:lang w:val="uk-UA"/>
              </w:rPr>
            </w:pPr>
            <w:r w:rsidRPr="00D85D1C">
              <w:rPr>
                <w:rFonts w:ascii="Times New Roman" w:hAnsi="Times New Roman" w:cs="Times New Roman"/>
                <w:sz w:val="24"/>
                <w:szCs w:val="24"/>
                <w:lang w:val="uk-UA"/>
              </w:rPr>
              <w:t>4</w:t>
            </w:r>
          </w:p>
        </w:tc>
        <w:tc>
          <w:tcPr>
            <w:tcW w:w="2409" w:type="dxa"/>
          </w:tcPr>
          <w:p w14:paraId="52270453" w14:textId="77777777" w:rsidR="005C668C" w:rsidRPr="00D85D1C" w:rsidRDefault="005C668C" w:rsidP="005C668C">
            <w:pPr>
              <w:jc w:val="both"/>
              <w:rPr>
                <w:rFonts w:ascii="Times New Roman" w:hAnsi="Times New Roman" w:cs="Times New Roman"/>
                <w:sz w:val="24"/>
                <w:szCs w:val="24"/>
                <w:lang w:val="uk-UA"/>
              </w:rPr>
            </w:pPr>
            <w:r w:rsidRPr="00D85D1C">
              <w:rPr>
                <w:rFonts w:ascii="Times New Roman" w:hAnsi="Times New Roman" w:cs="Times New Roman"/>
                <w:sz w:val="24"/>
                <w:szCs w:val="24"/>
                <w:lang w:val="uk-UA"/>
              </w:rPr>
              <w:t xml:space="preserve"> Інший персонал </w:t>
            </w:r>
          </w:p>
        </w:tc>
        <w:tc>
          <w:tcPr>
            <w:tcW w:w="1430" w:type="dxa"/>
          </w:tcPr>
          <w:p w14:paraId="3DDDC795"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146972,00</w:t>
            </w:r>
          </w:p>
        </w:tc>
        <w:tc>
          <w:tcPr>
            <w:tcW w:w="1430" w:type="dxa"/>
          </w:tcPr>
          <w:p w14:paraId="003E7A65"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134384,00</w:t>
            </w:r>
          </w:p>
        </w:tc>
        <w:tc>
          <w:tcPr>
            <w:tcW w:w="1536" w:type="dxa"/>
          </w:tcPr>
          <w:p w14:paraId="77EA314E"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-12588,00</w:t>
            </w:r>
          </w:p>
        </w:tc>
        <w:tc>
          <w:tcPr>
            <w:tcW w:w="2168" w:type="dxa"/>
          </w:tcPr>
          <w:p w14:paraId="6E727B84" w14:textId="77777777" w:rsidR="005C668C" w:rsidRPr="00D85D1C" w:rsidRDefault="005C668C"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91,4%</w:t>
            </w:r>
          </w:p>
        </w:tc>
      </w:tr>
      <w:tr w:rsidR="00780C73" w:rsidRPr="00D85D1C" w14:paraId="4A61335D" w14:textId="77777777" w:rsidTr="00780C73">
        <w:tc>
          <w:tcPr>
            <w:tcW w:w="2943" w:type="dxa"/>
            <w:gridSpan w:val="2"/>
          </w:tcPr>
          <w:p w14:paraId="5118BC6C" w14:textId="77777777" w:rsidR="00780C73" w:rsidRPr="00D85D1C" w:rsidRDefault="00780C73" w:rsidP="005C668C">
            <w:pPr>
              <w:jc w:val="both"/>
              <w:rPr>
                <w:rFonts w:ascii="Times New Roman" w:hAnsi="Times New Roman" w:cs="Times New Roman"/>
                <w:sz w:val="24"/>
                <w:szCs w:val="24"/>
                <w:lang w:val="uk-UA"/>
              </w:rPr>
            </w:pPr>
            <w:r w:rsidRPr="00D85D1C">
              <w:rPr>
                <w:rFonts w:ascii="Times New Roman" w:hAnsi="Times New Roman" w:cs="Times New Roman"/>
                <w:sz w:val="24"/>
                <w:szCs w:val="24"/>
                <w:lang w:val="uk-UA"/>
              </w:rPr>
              <w:t xml:space="preserve">Всього медичний персонал </w:t>
            </w:r>
          </w:p>
        </w:tc>
        <w:tc>
          <w:tcPr>
            <w:tcW w:w="1430" w:type="dxa"/>
          </w:tcPr>
          <w:p w14:paraId="3D0154B3" w14:textId="77777777" w:rsidR="00780C73" w:rsidRPr="00D85D1C" w:rsidRDefault="00780C73"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747817,25</w:t>
            </w:r>
          </w:p>
        </w:tc>
        <w:tc>
          <w:tcPr>
            <w:tcW w:w="1430" w:type="dxa"/>
          </w:tcPr>
          <w:p w14:paraId="771B2C38" w14:textId="77777777" w:rsidR="00780C73" w:rsidRPr="00D85D1C" w:rsidRDefault="00780C73"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686850,25</w:t>
            </w:r>
          </w:p>
        </w:tc>
        <w:tc>
          <w:tcPr>
            <w:tcW w:w="1536" w:type="dxa"/>
          </w:tcPr>
          <w:p w14:paraId="687C4E56" w14:textId="77777777" w:rsidR="00780C73" w:rsidRPr="00D85D1C" w:rsidRDefault="00780C73"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-60967,00</w:t>
            </w:r>
          </w:p>
        </w:tc>
        <w:tc>
          <w:tcPr>
            <w:tcW w:w="2168" w:type="dxa"/>
          </w:tcPr>
          <w:p w14:paraId="03D62BF6" w14:textId="77777777" w:rsidR="00780C73" w:rsidRPr="00D85D1C" w:rsidRDefault="00780C73" w:rsidP="00780C73">
            <w:pPr>
              <w:jc w:val="right"/>
              <w:rPr>
                <w:rFonts w:ascii="Times New Roman" w:hAnsi="Times New Roman" w:cs="Times New Roman"/>
                <w:sz w:val="24"/>
                <w:szCs w:val="24"/>
                <w:lang w:val="uk-UA"/>
              </w:rPr>
            </w:pPr>
            <w:r w:rsidRPr="00D85D1C">
              <w:rPr>
                <w:rFonts w:ascii="Times New Roman" w:hAnsi="Times New Roman" w:cs="Times New Roman"/>
                <w:sz w:val="24"/>
                <w:szCs w:val="24"/>
                <w:lang w:val="uk-UA"/>
              </w:rPr>
              <w:t>91,8%</w:t>
            </w:r>
          </w:p>
        </w:tc>
      </w:tr>
    </w:tbl>
    <w:p w14:paraId="0DFC5D11" w14:textId="77777777" w:rsidR="0036158C" w:rsidRDefault="0036158C" w:rsidP="00156FF8">
      <w:pPr>
        <w:spacing w:after="0" w:line="384" w:lineRule="auto"/>
        <w:ind w:firstLine="567"/>
        <w:jc w:val="both"/>
        <w:rPr>
          <w:rFonts w:ascii="Times New Roman" w:hAnsi="Times New Roman" w:cs="Times New Roman"/>
          <w:sz w:val="28"/>
          <w:szCs w:val="28"/>
          <w:lang w:val="uk-UA"/>
        </w:rPr>
      </w:pPr>
      <w:r w:rsidRPr="0036158C">
        <w:rPr>
          <w:rFonts w:ascii="Times New Roman" w:hAnsi="Times New Roman" w:cs="Times New Roman"/>
          <w:sz w:val="28"/>
          <w:szCs w:val="28"/>
          <w:lang w:val="uk-UA"/>
        </w:rPr>
        <w:t>Штат медичних закладів складає менше 8,2%, що призводить до збільшення навантаження на лікарів. Недостатня кількість кадрів унеможливлює ефективну роботу організації, що впливає на скорочення планових медичних послуг підприємства та якість медичних послуг. Найсерйозніший дефіцит кадрів відзначають лікарі (14,5%), ендокринологи (11,0%) та гастроентерологи (10,1%). Середній медичний персонал (7,4%), молодший медичний персонал (5,3%) та інший персонал (8,6%) також недоукомплектований.</w:t>
      </w:r>
    </w:p>
    <w:p w14:paraId="258B0655" w14:textId="77777777" w:rsidR="0036158C" w:rsidRDefault="0036158C" w:rsidP="00156FF8">
      <w:pPr>
        <w:spacing w:after="0" w:line="384" w:lineRule="auto"/>
        <w:ind w:firstLine="567"/>
        <w:jc w:val="both"/>
        <w:rPr>
          <w:rFonts w:ascii="Times New Roman" w:hAnsi="Times New Roman" w:cs="Times New Roman"/>
          <w:sz w:val="28"/>
          <w:szCs w:val="28"/>
          <w:lang w:val="uk-UA"/>
        </w:rPr>
      </w:pPr>
      <w:r w:rsidRPr="0036158C">
        <w:rPr>
          <w:rFonts w:ascii="Times New Roman" w:hAnsi="Times New Roman" w:cs="Times New Roman"/>
          <w:sz w:val="28"/>
          <w:szCs w:val="28"/>
          <w:lang w:val="uk-UA"/>
        </w:rPr>
        <w:t>Основними причинами дефіциту робочої сили є низька заробітна плата медичних працівників, неефективна система стимулювання працівників та неефективна система набору.</w:t>
      </w:r>
    </w:p>
    <w:p w14:paraId="617EA459" w14:textId="77777777" w:rsidR="00D85D1C" w:rsidRPr="00D74FCB" w:rsidRDefault="00D85D1C" w:rsidP="00156FF8">
      <w:pPr>
        <w:spacing w:after="0" w:line="384" w:lineRule="auto"/>
        <w:ind w:firstLine="567"/>
        <w:jc w:val="both"/>
        <w:rPr>
          <w:rFonts w:ascii="Times New Roman" w:hAnsi="Times New Roman" w:cs="Times New Roman"/>
          <w:i/>
          <w:sz w:val="28"/>
          <w:szCs w:val="28"/>
          <w:lang w:val="uk-UA"/>
        </w:rPr>
      </w:pPr>
      <w:r w:rsidRPr="00D74FCB">
        <w:rPr>
          <w:rFonts w:ascii="Times New Roman" w:hAnsi="Times New Roman" w:cs="Times New Roman"/>
          <w:i/>
          <w:sz w:val="28"/>
          <w:szCs w:val="28"/>
          <w:lang w:val="uk-UA"/>
        </w:rPr>
        <w:t>3. Аналіз сумісництва персоналу</w:t>
      </w:r>
      <w:r w:rsidR="00D74FCB">
        <w:rPr>
          <w:rFonts w:ascii="Times New Roman" w:hAnsi="Times New Roman" w:cs="Times New Roman"/>
          <w:i/>
          <w:sz w:val="28"/>
          <w:szCs w:val="28"/>
          <w:lang w:val="uk-UA"/>
        </w:rPr>
        <w:t>.</w:t>
      </w:r>
    </w:p>
    <w:p w14:paraId="5273D062" w14:textId="77777777" w:rsidR="00D85D1C" w:rsidRPr="00F503D7" w:rsidRDefault="0036158C" w:rsidP="00156FF8">
      <w:pPr>
        <w:spacing w:after="0" w:line="384" w:lineRule="auto"/>
        <w:ind w:firstLine="567"/>
        <w:jc w:val="both"/>
        <w:rPr>
          <w:rFonts w:ascii="Times New Roman" w:hAnsi="Times New Roman" w:cs="Times New Roman"/>
          <w:sz w:val="28"/>
          <w:szCs w:val="28"/>
          <w:lang w:val="uk-UA"/>
        </w:rPr>
      </w:pPr>
      <w:r w:rsidRPr="0036158C">
        <w:rPr>
          <w:rFonts w:ascii="Times New Roman" w:hAnsi="Times New Roman" w:cs="Times New Roman"/>
          <w:sz w:val="28"/>
          <w:szCs w:val="28"/>
          <w:lang w:val="uk-UA"/>
        </w:rPr>
        <w:t>Розрахуємо основні показники сумісників у медичних закладах</w:t>
      </w:r>
      <w:r w:rsidR="00E673F5">
        <w:rPr>
          <w:rFonts w:ascii="Times New Roman" w:hAnsi="Times New Roman" w:cs="Times New Roman"/>
          <w:sz w:val="28"/>
          <w:szCs w:val="28"/>
          <w:lang w:val="uk-UA"/>
        </w:rPr>
        <w:t xml:space="preserve"> </w:t>
      </w:r>
      <w:r w:rsidR="00E673F5" w:rsidRPr="00E673F5">
        <w:rPr>
          <w:rFonts w:ascii="Times New Roman" w:hAnsi="Times New Roman" w:cs="Times New Roman"/>
          <w:sz w:val="28"/>
          <w:szCs w:val="28"/>
          <w:lang w:val="uk-UA"/>
        </w:rPr>
        <w:t>(таблиця 2.2).</w:t>
      </w:r>
      <w:r w:rsidR="00D74FCB">
        <w:rPr>
          <w:rFonts w:ascii="Times New Roman" w:hAnsi="Times New Roman" w:cs="Times New Roman"/>
          <w:sz w:val="28"/>
          <w:szCs w:val="28"/>
          <w:lang w:val="uk-UA"/>
        </w:rPr>
        <w:t xml:space="preserve"> </w:t>
      </w:r>
    </w:p>
    <w:p w14:paraId="400E2894" w14:textId="77777777" w:rsidR="00CD35E1" w:rsidRDefault="00CD35E1" w:rsidP="00F503D7">
      <w:pPr>
        <w:spacing w:after="0" w:line="360" w:lineRule="auto"/>
        <w:ind w:firstLine="567"/>
        <w:jc w:val="both"/>
        <w:rPr>
          <w:rFonts w:ascii="Times New Roman" w:hAnsi="Times New Roman" w:cs="Times New Roman"/>
          <w:sz w:val="28"/>
          <w:szCs w:val="28"/>
          <w:lang w:val="uk-UA"/>
        </w:rPr>
        <w:sectPr w:rsidR="00CD35E1" w:rsidSect="007F05D2">
          <w:headerReference w:type="default" r:id="rId12"/>
          <w:type w:val="nextColumn"/>
          <w:pgSz w:w="11906" w:h="16838"/>
          <w:pgMar w:top="1134" w:right="851" w:bottom="1134" w:left="1701" w:header="708" w:footer="708" w:gutter="0"/>
          <w:cols w:space="708"/>
          <w:titlePg/>
          <w:docGrid w:linePitch="360"/>
        </w:sectPr>
      </w:pPr>
    </w:p>
    <w:p w14:paraId="7A377B98" w14:textId="77777777" w:rsidR="00D85D1C" w:rsidRDefault="003E0ACC" w:rsidP="003E0ACC">
      <w:pPr>
        <w:spacing w:after="0" w:line="36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2.2</w:t>
      </w:r>
    </w:p>
    <w:p w14:paraId="3D8D8183" w14:textId="77777777" w:rsidR="003E0ACC" w:rsidRPr="00F503D7" w:rsidRDefault="003E0ACC" w:rsidP="00F503D7">
      <w:pPr>
        <w:spacing w:after="0" w:line="360" w:lineRule="auto"/>
        <w:ind w:firstLine="567"/>
        <w:jc w:val="both"/>
        <w:rPr>
          <w:rFonts w:ascii="Times New Roman" w:hAnsi="Times New Roman" w:cs="Times New Roman"/>
          <w:sz w:val="28"/>
          <w:szCs w:val="28"/>
          <w:lang w:val="uk-UA"/>
        </w:rPr>
      </w:pPr>
      <w:r w:rsidRPr="00F503D7">
        <w:rPr>
          <w:rFonts w:ascii="Times New Roman" w:hAnsi="Times New Roman" w:cs="Times New Roman"/>
          <w:sz w:val="28"/>
          <w:szCs w:val="28"/>
          <w:lang w:val="uk-UA"/>
        </w:rPr>
        <w:t>Аналіз сумісництва персоналу</w:t>
      </w:r>
    </w:p>
    <w:tbl>
      <w:tblPr>
        <w:tblStyle w:val="aa"/>
        <w:tblW w:w="0" w:type="auto"/>
        <w:tblLook w:val="04A0" w:firstRow="1" w:lastRow="0" w:firstColumn="1" w:lastColumn="0" w:noHBand="0" w:noVBand="1"/>
      </w:tblPr>
      <w:tblGrid>
        <w:gridCol w:w="445"/>
        <w:gridCol w:w="3065"/>
        <w:gridCol w:w="1236"/>
        <w:gridCol w:w="1236"/>
        <w:gridCol w:w="1467"/>
        <w:gridCol w:w="2015"/>
        <w:gridCol w:w="1578"/>
        <w:gridCol w:w="1682"/>
        <w:gridCol w:w="1683"/>
      </w:tblGrid>
      <w:tr w:rsidR="00CD35E1" w:rsidRPr="00F503D7" w14:paraId="310A6B29" w14:textId="77777777" w:rsidTr="003E0ACC">
        <w:tc>
          <w:tcPr>
            <w:tcW w:w="445" w:type="dxa"/>
            <w:vMerge w:val="restart"/>
            <w:vAlign w:val="center"/>
          </w:tcPr>
          <w:p w14:paraId="78AE4BD6" w14:textId="77777777" w:rsidR="00CD35E1" w:rsidRPr="00F503D7" w:rsidRDefault="00CD35E1" w:rsidP="003E0ACC">
            <w:pPr>
              <w:jc w:val="center"/>
              <w:rPr>
                <w:rFonts w:ascii="Times New Roman" w:hAnsi="Times New Roman" w:cs="Times New Roman"/>
                <w:sz w:val="24"/>
                <w:szCs w:val="24"/>
                <w:lang w:val="uk-UA"/>
              </w:rPr>
            </w:pPr>
            <w:r w:rsidRPr="00F503D7">
              <w:rPr>
                <w:rFonts w:ascii="Times New Roman" w:hAnsi="Times New Roman" w:cs="Times New Roman"/>
                <w:sz w:val="24"/>
                <w:szCs w:val="24"/>
                <w:lang w:val="uk-UA"/>
              </w:rPr>
              <w:t>№</w:t>
            </w:r>
          </w:p>
        </w:tc>
        <w:tc>
          <w:tcPr>
            <w:tcW w:w="3065" w:type="dxa"/>
            <w:vMerge w:val="restart"/>
            <w:vAlign w:val="center"/>
          </w:tcPr>
          <w:p w14:paraId="51A05B5C" w14:textId="77777777" w:rsidR="00CD35E1" w:rsidRPr="00F503D7" w:rsidRDefault="00CD35E1" w:rsidP="003E0ACC">
            <w:pPr>
              <w:jc w:val="center"/>
              <w:rPr>
                <w:rFonts w:ascii="Times New Roman" w:hAnsi="Times New Roman" w:cs="Times New Roman"/>
                <w:sz w:val="24"/>
                <w:szCs w:val="24"/>
                <w:lang w:val="uk-UA"/>
              </w:rPr>
            </w:pPr>
            <w:r w:rsidRPr="00F503D7">
              <w:rPr>
                <w:rFonts w:ascii="Times New Roman" w:hAnsi="Times New Roman" w:cs="Times New Roman"/>
                <w:sz w:val="24"/>
                <w:szCs w:val="24"/>
                <w:lang w:val="uk-UA"/>
              </w:rPr>
              <w:t>Категорії персоналу</w:t>
            </w:r>
          </w:p>
        </w:tc>
        <w:tc>
          <w:tcPr>
            <w:tcW w:w="2472" w:type="dxa"/>
            <w:gridSpan w:val="2"/>
            <w:vAlign w:val="center"/>
          </w:tcPr>
          <w:p w14:paraId="0FDDB3C3" w14:textId="77777777" w:rsidR="00CD35E1" w:rsidRPr="00F503D7" w:rsidRDefault="00CD35E1" w:rsidP="003E0ACC">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посад</w:t>
            </w:r>
          </w:p>
        </w:tc>
        <w:tc>
          <w:tcPr>
            <w:tcW w:w="1467" w:type="dxa"/>
            <w:vMerge w:val="restart"/>
            <w:vAlign w:val="center"/>
          </w:tcPr>
          <w:p w14:paraId="4746036D" w14:textId="77777777" w:rsidR="00CD35E1" w:rsidRPr="00F503D7" w:rsidRDefault="00CD35E1" w:rsidP="003E0ACC">
            <w:pPr>
              <w:jc w:val="center"/>
              <w:rPr>
                <w:rFonts w:ascii="Times New Roman" w:hAnsi="Times New Roman" w:cs="Times New Roman"/>
                <w:sz w:val="24"/>
                <w:szCs w:val="24"/>
                <w:lang w:val="uk-UA"/>
              </w:rPr>
            </w:pPr>
            <w:r w:rsidRPr="00F503D7">
              <w:rPr>
                <w:rFonts w:ascii="Times New Roman" w:hAnsi="Times New Roman" w:cs="Times New Roman"/>
                <w:sz w:val="24"/>
                <w:szCs w:val="24"/>
                <w:lang w:val="uk-UA"/>
              </w:rPr>
              <w:t>Відхилення, +,-</w:t>
            </w:r>
          </w:p>
        </w:tc>
        <w:tc>
          <w:tcPr>
            <w:tcW w:w="2015" w:type="dxa"/>
            <w:vMerge w:val="restart"/>
            <w:vAlign w:val="center"/>
          </w:tcPr>
          <w:p w14:paraId="63FE404A" w14:textId="77777777" w:rsidR="00CD35E1" w:rsidRPr="00F503D7" w:rsidRDefault="00CD35E1" w:rsidP="003E0ACC">
            <w:pPr>
              <w:jc w:val="center"/>
              <w:rPr>
                <w:rFonts w:ascii="Times New Roman" w:hAnsi="Times New Roman" w:cs="Times New Roman"/>
                <w:sz w:val="24"/>
                <w:szCs w:val="24"/>
                <w:lang w:val="uk-UA"/>
              </w:rPr>
            </w:pPr>
            <w:r w:rsidRPr="00F503D7">
              <w:rPr>
                <w:rFonts w:ascii="Times New Roman" w:hAnsi="Times New Roman" w:cs="Times New Roman"/>
                <w:sz w:val="24"/>
                <w:szCs w:val="24"/>
                <w:lang w:val="uk-UA"/>
              </w:rPr>
              <w:t>Число фіз</w:t>
            </w:r>
            <w:r w:rsidR="003E0ACC">
              <w:rPr>
                <w:rFonts w:ascii="Times New Roman" w:hAnsi="Times New Roman" w:cs="Times New Roman"/>
                <w:sz w:val="24"/>
                <w:szCs w:val="24"/>
                <w:lang w:val="uk-UA"/>
              </w:rPr>
              <w:t xml:space="preserve">ичних </w:t>
            </w:r>
            <w:r w:rsidRPr="00F503D7">
              <w:rPr>
                <w:rFonts w:ascii="Times New Roman" w:hAnsi="Times New Roman" w:cs="Times New Roman"/>
                <w:sz w:val="24"/>
                <w:szCs w:val="24"/>
                <w:lang w:val="uk-UA"/>
              </w:rPr>
              <w:t>осіб на зайнятих посадах</w:t>
            </w:r>
          </w:p>
        </w:tc>
        <w:tc>
          <w:tcPr>
            <w:tcW w:w="3260" w:type="dxa"/>
            <w:gridSpan w:val="2"/>
            <w:vAlign w:val="center"/>
          </w:tcPr>
          <w:p w14:paraId="2BF552F7" w14:textId="77777777" w:rsidR="00CD35E1" w:rsidRPr="00F503D7" w:rsidRDefault="00CD35E1" w:rsidP="003E0ACC">
            <w:pPr>
              <w:jc w:val="center"/>
              <w:rPr>
                <w:rFonts w:ascii="Times New Roman" w:hAnsi="Times New Roman" w:cs="Times New Roman"/>
                <w:sz w:val="24"/>
                <w:szCs w:val="24"/>
                <w:lang w:val="uk-UA"/>
              </w:rPr>
            </w:pPr>
            <w:r>
              <w:rPr>
                <w:rFonts w:ascii="Times New Roman" w:hAnsi="Times New Roman" w:cs="Times New Roman"/>
                <w:sz w:val="24"/>
                <w:szCs w:val="24"/>
                <w:lang w:val="uk-UA"/>
              </w:rPr>
              <w:t>Рівень сумісництва</w:t>
            </w:r>
          </w:p>
        </w:tc>
        <w:tc>
          <w:tcPr>
            <w:tcW w:w="1683" w:type="dxa"/>
            <w:vMerge w:val="restart"/>
            <w:vAlign w:val="center"/>
          </w:tcPr>
          <w:p w14:paraId="7D7C9FC6" w14:textId="77777777" w:rsidR="00CD35E1" w:rsidRPr="00F503D7" w:rsidRDefault="00CD35E1" w:rsidP="003E0ACC">
            <w:pPr>
              <w:jc w:val="center"/>
              <w:rPr>
                <w:rFonts w:ascii="Times New Roman" w:hAnsi="Times New Roman" w:cs="Times New Roman"/>
                <w:sz w:val="24"/>
                <w:szCs w:val="24"/>
                <w:lang w:val="uk-UA"/>
              </w:rPr>
            </w:pPr>
            <w:r>
              <w:rPr>
                <w:rFonts w:ascii="Times New Roman" w:hAnsi="Times New Roman" w:cs="Times New Roman"/>
                <w:sz w:val="24"/>
                <w:szCs w:val="24"/>
                <w:lang w:val="uk-UA"/>
              </w:rPr>
              <w:t>Відхилення</w:t>
            </w:r>
            <w:r w:rsidR="003E0ACC">
              <w:rPr>
                <w:rFonts w:ascii="Times New Roman" w:hAnsi="Times New Roman" w:cs="Times New Roman"/>
                <w:sz w:val="24"/>
                <w:szCs w:val="24"/>
                <w:lang w:val="uk-UA"/>
              </w:rPr>
              <w:t xml:space="preserve"> </w:t>
            </w:r>
            <w:r w:rsidRPr="00F503D7">
              <w:rPr>
                <w:rFonts w:ascii="Times New Roman" w:hAnsi="Times New Roman" w:cs="Times New Roman"/>
                <w:sz w:val="24"/>
                <w:szCs w:val="24"/>
                <w:lang w:val="uk-UA"/>
              </w:rPr>
              <w:t>+,-</w:t>
            </w:r>
          </w:p>
        </w:tc>
      </w:tr>
      <w:tr w:rsidR="003E0ACC" w:rsidRPr="00F503D7" w14:paraId="6BCDAB53" w14:textId="77777777" w:rsidTr="003E0ACC">
        <w:tc>
          <w:tcPr>
            <w:tcW w:w="445" w:type="dxa"/>
            <w:vMerge/>
            <w:vAlign w:val="center"/>
          </w:tcPr>
          <w:p w14:paraId="77BDE406" w14:textId="77777777" w:rsidR="00CD35E1" w:rsidRPr="00F503D7" w:rsidRDefault="00CD35E1" w:rsidP="003E0ACC">
            <w:pPr>
              <w:jc w:val="center"/>
              <w:rPr>
                <w:rFonts w:ascii="Times New Roman" w:hAnsi="Times New Roman" w:cs="Times New Roman"/>
                <w:sz w:val="24"/>
                <w:szCs w:val="24"/>
                <w:lang w:val="uk-UA"/>
              </w:rPr>
            </w:pPr>
          </w:p>
        </w:tc>
        <w:tc>
          <w:tcPr>
            <w:tcW w:w="3065" w:type="dxa"/>
            <w:vMerge/>
            <w:vAlign w:val="center"/>
          </w:tcPr>
          <w:p w14:paraId="4AE1BC1B" w14:textId="77777777" w:rsidR="00CD35E1" w:rsidRPr="00F503D7" w:rsidRDefault="00CD35E1" w:rsidP="003E0ACC">
            <w:pPr>
              <w:jc w:val="center"/>
              <w:rPr>
                <w:rFonts w:ascii="Times New Roman" w:hAnsi="Times New Roman" w:cs="Times New Roman"/>
                <w:sz w:val="24"/>
                <w:szCs w:val="24"/>
                <w:lang w:val="uk-UA"/>
              </w:rPr>
            </w:pPr>
          </w:p>
        </w:tc>
        <w:tc>
          <w:tcPr>
            <w:tcW w:w="1236" w:type="dxa"/>
            <w:vAlign w:val="center"/>
          </w:tcPr>
          <w:p w14:paraId="50FA3073" w14:textId="77777777" w:rsidR="00CD35E1" w:rsidRPr="00F503D7" w:rsidRDefault="00CD35E1" w:rsidP="003E0ACC">
            <w:pPr>
              <w:jc w:val="center"/>
              <w:rPr>
                <w:rFonts w:ascii="Times New Roman" w:hAnsi="Times New Roman" w:cs="Times New Roman"/>
                <w:sz w:val="24"/>
                <w:szCs w:val="24"/>
                <w:lang w:val="uk-UA"/>
              </w:rPr>
            </w:pPr>
            <w:r w:rsidRPr="00F503D7">
              <w:rPr>
                <w:rFonts w:ascii="Times New Roman" w:hAnsi="Times New Roman" w:cs="Times New Roman"/>
                <w:sz w:val="24"/>
                <w:szCs w:val="24"/>
                <w:lang w:val="uk-UA"/>
              </w:rPr>
              <w:t>Штатних посад</w:t>
            </w:r>
          </w:p>
        </w:tc>
        <w:tc>
          <w:tcPr>
            <w:tcW w:w="1236" w:type="dxa"/>
            <w:vAlign w:val="center"/>
          </w:tcPr>
          <w:p w14:paraId="2921810C" w14:textId="77777777" w:rsidR="00CD35E1" w:rsidRPr="00F503D7" w:rsidRDefault="00CD35E1" w:rsidP="003E0ACC">
            <w:pPr>
              <w:jc w:val="center"/>
              <w:rPr>
                <w:rFonts w:ascii="Times New Roman" w:hAnsi="Times New Roman" w:cs="Times New Roman"/>
                <w:sz w:val="24"/>
                <w:szCs w:val="24"/>
                <w:lang w:val="uk-UA"/>
              </w:rPr>
            </w:pPr>
            <w:r w:rsidRPr="00F503D7">
              <w:rPr>
                <w:rFonts w:ascii="Times New Roman" w:hAnsi="Times New Roman" w:cs="Times New Roman"/>
                <w:sz w:val="24"/>
                <w:szCs w:val="24"/>
                <w:lang w:val="uk-UA"/>
              </w:rPr>
              <w:t>Фактично зайнятих</w:t>
            </w:r>
          </w:p>
        </w:tc>
        <w:tc>
          <w:tcPr>
            <w:tcW w:w="1467" w:type="dxa"/>
            <w:vMerge/>
            <w:vAlign w:val="center"/>
          </w:tcPr>
          <w:p w14:paraId="056077F7" w14:textId="77777777" w:rsidR="00CD35E1" w:rsidRPr="00F503D7" w:rsidRDefault="00CD35E1" w:rsidP="003E0ACC">
            <w:pPr>
              <w:jc w:val="center"/>
              <w:rPr>
                <w:rFonts w:ascii="Times New Roman" w:hAnsi="Times New Roman" w:cs="Times New Roman"/>
                <w:sz w:val="24"/>
                <w:szCs w:val="24"/>
                <w:lang w:val="uk-UA"/>
              </w:rPr>
            </w:pPr>
          </w:p>
        </w:tc>
        <w:tc>
          <w:tcPr>
            <w:tcW w:w="2015" w:type="dxa"/>
            <w:vMerge/>
            <w:vAlign w:val="center"/>
          </w:tcPr>
          <w:p w14:paraId="60E6E099" w14:textId="77777777" w:rsidR="00CD35E1" w:rsidRPr="00F503D7" w:rsidRDefault="00CD35E1" w:rsidP="003E0ACC">
            <w:pPr>
              <w:jc w:val="center"/>
              <w:rPr>
                <w:rFonts w:ascii="Times New Roman" w:hAnsi="Times New Roman" w:cs="Times New Roman"/>
                <w:sz w:val="24"/>
                <w:szCs w:val="24"/>
                <w:lang w:val="uk-UA"/>
              </w:rPr>
            </w:pPr>
          </w:p>
        </w:tc>
        <w:tc>
          <w:tcPr>
            <w:tcW w:w="1578" w:type="dxa"/>
            <w:vAlign w:val="center"/>
          </w:tcPr>
          <w:p w14:paraId="14432B52" w14:textId="77777777" w:rsidR="00CD35E1" w:rsidRPr="00F503D7" w:rsidRDefault="00CD35E1" w:rsidP="003E0ACC">
            <w:pPr>
              <w:jc w:val="center"/>
              <w:rPr>
                <w:rFonts w:ascii="Times New Roman" w:hAnsi="Times New Roman" w:cs="Times New Roman"/>
                <w:sz w:val="24"/>
                <w:szCs w:val="24"/>
                <w:lang w:val="uk-UA"/>
              </w:rPr>
            </w:pPr>
            <w:r w:rsidRPr="00F503D7">
              <w:rPr>
                <w:rFonts w:ascii="Times New Roman" w:hAnsi="Times New Roman" w:cs="Times New Roman"/>
                <w:sz w:val="24"/>
                <w:szCs w:val="24"/>
                <w:lang w:val="uk-UA"/>
              </w:rPr>
              <w:t>Номінальний (к. 4 / к. 6)</w:t>
            </w:r>
            <w:r w:rsidR="003E0ACC">
              <w:rPr>
                <w:rFonts w:ascii="Times New Roman" w:hAnsi="Times New Roman" w:cs="Times New Roman"/>
                <w:sz w:val="24"/>
                <w:szCs w:val="24"/>
                <w:lang w:val="uk-UA"/>
              </w:rPr>
              <w:t>*</w:t>
            </w:r>
          </w:p>
        </w:tc>
        <w:tc>
          <w:tcPr>
            <w:tcW w:w="1682" w:type="dxa"/>
            <w:vAlign w:val="center"/>
          </w:tcPr>
          <w:p w14:paraId="6FE1A52E" w14:textId="77777777" w:rsidR="00CD35E1" w:rsidRPr="00F503D7" w:rsidRDefault="00CD35E1" w:rsidP="003E0ACC">
            <w:pPr>
              <w:jc w:val="center"/>
              <w:rPr>
                <w:rFonts w:ascii="Times New Roman" w:hAnsi="Times New Roman" w:cs="Times New Roman"/>
                <w:sz w:val="24"/>
                <w:szCs w:val="24"/>
                <w:lang w:val="uk-UA"/>
              </w:rPr>
            </w:pPr>
            <w:r w:rsidRPr="00F503D7">
              <w:rPr>
                <w:rFonts w:ascii="Times New Roman" w:hAnsi="Times New Roman" w:cs="Times New Roman"/>
                <w:sz w:val="24"/>
                <w:szCs w:val="24"/>
                <w:lang w:val="uk-UA"/>
              </w:rPr>
              <w:t>Реальний (к. 3 / к. 6)</w:t>
            </w:r>
            <w:r w:rsidR="003E0ACC">
              <w:rPr>
                <w:rFonts w:ascii="Times New Roman" w:hAnsi="Times New Roman" w:cs="Times New Roman"/>
                <w:sz w:val="24"/>
                <w:szCs w:val="24"/>
                <w:lang w:val="uk-UA"/>
              </w:rPr>
              <w:t>**</w:t>
            </w:r>
          </w:p>
        </w:tc>
        <w:tc>
          <w:tcPr>
            <w:tcW w:w="1683" w:type="dxa"/>
            <w:vMerge/>
            <w:vAlign w:val="center"/>
          </w:tcPr>
          <w:p w14:paraId="3E8ABEFC" w14:textId="77777777" w:rsidR="00CD35E1" w:rsidRPr="00F503D7" w:rsidRDefault="00CD35E1" w:rsidP="003E0ACC">
            <w:pPr>
              <w:jc w:val="center"/>
              <w:rPr>
                <w:rFonts w:ascii="Times New Roman" w:hAnsi="Times New Roman" w:cs="Times New Roman"/>
                <w:sz w:val="24"/>
                <w:szCs w:val="24"/>
                <w:lang w:val="uk-UA"/>
              </w:rPr>
            </w:pPr>
          </w:p>
        </w:tc>
      </w:tr>
      <w:tr w:rsidR="00CD35E1" w:rsidRPr="00F503D7" w14:paraId="491D2218" w14:textId="77777777" w:rsidTr="003E0ACC">
        <w:tc>
          <w:tcPr>
            <w:tcW w:w="445" w:type="dxa"/>
          </w:tcPr>
          <w:p w14:paraId="4C3290ED" w14:textId="77777777" w:rsidR="00CD35E1" w:rsidRPr="00F503D7" w:rsidRDefault="00CD35E1" w:rsidP="00344658">
            <w:pPr>
              <w:jc w:val="both"/>
              <w:rPr>
                <w:rFonts w:ascii="Times New Roman" w:hAnsi="Times New Roman" w:cs="Times New Roman"/>
                <w:sz w:val="24"/>
                <w:szCs w:val="24"/>
                <w:lang w:val="uk-UA"/>
              </w:rPr>
            </w:pPr>
            <w:r w:rsidRPr="00F503D7">
              <w:rPr>
                <w:rFonts w:ascii="Times New Roman" w:hAnsi="Times New Roman" w:cs="Times New Roman"/>
                <w:sz w:val="24"/>
                <w:szCs w:val="24"/>
                <w:lang w:val="uk-UA"/>
              </w:rPr>
              <w:t>1</w:t>
            </w:r>
          </w:p>
        </w:tc>
        <w:tc>
          <w:tcPr>
            <w:tcW w:w="3065" w:type="dxa"/>
          </w:tcPr>
          <w:p w14:paraId="4AEEC504" w14:textId="77777777" w:rsidR="00CD35E1" w:rsidRPr="00F503D7" w:rsidRDefault="00CD35E1" w:rsidP="00344658">
            <w:pPr>
              <w:jc w:val="both"/>
              <w:rPr>
                <w:rFonts w:ascii="Times New Roman" w:hAnsi="Times New Roman" w:cs="Times New Roman"/>
                <w:sz w:val="24"/>
                <w:szCs w:val="24"/>
                <w:lang w:val="uk-UA"/>
              </w:rPr>
            </w:pPr>
            <w:r w:rsidRPr="00F503D7">
              <w:rPr>
                <w:rFonts w:ascii="Times New Roman" w:hAnsi="Times New Roman" w:cs="Times New Roman"/>
                <w:sz w:val="24"/>
                <w:szCs w:val="24"/>
                <w:lang w:val="uk-UA"/>
              </w:rPr>
              <w:t xml:space="preserve"> Лікарі </w:t>
            </w:r>
          </w:p>
        </w:tc>
        <w:tc>
          <w:tcPr>
            <w:tcW w:w="1236" w:type="dxa"/>
          </w:tcPr>
          <w:p w14:paraId="4508FA07"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157962,75</w:t>
            </w:r>
          </w:p>
        </w:tc>
        <w:tc>
          <w:tcPr>
            <w:tcW w:w="1236" w:type="dxa"/>
          </w:tcPr>
          <w:p w14:paraId="046CB4A4"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139053,00</w:t>
            </w:r>
          </w:p>
        </w:tc>
        <w:tc>
          <w:tcPr>
            <w:tcW w:w="1467" w:type="dxa"/>
          </w:tcPr>
          <w:p w14:paraId="595A9FBD"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-18909,75</w:t>
            </w:r>
          </w:p>
        </w:tc>
        <w:tc>
          <w:tcPr>
            <w:tcW w:w="2015" w:type="dxa"/>
          </w:tcPr>
          <w:p w14:paraId="04AEFD4A"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123250</w:t>
            </w:r>
          </w:p>
        </w:tc>
        <w:tc>
          <w:tcPr>
            <w:tcW w:w="1578" w:type="dxa"/>
          </w:tcPr>
          <w:p w14:paraId="4837BB60"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1,13</w:t>
            </w:r>
          </w:p>
        </w:tc>
        <w:tc>
          <w:tcPr>
            <w:tcW w:w="1682" w:type="dxa"/>
          </w:tcPr>
          <w:p w14:paraId="1D1C3442"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1,28</w:t>
            </w:r>
          </w:p>
        </w:tc>
        <w:tc>
          <w:tcPr>
            <w:tcW w:w="1683" w:type="dxa"/>
          </w:tcPr>
          <w:p w14:paraId="5E0D8E68"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+0,15</w:t>
            </w:r>
          </w:p>
        </w:tc>
      </w:tr>
      <w:tr w:rsidR="00CD35E1" w:rsidRPr="00F503D7" w14:paraId="0A9A93E8" w14:textId="77777777" w:rsidTr="003E0ACC">
        <w:tc>
          <w:tcPr>
            <w:tcW w:w="3510" w:type="dxa"/>
            <w:gridSpan w:val="2"/>
          </w:tcPr>
          <w:p w14:paraId="7DB1C549" w14:textId="77777777" w:rsidR="00CD35E1" w:rsidRPr="00F503D7" w:rsidRDefault="00CD35E1" w:rsidP="00344658">
            <w:pPr>
              <w:jc w:val="both"/>
              <w:rPr>
                <w:rFonts w:ascii="Times New Roman" w:hAnsi="Times New Roman" w:cs="Times New Roman"/>
                <w:sz w:val="24"/>
                <w:szCs w:val="24"/>
                <w:lang w:val="uk-UA"/>
              </w:rPr>
            </w:pPr>
            <w:r w:rsidRPr="00F503D7">
              <w:rPr>
                <w:rFonts w:ascii="Times New Roman" w:hAnsi="Times New Roman" w:cs="Times New Roman"/>
                <w:sz w:val="24"/>
                <w:szCs w:val="24"/>
                <w:lang w:val="uk-UA"/>
              </w:rPr>
              <w:t xml:space="preserve">Терапевт </w:t>
            </w:r>
          </w:p>
        </w:tc>
        <w:tc>
          <w:tcPr>
            <w:tcW w:w="1236" w:type="dxa"/>
          </w:tcPr>
          <w:p w14:paraId="27EA882B"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9415,25</w:t>
            </w:r>
          </w:p>
        </w:tc>
        <w:tc>
          <w:tcPr>
            <w:tcW w:w="1236" w:type="dxa"/>
          </w:tcPr>
          <w:p w14:paraId="6B769CD4"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8049,50</w:t>
            </w:r>
          </w:p>
        </w:tc>
        <w:tc>
          <w:tcPr>
            <w:tcW w:w="1467" w:type="dxa"/>
          </w:tcPr>
          <w:p w14:paraId="406B6E99"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-1365,75</w:t>
            </w:r>
          </w:p>
        </w:tc>
        <w:tc>
          <w:tcPr>
            <w:tcW w:w="2015" w:type="dxa"/>
          </w:tcPr>
          <w:p w14:paraId="747EA78A"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6924</w:t>
            </w:r>
          </w:p>
        </w:tc>
        <w:tc>
          <w:tcPr>
            <w:tcW w:w="1578" w:type="dxa"/>
          </w:tcPr>
          <w:p w14:paraId="39EE4FAC"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1,16</w:t>
            </w:r>
          </w:p>
        </w:tc>
        <w:tc>
          <w:tcPr>
            <w:tcW w:w="1682" w:type="dxa"/>
          </w:tcPr>
          <w:p w14:paraId="06733AC0"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1,36</w:t>
            </w:r>
          </w:p>
        </w:tc>
        <w:tc>
          <w:tcPr>
            <w:tcW w:w="1683" w:type="dxa"/>
          </w:tcPr>
          <w:p w14:paraId="0DA1933F"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+0,2</w:t>
            </w:r>
          </w:p>
        </w:tc>
      </w:tr>
      <w:tr w:rsidR="00CD35E1" w:rsidRPr="00F503D7" w14:paraId="54947EA7" w14:textId="77777777" w:rsidTr="003E0ACC">
        <w:tc>
          <w:tcPr>
            <w:tcW w:w="3510" w:type="dxa"/>
            <w:gridSpan w:val="2"/>
          </w:tcPr>
          <w:p w14:paraId="6728F1B6" w14:textId="77777777" w:rsidR="00CD35E1" w:rsidRPr="00F503D7" w:rsidRDefault="00CD35E1" w:rsidP="00344658">
            <w:pPr>
              <w:jc w:val="both"/>
              <w:rPr>
                <w:rFonts w:ascii="Times New Roman" w:hAnsi="Times New Roman" w:cs="Times New Roman"/>
                <w:sz w:val="24"/>
                <w:szCs w:val="24"/>
                <w:lang w:val="uk-UA"/>
              </w:rPr>
            </w:pPr>
            <w:r w:rsidRPr="00F503D7">
              <w:rPr>
                <w:rFonts w:ascii="Times New Roman" w:hAnsi="Times New Roman" w:cs="Times New Roman"/>
                <w:sz w:val="24"/>
                <w:szCs w:val="24"/>
                <w:lang w:val="uk-UA"/>
              </w:rPr>
              <w:t xml:space="preserve">Кардіолог </w:t>
            </w:r>
          </w:p>
        </w:tc>
        <w:tc>
          <w:tcPr>
            <w:tcW w:w="1236" w:type="dxa"/>
          </w:tcPr>
          <w:p w14:paraId="28CDC96E"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2881,50</w:t>
            </w:r>
          </w:p>
        </w:tc>
        <w:tc>
          <w:tcPr>
            <w:tcW w:w="1236" w:type="dxa"/>
          </w:tcPr>
          <w:p w14:paraId="79B55387"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2659,75</w:t>
            </w:r>
          </w:p>
        </w:tc>
        <w:tc>
          <w:tcPr>
            <w:tcW w:w="1467" w:type="dxa"/>
          </w:tcPr>
          <w:p w14:paraId="3C5268B1"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-221,75</w:t>
            </w:r>
          </w:p>
        </w:tc>
        <w:tc>
          <w:tcPr>
            <w:tcW w:w="2015" w:type="dxa"/>
          </w:tcPr>
          <w:p w14:paraId="40871183"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2400</w:t>
            </w:r>
          </w:p>
        </w:tc>
        <w:tc>
          <w:tcPr>
            <w:tcW w:w="1578" w:type="dxa"/>
          </w:tcPr>
          <w:p w14:paraId="18B7A5CF"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1,11</w:t>
            </w:r>
          </w:p>
        </w:tc>
        <w:tc>
          <w:tcPr>
            <w:tcW w:w="1682" w:type="dxa"/>
          </w:tcPr>
          <w:p w14:paraId="5860BA28"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1,20</w:t>
            </w:r>
          </w:p>
        </w:tc>
        <w:tc>
          <w:tcPr>
            <w:tcW w:w="1683" w:type="dxa"/>
          </w:tcPr>
          <w:p w14:paraId="11D28712"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+0,09</w:t>
            </w:r>
          </w:p>
        </w:tc>
      </w:tr>
      <w:tr w:rsidR="00CD35E1" w:rsidRPr="00F503D7" w14:paraId="0C6C8BEB" w14:textId="77777777" w:rsidTr="003E0ACC">
        <w:tc>
          <w:tcPr>
            <w:tcW w:w="3510" w:type="dxa"/>
            <w:gridSpan w:val="2"/>
          </w:tcPr>
          <w:p w14:paraId="5FCBA096" w14:textId="77777777" w:rsidR="00CD35E1" w:rsidRPr="00F503D7" w:rsidRDefault="00CD35E1" w:rsidP="00344658">
            <w:pPr>
              <w:jc w:val="both"/>
              <w:rPr>
                <w:rFonts w:ascii="Times New Roman" w:hAnsi="Times New Roman" w:cs="Times New Roman"/>
                <w:sz w:val="24"/>
                <w:szCs w:val="24"/>
                <w:lang w:val="uk-UA"/>
              </w:rPr>
            </w:pPr>
            <w:r w:rsidRPr="00F503D7">
              <w:rPr>
                <w:rFonts w:ascii="Times New Roman" w:hAnsi="Times New Roman" w:cs="Times New Roman"/>
                <w:sz w:val="24"/>
                <w:szCs w:val="24"/>
                <w:lang w:val="uk-UA"/>
              </w:rPr>
              <w:t xml:space="preserve">Хірург </w:t>
            </w:r>
          </w:p>
        </w:tc>
        <w:tc>
          <w:tcPr>
            <w:tcW w:w="1236" w:type="dxa"/>
          </w:tcPr>
          <w:p w14:paraId="21DC851E"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7690,25</w:t>
            </w:r>
          </w:p>
        </w:tc>
        <w:tc>
          <w:tcPr>
            <w:tcW w:w="1236" w:type="dxa"/>
          </w:tcPr>
          <w:p w14:paraId="23EB9595"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6974,25</w:t>
            </w:r>
          </w:p>
        </w:tc>
        <w:tc>
          <w:tcPr>
            <w:tcW w:w="1467" w:type="dxa"/>
          </w:tcPr>
          <w:p w14:paraId="1FD64C1F"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-716,00</w:t>
            </w:r>
          </w:p>
        </w:tc>
        <w:tc>
          <w:tcPr>
            <w:tcW w:w="2015" w:type="dxa"/>
          </w:tcPr>
          <w:p w14:paraId="7B3316AD"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5942</w:t>
            </w:r>
          </w:p>
        </w:tc>
        <w:tc>
          <w:tcPr>
            <w:tcW w:w="1578" w:type="dxa"/>
          </w:tcPr>
          <w:p w14:paraId="71F9EDBF"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1,17</w:t>
            </w:r>
          </w:p>
        </w:tc>
        <w:tc>
          <w:tcPr>
            <w:tcW w:w="1682" w:type="dxa"/>
          </w:tcPr>
          <w:p w14:paraId="1C229ED1"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1,29</w:t>
            </w:r>
          </w:p>
        </w:tc>
        <w:tc>
          <w:tcPr>
            <w:tcW w:w="1683" w:type="dxa"/>
          </w:tcPr>
          <w:p w14:paraId="77337716"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+0,12</w:t>
            </w:r>
          </w:p>
        </w:tc>
      </w:tr>
      <w:tr w:rsidR="00CD35E1" w:rsidRPr="00F503D7" w14:paraId="09D93407" w14:textId="77777777" w:rsidTr="003E0ACC">
        <w:tc>
          <w:tcPr>
            <w:tcW w:w="3510" w:type="dxa"/>
            <w:gridSpan w:val="2"/>
          </w:tcPr>
          <w:p w14:paraId="3B4072D7" w14:textId="77777777" w:rsidR="00CD35E1" w:rsidRPr="00F503D7" w:rsidRDefault="00CD35E1" w:rsidP="00344658">
            <w:pPr>
              <w:jc w:val="both"/>
              <w:rPr>
                <w:rFonts w:ascii="Times New Roman" w:hAnsi="Times New Roman" w:cs="Times New Roman"/>
                <w:sz w:val="24"/>
                <w:szCs w:val="24"/>
                <w:lang w:val="uk-UA"/>
              </w:rPr>
            </w:pPr>
            <w:r w:rsidRPr="00F503D7">
              <w:rPr>
                <w:rFonts w:ascii="Times New Roman" w:hAnsi="Times New Roman" w:cs="Times New Roman"/>
                <w:sz w:val="24"/>
                <w:szCs w:val="24"/>
                <w:lang w:val="uk-UA"/>
              </w:rPr>
              <w:t xml:space="preserve">Гастроентеролог </w:t>
            </w:r>
          </w:p>
        </w:tc>
        <w:tc>
          <w:tcPr>
            <w:tcW w:w="1236" w:type="dxa"/>
          </w:tcPr>
          <w:p w14:paraId="32826BFC"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800,00</w:t>
            </w:r>
          </w:p>
        </w:tc>
        <w:tc>
          <w:tcPr>
            <w:tcW w:w="1236" w:type="dxa"/>
          </w:tcPr>
          <w:p w14:paraId="50758022"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719,25</w:t>
            </w:r>
          </w:p>
        </w:tc>
        <w:tc>
          <w:tcPr>
            <w:tcW w:w="1467" w:type="dxa"/>
          </w:tcPr>
          <w:p w14:paraId="46C16D2C"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-80,75</w:t>
            </w:r>
          </w:p>
        </w:tc>
        <w:tc>
          <w:tcPr>
            <w:tcW w:w="2015" w:type="dxa"/>
          </w:tcPr>
          <w:p w14:paraId="0585FC24"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697</w:t>
            </w:r>
          </w:p>
        </w:tc>
        <w:tc>
          <w:tcPr>
            <w:tcW w:w="1578" w:type="dxa"/>
          </w:tcPr>
          <w:p w14:paraId="0026ABAD"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1,03</w:t>
            </w:r>
          </w:p>
        </w:tc>
        <w:tc>
          <w:tcPr>
            <w:tcW w:w="1682" w:type="dxa"/>
          </w:tcPr>
          <w:p w14:paraId="6694C0F8"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1,15</w:t>
            </w:r>
          </w:p>
        </w:tc>
        <w:tc>
          <w:tcPr>
            <w:tcW w:w="1683" w:type="dxa"/>
          </w:tcPr>
          <w:p w14:paraId="73BBE1FA"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+0,12</w:t>
            </w:r>
          </w:p>
        </w:tc>
      </w:tr>
      <w:tr w:rsidR="00CD35E1" w:rsidRPr="00F503D7" w14:paraId="1958B1B7" w14:textId="77777777" w:rsidTr="003E0ACC">
        <w:tc>
          <w:tcPr>
            <w:tcW w:w="3510" w:type="dxa"/>
            <w:gridSpan w:val="2"/>
          </w:tcPr>
          <w:p w14:paraId="6CAD9BED" w14:textId="77777777" w:rsidR="00CD35E1" w:rsidRPr="00F503D7" w:rsidRDefault="00CD35E1" w:rsidP="00344658">
            <w:pPr>
              <w:jc w:val="both"/>
              <w:rPr>
                <w:rFonts w:ascii="Times New Roman" w:hAnsi="Times New Roman" w:cs="Times New Roman"/>
                <w:sz w:val="24"/>
                <w:szCs w:val="24"/>
                <w:lang w:val="uk-UA"/>
              </w:rPr>
            </w:pPr>
            <w:r w:rsidRPr="00F503D7">
              <w:rPr>
                <w:rFonts w:ascii="Times New Roman" w:hAnsi="Times New Roman" w:cs="Times New Roman"/>
                <w:sz w:val="24"/>
                <w:szCs w:val="24"/>
                <w:lang w:val="uk-UA"/>
              </w:rPr>
              <w:t xml:space="preserve">Ендокринолог </w:t>
            </w:r>
          </w:p>
        </w:tc>
        <w:tc>
          <w:tcPr>
            <w:tcW w:w="1236" w:type="dxa"/>
          </w:tcPr>
          <w:p w14:paraId="5B43B374"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1592,50</w:t>
            </w:r>
          </w:p>
        </w:tc>
        <w:tc>
          <w:tcPr>
            <w:tcW w:w="1236" w:type="dxa"/>
          </w:tcPr>
          <w:p w14:paraId="4F4859C2"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1418,25</w:t>
            </w:r>
          </w:p>
        </w:tc>
        <w:tc>
          <w:tcPr>
            <w:tcW w:w="1467" w:type="dxa"/>
          </w:tcPr>
          <w:p w14:paraId="25A8418B"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-174,25</w:t>
            </w:r>
          </w:p>
        </w:tc>
        <w:tc>
          <w:tcPr>
            <w:tcW w:w="2015" w:type="dxa"/>
          </w:tcPr>
          <w:p w14:paraId="42E731B6"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1292</w:t>
            </w:r>
          </w:p>
        </w:tc>
        <w:tc>
          <w:tcPr>
            <w:tcW w:w="1578" w:type="dxa"/>
          </w:tcPr>
          <w:p w14:paraId="3A6AE025"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1,10</w:t>
            </w:r>
          </w:p>
        </w:tc>
        <w:tc>
          <w:tcPr>
            <w:tcW w:w="1682" w:type="dxa"/>
          </w:tcPr>
          <w:p w14:paraId="3125BACB"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1,23</w:t>
            </w:r>
          </w:p>
        </w:tc>
        <w:tc>
          <w:tcPr>
            <w:tcW w:w="1683" w:type="dxa"/>
          </w:tcPr>
          <w:p w14:paraId="0F7BBEF0"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+0,13</w:t>
            </w:r>
          </w:p>
        </w:tc>
      </w:tr>
      <w:tr w:rsidR="00CD35E1" w:rsidRPr="00F503D7" w14:paraId="193976A5" w14:textId="77777777" w:rsidTr="003E0ACC">
        <w:tc>
          <w:tcPr>
            <w:tcW w:w="3510" w:type="dxa"/>
            <w:gridSpan w:val="2"/>
          </w:tcPr>
          <w:p w14:paraId="7AA6799E" w14:textId="77777777" w:rsidR="00CD35E1" w:rsidRPr="00F503D7" w:rsidRDefault="00CD35E1" w:rsidP="00344658">
            <w:pPr>
              <w:jc w:val="both"/>
              <w:rPr>
                <w:rFonts w:ascii="Times New Roman" w:hAnsi="Times New Roman" w:cs="Times New Roman"/>
                <w:sz w:val="24"/>
                <w:szCs w:val="24"/>
                <w:lang w:val="uk-UA"/>
              </w:rPr>
            </w:pPr>
            <w:r w:rsidRPr="00F503D7">
              <w:rPr>
                <w:rFonts w:ascii="Times New Roman" w:hAnsi="Times New Roman" w:cs="Times New Roman"/>
                <w:sz w:val="24"/>
                <w:szCs w:val="24"/>
                <w:lang w:val="uk-UA"/>
              </w:rPr>
              <w:t xml:space="preserve"> Уролог </w:t>
            </w:r>
          </w:p>
        </w:tc>
        <w:tc>
          <w:tcPr>
            <w:tcW w:w="1236" w:type="dxa"/>
          </w:tcPr>
          <w:p w14:paraId="5F948ED1"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1568,75</w:t>
            </w:r>
          </w:p>
        </w:tc>
        <w:tc>
          <w:tcPr>
            <w:tcW w:w="1236" w:type="dxa"/>
          </w:tcPr>
          <w:p w14:paraId="6137E1D5"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1424,00</w:t>
            </w:r>
          </w:p>
        </w:tc>
        <w:tc>
          <w:tcPr>
            <w:tcW w:w="1467" w:type="dxa"/>
          </w:tcPr>
          <w:p w14:paraId="37DF9686"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-144,75</w:t>
            </w:r>
          </w:p>
        </w:tc>
        <w:tc>
          <w:tcPr>
            <w:tcW w:w="2015" w:type="dxa"/>
          </w:tcPr>
          <w:p w14:paraId="179E6CF9"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1382</w:t>
            </w:r>
          </w:p>
        </w:tc>
        <w:tc>
          <w:tcPr>
            <w:tcW w:w="1578" w:type="dxa"/>
          </w:tcPr>
          <w:p w14:paraId="33C73B37"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1,03</w:t>
            </w:r>
          </w:p>
        </w:tc>
        <w:tc>
          <w:tcPr>
            <w:tcW w:w="1682" w:type="dxa"/>
          </w:tcPr>
          <w:p w14:paraId="7D376DA4"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1,14</w:t>
            </w:r>
          </w:p>
        </w:tc>
        <w:tc>
          <w:tcPr>
            <w:tcW w:w="1683" w:type="dxa"/>
          </w:tcPr>
          <w:p w14:paraId="5276236A"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+0,11</w:t>
            </w:r>
          </w:p>
        </w:tc>
      </w:tr>
      <w:tr w:rsidR="00CD35E1" w:rsidRPr="00F503D7" w14:paraId="165F417C" w14:textId="77777777" w:rsidTr="003E0ACC">
        <w:tc>
          <w:tcPr>
            <w:tcW w:w="445" w:type="dxa"/>
          </w:tcPr>
          <w:p w14:paraId="4C896950" w14:textId="77777777" w:rsidR="00CD35E1" w:rsidRPr="00F503D7" w:rsidRDefault="00CD35E1" w:rsidP="00344658">
            <w:pPr>
              <w:jc w:val="both"/>
              <w:rPr>
                <w:rFonts w:ascii="Times New Roman" w:hAnsi="Times New Roman" w:cs="Times New Roman"/>
                <w:sz w:val="24"/>
                <w:szCs w:val="24"/>
                <w:lang w:val="uk-UA"/>
              </w:rPr>
            </w:pPr>
            <w:r w:rsidRPr="00F503D7">
              <w:rPr>
                <w:rFonts w:ascii="Times New Roman" w:hAnsi="Times New Roman" w:cs="Times New Roman"/>
                <w:sz w:val="24"/>
                <w:szCs w:val="24"/>
                <w:lang w:val="uk-UA"/>
              </w:rPr>
              <w:t xml:space="preserve">2 </w:t>
            </w:r>
          </w:p>
        </w:tc>
        <w:tc>
          <w:tcPr>
            <w:tcW w:w="3065" w:type="dxa"/>
          </w:tcPr>
          <w:p w14:paraId="4E9A05F1" w14:textId="77777777" w:rsidR="00CD35E1" w:rsidRPr="00F503D7" w:rsidRDefault="00CD35E1" w:rsidP="00344658">
            <w:pPr>
              <w:jc w:val="both"/>
              <w:rPr>
                <w:rFonts w:ascii="Times New Roman" w:hAnsi="Times New Roman" w:cs="Times New Roman"/>
                <w:sz w:val="24"/>
                <w:szCs w:val="24"/>
                <w:lang w:val="uk-UA"/>
              </w:rPr>
            </w:pPr>
            <w:r w:rsidRPr="00F503D7">
              <w:rPr>
                <w:rFonts w:ascii="Times New Roman" w:hAnsi="Times New Roman" w:cs="Times New Roman"/>
                <w:sz w:val="24"/>
                <w:szCs w:val="24"/>
                <w:lang w:val="uk-UA"/>
              </w:rPr>
              <w:t xml:space="preserve">Середній медперсонал </w:t>
            </w:r>
          </w:p>
        </w:tc>
        <w:tc>
          <w:tcPr>
            <w:tcW w:w="1236" w:type="dxa"/>
          </w:tcPr>
          <w:p w14:paraId="05E2CD44"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290039,00</w:t>
            </w:r>
          </w:p>
        </w:tc>
        <w:tc>
          <w:tcPr>
            <w:tcW w:w="1236" w:type="dxa"/>
          </w:tcPr>
          <w:p w14:paraId="68E94D97"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268619,25</w:t>
            </w:r>
          </w:p>
        </w:tc>
        <w:tc>
          <w:tcPr>
            <w:tcW w:w="1467" w:type="dxa"/>
          </w:tcPr>
          <w:p w14:paraId="59529A48"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-21419,75</w:t>
            </w:r>
          </w:p>
        </w:tc>
        <w:tc>
          <w:tcPr>
            <w:tcW w:w="2015" w:type="dxa"/>
          </w:tcPr>
          <w:p w14:paraId="50F5A2BB"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250218</w:t>
            </w:r>
          </w:p>
        </w:tc>
        <w:tc>
          <w:tcPr>
            <w:tcW w:w="1578" w:type="dxa"/>
          </w:tcPr>
          <w:p w14:paraId="7A70D352"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1,07</w:t>
            </w:r>
          </w:p>
        </w:tc>
        <w:tc>
          <w:tcPr>
            <w:tcW w:w="1682" w:type="dxa"/>
          </w:tcPr>
          <w:p w14:paraId="5567E680"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1,16</w:t>
            </w:r>
          </w:p>
        </w:tc>
        <w:tc>
          <w:tcPr>
            <w:tcW w:w="1683" w:type="dxa"/>
          </w:tcPr>
          <w:p w14:paraId="0E02A421"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+0,09</w:t>
            </w:r>
          </w:p>
        </w:tc>
      </w:tr>
      <w:tr w:rsidR="003E0ACC" w:rsidRPr="00F503D7" w14:paraId="00FE9CEE" w14:textId="77777777" w:rsidTr="003E0ACC">
        <w:tc>
          <w:tcPr>
            <w:tcW w:w="3510" w:type="dxa"/>
            <w:gridSpan w:val="2"/>
          </w:tcPr>
          <w:p w14:paraId="5F5FEE10" w14:textId="77777777" w:rsidR="003E0ACC" w:rsidRPr="00F503D7" w:rsidRDefault="003E0ACC" w:rsidP="00344658">
            <w:pPr>
              <w:jc w:val="both"/>
              <w:rPr>
                <w:rFonts w:ascii="Times New Roman" w:hAnsi="Times New Roman" w:cs="Times New Roman"/>
                <w:sz w:val="24"/>
                <w:szCs w:val="24"/>
                <w:lang w:val="uk-UA"/>
              </w:rPr>
            </w:pPr>
            <w:r w:rsidRPr="00F503D7">
              <w:rPr>
                <w:rFonts w:ascii="Times New Roman" w:hAnsi="Times New Roman" w:cs="Times New Roman"/>
                <w:sz w:val="24"/>
                <w:szCs w:val="24"/>
                <w:lang w:val="uk-UA"/>
              </w:rPr>
              <w:t xml:space="preserve"> Сестра медична </w:t>
            </w:r>
          </w:p>
        </w:tc>
        <w:tc>
          <w:tcPr>
            <w:tcW w:w="1236" w:type="dxa"/>
          </w:tcPr>
          <w:p w14:paraId="7E3CC89B" w14:textId="77777777" w:rsidR="003E0ACC" w:rsidRPr="00F503D7" w:rsidRDefault="003E0ACC"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221391,00</w:t>
            </w:r>
          </w:p>
        </w:tc>
        <w:tc>
          <w:tcPr>
            <w:tcW w:w="1236" w:type="dxa"/>
          </w:tcPr>
          <w:p w14:paraId="7CE8D89E" w14:textId="77777777" w:rsidR="003E0ACC" w:rsidRPr="00F503D7" w:rsidRDefault="003E0ACC"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205531,00</w:t>
            </w:r>
          </w:p>
        </w:tc>
        <w:tc>
          <w:tcPr>
            <w:tcW w:w="1467" w:type="dxa"/>
          </w:tcPr>
          <w:p w14:paraId="0BCB1E69" w14:textId="77777777" w:rsidR="003E0ACC" w:rsidRPr="00F503D7" w:rsidRDefault="003E0ACC"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-15860,00</w:t>
            </w:r>
          </w:p>
        </w:tc>
        <w:tc>
          <w:tcPr>
            <w:tcW w:w="2015" w:type="dxa"/>
          </w:tcPr>
          <w:p w14:paraId="0A5A631C" w14:textId="77777777" w:rsidR="003E0ACC" w:rsidRPr="00F503D7" w:rsidRDefault="003E0ACC"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192154</w:t>
            </w:r>
          </w:p>
        </w:tc>
        <w:tc>
          <w:tcPr>
            <w:tcW w:w="1578" w:type="dxa"/>
          </w:tcPr>
          <w:p w14:paraId="4898EF28" w14:textId="77777777" w:rsidR="003E0ACC" w:rsidRPr="00F503D7" w:rsidRDefault="003E0ACC"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1,07</w:t>
            </w:r>
          </w:p>
        </w:tc>
        <w:tc>
          <w:tcPr>
            <w:tcW w:w="1682" w:type="dxa"/>
          </w:tcPr>
          <w:p w14:paraId="2E1B9E09" w14:textId="77777777" w:rsidR="003E0ACC" w:rsidRPr="00F503D7" w:rsidRDefault="003E0ACC"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1,15</w:t>
            </w:r>
          </w:p>
        </w:tc>
        <w:tc>
          <w:tcPr>
            <w:tcW w:w="1683" w:type="dxa"/>
          </w:tcPr>
          <w:p w14:paraId="748A8433" w14:textId="77777777" w:rsidR="003E0ACC" w:rsidRPr="00F503D7" w:rsidRDefault="003E0ACC"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+0,08</w:t>
            </w:r>
          </w:p>
        </w:tc>
      </w:tr>
      <w:tr w:rsidR="003E0ACC" w:rsidRPr="00F503D7" w14:paraId="143F680A" w14:textId="77777777" w:rsidTr="003E0ACC">
        <w:tc>
          <w:tcPr>
            <w:tcW w:w="3510" w:type="dxa"/>
            <w:gridSpan w:val="2"/>
          </w:tcPr>
          <w:p w14:paraId="42D70870" w14:textId="77777777" w:rsidR="003E0ACC" w:rsidRPr="00F503D7" w:rsidRDefault="003E0ACC" w:rsidP="00344658">
            <w:pPr>
              <w:jc w:val="both"/>
              <w:rPr>
                <w:rFonts w:ascii="Times New Roman" w:hAnsi="Times New Roman" w:cs="Times New Roman"/>
                <w:sz w:val="24"/>
                <w:szCs w:val="24"/>
                <w:lang w:val="uk-UA"/>
              </w:rPr>
            </w:pPr>
            <w:r w:rsidRPr="00F503D7">
              <w:rPr>
                <w:rFonts w:ascii="Times New Roman" w:hAnsi="Times New Roman" w:cs="Times New Roman"/>
                <w:sz w:val="24"/>
                <w:szCs w:val="24"/>
                <w:lang w:val="uk-UA"/>
              </w:rPr>
              <w:t xml:space="preserve"> Фельдшер </w:t>
            </w:r>
          </w:p>
        </w:tc>
        <w:tc>
          <w:tcPr>
            <w:tcW w:w="1236" w:type="dxa"/>
          </w:tcPr>
          <w:p w14:paraId="4E6B9072" w14:textId="77777777" w:rsidR="003E0ACC" w:rsidRPr="00F503D7" w:rsidRDefault="003E0ACC"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3073,50</w:t>
            </w:r>
          </w:p>
        </w:tc>
        <w:tc>
          <w:tcPr>
            <w:tcW w:w="1236" w:type="dxa"/>
          </w:tcPr>
          <w:p w14:paraId="0F914FF7" w14:textId="77777777" w:rsidR="003E0ACC" w:rsidRPr="00F503D7" w:rsidRDefault="003E0ACC"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2652,50</w:t>
            </w:r>
          </w:p>
        </w:tc>
        <w:tc>
          <w:tcPr>
            <w:tcW w:w="1467" w:type="dxa"/>
          </w:tcPr>
          <w:p w14:paraId="54B57572" w14:textId="77777777" w:rsidR="003E0ACC" w:rsidRPr="00F503D7" w:rsidRDefault="003E0ACC"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-421,00</w:t>
            </w:r>
          </w:p>
        </w:tc>
        <w:tc>
          <w:tcPr>
            <w:tcW w:w="2015" w:type="dxa"/>
          </w:tcPr>
          <w:p w14:paraId="50677187" w14:textId="77777777" w:rsidR="003E0ACC" w:rsidRPr="00F503D7" w:rsidRDefault="003E0ACC"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2491</w:t>
            </w:r>
          </w:p>
        </w:tc>
        <w:tc>
          <w:tcPr>
            <w:tcW w:w="1578" w:type="dxa"/>
          </w:tcPr>
          <w:p w14:paraId="2B7B1D17" w14:textId="77777777" w:rsidR="003E0ACC" w:rsidRPr="00F503D7" w:rsidRDefault="003E0ACC"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1,06</w:t>
            </w:r>
          </w:p>
        </w:tc>
        <w:tc>
          <w:tcPr>
            <w:tcW w:w="1682" w:type="dxa"/>
          </w:tcPr>
          <w:p w14:paraId="2D17B50D" w14:textId="77777777" w:rsidR="003E0ACC" w:rsidRPr="00F503D7" w:rsidRDefault="003E0ACC"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1,23</w:t>
            </w:r>
          </w:p>
        </w:tc>
        <w:tc>
          <w:tcPr>
            <w:tcW w:w="1683" w:type="dxa"/>
          </w:tcPr>
          <w:p w14:paraId="01898852" w14:textId="77777777" w:rsidR="003E0ACC" w:rsidRPr="00F503D7" w:rsidRDefault="003E0ACC"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+0,17</w:t>
            </w:r>
          </w:p>
        </w:tc>
      </w:tr>
      <w:tr w:rsidR="003E0ACC" w:rsidRPr="00F503D7" w14:paraId="593F8416" w14:textId="77777777" w:rsidTr="003E0ACC">
        <w:tc>
          <w:tcPr>
            <w:tcW w:w="3510" w:type="dxa"/>
            <w:gridSpan w:val="2"/>
          </w:tcPr>
          <w:p w14:paraId="5F870E97" w14:textId="77777777" w:rsidR="003E0ACC" w:rsidRPr="00F503D7" w:rsidRDefault="003E0ACC" w:rsidP="00344658">
            <w:pPr>
              <w:jc w:val="both"/>
              <w:rPr>
                <w:rFonts w:ascii="Times New Roman" w:hAnsi="Times New Roman" w:cs="Times New Roman"/>
                <w:sz w:val="24"/>
                <w:szCs w:val="24"/>
                <w:lang w:val="uk-UA"/>
              </w:rPr>
            </w:pPr>
            <w:r w:rsidRPr="00F503D7">
              <w:rPr>
                <w:rFonts w:ascii="Times New Roman" w:hAnsi="Times New Roman" w:cs="Times New Roman"/>
                <w:sz w:val="24"/>
                <w:szCs w:val="24"/>
                <w:lang w:val="uk-UA"/>
              </w:rPr>
              <w:t xml:space="preserve">  Акушерка </w:t>
            </w:r>
          </w:p>
        </w:tc>
        <w:tc>
          <w:tcPr>
            <w:tcW w:w="1236" w:type="dxa"/>
          </w:tcPr>
          <w:p w14:paraId="5B479CB8" w14:textId="77777777" w:rsidR="003E0ACC" w:rsidRPr="00F503D7" w:rsidRDefault="003E0ACC"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13093,25</w:t>
            </w:r>
          </w:p>
        </w:tc>
        <w:tc>
          <w:tcPr>
            <w:tcW w:w="1236" w:type="dxa"/>
          </w:tcPr>
          <w:p w14:paraId="6554298A" w14:textId="77777777" w:rsidR="003E0ACC" w:rsidRPr="00F503D7" w:rsidRDefault="003E0ACC"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12249,50</w:t>
            </w:r>
          </w:p>
        </w:tc>
        <w:tc>
          <w:tcPr>
            <w:tcW w:w="1467" w:type="dxa"/>
          </w:tcPr>
          <w:p w14:paraId="68CA8625" w14:textId="77777777" w:rsidR="003E0ACC" w:rsidRPr="00F503D7" w:rsidRDefault="003E0ACC"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-843,75</w:t>
            </w:r>
          </w:p>
        </w:tc>
        <w:tc>
          <w:tcPr>
            <w:tcW w:w="2015" w:type="dxa"/>
          </w:tcPr>
          <w:p w14:paraId="3C8932AD" w14:textId="77777777" w:rsidR="003E0ACC" w:rsidRPr="00F503D7" w:rsidRDefault="003E0ACC"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11682</w:t>
            </w:r>
          </w:p>
        </w:tc>
        <w:tc>
          <w:tcPr>
            <w:tcW w:w="1578" w:type="dxa"/>
          </w:tcPr>
          <w:p w14:paraId="7669ECA3" w14:textId="77777777" w:rsidR="003E0ACC" w:rsidRPr="00F503D7" w:rsidRDefault="003E0ACC"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1,05</w:t>
            </w:r>
          </w:p>
        </w:tc>
        <w:tc>
          <w:tcPr>
            <w:tcW w:w="1682" w:type="dxa"/>
          </w:tcPr>
          <w:p w14:paraId="58A82897" w14:textId="77777777" w:rsidR="003E0ACC" w:rsidRPr="00F503D7" w:rsidRDefault="003E0ACC"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1,12</w:t>
            </w:r>
          </w:p>
        </w:tc>
        <w:tc>
          <w:tcPr>
            <w:tcW w:w="1683" w:type="dxa"/>
          </w:tcPr>
          <w:p w14:paraId="462A20F7" w14:textId="77777777" w:rsidR="003E0ACC" w:rsidRPr="00F503D7" w:rsidRDefault="003E0ACC"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+0,07</w:t>
            </w:r>
          </w:p>
        </w:tc>
      </w:tr>
      <w:tr w:rsidR="00CD35E1" w:rsidRPr="00F503D7" w14:paraId="01A6587F" w14:textId="77777777" w:rsidTr="003E0ACC">
        <w:tc>
          <w:tcPr>
            <w:tcW w:w="445" w:type="dxa"/>
          </w:tcPr>
          <w:p w14:paraId="74BB3075" w14:textId="77777777" w:rsidR="00CD35E1" w:rsidRPr="00F503D7" w:rsidRDefault="00CD35E1" w:rsidP="00344658">
            <w:pPr>
              <w:jc w:val="both"/>
              <w:rPr>
                <w:rFonts w:ascii="Times New Roman" w:hAnsi="Times New Roman" w:cs="Times New Roman"/>
                <w:sz w:val="24"/>
                <w:szCs w:val="24"/>
                <w:lang w:val="uk-UA"/>
              </w:rPr>
            </w:pPr>
            <w:r w:rsidRPr="00F503D7">
              <w:rPr>
                <w:rFonts w:ascii="Times New Roman" w:hAnsi="Times New Roman" w:cs="Times New Roman"/>
                <w:sz w:val="24"/>
                <w:szCs w:val="24"/>
                <w:lang w:val="uk-UA"/>
              </w:rPr>
              <w:t xml:space="preserve">3 </w:t>
            </w:r>
          </w:p>
        </w:tc>
        <w:tc>
          <w:tcPr>
            <w:tcW w:w="3065" w:type="dxa"/>
          </w:tcPr>
          <w:p w14:paraId="4C3EEAFE" w14:textId="77777777" w:rsidR="00CD35E1" w:rsidRPr="00F503D7" w:rsidRDefault="00CD35E1" w:rsidP="00344658">
            <w:pPr>
              <w:jc w:val="both"/>
              <w:rPr>
                <w:rFonts w:ascii="Times New Roman" w:hAnsi="Times New Roman" w:cs="Times New Roman"/>
                <w:sz w:val="24"/>
                <w:szCs w:val="24"/>
                <w:lang w:val="uk-UA"/>
              </w:rPr>
            </w:pPr>
            <w:r w:rsidRPr="00F503D7">
              <w:rPr>
                <w:rFonts w:ascii="Times New Roman" w:hAnsi="Times New Roman" w:cs="Times New Roman"/>
                <w:sz w:val="24"/>
                <w:szCs w:val="24"/>
                <w:lang w:val="uk-UA"/>
              </w:rPr>
              <w:t xml:space="preserve">Молодший медперсонал </w:t>
            </w:r>
          </w:p>
        </w:tc>
        <w:tc>
          <w:tcPr>
            <w:tcW w:w="1236" w:type="dxa"/>
          </w:tcPr>
          <w:p w14:paraId="24CA0118"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152843,50</w:t>
            </w:r>
          </w:p>
        </w:tc>
        <w:tc>
          <w:tcPr>
            <w:tcW w:w="1236" w:type="dxa"/>
          </w:tcPr>
          <w:p w14:paraId="7498C1FE"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144794,00</w:t>
            </w:r>
          </w:p>
        </w:tc>
        <w:tc>
          <w:tcPr>
            <w:tcW w:w="1467" w:type="dxa"/>
          </w:tcPr>
          <w:p w14:paraId="23572A08"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-8049,50</w:t>
            </w:r>
          </w:p>
        </w:tc>
        <w:tc>
          <w:tcPr>
            <w:tcW w:w="2015" w:type="dxa"/>
          </w:tcPr>
          <w:p w14:paraId="61F43904"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137357</w:t>
            </w:r>
          </w:p>
        </w:tc>
        <w:tc>
          <w:tcPr>
            <w:tcW w:w="1578" w:type="dxa"/>
          </w:tcPr>
          <w:p w14:paraId="713C2C8F"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1,05</w:t>
            </w:r>
          </w:p>
        </w:tc>
        <w:tc>
          <w:tcPr>
            <w:tcW w:w="1682" w:type="dxa"/>
          </w:tcPr>
          <w:p w14:paraId="2C866F8C"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1,11</w:t>
            </w:r>
          </w:p>
        </w:tc>
        <w:tc>
          <w:tcPr>
            <w:tcW w:w="1683" w:type="dxa"/>
          </w:tcPr>
          <w:p w14:paraId="3C72229B"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+0,06</w:t>
            </w:r>
          </w:p>
        </w:tc>
      </w:tr>
      <w:tr w:rsidR="00CD35E1" w:rsidRPr="00F503D7" w14:paraId="306B68E2" w14:textId="77777777" w:rsidTr="003E0ACC">
        <w:tc>
          <w:tcPr>
            <w:tcW w:w="445" w:type="dxa"/>
          </w:tcPr>
          <w:p w14:paraId="659DBEDA" w14:textId="77777777" w:rsidR="00CD35E1" w:rsidRPr="00F503D7" w:rsidRDefault="00CD35E1" w:rsidP="00344658">
            <w:pPr>
              <w:jc w:val="both"/>
              <w:rPr>
                <w:rFonts w:ascii="Times New Roman" w:hAnsi="Times New Roman" w:cs="Times New Roman"/>
                <w:sz w:val="24"/>
                <w:szCs w:val="24"/>
                <w:lang w:val="uk-UA"/>
              </w:rPr>
            </w:pPr>
            <w:r w:rsidRPr="00F503D7">
              <w:rPr>
                <w:rFonts w:ascii="Times New Roman" w:hAnsi="Times New Roman" w:cs="Times New Roman"/>
                <w:sz w:val="24"/>
                <w:szCs w:val="24"/>
                <w:lang w:val="uk-UA"/>
              </w:rPr>
              <w:t xml:space="preserve"> 4</w:t>
            </w:r>
          </w:p>
        </w:tc>
        <w:tc>
          <w:tcPr>
            <w:tcW w:w="3065" w:type="dxa"/>
          </w:tcPr>
          <w:p w14:paraId="6FAF8C4F" w14:textId="77777777" w:rsidR="00CD35E1" w:rsidRPr="00F503D7" w:rsidRDefault="00CD35E1" w:rsidP="00344658">
            <w:pPr>
              <w:jc w:val="both"/>
              <w:rPr>
                <w:rFonts w:ascii="Times New Roman" w:hAnsi="Times New Roman" w:cs="Times New Roman"/>
                <w:sz w:val="24"/>
                <w:szCs w:val="24"/>
                <w:lang w:val="uk-UA"/>
              </w:rPr>
            </w:pPr>
            <w:r w:rsidRPr="00F503D7">
              <w:rPr>
                <w:rFonts w:ascii="Times New Roman" w:hAnsi="Times New Roman" w:cs="Times New Roman"/>
                <w:sz w:val="24"/>
                <w:szCs w:val="24"/>
                <w:lang w:val="uk-UA"/>
              </w:rPr>
              <w:t xml:space="preserve"> Інший персонал </w:t>
            </w:r>
          </w:p>
        </w:tc>
        <w:tc>
          <w:tcPr>
            <w:tcW w:w="1236" w:type="dxa"/>
          </w:tcPr>
          <w:p w14:paraId="3CA69335"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146972,00</w:t>
            </w:r>
          </w:p>
        </w:tc>
        <w:tc>
          <w:tcPr>
            <w:tcW w:w="1236" w:type="dxa"/>
          </w:tcPr>
          <w:p w14:paraId="5D6A304B"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134384,00</w:t>
            </w:r>
          </w:p>
        </w:tc>
        <w:tc>
          <w:tcPr>
            <w:tcW w:w="1467" w:type="dxa"/>
          </w:tcPr>
          <w:p w14:paraId="4DCB977E"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-12588,00</w:t>
            </w:r>
          </w:p>
        </w:tc>
        <w:tc>
          <w:tcPr>
            <w:tcW w:w="2015" w:type="dxa"/>
          </w:tcPr>
          <w:p w14:paraId="167FAC58"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122905</w:t>
            </w:r>
          </w:p>
        </w:tc>
        <w:tc>
          <w:tcPr>
            <w:tcW w:w="1578" w:type="dxa"/>
          </w:tcPr>
          <w:p w14:paraId="3B037134"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1,09</w:t>
            </w:r>
          </w:p>
        </w:tc>
        <w:tc>
          <w:tcPr>
            <w:tcW w:w="1682" w:type="dxa"/>
          </w:tcPr>
          <w:p w14:paraId="0E1AAB70"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1,20</w:t>
            </w:r>
          </w:p>
        </w:tc>
        <w:tc>
          <w:tcPr>
            <w:tcW w:w="1683" w:type="dxa"/>
          </w:tcPr>
          <w:p w14:paraId="302FAF78"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0,11</w:t>
            </w:r>
          </w:p>
        </w:tc>
      </w:tr>
      <w:tr w:rsidR="00CD35E1" w:rsidRPr="00D85D1C" w14:paraId="763AE39A" w14:textId="77777777" w:rsidTr="003E0ACC">
        <w:tc>
          <w:tcPr>
            <w:tcW w:w="445" w:type="dxa"/>
          </w:tcPr>
          <w:p w14:paraId="23A37B39" w14:textId="77777777" w:rsidR="00CD35E1" w:rsidRPr="00F503D7" w:rsidRDefault="00CD35E1" w:rsidP="00344658">
            <w:pPr>
              <w:jc w:val="both"/>
              <w:rPr>
                <w:rFonts w:ascii="Times New Roman" w:hAnsi="Times New Roman" w:cs="Times New Roman"/>
                <w:sz w:val="24"/>
                <w:szCs w:val="24"/>
                <w:lang w:val="uk-UA"/>
              </w:rPr>
            </w:pPr>
          </w:p>
        </w:tc>
        <w:tc>
          <w:tcPr>
            <w:tcW w:w="3065" w:type="dxa"/>
          </w:tcPr>
          <w:p w14:paraId="51BAFA5F" w14:textId="77777777" w:rsidR="00CD35E1" w:rsidRPr="00F503D7" w:rsidRDefault="00CD35E1" w:rsidP="00344658">
            <w:pPr>
              <w:jc w:val="both"/>
              <w:rPr>
                <w:rFonts w:ascii="Times New Roman" w:hAnsi="Times New Roman" w:cs="Times New Roman"/>
                <w:sz w:val="24"/>
                <w:szCs w:val="24"/>
                <w:lang w:val="uk-UA"/>
              </w:rPr>
            </w:pPr>
            <w:r w:rsidRPr="00F503D7">
              <w:rPr>
                <w:rFonts w:ascii="Times New Roman" w:hAnsi="Times New Roman" w:cs="Times New Roman"/>
                <w:sz w:val="24"/>
                <w:szCs w:val="24"/>
                <w:lang w:val="uk-UA"/>
              </w:rPr>
              <w:t>Всього персонал</w:t>
            </w:r>
          </w:p>
        </w:tc>
        <w:tc>
          <w:tcPr>
            <w:tcW w:w="1236" w:type="dxa"/>
          </w:tcPr>
          <w:p w14:paraId="0D23DEFD"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747817,25</w:t>
            </w:r>
          </w:p>
        </w:tc>
        <w:tc>
          <w:tcPr>
            <w:tcW w:w="1236" w:type="dxa"/>
          </w:tcPr>
          <w:p w14:paraId="342E4689"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686850,25</w:t>
            </w:r>
          </w:p>
        </w:tc>
        <w:tc>
          <w:tcPr>
            <w:tcW w:w="1467" w:type="dxa"/>
          </w:tcPr>
          <w:p w14:paraId="6E54B934"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-60967,00</w:t>
            </w:r>
          </w:p>
        </w:tc>
        <w:tc>
          <w:tcPr>
            <w:tcW w:w="2015" w:type="dxa"/>
          </w:tcPr>
          <w:p w14:paraId="4351EC03"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633730</w:t>
            </w:r>
          </w:p>
        </w:tc>
        <w:tc>
          <w:tcPr>
            <w:tcW w:w="1578" w:type="dxa"/>
          </w:tcPr>
          <w:p w14:paraId="38D80D20"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1,08</w:t>
            </w:r>
          </w:p>
        </w:tc>
        <w:tc>
          <w:tcPr>
            <w:tcW w:w="1682" w:type="dxa"/>
          </w:tcPr>
          <w:p w14:paraId="537C5CE4" w14:textId="77777777" w:rsidR="00CD35E1" w:rsidRPr="00F503D7" w:rsidRDefault="00CD35E1" w:rsidP="00CD35E1">
            <w:pPr>
              <w:jc w:val="right"/>
              <w:rPr>
                <w:rFonts w:ascii="Times New Roman" w:hAnsi="Times New Roman" w:cs="Times New Roman"/>
                <w:sz w:val="24"/>
                <w:szCs w:val="24"/>
                <w:lang w:val="uk-UA"/>
              </w:rPr>
            </w:pPr>
            <w:r w:rsidRPr="00F503D7">
              <w:rPr>
                <w:rFonts w:ascii="Times New Roman" w:hAnsi="Times New Roman" w:cs="Times New Roman"/>
                <w:sz w:val="24"/>
                <w:szCs w:val="24"/>
                <w:lang w:val="uk-UA"/>
              </w:rPr>
              <w:t>1,18</w:t>
            </w:r>
          </w:p>
        </w:tc>
        <w:tc>
          <w:tcPr>
            <w:tcW w:w="1683" w:type="dxa"/>
          </w:tcPr>
          <w:p w14:paraId="65046F9E" w14:textId="77777777" w:rsidR="00CD35E1" w:rsidRPr="00D85D1C" w:rsidRDefault="00CD35E1" w:rsidP="00CD35E1">
            <w:pPr>
              <w:jc w:val="right"/>
              <w:rPr>
                <w:rFonts w:ascii="HelveticaNeueCyr-Light" w:hAnsi="HelveticaNeueCyr-Light"/>
                <w:color w:val="555555"/>
                <w:shd w:val="clear" w:color="auto" w:fill="F2F2F2"/>
                <w:lang w:val="uk-UA"/>
              </w:rPr>
            </w:pPr>
            <w:r w:rsidRPr="00F503D7">
              <w:rPr>
                <w:rFonts w:ascii="Times New Roman" w:hAnsi="Times New Roman" w:cs="Times New Roman"/>
                <w:sz w:val="24"/>
                <w:szCs w:val="24"/>
                <w:lang w:val="uk-UA"/>
              </w:rPr>
              <w:t>+0,08</w:t>
            </w:r>
          </w:p>
        </w:tc>
      </w:tr>
    </w:tbl>
    <w:p w14:paraId="4C3A77AA" w14:textId="77777777" w:rsidR="003E0ACC" w:rsidRDefault="003E0ACC" w:rsidP="00F503D7">
      <w:pPr>
        <w:spacing w:after="0" w:line="240" w:lineRule="auto"/>
        <w:ind w:firstLine="567"/>
        <w:jc w:val="both"/>
        <w:rPr>
          <w:rFonts w:ascii="Times New Roman" w:hAnsi="Times New Roman" w:cs="Times New Roman"/>
          <w:sz w:val="28"/>
          <w:szCs w:val="28"/>
          <w:lang w:val="uk-UA"/>
        </w:rPr>
      </w:pPr>
    </w:p>
    <w:p w14:paraId="7A0DA42C" w14:textId="77777777" w:rsidR="003E0ACC" w:rsidRDefault="003E0ACC" w:rsidP="00F503D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Примітка.</w:t>
      </w:r>
    </w:p>
    <w:p w14:paraId="78603001" w14:textId="77777777" w:rsidR="003E0ACC" w:rsidRDefault="003E0ACC" w:rsidP="00F503D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E0ACC">
        <w:rPr>
          <w:rFonts w:ascii="Times New Roman" w:hAnsi="Times New Roman" w:cs="Times New Roman"/>
          <w:sz w:val="28"/>
          <w:szCs w:val="28"/>
          <w:lang w:val="uk-UA"/>
        </w:rPr>
        <w:t xml:space="preserve">Номінальний рівень сумісництва – це обсяг роботи, який виконується одним працівником, прийнятим на умовах сумісництва. </w:t>
      </w:r>
    </w:p>
    <w:p w14:paraId="1D1E98AB" w14:textId="77777777" w:rsidR="00CD35E1" w:rsidRPr="003E0ACC" w:rsidRDefault="003E0ACC" w:rsidP="00F503D7">
      <w:pPr>
        <w:spacing w:after="0" w:line="240" w:lineRule="auto"/>
        <w:ind w:firstLine="567"/>
        <w:jc w:val="both"/>
        <w:rPr>
          <w:rFonts w:ascii="Times New Roman" w:hAnsi="Times New Roman" w:cs="Times New Roman"/>
          <w:sz w:val="28"/>
          <w:szCs w:val="28"/>
          <w:lang w:val="uk-UA"/>
        </w:rPr>
        <w:sectPr w:rsidR="00CD35E1" w:rsidRPr="003E0ACC" w:rsidSect="00CD35E1">
          <w:pgSz w:w="16838" w:h="11906" w:orient="landscape"/>
          <w:pgMar w:top="1701" w:right="1134" w:bottom="851" w:left="1134" w:header="709" w:footer="709" w:gutter="0"/>
          <w:cols w:space="708"/>
          <w:docGrid w:linePitch="360"/>
        </w:sectPr>
      </w:pPr>
      <w:r>
        <w:rPr>
          <w:rFonts w:ascii="Times New Roman" w:hAnsi="Times New Roman" w:cs="Times New Roman"/>
          <w:sz w:val="28"/>
          <w:szCs w:val="28"/>
          <w:lang w:val="uk-UA"/>
        </w:rPr>
        <w:t>**</w:t>
      </w:r>
      <w:r w:rsidRPr="003E0ACC">
        <w:rPr>
          <w:rFonts w:ascii="Times New Roman" w:hAnsi="Times New Roman" w:cs="Times New Roman"/>
          <w:sz w:val="28"/>
          <w:szCs w:val="28"/>
          <w:lang w:val="uk-UA"/>
        </w:rPr>
        <w:t>Реальний (фактичний) рівень сумісництва – кількість посад, необхідних для нормальної роботи закладу</w:t>
      </w:r>
      <w:r w:rsidRPr="003E0ACC">
        <w:rPr>
          <w:rFonts w:ascii="Times New Roman" w:hAnsi="Times New Roman" w:cs="Times New Roman"/>
          <w:sz w:val="28"/>
          <w:szCs w:val="28"/>
          <w:lang w:val="uk-UA"/>
        </w:rPr>
        <w:br/>
      </w:r>
    </w:p>
    <w:p w14:paraId="39D386CD" w14:textId="77777777" w:rsidR="00E673F5" w:rsidRDefault="001208B9" w:rsidP="00E673F5">
      <w:pPr>
        <w:spacing w:after="0" w:line="360" w:lineRule="auto"/>
        <w:ind w:firstLine="567"/>
        <w:jc w:val="both"/>
        <w:rPr>
          <w:rFonts w:ascii="Times New Roman" w:hAnsi="Times New Roman" w:cs="Times New Roman"/>
          <w:sz w:val="28"/>
          <w:szCs w:val="28"/>
          <w:lang w:val="uk-UA"/>
        </w:rPr>
      </w:pPr>
      <w:r w:rsidRPr="001208B9">
        <w:rPr>
          <w:rFonts w:ascii="Times New Roman" w:hAnsi="Times New Roman" w:cs="Times New Roman"/>
          <w:sz w:val="28"/>
          <w:szCs w:val="28"/>
          <w:lang w:val="uk-UA"/>
        </w:rPr>
        <w:lastRenderedPageBreak/>
        <w:t>Тому є дефіцит</w:t>
      </w:r>
      <w:r w:rsidR="00E673F5" w:rsidRPr="003E0ACC">
        <w:rPr>
          <w:rFonts w:ascii="Times New Roman" w:hAnsi="Times New Roman" w:cs="Times New Roman"/>
          <w:sz w:val="28"/>
          <w:szCs w:val="28"/>
          <w:lang w:val="uk-UA"/>
        </w:rPr>
        <w:t xml:space="preserve">: </w:t>
      </w:r>
    </w:p>
    <w:p w14:paraId="02E74689" w14:textId="77777777" w:rsidR="00E673F5" w:rsidRDefault="00E673F5" w:rsidP="00E673F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E0ACC">
        <w:rPr>
          <w:rFonts w:ascii="Times New Roman" w:hAnsi="Times New Roman" w:cs="Times New Roman"/>
          <w:sz w:val="28"/>
          <w:szCs w:val="28"/>
          <w:lang w:val="uk-UA"/>
        </w:rPr>
        <w:t xml:space="preserve">лікарів – на 22 % [(123 250 – 157 962,75) : 157 962,75 х 100 %]; </w:t>
      </w:r>
    </w:p>
    <w:p w14:paraId="7D89A3FF" w14:textId="77777777" w:rsidR="00E673F5" w:rsidRDefault="00E673F5" w:rsidP="00E673F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E0ACC">
        <w:rPr>
          <w:rFonts w:ascii="Times New Roman" w:hAnsi="Times New Roman" w:cs="Times New Roman"/>
          <w:sz w:val="28"/>
          <w:szCs w:val="28"/>
          <w:lang w:val="uk-UA"/>
        </w:rPr>
        <w:t xml:space="preserve">середнього медперсоналу – на 13,7 % [(250 218 – 290 039) : 290 039 х 100 %]; </w:t>
      </w:r>
    </w:p>
    <w:p w14:paraId="2465709E" w14:textId="77777777" w:rsidR="00E673F5" w:rsidRDefault="00E673F5" w:rsidP="00E673F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E0ACC">
        <w:rPr>
          <w:rFonts w:ascii="Times New Roman" w:hAnsi="Times New Roman" w:cs="Times New Roman"/>
          <w:sz w:val="28"/>
          <w:szCs w:val="28"/>
          <w:lang w:val="uk-UA"/>
        </w:rPr>
        <w:t xml:space="preserve">молодшого медперсоналу – на 10,1 % [(137 357 – 152 843,50) : 152 843,50 х 100 %]. </w:t>
      </w:r>
    </w:p>
    <w:p w14:paraId="629E1512" w14:textId="77777777" w:rsidR="001208B9" w:rsidRPr="001208B9" w:rsidRDefault="001208B9" w:rsidP="001208B9">
      <w:pPr>
        <w:spacing w:after="0" w:line="360" w:lineRule="auto"/>
        <w:ind w:firstLine="567"/>
        <w:jc w:val="both"/>
        <w:rPr>
          <w:rFonts w:ascii="Times New Roman" w:hAnsi="Times New Roman" w:cs="Times New Roman"/>
          <w:sz w:val="28"/>
          <w:szCs w:val="28"/>
          <w:lang w:val="uk-UA"/>
        </w:rPr>
      </w:pPr>
      <w:r w:rsidRPr="001208B9">
        <w:rPr>
          <w:rFonts w:ascii="Times New Roman" w:hAnsi="Times New Roman" w:cs="Times New Roman"/>
          <w:sz w:val="28"/>
          <w:szCs w:val="28"/>
          <w:lang w:val="uk-UA"/>
        </w:rPr>
        <w:t>Тому працівник</w:t>
      </w:r>
      <w:r>
        <w:rPr>
          <w:rFonts w:ascii="Times New Roman" w:hAnsi="Times New Roman" w:cs="Times New Roman"/>
          <w:sz w:val="28"/>
          <w:szCs w:val="28"/>
          <w:lang w:val="uk-UA"/>
        </w:rPr>
        <w:t>ів</w:t>
      </w:r>
      <w:r w:rsidRPr="001208B9">
        <w:rPr>
          <w:rFonts w:ascii="Times New Roman" w:hAnsi="Times New Roman" w:cs="Times New Roman"/>
          <w:sz w:val="28"/>
          <w:szCs w:val="28"/>
          <w:lang w:val="uk-UA"/>
        </w:rPr>
        <w:t xml:space="preserve"> доповнюють</w:t>
      </w:r>
      <w:r>
        <w:rPr>
          <w:rFonts w:ascii="Times New Roman" w:hAnsi="Times New Roman" w:cs="Times New Roman"/>
          <w:sz w:val="28"/>
          <w:szCs w:val="28"/>
          <w:lang w:val="uk-UA"/>
        </w:rPr>
        <w:t xml:space="preserve"> за рахунок сумісництва</w:t>
      </w:r>
      <w:r w:rsidRPr="001208B9">
        <w:rPr>
          <w:rFonts w:ascii="Times New Roman" w:hAnsi="Times New Roman" w:cs="Times New Roman"/>
          <w:sz w:val="28"/>
          <w:szCs w:val="28"/>
          <w:lang w:val="uk-UA"/>
        </w:rPr>
        <w:t>.</w:t>
      </w:r>
    </w:p>
    <w:p w14:paraId="659B2BCD" w14:textId="77777777" w:rsidR="001208B9" w:rsidRDefault="001208B9" w:rsidP="001208B9">
      <w:pPr>
        <w:spacing w:after="0" w:line="360" w:lineRule="auto"/>
        <w:ind w:firstLine="567"/>
        <w:jc w:val="both"/>
        <w:rPr>
          <w:rFonts w:ascii="Times New Roman" w:hAnsi="Times New Roman" w:cs="Times New Roman"/>
          <w:sz w:val="28"/>
          <w:szCs w:val="28"/>
          <w:lang w:val="uk-UA"/>
        </w:rPr>
      </w:pPr>
      <w:r w:rsidRPr="001208B9">
        <w:rPr>
          <w:rFonts w:ascii="Times New Roman" w:hAnsi="Times New Roman" w:cs="Times New Roman"/>
          <w:sz w:val="28"/>
          <w:szCs w:val="28"/>
          <w:lang w:val="uk-UA"/>
        </w:rPr>
        <w:t xml:space="preserve">Фактичний рівень </w:t>
      </w:r>
      <w:r w:rsidRPr="003E0ACC">
        <w:rPr>
          <w:rFonts w:ascii="Times New Roman" w:hAnsi="Times New Roman" w:cs="Times New Roman"/>
          <w:sz w:val="28"/>
          <w:szCs w:val="28"/>
          <w:lang w:val="uk-UA"/>
        </w:rPr>
        <w:t>сумісництва</w:t>
      </w:r>
      <w:r w:rsidRPr="001208B9">
        <w:rPr>
          <w:rFonts w:ascii="Times New Roman" w:hAnsi="Times New Roman" w:cs="Times New Roman"/>
          <w:sz w:val="28"/>
          <w:szCs w:val="28"/>
          <w:lang w:val="uk-UA"/>
        </w:rPr>
        <w:t xml:space="preserve"> перевищує номінальний:</w:t>
      </w:r>
    </w:p>
    <w:p w14:paraId="0CEC56A1" w14:textId="77777777" w:rsidR="00E673F5" w:rsidRDefault="00E673F5" w:rsidP="00E673F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E0ACC">
        <w:rPr>
          <w:rFonts w:ascii="Times New Roman" w:hAnsi="Times New Roman" w:cs="Times New Roman"/>
          <w:sz w:val="28"/>
          <w:szCs w:val="28"/>
          <w:lang w:val="uk-UA"/>
        </w:rPr>
        <w:t xml:space="preserve">лікарів – на 13,3 % (1,28 : 1,13 х 100 – 100), </w:t>
      </w:r>
    </w:p>
    <w:p w14:paraId="61C41B54" w14:textId="77777777" w:rsidR="00E673F5" w:rsidRDefault="00E673F5" w:rsidP="00E673F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E0ACC">
        <w:rPr>
          <w:rFonts w:ascii="Times New Roman" w:hAnsi="Times New Roman" w:cs="Times New Roman"/>
          <w:sz w:val="28"/>
          <w:szCs w:val="28"/>
          <w:lang w:val="uk-UA"/>
        </w:rPr>
        <w:t xml:space="preserve">середнього медперсоналу – на 8,4 % (1,16 : 1,07 х 100 – 100), </w:t>
      </w:r>
    </w:p>
    <w:p w14:paraId="3B59523D" w14:textId="77777777" w:rsidR="00E673F5" w:rsidRDefault="00E673F5" w:rsidP="00E673F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E0ACC">
        <w:rPr>
          <w:rFonts w:ascii="Times New Roman" w:hAnsi="Times New Roman" w:cs="Times New Roman"/>
          <w:sz w:val="28"/>
          <w:szCs w:val="28"/>
          <w:lang w:val="uk-UA"/>
        </w:rPr>
        <w:t xml:space="preserve">молодшого медперсоналу – на 5,7 % (1,11 : 1,05 х 100 – 100); </w:t>
      </w:r>
    </w:p>
    <w:p w14:paraId="6CB4B723" w14:textId="77777777" w:rsidR="001208B9" w:rsidRDefault="00E673F5" w:rsidP="00E673F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E0ACC">
        <w:rPr>
          <w:rFonts w:ascii="Times New Roman" w:hAnsi="Times New Roman" w:cs="Times New Roman"/>
          <w:sz w:val="28"/>
          <w:szCs w:val="28"/>
          <w:lang w:val="uk-UA"/>
        </w:rPr>
        <w:t xml:space="preserve">загалом – на 9,3 % (1,18 : 1,08 х 100 – 100). </w:t>
      </w:r>
    </w:p>
    <w:p w14:paraId="6BE2B6C5" w14:textId="77777777" w:rsidR="001208B9" w:rsidRDefault="001208B9" w:rsidP="00E673F5">
      <w:pPr>
        <w:spacing w:after="0" w:line="360" w:lineRule="auto"/>
        <w:ind w:firstLine="567"/>
        <w:jc w:val="both"/>
        <w:rPr>
          <w:rFonts w:ascii="Times New Roman" w:hAnsi="Times New Roman" w:cs="Times New Roman"/>
          <w:sz w:val="28"/>
          <w:szCs w:val="28"/>
          <w:lang w:val="uk-UA"/>
        </w:rPr>
      </w:pPr>
      <w:r w:rsidRPr="001208B9">
        <w:rPr>
          <w:rFonts w:ascii="Times New Roman" w:hAnsi="Times New Roman" w:cs="Times New Roman"/>
          <w:sz w:val="28"/>
          <w:szCs w:val="28"/>
          <w:lang w:val="uk-UA"/>
        </w:rPr>
        <w:t>Тому посади за сумісництвом здійснюються в порядку закріплення або розширення обсягу послуг. Загальний час роботи за сумісництвом не повинен перевищувати норми робочого часу, передбаченої ст. 50 Закону про працю. Індекс неповного робочого часу загалом не перевищує 1,5, але робота медичних закладів з надання медичних послуг унікальна, від чого залежить здоров’я та життя пацієнтів. Тому не варто перевантажувати медичний персонал роботою, адже їхня втома призведе до зниження якості медичних послуг та помилок у роботі.</w:t>
      </w:r>
    </w:p>
    <w:p w14:paraId="738A838C" w14:textId="77777777" w:rsidR="00D74FCB" w:rsidRPr="00BD7CD2" w:rsidRDefault="00D74FCB" w:rsidP="00D74FCB">
      <w:pPr>
        <w:spacing w:after="0" w:line="360" w:lineRule="auto"/>
        <w:ind w:firstLine="567"/>
        <w:jc w:val="both"/>
        <w:rPr>
          <w:rFonts w:ascii="Times New Roman" w:hAnsi="Times New Roman" w:cs="Times New Roman"/>
          <w:i/>
          <w:sz w:val="28"/>
          <w:szCs w:val="28"/>
          <w:lang w:val="uk-UA"/>
        </w:rPr>
      </w:pPr>
      <w:r w:rsidRPr="00BD7CD2">
        <w:rPr>
          <w:rFonts w:ascii="Times New Roman" w:hAnsi="Times New Roman" w:cs="Times New Roman"/>
          <w:i/>
          <w:sz w:val="28"/>
          <w:szCs w:val="28"/>
          <w:lang w:val="uk-UA"/>
        </w:rPr>
        <w:t>4. Аналіз персоналу за віковим складом (якісний аналіз).</w:t>
      </w:r>
    </w:p>
    <w:p w14:paraId="23E585ED" w14:textId="77777777" w:rsidR="0050745E" w:rsidRDefault="0050745E" w:rsidP="00D74FCB">
      <w:pPr>
        <w:spacing w:after="0" w:line="360" w:lineRule="auto"/>
        <w:ind w:firstLine="567"/>
        <w:jc w:val="both"/>
        <w:rPr>
          <w:rFonts w:ascii="Times New Roman" w:hAnsi="Times New Roman" w:cs="Times New Roman"/>
          <w:sz w:val="28"/>
          <w:szCs w:val="28"/>
          <w:lang w:val="uk-UA"/>
        </w:rPr>
      </w:pPr>
      <w:r w:rsidRPr="0050745E">
        <w:rPr>
          <w:rFonts w:ascii="Times New Roman" w:hAnsi="Times New Roman" w:cs="Times New Roman"/>
          <w:sz w:val="28"/>
          <w:szCs w:val="28"/>
          <w:lang w:val="uk-UA"/>
        </w:rPr>
        <w:t>У цьому процесі аналізу кількість працівників медичних закладів оцінюється за віковими категоріями: до 20 років; від 20 до 30 років; від 30 до 40 років; від 40 до 50 років; від 50 до 60 років; пенсіонери — та</w:t>
      </w:r>
      <w:r>
        <w:rPr>
          <w:rFonts w:ascii="Times New Roman" w:hAnsi="Times New Roman" w:cs="Times New Roman"/>
          <w:sz w:val="28"/>
          <w:szCs w:val="28"/>
          <w:lang w:val="uk-UA"/>
        </w:rPr>
        <w:t xml:space="preserve"> </w:t>
      </w:r>
      <w:r w:rsidRPr="00D74FCB">
        <w:rPr>
          <w:rFonts w:ascii="Times New Roman" w:hAnsi="Times New Roman" w:cs="Times New Roman"/>
          <w:sz w:val="28"/>
          <w:szCs w:val="28"/>
          <w:lang w:val="uk-UA"/>
        </w:rPr>
        <w:t>визначаються</w:t>
      </w:r>
      <w:r w:rsidRPr="0050745E">
        <w:rPr>
          <w:rFonts w:ascii="Times New Roman" w:hAnsi="Times New Roman" w:cs="Times New Roman"/>
          <w:sz w:val="28"/>
          <w:szCs w:val="28"/>
          <w:lang w:val="uk-UA"/>
        </w:rPr>
        <w:t xml:space="preserve"> зміни у штатній структурі за аналізований період.</w:t>
      </w:r>
    </w:p>
    <w:p w14:paraId="374F9683" w14:textId="77777777" w:rsidR="00D74FCB" w:rsidRPr="00BD7CD2" w:rsidRDefault="00D74FCB" w:rsidP="00D74FCB">
      <w:pPr>
        <w:spacing w:after="0" w:line="360" w:lineRule="auto"/>
        <w:ind w:firstLine="567"/>
        <w:jc w:val="both"/>
        <w:rPr>
          <w:rFonts w:ascii="Times New Roman" w:hAnsi="Times New Roman" w:cs="Times New Roman"/>
          <w:i/>
          <w:sz w:val="28"/>
          <w:szCs w:val="28"/>
          <w:lang w:val="uk-UA"/>
        </w:rPr>
      </w:pPr>
      <w:r w:rsidRPr="00BD7CD2">
        <w:rPr>
          <w:rFonts w:ascii="Times New Roman" w:hAnsi="Times New Roman" w:cs="Times New Roman"/>
          <w:i/>
          <w:sz w:val="28"/>
          <w:szCs w:val="28"/>
          <w:lang w:val="uk-UA"/>
        </w:rPr>
        <w:t>5. Аналіз кваліфікаційного рівня персоналу (досвід роботи, категорія).</w:t>
      </w:r>
    </w:p>
    <w:p w14:paraId="034DE906" w14:textId="77777777" w:rsidR="002D3F25" w:rsidRDefault="002D3F25" w:rsidP="00D74FCB">
      <w:pPr>
        <w:spacing w:after="0" w:line="360" w:lineRule="auto"/>
        <w:ind w:firstLine="567"/>
        <w:jc w:val="both"/>
        <w:rPr>
          <w:rFonts w:ascii="Times New Roman" w:hAnsi="Times New Roman" w:cs="Times New Roman"/>
          <w:sz w:val="28"/>
          <w:szCs w:val="28"/>
          <w:lang w:val="uk-UA"/>
        </w:rPr>
      </w:pPr>
      <w:r w:rsidRPr="002D3F25">
        <w:rPr>
          <w:rFonts w:ascii="Times New Roman" w:hAnsi="Times New Roman" w:cs="Times New Roman"/>
          <w:sz w:val="28"/>
          <w:szCs w:val="28"/>
          <w:lang w:val="uk-UA"/>
        </w:rPr>
        <w:t>Професійний стаж медичного персоналу оцінюється щорічно (до 5 років, 5-10 років, 10-15 років, 15-20 років, 20-25 років, 25-30 років, 30 років і більше) та за кваліфікаційними категоріями (</w:t>
      </w:r>
      <w:r w:rsidRPr="00D74FCB">
        <w:rPr>
          <w:rFonts w:ascii="Times New Roman" w:hAnsi="Times New Roman" w:cs="Times New Roman"/>
          <w:sz w:val="28"/>
          <w:szCs w:val="28"/>
          <w:lang w:val="uk-UA"/>
        </w:rPr>
        <w:t>друга, перша, вища</w:t>
      </w:r>
      <w:r w:rsidRPr="002D3F25">
        <w:rPr>
          <w:rFonts w:ascii="Times New Roman" w:hAnsi="Times New Roman" w:cs="Times New Roman"/>
          <w:sz w:val="28"/>
          <w:szCs w:val="28"/>
          <w:lang w:val="uk-UA"/>
        </w:rPr>
        <w:t>)</w:t>
      </w:r>
      <w:r>
        <w:rPr>
          <w:rFonts w:ascii="Times New Roman" w:hAnsi="Times New Roman" w:cs="Times New Roman"/>
          <w:sz w:val="28"/>
          <w:szCs w:val="28"/>
          <w:lang w:val="uk-UA"/>
        </w:rPr>
        <w:t>.</w:t>
      </w:r>
      <w:r w:rsidRPr="002D3F25">
        <w:rPr>
          <w:rFonts w:ascii="Times New Roman" w:hAnsi="Times New Roman" w:cs="Times New Roman"/>
          <w:sz w:val="28"/>
          <w:szCs w:val="28"/>
          <w:lang w:val="uk-UA"/>
        </w:rPr>
        <w:t xml:space="preserve"> За допомогою </w:t>
      </w:r>
      <w:r w:rsidRPr="002D3F25">
        <w:rPr>
          <w:rFonts w:ascii="Times New Roman" w:hAnsi="Times New Roman" w:cs="Times New Roman"/>
          <w:sz w:val="28"/>
          <w:szCs w:val="28"/>
          <w:lang w:val="uk-UA"/>
        </w:rPr>
        <w:lastRenderedPageBreak/>
        <w:t>аналізу можна визначити рівень кваліфікації медичного персоналу, що вплине на якість медичних послуг та ефективність роботи медичних закладів.</w:t>
      </w:r>
      <w:r w:rsidR="00D74FCB" w:rsidRPr="00D74FCB">
        <w:rPr>
          <w:rFonts w:ascii="Times New Roman" w:hAnsi="Times New Roman" w:cs="Times New Roman"/>
          <w:sz w:val="28"/>
          <w:szCs w:val="28"/>
          <w:lang w:val="uk-UA"/>
        </w:rPr>
        <w:t xml:space="preserve"> </w:t>
      </w:r>
    </w:p>
    <w:p w14:paraId="5EF13EF4" w14:textId="77777777" w:rsidR="00D74FCB" w:rsidRPr="00BD7CD2" w:rsidRDefault="00D74FCB" w:rsidP="00D74FCB">
      <w:pPr>
        <w:spacing w:after="0" w:line="360" w:lineRule="auto"/>
        <w:ind w:firstLine="567"/>
        <w:jc w:val="both"/>
        <w:rPr>
          <w:rFonts w:ascii="Times New Roman" w:hAnsi="Times New Roman" w:cs="Times New Roman"/>
          <w:i/>
          <w:sz w:val="28"/>
          <w:szCs w:val="28"/>
          <w:lang w:val="uk-UA"/>
        </w:rPr>
      </w:pPr>
      <w:r w:rsidRPr="00BD7CD2">
        <w:rPr>
          <w:rFonts w:ascii="Times New Roman" w:hAnsi="Times New Roman" w:cs="Times New Roman"/>
          <w:i/>
          <w:sz w:val="28"/>
          <w:szCs w:val="28"/>
          <w:lang w:val="uk-UA"/>
        </w:rPr>
        <w:t>6. Аналіз рівня підготовки та атестації кадрів.</w:t>
      </w:r>
    </w:p>
    <w:p w14:paraId="68090430" w14:textId="77777777" w:rsidR="00310707" w:rsidRDefault="00310707" w:rsidP="00D74FCB">
      <w:pPr>
        <w:spacing w:after="0" w:line="360" w:lineRule="auto"/>
        <w:ind w:firstLine="567"/>
        <w:jc w:val="both"/>
        <w:rPr>
          <w:rFonts w:ascii="Times New Roman" w:hAnsi="Times New Roman" w:cs="Times New Roman"/>
          <w:sz w:val="28"/>
          <w:szCs w:val="28"/>
          <w:lang w:val="uk-UA"/>
        </w:rPr>
      </w:pPr>
      <w:r w:rsidRPr="00310707">
        <w:rPr>
          <w:rFonts w:ascii="Times New Roman" w:hAnsi="Times New Roman" w:cs="Times New Roman"/>
          <w:sz w:val="28"/>
          <w:szCs w:val="28"/>
          <w:lang w:val="uk-UA"/>
        </w:rPr>
        <w:t>Мистецькі норми. 19.11.92 р. Статтею 75 № 2801-XII «Основи законодавства України про охорону здоров'я» передбачено підготовку, перепідготовку та підвищення кваліфікації медичних і фармацевтичних працівників. І в «художньому» проекті. Статтею 77 Закону визначено, що медичні працівники мають право проходити підвищення кваліфікації та не менше як перепідготовку у відповідних установах та установах кожні п’ять років.</w:t>
      </w:r>
    </w:p>
    <w:p w14:paraId="3CF28559" w14:textId="77777777" w:rsidR="00310707" w:rsidRPr="00310707" w:rsidRDefault="00310707" w:rsidP="00310707">
      <w:pPr>
        <w:spacing w:after="0" w:line="360" w:lineRule="auto"/>
        <w:ind w:firstLine="567"/>
        <w:jc w:val="both"/>
        <w:rPr>
          <w:rFonts w:ascii="Times New Roman" w:hAnsi="Times New Roman" w:cs="Times New Roman"/>
          <w:sz w:val="28"/>
          <w:szCs w:val="28"/>
          <w:lang w:val="uk-UA"/>
        </w:rPr>
      </w:pPr>
      <w:r w:rsidRPr="00310707">
        <w:rPr>
          <w:rFonts w:ascii="Times New Roman" w:hAnsi="Times New Roman" w:cs="Times New Roman"/>
          <w:sz w:val="28"/>
          <w:szCs w:val="28"/>
          <w:lang w:val="uk-UA"/>
        </w:rPr>
        <w:t>Розвиток кар'єри, перепідготовка, атестація та інші питання регулюються рядом законодавчих та нормативно-правових актів:</w:t>
      </w:r>
    </w:p>
    <w:p w14:paraId="3EF26DFD" w14:textId="77777777" w:rsidR="00310707" w:rsidRDefault="00310707" w:rsidP="00310707">
      <w:pPr>
        <w:spacing w:after="0" w:line="360" w:lineRule="auto"/>
        <w:ind w:firstLine="567"/>
        <w:jc w:val="both"/>
        <w:rPr>
          <w:rFonts w:ascii="Times New Roman" w:hAnsi="Times New Roman" w:cs="Times New Roman"/>
          <w:sz w:val="28"/>
          <w:szCs w:val="28"/>
          <w:lang w:val="uk-UA"/>
        </w:rPr>
      </w:pPr>
      <w:r w:rsidRPr="00310707">
        <w:rPr>
          <w:rFonts w:ascii="Times New Roman" w:hAnsi="Times New Roman" w:cs="Times New Roman"/>
          <w:sz w:val="28"/>
          <w:szCs w:val="28"/>
          <w:lang w:val="uk-UA"/>
        </w:rPr>
        <w:t xml:space="preserve">Положення про </w:t>
      </w:r>
      <w:r w:rsidRPr="00D74FCB">
        <w:rPr>
          <w:rFonts w:ascii="Times New Roman" w:hAnsi="Times New Roman" w:cs="Times New Roman"/>
          <w:sz w:val="28"/>
          <w:szCs w:val="28"/>
          <w:lang w:val="uk-UA"/>
        </w:rPr>
        <w:t>післядипломне навчання</w:t>
      </w:r>
      <w:r w:rsidRPr="00310707">
        <w:rPr>
          <w:rFonts w:ascii="Times New Roman" w:hAnsi="Times New Roman" w:cs="Times New Roman"/>
          <w:sz w:val="28"/>
          <w:szCs w:val="28"/>
          <w:lang w:val="uk-UA"/>
        </w:rPr>
        <w:t xml:space="preserve"> лікарів (провізорів), затверджене наказом МОЗ від 22.07.1993 р. № 166-професійні курси, цикли удосконалення тематики, інформаційні курси та стажування;</w:t>
      </w:r>
    </w:p>
    <w:p w14:paraId="757267C3" w14:textId="77777777" w:rsidR="00310707" w:rsidRDefault="00310707" w:rsidP="00D74FCB">
      <w:pPr>
        <w:spacing w:after="0" w:line="360" w:lineRule="auto"/>
        <w:ind w:firstLine="567"/>
        <w:jc w:val="both"/>
        <w:rPr>
          <w:rFonts w:ascii="Times New Roman" w:hAnsi="Times New Roman" w:cs="Times New Roman"/>
          <w:sz w:val="28"/>
          <w:szCs w:val="28"/>
          <w:lang w:val="uk-UA"/>
        </w:rPr>
      </w:pPr>
      <w:r w:rsidRPr="00310707">
        <w:rPr>
          <w:rFonts w:ascii="Times New Roman" w:hAnsi="Times New Roman" w:cs="Times New Roman"/>
          <w:sz w:val="28"/>
          <w:szCs w:val="28"/>
          <w:lang w:val="uk-UA"/>
        </w:rPr>
        <w:t xml:space="preserve">Щодо Положення про порядок атестації провізора, затвердженого наказом МОЗ від 12.12.06 р. № 818, атестація рівня знань і практичної кваліфікації визначається професійним присвоєнням (підтвердженням) «провізора-експерта»; свідоцтво про присвоєння кваліфікаційної категорії, атестація на підставі </w:t>
      </w:r>
      <w:r>
        <w:rPr>
          <w:rFonts w:ascii="Times New Roman" w:hAnsi="Times New Roman" w:cs="Times New Roman"/>
          <w:sz w:val="28"/>
          <w:szCs w:val="28"/>
          <w:lang w:val="uk-UA"/>
        </w:rPr>
        <w:t>п</w:t>
      </w:r>
      <w:r w:rsidRPr="00310707">
        <w:rPr>
          <w:rFonts w:ascii="Times New Roman" w:hAnsi="Times New Roman" w:cs="Times New Roman"/>
          <w:sz w:val="28"/>
          <w:szCs w:val="28"/>
          <w:lang w:val="uk-UA"/>
        </w:rPr>
        <w:t>ідтверд</w:t>
      </w:r>
      <w:r>
        <w:rPr>
          <w:rFonts w:ascii="Times New Roman" w:hAnsi="Times New Roman" w:cs="Times New Roman"/>
          <w:sz w:val="28"/>
          <w:szCs w:val="28"/>
          <w:lang w:val="uk-UA"/>
        </w:rPr>
        <w:t>ження</w:t>
      </w:r>
      <w:r w:rsidRPr="00310707">
        <w:rPr>
          <w:rFonts w:ascii="Times New Roman" w:hAnsi="Times New Roman" w:cs="Times New Roman"/>
          <w:sz w:val="28"/>
          <w:szCs w:val="28"/>
          <w:lang w:val="uk-UA"/>
        </w:rPr>
        <w:t xml:space="preserve"> кваліфікаційн</w:t>
      </w:r>
      <w:r>
        <w:rPr>
          <w:rFonts w:ascii="Times New Roman" w:hAnsi="Times New Roman" w:cs="Times New Roman"/>
          <w:sz w:val="28"/>
          <w:szCs w:val="28"/>
          <w:lang w:val="uk-UA"/>
        </w:rPr>
        <w:t>ої</w:t>
      </w:r>
      <w:r w:rsidRPr="00310707">
        <w:rPr>
          <w:rFonts w:ascii="Times New Roman" w:hAnsi="Times New Roman" w:cs="Times New Roman"/>
          <w:sz w:val="28"/>
          <w:szCs w:val="28"/>
          <w:lang w:val="uk-UA"/>
        </w:rPr>
        <w:t xml:space="preserve"> категорі</w:t>
      </w:r>
      <w:r>
        <w:rPr>
          <w:rFonts w:ascii="Times New Roman" w:hAnsi="Times New Roman" w:cs="Times New Roman"/>
          <w:sz w:val="28"/>
          <w:szCs w:val="28"/>
          <w:lang w:val="uk-UA"/>
        </w:rPr>
        <w:t>ї</w:t>
      </w:r>
      <w:r w:rsidRPr="00310707">
        <w:rPr>
          <w:rFonts w:ascii="Times New Roman" w:hAnsi="Times New Roman" w:cs="Times New Roman"/>
          <w:sz w:val="28"/>
          <w:szCs w:val="28"/>
          <w:lang w:val="uk-UA"/>
        </w:rPr>
        <w:t>;</w:t>
      </w:r>
    </w:p>
    <w:p w14:paraId="41039069" w14:textId="77777777" w:rsidR="00310707" w:rsidRDefault="00310707" w:rsidP="00D74FCB">
      <w:pPr>
        <w:spacing w:after="0" w:line="360" w:lineRule="auto"/>
        <w:ind w:firstLine="567"/>
        <w:jc w:val="both"/>
        <w:rPr>
          <w:rFonts w:ascii="Times New Roman" w:hAnsi="Times New Roman" w:cs="Times New Roman"/>
          <w:sz w:val="28"/>
          <w:szCs w:val="28"/>
          <w:lang w:val="uk-UA"/>
        </w:rPr>
      </w:pPr>
      <w:r w:rsidRPr="00310707">
        <w:rPr>
          <w:rFonts w:ascii="Times New Roman" w:hAnsi="Times New Roman" w:cs="Times New Roman"/>
          <w:sz w:val="28"/>
          <w:szCs w:val="28"/>
          <w:lang w:val="uk-UA"/>
        </w:rPr>
        <w:t>Положення про атестацію молодших спеціалістів з медичною освітою затверджено постановою МОЗ від 23.11.07 № 742</w:t>
      </w:r>
      <w:r>
        <w:rPr>
          <w:rFonts w:ascii="Times New Roman" w:hAnsi="Times New Roman" w:cs="Times New Roman"/>
          <w:sz w:val="28"/>
          <w:szCs w:val="28"/>
          <w:lang w:val="uk-UA"/>
        </w:rPr>
        <w:t xml:space="preserve"> </w:t>
      </w:r>
      <w:r w:rsidRPr="00D74FC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10707">
        <w:rPr>
          <w:rFonts w:ascii="Times New Roman" w:hAnsi="Times New Roman" w:cs="Times New Roman"/>
          <w:sz w:val="28"/>
          <w:szCs w:val="28"/>
          <w:lang w:val="uk-UA"/>
        </w:rPr>
        <w:t>атестація на присвоєння кваліфікаційних категорій; атестація на підтвердження кваліфікаційних категорій;</w:t>
      </w:r>
    </w:p>
    <w:p w14:paraId="40C7EDA0" w14:textId="77777777" w:rsidR="00310707" w:rsidRDefault="00310707" w:rsidP="00D74FCB">
      <w:pPr>
        <w:spacing w:after="0" w:line="360" w:lineRule="auto"/>
        <w:ind w:firstLine="567"/>
        <w:jc w:val="both"/>
        <w:rPr>
          <w:rFonts w:ascii="Times New Roman" w:hAnsi="Times New Roman" w:cs="Times New Roman"/>
          <w:sz w:val="28"/>
          <w:szCs w:val="28"/>
          <w:lang w:val="uk-UA"/>
        </w:rPr>
      </w:pPr>
      <w:r w:rsidRPr="00310707">
        <w:rPr>
          <w:rFonts w:ascii="Times New Roman" w:hAnsi="Times New Roman" w:cs="Times New Roman"/>
          <w:sz w:val="28"/>
          <w:szCs w:val="28"/>
          <w:lang w:val="uk-UA"/>
        </w:rPr>
        <w:t xml:space="preserve">Деякі питання безперервного розвитку лікарів затверджені наказом МОЗ від 22.02.19 № 446 </w:t>
      </w:r>
      <w:r w:rsidR="00646376" w:rsidRPr="00D74FCB">
        <w:rPr>
          <w:rFonts w:ascii="Times New Roman" w:hAnsi="Times New Roman" w:cs="Times New Roman"/>
          <w:sz w:val="28"/>
          <w:szCs w:val="28"/>
          <w:lang w:val="uk-UA"/>
        </w:rPr>
        <w:t>–</w:t>
      </w:r>
      <w:r w:rsidRPr="00310707">
        <w:rPr>
          <w:rFonts w:ascii="Times New Roman" w:hAnsi="Times New Roman" w:cs="Times New Roman"/>
          <w:sz w:val="28"/>
          <w:szCs w:val="28"/>
          <w:lang w:val="uk-UA"/>
        </w:rPr>
        <w:t xml:space="preserve"> атестація знань і практичних навичок визначається шляхом присвоєння (підтвердження) звання «</w:t>
      </w:r>
      <w:r w:rsidR="00646376" w:rsidRPr="00D74FCB">
        <w:rPr>
          <w:rFonts w:ascii="Times New Roman" w:hAnsi="Times New Roman" w:cs="Times New Roman"/>
          <w:sz w:val="28"/>
          <w:szCs w:val="28"/>
          <w:lang w:val="uk-UA"/>
        </w:rPr>
        <w:t>лікар-спеціаліст</w:t>
      </w:r>
      <w:r w:rsidRPr="00310707">
        <w:rPr>
          <w:rFonts w:ascii="Times New Roman" w:hAnsi="Times New Roman" w:cs="Times New Roman"/>
          <w:sz w:val="28"/>
          <w:szCs w:val="28"/>
          <w:lang w:val="uk-UA"/>
        </w:rPr>
        <w:t>»; атестація кваліфікації присвоєння категорії; атестація на підтвердження кваліфікаційної категорії;</w:t>
      </w:r>
    </w:p>
    <w:p w14:paraId="50F3F907" w14:textId="77777777" w:rsidR="00646376" w:rsidRDefault="00646376" w:rsidP="00D74FCB">
      <w:pPr>
        <w:spacing w:after="0" w:line="360" w:lineRule="auto"/>
        <w:ind w:firstLine="567"/>
        <w:jc w:val="both"/>
        <w:rPr>
          <w:rFonts w:ascii="Times New Roman" w:hAnsi="Times New Roman" w:cs="Times New Roman"/>
          <w:sz w:val="28"/>
          <w:szCs w:val="28"/>
          <w:lang w:val="uk-UA"/>
        </w:rPr>
      </w:pPr>
      <w:r w:rsidRPr="00646376">
        <w:rPr>
          <w:rFonts w:ascii="Times New Roman" w:hAnsi="Times New Roman" w:cs="Times New Roman"/>
          <w:sz w:val="28"/>
          <w:szCs w:val="28"/>
          <w:lang w:val="uk-UA"/>
        </w:rPr>
        <w:lastRenderedPageBreak/>
        <w:t>Положення про спеціалізацію (інтернатуру), затверджене наказом МОЗ від 19.09.96 № 291; наказ МОЗ від 7 вересня 1993 року № 198 «Про підвищення кваліфікації молодших спеціалістів, які здобувають медичну та фармацевтичну освіту; інші нормативні документи.</w:t>
      </w:r>
    </w:p>
    <w:p w14:paraId="3AA55C95" w14:textId="77777777" w:rsidR="00646376" w:rsidRDefault="00646376" w:rsidP="00D74FCB">
      <w:pPr>
        <w:spacing w:after="0" w:line="360" w:lineRule="auto"/>
        <w:ind w:firstLine="567"/>
        <w:jc w:val="both"/>
        <w:rPr>
          <w:rFonts w:ascii="Times New Roman" w:hAnsi="Times New Roman" w:cs="Times New Roman"/>
          <w:sz w:val="28"/>
          <w:szCs w:val="28"/>
          <w:lang w:val="uk-UA"/>
        </w:rPr>
      </w:pPr>
      <w:r w:rsidRPr="00646376">
        <w:rPr>
          <w:rFonts w:ascii="Times New Roman" w:hAnsi="Times New Roman" w:cs="Times New Roman"/>
          <w:sz w:val="28"/>
          <w:szCs w:val="28"/>
          <w:lang w:val="uk-UA"/>
        </w:rPr>
        <w:t>Тому, аналізуючи підготовку, перепідготовку та атестацію медичних працівників, кількість працівників, які проходять курси підвищення кваліфікації та атестацію, слід оцінювати за типом навчання та динамічними змінами. Цей вид аналізу дасть інформацію про рівень кваліфікації медичних працівників, кількість працівників, які розвивають свої навички, професійні якості, поглиблюють професійні знання та практичні навички.</w:t>
      </w:r>
    </w:p>
    <w:p w14:paraId="74DD8E34" w14:textId="77777777" w:rsidR="00646376" w:rsidRPr="00646376" w:rsidRDefault="00646376" w:rsidP="00646376">
      <w:pPr>
        <w:spacing w:after="0" w:line="360" w:lineRule="auto"/>
        <w:ind w:firstLine="567"/>
        <w:jc w:val="both"/>
        <w:rPr>
          <w:rFonts w:ascii="Times New Roman" w:hAnsi="Times New Roman" w:cs="Times New Roman"/>
          <w:sz w:val="28"/>
          <w:szCs w:val="28"/>
          <w:lang w:val="uk-UA"/>
        </w:rPr>
      </w:pPr>
      <w:r w:rsidRPr="00646376">
        <w:rPr>
          <w:rFonts w:ascii="Times New Roman" w:hAnsi="Times New Roman" w:cs="Times New Roman"/>
          <w:sz w:val="28"/>
          <w:szCs w:val="28"/>
          <w:lang w:val="uk-UA"/>
        </w:rPr>
        <w:t>Перед створенням системи набору персоналу необхідно провести комплексну роботу з оцінки індексу:</w:t>
      </w:r>
    </w:p>
    <w:p w14:paraId="72A54511" w14:textId="77777777" w:rsidR="00646376" w:rsidRPr="00646376" w:rsidRDefault="00646376" w:rsidP="00646376">
      <w:pPr>
        <w:spacing w:after="0" w:line="360" w:lineRule="auto"/>
        <w:ind w:firstLine="567"/>
        <w:jc w:val="both"/>
        <w:rPr>
          <w:rFonts w:ascii="Times New Roman" w:hAnsi="Times New Roman" w:cs="Times New Roman"/>
          <w:sz w:val="28"/>
          <w:szCs w:val="28"/>
          <w:lang w:val="uk-UA"/>
        </w:rPr>
      </w:pPr>
      <w:r w:rsidRPr="00646376">
        <w:rPr>
          <w:rFonts w:ascii="Times New Roman" w:hAnsi="Times New Roman" w:cs="Times New Roman"/>
          <w:sz w:val="28"/>
          <w:szCs w:val="28"/>
          <w:lang w:val="uk-UA"/>
        </w:rPr>
        <w:t>-</w:t>
      </w:r>
      <w:r>
        <w:rPr>
          <w:rFonts w:ascii="Times New Roman" w:hAnsi="Times New Roman" w:cs="Times New Roman"/>
          <w:sz w:val="28"/>
          <w:szCs w:val="28"/>
          <w:lang w:val="uk-UA"/>
        </w:rPr>
        <w:t xml:space="preserve"> п</w:t>
      </w:r>
      <w:r w:rsidRPr="00646376">
        <w:rPr>
          <w:rFonts w:ascii="Times New Roman" w:hAnsi="Times New Roman" w:cs="Times New Roman"/>
          <w:sz w:val="28"/>
          <w:szCs w:val="28"/>
          <w:lang w:val="uk-UA"/>
        </w:rPr>
        <w:t>ерсональний потік, штатний розклад, рівень комбінації, потік персоналу та кваліфікація персоналу;</w:t>
      </w:r>
    </w:p>
    <w:p w14:paraId="495797D5" w14:textId="77777777" w:rsidR="00646376" w:rsidRDefault="00646376" w:rsidP="00646376">
      <w:pPr>
        <w:spacing w:after="0" w:line="360" w:lineRule="auto"/>
        <w:ind w:firstLine="567"/>
        <w:jc w:val="both"/>
        <w:rPr>
          <w:rFonts w:ascii="Times New Roman" w:hAnsi="Times New Roman" w:cs="Times New Roman"/>
          <w:sz w:val="28"/>
          <w:szCs w:val="28"/>
          <w:lang w:val="uk-UA"/>
        </w:rPr>
      </w:pPr>
      <w:r w:rsidRPr="00646376">
        <w:rPr>
          <w:rFonts w:ascii="Times New Roman" w:hAnsi="Times New Roman" w:cs="Times New Roman"/>
          <w:sz w:val="28"/>
          <w:szCs w:val="28"/>
          <w:lang w:val="uk-UA"/>
        </w:rPr>
        <w:t>-</w:t>
      </w:r>
      <w:r>
        <w:rPr>
          <w:rFonts w:ascii="Times New Roman" w:hAnsi="Times New Roman" w:cs="Times New Roman"/>
          <w:sz w:val="28"/>
          <w:szCs w:val="28"/>
          <w:lang w:val="uk-UA"/>
        </w:rPr>
        <w:t xml:space="preserve"> п</w:t>
      </w:r>
      <w:r w:rsidRPr="00646376">
        <w:rPr>
          <w:rFonts w:ascii="Times New Roman" w:hAnsi="Times New Roman" w:cs="Times New Roman"/>
          <w:sz w:val="28"/>
          <w:szCs w:val="28"/>
          <w:lang w:val="uk-UA"/>
        </w:rPr>
        <w:t>омилки в роботі допущеного медичного персоналу, пов'язані з непрофесіоналізмом. Помилки завдають шкоди іміджу медичних закладів, конфліктів між лікарями та пацієнтами, скарг, а в гіршому випадку – призводять до смерті пацієнтів та кримінальних справ;</w:t>
      </w:r>
    </w:p>
    <w:p w14:paraId="4068AD8E" w14:textId="77777777" w:rsidR="00646376" w:rsidRPr="00646376" w:rsidRDefault="001E1414" w:rsidP="00646376">
      <w:pPr>
        <w:spacing w:after="0" w:line="360" w:lineRule="auto"/>
        <w:ind w:firstLine="567"/>
        <w:jc w:val="both"/>
        <w:rPr>
          <w:rFonts w:ascii="Times New Roman" w:hAnsi="Times New Roman" w:cs="Times New Roman"/>
          <w:sz w:val="28"/>
          <w:szCs w:val="28"/>
          <w:lang w:val="uk-UA"/>
        </w:rPr>
      </w:pPr>
      <w:r w:rsidRPr="001E1414">
        <w:rPr>
          <w:rFonts w:ascii="Times New Roman" w:hAnsi="Times New Roman" w:cs="Times New Roman"/>
          <w:sz w:val="28"/>
          <w:szCs w:val="28"/>
          <w:lang w:val="uk-UA"/>
        </w:rPr>
        <w:t xml:space="preserve"> </w:t>
      </w:r>
      <w:r w:rsidR="00646376" w:rsidRPr="00646376">
        <w:rPr>
          <w:rFonts w:ascii="Times New Roman" w:hAnsi="Times New Roman" w:cs="Times New Roman"/>
          <w:sz w:val="28"/>
          <w:szCs w:val="28"/>
          <w:lang w:val="uk-UA"/>
        </w:rPr>
        <w:t>-</w:t>
      </w:r>
      <w:r w:rsidR="00646376">
        <w:rPr>
          <w:rFonts w:ascii="Times New Roman" w:hAnsi="Times New Roman" w:cs="Times New Roman"/>
          <w:sz w:val="28"/>
          <w:szCs w:val="28"/>
          <w:lang w:val="uk-UA"/>
        </w:rPr>
        <w:t xml:space="preserve"> </w:t>
      </w:r>
      <w:r w:rsidR="00646376" w:rsidRPr="00646376">
        <w:rPr>
          <w:rFonts w:ascii="Times New Roman" w:hAnsi="Times New Roman" w:cs="Times New Roman"/>
          <w:sz w:val="28"/>
          <w:szCs w:val="28"/>
          <w:lang w:val="uk-UA"/>
        </w:rPr>
        <w:t>кількість працівників, які не склали іспит і були визнані невідповідними займаній посаді, яку вони прийняли або працюють протягом строку випробування (ст. 40 п. 11 КЗпП);</w:t>
      </w:r>
    </w:p>
    <w:p w14:paraId="0AD6FF00" w14:textId="77777777" w:rsidR="00646376" w:rsidRPr="00646376" w:rsidRDefault="00646376" w:rsidP="00646376">
      <w:pPr>
        <w:spacing w:after="0" w:line="360" w:lineRule="auto"/>
        <w:ind w:firstLine="567"/>
        <w:jc w:val="both"/>
        <w:rPr>
          <w:rFonts w:ascii="Times New Roman" w:hAnsi="Times New Roman" w:cs="Times New Roman"/>
          <w:sz w:val="28"/>
          <w:szCs w:val="28"/>
          <w:lang w:val="uk-UA"/>
        </w:rPr>
      </w:pPr>
      <w:r w:rsidRPr="0064637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46376">
        <w:rPr>
          <w:rFonts w:ascii="Times New Roman" w:hAnsi="Times New Roman" w:cs="Times New Roman"/>
          <w:sz w:val="28"/>
          <w:szCs w:val="28"/>
          <w:lang w:val="uk-UA"/>
        </w:rPr>
        <w:t>кількість працівників, які не відповідають займаній посаді або роботі через недостатню кваліфікацію (ст. 40, п. 2 Закону про працю);</w:t>
      </w:r>
    </w:p>
    <w:p w14:paraId="75015161" w14:textId="77777777" w:rsidR="00833218" w:rsidRDefault="00646376" w:rsidP="00646376">
      <w:pPr>
        <w:spacing w:after="0" w:line="360" w:lineRule="auto"/>
        <w:ind w:firstLine="567"/>
        <w:jc w:val="both"/>
        <w:rPr>
          <w:rFonts w:ascii="Times New Roman" w:hAnsi="Times New Roman" w:cs="Times New Roman"/>
          <w:sz w:val="28"/>
          <w:szCs w:val="28"/>
          <w:lang w:val="uk-UA"/>
        </w:rPr>
      </w:pPr>
      <w:r w:rsidRPr="0064637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46376">
        <w:rPr>
          <w:rFonts w:ascii="Times New Roman" w:hAnsi="Times New Roman" w:cs="Times New Roman"/>
          <w:sz w:val="28"/>
          <w:szCs w:val="28"/>
          <w:lang w:val="uk-UA"/>
        </w:rPr>
        <w:t>числ</w:t>
      </w:r>
      <w:r>
        <w:rPr>
          <w:rFonts w:ascii="Times New Roman" w:hAnsi="Times New Roman" w:cs="Times New Roman"/>
          <w:sz w:val="28"/>
          <w:szCs w:val="28"/>
          <w:lang w:val="uk-UA"/>
        </w:rPr>
        <w:t>о</w:t>
      </w:r>
      <w:r w:rsidRPr="00646376">
        <w:rPr>
          <w:rFonts w:ascii="Times New Roman" w:hAnsi="Times New Roman" w:cs="Times New Roman"/>
          <w:sz w:val="28"/>
          <w:szCs w:val="28"/>
          <w:lang w:val="uk-UA"/>
        </w:rPr>
        <w:t xml:space="preserve"> працівників</w:t>
      </w:r>
      <w:r>
        <w:rPr>
          <w:rFonts w:ascii="Times New Roman" w:hAnsi="Times New Roman" w:cs="Times New Roman"/>
          <w:sz w:val="28"/>
          <w:szCs w:val="28"/>
          <w:lang w:val="uk-UA"/>
        </w:rPr>
        <w:t>, що</w:t>
      </w:r>
      <w:r w:rsidRPr="00646376">
        <w:rPr>
          <w:rFonts w:ascii="Times New Roman" w:hAnsi="Times New Roman" w:cs="Times New Roman"/>
          <w:sz w:val="28"/>
          <w:szCs w:val="28"/>
          <w:lang w:val="uk-UA"/>
        </w:rPr>
        <w:t xml:space="preserve"> не відповідає посаді</w:t>
      </w:r>
      <w:r>
        <w:rPr>
          <w:rFonts w:ascii="Times New Roman" w:hAnsi="Times New Roman" w:cs="Times New Roman"/>
          <w:sz w:val="28"/>
          <w:szCs w:val="28"/>
          <w:lang w:val="uk-UA"/>
        </w:rPr>
        <w:t xml:space="preserve"> по с</w:t>
      </w:r>
      <w:r w:rsidRPr="00646376">
        <w:rPr>
          <w:rFonts w:ascii="Times New Roman" w:hAnsi="Times New Roman" w:cs="Times New Roman"/>
          <w:sz w:val="28"/>
          <w:szCs w:val="28"/>
          <w:lang w:val="uk-UA"/>
        </w:rPr>
        <w:t>тан</w:t>
      </w:r>
      <w:r>
        <w:rPr>
          <w:rFonts w:ascii="Times New Roman" w:hAnsi="Times New Roman" w:cs="Times New Roman"/>
          <w:sz w:val="28"/>
          <w:szCs w:val="28"/>
          <w:lang w:val="uk-UA"/>
        </w:rPr>
        <w:t>у</w:t>
      </w:r>
      <w:r w:rsidRPr="00646376">
        <w:rPr>
          <w:rFonts w:ascii="Times New Roman" w:hAnsi="Times New Roman" w:cs="Times New Roman"/>
          <w:sz w:val="28"/>
          <w:szCs w:val="28"/>
          <w:lang w:val="uk-UA"/>
        </w:rPr>
        <w:t xml:space="preserve"> здоров'я, що перешкоджає продовженню цієї роботи (особливо лікарям, радіологам, рентгенологам, сонографам, які працюють з небезпечними інфекційними захворюваннями);</w:t>
      </w:r>
    </w:p>
    <w:p w14:paraId="4E9BE0C9" w14:textId="77777777" w:rsidR="00646376" w:rsidRDefault="00646376" w:rsidP="001E1414">
      <w:pPr>
        <w:spacing w:after="0" w:line="360" w:lineRule="auto"/>
        <w:ind w:firstLine="567"/>
        <w:jc w:val="both"/>
        <w:rPr>
          <w:rFonts w:ascii="Times New Roman" w:hAnsi="Times New Roman" w:cs="Times New Roman"/>
          <w:sz w:val="28"/>
          <w:szCs w:val="28"/>
          <w:lang w:val="uk-UA"/>
        </w:rPr>
      </w:pPr>
      <w:r w:rsidRPr="00646376">
        <w:rPr>
          <w:rFonts w:ascii="Times New Roman" w:hAnsi="Times New Roman" w:cs="Times New Roman"/>
          <w:sz w:val="28"/>
          <w:szCs w:val="28"/>
          <w:lang w:val="uk-UA"/>
        </w:rPr>
        <w:t>-</w:t>
      </w:r>
      <w:r>
        <w:rPr>
          <w:rFonts w:ascii="Times New Roman" w:hAnsi="Times New Roman" w:cs="Times New Roman"/>
          <w:sz w:val="28"/>
          <w:szCs w:val="28"/>
          <w:lang w:val="uk-UA"/>
        </w:rPr>
        <w:t xml:space="preserve"> к</w:t>
      </w:r>
      <w:r w:rsidRPr="00646376">
        <w:rPr>
          <w:rFonts w:ascii="Times New Roman" w:hAnsi="Times New Roman" w:cs="Times New Roman"/>
          <w:sz w:val="28"/>
          <w:szCs w:val="28"/>
          <w:lang w:val="uk-UA"/>
        </w:rPr>
        <w:t xml:space="preserve">ількість порушень трудової дисципліни працівниками. Порядок покарання за порушення трудової дисципліни встановлено ст. 147 Закону про працю. Види порушень трудової дисципліни: систематичне невиконання </w:t>
      </w:r>
      <w:r w:rsidRPr="00646376">
        <w:rPr>
          <w:rFonts w:ascii="Times New Roman" w:hAnsi="Times New Roman" w:cs="Times New Roman"/>
          <w:sz w:val="28"/>
          <w:szCs w:val="28"/>
          <w:lang w:val="uk-UA"/>
        </w:rPr>
        <w:lastRenderedPageBreak/>
        <w:t xml:space="preserve">працівників, невиправдані зобов’язання (п. 3 ст. 40 КЗпП), прогул (п. 4 ст. 40 КЗпП), поява на роботі в нетверезому стані, під наркозом або отруєнням ( п. 7 ст. 40 КЗпП), крадіжка на робочому місці (п. 8 ст. 40 КЗпП), тяжке порушення трудового права </w:t>
      </w:r>
      <w:r w:rsidRPr="001E1414">
        <w:rPr>
          <w:rFonts w:ascii="Times New Roman" w:hAnsi="Times New Roman" w:cs="Times New Roman"/>
          <w:sz w:val="28"/>
          <w:szCs w:val="28"/>
          <w:lang w:val="uk-UA"/>
        </w:rPr>
        <w:t>(п. 1 ст. 41 КЗпП)</w:t>
      </w:r>
      <w:r w:rsidRPr="00646376">
        <w:rPr>
          <w:rFonts w:ascii="Times New Roman" w:hAnsi="Times New Roman" w:cs="Times New Roman"/>
          <w:sz w:val="28"/>
          <w:szCs w:val="28"/>
          <w:lang w:val="uk-UA"/>
        </w:rPr>
        <w:t>, працівник, який виконує виховну функцію, вчинив неетичний злочин, що є невідповідним. з продовженням роботи (п. 3 ст. 41 КЗпП), запізнився на роботу та самовільно залишив робоче місце (для порівняння використовуються дані про прогули);</w:t>
      </w:r>
    </w:p>
    <w:p w14:paraId="4D0B643F" w14:textId="77777777" w:rsidR="00DA2128" w:rsidRPr="00DA2128" w:rsidRDefault="00DA2128" w:rsidP="00DA2128">
      <w:pPr>
        <w:spacing w:after="0" w:line="360" w:lineRule="auto"/>
        <w:ind w:firstLine="567"/>
        <w:jc w:val="both"/>
        <w:rPr>
          <w:rFonts w:ascii="Times New Roman" w:hAnsi="Times New Roman" w:cs="Times New Roman"/>
          <w:sz w:val="28"/>
          <w:szCs w:val="28"/>
          <w:lang w:val="uk-UA"/>
        </w:rPr>
      </w:pPr>
      <w:r w:rsidRPr="00DA2128">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Pr="00DA2128">
        <w:rPr>
          <w:rFonts w:ascii="Times New Roman" w:hAnsi="Times New Roman" w:cs="Times New Roman"/>
          <w:sz w:val="28"/>
          <w:szCs w:val="28"/>
          <w:lang w:val="uk-UA"/>
        </w:rPr>
        <w:t>більшився виробничий травматизм нового медичного персоналу через недотримання правил безпеки поводження з медичним обладнанням, хімікатами тощо.</w:t>
      </w:r>
    </w:p>
    <w:p w14:paraId="4911ADF0" w14:textId="77777777" w:rsidR="00DA2128" w:rsidRDefault="00DA2128" w:rsidP="00DA2128">
      <w:pPr>
        <w:spacing w:after="0" w:line="360" w:lineRule="auto"/>
        <w:ind w:firstLine="567"/>
        <w:jc w:val="both"/>
        <w:rPr>
          <w:rFonts w:ascii="Times New Roman" w:hAnsi="Times New Roman" w:cs="Times New Roman"/>
          <w:sz w:val="28"/>
          <w:szCs w:val="28"/>
          <w:lang w:val="uk-UA"/>
        </w:rPr>
      </w:pPr>
      <w:r w:rsidRPr="00DA2128">
        <w:rPr>
          <w:rFonts w:ascii="Times New Roman" w:hAnsi="Times New Roman" w:cs="Times New Roman"/>
          <w:sz w:val="28"/>
          <w:szCs w:val="28"/>
          <w:lang w:val="uk-UA"/>
        </w:rPr>
        <w:t xml:space="preserve"> Оцінка вищезазначених показників допомагає виявити прогалини в системі розвитку людських ресурсів та окреслити основні шляхи вдосконалення.</w:t>
      </w:r>
    </w:p>
    <w:p w14:paraId="464A9CFD" w14:textId="77777777" w:rsidR="00DA2128" w:rsidRDefault="00DA2128" w:rsidP="001E1414">
      <w:pPr>
        <w:spacing w:after="0" w:line="360" w:lineRule="auto"/>
        <w:ind w:firstLine="567"/>
        <w:jc w:val="both"/>
        <w:rPr>
          <w:rFonts w:ascii="Times New Roman" w:hAnsi="Times New Roman" w:cs="Times New Roman"/>
          <w:sz w:val="28"/>
          <w:szCs w:val="28"/>
          <w:lang w:val="uk-UA"/>
        </w:rPr>
      </w:pPr>
      <w:r w:rsidRPr="00DA2128">
        <w:rPr>
          <w:rFonts w:ascii="Times New Roman" w:hAnsi="Times New Roman" w:cs="Times New Roman"/>
          <w:sz w:val="28"/>
          <w:szCs w:val="28"/>
          <w:lang w:val="uk-UA"/>
        </w:rPr>
        <w:t>Ефективна система підбору персоналу базується на визначених потребах у співробітниках, кваліфікації, досвіді, віці та стані здоров’я, швидкої адаптації в колективі з урахуванням психологічного профілю кандидата.</w:t>
      </w:r>
    </w:p>
    <w:p w14:paraId="377576B8" w14:textId="77777777" w:rsidR="00DA2128" w:rsidRPr="00DA2128" w:rsidRDefault="00DA2128" w:rsidP="00DA2128">
      <w:pPr>
        <w:spacing w:after="0" w:line="360" w:lineRule="auto"/>
        <w:ind w:firstLine="567"/>
        <w:jc w:val="both"/>
        <w:rPr>
          <w:rFonts w:ascii="Times New Roman" w:hAnsi="Times New Roman" w:cs="Times New Roman"/>
          <w:sz w:val="28"/>
          <w:szCs w:val="28"/>
          <w:lang w:val="uk-UA"/>
        </w:rPr>
      </w:pPr>
      <w:r w:rsidRPr="00DA2128">
        <w:rPr>
          <w:rFonts w:ascii="Times New Roman" w:hAnsi="Times New Roman" w:cs="Times New Roman"/>
          <w:sz w:val="28"/>
          <w:szCs w:val="28"/>
          <w:lang w:val="uk-UA"/>
        </w:rPr>
        <w:t>З цією метою медичн</w:t>
      </w:r>
      <w:r>
        <w:rPr>
          <w:rFonts w:ascii="Times New Roman" w:hAnsi="Times New Roman" w:cs="Times New Roman"/>
          <w:sz w:val="28"/>
          <w:szCs w:val="28"/>
          <w:lang w:val="uk-UA"/>
        </w:rPr>
        <w:t>а</w:t>
      </w:r>
      <w:r w:rsidRPr="00DA2128">
        <w:rPr>
          <w:rFonts w:ascii="Times New Roman" w:hAnsi="Times New Roman" w:cs="Times New Roman"/>
          <w:sz w:val="28"/>
          <w:szCs w:val="28"/>
          <w:lang w:val="uk-UA"/>
        </w:rPr>
        <w:t xml:space="preserve"> установ</w:t>
      </w:r>
      <w:r>
        <w:rPr>
          <w:rFonts w:ascii="Times New Roman" w:hAnsi="Times New Roman" w:cs="Times New Roman"/>
          <w:sz w:val="28"/>
          <w:szCs w:val="28"/>
          <w:lang w:val="uk-UA"/>
        </w:rPr>
        <w:t>а</w:t>
      </w:r>
      <w:r w:rsidRPr="00DA2128">
        <w:rPr>
          <w:rFonts w:ascii="Times New Roman" w:hAnsi="Times New Roman" w:cs="Times New Roman"/>
          <w:sz w:val="28"/>
          <w:szCs w:val="28"/>
          <w:lang w:val="uk-UA"/>
        </w:rPr>
        <w:t xml:space="preserve"> </w:t>
      </w:r>
      <w:r>
        <w:rPr>
          <w:rFonts w:ascii="Times New Roman" w:hAnsi="Times New Roman" w:cs="Times New Roman"/>
          <w:sz w:val="28"/>
          <w:szCs w:val="28"/>
          <w:lang w:val="uk-UA"/>
        </w:rPr>
        <w:t>повинна</w:t>
      </w:r>
      <w:r w:rsidRPr="00DA2128">
        <w:rPr>
          <w:rFonts w:ascii="Times New Roman" w:hAnsi="Times New Roman" w:cs="Times New Roman"/>
          <w:sz w:val="28"/>
          <w:szCs w:val="28"/>
          <w:lang w:val="uk-UA"/>
        </w:rPr>
        <w:t>:</w:t>
      </w:r>
    </w:p>
    <w:p w14:paraId="30583E65" w14:textId="77777777" w:rsidR="00DA2128" w:rsidRPr="00DA2128" w:rsidRDefault="00DA2128" w:rsidP="00DA2128">
      <w:pPr>
        <w:spacing w:after="0" w:line="360" w:lineRule="auto"/>
        <w:ind w:firstLine="567"/>
        <w:jc w:val="both"/>
        <w:rPr>
          <w:rFonts w:ascii="Times New Roman" w:hAnsi="Times New Roman" w:cs="Times New Roman"/>
          <w:sz w:val="28"/>
          <w:szCs w:val="28"/>
          <w:lang w:val="uk-UA"/>
        </w:rPr>
      </w:pPr>
      <w:r w:rsidRPr="00DA2128">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Pr="00DA2128">
        <w:rPr>
          <w:rFonts w:ascii="Times New Roman" w:hAnsi="Times New Roman" w:cs="Times New Roman"/>
          <w:sz w:val="28"/>
          <w:szCs w:val="28"/>
          <w:lang w:val="uk-UA"/>
        </w:rPr>
        <w:t>становити чіткі вимоги до кандидатів (стать, вік, досвід, сімейний стан, стан здоров’я, можливість відряджень, у тому числі вміння довг</w:t>
      </w:r>
      <w:r>
        <w:rPr>
          <w:rFonts w:ascii="Times New Roman" w:hAnsi="Times New Roman" w:cs="Times New Roman"/>
          <w:sz w:val="28"/>
          <w:szCs w:val="28"/>
          <w:lang w:val="uk-UA"/>
        </w:rPr>
        <w:t>их</w:t>
      </w:r>
      <w:r w:rsidRPr="00DA2128">
        <w:rPr>
          <w:rFonts w:ascii="Times New Roman" w:hAnsi="Times New Roman" w:cs="Times New Roman"/>
          <w:sz w:val="28"/>
          <w:szCs w:val="28"/>
          <w:lang w:val="uk-UA"/>
        </w:rPr>
        <w:t xml:space="preserve"> та швидко адаптуватися в колективі);</w:t>
      </w:r>
    </w:p>
    <w:p w14:paraId="445E8275" w14:textId="77777777" w:rsidR="00833218" w:rsidRDefault="00DA2128" w:rsidP="00DA2128">
      <w:pPr>
        <w:spacing w:after="0" w:line="360" w:lineRule="auto"/>
        <w:ind w:firstLine="567"/>
        <w:jc w:val="both"/>
        <w:rPr>
          <w:rFonts w:ascii="Times New Roman" w:hAnsi="Times New Roman" w:cs="Times New Roman"/>
          <w:sz w:val="28"/>
          <w:szCs w:val="28"/>
          <w:lang w:val="uk-UA"/>
        </w:rPr>
      </w:pPr>
      <w:r w:rsidRPr="00DA2128">
        <w:rPr>
          <w:rFonts w:ascii="Times New Roman" w:hAnsi="Times New Roman" w:cs="Times New Roman"/>
          <w:sz w:val="28"/>
          <w:szCs w:val="28"/>
          <w:lang w:val="uk-UA"/>
        </w:rPr>
        <w:t>-</w:t>
      </w:r>
      <w:r>
        <w:rPr>
          <w:rFonts w:ascii="Times New Roman" w:hAnsi="Times New Roman" w:cs="Times New Roman"/>
          <w:sz w:val="28"/>
          <w:szCs w:val="28"/>
          <w:lang w:val="uk-UA"/>
        </w:rPr>
        <w:t xml:space="preserve"> р</w:t>
      </w:r>
      <w:r w:rsidRPr="00DA2128">
        <w:rPr>
          <w:rFonts w:ascii="Times New Roman" w:hAnsi="Times New Roman" w:cs="Times New Roman"/>
          <w:sz w:val="28"/>
          <w:szCs w:val="28"/>
          <w:lang w:val="uk-UA"/>
        </w:rPr>
        <w:t xml:space="preserve">озробити анкету, що містить запитання, щоб менеджери могли приблизно зрозуміти ділові якості (кваліфікація, досвід, здатність швидко навчатися, працездатність, навички взаємодії з пацієнтами, організаторські здібності тощо) та особистісні якості (неконфліктність, старанність, цілеспрямованість, </w:t>
      </w:r>
      <w:r>
        <w:rPr>
          <w:rFonts w:ascii="Times New Roman" w:hAnsi="Times New Roman" w:cs="Times New Roman"/>
          <w:sz w:val="28"/>
          <w:szCs w:val="28"/>
          <w:lang w:val="uk-UA"/>
        </w:rPr>
        <w:t>д</w:t>
      </w:r>
      <w:r w:rsidRPr="00DA2128">
        <w:rPr>
          <w:rFonts w:ascii="Times New Roman" w:hAnsi="Times New Roman" w:cs="Times New Roman"/>
          <w:sz w:val="28"/>
          <w:szCs w:val="28"/>
          <w:lang w:val="uk-UA"/>
        </w:rPr>
        <w:t>исциплін</w:t>
      </w:r>
      <w:r>
        <w:rPr>
          <w:rFonts w:ascii="Times New Roman" w:hAnsi="Times New Roman" w:cs="Times New Roman"/>
          <w:sz w:val="28"/>
          <w:szCs w:val="28"/>
          <w:lang w:val="uk-UA"/>
        </w:rPr>
        <w:t>ованість</w:t>
      </w:r>
      <w:r w:rsidRPr="00DA2128">
        <w:rPr>
          <w:rFonts w:ascii="Times New Roman" w:hAnsi="Times New Roman" w:cs="Times New Roman"/>
          <w:sz w:val="28"/>
          <w:szCs w:val="28"/>
          <w:lang w:val="uk-UA"/>
        </w:rPr>
        <w:t>, порядність, пунктуальність тощо);</w:t>
      </w:r>
    </w:p>
    <w:p w14:paraId="78BF8D34" w14:textId="77777777" w:rsidR="00DA2128" w:rsidRPr="00DA2128" w:rsidRDefault="00DA2128" w:rsidP="00DA2128">
      <w:pPr>
        <w:spacing w:after="0" w:line="360" w:lineRule="auto"/>
        <w:ind w:firstLine="567"/>
        <w:jc w:val="both"/>
        <w:rPr>
          <w:rFonts w:ascii="Times New Roman" w:hAnsi="Times New Roman" w:cs="Times New Roman"/>
          <w:sz w:val="28"/>
          <w:szCs w:val="28"/>
          <w:lang w:val="uk-UA"/>
        </w:rPr>
      </w:pPr>
      <w:r w:rsidRPr="00DA2128">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Pr="00DA2128">
        <w:rPr>
          <w:rFonts w:ascii="Times New Roman" w:hAnsi="Times New Roman" w:cs="Times New Roman"/>
          <w:sz w:val="28"/>
          <w:szCs w:val="28"/>
          <w:lang w:val="uk-UA"/>
        </w:rPr>
        <w:t>изначити перелік питань, які будуть задані кандидатам на посаду на співбесіді;</w:t>
      </w:r>
    </w:p>
    <w:p w14:paraId="679907C3" w14:textId="77777777" w:rsidR="00DA2128" w:rsidRDefault="00DA2128" w:rsidP="00DA2128">
      <w:pPr>
        <w:spacing w:after="0" w:line="360" w:lineRule="auto"/>
        <w:ind w:firstLine="567"/>
        <w:jc w:val="both"/>
        <w:rPr>
          <w:rFonts w:ascii="Times New Roman" w:hAnsi="Times New Roman" w:cs="Times New Roman"/>
          <w:sz w:val="28"/>
          <w:szCs w:val="28"/>
          <w:lang w:val="uk-UA"/>
        </w:rPr>
      </w:pPr>
      <w:r w:rsidRPr="00DA2128">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Pr="00DA2128">
        <w:rPr>
          <w:rFonts w:ascii="Times New Roman" w:hAnsi="Times New Roman" w:cs="Times New Roman"/>
          <w:sz w:val="28"/>
          <w:szCs w:val="28"/>
          <w:lang w:val="uk-UA"/>
        </w:rPr>
        <w:t xml:space="preserve">изначити спосіб пошуку кандидатів на посаду (реклама, онлайн-рекрутинг, на сайті медичних закладів, навчальних закладів, кадрових установ, центрів зайнятості, на основі рекомендацій співробітників, знайомих чи </w:t>
      </w:r>
      <w:r w:rsidRPr="00DA2128">
        <w:rPr>
          <w:rFonts w:ascii="Times New Roman" w:hAnsi="Times New Roman" w:cs="Times New Roman"/>
          <w:sz w:val="28"/>
          <w:szCs w:val="28"/>
          <w:lang w:val="uk-UA"/>
        </w:rPr>
        <w:lastRenderedPageBreak/>
        <w:t>записів) залежно від фінансових можливостей</w:t>
      </w:r>
      <w:r>
        <w:rPr>
          <w:rFonts w:ascii="Times New Roman" w:hAnsi="Times New Roman" w:cs="Times New Roman"/>
          <w:sz w:val="28"/>
          <w:szCs w:val="28"/>
          <w:lang w:val="uk-UA"/>
        </w:rPr>
        <w:t>.</w:t>
      </w:r>
      <w:r w:rsidRPr="00DA2128">
        <w:rPr>
          <w:rFonts w:ascii="Times New Roman" w:hAnsi="Times New Roman" w:cs="Times New Roman"/>
          <w:sz w:val="28"/>
          <w:szCs w:val="28"/>
          <w:lang w:val="uk-UA"/>
        </w:rPr>
        <w:t xml:space="preserve"> Кадрові організації можуть знайти високопрофесійних експертів, але такі послуги недешеві. Отже, якщо стратегічний план компанії передбачає збільшення штату, витрати на підбір персоналу мають бути відображені у фінансовому плані;</w:t>
      </w:r>
    </w:p>
    <w:p w14:paraId="74CBB80D" w14:textId="77777777" w:rsidR="00DA2128" w:rsidRPr="00DA2128" w:rsidRDefault="00833218" w:rsidP="00DA2128">
      <w:pPr>
        <w:spacing w:after="0" w:line="360" w:lineRule="auto"/>
        <w:ind w:firstLine="567"/>
        <w:jc w:val="both"/>
        <w:rPr>
          <w:rFonts w:ascii="Times New Roman" w:hAnsi="Times New Roman" w:cs="Times New Roman"/>
          <w:sz w:val="28"/>
          <w:szCs w:val="28"/>
          <w:lang w:val="uk-UA"/>
        </w:rPr>
      </w:pPr>
      <w:r w:rsidRPr="00833218">
        <w:rPr>
          <w:rFonts w:ascii="Times New Roman" w:hAnsi="Times New Roman" w:cs="Times New Roman"/>
          <w:sz w:val="28"/>
          <w:szCs w:val="28"/>
          <w:lang w:val="uk-UA"/>
        </w:rPr>
        <w:t xml:space="preserve"> </w:t>
      </w:r>
      <w:r w:rsidR="00DA2128" w:rsidRPr="00DA2128">
        <w:rPr>
          <w:rFonts w:ascii="Times New Roman" w:hAnsi="Times New Roman" w:cs="Times New Roman"/>
          <w:sz w:val="28"/>
          <w:szCs w:val="28"/>
          <w:lang w:val="uk-UA"/>
        </w:rPr>
        <w:t xml:space="preserve">- </w:t>
      </w:r>
      <w:r w:rsidR="00DA2128">
        <w:rPr>
          <w:rFonts w:ascii="Times New Roman" w:hAnsi="Times New Roman" w:cs="Times New Roman"/>
          <w:sz w:val="28"/>
          <w:szCs w:val="28"/>
          <w:lang w:val="uk-UA"/>
        </w:rPr>
        <w:t>в</w:t>
      </w:r>
      <w:r w:rsidR="00DA2128" w:rsidRPr="00DA2128">
        <w:rPr>
          <w:rFonts w:ascii="Times New Roman" w:hAnsi="Times New Roman" w:cs="Times New Roman"/>
          <w:sz w:val="28"/>
          <w:szCs w:val="28"/>
          <w:lang w:val="uk-UA"/>
        </w:rPr>
        <w:t>изначити обов'язкове (за бажанням) резюме або рекомендацію попереднього місця роботи, розробити систему оцінки роботи працівників під час випробувального терміну [30].</w:t>
      </w:r>
    </w:p>
    <w:p w14:paraId="4660C05C" w14:textId="77777777" w:rsidR="00160CFE" w:rsidRDefault="00DA2128" w:rsidP="00DA2128">
      <w:pPr>
        <w:spacing w:after="0" w:line="360" w:lineRule="auto"/>
        <w:ind w:firstLine="567"/>
        <w:jc w:val="both"/>
        <w:rPr>
          <w:rFonts w:ascii="Times New Roman" w:hAnsi="Times New Roman" w:cs="Times New Roman"/>
          <w:sz w:val="28"/>
          <w:szCs w:val="28"/>
          <w:lang w:val="uk-UA"/>
        </w:rPr>
      </w:pPr>
      <w:r w:rsidRPr="00DA2128">
        <w:rPr>
          <w:rFonts w:ascii="Times New Roman" w:hAnsi="Times New Roman" w:cs="Times New Roman"/>
          <w:sz w:val="28"/>
          <w:szCs w:val="28"/>
          <w:lang w:val="uk-UA"/>
        </w:rPr>
        <w:t>Якщо медичний заклад цінує власний імідж, планує розвиватися, впроваджувати нові медичні послуги, інноваційні технології, розширювати коло пацієнтів, розвивати демонстрацію мікробізнесу і розміщувати його на своєму сайті, не буде зайвим.</w:t>
      </w:r>
    </w:p>
    <w:p w14:paraId="08C06A28" w14:textId="77777777" w:rsidR="00DA2128" w:rsidRDefault="00BC24E9" w:rsidP="00160CFE">
      <w:pPr>
        <w:spacing w:after="0" w:line="360" w:lineRule="auto"/>
        <w:ind w:firstLine="567"/>
        <w:jc w:val="both"/>
        <w:rPr>
          <w:rFonts w:ascii="Times New Roman" w:hAnsi="Times New Roman" w:cs="Times New Roman"/>
          <w:sz w:val="28"/>
          <w:szCs w:val="28"/>
          <w:lang w:val="uk-UA"/>
        </w:rPr>
      </w:pPr>
      <w:r w:rsidRPr="00BC24E9">
        <w:rPr>
          <w:rFonts w:ascii="Times New Roman" w:hAnsi="Times New Roman" w:cs="Times New Roman"/>
          <w:sz w:val="28"/>
          <w:szCs w:val="28"/>
          <w:lang w:val="uk-UA"/>
        </w:rPr>
        <w:t>Аналіз раціонального використання трудових ресурсів у медичних закладах дозволить: правильно визначити потреби в кадрах; зменшити плинність кадрів; правильно скласти бюджети витрат на працівників; налагодити ефективну систему набору; уникнути конфліктів між працівниками; зменшити скарги пацієнтів та невдоволення лікуванням та лікарями; уникнути зайв</w:t>
      </w:r>
      <w:r w:rsidR="00F86DC2">
        <w:rPr>
          <w:rFonts w:ascii="Times New Roman" w:hAnsi="Times New Roman" w:cs="Times New Roman"/>
          <w:sz w:val="28"/>
          <w:szCs w:val="28"/>
          <w:lang w:val="uk-UA"/>
        </w:rPr>
        <w:t>і</w:t>
      </w:r>
      <w:r w:rsidRPr="00BC24E9">
        <w:rPr>
          <w:rFonts w:ascii="Times New Roman" w:hAnsi="Times New Roman" w:cs="Times New Roman"/>
          <w:sz w:val="28"/>
          <w:szCs w:val="28"/>
          <w:lang w:val="uk-UA"/>
        </w:rPr>
        <w:t xml:space="preserve"> витрати на постійний підбір працівників через плинність кадрів; уникати коригування витрат на працівників, які не відповідають займаній посаді; підвищувати ефективність використання коштів заробітної плати; підвищувати ефективність діяльності підприємства.</w:t>
      </w:r>
    </w:p>
    <w:p w14:paraId="58B5471D" w14:textId="77777777" w:rsidR="00D74FCB" w:rsidRDefault="00F86DC2" w:rsidP="00160CFE">
      <w:pPr>
        <w:spacing w:after="0" w:line="360" w:lineRule="auto"/>
        <w:ind w:firstLine="567"/>
        <w:jc w:val="both"/>
        <w:rPr>
          <w:rFonts w:ascii="Times New Roman" w:hAnsi="Times New Roman" w:cs="Times New Roman"/>
          <w:sz w:val="28"/>
          <w:szCs w:val="28"/>
          <w:lang w:val="uk-UA"/>
        </w:rPr>
      </w:pPr>
      <w:r w:rsidRPr="00F86DC2">
        <w:rPr>
          <w:rFonts w:ascii="Times New Roman" w:hAnsi="Times New Roman" w:cs="Times New Roman"/>
          <w:sz w:val="28"/>
          <w:szCs w:val="28"/>
          <w:lang w:val="uk-UA"/>
        </w:rPr>
        <w:t>Тому центральне положення плану економічного розвитку разом з інвестиційною політикою належить політиці зайнятості та використання людських ресурсів. При його формулюванні слід враховувати показники, надані медичним персоналом галузі, і проводити розрахунки за рекомендованим методом аналізу.</w:t>
      </w:r>
    </w:p>
    <w:p w14:paraId="3D76016C" w14:textId="77777777" w:rsidR="00F51D55" w:rsidRDefault="00F51D55" w:rsidP="00160CFE">
      <w:pPr>
        <w:spacing w:after="0" w:line="360" w:lineRule="auto"/>
        <w:ind w:firstLine="567"/>
        <w:jc w:val="both"/>
        <w:rPr>
          <w:rFonts w:ascii="Times New Roman" w:hAnsi="Times New Roman" w:cs="Times New Roman"/>
          <w:sz w:val="28"/>
          <w:szCs w:val="28"/>
          <w:lang w:val="uk-UA"/>
        </w:rPr>
      </w:pPr>
    </w:p>
    <w:p w14:paraId="7321568F" w14:textId="77777777" w:rsidR="00BE4258" w:rsidRDefault="00BE4258" w:rsidP="007013F8">
      <w:pPr>
        <w:spacing w:after="0" w:line="360" w:lineRule="auto"/>
        <w:ind w:firstLine="567"/>
        <w:rPr>
          <w:rFonts w:ascii="Times New Roman" w:hAnsi="Times New Roman" w:cs="Times New Roman"/>
          <w:b/>
          <w:sz w:val="28"/>
          <w:szCs w:val="28"/>
          <w:lang w:val="uk-UA"/>
        </w:rPr>
      </w:pPr>
      <w:r w:rsidRPr="00D85D1C">
        <w:rPr>
          <w:rFonts w:ascii="Times New Roman" w:hAnsi="Times New Roman" w:cs="Times New Roman"/>
          <w:b/>
          <w:sz w:val="28"/>
          <w:szCs w:val="28"/>
          <w:lang w:val="uk-UA"/>
        </w:rPr>
        <w:t xml:space="preserve">2.3. </w:t>
      </w:r>
      <w:r w:rsidR="008F779A" w:rsidRPr="00D85D1C">
        <w:rPr>
          <w:rFonts w:ascii="Times New Roman" w:hAnsi="Times New Roman" w:cs="Times New Roman"/>
          <w:b/>
          <w:sz w:val="28"/>
          <w:szCs w:val="28"/>
          <w:lang w:val="uk-UA"/>
        </w:rPr>
        <w:t xml:space="preserve">Шляхи вирішення проблем </w:t>
      </w:r>
      <w:r w:rsidR="001D0CEF" w:rsidRPr="00D85D1C">
        <w:rPr>
          <w:rFonts w:ascii="Times New Roman" w:hAnsi="Times New Roman" w:cs="Times New Roman"/>
          <w:b/>
          <w:sz w:val="28"/>
          <w:szCs w:val="28"/>
          <w:lang w:val="uk-UA"/>
        </w:rPr>
        <w:t xml:space="preserve">формування та розвитку кадрового потенціалу системи охорони здоров’я </w:t>
      </w:r>
    </w:p>
    <w:p w14:paraId="6102B358" w14:textId="77777777" w:rsidR="00065E5F" w:rsidRPr="00D85D1C" w:rsidRDefault="00065E5F" w:rsidP="007013F8">
      <w:pPr>
        <w:spacing w:after="0" w:line="360" w:lineRule="auto"/>
        <w:ind w:firstLine="567"/>
        <w:rPr>
          <w:rFonts w:ascii="Times New Roman" w:hAnsi="Times New Roman" w:cs="Times New Roman"/>
          <w:b/>
          <w:sz w:val="28"/>
          <w:szCs w:val="28"/>
          <w:lang w:val="uk-UA"/>
        </w:rPr>
      </w:pPr>
    </w:p>
    <w:p w14:paraId="3FA71980" w14:textId="77777777" w:rsidR="006B437F" w:rsidRDefault="006B437F" w:rsidP="00C93014">
      <w:pPr>
        <w:spacing w:after="0" w:line="360" w:lineRule="auto"/>
        <w:ind w:firstLine="567"/>
        <w:jc w:val="both"/>
        <w:rPr>
          <w:rFonts w:ascii="Times New Roman" w:hAnsi="Times New Roman" w:cs="Times New Roman"/>
          <w:sz w:val="28"/>
          <w:szCs w:val="28"/>
          <w:lang w:val="uk-UA"/>
        </w:rPr>
      </w:pPr>
      <w:r w:rsidRPr="006B437F">
        <w:rPr>
          <w:rFonts w:ascii="Times New Roman" w:hAnsi="Times New Roman" w:cs="Times New Roman"/>
          <w:sz w:val="28"/>
          <w:szCs w:val="28"/>
          <w:lang w:val="uk-UA"/>
        </w:rPr>
        <w:lastRenderedPageBreak/>
        <w:t>Хоча понад 70% витрат України на охорону здоров’я витрачається на медичний персонал, це не покращило якість медичної допомоги. Проблема медичних кадрів глобальна. Міжнародні експерти зазначають, що без належної підготовки медичних працівників будь-які найсучасніші технології та медичні досягнення не можуть мати позитивного впливу на здоров’я населення [21].</w:t>
      </w:r>
    </w:p>
    <w:p w14:paraId="088A17DF" w14:textId="77777777" w:rsidR="00E36012" w:rsidRPr="00E36012" w:rsidRDefault="00E36012" w:rsidP="00E36012">
      <w:pPr>
        <w:spacing w:after="0" w:line="360" w:lineRule="auto"/>
        <w:ind w:firstLine="567"/>
        <w:jc w:val="both"/>
        <w:rPr>
          <w:rFonts w:ascii="Times New Roman" w:hAnsi="Times New Roman" w:cs="Times New Roman"/>
          <w:sz w:val="28"/>
          <w:szCs w:val="28"/>
          <w:lang w:val="uk-UA"/>
        </w:rPr>
      </w:pPr>
      <w:r w:rsidRPr="00E36012">
        <w:rPr>
          <w:rFonts w:ascii="Times New Roman" w:hAnsi="Times New Roman" w:cs="Times New Roman"/>
          <w:sz w:val="28"/>
          <w:szCs w:val="28"/>
          <w:lang w:val="uk-UA"/>
        </w:rPr>
        <w:t>Однією з основних проблем формування ефективної кадрової політики в Україні є відсутність єдиної стратегії кадрової політики у сфері охорони здоров’я. Істотними недоліками сучасного персоналу галузі є:</w:t>
      </w:r>
    </w:p>
    <w:p w14:paraId="34C28DB8" w14:textId="77777777" w:rsidR="00E36012" w:rsidRPr="00E36012" w:rsidRDefault="00E36012" w:rsidP="00E36012">
      <w:pPr>
        <w:spacing w:after="0" w:line="360" w:lineRule="auto"/>
        <w:ind w:firstLine="567"/>
        <w:jc w:val="both"/>
        <w:rPr>
          <w:rFonts w:ascii="Times New Roman" w:hAnsi="Times New Roman" w:cs="Times New Roman"/>
          <w:sz w:val="28"/>
          <w:szCs w:val="28"/>
          <w:lang w:val="uk-UA"/>
        </w:rPr>
      </w:pPr>
      <w:r w:rsidRPr="00E36012">
        <w:rPr>
          <w:rFonts w:ascii="Times New Roman" w:hAnsi="Times New Roman" w:cs="Times New Roman"/>
          <w:sz w:val="28"/>
          <w:szCs w:val="28"/>
          <w:lang w:val="uk-UA"/>
        </w:rPr>
        <w:t>-</w:t>
      </w:r>
      <w:r>
        <w:rPr>
          <w:rFonts w:ascii="Times New Roman" w:hAnsi="Times New Roman" w:cs="Times New Roman"/>
          <w:sz w:val="28"/>
          <w:szCs w:val="28"/>
          <w:lang w:val="uk-UA"/>
        </w:rPr>
        <w:t xml:space="preserve"> н</w:t>
      </w:r>
      <w:r w:rsidRPr="00E36012">
        <w:rPr>
          <w:rFonts w:ascii="Times New Roman" w:hAnsi="Times New Roman" w:cs="Times New Roman"/>
          <w:sz w:val="28"/>
          <w:szCs w:val="28"/>
          <w:lang w:val="uk-UA"/>
        </w:rPr>
        <w:t>едостатнє забезпечення медичними кадрами та низьке використання наявного потенціалу;</w:t>
      </w:r>
    </w:p>
    <w:p w14:paraId="26C39F2A" w14:textId="77777777" w:rsidR="00E36012" w:rsidRPr="00E36012" w:rsidRDefault="00E36012" w:rsidP="00E36012">
      <w:pPr>
        <w:spacing w:after="0" w:line="360" w:lineRule="auto"/>
        <w:ind w:firstLine="567"/>
        <w:jc w:val="both"/>
        <w:rPr>
          <w:rFonts w:ascii="Times New Roman" w:hAnsi="Times New Roman" w:cs="Times New Roman"/>
          <w:sz w:val="28"/>
          <w:szCs w:val="28"/>
          <w:lang w:val="uk-UA"/>
        </w:rPr>
      </w:pPr>
      <w:r w:rsidRPr="00E36012">
        <w:rPr>
          <w:rFonts w:ascii="Times New Roman" w:hAnsi="Times New Roman" w:cs="Times New Roman"/>
          <w:sz w:val="28"/>
          <w:szCs w:val="28"/>
          <w:lang w:val="uk-UA"/>
        </w:rPr>
        <w:t>-</w:t>
      </w:r>
      <w:r>
        <w:rPr>
          <w:rFonts w:ascii="Times New Roman" w:hAnsi="Times New Roman" w:cs="Times New Roman"/>
          <w:sz w:val="28"/>
          <w:szCs w:val="28"/>
          <w:lang w:val="uk-UA"/>
        </w:rPr>
        <w:t xml:space="preserve"> м</w:t>
      </w:r>
      <w:r w:rsidRPr="00E36012">
        <w:rPr>
          <w:rFonts w:ascii="Times New Roman" w:hAnsi="Times New Roman" w:cs="Times New Roman"/>
          <w:sz w:val="28"/>
          <w:szCs w:val="28"/>
          <w:lang w:val="uk-UA"/>
        </w:rPr>
        <w:t>едичні працівники значно старіють;</w:t>
      </w:r>
    </w:p>
    <w:p w14:paraId="39BDE780" w14:textId="77777777" w:rsidR="00E36012" w:rsidRPr="00E36012" w:rsidRDefault="00E36012" w:rsidP="00E36012">
      <w:pPr>
        <w:spacing w:after="0" w:line="360" w:lineRule="auto"/>
        <w:ind w:firstLine="567"/>
        <w:jc w:val="both"/>
        <w:rPr>
          <w:rFonts w:ascii="Times New Roman" w:hAnsi="Times New Roman" w:cs="Times New Roman"/>
          <w:sz w:val="28"/>
          <w:szCs w:val="28"/>
          <w:lang w:val="uk-UA"/>
        </w:rPr>
      </w:pPr>
      <w:r w:rsidRPr="00E36012">
        <w:rPr>
          <w:rFonts w:ascii="Times New Roman" w:hAnsi="Times New Roman" w:cs="Times New Roman"/>
          <w:sz w:val="28"/>
          <w:szCs w:val="28"/>
          <w:lang w:val="uk-UA"/>
        </w:rPr>
        <w:t>-</w:t>
      </w:r>
      <w:r>
        <w:rPr>
          <w:rFonts w:ascii="Times New Roman" w:hAnsi="Times New Roman" w:cs="Times New Roman"/>
          <w:sz w:val="28"/>
          <w:szCs w:val="28"/>
          <w:lang w:val="uk-UA"/>
        </w:rPr>
        <w:t xml:space="preserve"> р</w:t>
      </w:r>
      <w:r w:rsidRPr="00E36012">
        <w:rPr>
          <w:rFonts w:ascii="Times New Roman" w:hAnsi="Times New Roman" w:cs="Times New Roman"/>
          <w:sz w:val="28"/>
          <w:szCs w:val="28"/>
          <w:lang w:val="uk-UA"/>
        </w:rPr>
        <w:t>егіональні та відомчі відмінності у штатному розкладі;</w:t>
      </w:r>
    </w:p>
    <w:p w14:paraId="4566D9CA" w14:textId="77777777" w:rsidR="00E36012" w:rsidRPr="00E36012" w:rsidRDefault="00E36012" w:rsidP="00E36012">
      <w:pPr>
        <w:spacing w:after="0" w:line="360" w:lineRule="auto"/>
        <w:ind w:firstLine="567"/>
        <w:jc w:val="both"/>
        <w:rPr>
          <w:rFonts w:ascii="Times New Roman" w:hAnsi="Times New Roman" w:cs="Times New Roman"/>
          <w:sz w:val="28"/>
          <w:szCs w:val="28"/>
          <w:lang w:val="uk-UA"/>
        </w:rPr>
      </w:pPr>
      <w:r w:rsidRPr="00E36012">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Pr="00E36012">
        <w:rPr>
          <w:rFonts w:ascii="Times New Roman" w:hAnsi="Times New Roman" w:cs="Times New Roman"/>
          <w:sz w:val="28"/>
          <w:szCs w:val="28"/>
          <w:lang w:val="uk-UA"/>
        </w:rPr>
        <w:t>ниження рівня кваліфікації медичного персоналу;</w:t>
      </w:r>
    </w:p>
    <w:p w14:paraId="15BDEE61" w14:textId="77777777" w:rsidR="006B437F" w:rsidRDefault="00E36012" w:rsidP="00E36012">
      <w:pPr>
        <w:spacing w:after="0" w:line="360" w:lineRule="auto"/>
        <w:ind w:firstLine="567"/>
        <w:jc w:val="both"/>
        <w:rPr>
          <w:rFonts w:ascii="Times New Roman" w:hAnsi="Times New Roman" w:cs="Times New Roman"/>
          <w:sz w:val="28"/>
          <w:szCs w:val="28"/>
          <w:lang w:val="uk-UA"/>
        </w:rPr>
      </w:pPr>
      <w:r w:rsidRPr="00E36012">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Pr="00E36012">
        <w:rPr>
          <w:rFonts w:ascii="Times New Roman" w:hAnsi="Times New Roman" w:cs="Times New Roman"/>
          <w:sz w:val="28"/>
          <w:szCs w:val="28"/>
          <w:lang w:val="uk-UA"/>
        </w:rPr>
        <w:t>еханізм державного нагляду за кадровою політикою у сфері охорони здоров’я слабкий (відсутність загальнодержавної концепції кадрової політики у цій сфері);</w:t>
      </w:r>
    </w:p>
    <w:p w14:paraId="326ECA78" w14:textId="77777777" w:rsidR="00E36012" w:rsidRPr="00E36012" w:rsidRDefault="00C93014" w:rsidP="00E36012">
      <w:pPr>
        <w:spacing w:after="0" w:line="360" w:lineRule="auto"/>
        <w:ind w:firstLine="567"/>
        <w:jc w:val="both"/>
        <w:rPr>
          <w:rFonts w:ascii="Times New Roman" w:hAnsi="Times New Roman" w:cs="Times New Roman"/>
          <w:sz w:val="28"/>
          <w:szCs w:val="28"/>
          <w:lang w:val="uk-UA"/>
        </w:rPr>
      </w:pPr>
      <w:r w:rsidRPr="00D85D1C">
        <w:rPr>
          <w:rFonts w:ascii="Times New Roman" w:hAnsi="Times New Roman" w:cs="Times New Roman"/>
          <w:sz w:val="28"/>
          <w:szCs w:val="28"/>
          <w:lang w:val="uk-UA"/>
        </w:rPr>
        <w:t xml:space="preserve"> </w:t>
      </w:r>
      <w:r w:rsidR="00E36012" w:rsidRPr="00E36012">
        <w:rPr>
          <w:rFonts w:ascii="Times New Roman" w:hAnsi="Times New Roman" w:cs="Times New Roman"/>
          <w:sz w:val="28"/>
          <w:szCs w:val="28"/>
          <w:lang w:val="uk-UA"/>
        </w:rPr>
        <w:t xml:space="preserve">- </w:t>
      </w:r>
      <w:r w:rsidR="00E36012">
        <w:rPr>
          <w:rFonts w:ascii="Times New Roman" w:hAnsi="Times New Roman" w:cs="Times New Roman"/>
          <w:sz w:val="28"/>
          <w:szCs w:val="28"/>
          <w:lang w:val="uk-UA"/>
        </w:rPr>
        <w:t>п</w:t>
      </w:r>
      <w:r w:rsidR="00E36012" w:rsidRPr="00E36012">
        <w:rPr>
          <w:rFonts w:ascii="Times New Roman" w:hAnsi="Times New Roman" w:cs="Times New Roman"/>
          <w:sz w:val="28"/>
          <w:szCs w:val="28"/>
          <w:lang w:val="uk-UA"/>
        </w:rPr>
        <w:t>лан контролю за працевлаштуванням молодих спеціалістів не досконалий;</w:t>
      </w:r>
    </w:p>
    <w:p w14:paraId="5F5A1F28" w14:textId="77777777" w:rsidR="00E36012" w:rsidRPr="00E36012" w:rsidRDefault="00E36012" w:rsidP="00E3601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Pr="00E36012">
        <w:rPr>
          <w:rFonts w:ascii="Times New Roman" w:hAnsi="Times New Roman" w:cs="Times New Roman"/>
          <w:sz w:val="28"/>
          <w:szCs w:val="28"/>
          <w:lang w:val="uk-UA"/>
        </w:rPr>
        <w:t>едосконалий механізм відбору медичних закладів у коледжі та університети;</w:t>
      </w:r>
    </w:p>
    <w:p w14:paraId="1F6A18E6" w14:textId="77777777" w:rsidR="00E36012" w:rsidRPr="00E36012" w:rsidRDefault="00E36012" w:rsidP="00E3601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Pr="00E36012">
        <w:rPr>
          <w:rFonts w:ascii="Times New Roman" w:hAnsi="Times New Roman" w:cs="Times New Roman"/>
          <w:sz w:val="28"/>
          <w:szCs w:val="28"/>
          <w:lang w:val="uk-UA"/>
        </w:rPr>
        <w:t>едосконала система планування кадрів у сфері медицини та охорони здоров’я;</w:t>
      </w:r>
    </w:p>
    <w:p w14:paraId="444A0174" w14:textId="77777777" w:rsidR="00E36012" w:rsidRPr="00E36012" w:rsidRDefault="00E36012" w:rsidP="00E36012">
      <w:pPr>
        <w:spacing w:after="0" w:line="360" w:lineRule="auto"/>
        <w:ind w:firstLine="567"/>
        <w:jc w:val="both"/>
        <w:rPr>
          <w:rFonts w:ascii="Times New Roman" w:hAnsi="Times New Roman" w:cs="Times New Roman"/>
          <w:sz w:val="28"/>
          <w:szCs w:val="28"/>
          <w:lang w:val="uk-UA"/>
        </w:rPr>
      </w:pPr>
      <w:r w:rsidRPr="00E36012">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Pr="00E36012">
        <w:rPr>
          <w:rFonts w:ascii="Times New Roman" w:hAnsi="Times New Roman" w:cs="Times New Roman"/>
          <w:sz w:val="28"/>
          <w:szCs w:val="28"/>
          <w:lang w:val="uk-UA"/>
        </w:rPr>
        <w:t>ідсутність мотивації та зацікавленості у покращенні роботи медичних працівників;</w:t>
      </w:r>
    </w:p>
    <w:p w14:paraId="66268712" w14:textId="77777777" w:rsidR="00C93014" w:rsidRPr="00D85D1C" w:rsidRDefault="00E36012" w:rsidP="00E36012">
      <w:pPr>
        <w:spacing w:after="0" w:line="360" w:lineRule="auto"/>
        <w:ind w:firstLine="567"/>
        <w:jc w:val="both"/>
        <w:rPr>
          <w:rFonts w:ascii="Times New Roman" w:hAnsi="Times New Roman" w:cs="Times New Roman"/>
          <w:sz w:val="28"/>
          <w:szCs w:val="28"/>
          <w:lang w:val="uk-UA"/>
        </w:rPr>
      </w:pPr>
      <w:r w:rsidRPr="00E36012">
        <w:rPr>
          <w:rFonts w:ascii="Times New Roman" w:hAnsi="Times New Roman" w:cs="Times New Roman"/>
          <w:sz w:val="28"/>
          <w:szCs w:val="28"/>
          <w:lang w:val="uk-UA"/>
        </w:rPr>
        <w:t>-</w:t>
      </w:r>
      <w:r>
        <w:rPr>
          <w:rFonts w:ascii="Times New Roman" w:hAnsi="Times New Roman" w:cs="Times New Roman"/>
          <w:sz w:val="28"/>
          <w:szCs w:val="28"/>
          <w:lang w:val="uk-UA"/>
        </w:rPr>
        <w:t xml:space="preserve"> я</w:t>
      </w:r>
      <w:r w:rsidRPr="00E36012">
        <w:rPr>
          <w:rFonts w:ascii="Times New Roman" w:hAnsi="Times New Roman" w:cs="Times New Roman"/>
          <w:sz w:val="28"/>
          <w:szCs w:val="28"/>
          <w:lang w:val="uk-UA"/>
        </w:rPr>
        <w:t>кість медичної підготовки не відповідає вимогам і потребам сучасної медицини та завданням медичної реформи [7].</w:t>
      </w:r>
    </w:p>
    <w:p w14:paraId="6F18A5C3" w14:textId="77777777" w:rsidR="00E36012" w:rsidRDefault="00E36012" w:rsidP="00A50232">
      <w:pPr>
        <w:spacing w:after="0" w:line="360" w:lineRule="auto"/>
        <w:ind w:firstLine="567"/>
        <w:jc w:val="both"/>
        <w:rPr>
          <w:rFonts w:ascii="Times New Roman" w:hAnsi="Times New Roman" w:cs="Times New Roman"/>
          <w:sz w:val="28"/>
          <w:szCs w:val="28"/>
          <w:lang w:val="uk-UA"/>
        </w:rPr>
      </w:pPr>
      <w:r w:rsidRPr="00E36012">
        <w:rPr>
          <w:rFonts w:ascii="Times New Roman" w:hAnsi="Times New Roman" w:cs="Times New Roman"/>
          <w:sz w:val="28"/>
          <w:szCs w:val="28"/>
          <w:lang w:val="uk-UA"/>
        </w:rPr>
        <w:t xml:space="preserve">Одним із найпотужніших інструментів реформування охорони здоров’я є ефективна кадрова політика. Формування національної кадрової політики у сфері охорони здоров’я є нагальною потребою та умовою успішного </w:t>
      </w:r>
      <w:r w:rsidRPr="00E36012">
        <w:rPr>
          <w:rFonts w:ascii="Times New Roman" w:hAnsi="Times New Roman" w:cs="Times New Roman"/>
          <w:sz w:val="28"/>
          <w:szCs w:val="28"/>
          <w:lang w:val="uk-UA"/>
        </w:rPr>
        <w:lastRenderedPageBreak/>
        <w:t>здійснення реформ державного управління у цій сфері. Від наявності персоналу та його професіоналізму залежить якість та своєчасність надання медичних послуг.</w:t>
      </w:r>
    </w:p>
    <w:p w14:paraId="1F9C1D15" w14:textId="77777777" w:rsidR="00E36012" w:rsidRDefault="00E36012" w:rsidP="00A50232">
      <w:pPr>
        <w:spacing w:after="0" w:line="360" w:lineRule="auto"/>
        <w:ind w:firstLine="567"/>
        <w:jc w:val="both"/>
        <w:rPr>
          <w:rFonts w:ascii="Times New Roman" w:hAnsi="Times New Roman" w:cs="Times New Roman"/>
          <w:sz w:val="28"/>
          <w:szCs w:val="28"/>
          <w:lang w:val="uk-UA"/>
        </w:rPr>
      </w:pPr>
      <w:r w:rsidRPr="00E36012">
        <w:rPr>
          <w:rFonts w:ascii="Times New Roman" w:hAnsi="Times New Roman" w:cs="Times New Roman"/>
          <w:sz w:val="28"/>
          <w:szCs w:val="28"/>
          <w:lang w:val="uk-UA"/>
        </w:rPr>
        <w:t>Від рівня забезпеченості медичними закладами та професійного рівня медичного персоналу залежить якість та доступність медичних послуг для жителів цієї країни. Реалізація ефективної кадрової політики в системі охорони здоров’я є важливим інструментом реформування системи охорони здоров’я. Факторами успіху розвитку медицини будь-якої країни є професійна освіта, професійна наука та практична діяльність.</w:t>
      </w:r>
    </w:p>
    <w:p w14:paraId="43147031" w14:textId="77777777" w:rsidR="00E36012" w:rsidRPr="00E36012" w:rsidRDefault="00E36012" w:rsidP="00E36012">
      <w:pPr>
        <w:spacing w:after="0" w:line="360" w:lineRule="auto"/>
        <w:ind w:firstLine="567"/>
        <w:jc w:val="both"/>
        <w:rPr>
          <w:rFonts w:ascii="Times New Roman" w:hAnsi="Times New Roman" w:cs="Times New Roman"/>
          <w:sz w:val="28"/>
          <w:szCs w:val="28"/>
          <w:lang w:val="uk-UA"/>
        </w:rPr>
      </w:pPr>
      <w:r w:rsidRPr="00E36012">
        <w:rPr>
          <w:rFonts w:ascii="Times New Roman" w:hAnsi="Times New Roman" w:cs="Times New Roman"/>
          <w:sz w:val="28"/>
          <w:szCs w:val="28"/>
          <w:lang w:val="uk-UA"/>
        </w:rPr>
        <w:t>Створення умов для активної роботи медичних працівників є одним із напрямків розвитку медичної та оздоровчої системи, а також є запорукою підвищення ефективності роботи медичного персоналу.</w:t>
      </w:r>
    </w:p>
    <w:p w14:paraId="0220DF2C" w14:textId="77777777" w:rsidR="00E36012" w:rsidRDefault="00E36012" w:rsidP="00E36012">
      <w:pPr>
        <w:spacing w:after="0" w:line="360" w:lineRule="auto"/>
        <w:ind w:firstLine="567"/>
        <w:jc w:val="both"/>
        <w:rPr>
          <w:rFonts w:ascii="Times New Roman" w:hAnsi="Times New Roman" w:cs="Times New Roman"/>
          <w:sz w:val="28"/>
          <w:szCs w:val="28"/>
          <w:lang w:val="uk-UA"/>
        </w:rPr>
      </w:pPr>
      <w:r w:rsidRPr="00E36012">
        <w:rPr>
          <w:rFonts w:ascii="Times New Roman" w:hAnsi="Times New Roman" w:cs="Times New Roman"/>
          <w:sz w:val="28"/>
          <w:szCs w:val="28"/>
          <w:lang w:val="uk-UA"/>
        </w:rPr>
        <w:t>Цей процес можна регулювати шляхом встановлення професійної автономії та системи корпоративної відповідальності персоналу кожного медичного закладу. Із запровадженням автономії з’явиться можливість регулювати медичну діяльність кожного лікаря «зсередини».</w:t>
      </w:r>
      <w:r>
        <w:rPr>
          <w:rFonts w:ascii="Times New Roman" w:hAnsi="Times New Roman" w:cs="Times New Roman"/>
          <w:sz w:val="28"/>
          <w:szCs w:val="28"/>
          <w:lang w:val="uk-UA"/>
        </w:rPr>
        <w:t xml:space="preserve"> </w:t>
      </w:r>
      <w:r w:rsidRPr="00E36012">
        <w:rPr>
          <w:rFonts w:ascii="Times New Roman" w:hAnsi="Times New Roman" w:cs="Times New Roman"/>
          <w:sz w:val="28"/>
          <w:szCs w:val="28"/>
          <w:lang w:val="uk-UA"/>
        </w:rPr>
        <w:t>Крім того, ця зміна дозволить за допомогою матеріального та морального стимулювання підвищити мотивацію до постійного вдосконалення кожного члена колективу, що покращить якість надання медичної допомоги. Національна кадрова політика повинна бути спрямована на узгодження чисельності та структури медичного персоналу з обсягом діяльності та системою оплати праці персоналу відповідно до складності, якості та кількості роботи.</w:t>
      </w:r>
    </w:p>
    <w:p w14:paraId="421E4685" w14:textId="77777777" w:rsidR="00E36012" w:rsidRPr="00E36012" w:rsidRDefault="00E36012" w:rsidP="00E36012">
      <w:pPr>
        <w:spacing w:after="0" w:line="360" w:lineRule="auto"/>
        <w:ind w:firstLine="567"/>
        <w:jc w:val="both"/>
        <w:rPr>
          <w:rFonts w:ascii="Times New Roman" w:hAnsi="Times New Roman" w:cs="Times New Roman"/>
          <w:sz w:val="28"/>
          <w:szCs w:val="28"/>
          <w:lang w:val="uk-UA"/>
        </w:rPr>
      </w:pPr>
      <w:r w:rsidRPr="00E36012">
        <w:rPr>
          <w:rFonts w:ascii="Times New Roman" w:hAnsi="Times New Roman" w:cs="Times New Roman"/>
          <w:sz w:val="28"/>
          <w:szCs w:val="28"/>
          <w:lang w:val="uk-UA"/>
        </w:rPr>
        <w:t>При усуненні диспропорцій та кадрового дефіциту можна вжити таких заходів:</w:t>
      </w:r>
    </w:p>
    <w:p w14:paraId="1E842441" w14:textId="77777777" w:rsidR="00E36012" w:rsidRPr="00E36012" w:rsidRDefault="00E36012" w:rsidP="00E36012">
      <w:pPr>
        <w:spacing w:after="0" w:line="360" w:lineRule="auto"/>
        <w:ind w:firstLine="567"/>
        <w:jc w:val="both"/>
        <w:rPr>
          <w:rFonts w:ascii="Times New Roman" w:hAnsi="Times New Roman" w:cs="Times New Roman"/>
          <w:sz w:val="28"/>
          <w:szCs w:val="28"/>
          <w:lang w:val="uk-UA"/>
        </w:rPr>
      </w:pPr>
      <w:r w:rsidRPr="00E36012">
        <w:rPr>
          <w:rFonts w:ascii="Times New Roman" w:hAnsi="Times New Roman" w:cs="Times New Roman"/>
          <w:sz w:val="28"/>
          <w:szCs w:val="28"/>
          <w:lang w:val="uk-UA"/>
        </w:rPr>
        <w:t>-</w:t>
      </w:r>
      <w:r>
        <w:rPr>
          <w:rFonts w:ascii="Times New Roman" w:hAnsi="Times New Roman" w:cs="Times New Roman"/>
          <w:sz w:val="28"/>
          <w:szCs w:val="28"/>
          <w:lang w:val="uk-UA"/>
        </w:rPr>
        <w:t xml:space="preserve"> у</w:t>
      </w:r>
      <w:r w:rsidRPr="00E36012">
        <w:rPr>
          <w:rFonts w:ascii="Times New Roman" w:hAnsi="Times New Roman" w:cs="Times New Roman"/>
          <w:sz w:val="28"/>
          <w:szCs w:val="28"/>
          <w:lang w:val="uk-UA"/>
        </w:rPr>
        <w:t>досконалити методику розрахунку потреб медичного персоналу з урахуванням структурних змін у сфері охорони здоров’я та розвитку громадського партнерства;</w:t>
      </w:r>
    </w:p>
    <w:p w14:paraId="4E6F841D" w14:textId="77777777" w:rsidR="00E36012" w:rsidRDefault="00E36012" w:rsidP="00E36012">
      <w:pPr>
        <w:spacing w:after="0" w:line="360" w:lineRule="auto"/>
        <w:ind w:firstLine="567"/>
        <w:jc w:val="both"/>
        <w:rPr>
          <w:rFonts w:ascii="Times New Roman" w:hAnsi="Times New Roman" w:cs="Times New Roman"/>
          <w:sz w:val="28"/>
          <w:szCs w:val="28"/>
          <w:lang w:val="uk-UA"/>
        </w:rPr>
      </w:pPr>
      <w:r w:rsidRPr="00E36012">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Pr="00E36012">
        <w:rPr>
          <w:rFonts w:ascii="Times New Roman" w:hAnsi="Times New Roman" w:cs="Times New Roman"/>
          <w:sz w:val="28"/>
          <w:szCs w:val="28"/>
          <w:lang w:val="uk-UA"/>
        </w:rPr>
        <w:t>атвердження методики розрахунку потреб медичних сестер в українських</w:t>
      </w:r>
      <w:r>
        <w:rPr>
          <w:rFonts w:ascii="Times New Roman" w:hAnsi="Times New Roman" w:cs="Times New Roman"/>
          <w:sz w:val="28"/>
          <w:szCs w:val="28"/>
          <w:lang w:val="uk-UA"/>
        </w:rPr>
        <w:t xml:space="preserve"> медичних</w:t>
      </w:r>
      <w:r w:rsidRPr="00E36012">
        <w:rPr>
          <w:rFonts w:ascii="Times New Roman" w:hAnsi="Times New Roman" w:cs="Times New Roman"/>
          <w:sz w:val="28"/>
          <w:szCs w:val="28"/>
          <w:lang w:val="uk-UA"/>
        </w:rPr>
        <w:t xml:space="preserve"> установах.</w:t>
      </w:r>
    </w:p>
    <w:p w14:paraId="272C36B6" w14:textId="77777777" w:rsidR="00E36012" w:rsidRDefault="00E36012" w:rsidP="00A50232">
      <w:pPr>
        <w:spacing w:after="0" w:line="360" w:lineRule="auto"/>
        <w:ind w:firstLine="567"/>
        <w:jc w:val="both"/>
        <w:rPr>
          <w:rFonts w:ascii="Times New Roman" w:hAnsi="Times New Roman" w:cs="Times New Roman"/>
          <w:sz w:val="28"/>
          <w:szCs w:val="28"/>
          <w:lang w:val="uk-UA"/>
        </w:rPr>
      </w:pPr>
      <w:r w:rsidRPr="00E36012">
        <w:rPr>
          <w:rFonts w:ascii="Times New Roman" w:hAnsi="Times New Roman" w:cs="Times New Roman"/>
          <w:sz w:val="28"/>
          <w:szCs w:val="28"/>
          <w:lang w:val="uk-UA"/>
        </w:rPr>
        <w:lastRenderedPageBreak/>
        <w:t>Крім того, у сучасному середовищі, що динамічно змінюється, медичні працівники потребують безперервної освіти [1].</w:t>
      </w:r>
    </w:p>
    <w:p w14:paraId="663BA65A" w14:textId="77777777" w:rsidR="00E7162E" w:rsidRDefault="00E7162E" w:rsidP="00A50232">
      <w:pPr>
        <w:spacing w:after="0" w:line="360" w:lineRule="auto"/>
        <w:ind w:firstLine="567"/>
        <w:jc w:val="both"/>
        <w:rPr>
          <w:rFonts w:ascii="Times New Roman" w:hAnsi="Times New Roman" w:cs="Times New Roman"/>
          <w:sz w:val="28"/>
          <w:szCs w:val="28"/>
          <w:lang w:val="uk-UA"/>
        </w:rPr>
      </w:pPr>
      <w:r w:rsidRPr="00E7162E">
        <w:rPr>
          <w:rFonts w:ascii="Times New Roman" w:hAnsi="Times New Roman" w:cs="Times New Roman"/>
          <w:sz w:val="28"/>
          <w:szCs w:val="28"/>
          <w:lang w:val="uk-UA"/>
        </w:rPr>
        <w:t>Для вирішення проблеми кадрового забезпечення у сфері наукової інновації охорони здоров’я необхідно подальше підвищення якості наукової підготовки та розвиток науково-інноваційного потенціалу медичних працівників, безпосередньо залучених до процесу наукової інновації: огляд магістерських програм та докторські ступені,</w:t>
      </w:r>
      <w:r>
        <w:rPr>
          <w:rFonts w:ascii="Times New Roman" w:hAnsi="Times New Roman" w:cs="Times New Roman"/>
          <w:sz w:val="28"/>
          <w:szCs w:val="28"/>
          <w:lang w:val="uk-UA"/>
        </w:rPr>
        <w:t xml:space="preserve"> з</w:t>
      </w:r>
      <w:r w:rsidRPr="00E7162E">
        <w:rPr>
          <w:rFonts w:ascii="Times New Roman" w:hAnsi="Times New Roman" w:cs="Times New Roman"/>
          <w:sz w:val="28"/>
          <w:szCs w:val="28"/>
          <w:lang w:val="uk-UA"/>
        </w:rPr>
        <w:t>абезпечити курси підвищення кваліфікації науковців для формування ключових здібностей науковців, а за рахунок підвищення статусу вчених запровадити ефективні механізми мотивації та оцінки роботи дослідників, у тому числі широке використання матеріальних та нематеріальних стимулів для окремих дослідників та дослідницьких колективів для створення умови студентської науки та підтримки молодих науковців для реалізації комплексу заходів щодо підвищення визнання вітчизняних вчених у світовому науковому співтоваристві.</w:t>
      </w:r>
    </w:p>
    <w:p w14:paraId="1969BA6B" w14:textId="77777777" w:rsidR="00E7162E" w:rsidRDefault="00E7162E" w:rsidP="00A50232">
      <w:pPr>
        <w:spacing w:after="0" w:line="360" w:lineRule="auto"/>
        <w:ind w:firstLine="567"/>
        <w:jc w:val="both"/>
        <w:rPr>
          <w:rFonts w:ascii="Times New Roman" w:hAnsi="Times New Roman" w:cs="Times New Roman"/>
          <w:sz w:val="28"/>
          <w:szCs w:val="28"/>
          <w:lang w:val="uk-UA"/>
        </w:rPr>
      </w:pPr>
      <w:r w:rsidRPr="00E7162E">
        <w:rPr>
          <w:rFonts w:ascii="Times New Roman" w:hAnsi="Times New Roman" w:cs="Times New Roman"/>
          <w:sz w:val="28"/>
          <w:szCs w:val="28"/>
          <w:lang w:val="uk-UA"/>
        </w:rPr>
        <w:t>Уряди всіх рівнів повинні сформулювати відповідну кадрову політику для ліквідації дефіциту медичних працівників та підвищення їх кваліфікації. При цьому рекомендується вдосконалювати управлінські навички адміністративного персоналу, що особливо необхідно при проведенні реформи первинної медичної допомоги.</w:t>
      </w:r>
    </w:p>
    <w:p w14:paraId="082147AF" w14:textId="77777777" w:rsidR="007013F8" w:rsidRPr="00D85D1C" w:rsidRDefault="00E7162E" w:rsidP="00E7162E">
      <w:pPr>
        <w:spacing w:after="0" w:line="360" w:lineRule="auto"/>
        <w:ind w:firstLine="567"/>
        <w:jc w:val="both"/>
        <w:rPr>
          <w:rFonts w:ascii="Times New Roman" w:hAnsi="Times New Roman" w:cs="Times New Roman"/>
          <w:sz w:val="28"/>
          <w:szCs w:val="28"/>
          <w:lang w:val="uk-UA"/>
        </w:rPr>
      </w:pPr>
      <w:r w:rsidRPr="00E7162E">
        <w:rPr>
          <w:rFonts w:ascii="Times New Roman" w:hAnsi="Times New Roman" w:cs="Times New Roman"/>
          <w:sz w:val="28"/>
          <w:szCs w:val="28"/>
          <w:lang w:val="uk-UA"/>
        </w:rPr>
        <w:t>Взагалі кажучи, об’єктивно необхідно сформулювати парадигму формування кадрового потенціалу в системі охорони здоров’я. Метою реорганізації вищої медичної освіти для стратегічного розвитку системи охорони здоров’я України є підготовка фахівців, здатних впроваджувати новітні інноваційні технології охорони здоров’я відповідно до мінливих соціально-економічних умов. Методологічні засади експертної системи охорони здоров'я та формування здоров'я технічної підготовки можна сформулюва</w:t>
      </w:r>
      <w:r>
        <w:rPr>
          <w:rFonts w:ascii="Times New Roman" w:hAnsi="Times New Roman" w:cs="Times New Roman"/>
          <w:sz w:val="28"/>
          <w:szCs w:val="28"/>
          <w:lang w:val="uk-UA"/>
        </w:rPr>
        <w:t>ти у вигляді наступної парадигми</w:t>
      </w:r>
      <w:r w:rsidR="007013F8" w:rsidRPr="00D85D1C">
        <w:rPr>
          <w:rFonts w:ascii="Times New Roman" w:hAnsi="Times New Roman" w:cs="Times New Roman"/>
          <w:sz w:val="28"/>
          <w:szCs w:val="28"/>
          <w:lang w:val="uk-UA"/>
        </w:rPr>
        <w:t xml:space="preserve"> (рис.</w:t>
      </w:r>
      <w:r w:rsidR="00226A83" w:rsidRPr="00D85D1C">
        <w:rPr>
          <w:rFonts w:ascii="Times New Roman" w:hAnsi="Times New Roman" w:cs="Times New Roman"/>
          <w:sz w:val="28"/>
          <w:szCs w:val="28"/>
          <w:lang w:val="uk-UA"/>
        </w:rPr>
        <w:t xml:space="preserve"> </w:t>
      </w:r>
      <w:r w:rsidR="00A50232" w:rsidRPr="00D85D1C">
        <w:rPr>
          <w:rFonts w:ascii="Times New Roman" w:hAnsi="Times New Roman" w:cs="Times New Roman"/>
          <w:sz w:val="28"/>
          <w:szCs w:val="28"/>
          <w:lang w:val="uk-UA"/>
        </w:rPr>
        <w:t>2</w:t>
      </w:r>
      <w:r w:rsidR="00226A83" w:rsidRPr="00D85D1C">
        <w:rPr>
          <w:rFonts w:ascii="Times New Roman" w:hAnsi="Times New Roman" w:cs="Times New Roman"/>
          <w:sz w:val="28"/>
          <w:szCs w:val="28"/>
          <w:lang w:val="uk-UA"/>
        </w:rPr>
        <w:t>.</w:t>
      </w:r>
      <w:r w:rsidR="009E790C">
        <w:rPr>
          <w:rFonts w:ascii="Times New Roman" w:hAnsi="Times New Roman" w:cs="Times New Roman"/>
          <w:sz w:val="28"/>
          <w:szCs w:val="28"/>
          <w:lang w:val="uk-UA"/>
        </w:rPr>
        <w:t>2</w:t>
      </w:r>
      <w:r w:rsidR="007013F8" w:rsidRPr="00D85D1C">
        <w:rPr>
          <w:rFonts w:ascii="Times New Roman" w:hAnsi="Times New Roman" w:cs="Times New Roman"/>
          <w:sz w:val="28"/>
          <w:szCs w:val="28"/>
          <w:lang w:val="uk-UA"/>
        </w:rPr>
        <w:t>)</w:t>
      </w:r>
      <w:r w:rsidR="009E790C">
        <w:rPr>
          <w:rFonts w:ascii="Times New Roman" w:hAnsi="Times New Roman" w:cs="Times New Roman"/>
          <w:sz w:val="28"/>
          <w:szCs w:val="28"/>
          <w:lang w:val="uk-UA"/>
        </w:rPr>
        <w:t>.</w:t>
      </w:r>
    </w:p>
    <w:p w14:paraId="7FC7A983" w14:textId="77777777" w:rsidR="000F235F" w:rsidRDefault="000F235F" w:rsidP="00A31FEC">
      <w:pPr>
        <w:pStyle w:val="ad"/>
        <w:spacing w:line="360" w:lineRule="auto"/>
        <w:ind w:right="147" w:firstLine="566"/>
        <w:jc w:val="both"/>
        <w:rPr>
          <w:noProof/>
          <w:sz w:val="28"/>
          <w:szCs w:val="28"/>
          <w:lang w:eastAsia="ru-RU"/>
        </w:rPr>
      </w:pPr>
    </w:p>
    <w:p w14:paraId="29BEF57C" w14:textId="77777777" w:rsidR="000F235F" w:rsidRDefault="000F235F" w:rsidP="00A31FEC">
      <w:pPr>
        <w:pStyle w:val="ad"/>
        <w:spacing w:line="360" w:lineRule="auto"/>
        <w:ind w:right="147" w:firstLine="566"/>
        <w:jc w:val="both"/>
        <w:rPr>
          <w:noProof/>
          <w:sz w:val="28"/>
          <w:szCs w:val="28"/>
          <w:lang w:eastAsia="ru-RU"/>
        </w:rPr>
      </w:pPr>
    </w:p>
    <w:p w14:paraId="1DDC694B" w14:textId="77777777" w:rsidR="00CC74DB" w:rsidRDefault="007A4967" w:rsidP="00A31FEC">
      <w:pPr>
        <w:pStyle w:val="ad"/>
        <w:spacing w:line="360" w:lineRule="auto"/>
        <w:ind w:right="147" w:firstLine="566"/>
        <w:jc w:val="both"/>
        <w:rPr>
          <w:noProof/>
          <w:sz w:val="28"/>
          <w:szCs w:val="28"/>
          <w:lang w:eastAsia="ru-RU"/>
        </w:rPr>
      </w:pPr>
      <w:r>
        <w:rPr>
          <w:noProof/>
          <w:sz w:val="28"/>
          <w:szCs w:val="28"/>
          <w:lang w:eastAsia="uk-UA"/>
        </w:rPr>
        <w:lastRenderedPageBreak/>
        <mc:AlternateContent>
          <mc:Choice Requires="wpg">
            <w:drawing>
              <wp:anchor distT="0" distB="0" distL="114300" distR="114300" simplePos="0" relativeHeight="251708416" behindDoc="0" locked="0" layoutInCell="1" allowOverlap="1" wp14:anchorId="365CEF8F" wp14:editId="265F10C0">
                <wp:simplePos x="0" y="0"/>
                <wp:positionH relativeFrom="column">
                  <wp:posOffset>177165</wp:posOffset>
                </wp:positionH>
                <wp:positionV relativeFrom="paragraph">
                  <wp:posOffset>394335</wp:posOffset>
                </wp:positionV>
                <wp:extent cx="5562600" cy="3724275"/>
                <wp:effectExtent l="0" t="38100" r="19050" b="28575"/>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62600" cy="3724275"/>
                          <a:chOff x="0" y="0"/>
                          <a:chExt cx="5562600" cy="3724275"/>
                        </a:xfrm>
                      </wpg:grpSpPr>
                      <wps:wsp>
                        <wps:cNvPr id="31" name="Поле 31"/>
                        <wps:cNvSpPr txBox="1"/>
                        <wps:spPr>
                          <a:xfrm>
                            <a:off x="3800475" y="3133725"/>
                            <a:ext cx="17621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849449" w14:textId="77777777" w:rsidR="0082676F" w:rsidRPr="00AD5EFD" w:rsidRDefault="0082676F" w:rsidP="00AD5EF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Критерії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Поле 32"/>
                        <wps:cNvSpPr txBox="1"/>
                        <wps:spPr>
                          <a:xfrm>
                            <a:off x="3800475" y="3448050"/>
                            <a:ext cx="17621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AC535A" w14:textId="77777777" w:rsidR="0082676F" w:rsidRPr="00AD5EFD" w:rsidRDefault="0082676F" w:rsidP="00AD5EF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Інноваційні кластери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9" name="Группа 39"/>
                        <wpg:cNvGrpSpPr/>
                        <wpg:grpSpPr>
                          <a:xfrm>
                            <a:off x="0" y="0"/>
                            <a:ext cx="5562600" cy="3724275"/>
                            <a:chOff x="0" y="0"/>
                            <a:chExt cx="5562600" cy="3724275"/>
                          </a:xfrm>
                        </wpg:grpSpPr>
                        <wps:wsp>
                          <wps:cNvPr id="12" name="Поле 12"/>
                          <wps:cNvSpPr txBox="1"/>
                          <wps:spPr>
                            <a:xfrm>
                              <a:off x="0" y="0"/>
                              <a:ext cx="20383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E8F208" w14:textId="77777777" w:rsidR="0082676F" w:rsidRPr="00AD5EFD" w:rsidRDefault="0082676F" w:rsidP="00AD5EFD">
                                <w:pPr>
                                  <w:spacing w:after="0" w:line="240" w:lineRule="auto"/>
                                  <w:jc w:val="center"/>
                                  <w:rPr>
                                    <w:rFonts w:ascii="Times New Roman" w:hAnsi="Times New Roman" w:cs="Times New Roman"/>
                                    <w:b/>
                                    <w:i/>
                                    <w:sz w:val="24"/>
                                    <w:szCs w:val="24"/>
                                    <w:lang w:val="uk-UA"/>
                                  </w:rPr>
                                </w:pPr>
                                <w:r w:rsidRPr="00AD5EFD">
                                  <w:rPr>
                                    <w:rFonts w:ascii="Times New Roman" w:hAnsi="Times New Roman" w:cs="Times New Roman"/>
                                    <w:b/>
                                    <w:i/>
                                    <w:sz w:val="24"/>
                                    <w:szCs w:val="24"/>
                                    <w:lang w:val="uk-UA"/>
                                  </w:rPr>
                                  <w:t>Професійна мобільність викладачів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Поле 13"/>
                          <wps:cNvSpPr txBox="1"/>
                          <wps:spPr>
                            <a:xfrm>
                              <a:off x="3524250" y="0"/>
                              <a:ext cx="20383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986CA9" w14:textId="77777777" w:rsidR="0082676F" w:rsidRPr="00AD5EFD" w:rsidRDefault="0082676F" w:rsidP="00AD5EFD">
                                <w:pPr>
                                  <w:spacing w:after="0" w:line="240" w:lineRule="auto"/>
                                  <w:jc w:val="center"/>
                                  <w:rPr>
                                    <w:rFonts w:ascii="Times New Roman" w:hAnsi="Times New Roman" w:cs="Times New Roman"/>
                                    <w:b/>
                                    <w:i/>
                                    <w:sz w:val="24"/>
                                    <w:szCs w:val="24"/>
                                    <w:lang w:val="uk-UA"/>
                                  </w:rPr>
                                </w:pPr>
                                <w:r>
                                  <w:rPr>
                                    <w:rFonts w:ascii="Times New Roman" w:hAnsi="Times New Roman" w:cs="Times New Roman"/>
                                    <w:b/>
                                    <w:i/>
                                    <w:sz w:val="24"/>
                                    <w:szCs w:val="24"/>
                                    <w:lang w:val="uk-UA"/>
                                  </w:rPr>
                                  <w:t>Професійні компетенції студентів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Поле 14"/>
                          <wps:cNvSpPr txBox="1"/>
                          <wps:spPr>
                            <a:xfrm>
                              <a:off x="276225" y="457200"/>
                              <a:ext cx="17621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AC9B44" w14:textId="77777777" w:rsidR="0082676F" w:rsidRPr="00AD5EFD" w:rsidRDefault="0082676F" w:rsidP="00AD5EF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Навчально-методична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Поле 15"/>
                          <wps:cNvSpPr txBox="1"/>
                          <wps:spPr>
                            <a:xfrm>
                              <a:off x="276225" y="771525"/>
                              <a:ext cx="17621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2D2CF2" w14:textId="77777777" w:rsidR="0082676F" w:rsidRPr="00AD5EFD" w:rsidRDefault="0082676F" w:rsidP="00AD5EF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Науково-дослідницька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Поле 16"/>
                          <wps:cNvSpPr txBox="1"/>
                          <wps:spPr>
                            <a:xfrm>
                              <a:off x="276225" y="1085850"/>
                              <a:ext cx="176212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80099E" w14:textId="77777777" w:rsidR="0082676F" w:rsidRPr="00AD5EFD" w:rsidRDefault="0082676F" w:rsidP="00AD5EF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Організаційно-адміністративна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Поле 20"/>
                          <wps:cNvSpPr txBox="1"/>
                          <wps:spPr>
                            <a:xfrm>
                              <a:off x="276225" y="1571625"/>
                              <a:ext cx="17621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A4AE66" w14:textId="77777777" w:rsidR="0082676F" w:rsidRPr="00AD5EFD" w:rsidRDefault="0082676F" w:rsidP="00AD5EF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Модераторська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Поле 21"/>
                          <wps:cNvSpPr txBox="1"/>
                          <wps:spPr>
                            <a:xfrm>
                              <a:off x="3800475" y="457200"/>
                              <a:ext cx="17621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A6B85A" w14:textId="77777777" w:rsidR="0082676F" w:rsidRPr="00AD5EFD" w:rsidRDefault="0082676F" w:rsidP="00AD5EF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Інтегральні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Поле 22"/>
                          <wps:cNvSpPr txBox="1"/>
                          <wps:spPr>
                            <a:xfrm>
                              <a:off x="3800475" y="771525"/>
                              <a:ext cx="17621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3871D8" w14:textId="77777777" w:rsidR="0082676F" w:rsidRPr="00AD5EFD" w:rsidRDefault="0082676F" w:rsidP="00AD5EF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Поле 23"/>
                          <wps:cNvSpPr txBox="1"/>
                          <wps:spPr>
                            <a:xfrm>
                              <a:off x="3800475" y="1085850"/>
                              <a:ext cx="17621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0FD657" w14:textId="77777777" w:rsidR="0082676F" w:rsidRPr="00AD5EFD" w:rsidRDefault="0082676F" w:rsidP="00AD5EF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Спеціальні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Поле 24"/>
                          <wps:cNvSpPr txBox="1"/>
                          <wps:spPr>
                            <a:xfrm>
                              <a:off x="0" y="2181225"/>
                              <a:ext cx="203835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EF20B8" w14:textId="77777777" w:rsidR="0082676F" w:rsidRPr="00AD5EFD" w:rsidRDefault="0082676F" w:rsidP="00AD5EFD">
                                <w:pPr>
                                  <w:spacing w:after="0" w:line="240" w:lineRule="auto"/>
                                  <w:jc w:val="center"/>
                                  <w:rPr>
                                    <w:rFonts w:ascii="Times New Roman" w:hAnsi="Times New Roman" w:cs="Times New Roman"/>
                                    <w:b/>
                                    <w:i/>
                                    <w:sz w:val="24"/>
                                    <w:szCs w:val="24"/>
                                    <w:lang w:val="uk-UA"/>
                                  </w:rPr>
                                </w:pPr>
                                <w:r>
                                  <w:rPr>
                                    <w:rFonts w:ascii="Times New Roman" w:hAnsi="Times New Roman" w:cs="Times New Roman"/>
                                    <w:b/>
                                    <w:i/>
                                    <w:sz w:val="24"/>
                                    <w:szCs w:val="24"/>
                                    <w:lang w:val="uk-UA"/>
                                  </w:rPr>
                                  <w:t>Інфраструктура формування кадрового потенціалу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Поле 25"/>
                          <wps:cNvSpPr txBox="1"/>
                          <wps:spPr>
                            <a:xfrm>
                              <a:off x="276225" y="2819400"/>
                              <a:ext cx="17621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1D982C" w14:textId="77777777" w:rsidR="0082676F" w:rsidRPr="00AD5EFD" w:rsidRDefault="0082676F" w:rsidP="00AD5EF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Інноваційна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Поле 26"/>
                          <wps:cNvSpPr txBox="1"/>
                          <wps:spPr>
                            <a:xfrm>
                              <a:off x="276225" y="3133725"/>
                              <a:ext cx="17621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EC5901" w14:textId="77777777" w:rsidR="0082676F" w:rsidRPr="00AD5EFD" w:rsidRDefault="0082676F" w:rsidP="00AD5EF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Освітня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Поле 27"/>
                          <wps:cNvSpPr txBox="1"/>
                          <wps:spPr>
                            <a:xfrm>
                              <a:off x="276225" y="3448050"/>
                              <a:ext cx="17621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FE0122" w14:textId="77777777" w:rsidR="0082676F" w:rsidRPr="00AD5EFD" w:rsidRDefault="0082676F" w:rsidP="00AD5EF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Соціальна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Поле 29"/>
                          <wps:cNvSpPr txBox="1"/>
                          <wps:spPr>
                            <a:xfrm>
                              <a:off x="3524250" y="2181225"/>
                              <a:ext cx="203835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3C5DDC" w14:textId="77777777" w:rsidR="0082676F" w:rsidRPr="00AD5EFD" w:rsidRDefault="0082676F" w:rsidP="00AD5EFD">
                                <w:pPr>
                                  <w:spacing w:after="0" w:line="240" w:lineRule="auto"/>
                                  <w:jc w:val="center"/>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Інноваційні технології здоров’ятворчості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Поле 30"/>
                          <wps:cNvSpPr txBox="1"/>
                          <wps:spPr>
                            <a:xfrm>
                              <a:off x="3800475" y="2819400"/>
                              <a:ext cx="17621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E09F2B" w14:textId="77777777" w:rsidR="0082676F" w:rsidRPr="00AD5EFD" w:rsidRDefault="0082676F" w:rsidP="00AD5EF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Види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Поле 33"/>
                          <wps:cNvSpPr txBox="1"/>
                          <wps:spPr>
                            <a:xfrm>
                              <a:off x="2590800" y="0"/>
                              <a:ext cx="552450" cy="27432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98062CF" w14:textId="77777777" w:rsidR="0082676F" w:rsidRPr="00AD5EFD" w:rsidRDefault="0082676F" w:rsidP="00AD5EFD">
                                <w:pPr>
                                  <w:spacing w:after="0" w:line="240" w:lineRule="auto"/>
                                  <w:jc w:val="center"/>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Мета та завдання системи охорони здоров я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34" name="Прямая со стрелкой 34"/>
                          <wps:cNvCnPr/>
                          <wps:spPr>
                            <a:xfrm flipH="1">
                              <a:off x="2038350" y="247650"/>
                              <a:ext cx="552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Прямая со стрелкой 35"/>
                          <wps:cNvCnPr/>
                          <wps:spPr>
                            <a:xfrm flipH="1">
                              <a:off x="2038350" y="2476500"/>
                              <a:ext cx="552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Прямая со стрелкой 36"/>
                          <wps:cNvCnPr/>
                          <wps:spPr>
                            <a:xfrm>
                              <a:off x="3143250" y="247650"/>
                              <a:ext cx="381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Прямая со стрелкой 38"/>
                          <wps:cNvCnPr/>
                          <wps:spPr>
                            <a:xfrm>
                              <a:off x="3143250" y="2524125"/>
                              <a:ext cx="381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365CEF8F" id="Группа 40" o:spid="_x0000_s1037" style="position:absolute;left:0;text-align:left;margin-left:13.95pt;margin-top:31.05pt;width:438pt;height:293.25pt;z-index:251708416" coordsize="55626,3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">
                <v:shape id="Поле 31" o:spid="_x0000_s1038" type="#_x0000_t202" style="position:absolute;left:38004;top:31337;width:1762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14:paraId="54849449" w14:textId="77777777" w:rsidR="0082676F" w:rsidRPr="00AD5EFD" w:rsidRDefault="0082676F" w:rsidP="00AD5EF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Критерії </w:t>
                        </w:r>
                      </w:p>
                    </w:txbxContent>
                  </v:textbox>
                </v:shape>
                <v:shape id="Поле 32" o:spid="_x0000_s1039" type="#_x0000_t202" style="position:absolute;left:38004;top:34480;width:1762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fillcolor="white [3201]" strokeweight=".5pt">
                  <v:textbox>
                    <w:txbxContent>
                      <w:p w14:paraId="26AC535A" w14:textId="77777777" w:rsidR="0082676F" w:rsidRPr="00AD5EFD" w:rsidRDefault="0082676F" w:rsidP="00AD5EF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Інноваційні кластери  </w:t>
                        </w:r>
                      </w:p>
                    </w:txbxContent>
                  </v:textbox>
                </v:shape>
                <v:group id="Группа 39" o:spid="_x0000_s1040" style="position:absolute;width:55626;height:37242" coordsize="55626,3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Поле 12" o:spid="_x0000_s1041" type="#_x0000_t202" style="position:absolute;width:2038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5BE8F208" w14:textId="77777777" w:rsidR="0082676F" w:rsidRPr="00AD5EFD" w:rsidRDefault="0082676F" w:rsidP="00AD5EFD">
                          <w:pPr>
                            <w:spacing w:after="0" w:line="240" w:lineRule="auto"/>
                            <w:jc w:val="center"/>
                            <w:rPr>
                              <w:rFonts w:ascii="Times New Roman" w:hAnsi="Times New Roman" w:cs="Times New Roman"/>
                              <w:b/>
                              <w:i/>
                              <w:sz w:val="24"/>
                              <w:szCs w:val="24"/>
                              <w:lang w:val="uk-UA"/>
                            </w:rPr>
                          </w:pPr>
                          <w:r w:rsidRPr="00AD5EFD">
                            <w:rPr>
                              <w:rFonts w:ascii="Times New Roman" w:hAnsi="Times New Roman" w:cs="Times New Roman"/>
                              <w:b/>
                              <w:i/>
                              <w:sz w:val="24"/>
                              <w:szCs w:val="24"/>
                              <w:lang w:val="uk-UA"/>
                            </w:rPr>
                            <w:t>Професійна мобільність викладачів</w:t>
                          </w:r>
                        </w:p>
                      </w:txbxContent>
                    </v:textbox>
                  </v:shape>
                  <v:shape id="Поле 13" o:spid="_x0000_s1042" type="#_x0000_t202" style="position:absolute;left:35242;width:2038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3A986CA9" w14:textId="77777777" w:rsidR="0082676F" w:rsidRPr="00AD5EFD" w:rsidRDefault="0082676F" w:rsidP="00AD5EFD">
                          <w:pPr>
                            <w:spacing w:after="0" w:line="240" w:lineRule="auto"/>
                            <w:jc w:val="center"/>
                            <w:rPr>
                              <w:rFonts w:ascii="Times New Roman" w:hAnsi="Times New Roman" w:cs="Times New Roman"/>
                              <w:b/>
                              <w:i/>
                              <w:sz w:val="24"/>
                              <w:szCs w:val="24"/>
                              <w:lang w:val="uk-UA"/>
                            </w:rPr>
                          </w:pPr>
                          <w:r>
                            <w:rPr>
                              <w:rFonts w:ascii="Times New Roman" w:hAnsi="Times New Roman" w:cs="Times New Roman"/>
                              <w:b/>
                              <w:i/>
                              <w:sz w:val="24"/>
                              <w:szCs w:val="24"/>
                              <w:lang w:val="uk-UA"/>
                            </w:rPr>
                            <w:t>Професійні компетенції студентів</w:t>
                          </w:r>
                        </w:p>
                      </w:txbxContent>
                    </v:textbox>
                  </v:shape>
                  <v:shape id="Поле 14" o:spid="_x0000_s1043" type="#_x0000_t202" style="position:absolute;left:2762;top:4572;width:1762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3CAC9B44" w14:textId="77777777" w:rsidR="0082676F" w:rsidRPr="00AD5EFD" w:rsidRDefault="0082676F" w:rsidP="00AD5EF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Навчально-методична</w:t>
                          </w:r>
                        </w:p>
                      </w:txbxContent>
                    </v:textbox>
                  </v:shape>
                  <v:shape id="Поле 15" o:spid="_x0000_s1044" type="#_x0000_t202" style="position:absolute;left:2762;top:7715;width:1762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162D2CF2" w14:textId="77777777" w:rsidR="0082676F" w:rsidRPr="00AD5EFD" w:rsidRDefault="0082676F" w:rsidP="00AD5EF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Науково-дослідницька </w:t>
                          </w:r>
                        </w:p>
                      </w:txbxContent>
                    </v:textbox>
                  </v:shape>
                  <v:shape id="Поле 16" o:spid="_x0000_s1045" type="#_x0000_t202" style="position:absolute;left:2762;top:10858;width:17621;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5880099E" w14:textId="77777777" w:rsidR="0082676F" w:rsidRPr="00AD5EFD" w:rsidRDefault="0082676F" w:rsidP="00AD5EF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Організаційно-адміністративна </w:t>
                          </w:r>
                        </w:p>
                      </w:txbxContent>
                    </v:textbox>
                  </v:shape>
                  <v:shape id="Поле 20" o:spid="_x0000_s1046" type="#_x0000_t202" style="position:absolute;left:2762;top:15716;width:1762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20A4AE66" w14:textId="77777777" w:rsidR="0082676F" w:rsidRPr="00AD5EFD" w:rsidRDefault="0082676F" w:rsidP="00AD5EF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Модераторська</w:t>
                          </w:r>
                        </w:p>
                      </w:txbxContent>
                    </v:textbox>
                  </v:shape>
                  <v:shape id="Поле 21" o:spid="_x0000_s1047" type="#_x0000_t202" style="position:absolute;left:38004;top:4572;width:1762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26A6B85A" w14:textId="77777777" w:rsidR="0082676F" w:rsidRPr="00AD5EFD" w:rsidRDefault="0082676F" w:rsidP="00AD5EF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Інтегральні</w:t>
                          </w:r>
                        </w:p>
                      </w:txbxContent>
                    </v:textbox>
                  </v:shape>
                  <v:shape id="Поле 22" o:spid="_x0000_s1048" type="#_x0000_t202" style="position:absolute;left:38004;top:7715;width:1762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103871D8" w14:textId="77777777" w:rsidR="0082676F" w:rsidRPr="00AD5EFD" w:rsidRDefault="0082676F" w:rsidP="00AD5EF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Загальні</w:t>
                          </w:r>
                        </w:p>
                      </w:txbxContent>
                    </v:textbox>
                  </v:shape>
                  <v:shape id="Поле 23" o:spid="_x0000_s1049" type="#_x0000_t202" style="position:absolute;left:38004;top:10858;width:1762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650FD657" w14:textId="77777777" w:rsidR="0082676F" w:rsidRPr="00AD5EFD" w:rsidRDefault="0082676F" w:rsidP="00AD5EF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Спеціальні</w:t>
                          </w:r>
                        </w:p>
                      </w:txbxContent>
                    </v:textbox>
                  </v:shape>
                  <v:shape id="Поле 24" o:spid="_x0000_s1050" type="#_x0000_t202" style="position:absolute;top:21812;width:20383;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7FEF20B8" w14:textId="77777777" w:rsidR="0082676F" w:rsidRPr="00AD5EFD" w:rsidRDefault="0082676F" w:rsidP="00AD5EFD">
                          <w:pPr>
                            <w:spacing w:after="0" w:line="240" w:lineRule="auto"/>
                            <w:jc w:val="center"/>
                            <w:rPr>
                              <w:rFonts w:ascii="Times New Roman" w:hAnsi="Times New Roman" w:cs="Times New Roman"/>
                              <w:b/>
                              <w:i/>
                              <w:sz w:val="24"/>
                              <w:szCs w:val="24"/>
                              <w:lang w:val="uk-UA"/>
                            </w:rPr>
                          </w:pPr>
                          <w:r>
                            <w:rPr>
                              <w:rFonts w:ascii="Times New Roman" w:hAnsi="Times New Roman" w:cs="Times New Roman"/>
                              <w:b/>
                              <w:i/>
                              <w:sz w:val="24"/>
                              <w:szCs w:val="24"/>
                              <w:lang w:val="uk-UA"/>
                            </w:rPr>
                            <w:t>Інфраструктура формування кадрового потенціалу</w:t>
                          </w:r>
                        </w:p>
                      </w:txbxContent>
                    </v:textbox>
                  </v:shape>
                  <v:shape id="Поле 25" o:spid="_x0000_s1051" type="#_x0000_t202" style="position:absolute;left:2762;top:28194;width:1762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5D1D982C" w14:textId="77777777" w:rsidR="0082676F" w:rsidRPr="00AD5EFD" w:rsidRDefault="0082676F" w:rsidP="00AD5EF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Інноваційна</w:t>
                          </w:r>
                        </w:p>
                      </w:txbxContent>
                    </v:textbox>
                  </v:shape>
                  <v:shape id="Поле 26" o:spid="_x0000_s1052" type="#_x0000_t202" style="position:absolute;left:2762;top:31337;width:1762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33EC5901" w14:textId="77777777" w:rsidR="0082676F" w:rsidRPr="00AD5EFD" w:rsidRDefault="0082676F" w:rsidP="00AD5EF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Освітня</w:t>
                          </w:r>
                        </w:p>
                      </w:txbxContent>
                    </v:textbox>
                  </v:shape>
                  <v:shape id="Поле 27" o:spid="_x0000_s1053" type="#_x0000_t202" style="position:absolute;left:2762;top:34480;width:1762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02FE0122" w14:textId="77777777" w:rsidR="0082676F" w:rsidRPr="00AD5EFD" w:rsidRDefault="0082676F" w:rsidP="00AD5EF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Соціальна </w:t>
                          </w:r>
                        </w:p>
                      </w:txbxContent>
                    </v:textbox>
                  </v:shape>
                  <v:shape id="Поле 29" o:spid="_x0000_s1054" type="#_x0000_t202" style="position:absolute;left:35242;top:21812;width:20384;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14:paraId="313C5DDC" w14:textId="77777777" w:rsidR="0082676F" w:rsidRPr="00AD5EFD" w:rsidRDefault="0082676F" w:rsidP="00AD5EFD">
                          <w:pPr>
                            <w:spacing w:after="0" w:line="240" w:lineRule="auto"/>
                            <w:jc w:val="center"/>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Інноваційні технології здоров’ятворчості </w:t>
                          </w:r>
                        </w:p>
                      </w:txbxContent>
                    </v:textbox>
                  </v:shape>
                  <v:shape id="Поле 30" o:spid="_x0000_s1055" type="#_x0000_t202" style="position:absolute;left:38004;top:28194;width:1762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60E09F2B" w14:textId="77777777" w:rsidR="0082676F" w:rsidRPr="00AD5EFD" w:rsidRDefault="0082676F" w:rsidP="00AD5EF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Види</w:t>
                          </w:r>
                        </w:p>
                      </w:txbxContent>
                    </v:textbox>
                  </v:shape>
                  <v:shape id="Поле 33" o:spid="_x0000_s1056" type="#_x0000_t202" style="position:absolute;left:25908;width:5524;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" fillcolor="white [3201]" strokeweight=".5pt">
                    <v:shadow on="t" color="black" opacity="26214f" origin="-.5,-.5" offset=".74836mm,.74836mm"/>
                    <v:textbox style="layout-flow:vertical;mso-layout-flow-alt:bottom-to-top">
                      <w:txbxContent>
                        <w:p w14:paraId="598062CF" w14:textId="77777777" w:rsidR="0082676F" w:rsidRPr="00AD5EFD" w:rsidRDefault="0082676F" w:rsidP="00AD5EFD">
                          <w:pPr>
                            <w:spacing w:after="0" w:line="240" w:lineRule="auto"/>
                            <w:jc w:val="center"/>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Мета та завдання системи охорони здоров я </w:t>
                          </w:r>
                        </w:p>
                      </w:txbxContent>
                    </v:textbox>
                  </v:shape>
                  <v:shape id="Прямая со стрелкой 34" o:spid="_x0000_s1057" type="#_x0000_t32" style="position:absolute;left:20383;top:2476;width:55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" strokecolor="#454545 [3040]">
                    <v:stroke endarrow="block"/>
                  </v:shape>
                  <v:shape id="Прямая со стрелкой 35" o:spid="_x0000_s1058" type="#_x0000_t32" style="position:absolute;left:20383;top:24765;width:55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" strokecolor="#454545 [3040]">
                    <v:stroke endarrow="block"/>
                  </v:shape>
                  <v:shape id="Прямая со стрелкой 36" o:spid="_x0000_s1059" type="#_x0000_t32" style="position:absolute;left:31432;top:2476;width:3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" strokecolor="#454545 [3040]">
                    <v:stroke endarrow="block"/>
                  </v:shape>
                  <v:shape id="Прямая со стрелкой 38" o:spid="_x0000_s1060" type="#_x0000_t32" style="position:absolute;left:31432;top:25241;width:3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" strokecolor="#454545 [3040]">
                    <v:stroke endarrow="block"/>
                  </v:shape>
                </v:group>
              </v:group>
            </w:pict>
          </mc:Fallback>
        </mc:AlternateContent>
      </w:r>
    </w:p>
    <w:p w14:paraId="2BC03485" w14:textId="77777777" w:rsidR="00A31FEC" w:rsidRPr="00D85D1C" w:rsidRDefault="00A31FEC" w:rsidP="00A31FEC">
      <w:pPr>
        <w:pStyle w:val="ad"/>
        <w:spacing w:line="360" w:lineRule="auto"/>
        <w:ind w:right="147" w:firstLine="566"/>
        <w:jc w:val="both"/>
        <w:rPr>
          <w:noProof/>
          <w:sz w:val="28"/>
          <w:szCs w:val="28"/>
          <w:lang w:eastAsia="ru-RU"/>
        </w:rPr>
      </w:pPr>
    </w:p>
    <w:p w14:paraId="07AB96BB" w14:textId="77777777" w:rsidR="00CC74DB" w:rsidRPr="00D85D1C" w:rsidRDefault="00CC74DB" w:rsidP="00AD5EFD">
      <w:pPr>
        <w:pStyle w:val="ad"/>
        <w:spacing w:line="360" w:lineRule="auto"/>
        <w:rPr>
          <w:noProof/>
          <w:sz w:val="28"/>
          <w:szCs w:val="28"/>
          <w:lang w:eastAsia="ru-RU"/>
        </w:rPr>
      </w:pPr>
    </w:p>
    <w:p w14:paraId="5CC23130" w14:textId="77777777" w:rsidR="00CC74DB" w:rsidRPr="00D85D1C" w:rsidRDefault="00CC74DB" w:rsidP="00AD5EFD">
      <w:pPr>
        <w:pStyle w:val="ad"/>
        <w:spacing w:line="360" w:lineRule="auto"/>
        <w:rPr>
          <w:noProof/>
          <w:sz w:val="28"/>
          <w:szCs w:val="28"/>
          <w:lang w:eastAsia="ru-RU"/>
        </w:rPr>
      </w:pPr>
    </w:p>
    <w:p w14:paraId="20E5F38D" w14:textId="77777777" w:rsidR="00CC74DB" w:rsidRPr="00D85D1C" w:rsidRDefault="00CC74DB" w:rsidP="00AD5EFD">
      <w:pPr>
        <w:pStyle w:val="ad"/>
        <w:spacing w:line="360" w:lineRule="auto"/>
        <w:rPr>
          <w:noProof/>
          <w:sz w:val="28"/>
          <w:szCs w:val="28"/>
          <w:lang w:eastAsia="ru-RU"/>
        </w:rPr>
      </w:pPr>
    </w:p>
    <w:p w14:paraId="30BD3E64" w14:textId="77777777" w:rsidR="00CC74DB" w:rsidRPr="00D85D1C" w:rsidRDefault="00CC74DB" w:rsidP="00AD5EFD">
      <w:pPr>
        <w:pStyle w:val="ad"/>
        <w:spacing w:line="360" w:lineRule="auto"/>
        <w:rPr>
          <w:sz w:val="28"/>
          <w:szCs w:val="28"/>
        </w:rPr>
      </w:pPr>
    </w:p>
    <w:p w14:paraId="670F57D2" w14:textId="77777777" w:rsidR="00AD5EFD" w:rsidRPr="00D85D1C" w:rsidRDefault="00AD5EFD" w:rsidP="00AD5EFD">
      <w:pPr>
        <w:pStyle w:val="ad"/>
        <w:spacing w:line="360" w:lineRule="auto"/>
        <w:rPr>
          <w:sz w:val="28"/>
          <w:szCs w:val="28"/>
        </w:rPr>
      </w:pPr>
    </w:p>
    <w:p w14:paraId="52A8F6CB" w14:textId="77777777" w:rsidR="00172F41" w:rsidRPr="00D85D1C" w:rsidRDefault="00172F41" w:rsidP="00AD5EFD">
      <w:pPr>
        <w:spacing w:after="0" w:line="360" w:lineRule="auto"/>
        <w:rPr>
          <w:rFonts w:ascii="Times New Roman" w:hAnsi="Times New Roman" w:cs="Times New Roman"/>
          <w:b/>
          <w:sz w:val="28"/>
          <w:szCs w:val="28"/>
          <w:lang w:val="uk-UA"/>
        </w:rPr>
      </w:pPr>
    </w:p>
    <w:p w14:paraId="3710ABFA" w14:textId="77777777" w:rsidR="00172F41" w:rsidRPr="00D85D1C" w:rsidRDefault="00172F41" w:rsidP="00AD5EFD">
      <w:pPr>
        <w:spacing w:after="0" w:line="360" w:lineRule="auto"/>
        <w:rPr>
          <w:rFonts w:ascii="Times New Roman" w:hAnsi="Times New Roman" w:cs="Times New Roman"/>
          <w:b/>
          <w:sz w:val="28"/>
          <w:szCs w:val="28"/>
          <w:lang w:val="uk-UA"/>
        </w:rPr>
      </w:pPr>
    </w:p>
    <w:p w14:paraId="15A274AF" w14:textId="77777777" w:rsidR="00172F41" w:rsidRPr="00D85D1C" w:rsidRDefault="00172F41" w:rsidP="00AD5EFD">
      <w:pPr>
        <w:spacing w:after="0" w:line="360" w:lineRule="auto"/>
        <w:rPr>
          <w:rFonts w:ascii="Times New Roman" w:hAnsi="Times New Roman" w:cs="Times New Roman"/>
          <w:b/>
          <w:sz w:val="28"/>
          <w:szCs w:val="28"/>
          <w:lang w:val="uk-UA"/>
        </w:rPr>
      </w:pPr>
    </w:p>
    <w:p w14:paraId="14630F68" w14:textId="77777777" w:rsidR="00172F41" w:rsidRPr="00D85D1C" w:rsidRDefault="00172F41" w:rsidP="00AD5EFD">
      <w:pPr>
        <w:spacing w:after="0" w:line="360" w:lineRule="auto"/>
        <w:rPr>
          <w:rFonts w:ascii="Times New Roman" w:hAnsi="Times New Roman" w:cs="Times New Roman"/>
          <w:b/>
          <w:sz w:val="28"/>
          <w:szCs w:val="28"/>
          <w:lang w:val="uk-UA"/>
        </w:rPr>
      </w:pPr>
    </w:p>
    <w:p w14:paraId="3752B43E" w14:textId="77777777" w:rsidR="00172F41" w:rsidRPr="00D85D1C" w:rsidRDefault="00172F41" w:rsidP="00AD5EFD">
      <w:pPr>
        <w:spacing w:after="0" w:line="360" w:lineRule="auto"/>
        <w:rPr>
          <w:rFonts w:ascii="Times New Roman" w:hAnsi="Times New Roman" w:cs="Times New Roman"/>
          <w:b/>
          <w:sz w:val="28"/>
          <w:szCs w:val="28"/>
          <w:lang w:val="uk-UA"/>
        </w:rPr>
      </w:pPr>
    </w:p>
    <w:p w14:paraId="7AD96F7C" w14:textId="77777777" w:rsidR="00172F41" w:rsidRPr="00D85D1C" w:rsidRDefault="00172F41" w:rsidP="00AD5EFD">
      <w:pPr>
        <w:spacing w:after="0" w:line="360" w:lineRule="auto"/>
        <w:rPr>
          <w:rFonts w:ascii="Times New Roman" w:hAnsi="Times New Roman" w:cs="Times New Roman"/>
          <w:b/>
          <w:sz w:val="28"/>
          <w:szCs w:val="28"/>
          <w:lang w:val="uk-UA"/>
        </w:rPr>
      </w:pPr>
    </w:p>
    <w:p w14:paraId="0296D466" w14:textId="77777777" w:rsidR="00172F41" w:rsidRPr="00D85D1C" w:rsidRDefault="00172F41" w:rsidP="00AD5EFD">
      <w:pPr>
        <w:spacing w:after="0" w:line="360" w:lineRule="auto"/>
        <w:rPr>
          <w:rFonts w:ascii="Times New Roman" w:hAnsi="Times New Roman" w:cs="Times New Roman"/>
          <w:b/>
          <w:sz w:val="28"/>
          <w:szCs w:val="28"/>
          <w:lang w:val="uk-UA"/>
        </w:rPr>
      </w:pPr>
    </w:p>
    <w:p w14:paraId="6F5EF357" w14:textId="77777777" w:rsidR="00AD5EFD" w:rsidRPr="00D85D1C" w:rsidRDefault="00AD5EFD" w:rsidP="00172F41">
      <w:pPr>
        <w:pStyle w:val="ad"/>
        <w:spacing w:line="360" w:lineRule="auto"/>
        <w:ind w:right="147" w:firstLine="566"/>
        <w:jc w:val="both"/>
        <w:rPr>
          <w:sz w:val="28"/>
          <w:szCs w:val="28"/>
        </w:rPr>
      </w:pPr>
      <w:r w:rsidRPr="00D85D1C">
        <w:rPr>
          <w:sz w:val="28"/>
          <w:szCs w:val="28"/>
        </w:rPr>
        <w:t xml:space="preserve">Рис. </w:t>
      </w:r>
      <w:r w:rsidR="00A50232" w:rsidRPr="00D85D1C">
        <w:rPr>
          <w:sz w:val="28"/>
          <w:szCs w:val="28"/>
        </w:rPr>
        <w:t>2.</w:t>
      </w:r>
      <w:r w:rsidR="009E790C">
        <w:rPr>
          <w:sz w:val="28"/>
          <w:szCs w:val="28"/>
        </w:rPr>
        <w:t>2</w:t>
      </w:r>
      <w:r w:rsidR="00A50232" w:rsidRPr="00D85D1C">
        <w:rPr>
          <w:sz w:val="28"/>
          <w:szCs w:val="28"/>
        </w:rPr>
        <w:t xml:space="preserve">. </w:t>
      </w:r>
      <w:r w:rsidRPr="00D85D1C">
        <w:rPr>
          <w:sz w:val="28"/>
          <w:szCs w:val="28"/>
        </w:rPr>
        <w:t xml:space="preserve">Парадигма формування кадрового потенціалу </w:t>
      </w:r>
      <w:r w:rsidR="00172F41" w:rsidRPr="00D85D1C">
        <w:rPr>
          <w:sz w:val="28"/>
          <w:szCs w:val="28"/>
        </w:rPr>
        <w:t>системи охорони</w:t>
      </w:r>
      <w:r w:rsidRPr="00D85D1C">
        <w:rPr>
          <w:sz w:val="28"/>
          <w:szCs w:val="28"/>
        </w:rPr>
        <w:t xml:space="preserve"> здоров’я</w:t>
      </w:r>
    </w:p>
    <w:p w14:paraId="28AA49D8" w14:textId="77777777" w:rsidR="00AD5EFD" w:rsidRPr="00D85D1C" w:rsidRDefault="00AD5EFD" w:rsidP="007013F8">
      <w:pPr>
        <w:pStyle w:val="ad"/>
        <w:spacing w:line="360" w:lineRule="auto"/>
        <w:ind w:right="147" w:firstLine="566"/>
        <w:jc w:val="both"/>
        <w:rPr>
          <w:sz w:val="28"/>
          <w:szCs w:val="28"/>
        </w:rPr>
      </w:pPr>
    </w:p>
    <w:p w14:paraId="27DFA9FA" w14:textId="77777777" w:rsidR="008F3C66" w:rsidRDefault="008F3C66" w:rsidP="00226A83">
      <w:pPr>
        <w:pStyle w:val="ad"/>
        <w:spacing w:line="360" w:lineRule="auto"/>
        <w:ind w:right="147" w:firstLine="566"/>
        <w:jc w:val="both"/>
        <w:rPr>
          <w:sz w:val="28"/>
          <w:szCs w:val="28"/>
        </w:rPr>
      </w:pPr>
      <w:r w:rsidRPr="008F3C66">
        <w:rPr>
          <w:sz w:val="28"/>
          <w:szCs w:val="28"/>
        </w:rPr>
        <w:t>Основними модулями цієї парадигми є «цілі та цілі системи охорони здоров’я», «професійна мобільність викладачів», «інфраструктура розвитку людських ресурсів», «професійні можливості випускників», «інноваційні технології охорони здоров’я». Мета і завдання є системоутворюючими факторами парадигми кадрового потенціалу в системі охорони здоров'я. Головна мета – попередити захворювання, а не лікувати потім, тобто зробити організм здоровішим, молодшим (біологічний вік) і ефективнішим. Іншими словами, завдання — розробити план здоров’я людини.</w:t>
      </w:r>
    </w:p>
    <w:p w14:paraId="4A88B2BD" w14:textId="77777777" w:rsidR="007013F8" w:rsidRDefault="008F3C66" w:rsidP="00226A83">
      <w:pPr>
        <w:pStyle w:val="ad"/>
        <w:spacing w:line="360" w:lineRule="auto"/>
        <w:ind w:right="147" w:firstLine="566"/>
        <w:jc w:val="both"/>
        <w:rPr>
          <w:sz w:val="28"/>
          <w:szCs w:val="28"/>
        </w:rPr>
      </w:pPr>
      <w:r w:rsidRPr="008F3C66">
        <w:rPr>
          <w:sz w:val="28"/>
          <w:szCs w:val="28"/>
        </w:rPr>
        <w:t>Основною ланкою у формуванні кадрового потенціалу є професійна мобільність педагогів (навчальна, наукова, організаційно-адміністративна, модерація). Освіта вчителів і впорядкована професійна мобільність залежать від:</w:t>
      </w:r>
    </w:p>
    <w:p w14:paraId="793DCB1B" w14:textId="77777777" w:rsidR="008F3C66" w:rsidRPr="00D85D1C" w:rsidRDefault="008F3C66" w:rsidP="008F3C66">
      <w:pPr>
        <w:pStyle w:val="ad"/>
        <w:numPr>
          <w:ilvl w:val="0"/>
          <w:numId w:val="16"/>
        </w:numPr>
        <w:spacing w:line="360" w:lineRule="auto"/>
        <w:ind w:left="0" w:right="147" w:firstLine="566"/>
        <w:jc w:val="both"/>
        <w:rPr>
          <w:sz w:val="28"/>
          <w:szCs w:val="28"/>
        </w:rPr>
      </w:pPr>
      <w:r>
        <w:rPr>
          <w:sz w:val="28"/>
          <w:szCs w:val="28"/>
        </w:rPr>
        <w:t>в</w:t>
      </w:r>
      <w:r w:rsidRPr="008F3C66">
        <w:rPr>
          <w:sz w:val="28"/>
          <w:szCs w:val="28"/>
        </w:rPr>
        <w:t xml:space="preserve">икористання інформаційно-комунікаційних технологій, розробка </w:t>
      </w:r>
      <w:r w:rsidRPr="008F3C66">
        <w:rPr>
          <w:sz w:val="28"/>
          <w:szCs w:val="28"/>
        </w:rPr>
        <w:lastRenderedPageBreak/>
        <w:t>нових стандартів і робочих процедур і підручників, методики освітніх технологій і варіантів навчання з урахуванням конкретних умов предмета;</w:t>
      </w:r>
    </w:p>
    <w:p w14:paraId="52A5D1D4" w14:textId="77777777" w:rsidR="00456954" w:rsidRPr="00456954" w:rsidRDefault="00456954" w:rsidP="00456954">
      <w:pPr>
        <w:pStyle w:val="ad"/>
        <w:tabs>
          <w:tab w:val="left" w:pos="1902"/>
          <w:tab w:val="left" w:pos="3169"/>
          <w:tab w:val="left" w:pos="3743"/>
          <w:tab w:val="left" w:pos="3866"/>
        </w:tabs>
        <w:spacing w:line="360" w:lineRule="auto"/>
        <w:ind w:right="146" w:firstLine="566"/>
        <w:jc w:val="both"/>
        <w:rPr>
          <w:sz w:val="28"/>
          <w:szCs w:val="28"/>
        </w:rPr>
      </w:pPr>
      <w:r w:rsidRPr="00456954">
        <w:rPr>
          <w:sz w:val="28"/>
          <w:szCs w:val="28"/>
        </w:rPr>
        <w:t>-</w:t>
      </w:r>
      <w:r>
        <w:rPr>
          <w:sz w:val="28"/>
          <w:szCs w:val="28"/>
        </w:rPr>
        <w:t xml:space="preserve"> о</w:t>
      </w:r>
      <w:r w:rsidRPr="00456954">
        <w:rPr>
          <w:sz w:val="28"/>
          <w:szCs w:val="28"/>
        </w:rPr>
        <w:t>рганіз</w:t>
      </w:r>
      <w:r>
        <w:rPr>
          <w:sz w:val="28"/>
          <w:szCs w:val="28"/>
        </w:rPr>
        <w:t>ації</w:t>
      </w:r>
      <w:r w:rsidRPr="00456954">
        <w:rPr>
          <w:sz w:val="28"/>
          <w:szCs w:val="28"/>
        </w:rPr>
        <w:t xml:space="preserve"> проектн</w:t>
      </w:r>
      <w:r>
        <w:rPr>
          <w:sz w:val="28"/>
          <w:szCs w:val="28"/>
        </w:rPr>
        <w:t>ої</w:t>
      </w:r>
      <w:r w:rsidRPr="00456954">
        <w:rPr>
          <w:sz w:val="28"/>
          <w:szCs w:val="28"/>
        </w:rPr>
        <w:t xml:space="preserve"> діяльніст</w:t>
      </w:r>
      <w:r>
        <w:rPr>
          <w:sz w:val="28"/>
          <w:szCs w:val="28"/>
        </w:rPr>
        <w:t>і</w:t>
      </w:r>
      <w:r w:rsidRPr="00456954">
        <w:rPr>
          <w:sz w:val="28"/>
          <w:szCs w:val="28"/>
        </w:rPr>
        <w:t xml:space="preserve"> учнів;</w:t>
      </w:r>
    </w:p>
    <w:p w14:paraId="3E6F9825" w14:textId="77777777" w:rsidR="00456954" w:rsidRPr="00456954" w:rsidRDefault="00456954" w:rsidP="00456954">
      <w:pPr>
        <w:pStyle w:val="ad"/>
        <w:tabs>
          <w:tab w:val="left" w:pos="1902"/>
          <w:tab w:val="left" w:pos="3169"/>
          <w:tab w:val="left" w:pos="3743"/>
          <w:tab w:val="left" w:pos="3866"/>
        </w:tabs>
        <w:spacing w:line="360" w:lineRule="auto"/>
        <w:ind w:right="146" w:firstLine="566"/>
        <w:jc w:val="both"/>
        <w:rPr>
          <w:sz w:val="28"/>
          <w:szCs w:val="28"/>
        </w:rPr>
      </w:pPr>
      <w:r w:rsidRPr="00456954">
        <w:rPr>
          <w:sz w:val="28"/>
          <w:szCs w:val="28"/>
        </w:rPr>
        <w:t>-</w:t>
      </w:r>
      <w:r>
        <w:rPr>
          <w:sz w:val="28"/>
          <w:szCs w:val="28"/>
        </w:rPr>
        <w:t xml:space="preserve"> в</w:t>
      </w:r>
      <w:r w:rsidRPr="00456954">
        <w:rPr>
          <w:sz w:val="28"/>
          <w:szCs w:val="28"/>
        </w:rPr>
        <w:t>себічн</w:t>
      </w:r>
      <w:r>
        <w:rPr>
          <w:sz w:val="28"/>
          <w:szCs w:val="28"/>
        </w:rPr>
        <w:t>ого</w:t>
      </w:r>
      <w:r w:rsidRPr="00456954">
        <w:rPr>
          <w:sz w:val="28"/>
          <w:szCs w:val="28"/>
        </w:rPr>
        <w:t xml:space="preserve"> використ</w:t>
      </w:r>
      <w:r>
        <w:rPr>
          <w:sz w:val="28"/>
          <w:szCs w:val="28"/>
        </w:rPr>
        <w:t>овування</w:t>
      </w:r>
      <w:r w:rsidRPr="00456954">
        <w:rPr>
          <w:sz w:val="28"/>
          <w:szCs w:val="28"/>
        </w:rPr>
        <w:t xml:space="preserve"> сучасн</w:t>
      </w:r>
      <w:r>
        <w:rPr>
          <w:sz w:val="28"/>
          <w:szCs w:val="28"/>
        </w:rPr>
        <w:t>их</w:t>
      </w:r>
      <w:r w:rsidRPr="00456954">
        <w:rPr>
          <w:sz w:val="28"/>
          <w:szCs w:val="28"/>
        </w:rPr>
        <w:t xml:space="preserve"> методів та засобів навчання.</w:t>
      </w:r>
    </w:p>
    <w:p w14:paraId="5A2C8D05" w14:textId="77777777" w:rsidR="00456954" w:rsidRPr="00456954" w:rsidRDefault="00456954" w:rsidP="00456954">
      <w:pPr>
        <w:pStyle w:val="ad"/>
        <w:tabs>
          <w:tab w:val="left" w:pos="1902"/>
          <w:tab w:val="left" w:pos="3169"/>
          <w:tab w:val="left" w:pos="3743"/>
          <w:tab w:val="left" w:pos="3866"/>
        </w:tabs>
        <w:spacing w:line="360" w:lineRule="auto"/>
        <w:ind w:right="146" w:firstLine="566"/>
        <w:jc w:val="both"/>
        <w:rPr>
          <w:sz w:val="28"/>
          <w:szCs w:val="28"/>
        </w:rPr>
      </w:pPr>
      <w:r w:rsidRPr="00456954">
        <w:rPr>
          <w:sz w:val="28"/>
          <w:szCs w:val="28"/>
        </w:rPr>
        <w:t>Дослідницька та професійна мобільність факультету включає:</w:t>
      </w:r>
    </w:p>
    <w:p w14:paraId="7A2AE0E3" w14:textId="77777777" w:rsidR="00456954" w:rsidRPr="00456954" w:rsidRDefault="00456954" w:rsidP="00456954">
      <w:pPr>
        <w:pStyle w:val="ad"/>
        <w:tabs>
          <w:tab w:val="left" w:pos="1902"/>
          <w:tab w:val="left" w:pos="3169"/>
          <w:tab w:val="left" w:pos="3743"/>
          <w:tab w:val="left" w:pos="3866"/>
        </w:tabs>
        <w:spacing w:line="360" w:lineRule="auto"/>
        <w:ind w:right="146" w:firstLine="566"/>
        <w:jc w:val="both"/>
        <w:rPr>
          <w:sz w:val="28"/>
          <w:szCs w:val="28"/>
        </w:rPr>
      </w:pPr>
      <w:r w:rsidRPr="00456954">
        <w:rPr>
          <w:sz w:val="28"/>
          <w:szCs w:val="28"/>
        </w:rPr>
        <w:t xml:space="preserve">- </w:t>
      </w:r>
      <w:r w:rsidR="0034130F">
        <w:rPr>
          <w:sz w:val="28"/>
          <w:szCs w:val="28"/>
        </w:rPr>
        <w:t>п</w:t>
      </w:r>
      <w:r w:rsidRPr="00456954">
        <w:rPr>
          <w:sz w:val="28"/>
          <w:szCs w:val="28"/>
        </w:rPr>
        <w:t>остійно розширювати можливості та оновлювати наукові знання;</w:t>
      </w:r>
    </w:p>
    <w:p w14:paraId="5A027021" w14:textId="77777777" w:rsidR="008F3C66" w:rsidRDefault="00456954" w:rsidP="00456954">
      <w:pPr>
        <w:pStyle w:val="ad"/>
        <w:tabs>
          <w:tab w:val="left" w:pos="1902"/>
          <w:tab w:val="left" w:pos="3169"/>
          <w:tab w:val="left" w:pos="3743"/>
          <w:tab w:val="left" w:pos="3866"/>
        </w:tabs>
        <w:spacing w:line="360" w:lineRule="auto"/>
        <w:ind w:right="146" w:firstLine="566"/>
        <w:jc w:val="both"/>
        <w:rPr>
          <w:sz w:val="28"/>
          <w:szCs w:val="28"/>
        </w:rPr>
      </w:pPr>
      <w:r w:rsidRPr="00456954">
        <w:rPr>
          <w:sz w:val="28"/>
          <w:szCs w:val="28"/>
        </w:rPr>
        <w:t>-</w:t>
      </w:r>
      <w:r w:rsidR="0034130F">
        <w:rPr>
          <w:sz w:val="28"/>
          <w:szCs w:val="28"/>
        </w:rPr>
        <w:t xml:space="preserve"> в</w:t>
      </w:r>
      <w:r w:rsidRPr="00456954">
        <w:rPr>
          <w:sz w:val="28"/>
          <w:szCs w:val="28"/>
        </w:rPr>
        <w:t>икористовувати результати досліджень у навчальному процесі.</w:t>
      </w:r>
    </w:p>
    <w:p w14:paraId="2A949202" w14:textId="77777777" w:rsidR="00DB4CA0" w:rsidRPr="00DB4CA0" w:rsidRDefault="00DB4CA0" w:rsidP="00DB4CA0">
      <w:pPr>
        <w:pStyle w:val="ad"/>
        <w:tabs>
          <w:tab w:val="left" w:pos="1902"/>
          <w:tab w:val="left" w:pos="3169"/>
          <w:tab w:val="left" w:pos="3743"/>
          <w:tab w:val="left" w:pos="3866"/>
        </w:tabs>
        <w:spacing w:line="360" w:lineRule="auto"/>
        <w:ind w:right="146" w:firstLine="566"/>
        <w:jc w:val="both"/>
        <w:rPr>
          <w:sz w:val="28"/>
          <w:szCs w:val="28"/>
        </w:rPr>
      </w:pPr>
      <w:r w:rsidRPr="00DB4CA0">
        <w:rPr>
          <w:sz w:val="28"/>
          <w:szCs w:val="28"/>
        </w:rPr>
        <w:t>Характеристиками організаційної та адміністративної мобільності є:</w:t>
      </w:r>
    </w:p>
    <w:p w14:paraId="20B21F69" w14:textId="77777777" w:rsidR="00DB4CA0" w:rsidRPr="00DB4CA0" w:rsidRDefault="00DB4CA0" w:rsidP="00DB4CA0">
      <w:pPr>
        <w:pStyle w:val="ad"/>
        <w:tabs>
          <w:tab w:val="left" w:pos="1902"/>
          <w:tab w:val="left" w:pos="3169"/>
          <w:tab w:val="left" w:pos="3743"/>
          <w:tab w:val="left" w:pos="3866"/>
        </w:tabs>
        <w:spacing w:line="360" w:lineRule="auto"/>
        <w:ind w:right="146" w:firstLine="566"/>
        <w:jc w:val="both"/>
        <w:rPr>
          <w:sz w:val="28"/>
          <w:szCs w:val="28"/>
        </w:rPr>
      </w:pPr>
      <w:r w:rsidRPr="00DB4CA0">
        <w:rPr>
          <w:sz w:val="28"/>
          <w:szCs w:val="28"/>
        </w:rPr>
        <w:t>-</w:t>
      </w:r>
      <w:r w:rsidR="006E393C">
        <w:rPr>
          <w:sz w:val="28"/>
          <w:szCs w:val="28"/>
        </w:rPr>
        <w:t xml:space="preserve"> п</w:t>
      </w:r>
      <w:r w:rsidRPr="00DB4CA0">
        <w:rPr>
          <w:sz w:val="28"/>
          <w:szCs w:val="28"/>
        </w:rPr>
        <w:t>ошук продукції, інформації, матеріалів і часових ресурсів;</w:t>
      </w:r>
    </w:p>
    <w:p w14:paraId="6C6BB9F6" w14:textId="77777777" w:rsidR="0034130F" w:rsidRDefault="00DB4CA0" w:rsidP="00DB4CA0">
      <w:pPr>
        <w:pStyle w:val="ad"/>
        <w:tabs>
          <w:tab w:val="left" w:pos="1902"/>
          <w:tab w:val="left" w:pos="3169"/>
          <w:tab w:val="left" w:pos="3743"/>
          <w:tab w:val="left" w:pos="3866"/>
        </w:tabs>
        <w:spacing w:line="360" w:lineRule="auto"/>
        <w:ind w:right="146" w:firstLine="566"/>
        <w:jc w:val="both"/>
        <w:rPr>
          <w:sz w:val="28"/>
          <w:szCs w:val="28"/>
        </w:rPr>
      </w:pPr>
      <w:r w:rsidRPr="00DB4CA0">
        <w:rPr>
          <w:sz w:val="28"/>
          <w:szCs w:val="28"/>
        </w:rPr>
        <w:t>-</w:t>
      </w:r>
      <w:r w:rsidR="006E393C">
        <w:rPr>
          <w:sz w:val="28"/>
          <w:szCs w:val="28"/>
        </w:rPr>
        <w:t xml:space="preserve"> с</w:t>
      </w:r>
      <w:r w:rsidRPr="00DB4CA0">
        <w:rPr>
          <w:sz w:val="28"/>
          <w:szCs w:val="28"/>
        </w:rPr>
        <w:t>истема</w:t>
      </w:r>
      <w:r w:rsidR="006E393C">
        <w:rPr>
          <w:sz w:val="28"/>
          <w:szCs w:val="28"/>
        </w:rPr>
        <w:t>тичне</w:t>
      </w:r>
      <w:r w:rsidRPr="00DB4CA0">
        <w:rPr>
          <w:sz w:val="28"/>
          <w:szCs w:val="28"/>
        </w:rPr>
        <w:t xml:space="preserve"> оновл</w:t>
      </w:r>
      <w:r w:rsidR="006E393C">
        <w:rPr>
          <w:sz w:val="28"/>
          <w:szCs w:val="28"/>
        </w:rPr>
        <w:t>ення</w:t>
      </w:r>
      <w:r w:rsidRPr="00DB4CA0">
        <w:rPr>
          <w:sz w:val="28"/>
          <w:szCs w:val="28"/>
        </w:rPr>
        <w:t xml:space="preserve"> баз</w:t>
      </w:r>
      <w:r w:rsidR="006E393C">
        <w:rPr>
          <w:sz w:val="28"/>
          <w:szCs w:val="28"/>
        </w:rPr>
        <w:t>и</w:t>
      </w:r>
      <w:r w:rsidRPr="00DB4CA0">
        <w:rPr>
          <w:sz w:val="28"/>
          <w:szCs w:val="28"/>
        </w:rPr>
        <w:t xml:space="preserve"> даних плану академічної мобільності.</w:t>
      </w:r>
    </w:p>
    <w:p w14:paraId="7BCA02C2" w14:textId="77777777" w:rsidR="000E77E4" w:rsidRPr="000E77E4" w:rsidRDefault="000E77E4" w:rsidP="000E77E4">
      <w:pPr>
        <w:pStyle w:val="ad"/>
        <w:tabs>
          <w:tab w:val="left" w:pos="1902"/>
          <w:tab w:val="left" w:pos="3169"/>
          <w:tab w:val="left" w:pos="3743"/>
          <w:tab w:val="left" w:pos="3866"/>
        </w:tabs>
        <w:spacing w:line="360" w:lineRule="auto"/>
        <w:ind w:right="146" w:firstLine="566"/>
        <w:jc w:val="both"/>
        <w:rPr>
          <w:sz w:val="28"/>
          <w:szCs w:val="28"/>
        </w:rPr>
      </w:pPr>
      <w:r w:rsidRPr="000E77E4">
        <w:rPr>
          <w:sz w:val="28"/>
          <w:szCs w:val="28"/>
        </w:rPr>
        <w:t>Мобільність модератора включає:</w:t>
      </w:r>
    </w:p>
    <w:p w14:paraId="0FD8B800" w14:textId="77777777" w:rsidR="000E77E4" w:rsidRPr="000E77E4" w:rsidRDefault="000E77E4" w:rsidP="000E77E4">
      <w:pPr>
        <w:pStyle w:val="ad"/>
        <w:tabs>
          <w:tab w:val="left" w:pos="1902"/>
          <w:tab w:val="left" w:pos="3169"/>
          <w:tab w:val="left" w:pos="3743"/>
          <w:tab w:val="left" w:pos="3866"/>
        </w:tabs>
        <w:spacing w:line="360" w:lineRule="auto"/>
        <w:ind w:right="146" w:firstLine="566"/>
        <w:jc w:val="both"/>
        <w:rPr>
          <w:sz w:val="28"/>
          <w:szCs w:val="28"/>
        </w:rPr>
      </w:pPr>
      <w:r w:rsidRPr="000E77E4">
        <w:rPr>
          <w:sz w:val="28"/>
          <w:szCs w:val="28"/>
        </w:rPr>
        <w:t>-</w:t>
      </w:r>
      <w:r>
        <w:rPr>
          <w:sz w:val="28"/>
          <w:szCs w:val="28"/>
        </w:rPr>
        <w:t xml:space="preserve"> п</w:t>
      </w:r>
      <w:r w:rsidRPr="000E77E4">
        <w:rPr>
          <w:sz w:val="28"/>
          <w:szCs w:val="28"/>
        </w:rPr>
        <w:t>ошук і застосування методу систематичних і структурованих семінарів, прийняття прозорих методів для ефективної підготовки, проведення та результатів курсів, постановка ключових питань, розробка алгоритмічної структури практичних курсів, вибір технології та відповідної форми;</w:t>
      </w:r>
    </w:p>
    <w:p w14:paraId="0817A4A8" w14:textId="77777777" w:rsidR="006E393C" w:rsidRDefault="000E77E4" w:rsidP="000E77E4">
      <w:pPr>
        <w:pStyle w:val="ad"/>
        <w:tabs>
          <w:tab w:val="left" w:pos="1902"/>
          <w:tab w:val="left" w:pos="3169"/>
          <w:tab w:val="left" w:pos="3743"/>
          <w:tab w:val="left" w:pos="3866"/>
        </w:tabs>
        <w:spacing w:line="360" w:lineRule="auto"/>
        <w:ind w:right="146" w:firstLine="566"/>
        <w:jc w:val="both"/>
        <w:rPr>
          <w:sz w:val="28"/>
          <w:szCs w:val="28"/>
        </w:rPr>
      </w:pPr>
      <w:r w:rsidRPr="000E77E4">
        <w:rPr>
          <w:sz w:val="28"/>
          <w:szCs w:val="28"/>
        </w:rPr>
        <w:t>-</w:t>
      </w:r>
      <w:r>
        <w:rPr>
          <w:sz w:val="28"/>
          <w:szCs w:val="28"/>
        </w:rPr>
        <w:t xml:space="preserve"> к</w:t>
      </w:r>
      <w:r w:rsidRPr="000E77E4">
        <w:rPr>
          <w:sz w:val="28"/>
          <w:szCs w:val="28"/>
        </w:rPr>
        <w:t>реативно застосовувати набір прийомів і прийомів для організації взаємодії в групах для прийняття рішень.</w:t>
      </w:r>
    </w:p>
    <w:p w14:paraId="0E146D8B" w14:textId="77777777" w:rsidR="000E77E4" w:rsidRDefault="000E77E4" w:rsidP="007013F8">
      <w:pPr>
        <w:pStyle w:val="ad"/>
        <w:spacing w:line="360" w:lineRule="auto"/>
        <w:ind w:right="38" w:firstLine="566"/>
        <w:jc w:val="both"/>
        <w:rPr>
          <w:sz w:val="28"/>
          <w:szCs w:val="28"/>
        </w:rPr>
      </w:pPr>
      <w:r w:rsidRPr="000E77E4">
        <w:rPr>
          <w:sz w:val="28"/>
          <w:szCs w:val="28"/>
        </w:rPr>
        <w:t>Основними елементами, що становлять кадрову інфраструктуру системи охорони здоров’я, є інноваційна частина (впровадження інноваційних технологій, розвиток проектного менеджменту та інтегрованого моделювання, інноваційне обладнання центру охорони здоров’я), освітня частина (</w:t>
      </w:r>
      <w:r w:rsidRPr="00D85D1C">
        <w:rPr>
          <w:sz w:val="28"/>
          <w:szCs w:val="28"/>
        </w:rPr>
        <w:t xml:space="preserve">програма підготовки </w:t>
      </w:r>
      <w:r>
        <w:rPr>
          <w:sz w:val="28"/>
          <w:szCs w:val="28"/>
        </w:rPr>
        <w:t>спеціалістів</w:t>
      </w:r>
      <w:r w:rsidRPr="00D85D1C">
        <w:rPr>
          <w:sz w:val="28"/>
          <w:szCs w:val="28"/>
        </w:rPr>
        <w:t xml:space="preserve"> у галузі менеджменту технологій)</w:t>
      </w:r>
      <w:r w:rsidRPr="000E77E4">
        <w:rPr>
          <w:sz w:val="28"/>
          <w:szCs w:val="28"/>
        </w:rPr>
        <w:t xml:space="preserve"> та соціальної складової (</w:t>
      </w:r>
      <w:r>
        <w:rPr>
          <w:sz w:val="28"/>
          <w:szCs w:val="28"/>
        </w:rPr>
        <w:t>б</w:t>
      </w:r>
      <w:r w:rsidRPr="000E77E4">
        <w:rPr>
          <w:sz w:val="28"/>
          <w:szCs w:val="28"/>
        </w:rPr>
        <w:t>удівництво інфраструктури та соціальних об’єктів лікувально-профілактичних закладів).</w:t>
      </w:r>
    </w:p>
    <w:p w14:paraId="40BB1CED" w14:textId="77777777" w:rsidR="00861AE7" w:rsidRDefault="00861AE7" w:rsidP="007013F8">
      <w:pPr>
        <w:pStyle w:val="ad"/>
        <w:spacing w:line="360" w:lineRule="auto"/>
        <w:ind w:right="40" w:firstLine="566"/>
        <w:jc w:val="both"/>
        <w:rPr>
          <w:sz w:val="28"/>
          <w:szCs w:val="28"/>
        </w:rPr>
      </w:pPr>
      <w:r w:rsidRPr="00861AE7">
        <w:rPr>
          <w:sz w:val="28"/>
          <w:szCs w:val="28"/>
        </w:rPr>
        <w:t xml:space="preserve">Інноваційна технологія формування здоров’я – це інноваційний метод і метод діяльності, спрямований на створення та реалізацію медико-соціальної інновації, і її впровадження призведе до якісних змін у здоров’ї. Крім того, слід зазначити, що до характеристик інноваційної діяльності в галузі охорони здоров’я належать масштабні проекти та значна невизначеність у складності </w:t>
      </w:r>
      <w:r w:rsidRPr="00861AE7">
        <w:rPr>
          <w:sz w:val="28"/>
          <w:szCs w:val="28"/>
        </w:rPr>
        <w:lastRenderedPageBreak/>
        <w:t>інновацій, а також складність оцінки впливу інновацій. У більшості випадків в практику впроваджується зворотна інновація (впровадження деяких забутих методів у сучасну практику), сутність (впровадження раніше невикористаних інновацій), симуляція (відомі методи плюс деякі інновації) та комбінація (об’єднання кількох відомих блоків) [14].</w:t>
      </w:r>
    </w:p>
    <w:p w14:paraId="6551891C" w14:textId="77777777" w:rsidR="00715539" w:rsidRPr="00715539" w:rsidRDefault="00715539" w:rsidP="00715539">
      <w:pPr>
        <w:pStyle w:val="ad"/>
        <w:spacing w:line="360" w:lineRule="auto"/>
        <w:ind w:right="146" w:firstLine="566"/>
        <w:jc w:val="both"/>
        <w:rPr>
          <w:sz w:val="28"/>
          <w:szCs w:val="28"/>
        </w:rPr>
      </w:pPr>
      <w:r w:rsidRPr="00715539">
        <w:rPr>
          <w:sz w:val="28"/>
          <w:szCs w:val="28"/>
        </w:rPr>
        <w:t>Стандартна оцінка інноваційних технологій, що сприяють здоров’ю, може допомогти підвищити їх ефективність:</w:t>
      </w:r>
    </w:p>
    <w:p w14:paraId="0405EF49" w14:textId="77777777" w:rsidR="00715539" w:rsidRPr="00715539" w:rsidRDefault="00715539" w:rsidP="00715539">
      <w:pPr>
        <w:pStyle w:val="ad"/>
        <w:spacing w:line="360" w:lineRule="auto"/>
        <w:ind w:right="146" w:firstLine="566"/>
        <w:jc w:val="both"/>
        <w:rPr>
          <w:sz w:val="28"/>
          <w:szCs w:val="28"/>
        </w:rPr>
      </w:pPr>
      <w:r w:rsidRPr="00715539">
        <w:rPr>
          <w:sz w:val="28"/>
          <w:szCs w:val="28"/>
        </w:rPr>
        <w:t xml:space="preserve">- </w:t>
      </w:r>
      <w:r>
        <w:rPr>
          <w:sz w:val="28"/>
          <w:szCs w:val="28"/>
        </w:rPr>
        <w:t>н</w:t>
      </w:r>
      <w:r w:rsidRPr="00715539">
        <w:rPr>
          <w:sz w:val="28"/>
          <w:szCs w:val="28"/>
        </w:rPr>
        <w:t>овинка,</w:t>
      </w:r>
    </w:p>
    <w:p w14:paraId="72B97D83" w14:textId="77777777" w:rsidR="00715539" w:rsidRPr="00715539" w:rsidRDefault="00715539" w:rsidP="00715539">
      <w:pPr>
        <w:pStyle w:val="ad"/>
        <w:spacing w:line="360" w:lineRule="auto"/>
        <w:ind w:right="146" w:firstLine="566"/>
        <w:jc w:val="both"/>
        <w:rPr>
          <w:sz w:val="28"/>
          <w:szCs w:val="28"/>
        </w:rPr>
      </w:pPr>
      <w:r w:rsidRPr="00715539">
        <w:rPr>
          <w:sz w:val="28"/>
          <w:szCs w:val="28"/>
        </w:rPr>
        <w:t>- висока ефективність,</w:t>
      </w:r>
    </w:p>
    <w:p w14:paraId="5110FB0E" w14:textId="77777777" w:rsidR="00715539" w:rsidRPr="00715539" w:rsidRDefault="00715539" w:rsidP="00715539">
      <w:pPr>
        <w:pStyle w:val="ad"/>
        <w:spacing w:line="360" w:lineRule="auto"/>
        <w:ind w:right="146" w:firstLine="566"/>
        <w:jc w:val="both"/>
        <w:rPr>
          <w:sz w:val="28"/>
          <w:szCs w:val="28"/>
        </w:rPr>
      </w:pPr>
      <w:r w:rsidRPr="00715539">
        <w:rPr>
          <w:sz w:val="28"/>
          <w:szCs w:val="28"/>
        </w:rPr>
        <w:t xml:space="preserve">- </w:t>
      </w:r>
      <w:r>
        <w:rPr>
          <w:sz w:val="28"/>
          <w:szCs w:val="28"/>
        </w:rPr>
        <w:t>т</w:t>
      </w:r>
      <w:r w:rsidRPr="00715539">
        <w:rPr>
          <w:sz w:val="28"/>
          <w:szCs w:val="28"/>
        </w:rPr>
        <w:t>ворчий масштабний додаток,</w:t>
      </w:r>
    </w:p>
    <w:p w14:paraId="137C3AA8" w14:textId="77777777" w:rsidR="00715539" w:rsidRPr="00715539" w:rsidRDefault="00715539" w:rsidP="00715539">
      <w:pPr>
        <w:pStyle w:val="ad"/>
        <w:spacing w:line="360" w:lineRule="auto"/>
        <w:ind w:right="146" w:firstLine="566"/>
        <w:jc w:val="both"/>
        <w:rPr>
          <w:sz w:val="28"/>
          <w:szCs w:val="28"/>
        </w:rPr>
      </w:pPr>
      <w:r w:rsidRPr="00715539">
        <w:rPr>
          <w:sz w:val="28"/>
          <w:szCs w:val="28"/>
        </w:rPr>
        <w:t xml:space="preserve">- </w:t>
      </w:r>
      <w:r>
        <w:rPr>
          <w:sz w:val="28"/>
          <w:szCs w:val="28"/>
        </w:rPr>
        <w:t>ч</w:t>
      </w:r>
      <w:r w:rsidRPr="00715539">
        <w:rPr>
          <w:sz w:val="28"/>
          <w:szCs w:val="28"/>
        </w:rPr>
        <w:t>ітке розуміння,</w:t>
      </w:r>
    </w:p>
    <w:p w14:paraId="1FE2E818" w14:textId="77777777" w:rsidR="00715539" w:rsidRPr="00715539" w:rsidRDefault="00715539" w:rsidP="00715539">
      <w:pPr>
        <w:pStyle w:val="ad"/>
        <w:spacing w:line="360" w:lineRule="auto"/>
        <w:ind w:right="146" w:firstLine="566"/>
        <w:jc w:val="both"/>
        <w:rPr>
          <w:sz w:val="28"/>
          <w:szCs w:val="28"/>
        </w:rPr>
      </w:pPr>
      <w:r w:rsidRPr="00715539">
        <w:rPr>
          <w:sz w:val="28"/>
          <w:szCs w:val="28"/>
        </w:rPr>
        <w:t>- технологічність вимірювання,</w:t>
      </w:r>
    </w:p>
    <w:p w14:paraId="5EEEA8E0" w14:textId="77777777" w:rsidR="00861AE7" w:rsidRDefault="00715539" w:rsidP="00715539">
      <w:pPr>
        <w:pStyle w:val="ad"/>
        <w:spacing w:line="360" w:lineRule="auto"/>
        <w:ind w:right="146" w:firstLine="566"/>
        <w:jc w:val="both"/>
        <w:rPr>
          <w:sz w:val="28"/>
          <w:szCs w:val="28"/>
        </w:rPr>
      </w:pPr>
      <w:r w:rsidRPr="00715539">
        <w:rPr>
          <w:sz w:val="28"/>
          <w:szCs w:val="28"/>
        </w:rPr>
        <w:t>-</w:t>
      </w:r>
      <w:r>
        <w:rPr>
          <w:sz w:val="28"/>
          <w:szCs w:val="28"/>
        </w:rPr>
        <w:t xml:space="preserve"> с</w:t>
      </w:r>
      <w:r w:rsidRPr="00715539">
        <w:rPr>
          <w:sz w:val="28"/>
          <w:szCs w:val="28"/>
        </w:rPr>
        <w:t>табільність позитивних результатів і оптимальність (отримання високих результатів при найменших витратах часу, матеріальних, розумових і фізичних витрат).</w:t>
      </w:r>
    </w:p>
    <w:p w14:paraId="04D17025" w14:textId="77777777" w:rsidR="00715539" w:rsidRDefault="00715539" w:rsidP="007013F8">
      <w:pPr>
        <w:pStyle w:val="ad"/>
        <w:spacing w:line="360" w:lineRule="auto"/>
        <w:ind w:right="38" w:firstLine="566"/>
        <w:jc w:val="both"/>
        <w:rPr>
          <w:sz w:val="28"/>
          <w:szCs w:val="28"/>
        </w:rPr>
      </w:pPr>
      <w:r w:rsidRPr="00715539">
        <w:rPr>
          <w:sz w:val="28"/>
          <w:szCs w:val="28"/>
        </w:rPr>
        <w:t>Розвиток інноваційних технологій в рамках інноваційно-орієнтованого кластеру сприяє поступовому розвитку системи охорони здоров’я. Серед них такі основні елементи, як створення стабільного та безпечного середовища під час навчально-виробничої діяльності, проведення профілактичних оглядів, усунення факторів ризику для здоров’я, пропаганда здорового способу життя та здоров’я. Конкретні інноваційні кластери складаються з комплексних видів діяльності та розрізняються за такими напрямками:</w:t>
      </w:r>
    </w:p>
    <w:p w14:paraId="71C7FBF4" w14:textId="77777777" w:rsidR="00715539" w:rsidRPr="00715539" w:rsidRDefault="00715539" w:rsidP="00715539">
      <w:pPr>
        <w:pStyle w:val="ad"/>
        <w:spacing w:line="360" w:lineRule="auto"/>
        <w:ind w:right="38" w:firstLine="566"/>
        <w:jc w:val="both"/>
        <w:rPr>
          <w:sz w:val="28"/>
          <w:szCs w:val="28"/>
        </w:rPr>
      </w:pPr>
      <w:r w:rsidRPr="00715539">
        <w:rPr>
          <w:sz w:val="28"/>
          <w:szCs w:val="28"/>
        </w:rPr>
        <w:t>-</w:t>
      </w:r>
      <w:r>
        <w:rPr>
          <w:sz w:val="28"/>
          <w:szCs w:val="28"/>
        </w:rPr>
        <w:t xml:space="preserve"> п</w:t>
      </w:r>
      <w:r w:rsidRPr="00715539">
        <w:rPr>
          <w:sz w:val="28"/>
          <w:szCs w:val="28"/>
        </w:rPr>
        <w:t>родемонструвати формування системи заходів, сприятливих для середовища проживання;</w:t>
      </w:r>
    </w:p>
    <w:p w14:paraId="2019A88B" w14:textId="77777777" w:rsidR="00715539" w:rsidRPr="00715539" w:rsidRDefault="00715539" w:rsidP="00715539">
      <w:pPr>
        <w:pStyle w:val="ad"/>
        <w:spacing w:line="360" w:lineRule="auto"/>
        <w:ind w:right="38" w:firstLine="566"/>
        <w:jc w:val="both"/>
        <w:rPr>
          <w:sz w:val="28"/>
          <w:szCs w:val="28"/>
        </w:rPr>
      </w:pPr>
      <w:r w:rsidRPr="00715539">
        <w:rPr>
          <w:sz w:val="28"/>
          <w:szCs w:val="28"/>
        </w:rPr>
        <w:t>-</w:t>
      </w:r>
      <w:r>
        <w:rPr>
          <w:sz w:val="28"/>
          <w:szCs w:val="28"/>
        </w:rPr>
        <w:t xml:space="preserve"> м</w:t>
      </w:r>
      <w:r w:rsidRPr="00715539">
        <w:rPr>
          <w:sz w:val="28"/>
          <w:szCs w:val="28"/>
        </w:rPr>
        <w:t>оніторинг умов відпочинку та трудової діяльності;</w:t>
      </w:r>
    </w:p>
    <w:p w14:paraId="13639B5D" w14:textId="77777777" w:rsidR="00715539" w:rsidRPr="00715539" w:rsidRDefault="00715539" w:rsidP="00715539">
      <w:pPr>
        <w:pStyle w:val="ad"/>
        <w:spacing w:line="360" w:lineRule="auto"/>
        <w:ind w:right="38" w:firstLine="566"/>
        <w:jc w:val="both"/>
        <w:rPr>
          <w:sz w:val="28"/>
          <w:szCs w:val="28"/>
        </w:rPr>
      </w:pPr>
      <w:r w:rsidRPr="00715539">
        <w:rPr>
          <w:sz w:val="28"/>
          <w:szCs w:val="28"/>
        </w:rPr>
        <w:t>-</w:t>
      </w:r>
      <w:r>
        <w:rPr>
          <w:sz w:val="28"/>
          <w:szCs w:val="28"/>
        </w:rPr>
        <w:t xml:space="preserve"> в</w:t>
      </w:r>
      <w:r w:rsidRPr="00715539">
        <w:rPr>
          <w:sz w:val="28"/>
          <w:szCs w:val="28"/>
        </w:rPr>
        <w:t>иявлення професійних захворювань, динамічний контроль за станом здоров'я працівників, формулювання лікувально-оздоровчих заходів;</w:t>
      </w:r>
    </w:p>
    <w:p w14:paraId="6F4C0178" w14:textId="77777777" w:rsidR="00715539" w:rsidRPr="00715539" w:rsidRDefault="00715539" w:rsidP="00715539">
      <w:pPr>
        <w:pStyle w:val="ad"/>
        <w:spacing w:line="360" w:lineRule="auto"/>
        <w:ind w:right="38" w:firstLine="566"/>
        <w:jc w:val="both"/>
        <w:rPr>
          <w:sz w:val="28"/>
          <w:szCs w:val="28"/>
        </w:rPr>
      </w:pPr>
      <w:r w:rsidRPr="00715539">
        <w:rPr>
          <w:sz w:val="28"/>
          <w:szCs w:val="28"/>
        </w:rPr>
        <w:t>-</w:t>
      </w:r>
      <w:r>
        <w:rPr>
          <w:sz w:val="28"/>
          <w:szCs w:val="28"/>
        </w:rPr>
        <w:t xml:space="preserve"> г</w:t>
      </w:r>
      <w:r w:rsidRPr="00715539">
        <w:rPr>
          <w:sz w:val="28"/>
          <w:szCs w:val="28"/>
        </w:rPr>
        <w:t>ігієнічна атестація, діагностика та профілактика професійних захворювань;</w:t>
      </w:r>
    </w:p>
    <w:p w14:paraId="51E14BC2" w14:textId="77777777" w:rsidR="00715539" w:rsidRDefault="00715539" w:rsidP="00715539">
      <w:pPr>
        <w:pStyle w:val="ad"/>
        <w:spacing w:line="360" w:lineRule="auto"/>
        <w:ind w:right="38" w:firstLine="566"/>
        <w:jc w:val="both"/>
        <w:rPr>
          <w:sz w:val="28"/>
          <w:szCs w:val="28"/>
        </w:rPr>
      </w:pPr>
      <w:r w:rsidRPr="00715539">
        <w:rPr>
          <w:sz w:val="28"/>
          <w:szCs w:val="28"/>
        </w:rPr>
        <w:t xml:space="preserve">- </w:t>
      </w:r>
      <w:r>
        <w:rPr>
          <w:sz w:val="28"/>
          <w:szCs w:val="28"/>
        </w:rPr>
        <w:t>с</w:t>
      </w:r>
      <w:r w:rsidRPr="00715539">
        <w:rPr>
          <w:sz w:val="28"/>
          <w:szCs w:val="28"/>
        </w:rPr>
        <w:t>твор</w:t>
      </w:r>
      <w:r>
        <w:rPr>
          <w:sz w:val="28"/>
          <w:szCs w:val="28"/>
        </w:rPr>
        <w:t>ення</w:t>
      </w:r>
      <w:r w:rsidRPr="00715539">
        <w:rPr>
          <w:sz w:val="28"/>
          <w:szCs w:val="28"/>
        </w:rPr>
        <w:t xml:space="preserve"> оздоровч</w:t>
      </w:r>
      <w:r>
        <w:rPr>
          <w:sz w:val="28"/>
          <w:szCs w:val="28"/>
        </w:rPr>
        <w:t>ого</w:t>
      </w:r>
      <w:r w:rsidRPr="00715539">
        <w:rPr>
          <w:sz w:val="28"/>
          <w:szCs w:val="28"/>
        </w:rPr>
        <w:t xml:space="preserve"> центр</w:t>
      </w:r>
      <w:r>
        <w:rPr>
          <w:sz w:val="28"/>
          <w:szCs w:val="28"/>
        </w:rPr>
        <w:t>у</w:t>
      </w:r>
      <w:r w:rsidRPr="00715539">
        <w:rPr>
          <w:sz w:val="28"/>
          <w:szCs w:val="28"/>
        </w:rPr>
        <w:t>.</w:t>
      </w:r>
    </w:p>
    <w:p w14:paraId="4B24325C" w14:textId="77777777" w:rsidR="007D4A65" w:rsidRPr="007D4A65" w:rsidRDefault="007D4A65" w:rsidP="007D4A65">
      <w:pPr>
        <w:pStyle w:val="ad"/>
        <w:spacing w:line="360" w:lineRule="auto"/>
        <w:ind w:right="38" w:firstLine="566"/>
        <w:jc w:val="both"/>
        <w:rPr>
          <w:sz w:val="28"/>
          <w:szCs w:val="28"/>
        </w:rPr>
      </w:pPr>
      <w:r w:rsidRPr="007D4A65">
        <w:rPr>
          <w:sz w:val="28"/>
          <w:szCs w:val="28"/>
        </w:rPr>
        <w:lastRenderedPageBreak/>
        <w:t>Пріоритетом профілактичної медицини в кластері є формування кадрового потенціалу в системі охорони здоров’я. Його реалізація значною мірою залежить від підготовки нових лікарів на основі професійних можливостей (комплексних, загальних, спеціальних).</w:t>
      </w:r>
    </w:p>
    <w:p w14:paraId="46ACC7F1" w14:textId="77777777" w:rsidR="007D4A65" w:rsidRDefault="007D4A65" w:rsidP="007D4A65">
      <w:pPr>
        <w:pStyle w:val="ad"/>
        <w:spacing w:line="360" w:lineRule="auto"/>
        <w:ind w:right="38" w:firstLine="566"/>
        <w:jc w:val="both"/>
        <w:rPr>
          <w:sz w:val="28"/>
          <w:szCs w:val="28"/>
        </w:rPr>
      </w:pPr>
      <w:r w:rsidRPr="007D4A65">
        <w:rPr>
          <w:sz w:val="28"/>
          <w:szCs w:val="28"/>
        </w:rPr>
        <w:t>Комплексні професійні здібності включають критичний аналіз та оцінку сучасних наукових досягнень, пов’язаних із пошуковими завданнями, що підтверджують лікувально-профілактичні заходи, впровадження інновацій у діяльність центрів охорони здоров’я та вирішення актуальних проблем охорони здоров’я.</w:t>
      </w:r>
    </w:p>
    <w:p w14:paraId="6D7F3E31" w14:textId="77777777" w:rsidR="007D4A65" w:rsidRPr="007D4A65" w:rsidRDefault="007D4A65" w:rsidP="007D4A65">
      <w:pPr>
        <w:pStyle w:val="ad"/>
        <w:spacing w:line="360" w:lineRule="auto"/>
        <w:ind w:right="38" w:firstLine="566"/>
        <w:jc w:val="both"/>
        <w:rPr>
          <w:sz w:val="28"/>
          <w:szCs w:val="28"/>
        </w:rPr>
      </w:pPr>
      <w:r w:rsidRPr="007D4A65">
        <w:rPr>
          <w:sz w:val="28"/>
          <w:szCs w:val="28"/>
        </w:rPr>
        <w:t>Загальні професійні здібності забезпечують здійснення науково-дослідницької, соціально-особистісної, комунікаційної, проекційної та організаційної діяльності.</w:t>
      </w:r>
    </w:p>
    <w:p w14:paraId="4581CF3E" w14:textId="77777777" w:rsidR="007D4A65" w:rsidRDefault="007D4A65" w:rsidP="007D4A65">
      <w:pPr>
        <w:pStyle w:val="ad"/>
        <w:spacing w:line="360" w:lineRule="auto"/>
        <w:ind w:right="38" w:firstLine="566"/>
        <w:jc w:val="both"/>
        <w:rPr>
          <w:sz w:val="28"/>
          <w:szCs w:val="28"/>
        </w:rPr>
      </w:pPr>
      <w:r w:rsidRPr="007D4A65">
        <w:rPr>
          <w:sz w:val="28"/>
          <w:szCs w:val="28"/>
        </w:rPr>
        <w:t>Спеціальна професійна здатність – захистити співробітників компанії від можливих несприятливих умов життя, роботи чи навчання, усунути шкідливі звички, формувати здоровий спосіб життя, обстежити здоров’я людини.</w:t>
      </w:r>
    </w:p>
    <w:p w14:paraId="1FF857AA" w14:textId="77777777" w:rsidR="007D4A65" w:rsidRDefault="007D4A65" w:rsidP="007013F8">
      <w:pPr>
        <w:pStyle w:val="ad"/>
        <w:spacing w:line="360" w:lineRule="auto"/>
        <w:ind w:right="40" w:firstLine="566"/>
        <w:jc w:val="both"/>
        <w:rPr>
          <w:sz w:val="28"/>
          <w:szCs w:val="28"/>
        </w:rPr>
      </w:pPr>
      <w:r w:rsidRPr="007D4A65">
        <w:rPr>
          <w:sz w:val="28"/>
          <w:szCs w:val="28"/>
        </w:rPr>
        <w:t>У діяльності центру системи охорони здоров’я одне з основних місць займає профілактика (первинна, вторинна, третинна). Метою пропаганди первинної профілактики є усунення етіологічних факторів (що викликають розвиток конкретних захворювань) або факторів ризику для здоров’я (що викликають або підвищують ризик розвитку патології/прогресування захворювання за певних умов). Об'єктом пропаганди первинної профілактики є джерело зовнішнього середовища та механізм виникнення/передачі захворювання. Їх основні принципи включають:</w:t>
      </w:r>
    </w:p>
    <w:p w14:paraId="1547DBF1" w14:textId="77777777" w:rsidR="007D4A65" w:rsidRPr="007D4A65" w:rsidRDefault="007D4A65" w:rsidP="007D4A65">
      <w:pPr>
        <w:pStyle w:val="ad"/>
        <w:spacing w:line="360" w:lineRule="auto"/>
        <w:ind w:right="40" w:firstLine="566"/>
        <w:jc w:val="both"/>
        <w:rPr>
          <w:sz w:val="28"/>
          <w:szCs w:val="28"/>
        </w:rPr>
      </w:pPr>
      <w:r w:rsidRPr="007D4A65">
        <w:rPr>
          <w:sz w:val="28"/>
          <w:szCs w:val="28"/>
        </w:rPr>
        <w:t>-</w:t>
      </w:r>
      <w:r>
        <w:rPr>
          <w:sz w:val="28"/>
          <w:szCs w:val="28"/>
        </w:rPr>
        <w:t xml:space="preserve"> с</w:t>
      </w:r>
      <w:r w:rsidRPr="007D4A65">
        <w:rPr>
          <w:sz w:val="28"/>
          <w:szCs w:val="28"/>
        </w:rPr>
        <w:t>оціально-санітарний моніторинг здоров'я та навколишнього середовища;</w:t>
      </w:r>
    </w:p>
    <w:p w14:paraId="00CD7576" w14:textId="77777777" w:rsidR="007D4A65" w:rsidRPr="007D4A65" w:rsidRDefault="007D4A65" w:rsidP="007D4A65">
      <w:pPr>
        <w:pStyle w:val="ad"/>
        <w:spacing w:line="360" w:lineRule="auto"/>
        <w:ind w:right="40" w:firstLine="566"/>
        <w:jc w:val="both"/>
        <w:rPr>
          <w:sz w:val="28"/>
          <w:szCs w:val="28"/>
        </w:rPr>
      </w:pPr>
      <w:r w:rsidRPr="007D4A65">
        <w:rPr>
          <w:sz w:val="28"/>
          <w:szCs w:val="28"/>
        </w:rPr>
        <w:t xml:space="preserve">- </w:t>
      </w:r>
      <w:r>
        <w:rPr>
          <w:sz w:val="28"/>
          <w:szCs w:val="28"/>
        </w:rPr>
        <w:t>в</w:t>
      </w:r>
      <w:r w:rsidRPr="007D4A65">
        <w:rPr>
          <w:sz w:val="28"/>
          <w:szCs w:val="28"/>
        </w:rPr>
        <w:t>иявлення та усунення ризиків для здоров'я;</w:t>
      </w:r>
    </w:p>
    <w:p w14:paraId="651FD93A" w14:textId="77777777" w:rsidR="007D4A65" w:rsidRPr="007D4A65" w:rsidRDefault="007D4A65" w:rsidP="007D4A65">
      <w:pPr>
        <w:pStyle w:val="ad"/>
        <w:spacing w:line="360" w:lineRule="auto"/>
        <w:ind w:right="40" w:firstLine="566"/>
        <w:jc w:val="both"/>
        <w:rPr>
          <w:sz w:val="28"/>
          <w:szCs w:val="28"/>
        </w:rPr>
      </w:pPr>
      <w:r w:rsidRPr="007D4A65">
        <w:rPr>
          <w:sz w:val="28"/>
          <w:szCs w:val="28"/>
        </w:rPr>
        <w:t>-</w:t>
      </w:r>
      <w:r>
        <w:rPr>
          <w:sz w:val="28"/>
          <w:szCs w:val="28"/>
        </w:rPr>
        <w:t xml:space="preserve"> з</w:t>
      </w:r>
      <w:r w:rsidRPr="007D4A65">
        <w:rPr>
          <w:sz w:val="28"/>
          <w:szCs w:val="28"/>
        </w:rPr>
        <w:t>ни</w:t>
      </w:r>
      <w:r>
        <w:rPr>
          <w:sz w:val="28"/>
          <w:szCs w:val="28"/>
        </w:rPr>
        <w:t>ження</w:t>
      </w:r>
      <w:r w:rsidRPr="007D4A65">
        <w:rPr>
          <w:sz w:val="28"/>
          <w:szCs w:val="28"/>
        </w:rPr>
        <w:t xml:space="preserve"> техногенн</w:t>
      </w:r>
      <w:r>
        <w:rPr>
          <w:sz w:val="28"/>
          <w:szCs w:val="28"/>
        </w:rPr>
        <w:t>ого</w:t>
      </w:r>
      <w:r w:rsidRPr="007D4A65">
        <w:rPr>
          <w:sz w:val="28"/>
          <w:szCs w:val="28"/>
        </w:rPr>
        <w:t xml:space="preserve"> забруднення до нешкідливого або технічно можливого рівня;</w:t>
      </w:r>
    </w:p>
    <w:p w14:paraId="11DD6A1B" w14:textId="77777777" w:rsidR="007D4A65" w:rsidRPr="007D4A65" w:rsidRDefault="007D4A65" w:rsidP="007D4A65">
      <w:pPr>
        <w:pStyle w:val="ad"/>
        <w:spacing w:line="360" w:lineRule="auto"/>
        <w:ind w:right="40" w:firstLine="566"/>
        <w:jc w:val="both"/>
        <w:rPr>
          <w:sz w:val="28"/>
          <w:szCs w:val="28"/>
        </w:rPr>
      </w:pPr>
      <w:r w:rsidRPr="007D4A65">
        <w:rPr>
          <w:sz w:val="28"/>
          <w:szCs w:val="28"/>
        </w:rPr>
        <w:t>-</w:t>
      </w:r>
      <w:r>
        <w:rPr>
          <w:sz w:val="28"/>
          <w:szCs w:val="28"/>
        </w:rPr>
        <w:t xml:space="preserve"> </w:t>
      </w:r>
      <w:r w:rsidRPr="007D4A65">
        <w:rPr>
          <w:sz w:val="28"/>
          <w:szCs w:val="28"/>
        </w:rPr>
        <w:t>розрізняти заходи за конкретними умовами виробництва та обсягом шкідливих викидів;</w:t>
      </w:r>
    </w:p>
    <w:p w14:paraId="763C3930" w14:textId="77777777" w:rsidR="007D4A65" w:rsidRDefault="007D4A65" w:rsidP="007D4A65">
      <w:pPr>
        <w:pStyle w:val="ad"/>
        <w:spacing w:line="360" w:lineRule="auto"/>
        <w:ind w:right="40" w:firstLine="566"/>
        <w:jc w:val="both"/>
        <w:rPr>
          <w:sz w:val="28"/>
          <w:szCs w:val="28"/>
        </w:rPr>
      </w:pPr>
      <w:r w:rsidRPr="007D4A65">
        <w:rPr>
          <w:sz w:val="28"/>
          <w:szCs w:val="28"/>
        </w:rPr>
        <w:lastRenderedPageBreak/>
        <w:t>-</w:t>
      </w:r>
      <w:r>
        <w:rPr>
          <w:sz w:val="28"/>
          <w:szCs w:val="28"/>
        </w:rPr>
        <w:t xml:space="preserve"> у</w:t>
      </w:r>
      <w:r w:rsidRPr="007D4A65">
        <w:rPr>
          <w:sz w:val="28"/>
          <w:szCs w:val="28"/>
        </w:rPr>
        <w:t>правління небіологічними факторами ризику.</w:t>
      </w:r>
    </w:p>
    <w:p w14:paraId="7F6AED28" w14:textId="77777777" w:rsidR="004C179E" w:rsidRPr="004C179E" w:rsidRDefault="004C179E" w:rsidP="004C179E">
      <w:pPr>
        <w:pStyle w:val="ad"/>
        <w:spacing w:line="360" w:lineRule="auto"/>
        <w:ind w:right="149" w:firstLine="566"/>
        <w:jc w:val="both"/>
        <w:rPr>
          <w:sz w:val="28"/>
          <w:szCs w:val="28"/>
        </w:rPr>
      </w:pPr>
      <w:r w:rsidRPr="004C179E">
        <w:rPr>
          <w:sz w:val="28"/>
          <w:szCs w:val="28"/>
        </w:rPr>
        <w:t>Основними заходами зміцнення здоров’я в первинній профілактиці є:</w:t>
      </w:r>
    </w:p>
    <w:p w14:paraId="44190826" w14:textId="77777777" w:rsidR="004C179E" w:rsidRPr="004C179E" w:rsidRDefault="004C179E" w:rsidP="004C179E">
      <w:pPr>
        <w:pStyle w:val="ad"/>
        <w:spacing w:line="360" w:lineRule="auto"/>
        <w:ind w:right="149" w:firstLine="566"/>
        <w:jc w:val="both"/>
        <w:rPr>
          <w:sz w:val="28"/>
          <w:szCs w:val="28"/>
        </w:rPr>
      </w:pPr>
      <w:r w:rsidRPr="004C179E">
        <w:rPr>
          <w:sz w:val="28"/>
          <w:szCs w:val="28"/>
        </w:rPr>
        <w:t>-</w:t>
      </w:r>
      <w:r>
        <w:rPr>
          <w:sz w:val="28"/>
          <w:szCs w:val="28"/>
        </w:rPr>
        <w:t xml:space="preserve"> з</w:t>
      </w:r>
      <w:r w:rsidRPr="004C179E">
        <w:rPr>
          <w:sz w:val="28"/>
          <w:szCs w:val="28"/>
        </w:rPr>
        <w:t>меншити ризик потенційного шкідливого впливу факторів зовнішнього середовища на організм;</w:t>
      </w:r>
    </w:p>
    <w:p w14:paraId="0F5A73F2" w14:textId="77777777" w:rsidR="004C179E" w:rsidRPr="004C179E" w:rsidRDefault="004C179E" w:rsidP="004C179E">
      <w:pPr>
        <w:pStyle w:val="ad"/>
        <w:spacing w:line="360" w:lineRule="auto"/>
        <w:ind w:right="149" w:firstLine="566"/>
        <w:jc w:val="both"/>
        <w:rPr>
          <w:sz w:val="28"/>
          <w:szCs w:val="28"/>
        </w:rPr>
      </w:pPr>
      <w:r w:rsidRPr="004C179E">
        <w:rPr>
          <w:sz w:val="28"/>
          <w:szCs w:val="28"/>
        </w:rPr>
        <w:t>-</w:t>
      </w:r>
      <w:r>
        <w:rPr>
          <w:sz w:val="28"/>
          <w:szCs w:val="28"/>
        </w:rPr>
        <w:t xml:space="preserve"> ф</w:t>
      </w:r>
      <w:r w:rsidRPr="004C179E">
        <w:rPr>
          <w:sz w:val="28"/>
          <w:szCs w:val="28"/>
        </w:rPr>
        <w:t>ормування ЗСЖ;</w:t>
      </w:r>
    </w:p>
    <w:p w14:paraId="1C1ED219" w14:textId="77777777" w:rsidR="004C179E" w:rsidRPr="004C179E" w:rsidRDefault="004C179E" w:rsidP="004C179E">
      <w:pPr>
        <w:pStyle w:val="ad"/>
        <w:spacing w:line="360" w:lineRule="auto"/>
        <w:ind w:right="149" w:firstLine="566"/>
        <w:jc w:val="both"/>
        <w:rPr>
          <w:sz w:val="28"/>
          <w:szCs w:val="28"/>
        </w:rPr>
      </w:pPr>
      <w:r w:rsidRPr="004C179E">
        <w:rPr>
          <w:sz w:val="28"/>
          <w:szCs w:val="28"/>
        </w:rPr>
        <w:t>-</w:t>
      </w:r>
      <w:r>
        <w:rPr>
          <w:sz w:val="28"/>
          <w:szCs w:val="28"/>
        </w:rPr>
        <w:t xml:space="preserve"> з</w:t>
      </w:r>
      <w:r w:rsidRPr="004C179E">
        <w:rPr>
          <w:sz w:val="28"/>
          <w:szCs w:val="28"/>
        </w:rPr>
        <w:t>аходи щодо запобігання розвитку фізичних та нервово-психічних захворювань;</w:t>
      </w:r>
    </w:p>
    <w:p w14:paraId="656ED1FC" w14:textId="77777777" w:rsidR="004C179E" w:rsidRPr="004C179E" w:rsidRDefault="004C179E" w:rsidP="004C179E">
      <w:pPr>
        <w:pStyle w:val="ad"/>
        <w:spacing w:line="360" w:lineRule="auto"/>
        <w:ind w:right="149" w:firstLine="566"/>
        <w:jc w:val="both"/>
        <w:rPr>
          <w:sz w:val="28"/>
          <w:szCs w:val="28"/>
        </w:rPr>
      </w:pPr>
      <w:r w:rsidRPr="004C179E">
        <w:rPr>
          <w:sz w:val="28"/>
          <w:szCs w:val="28"/>
        </w:rPr>
        <w:t>-</w:t>
      </w:r>
      <w:r>
        <w:rPr>
          <w:sz w:val="28"/>
          <w:szCs w:val="28"/>
        </w:rPr>
        <w:t xml:space="preserve"> п</w:t>
      </w:r>
      <w:r w:rsidRPr="004C179E">
        <w:rPr>
          <w:sz w:val="28"/>
          <w:szCs w:val="28"/>
        </w:rPr>
        <w:t>рофілактика/запобігання нещасним випадкам і травмам, спричиненим неприродними причинами;</w:t>
      </w:r>
    </w:p>
    <w:p w14:paraId="677AA6A2" w14:textId="77777777" w:rsidR="007D4A65" w:rsidRDefault="004C179E" w:rsidP="004C179E">
      <w:pPr>
        <w:pStyle w:val="ad"/>
        <w:spacing w:line="360" w:lineRule="auto"/>
        <w:ind w:right="149" w:firstLine="566"/>
        <w:jc w:val="both"/>
        <w:rPr>
          <w:sz w:val="28"/>
          <w:szCs w:val="28"/>
        </w:rPr>
      </w:pPr>
      <w:r w:rsidRPr="004C179E">
        <w:rPr>
          <w:sz w:val="28"/>
          <w:szCs w:val="28"/>
        </w:rPr>
        <w:t>-</w:t>
      </w:r>
      <w:r>
        <w:rPr>
          <w:sz w:val="28"/>
          <w:szCs w:val="28"/>
        </w:rPr>
        <w:t xml:space="preserve"> у</w:t>
      </w:r>
      <w:r w:rsidRPr="004C179E">
        <w:rPr>
          <w:sz w:val="28"/>
          <w:szCs w:val="28"/>
        </w:rPr>
        <w:t>сунути/знизити рівень впливу факторів ризику, виявлених при профілактичних медичних оглядах.</w:t>
      </w:r>
    </w:p>
    <w:p w14:paraId="675778E1" w14:textId="77777777" w:rsidR="004C179E" w:rsidRDefault="00364197" w:rsidP="007013F8">
      <w:pPr>
        <w:pStyle w:val="ad"/>
        <w:tabs>
          <w:tab w:val="left" w:pos="1364"/>
          <w:tab w:val="left" w:pos="2794"/>
          <w:tab w:val="left" w:pos="4283"/>
        </w:tabs>
        <w:spacing w:line="360" w:lineRule="auto"/>
        <w:ind w:right="146" w:firstLine="566"/>
        <w:jc w:val="both"/>
        <w:rPr>
          <w:sz w:val="28"/>
          <w:szCs w:val="28"/>
        </w:rPr>
      </w:pPr>
      <w:r w:rsidRPr="00364197">
        <w:rPr>
          <w:sz w:val="28"/>
          <w:szCs w:val="28"/>
        </w:rPr>
        <w:t>Метою розвитку вторинної профілактики є раннє виявлення патологічних станів та запобігання хронічним захворюванням. Їх мішень – захворювання в гострій і підгострій стадіях. Основними принципами вторинної профілактики є:</w:t>
      </w:r>
    </w:p>
    <w:p w14:paraId="21C53C63" w14:textId="77777777" w:rsidR="00364197" w:rsidRPr="00364197" w:rsidRDefault="00364197" w:rsidP="00364197">
      <w:pPr>
        <w:pStyle w:val="ad"/>
        <w:tabs>
          <w:tab w:val="left" w:pos="1364"/>
          <w:tab w:val="left" w:pos="2794"/>
          <w:tab w:val="left" w:pos="4283"/>
        </w:tabs>
        <w:spacing w:line="360" w:lineRule="auto"/>
        <w:ind w:right="146" w:firstLine="566"/>
        <w:jc w:val="both"/>
        <w:rPr>
          <w:sz w:val="28"/>
          <w:szCs w:val="28"/>
        </w:rPr>
      </w:pPr>
      <w:r w:rsidRPr="00364197">
        <w:rPr>
          <w:sz w:val="28"/>
          <w:szCs w:val="28"/>
        </w:rPr>
        <w:t>-</w:t>
      </w:r>
      <w:r>
        <w:rPr>
          <w:sz w:val="28"/>
          <w:szCs w:val="28"/>
        </w:rPr>
        <w:t xml:space="preserve"> </w:t>
      </w:r>
      <w:r w:rsidRPr="00364197">
        <w:rPr>
          <w:sz w:val="28"/>
          <w:szCs w:val="28"/>
        </w:rPr>
        <w:t>догігієнічна діагностика, яка базується на виявленні факторів зовнішнього середовища, які можуть мати шкідливий вплив на функціональний стан організму;</w:t>
      </w:r>
    </w:p>
    <w:p w14:paraId="26AA63FB" w14:textId="77777777" w:rsidR="00364197" w:rsidRPr="00364197" w:rsidRDefault="00364197" w:rsidP="00364197">
      <w:pPr>
        <w:pStyle w:val="ad"/>
        <w:tabs>
          <w:tab w:val="left" w:pos="1364"/>
          <w:tab w:val="left" w:pos="2794"/>
          <w:tab w:val="left" w:pos="4283"/>
        </w:tabs>
        <w:spacing w:line="360" w:lineRule="auto"/>
        <w:ind w:right="146" w:firstLine="566"/>
        <w:jc w:val="both"/>
        <w:rPr>
          <w:sz w:val="28"/>
          <w:szCs w:val="28"/>
        </w:rPr>
      </w:pPr>
      <w:r w:rsidRPr="00364197">
        <w:rPr>
          <w:sz w:val="28"/>
          <w:szCs w:val="28"/>
        </w:rPr>
        <w:t>-</w:t>
      </w:r>
      <w:r>
        <w:rPr>
          <w:sz w:val="28"/>
          <w:szCs w:val="28"/>
        </w:rPr>
        <w:t xml:space="preserve"> в</w:t>
      </w:r>
      <w:r w:rsidRPr="00364197">
        <w:rPr>
          <w:sz w:val="28"/>
          <w:szCs w:val="28"/>
        </w:rPr>
        <w:t>изначити групу ризику населення через проживання в несприятливих умовах;</w:t>
      </w:r>
    </w:p>
    <w:p w14:paraId="71CA48A1" w14:textId="77777777" w:rsidR="00364197" w:rsidRDefault="00364197" w:rsidP="00364197">
      <w:pPr>
        <w:pStyle w:val="ad"/>
        <w:tabs>
          <w:tab w:val="left" w:pos="1364"/>
          <w:tab w:val="left" w:pos="2794"/>
          <w:tab w:val="left" w:pos="4283"/>
        </w:tabs>
        <w:spacing w:line="360" w:lineRule="auto"/>
        <w:ind w:right="146" w:firstLine="566"/>
        <w:jc w:val="both"/>
        <w:rPr>
          <w:sz w:val="28"/>
          <w:szCs w:val="28"/>
        </w:rPr>
      </w:pPr>
      <w:r w:rsidRPr="00364197">
        <w:rPr>
          <w:sz w:val="28"/>
          <w:szCs w:val="28"/>
        </w:rPr>
        <w:t>-</w:t>
      </w:r>
      <w:r>
        <w:rPr>
          <w:sz w:val="28"/>
          <w:szCs w:val="28"/>
        </w:rPr>
        <w:t xml:space="preserve"> к</w:t>
      </w:r>
      <w:r w:rsidRPr="00364197">
        <w:rPr>
          <w:sz w:val="28"/>
          <w:szCs w:val="28"/>
        </w:rPr>
        <w:t>лініко-оздоровча реабілітація людей в небезпечних і небезпечних зонах;</w:t>
      </w:r>
    </w:p>
    <w:p w14:paraId="78514E62" w14:textId="77777777" w:rsidR="00364197" w:rsidRPr="00364197" w:rsidRDefault="00364197" w:rsidP="00364197">
      <w:pPr>
        <w:pStyle w:val="ad"/>
        <w:tabs>
          <w:tab w:val="left" w:pos="1364"/>
          <w:tab w:val="left" w:pos="2794"/>
          <w:tab w:val="left" w:pos="4283"/>
        </w:tabs>
        <w:spacing w:line="360" w:lineRule="auto"/>
        <w:ind w:right="146" w:firstLine="566"/>
        <w:jc w:val="both"/>
        <w:rPr>
          <w:sz w:val="28"/>
          <w:szCs w:val="28"/>
        </w:rPr>
      </w:pPr>
      <w:r w:rsidRPr="00364197">
        <w:rPr>
          <w:sz w:val="28"/>
          <w:szCs w:val="28"/>
        </w:rPr>
        <w:t>-</w:t>
      </w:r>
      <w:r>
        <w:rPr>
          <w:sz w:val="28"/>
          <w:szCs w:val="28"/>
        </w:rPr>
        <w:t xml:space="preserve"> р</w:t>
      </w:r>
      <w:r w:rsidRPr="00364197">
        <w:rPr>
          <w:sz w:val="28"/>
          <w:szCs w:val="28"/>
        </w:rPr>
        <w:t>еабілітація-ремонт і корекція, включаючи відновлення пошкоджених функцій організму та діагностику відновлення;</w:t>
      </w:r>
    </w:p>
    <w:p w14:paraId="6238F638" w14:textId="77777777" w:rsidR="00364197" w:rsidRPr="00364197" w:rsidRDefault="00364197" w:rsidP="00364197">
      <w:pPr>
        <w:pStyle w:val="ad"/>
        <w:tabs>
          <w:tab w:val="left" w:pos="1364"/>
          <w:tab w:val="left" w:pos="2794"/>
          <w:tab w:val="left" w:pos="4283"/>
        </w:tabs>
        <w:spacing w:line="360" w:lineRule="auto"/>
        <w:ind w:right="146" w:firstLine="566"/>
        <w:jc w:val="both"/>
        <w:rPr>
          <w:sz w:val="28"/>
          <w:szCs w:val="28"/>
        </w:rPr>
      </w:pPr>
      <w:r w:rsidRPr="00364197">
        <w:rPr>
          <w:sz w:val="28"/>
          <w:szCs w:val="28"/>
        </w:rPr>
        <w:t>-</w:t>
      </w:r>
      <w:r>
        <w:rPr>
          <w:sz w:val="28"/>
          <w:szCs w:val="28"/>
        </w:rPr>
        <w:t xml:space="preserve"> о</w:t>
      </w:r>
      <w:r w:rsidRPr="00364197">
        <w:rPr>
          <w:sz w:val="28"/>
          <w:szCs w:val="28"/>
        </w:rPr>
        <w:t>рганізувати «активний медичний огляд»;</w:t>
      </w:r>
    </w:p>
    <w:p w14:paraId="3E4A9C7C" w14:textId="77777777" w:rsidR="00364197" w:rsidRPr="00364197" w:rsidRDefault="00364197" w:rsidP="00364197">
      <w:pPr>
        <w:pStyle w:val="ad"/>
        <w:tabs>
          <w:tab w:val="left" w:pos="1364"/>
          <w:tab w:val="left" w:pos="2794"/>
          <w:tab w:val="left" w:pos="4283"/>
        </w:tabs>
        <w:spacing w:line="360" w:lineRule="auto"/>
        <w:ind w:right="146" w:firstLine="566"/>
        <w:jc w:val="both"/>
        <w:rPr>
          <w:sz w:val="28"/>
          <w:szCs w:val="28"/>
        </w:rPr>
      </w:pPr>
      <w:r w:rsidRPr="00364197">
        <w:rPr>
          <w:sz w:val="28"/>
          <w:szCs w:val="28"/>
        </w:rPr>
        <w:t>-</w:t>
      </w:r>
      <w:r>
        <w:rPr>
          <w:sz w:val="28"/>
          <w:szCs w:val="28"/>
        </w:rPr>
        <w:t xml:space="preserve"> н</w:t>
      </w:r>
      <w:r w:rsidRPr="00364197">
        <w:rPr>
          <w:sz w:val="28"/>
          <w:szCs w:val="28"/>
        </w:rPr>
        <w:t>аука про життя та медична оцінка та корекція способу життя;</w:t>
      </w:r>
    </w:p>
    <w:p w14:paraId="4F62083A" w14:textId="77777777" w:rsidR="00364197" w:rsidRPr="00364197" w:rsidRDefault="00364197" w:rsidP="00364197">
      <w:pPr>
        <w:pStyle w:val="ad"/>
        <w:tabs>
          <w:tab w:val="left" w:pos="1364"/>
          <w:tab w:val="left" w:pos="2794"/>
          <w:tab w:val="left" w:pos="4283"/>
        </w:tabs>
        <w:spacing w:line="360" w:lineRule="auto"/>
        <w:ind w:right="146" w:firstLine="566"/>
        <w:jc w:val="both"/>
        <w:rPr>
          <w:sz w:val="28"/>
          <w:szCs w:val="28"/>
        </w:rPr>
      </w:pPr>
      <w:r w:rsidRPr="00364197">
        <w:rPr>
          <w:sz w:val="28"/>
          <w:szCs w:val="28"/>
        </w:rPr>
        <w:t>-</w:t>
      </w:r>
      <w:r>
        <w:rPr>
          <w:sz w:val="28"/>
          <w:szCs w:val="28"/>
        </w:rPr>
        <w:t xml:space="preserve"> п</w:t>
      </w:r>
      <w:r w:rsidRPr="00364197">
        <w:rPr>
          <w:sz w:val="28"/>
          <w:szCs w:val="28"/>
        </w:rPr>
        <w:t>роводити систематичну профілактичну оздоровлення населення.</w:t>
      </w:r>
    </w:p>
    <w:p w14:paraId="7EE28856" w14:textId="77777777" w:rsidR="00364197" w:rsidRDefault="00364197" w:rsidP="00364197">
      <w:pPr>
        <w:pStyle w:val="ad"/>
        <w:tabs>
          <w:tab w:val="left" w:pos="1364"/>
          <w:tab w:val="left" w:pos="2794"/>
          <w:tab w:val="left" w:pos="4283"/>
        </w:tabs>
        <w:spacing w:line="360" w:lineRule="auto"/>
        <w:ind w:right="146" w:firstLine="566"/>
        <w:jc w:val="both"/>
        <w:rPr>
          <w:sz w:val="28"/>
          <w:szCs w:val="28"/>
        </w:rPr>
      </w:pPr>
      <w:r w:rsidRPr="00364197">
        <w:rPr>
          <w:sz w:val="28"/>
          <w:szCs w:val="28"/>
        </w:rPr>
        <w:t>Основними заходами зміцнення здоров’я у вторинній профілактиці є:</w:t>
      </w:r>
    </w:p>
    <w:p w14:paraId="53954154" w14:textId="77777777" w:rsidR="00364197" w:rsidRPr="00364197" w:rsidRDefault="00364197" w:rsidP="00364197">
      <w:pPr>
        <w:pStyle w:val="ad"/>
        <w:spacing w:line="360" w:lineRule="auto"/>
        <w:ind w:right="149" w:firstLine="566"/>
        <w:jc w:val="both"/>
        <w:rPr>
          <w:sz w:val="28"/>
          <w:szCs w:val="28"/>
        </w:rPr>
      </w:pPr>
      <w:r w:rsidRPr="00364197">
        <w:rPr>
          <w:sz w:val="28"/>
          <w:szCs w:val="28"/>
        </w:rPr>
        <w:t>-</w:t>
      </w:r>
      <w:r>
        <w:rPr>
          <w:sz w:val="28"/>
          <w:szCs w:val="28"/>
        </w:rPr>
        <w:t xml:space="preserve"> </w:t>
      </w:r>
      <w:r w:rsidRPr="00D85D1C">
        <w:rPr>
          <w:sz w:val="28"/>
          <w:szCs w:val="28"/>
        </w:rPr>
        <w:t>диспансерн</w:t>
      </w:r>
      <w:r>
        <w:rPr>
          <w:sz w:val="28"/>
          <w:szCs w:val="28"/>
        </w:rPr>
        <w:t>ий</w:t>
      </w:r>
      <w:r w:rsidRPr="00D85D1C">
        <w:rPr>
          <w:sz w:val="28"/>
          <w:szCs w:val="28"/>
        </w:rPr>
        <w:t xml:space="preserve"> огляд</w:t>
      </w:r>
      <w:r w:rsidRPr="00364197">
        <w:rPr>
          <w:sz w:val="28"/>
          <w:szCs w:val="28"/>
        </w:rPr>
        <w:t>;</w:t>
      </w:r>
    </w:p>
    <w:p w14:paraId="1FF8178C" w14:textId="77777777" w:rsidR="00364197" w:rsidRPr="00364197" w:rsidRDefault="00364197" w:rsidP="00364197">
      <w:pPr>
        <w:pStyle w:val="ad"/>
        <w:spacing w:line="360" w:lineRule="auto"/>
        <w:ind w:right="149" w:firstLine="566"/>
        <w:jc w:val="both"/>
        <w:rPr>
          <w:sz w:val="28"/>
          <w:szCs w:val="28"/>
        </w:rPr>
      </w:pPr>
      <w:r w:rsidRPr="00364197">
        <w:rPr>
          <w:sz w:val="28"/>
          <w:szCs w:val="28"/>
        </w:rPr>
        <w:t>-</w:t>
      </w:r>
      <w:r>
        <w:rPr>
          <w:sz w:val="28"/>
          <w:szCs w:val="28"/>
        </w:rPr>
        <w:t xml:space="preserve"> </w:t>
      </w:r>
      <w:r w:rsidRPr="00364197">
        <w:rPr>
          <w:sz w:val="28"/>
          <w:szCs w:val="28"/>
        </w:rPr>
        <w:t>профілактичне лікування та цілеспрямована реабілітація;</w:t>
      </w:r>
    </w:p>
    <w:p w14:paraId="0BAC1C25" w14:textId="77777777" w:rsidR="00364197" w:rsidRPr="00364197" w:rsidRDefault="00364197" w:rsidP="00364197">
      <w:pPr>
        <w:pStyle w:val="ad"/>
        <w:spacing w:line="360" w:lineRule="auto"/>
        <w:ind w:right="149" w:firstLine="566"/>
        <w:jc w:val="both"/>
        <w:rPr>
          <w:sz w:val="28"/>
          <w:szCs w:val="28"/>
        </w:rPr>
      </w:pPr>
      <w:r w:rsidRPr="00364197">
        <w:rPr>
          <w:sz w:val="28"/>
          <w:szCs w:val="28"/>
        </w:rPr>
        <w:lastRenderedPageBreak/>
        <w:t>-</w:t>
      </w:r>
      <w:r>
        <w:rPr>
          <w:sz w:val="28"/>
          <w:szCs w:val="28"/>
        </w:rPr>
        <w:t xml:space="preserve"> м</w:t>
      </w:r>
      <w:r w:rsidRPr="00364197">
        <w:rPr>
          <w:sz w:val="28"/>
          <w:szCs w:val="28"/>
        </w:rPr>
        <w:t>едико-психологічна адаптація;</w:t>
      </w:r>
    </w:p>
    <w:p w14:paraId="64C07974" w14:textId="77777777" w:rsidR="00364197" w:rsidRPr="00364197" w:rsidRDefault="00364197" w:rsidP="00364197">
      <w:pPr>
        <w:pStyle w:val="ad"/>
        <w:spacing w:line="360" w:lineRule="auto"/>
        <w:ind w:right="149" w:firstLine="566"/>
        <w:jc w:val="both"/>
        <w:rPr>
          <w:sz w:val="28"/>
          <w:szCs w:val="28"/>
        </w:rPr>
      </w:pPr>
      <w:r w:rsidRPr="00364197">
        <w:rPr>
          <w:sz w:val="28"/>
          <w:szCs w:val="28"/>
        </w:rPr>
        <w:t>-</w:t>
      </w:r>
      <w:r>
        <w:rPr>
          <w:sz w:val="28"/>
          <w:szCs w:val="28"/>
        </w:rPr>
        <w:t xml:space="preserve"> з</w:t>
      </w:r>
      <w:r w:rsidRPr="00364197">
        <w:rPr>
          <w:sz w:val="28"/>
          <w:szCs w:val="28"/>
        </w:rPr>
        <w:t>менш</w:t>
      </w:r>
      <w:r>
        <w:rPr>
          <w:sz w:val="28"/>
          <w:szCs w:val="28"/>
        </w:rPr>
        <w:t>ення</w:t>
      </w:r>
      <w:r w:rsidRPr="00364197">
        <w:rPr>
          <w:sz w:val="28"/>
          <w:szCs w:val="28"/>
        </w:rPr>
        <w:t xml:space="preserve"> ризик</w:t>
      </w:r>
      <w:r>
        <w:rPr>
          <w:sz w:val="28"/>
          <w:szCs w:val="28"/>
        </w:rPr>
        <w:t>у</w:t>
      </w:r>
      <w:r w:rsidRPr="00364197">
        <w:rPr>
          <w:sz w:val="28"/>
          <w:szCs w:val="28"/>
        </w:rPr>
        <w:t xml:space="preserve"> шляхом модифікації факторів ризику;</w:t>
      </w:r>
    </w:p>
    <w:p w14:paraId="470031F4" w14:textId="77777777" w:rsidR="00364197" w:rsidRPr="00364197" w:rsidRDefault="00364197" w:rsidP="00364197">
      <w:pPr>
        <w:pStyle w:val="ad"/>
        <w:spacing w:line="360" w:lineRule="auto"/>
        <w:ind w:right="149" w:firstLine="566"/>
        <w:jc w:val="both"/>
        <w:rPr>
          <w:sz w:val="28"/>
          <w:szCs w:val="28"/>
        </w:rPr>
      </w:pPr>
      <w:r w:rsidRPr="00364197">
        <w:rPr>
          <w:sz w:val="28"/>
          <w:szCs w:val="28"/>
        </w:rPr>
        <w:t>-</w:t>
      </w:r>
      <w:r>
        <w:rPr>
          <w:sz w:val="28"/>
          <w:szCs w:val="28"/>
        </w:rPr>
        <w:t xml:space="preserve"> з</w:t>
      </w:r>
      <w:r w:rsidRPr="00364197">
        <w:rPr>
          <w:sz w:val="28"/>
          <w:szCs w:val="28"/>
        </w:rPr>
        <w:t>ахист пацієнтів та їх працездатності;</w:t>
      </w:r>
    </w:p>
    <w:p w14:paraId="6D893D2C" w14:textId="77777777" w:rsidR="00364197" w:rsidRPr="00364197" w:rsidRDefault="00364197" w:rsidP="00364197">
      <w:pPr>
        <w:pStyle w:val="ad"/>
        <w:spacing w:line="360" w:lineRule="auto"/>
        <w:ind w:right="149" w:firstLine="566"/>
        <w:jc w:val="both"/>
        <w:rPr>
          <w:sz w:val="28"/>
          <w:szCs w:val="28"/>
        </w:rPr>
      </w:pPr>
      <w:r w:rsidRPr="00364197">
        <w:rPr>
          <w:sz w:val="28"/>
          <w:szCs w:val="28"/>
        </w:rPr>
        <w:t>-</w:t>
      </w:r>
      <w:r>
        <w:rPr>
          <w:sz w:val="28"/>
          <w:szCs w:val="28"/>
        </w:rPr>
        <w:t xml:space="preserve"> </w:t>
      </w:r>
      <w:r w:rsidRPr="00364197">
        <w:rPr>
          <w:sz w:val="28"/>
          <w:szCs w:val="28"/>
        </w:rPr>
        <w:t>формува</w:t>
      </w:r>
      <w:r>
        <w:rPr>
          <w:sz w:val="28"/>
          <w:szCs w:val="28"/>
        </w:rPr>
        <w:t>ння</w:t>
      </w:r>
      <w:r w:rsidRPr="00364197">
        <w:rPr>
          <w:sz w:val="28"/>
          <w:szCs w:val="28"/>
        </w:rPr>
        <w:t xml:space="preserve"> правильн</w:t>
      </w:r>
      <w:r>
        <w:rPr>
          <w:sz w:val="28"/>
          <w:szCs w:val="28"/>
        </w:rPr>
        <w:t>ого</w:t>
      </w:r>
      <w:r w:rsidRPr="00364197">
        <w:rPr>
          <w:sz w:val="28"/>
          <w:szCs w:val="28"/>
        </w:rPr>
        <w:t xml:space="preserve"> уявлення про якість життя, змінену хворобою;</w:t>
      </w:r>
    </w:p>
    <w:p w14:paraId="44FCB187" w14:textId="77777777" w:rsidR="00364197" w:rsidRDefault="00364197" w:rsidP="00364197">
      <w:pPr>
        <w:pStyle w:val="ad"/>
        <w:spacing w:line="360" w:lineRule="auto"/>
        <w:ind w:right="149" w:firstLine="566"/>
        <w:jc w:val="both"/>
        <w:rPr>
          <w:sz w:val="28"/>
          <w:szCs w:val="28"/>
        </w:rPr>
      </w:pPr>
      <w:r w:rsidRPr="00364197">
        <w:rPr>
          <w:sz w:val="28"/>
          <w:szCs w:val="28"/>
        </w:rPr>
        <w:t xml:space="preserve">- </w:t>
      </w:r>
      <w:r>
        <w:rPr>
          <w:sz w:val="28"/>
          <w:szCs w:val="28"/>
        </w:rPr>
        <w:t>п</w:t>
      </w:r>
      <w:r w:rsidRPr="00364197">
        <w:rPr>
          <w:sz w:val="28"/>
          <w:szCs w:val="28"/>
        </w:rPr>
        <w:t xml:space="preserve">роводити гігієнічне навчання пацієнтів та членів </w:t>
      </w:r>
      <w:r>
        <w:rPr>
          <w:sz w:val="28"/>
          <w:szCs w:val="28"/>
        </w:rPr>
        <w:t xml:space="preserve">їх </w:t>
      </w:r>
      <w:r w:rsidRPr="00364197">
        <w:rPr>
          <w:sz w:val="28"/>
          <w:szCs w:val="28"/>
        </w:rPr>
        <w:t>сімей, пов’язаних із захворюванням.</w:t>
      </w:r>
    </w:p>
    <w:p w14:paraId="2D335B4A" w14:textId="77777777" w:rsidR="00AE420E" w:rsidRPr="00AE420E" w:rsidRDefault="00AE420E" w:rsidP="00AE420E">
      <w:pPr>
        <w:pStyle w:val="ad"/>
        <w:spacing w:line="360" w:lineRule="auto"/>
        <w:ind w:right="146" w:firstLine="566"/>
        <w:jc w:val="both"/>
        <w:rPr>
          <w:sz w:val="28"/>
          <w:szCs w:val="28"/>
        </w:rPr>
      </w:pPr>
      <w:r w:rsidRPr="00AE420E">
        <w:rPr>
          <w:sz w:val="28"/>
          <w:szCs w:val="28"/>
        </w:rPr>
        <w:t>Метою пропаганди третинної профілактики є попередження можливих ускладнень розвиненого патологічного процесу. Вони спрямовані на інвалідність та передчасну смерть. Основними принципами первинної профілактики є:</w:t>
      </w:r>
    </w:p>
    <w:p w14:paraId="2641F828" w14:textId="77777777" w:rsidR="00AE420E" w:rsidRPr="00AE420E" w:rsidRDefault="00AE420E" w:rsidP="00AE420E">
      <w:pPr>
        <w:pStyle w:val="ad"/>
        <w:spacing w:line="360" w:lineRule="auto"/>
        <w:ind w:right="146" w:firstLine="566"/>
        <w:jc w:val="both"/>
        <w:rPr>
          <w:sz w:val="28"/>
          <w:szCs w:val="28"/>
        </w:rPr>
      </w:pPr>
      <w:r w:rsidRPr="00AE420E">
        <w:rPr>
          <w:sz w:val="28"/>
          <w:szCs w:val="28"/>
        </w:rPr>
        <w:t>-</w:t>
      </w:r>
      <w:r>
        <w:rPr>
          <w:sz w:val="28"/>
          <w:szCs w:val="28"/>
        </w:rPr>
        <w:t xml:space="preserve"> п</w:t>
      </w:r>
      <w:r w:rsidRPr="00AE420E">
        <w:rPr>
          <w:sz w:val="28"/>
          <w:szCs w:val="28"/>
        </w:rPr>
        <w:t>роводити систематичний медичний нагляд та функціонально-діагностичне обстеження хворих на хронічні захворювання;</w:t>
      </w:r>
    </w:p>
    <w:p w14:paraId="4BD9DAF1" w14:textId="77777777" w:rsidR="00AE420E" w:rsidRPr="00AE420E" w:rsidRDefault="00AE420E" w:rsidP="00AE420E">
      <w:pPr>
        <w:pStyle w:val="ad"/>
        <w:spacing w:line="360" w:lineRule="auto"/>
        <w:ind w:right="146" w:firstLine="566"/>
        <w:jc w:val="both"/>
        <w:rPr>
          <w:sz w:val="28"/>
          <w:szCs w:val="28"/>
        </w:rPr>
      </w:pPr>
      <w:r w:rsidRPr="00AE420E">
        <w:rPr>
          <w:sz w:val="28"/>
          <w:szCs w:val="28"/>
        </w:rPr>
        <w:t>-</w:t>
      </w:r>
      <w:r>
        <w:rPr>
          <w:sz w:val="28"/>
          <w:szCs w:val="28"/>
        </w:rPr>
        <w:t xml:space="preserve"> і</w:t>
      </w:r>
      <w:r w:rsidRPr="00AE420E">
        <w:rPr>
          <w:sz w:val="28"/>
          <w:szCs w:val="28"/>
        </w:rPr>
        <w:t>нтенсивне протирецидивне лікування пацієнтів із хронічними захворюваннями в неблагополучних районах;</w:t>
      </w:r>
    </w:p>
    <w:p w14:paraId="7FB1232B" w14:textId="77777777" w:rsidR="00364197" w:rsidRDefault="00AE420E" w:rsidP="00AE420E">
      <w:pPr>
        <w:pStyle w:val="ad"/>
        <w:spacing w:line="360" w:lineRule="auto"/>
        <w:ind w:right="146" w:firstLine="566"/>
        <w:jc w:val="both"/>
        <w:rPr>
          <w:sz w:val="28"/>
          <w:szCs w:val="28"/>
        </w:rPr>
      </w:pPr>
      <w:r w:rsidRPr="00AE420E">
        <w:rPr>
          <w:sz w:val="28"/>
          <w:szCs w:val="28"/>
        </w:rPr>
        <w:t>-</w:t>
      </w:r>
      <w:r>
        <w:rPr>
          <w:sz w:val="28"/>
          <w:szCs w:val="28"/>
        </w:rPr>
        <w:t xml:space="preserve"> п</w:t>
      </w:r>
      <w:r w:rsidRPr="00AE420E">
        <w:rPr>
          <w:sz w:val="28"/>
          <w:szCs w:val="28"/>
        </w:rPr>
        <w:t>ідвищити опірність і біологічну надійність організмів.</w:t>
      </w:r>
    </w:p>
    <w:p w14:paraId="499F1DBC" w14:textId="77777777" w:rsidR="00AE420E" w:rsidRPr="00AE420E" w:rsidRDefault="00AE420E" w:rsidP="00AE420E">
      <w:pPr>
        <w:pStyle w:val="ad"/>
        <w:spacing w:line="360" w:lineRule="auto"/>
        <w:ind w:right="146" w:firstLine="566"/>
        <w:jc w:val="both"/>
        <w:rPr>
          <w:sz w:val="28"/>
          <w:szCs w:val="28"/>
        </w:rPr>
      </w:pPr>
      <w:r w:rsidRPr="00AE420E">
        <w:rPr>
          <w:sz w:val="28"/>
          <w:szCs w:val="28"/>
        </w:rPr>
        <w:t>Основними заходами зміцнення здоров’я в третинній профілактиці є:</w:t>
      </w:r>
    </w:p>
    <w:p w14:paraId="78448B89" w14:textId="77777777" w:rsidR="00AE420E" w:rsidRPr="00AE420E" w:rsidRDefault="00AE420E" w:rsidP="00AE420E">
      <w:pPr>
        <w:pStyle w:val="ad"/>
        <w:spacing w:line="360" w:lineRule="auto"/>
        <w:ind w:right="146" w:firstLine="566"/>
        <w:jc w:val="both"/>
        <w:rPr>
          <w:sz w:val="28"/>
          <w:szCs w:val="28"/>
        </w:rPr>
      </w:pPr>
      <w:r w:rsidRPr="00AE420E">
        <w:rPr>
          <w:sz w:val="28"/>
          <w:szCs w:val="28"/>
        </w:rPr>
        <w:t>-</w:t>
      </w:r>
      <w:r>
        <w:rPr>
          <w:sz w:val="28"/>
          <w:szCs w:val="28"/>
        </w:rPr>
        <w:t xml:space="preserve"> р</w:t>
      </w:r>
      <w:r w:rsidRPr="00AE420E">
        <w:rPr>
          <w:sz w:val="28"/>
          <w:szCs w:val="28"/>
        </w:rPr>
        <w:t>еабілітація пацієнтів;</w:t>
      </w:r>
    </w:p>
    <w:p w14:paraId="78AA0997" w14:textId="77777777" w:rsidR="00AE420E" w:rsidRPr="00AE420E" w:rsidRDefault="00AE420E" w:rsidP="00AE420E">
      <w:pPr>
        <w:pStyle w:val="ad"/>
        <w:spacing w:line="360" w:lineRule="auto"/>
        <w:ind w:right="146" w:firstLine="566"/>
        <w:jc w:val="both"/>
        <w:rPr>
          <w:sz w:val="28"/>
          <w:szCs w:val="28"/>
        </w:rPr>
      </w:pPr>
      <w:r w:rsidRPr="00AE420E">
        <w:rPr>
          <w:sz w:val="28"/>
          <w:szCs w:val="28"/>
        </w:rPr>
        <w:t>-</w:t>
      </w:r>
      <w:r>
        <w:rPr>
          <w:sz w:val="28"/>
          <w:szCs w:val="28"/>
        </w:rPr>
        <w:t xml:space="preserve"> в</w:t>
      </w:r>
      <w:r w:rsidRPr="00AE420E">
        <w:rPr>
          <w:sz w:val="28"/>
          <w:szCs w:val="28"/>
        </w:rPr>
        <w:t>ідновлення професії та соціального статусу;</w:t>
      </w:r>
    </w:p>
    <w:p w14:paraId="2E3EEBC1" w14:textId="77777777" w:rsidR="00AE420E" w:rsidRPr="00AE420E" w:rsidRDefault="00AE420E" w:rsidP="00AE420E">
      <w:pPr>
        <w:pStyle w:val="ad"/>
        <w:spacing w:line="360" w:lineRule="auto"/>
        <w:ind w:right="146" w:firstLine="566"/>
        <w:jc w:val="both"/>
        <w:rPr>
          <w:sz w:val="28"/>
          <w:szCs w:val="28"/>
        </w:rPr>
      </w:pPr>
      <w:r w:rsidRPr="00AE420E">
        <w:rPr>
          <w:sz w:val="28"/>
          <w:szCs w:val="28"/>
        </w:rPr>
        <w:t>-</w:t>
      </w:r>
      <w:r>
        <w:rPr>
          <w:sz w:val="28"/>
          <w:szCs w:val="28"/>
        </w:rPr>
        <w:t xml:space="preserve"> з</w:t>
      </w:r>
      <w:r w:rsidRPr="00AE420E">
        <w:rPr>
          <w:sz w:val="28"/>
          <w:szCs w:val="28"/>
        </w:rPr>
        <w:t>апобігання рецидиву;</w:t>
      </w:r>
    </w:p>
    <w:p w14:paraId="3EE7155E" w14:textId="77777777" w:rsidR="00AE420E" w:rsidRDefault="00AE420E" w:rsidP="00AE420E">
      <w:pPr>
        <w:pStyle w:val="ad"/>
        <w:spacing w:line="360" w:lineRule="auto"/>
        <w:ind w:right="146" w:firstLine="566"/>
        <w:jc w:val="both"/>
        <w:rPr>
          <w:sz w:val="28"/>
          <w:szCs w:val="28"/>
        </w:rPr>
      </w:pPr>
      <w:r w:rsidRPr="00AE420E">
        <w:rPr>
          <w:sz w:val="28"/>
          <w:szCs w:val="28"/>
        </w:rPr>
        <w:t xml:space="preserve">- </w:t>
      </w:r>
      <w:r>
        <w:rPr>
          <w:sz w:val="28"/>
          <w:szCs w:val="28"/>
        </w:rPr>
        <w:t>к</w:t>
      </w:r>
      <w:r w:rsidRPr="00AE420E">
        <w:rPr>
          <w:sz w:val="28"/>
          <w:szCs w:val="28"/>
        </w:rPr>
        <w:t xml:space="preserve">омпенсація за обмеження </w:t>
      </w:r>
      <w:r w:rsidRPr="00D85D1C">
        <w:rPr>
          <w:sz w:val="28"/>
          <w:szCs w:val="28"/>
        </w:rPr>
        <w:t>життєдіяльності</w:t>
      </w:r>
      <w:r w:rsidRPr="00AE420E">
        <w:rPr>
          <w:sz w:val="28"/>
          <w:szCs w:val="28"/>
        </w:rPr>
        <w:t>.</w:t>
      </w:r>
    </w:p>
    <w:p w14:paraId="422B9136" w14:textId="77777777" w:rsidR="003D1458" w:rsidRDefault="003D1458" w:rsidP="007013F8">
      <w:pPr>
        <w:pStyle w:val="ad"/>
        <w:spacing w:line="360" w:lineRule="auto"/>
        <w:ind w:right="147" w:firstLine="566"/>
        <w:jc w:val="both"/>
        <w:rPr>
          <w:sz w:val="28"/>
          <w:szCs w:val="28"/>
        </w:rPr>
      </w:pPr>
      <w:r w:rsidRPr="003D1458">
        <w:rPr>
          <w:sz w:val="28"/>
          <w:szCs w:val="28"/>
        </w:rPr>
        <w:t>До основних типів профілактичних програм належать: вертикальні (вирішення конкретних проблем за допомогою конкретних застосувань); комплексні/горизонтальні (з використанням довгострокових заходів для вирішення загальних проблем); глобальні/загальні (поєднання заходів вертикального та горизонтального планування).</w:t>
      </w:r>
    </w:p>
    <w:p w14:paraId="1C6EAB32" w14:textId="77777777" w:rsidR="003D1458" w:rsidRPr="003D1458" w:rsidRDefault="003D1458" w:rsidP="003D1458">
      <w:pPr>
        <w:pStyle w:val="ad"/>
        <w:spacing w:line="360" w:lineRule="auto"/>
        <w:ind w:right="149" w:firstLine="566"/>
        <w:jc w:val="both"/>
        <w:rPr>
          <w:sz w:val="28"/>
          <w:szCs w:val="28"/>
        </w:rPr>
      </w:pPr>
      <w:r w:rsidRPr="003D1458">
        <w:rPr>
          <w:sz w:val="28"/>
          <w:szCs w:val="28"/>
        </w:rPr>
        <w:t>Існують наступні основні види профілактичних програм:</w:t>
      </w:r>
    </w:p>
    <w:p w14:paraId="5CAA6A30" w14:textId="77777777" w:rsidR="003D1458" w:rsidRPr="003D1458" w:rsidRDefault="003D1458" w:rsidP="003D1458">
      <w:pPr>
        <w:pStyle w:val="ad"/>
        <w:spacing w:line="360" w:lineRule="auto"/>
        <w:ind w:right="149" w:firstLine="566"/>
        <w:jc w:val="both"/>
        <w:rPr>
          <w:sz w:val="28"/>
          <w:szCs w:val="28"/>
        </w:rPr>
      </w:pPr>
      <w:r w:rsidRPr="003D1458">
        <w:rPr>
          <w:sz w:val="28"/>
          <w:szCs w:val="28"/>
        </w:rPr>
        <w:t>-</w:t>
      </w:r>
      <w:r>
        <w:rPr>
          <w:sz w:val="28"/>
          <w:szCs w:val="28"/>
        </w:rPr>
        <w:t xml:space="preserve"> м</w:t>
      </w:r>
      <w:r w:rsidRPr="003D1458">
        <w:rPr>
          <w:sz w:val="28"/>
          <w:szCs w:val="28"/>
        </w:rPr>
        <w:t>еди</w:t>
      </w:r>
      <w:r>
        <w:rPr>
          <w:sz w:val="28"/>
          <w:szCs w:val="28"/>
        </w:rPr>
        <w:t xml:space="preserve">чна </w:t>
      </w:r>
      <w:r w:rsidRPr="00D85D1C">
        <w:rPr>
          <w:sz w:val="28"/>
          <w:szCs w:val="28"/>
        </w:rPr>
        <w:t>–</w:t>
      </w:r>
      <w:r>
        <w:rPr>
          <w:sz w:val="28"/>
          <w:szCs w:val="28"/>
        </w:rPr>
        <w:t xml:space="preserve"> </w:t>
      </w:r>
      <w:r w:rsidRPr="003D1458">
        <w:rPr>
          <w:sz w:val="28"/>
          <w:szCs w:val="28"/>
        </w:rPr>
        <w:t>інформація про небезпечні наслідки явища;</w:t>
      </w:r>
    </w:p>
    <w:p w14:paraId="10B8A927" w14:textId="77777777" w:rsidR="003D1458" w:rsidRPr="003D1458" w:rsidRDefault="003D1458" w:rsidP="003D1458">
      <w:pPr>
        <w:pStyle w:val="ad"/>
        <w:spacing w:line="360" w:lineRule="auto"/>
        <w:ind w:right="149" w:firstLine="566"/>
        <w:jc w:val="both"/>
        <w:rPr>
          <w:sz w:val="28"/>
          <w:szCs w:val="28"/>
        </w:rPr>
      </w:pPr>
      <w:r w:rsidRPr="003D1458">
        <w:rPr>
          <w:sz w:val="28"/>
          <w:szCs w:val="28"/>
        </w:rPr>
        <w:t>-</w:t>
      </w:r>
      <w:r>
        <w:rPr>
          <w:sz w:val="28"/>
          <w:szCs w:val="28"/>
        </w:rPr>
        <w:t xml:space="preserve"> в</w:t>
      </w:r>
      <w:r w:rsidRPr="003D1458">
        <w:rPr>
          <w:sz w:val="28"/>
          <w:szCs w:val="28"/>
        </w:rPr>
        <w:t>иховні дії, спрямовані на осіб, здатних приймати самостійні рішення;</w:t>
      </w:r>
    </w:p>
    <w:p w14:paraId="173DFE5C" w14:textId="77777777" w:rsidR="003D1458" w:rsidRPr="003D1458" w:rsidRDefault="003D1458" w:rsidP="003D1458">
      <w:pPr>
        <w:pStyle w:val="ad"/>
        <w:spacing w:line="360" w:lineRule="auto"/>
        <w:ind w:right="149" w:firstLine="566"/>
        <w:jc w:val="both"/>
        <w:rPr>
          <w:sz w:val="28"/>
          <w:szCs w:val="28"/>
        </w:rPr>
      </w:pPr>
      <w:r w:rsidRPr="003D1458">
        <w:rPr>
          <w:sz w:val="28"/>
          <w:szCs w:val="28"/>
        </w:rPr>
        <w:t>-</w:t>
      </w:r>
      <w:r>
        <w:rPr>
          <w:sz w:val="28"/>
          <w:szCs w:val="28"/>
        </w:rPr>
        <w:t xml:space="preserve"> с</w:t>
      </w:r>
      <w:r w:rsidRPr="003D1458">
        <w:rPr>
          <w:sz w:val="28"/>
          <w:szCs w:val="28"/>
        </w:rPr>
        <w:t>оціально-політи</w:t>
      </w:r>
      <w:r>
        <w:rPr>
          <w:sz w:val="28"/>
          <w:szCs w:val="28"/>
        </w:rPr>
        <w:t xml:space="preserve">чна </w:t>
      </w:r>
      <w:r w:rsidRPr="00D85D1C">
        <w:rPr>
          <w:sz w:val="28"/>
          <w:szCs w:val="28"/>
        </w:rPr>
        <w:t>–</w:t>
      </w:r>
      <w:r>
        <w:rPr>
          <w:sz w:val="28"/>
          <w:szCs w:val="28"/>
        </w:rPr>
        <w:t xml:space="preserve"> </w:t>
      </w:r>
      <w:r w:rsidRPr="003D1458">
        <w:rPr>
          <w:sz w:val="28"/>
          <w:szCs w:val="28"/>
        </w:rPr>
        <w:t xml:space="preserve">формувати громадську думку на основі місцевих </w:t>
      </w:r>
      <w:r w:rsidRPr="003D1458">
        <w:rPr>
          <w:sz w:val="28"/>
          <w:szCs w:val="28"/>
        </w:rPr>
        <w:lastRenderedPageBreak/>
        <w:t>особливостей;</w:t>
      </w:r>
    </w:p>
    <w:p w14:paraId="4053C3F2" w14:textId="77777777" w:rsidR="003D1458" w:rsidRDefault="003D1458" w:rsidP="003D1458">
      <w:pPr>
        <w:pStyle w:val="ad"/>
        <w:spacing w:line="360" w:lineRule="auto"/>
        <w:ind w:right="149" w:firstLine="566"/>
        <w:jc w:val="both"/>
        <w:rPr>
          <w:sz w:val="28"/>
          <w:szCs w:val="28"/>
        </w:rPr>
      </w:pPr>
      <w:r w:rsidRPr="003D1458">
        <w:rPr>
          <w:sz w:val="28"/>
          <w:szCs w:val="28"/>
        </w:rPr>
        <w:t xml:space="preserve">- «Дії для здоров'я» </w:t>
      </w:r>
      <w:r w:rsidRPr="00D85D1C">
        <w:rPr>
          <w:sz w:val="28"/>
          <w:szCs w:val="28"/>
        </w:rPr>
        <w:t>–</w:t>
      </w:r>
      <w:r w:rsidRPr="003D1458">
        <w:rPr>
          <w:sz w:val="28"/>
          <w:szCs w:val="28"/>
        </w:rPr>
        <w:t xml:space="preserve"> дії щодо переконань і посилення пов'язаних з ними мотивацій.</w:t>
      </w:r>
    </w:p>
    <w:p w14:paraId="6891016A" w14:textId="77777777" w:rsidR="003D1458" w:rsidRDefault="003D1458" w:rsidP="006C295E">
      <w:pPr>
        <w:pStyle w:val="ad"/>
        <w:spacing w:line="360" w:lineRule="auto"/>
        <w:ind w:right="40" w:firstLine="566"/>
        <w:jc w:val="both"/>
        <w:rPr>
          <w:sz w:val="28"/>
          <w:szCs w:val="28"/>
        </w:rPr>
      </w:pPr>
      <w:r w:rsidRPr="003D1458">
        <w:rPr>
          <w:sz w:val="28"/>
          <w:szCs w:val="28"/>
        </w:rPr>
        <w:t>Система охорони здоров'я в сучасних умовах потребує нових методів підготовки фахівців на основі охорони здоров'я. Парадигма розвитку людських ресурсів системи охорони здоров’я складається з таких модулів: «Цілі та завдання системи охорони здоров’я», «Професійна мобільність викладачів», «Інфраструктура розвитку людських ресурсів», «Професійні здібності студентів», «Професійна мобільність викладачів». «Інновацій</w:t>
      </w:r>
      <w:r>
        <w:rPr>
          <w:sz w:val="28"/>
          <w:szCs w:val="28"/>
        </w:rPr>
        <w:t>ні технології охорони здоров’я»</w:t>
      </w:r>
      <w:r w:rsidRPr="003D1458">
        <w:rPr>
          <w:sz w:val="28"/>
          <w:szCs w:val="28"/>
        </w:rPr>
        <w:t>.</w:t>
      </w:r>
    </w:p>
    <w:p w14:paraId="1DF02BEE" w14:textId="77777777" w:rsidR="007F05D2" w:rsidRDefault="007F05D2" w:rsidP="00A50232">
      <w:pPr>
        <w:pStyle w:val="ad"/>
        <w:spacing w:line="360" w:lineRule="auto"/>
        <w:ind w:right="40" w:firstLine="566"/>
        <w:jc w:val="center"/>
        <w:rPr>
          <w:b/>
          <w:sz w:val="28"/>
          <w:szCs w:val="28"/>
        </w:rPr>
      </w:pPr>
    </w:p>
    <w:p w14:paraId="21D21CEF" w14:textId="77777777" w:rsidR="006C295E" w:rsidRPr="00D85D1C" w:rsidRDefault="00A50232" w:rsidP="00A50232">
      <w:pPr>
        <w:pStyle w:val="ad"/>
        <w:spacing w:line="360" w:lineRule="auto"/>
        <w:ind w:right="40" w:firstLine="566"/>
        <w:jc w:val="center"/>
        <w:rPr>
          <w:b/>
          <w:sz w:val="28"/>
          <w:szCs w:val="28"/>
        </w:rPr>
      </w:pPr>
      <w:r w:rsidRPr="00D85D1C">
        <w:rPr>
          <w:b/>
          <w:sz w:val="28"/>
          <w:szCs w:val="28"/>
        </w:rPr>
        <w:t>Висновки до розділу 2</w:t>
      </w:r>
    </w:p>
    <w:p w14:paraId="14ACBDA4" w14:textId="77777777" w:rsidR="00A50232" w:rsidRPr="00D85D1C" w:rsidRDefault="00A50232" w:rsidP="006C295E">
      <w:pPr>
        <w:pStyle w:val="ad"/>
        <w:spacing w:line="360" w:lineRule="auto"/>
        <w:ind w:right="40" w:firstLine="566"/>
        <w:jc w:val="both"/>
        <w:rPr>
          <w:sz w:val="28"/>
          <w:szCs w:val="28"/>
        </w:rPr>
      </w:pPr>
    </w:p>
    <w:p w14:paraId="41F3F4A0" w14:textId="77777777" w:rsidR="001B2917" w:rsidRDefault="001B2917" w:rsidP="009E7263">
      <w:pPr>
        <w:spacing w:after="0" w:line="360" w:lineRule="auto"/>
        <w:ind w:firstLine="567"/>
        <w:jc w:val="both"/>
        <w:rPr>
          <w:rFonts w:ascii="Times New Roman" w:hAnsi="Times New Roman" w:cs="Times New Roman"/>
          <w:sz w:val="28"/>
          <w:szCs w:val="28"/>
          <w:lang w:val="uk-UA"/>
        </w:rPr>
      </w:pPr>
      <w:r w:rsidRPr="001B2917">
        <w:rPr>
          <w:rFonts w:ascii="Times New Roman" w:hAnsi="Times New Roman" w:cs="Times New Roman"/>
          <w:sz w:val="28"/>
          <w:szCs w:val="28"/>
          <w:lang w:val="uk-UA"/>
        </w:rPr>
        <w:t>Аналіз стану медичного персоналу виявляє негативну тенденцію надання медичної допомоги, яка проявляється у надмірній кількості ліжок та різкому зменшенні чисельності медичного персоналу, що призводить до «нецивілізованого» співвідношення між лікарями та сестринськими сестрами. персонал, а також низький рівень захисту населення лікарів загальної практики</w:t>
      </w:r>
      <w:r>
        <w:rPr>
          <w:rFonts w:ascii="Times New Roman" w:hAnsi="Times New Roman" w:cs="Times New Roman"/>
          <w:sz w:val="28"/>
          <w:szCs w:val="28"/>
          <w:lang w:val="uk-UA"/>
        </w:rPr>
        <w:t>.</w:t>
      </w:r>
      <w:r w:rsidRPr="001B2917">
        <w:rPr>
          <w:rFonts w:ascii="Times New Roman" w:hAnsi="Times New Roman" w:cs="Times New Roman"/>
          <w:sz w:val="28"/>
          <w:szCs w:val="28"/>
          <w:lang w:val="uk-UA"/>
        </w:rPr>
        <w:t xml:space="preserve"> Питома вага медичного персоналу пенсійного віку висока, а кадровий рівень деяких професійних медичних посад низький.</w:t>
      </w:r>
    </w:p>
    <w:p w14:paraId="46FC72DE" w14:textId="77777777" w:rsidR="009E7263" w:rsidRPr="00D85D1C" w:rsidRDefault="0026590B" w:rsidP="009E7263">
      <w:pPr>
        <w:spacing w:after="0" w:line="360" w:lineRule="auto"/>
        <w:ind w:firstLine="567"/>
        <w:jc w:val="both"/>
        <w:rPr>
          <w:rFonts w:ascii="Times New Roman" w:hAnsi="Times New Roman" w:cs="Times New Roman"/>
          <w:sz w:val="28"/>
          <w:szCs w:val="28"/>
          <w:lang w:val="uk-UA"/>
        </w:rPr>
      </w:pPr>
      <w:r w:rsidRPr="0026590B">
        <w:rPr>
          <w:rFonts w:ascii="Times New Roman" w:hAnsi="Times New Roman" w:cs="Times New Roman"/>
          <w:sz w:val="28"/>
          <w:szCs w:val="28"/>
          <w:lang w:val="uk-UA"/>
        </w:rPr>
        <w:t xml:space="preserve">Наслідки проблем вищої медичної освіти в Україні є певними, особливо низька конкурентоспроможність випускників вищих медичних навчальних закладів України, якість підготовки лікарів знизилася за останні 10-15 років, підготовка професійних лікарів не включає тільки навчання в медичних ВНЗ, а й </w:t>
      </w:r>
      <w:r>
        <w:rPr>
          <w:rFonts w:ascii="Times New Roman" w:hAnsi="Times New Roman" w:cs="Times New Roman"/>
          <w:sz w:val="28"/>
          <w:szCs w:val="28"/>
          <w:lang w:val="uk-UA"/>
        </w:rPr>
        <w:t>п</w:t>
      </w:r>
      <w:r w:rsidRPr="0026590B">
        <w:rPr>
          <w:rFonts w:ascii="Times New Roman" w:hAnsi="Times New Roman" w:cs="Times New Roman"/>
          <w:sz w:val="28"/>
          <w:szCs w:val="28"/>
          <w:lang w:val="uk-UA"/>
        </w:rPr>
        <w:t>рофесійна післядипломна підготовка (інтернатура).</w:t>
      </w:r>
    </w:p>
    <w:p w14:paraId="5DCF9932" w14:textId="77777777" w:rsidR="0026590B" w:rsidRDefault="000A495A" w:rsidP="00096A57">
      <w:pPr>
        <w:spacing w:after="0" w:line="360" w:lineRule="auto"/>
        <w:ind w:firstLine="567"/>
        <w:jc w:val="both"/>
        <w:rPr>
          <w:rFonts w:ascii="Times New Roman" w:hAnsi="Times New Roman" w:cs="Times New Roman"/>
          <w:sz w:val="28"/>
          <w:szCs w:val="28"/>
          <w:lang w:val="uk-UA"/>
        </w:rPr>
      </w:pPr>
      <w:r w:rsidRPr="000A495A">
        <w:rPr>
          <w:rFonts w:ascii="Times New Roman" w:hAnsi="Times New Roman" w:cs="Times New Roman"/>
          <w:sz w:val="28"/>
          <w:szCs w:val="28"/>
          <w:lang w:val="uk-UA"/>
        </w:rPr>
        <w:t xml:space="preserve">Аналіз статусу медичного персоналу дозволяє визначити особливості потенціалу кадрів у цій сфері, зокрема нерівномірний розподіл кадрів (лікарів і медичних сестер в Україні); незадоволеність попитом на обласних терапевтів та педіатрів; недостатнє </w:t>
      </w:r>
      <w:r>
        <w:rPr>
          <w:rFonts w:ascii="Times New Roman" w:hAnsi="Times New Roman" w:cs="Times New Roman"/>
          <w:sz w:val="28"/>
          <w:szCs w:val="28"/>
          <w:lang w:val="uk-UA"/>
        </w:rPr>
        <w:t xml:space="preserve">забезпечення лікарями </w:t>
      </w:r>
      <w:r w:rsidRPr="000A495A">
        <w:rPr>
          <w:rFonts w:ascii="Times New Roman" w:hAnsi="Times New Roman" w:cs="Times New Roman"/>
          <w:sz w:val="28"/>
          <w:szCs w:val="28"/>
          <w:lang w:val="uk-UA"/>
        </w:rPr>
        <w:t>сільськ</w:t>
      </w:r>
      <w:r>
        <w:rPr>
          <w:rFonts w:ascii="Times New Roman" w:hAnsi="Times New Roman" w:cs="Times New Roman"/>
          <w:sz w:val="28"/>
          <w:szCs w:val="28"/>
          <w:lang w:val="uk-UA"/>
        </w:rPr>
        <w:t>ого</w:t>
      </w:r>
      <w:r w:rsidRPr="000A495A">
        <w:rPr>
          <w:rFonts w:ascii="Times New Roman" w:hAnsi="Times New Roman" w:cs="Times New Roman"/>
          <w:sz w:val="28"/>
          <w:szCs w:val="28"/>
          <w:lang w:val="uk-UA"/>
        </w:rPr>
        <w:t xml:space="preserve"> населення</w:t>
      </w:r>
      <w:r>
        <w:rPr>
          <w:rFonts w:ascii="Times New Roman" w:hAnsi="Times New Roman" w:cs="Times New Roman"/>
          <w:sz w:val="28"/>
          <w:szCs w:val="28"/>
          <w:lang w:val="uk-UA"/>
        </w:rPr>
        <w:t>,</w:t>
      </w:r>
      <w:r w:rsidRPr="000A495A">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к</w:t>
      </w:r>
      <w:r w:rsidRPr="000A495A">
        <w:rPr>
          <w:rFonts w:ascii="Times New Roman" w:hAnsi="Times New Roman" w:cs="Times New Roman"/>
          <w:sz w:val="28"/>
          <w:szCs w:val="28"/>
          <w:lang w:val="uk-UA"/>
        </w:rPr>
        <w:t>ількість і структура медичного персоналу не відповідають стратегічним завданням реформування медичної системи.</w:t>
      </w:r>
    </w:p>
    <w:p w14:paraId="0034F83F" w14:textId="77777777" w:rsidR="000A495A" w:rsidRDefault="00D15C18" w:rsidP="006C295E">
      <w:pPr>
        <w:pStyle w:val="ad"/>
        <w:spacing w:line="360" w:lineRule="auto"/>
        <w:ind w:right="40" w:firstLine="566"/>
        <w:jc w:val="both"/>
        <w:rPr>
          <w:sz w:val="28"/>
          <w:szCs w:val="28"/>
        </w:rPr>
      </w:pPr>
      <w:r w:rsidRPr="00D15C18">
        <w:rPr>
          <w:sz w:val="28"/>
          <w:szCs w:val="28"/>
        </w:rPr>
        <w:t>Враховуючи те, що проблема визначення потреби в медичних кадрах є одним із провідних питань раціоналізації стратегій розвитку медицини, підтверджено напрямок кадрового аналізу медичних закладів: аналіз чисельності персоналу, аналіз</w:t>
      </w:r>
      <w:r>
        <w:rPr>
          <w:sz w:val="28"/>
          <w:szCs w:val="28"/>
        </w:rPr>
        <w:t xml:space="preserve"> кадрового забезпечення, аналіз наповненості кадрів</w:t>
      </w:r>
      <w:r w:rsidRPr="00D15C18">
        <w:rPr>
          <w:sz w:val="28"/>
          <w:szCs w:val="28"/>
        </w:rPr>
        <w:t>; аналіз персоналу за віком; аналіз рівня кваліфікації працівників; рівень підготовки та атестації аналітиків.</w:t>
      </w:r>
    </w:p>
    <w:p w14:paraId="0B243DA4" w14:textId="77777777" w:rsidR="000D2769" w:rsidRDefault="000D2769" w:rsidP="000D2769">
      <w:pPr>
        <w:pStyle w:val="ad"/>
        <w:spacing w:line="360" w:lineRule="auto"/>
        <w:ind w:right="40" w:firstLine="566"/>
        <w:jc w:val="both"/>
        <w:rPr>
          <w:sz w:val="28"/>
          <w:szCs w:val="28"/>
        </w:rPr>
      </w:pPr>
      <w:r w:rsidRPr="000D2769">
        <w:rPr>
          <w:sz w:val="28"/>
          <w:szCs w:val="28"/>
        </w:rPr>
        <w:t>При створенні системи відбору персоналу медичних закладів було підтверджено склад показників оцінки: 1) показники плинності кадрів, штатного розпису, рівня сумісності, плинності кадрів та кваліфікації персоналу; 2) неправильних показників, пов’язаних з непрофесійною роботою прийнятого медичного персоналу</w:t>
      </w:r>
      <w:r>
        <w:rPr>
          <w:sz w:val="28"/>
          <w:szCs w:val="28"/>
        </w:rPr>
        <w:t>; 3</w:t>
      </w:r>
      <w:r w:rsidRPr="000D2769">
        <w:rPr>
          <w:sz w:val="28"/>
          <w:szCs w:val="28"/>
        </w:rPr>
        <w:t xml:space="preserve">) </w:t>
      </w:r>
      <w:r>
        <w:rPr>
          <w:sz w:val="28"/>
          <w:szCs w:val="28"/>
        </w:rPr>
        <w:t>і</w:t>
      </w:r>
      <w:r w:rsidRPr="000D2769">
        <w:rPr>
          <w:sz w:val="28"/>
          <w:szCs w:val="28"/>
        </w:rPr>
        <w:t xml:space="preserve">ндекс чисельності працівників, які не пройшли оцінку, не відповідає зайнятій посаді, або виконаній за час випробування роботі; 4) </w:t>
      </w:r>
      <w:r>
        <w:rPr>
          <w:sz w:val="28"/>
          <w:szCs w:val="28"/>
        </w:rPr>
        <w:t>і</w:t>
      </w:r>
      <w:r w:rsidRPr="000D2769">
        <w:rPr>
          <w:sz w:val="28"/>
          <w:szCs w:val="28"/>
        </w:rPr>
        <w:t>ндекс кількості працівників, які не відповідають займаній посаді чи роботі через недостатню кваліфікацію;</w:t>
      </w:r>
      <w:r>
        <w:rPr>
          <w:sz w:val="28"/>
          <w:szCs w:val="28"/>
        </w:rPr>
        <w:t xml:space="preserve">       </w:t>
      </w:r>
      <w:r w:rsidRPr="000D2769">
        <w:rPr>
          <w:sz w:val="28"/>
          <w:szCs w:val="28"/>
        </w:rPr>
        <w:t>5) кількість працівників, стан здоров’я яких не відповідає займаній посаді, перешкоджає продовженню цієї роботи; 6) кількість порушень трудової дисципліни найманими працівниками; 7) через недотримання правил безпеки поводження з медичним обладнанням та хімікати</w:t>
      </w:r>
      <w:r>
        <w:rPr>
          <w:sz w:val="28"/>
          <w:szCs w:val="28"/>
        </w:rPr>
        <w:t>.</w:t>
      </w:r>
      <w:r w:rsidRPr="000D2769">
        <w:rPr>
          <w:sz w:val="28"/>
          <w:szCs w:val="28"/>
        </w:rPr>
        <w:t xml:space="preserve"> Показник збільшення випадків виробничого травматизму нового медичного персоналу. Оцінка вищезазначених показників допомагає виявити прогалини в системі розвитку людських ресурсів та окреслити основні шляхи вдосконалення.</w:t>
      </w:r>
    </w:p>
    <w:p w14:paraId="085D6B43" w14:textId="77777777" w:rsidR="000D2769" w:rsidRDefault="00BE3319" w:rsidP="006350A7">
      <w:pPr>
        <w:spacing w:after="0" w:line="360" w:lineRule="auto"/>
        <w:ind w:firstLine="567"/>
        <w:jc w:val="both"/>
        <w:rPr>
          <w:rFonts w:ascii="Times New Roman" w:hAnsi="Times New Roman" w:cs="Times New Roman"/>
          <w:sz w:val="28"/>
          <w:szCs w:val="28"/>
          <w:lang w:val="uk-UA"/>
        </w:rPr>
      </w:pPr>
      <w:r w:rsidRPr="00BE3319">
        <w:rPr>
          <w:rFonts w:ascii="Times New Roman" w:hAnsi="Times New Roman" w:cs="Times New Roman"/>
          <w:sz w:val="28"/>
          <w:szCs w:val="28"/>
          <w:lang w:val="uk-UA"/>
        </w:rPr>
        <w:t xml:space="preserve">Підтвердилася парадигма формування таланту в системі медицини та охорони здоров’я. Парадигма розвитку людських ресурсів складається з таких модулів: «Мета та цілі системи охорони здоров’я», «Професійний потік викладачів», «Інфраструктура розвитку людських ресурсів», «Професійні здібності студентів», «Інновації в галузі охорони здоров’я». технологія «догляд». Методологічною основою розвитку системи охорони здоров’я є створення інноваційного освітнього середовища за допомогою інноваційних </w:t>
      </w:r>
      <w:r w:rsidRPr="00BE3319">
        <w:rPr>
          <w:rFonts w:ascii="Times New Roman" w:hAnsi="Times New Roman" w:cs="Times New Roman"/>
          <w:sz w:val="28"/>
          <w:szCs w:val="28"/>
          <w:lang w:val="uk-UA"/>
        </w:rPr>
        <w:lastRenderedPageBreak/>
        <w:t>методів, оновлення складу та структури освітніх програм, формування найважливіших професійних здібностей здоров’я.</w:t>
      </w:r>
    </w:p>
    <w:p w14:paraId="02E8B16A" w14:textId="77777777" w:rsidR="006C295E" w:rsidRPr="006350A7" w:rsidRDefault="006C295E" w:rsidP="006350A7">
      <w:pPr>
        <w:spacing w:after="0" w:line="360" w:lineRule="auto"/>
        <w:ind w:firstLine="567"/>
        <w:jc w:val="both"/>
        <w:rPr>
          <w:rFonts w:ascii="Times New Roman" w:hAnsi="Times New Roman" w:cs="Times New Roman"/>
          <w:sz w:val="28"/>
          <w:szCs w:val="28"/>
          <w:lang w:val="uk-UA"/>
        </w:rPr>
      </w:pPr>
    </w:p>
    <w:p w14:paraId="33EAF00D" w14:textId="77777777" w:rsidR="00D100B5" w:rsidRPr="00D85D1C" w:rsidRDefault="00D100B5">
      <w:pPr>
        <w:rPr>
          <w:rFonts w:ascii="Times New Roman" w:hAnsi="Times New Roman" w:cs="Times New Roman"/>
          <w:sz w:val="28"/>
          <w:szCs w:val="28"/>
          <w:lang w:val="uk-UA"/>
        </w:rPr>
      </w:pPr>
      <w:r w:rsidRPr="00D85D1C">
        <w:rPr>
          <w:rFonts w:ascii="Times New Roman" w:hAnsi="Times New Roman" w:cs="Times New Roman"/>
          <w:sz w:val="28"/>
          <w:szCs w:val="28"/>
          <w:lang w:val="uk-UA"/>
        </w:rPr>
        <w:br w:type="page"/>
      </w:r>
    </w:p>
    <w:p w14:paraId="5707ECAB" w14:textId="77777777" w:rsidR="00C03251" w:rsidRPr="00D85D1C" w:rsidRDefault="009E790C" w:rsidP="001C0095">
      <w:pPr>
        <w:spacing w:after="0" w:line="360" w:lineRule="auto"/>
        <w:ind w:firstLine="567"/>
        <w:jc w:val="center"/>
        <w:rPr>
          <w:rFonts w:ascii="Times New Roman" w:hAnsi="Times New Roman" w:cs="Times New Roman"/>
          <w:b/>
          <w:sz w:val="28"/>
          <w:szCs w:val="28"/>
          <w:lang w:val="uk-UA"/>
        </w:rPr>
      </w:pPr>
      <w:r w:rsidRPr="00D85D1C">
        <w:rPr>
          <w:rFonts w:ascii="Times New Roman" w:hAnsi="Times New Roman" w:cs="Times New Roman"/>
          <w:b/>
          <w:sz w:val="28"/>
          <w:szCs w:val="28"/>
          <w:lang w:val="uk-UA"/>
        </w:rPr>
        <w:lastRenderedPageBreak/>
        <w:t>РОЗДІЛ 3</w:t>
      </w:r>
    </w:p>
    <w:p w14:paraId="660F486E" w14:textId="77777777" w:rsidR="006B6096" w:rsidRPr="00D85D1C" w:rsidRDefault="009E790C" w:rsidP="00AE701E">
      <w:pPr>
        <w:spacing w:after="0" w:line="360" w:lineRule="auto"/>
        <w:ind w:firstLine="567"/>
        <w:jc w:val="center"/>
        <w:rPr>
          <w:rFonts w:ascii="Times New Roman" w:hAnsi="Times New Roman" w:cs="Times New Roman"/>
          <w:b/>
          <w:sz w:val="28"/>
          <w:szCs w:val="28"/>
          <w:lang w:val="uk-UA"/>
        </w:rPr>
      </w:pPr>
      <w:r w:rsidRPr="00D85D1C">
        <w:rPr>
          <w:rFonts w:ascii="Times New Roman" w:hAnsi="Times New Roman" w:cs="Times New Roman"/>
          <w:b/>
          <w:sz w:val="28"/>
          <w:szCs w:val="28"/>
          <w:lang w:val="uk-UA"/>
        </w:rPr>
        <w:t xml:space="preserve">ХАРАКТЕРИСТИКА КАДРОВОГО ПОТЕНЦІАЛУ КЕРІВНИХ КАДРІВ ЗАКЛАДІВ ОХОРОНИ ЗДОРОВ’Я </w:t>
      </w:r>
    </w:p>
    <w:p w14:paraId="735A801F" w14:textId="77777777" w:rsidR="006B6096" w:rsidRPr="00D85D1C" w:rsidRDefault="006B6096" w:rsidP="003C4071">
      <w:pPr>
        <w:spacing w:after="0" w:line="360" w:lineRule="auto"/>
        <w:ind w:firstLine="567"/>
        <w:rPr>
          <w:rFonts w:ascii="Times New Roman" w:hAnsi="Times New Roman" w:cs="Times New Roman"/>
          <w:color w:val="333333"/>
          <w:sz w:val="21"/>
          <w:szCs w:val="21"/>
          <w:shd w:val="clear" w:color="auto" w:fill="FFFFFF"/>
          <w:lang w:val="uk-UA"/>
        </w:rPr>
      </w:pPr>
    </w:p>
    <w:p w14:paraId="71F20F22" w14:textId="77777777" w:rsidR="006B6096" w:rsidRPr="00D85D1C" w:rsidRDefault="006B6096" w:rsidP="003C4071">
      <w:pPr>
        <w:spacing w:after="0" w:line="360" w:lineRule="auto"/>
        <w:ind w:firstLine="567"/>
        <w:rPr>
          <w:rFonts w:ascii="Times New Roman" w:hAnsi="Times New Roman" w:cs="Times New Roman"/>
          <w:color w:val="333333"/>
          <w:sz w:val="21"/>
          <w:szCs w:val="21"/>
          <w:shd w:val="clear" w:color="auto" w:fill="FFFFFF"/>
          <w:lang w:val="uk-UA"/>
        </w:rPr>
      </w:pPr>
    </w:p>
    <w:p w14:paraId="6E3B7E84" w14:textId="77777777" w:rsidR="00D100B5" w:rsidRPr="004117F2" w:rsidRDefault="00D606BE" w:rsidP="004117F2">
      <w:pPr>
        <w:spacing w:after="0" w:line="360" w:lineRule="auto"/>
        <w:ind w:firstLine="567"/>
        <w:jc w:val="both"/>
        <w:rPr>
          <w:rFonts w:ascii="Times New Roman" w:hAnsi="Times New Roman" w:cs="Times New Roman"/>
          <w:b/>
          <w:sz w:val="28"/>
          <w:szCs w:val="28"/>
          <w:lang w:val="uk-UA"/>
        </w:rPr>
      </w:pPr>
      <w:r w:rsidRPr="004117F2">
        <w:rPr>
          <w:rFonts w:ascii="Times New Roman" w:hAnsi="Times New Roman" w:cs="Times New Roman"/>
          <w:b/>
          <w:sz w:val="28"/>
          <w:szCs w:val="28"/>
          <w:lang w:val="uk-UA"/>
        </w:rPr>
        <w:t>3</w:t>
      </w:r>
      <w:r w:rsidR="00AE701E" w:rsidRPr="004117F2">
        <w:rPr>
          <w:rFonts w:ascii="Times New Roman" w:hAnsi="Times New Roman" w:cs="Times New Roman"/>
          <w:b/>
          <w:sz w:val="28"/>
          <w:szCs w:val="28"/>
          <w:lang w:val="uk-UA"/>
        </w:rPr>
        <w:t xml:space="preserve">.1. Керівні кадри як основний кадровий потенціал охорони здоров’я </w:t>
      </w:r>
    </w:p>
    <w:p w14:paraId="7B716ED5" w14:textId="77777777" w:rsidR="00D100B5" w:rsidRDefault="00D100B5" w:rsidP="003C4071">
      <w:pPr>
        <w:spacing w:after="0" w:line="360" w:lineRule="auto"/>
        <w:ind w:firstLine="567"/>
        <w:rPr>
          <w:rFonts w:ascii="Times New Roman" w:hAnsi="Times New Roman" w:cs="Times New Roman"/>
          <w:sz w:val="28"/>
          <w:szCs w:val="28"/>
          <w:lang w:val="uk-UA"/>
        </w:rPr>
      </w:pPr>
    </w:p>
    <w:p w14:paraId="49B5DC56" w14:textId="77777777" w:rsidR="00A3735F" w:rsidRDefault="00A3735F" w:rsidP="0040651C">
      <w:pPr>
        <w:spacing w:after="0" w:line="360" w:lineRule="auto"/>
        <w:ind w:firstLine="567"/>
        <w:jc w:val="both"/>
        <w:rPr>
          <w:rFonts w:ascii="Times New Roman" w:hAnsi="Times New Roman" w:cs="Times New Roman"/>
          <w:sz w:val="28"/>
          <w:szCs w:val="28"/>
          <w:lang w:val="uk-UA"/>
        </w:rPr>
      </w:pPr>
      <w:r w:rsidRPr="00A3735F">
        <w:rPr>
          <w:rFonts w:ascii="Times New Roman" w:hAnsi="Times New Roman" w:cs="Times New Roman"/>
          <w:sz w:val="28"/>
          <w:szCs w:val="28"/>
          <w:lang w:val="uk-UA"/>
        </w:rPr>
        <w:t>Найменші, але найважливіші в управлінні охороною здоров’я повинні складатися з найбільш кваліфікованих і талановитих фахівців із загальної кількості управлінського персоналу охорони здоров’я. Особливу увагу слід приділяти підбору та розміщенню керівників на цьому рівні, а також їх спеціальної підготовки з організації та управління охороною здоров’я.</w:t>
      </w:r>
    </w:p>
    <w:p w14:paraId="60D2ABED" w14:textId="77777777" w:rsidR="004117F2" w:rsidRPr="004117F2" w:rsidRDefault="00A3735F" w:rsidP="0040651C">
      <w:pPr>
        <w:spacing w:after="0" w:line="360" w:lineRule="auto"/>
        <w:ind w:firstLine="567"/>
        <w:jc w:val="both"/>
        <w:rPr>
          <w:rFonts w:ascii="Times New Roman" w:hAnsi="Times New Roman" w:cs="Times New Roman"/>
          <w:sz w:val="28"/>
          <w:szCs w:val="28"/>
          <w:lang w:val="uk-UA"/>
        </w:rPr>
      </w:pPr>
      <w:r w:rsidRPr="00A3735F">
        <w:rPr>
          <w:rFonts w:ascii="Times New Roman" w:hAnsi="Times New Roman" w:cs="Times New Roman"/>
          <w:sz w:val="28"/>
          <w:szCs w:val="28"/>
          <w:lang w:val="uk-UA"/>
        </w:rPr>
        <w:t>Дані медико-соціального аналізу [4] показують, що в управлінні медичними лікарями в основному займається особа, яка відповідає за установу, тоді як в установах управління охороною здоров’я їх основна функція полягає у формуванні політики охорони здоров’я. Етап, який становить незначну частину від загальної кількості лікарів цієї спеціальності.</w:t>
      </w:r>
    </w:p>
    <w:p w14:paraId="0D1A9764" w14:textId="77777777" w:rsidR="00A3735F" w:rsidRDefault="00A3735F" w:rsidP="00990BA1">
      <w:pPr>
        <w:spacing w:after="0" w:line="360" w:lineRule="auto"/>
        <w:ind w:firstLine="567"/>
        <w:jc w:val="both"/>
        <w:rPr>
          <w:rFonts w:ascii="Times New Roman" w:hAnsi="Times New Roman" w:cs="Times New Roman"/>
          <w:sz w:val="28"/>
          <w:szCs w:val="28"/>
          <w:lang w:val="uk-UA"/>
        </w:rPr>
      </w:pPr>
      <w:r w:rsidRPr="00A3735F">
        <w:rPr>
          <w:rFonts w:ascii="Times New Roman" w:hAnsi="Times New Roman" w:cs="Times New Roman"/>
          <w:sz w:val="28"/>
          <w:szCs w:val="28"/>
          <w:lang w:val="uk-UA"/>
        </w:rPr>
        <w:t>Призначаючи недосвідчено</w:t>
      </w:r>
      <w:r>
        <w:rPr>
          <w:rFonts w:ascii="Times New Roman" w:hAnsi="Times New Roman" w:cs="Times New Roman"/>
          <w:sz w:val="28"/>
          <w:szCs w:val="28"/>
          <w:lang w:val="uk-UA"/>
        </w:rPr>
        <w:t>го</w:t>
      </w:r>
      <w:r w:rsidRPr="00A3735F">
        <w:rPr>
          <w:rFonts w:ascii="Times New Roman" w:hAnsi="Times New Roman" w:cs="Times New Roman"/>
          <w:sz w:val="28"/>
          <w:szCs w:val="28"/>
          <w:lang w:val="uk-UA"/>
        </w:rPr>
        <w:t xml:space="preserve"> молодого лікаря до лікарні чи поліклініки </w:t>
      </w:r>
      <w:r>
        <w:rPr>
          <w:rFonts w:ascii="Times New Roman" w:hAnsi="Times New Roman" w:cs="Times New Roman"/>
          <w:sz w:val="28"/>
          <w:szCs w:val="28"/>
          <w:lang w:val="uk-UA"/>
        </w:rPr>
        <w:t>на керівну посаду (головним лыкарем)</w:t>
      </w:r>
      <w:r w:rsidRPr="00A3735F">
        <w:rPr>
          <w:rFonts w:ascii="Times New Roman" w:hAnsi="Times New Roman" w:cs="Times New Roman"/>
          <w:sz w:val="28"/>
          <w:szCs w:val="28"/>
          <w:lang w:val="uk-UA"/>
        </w:rPr>
        <w:t>, їхня концепція організації охорони здоров’я дуже розпливчаста, а органи охорони здоров’я вищого рівня виберуть найпростіший і найменш правильний шлях вирішення важливих питань підбору та працевлаштування. тому що молодого лікаря легше замовити, і легше змусити його робити те, що він може робити, він не дуже хоче чи не знає достатньо. І це неправильно, тому що найближчим часом на таких кадрів покладатися не буде, а більшість із них не стануть експертами в галузі охорони здоров’я до повернення до медичної роботи.</w:t>
      </w:r>
    </w:p>
    <w:p w14:paraId="502E8735" w14:textId="77777777" w:rsidR="0069229E" w:rsidRDefault="0069229E" w:rsidP="00990BA1">
      <w:pPr>
        <w:spacing w:after="0" w:line="360" w:lineRule="auto"/>
        <w:ind w:firstLine="567"/>
        <w:jc w:val="both"/>
        <w:rPr>
          <w:rFonts w:ascii="Times New Roman" w:hAnsi="Times New Roman" w:cs="Times New Roman"/>
          <w:sz w:val="28"/>
          <w:szCs w:val="28"/>
          <w:lang w:val="uk-UA"/>
        </w:rPr>
      </w:pPr>
      <w:r w:rsidRPr="0069229E">
        <w:rPr>
          <w:rFonts w:ascii="Times New Roman" w:hAnsi="Times New Roman" w:cs="Times New Roman"/>
          <w:sz w:val="28"/>
          <w:szCs w:val="28"/>
          <w:lang w:val="uk-UA"/>
        </w:rPr>
        <w:t>Саме ця невпевненість у тому, що шлях, обраний медичними працівниками, правильний, і довгостроковий вибір змусив менеджерів охорони здоров’я продовжувати вважати себе хірургами, терапевтами чи іншими експертами</w:t>
      </w:r>
      <w:r>
        <w:rPr>
          <w:rFonts w:ascii="Times New Roman" w:hAnsi="Times New Roman" w:cs="Times New Roman"/>
          <w:sz w:val="28"/>
          <w:szCs w:val="28"/>
          <w:lang w:val="uk-UA"/>
        </w:rPr>
        <w:t xml:space="preserve"> – к</w:t>
      </w:r>
      <w:r w:rsidRPr="0069229E">
        <w:rPr>
          <w:rFonts w:ascii="Times New Roman" w:hAnsi="Times New Roman" w:cs="Times New Roman"/>
          <w:sz w:val="28"/>
          <w:szCs w:val="28"/>
          <w:lang w:val="uk-UA"/>
        </w:rPr>
        <w:t>лініцист, але не організатор охорони здоров’я.</w:t>
      </w:r>
    </w:p>
    <w:p w14:paraId="2405D8B8" w14:textId="77777777" w:rsidR="0080384C" w:rsidRDefault="0080384C" w:rsidP="00011CC8">
      <w:pPr>
        <w:spacing w:after="0" w:line="360" w:lineRule="auto"/>
        <w:ind w:firstLine="567"/>
        <w:jc w:val="both"/>
        <w:rPr>
          <w:rFonts w:ascii="Times New Roman" w:hAnsi="Times New Roman" w:cs="Times New Roman"/>
          <w:sz w:val="28"/>
          <w:szCs w:val="28"/>
          <w:lang w:val="uk-UA"/>
        </w:rPr>
      </w:pPr>
      <w:r w:rsidRPr="0080384C">
        <w:rPr>
          <w:rFonts w:ascii="Times New Roman" w:hAnsi="Times New Roman" w:cs="Times New Roman"/>
          <w:sz w:val="28"/>
          <w:szCs w:val="28"/>
          <w:lang w:val="uk-UA"/>
        </w:rPr>
        <w:lastRenderedPageBreak/>
        <w:t xml:space="preserve">39,4% керівників охорони здоров’я </w:t>
      </w:r>
      <w:r>
        <w:rPr>
          <w:rFonts w:ascii="Times New Roman" w:hAnsi="Times New Roman" w:cs="Times New Roman"/>
          <w:sz w:val="28"/>
          <w:szCs w:val="28"/>
          <w:lang w:val="uk-UA"/>
        </w:rPr>
        <w:t>зайняли посаду</w:t>
      </w:r>
      <w:r w:rsidRPr="0080384C">
        <w:rPr>
          <w:rFonts w:ascii="Times New Roman" w:hAnsi="Times New Roman" w:cs="Times New Roman"/>
          <w:sz w:val="28"/>
          <w:szCs w:val="28"/>
          <w:lang w:val="uk-UA"/>
        </w:rPr>
        <w:t xml:space="preserve"> випадково [4]. Крім того, було виявлено, що це найчастіше практикувалося або практикувалося до провідних клінічних спеціальностей (терапевтика, хірургія, акушерство та гінекологія, педіатрія). Така ситуація змушує людей сумніватися в доцільності використовуваної практики, тому що під час підготовки лікарів додипломний план охорони здоров’я та здоров’я </w:t>
      </w:r>
      <w:r>
        <w:rPr>
          <w:rFonts w:ascii="Times New Roman" w:hAnsi="Times New Roman" w:cs="Times New Roman"/>
          <w:sz w:val="28"/>
          <w:szCs w:val="28"/>
          <w:lang w:val="uk-UA"/>
        </w:rPr>
        <w:t>ш</w:t>
      </w:r>
      <w:r w:rsidRPr="0080384C">
        <w:rPr>
          <w:rFonts w:ascii="Times New Roman" w:hAnsi="Times New Roman" w:cs="Times New Roman"/>
          <w:sz w:val="28"/>
          <w:szCs w:val="28"/>
          <w:lang w:val="uk-UA"/>
        </w:rPr>
        <w:t xml:space="preserve">коли профілактики є більш комплексним і насиченим, ніж такі ж плани лікарів усіх інших коледжів, у тому числі й лікування. </w:t>
      </w:r>
    </w:p>
    <w:p w14:paraId="0F57C3DE" w14:textId="77777777" w:rsidR="0080384C" w:rsidRPr="0080384C" w:rsidRDefault="0080384C" w:rsidP="0080384C">
      <w:pPr>
        <w:spacing w:after="0" w:line="360" w:lineRule="auto"/>
        <w:ind w:firstLine="567"/>
        <w:jc w:val="both"/>
        <w:rPr>
          <w:rFonts w:ascii="Times New Roman" w:hAnsi="Times New Roman" w:cs="Times New Roman"/>
          <w:sz w:val="28"/>
          <w:szCs w:val="28"/>
          <w:lang w:val="uk-UA"/>
        </w:rPr>
      </w:pPr>
      <w:r w:rsidRPr="0080384C">
        <w:rPr>
          <w:rFonts w:ascii="Times New Roman" w:hAnsi="Times New Roman" w:cs="Times New Roman"/>
          <w:sz w:val="28"/>
          <w:szCs w:val="28"/>
          <w:lang w:val="uk-UA"/>
        </w:rPr>
        <w:t>Наразі слід розглянути такі аспекти діяльності керівників, які визначають особливості їх підготовки:</w:t>
      </w:r>
    </w:p>
    <w:p w14:paraId="3501D7E4" w14:textId="77777777" w:rsidR="0080384C" w:rsidRPr="0080384C" w:rsidRDefault="0080384C" w:rsidP="0080384C">
      <w:pPr>
        <w:spacing w:after="0" w:line="360" w:lineRule="auto"/>
        <w:ind w:firstLine="567"/>
        <w:jc w:val="both"/>
        <w:rPr>
          <w:rFonts w:ascii="Times New Roman" w:hAnsi="Times New Roman" w:cs="Times New Roman"/>
          <w:sz w:val="28"/>
          <w:szCs w:val="28"/>
          <w:lang w:val="uk-UA"/>
        </w:rPr>
      </w:pPr>
      <w:r w:rsidRPr="0080384C">
        <w:rPr>
          <w:rFonts w:ascii="Times New Roman" w:hAnsi="Times New Roman" w:cs="Times New Roman"/>
          <w:sz w:val="28"/>
          <w:szCs w:val="28"/>
          <w:lang w:val="uk-UA"/>
        </w:rPr>
        <w:t>1. Підвищити напруженість праці, інтелектуальну та емоційну напругу сучасних керівників, необхідну для ефективної діяльності організації, грамотної кадрової політики, створення ефективного трудового колективу.</w:t>
      </w:r>
    </w:p>
    <w:p w14:paraId="22C4212B" w14:textId="77777777" w:rsidR="0080384C" w:rsidRDefault="0080384C" w:rsidP="0080384C">
      <w:pPr>
        <w:spacing w:after="0" w:line="360" w:lineRule="auto"/>
        <w:ind w:firstLine="567"/>
        <w:jc w:val="both"/>
        <w:rPr>
          <w:rFonts w:ascii="Times New Roman" w:hAnsi="Times New Roman" w:cs="Times New Roman"/>
          <w:sz w:val="28"/>
          <w:szCs w:val="28"/>
          <w:lang w:val="uk-UA"/>
        </w:rPr>
      </w:pPr>
      <w:r w:rsidRPr="0080384C">
        <w:rPr>
          <w:rFonts w:ascii="Times New Roman" w:hAnsi="Times New Roman" w:cs="Times New Roman"/>
          <w:sz w:val="28"/>
          <w:szCs w:val="28"/>
          <w:lang w:val="uk-UA"/>
        </w:rPr>
        <w:t>2. Безперервне екологічне забруднення організму (дезадаптація і хронічний стрес) призводить до зниження якості здоров'я, позначається на працездатності керівника, а потім впливає на роботу організації.</w:t>
      </w:r>
    </w:p>
    <w:p w14:paraId="59393235" w14:textId="77777777" w:rsidR="00FD6F03" w:rsidRPr="006312EE" w:rsidRDefault="0080384C" w:rsidP="00FD6F03">
      <w:pPr>
        <w:spacing w:after="0" w:line="360" w:lineRule="auto"/>
        <w:ind w:firstLine="567"/>
        <w:jc w:val="both"/>
        <w:rPr>
          <w:rFonts w:ascii="Times New Roman" w:hAnsi="Times New Roman" w:cs="Times New Roman"/>
          <w:sz w:val="28"/>
          <w:szCs w:val="28"/>
          <w:lang w:val="uk-UA"/>
        </w:rPr>
      </w:pPr>
      <w:r w:rsidRPr="0080384C">
        <w:rPr>
          <w:rFonts w:ascii="Times New Roman" w:hAnsi="Times New Roman" w:cs="Times New Roman"/>
          <w:sz w:val="28"/>
          <w:szCs w:val="28"/>
          <w:lang w:val="uk-UA"/>
        </w:rPr>
        <w:t>3. У роботі відповідального є багато тиску: складність і невідповідність національних законів і нормативних актів, низький ентузіазм працівників, необхідність постійного контролю за їхньою діяльністю, відсутність взаєморозуміння та конфлікти з діловими партнерами, постійна нестача часу, надмірна, але не завжди. Це розумний контроль лідерства, відчуття невідповідності між зусиллями та реальними результатами, втрата сенсу та тиск, щоб не досягти надії.</w:t>
      </w:r>
    </w:p>
    <w:p w14:paraId="0247EEF4" w14:textId="77777777" w:rsidR="0080384C" w:rsidRPr="0080384C" w:rsidRDefault="0080384C" w:rsidP="0080384C">
      <w:pPr>
        <w:spacing w:after="0" w:line="360" w:lineRule="auto"/>
        <w:ind w:firstLine="567"/>
        <w:jc w:val="both"/>
        <w:rPr>
          <w:rFonts w:ascii="Times New Roman" w:hAnsi="Times New Roman" w:cs="Times New Roman"/>
          <w:sz w:val="28"/>
          <w:szCs w:val="28"/>
          <w:lang w:val="uk-UA"/>
        </w:rPr>
      </w:pPr>
      <w:r w:rsidRPr="0080384C">
        <w:rPr>
          <w:rFonts w:ascii="Times New Roman" w:hAnsi="Times New Roman" w:cs="Times New Roman"/>
          <w:sz w:val="28"/>
          <w:szCs w:val="28"/>
          <w:lang w:val="uk-UA"/>
        </w:rPr>
        <w:t>4. Необхідно підтримувати хорошу форму та підтримувати високий рівень здоров’я.</w:t>
      </w:r>
    </w:p>
    <w:p w14:paraId="1CA6B5FF" w14:textId="77777777" w:rsidR="00FD6F03" w:rsidRPr="006312EE" w:rsidRDefault="0080384C" w:rsidP="0080384C">
      <w:pPr>
        <w:spacing w:after="0" w:line="360" w:lineRule="auto"/>
        <w:ind w:firstLine="567"/>
        <w:jc w:val="both"/>
        <w:rPr>
          <w:rFonts w:ascii="Times New Roman" w:hAnsi="Times New Roman" w:cs="Times New Roman"/>
          <w:sz w:val="28"/>
          <w:szCs w:val="28"/>
          <w:lang w:val="uk-UA"/>
        </w:rPr>
      </w:pPr>
      <w:r w:rsidRPr="0080384C">
        <w:rPr>
          <w:rFonts w:ascii="Times New Roman" w:hAnsi="Times New Roman" w:cs="Times New Roman"/>
          <w:sz w:val="28"/>
          <w:szCs w:val="28"/>
          <w:lang w:val="uk-UA"/>
        </w:rPr>
        <w:t>5. Лідери мають високі вимоги до своєї особистості та рівня.</w:t>
      </w:r>
      <w:r>
        <w:rPr>
          <w:rFonts w:ascii="Times New Roman" w:hAnsi="Times New Roman" w:cs="Times New Roman"/>
          <w:sz w:val="28"/>
          <w:szCs w:val="28"/>
          <w:lang w:val="uk-UA"/>
        </w:rPr>
        <w:t xml:space="preserve"> </w:t>
      </w:r>
      <w:r w:rsidRPr="0080384C">
        <w:rPr>
          <w:rFonts w:ascii="Times New Roman" w:hAnsi="Times New Roman" w:cs="Times New Roman"/>
          <w:sz w:val="28"/>
          <w:szCs w:val="28"/>
          <w:lang w:val="uk-UA"/>
        </w:rPr>
        <w:t xml:space="preserve">Вони повинні не тільки вміти приймати адекватні управлінські рішення та відповідати за прийняття рішень, але й уміти свідомо зв’язуватися з власним фізичним станом, регулювати психологічні процеси (керувати своїми власні </w:t>
      </w:r>
      <w:r w:rsidRPr="0080384C">
        <w:rPr>
          <w:rFonts w:ascii="Times New Roman" w:hAnsi="Times New Roman" w:cs="Times New Roman"/>
          <w:sz w:val="28"/>
          <w:szCs w:val="28"/>
          <w:lang w:val="uk-UA"/>
        </w:rPr>
        <w:lastRenderedPageBreak/>
        <w:t>емоції) і думки</w:t>
      </w:r>
      <w:r>
        <w:rPr>
          <w:rFonts w:ascii="Times New Roman" w:hAnsi="Times New Roman" w:cs="Times New Roman"/>
          <w:sz w:val="28"/>
          <w:szCs w:val="28"/>
          <w:lang w:val="uk-UA"/>
        </w:rPr>
        <w:t>,</w:t>
      </w:r>
      <w:r w:rsidRPr="0080384C">
        <w:rPr>
          <w:rFonts w:ascii="Times New Roman" w:hAnsi="Times New Roman" w:cs="Times New Roman"/>
          <w:sz w:val="28"/>
          <w:szCs w:val="28"/>
          <w:lang w:val="uk-UA"/>
        </w:rPr>
        <w:t xml:space="preserve"> успішно адапту</w:t>
      </w:r>
      <w:r>
        <w:rPr>
          <w:rFonts w:ascii="Times New Roman" w:hAnsi="Times New Roman" w:cs="Times New Roman"/>
          <w:sz w:val="28"/>
          <w:szCs w:val="28"/>
          <w:lang w:val="uk-UA"/>
        </w:rPr>
        <w:t>ватися</w:t>
      </w:r>
      <w:r w:rsidRPr="0080384C">
        <w:rPr>
          <w:rFonts w:ascii="Times New Roman" w:hAnsi="Times New Roman" w:cs="Times New Roman"/>
          <w:sz w:val="28"/>
          <w:szCs w:val="28"/>
          <w:lang w:val="uk-UA"/>
        </w:rPr>
        <w:t xml:space="preserve"> до соціально-політичного, економічного та управлінського середовища, прогнозу</w:t>
      </w:r>
      <w:r>
        <w:rPr>
          <w:rFonts w:ascii="Times New Roman" w:hAnsi="Times New Roman" w:cs="Times New Roman"/>
          <w:sz w:val="28"/>
          <w:szCs w:val="28"/>
          <w:lang w:val="uk-UA"/>
        </w:rPr>
        <w:t>вати</w:t>
      </w:r>
      <w:r w:rsidRPr="0080384C">
        <w:rPr>
          <w:rFonts w:ascii="Times New Roman" w:hAnsi="Times New Roman" w:cs="Times New Roman"/>
          <w:sz w:val="28"/>
          <w:szCs w:val="28"/>
          <w:lang w:val="uk-UA"/>
        </w:rPr>
        <w:t xml:space="preserve"> і керу</w:t>
      </w:r>
      <w:r>
        <w:rPr>
          <w:rFonts w:ascii="Times New Roman" w:hAnsi="Times New Roman" w:cs="Times New Roman"/>
          <w:sz w:val="28"/>
          <w:szCs w:val="28"/>
          <w:lang w:val="uk-UA"/>
        </w:rPr>
        <w:t>вати</w:t>
      </w:r>
      <w:r w:rsidRPr="0080384C">
        <w:rPr>
          <w:rFonts w:ascii="Times New Roman" w:hAnsi="Times New Roman" w:cs="Times New Roman"/>
          <w:sz w:val="28"/>
          <w:szCs w:val="28"/>
          <w:lang w:val="uk-UA"/>
        </w:rPr>
        <w:t xml:space="preserve"> </w:t>
      </w:r>
      <w:r>
        <w:rPr>
          <w:rFonts w:ascii="Times New Roman" w:hAnsi="Times New Roman" w:cs="Times New Roman"/>
          <w:sz w:val="28"/>
          <w:szCs w:val="28"/>
          <w:lang w:val="uk-UA"/>
        </w:rPr>
        <w:t>стресом</w:t>
      </w:r>
      <w:r w:rsidRPr="0080384C">
        <w:rPr>
          <w:rFonts w:ascii="Times New Roman" w:hAnsi="Times New Roman" w:cs="Times New Roman"/>
          <w:sz w:val="28"/>
          <w:szCs w:val="28"/>
          <w:lang w:val="uk-UA"/>
        </w:rPr>
        <w:t>.</w:t>
      </w:r>
    </w:p>
    <w:p w14:paraId="42A0C9B0" w14:textId="77777777" w:rsidR="0080384C" w:rsidRPr="0080384C" w:rsidRDefault="0080384C" w:rsidP="0080384C">
      <w:pPr>
        <w:spacing w:after="0" w:line="360" w:lineRule="auto"/>
        <w:ind w:firstLine="567"/>
        <w:jc w:val="both"/>
        <w:rPr>
          <w:rFonts w:ascii="Times New Roman" w:hAnsi="Times New Roman" w:cs="Times New Roman"/>
          <w:sz w:val="28"/>
          <w:szCs w:val="28"/>
          <w:lang w:val="uk-UA"/>
        </w:rPr>
      </w:pPr>
      <w:r w:rsidRPr="0080384C">
        <w:rPr>
          <w:rFonts w:ascii="Times New Roman" w:hAnsi="Times New Roman" w:cs="Times New Roman"/>
          <w:sz w:val="28"/>
          <w:szCs w:val="28"/>
          <w:lang w:val="uk-UA"/>
        </w:rPr>
        <w:t>6. Зростає значення психосоціальних методів управління. Кінцевою метою є зміна трудової поведінки працівників, їх емоційного стану, пізнання (знань, отриманих в результаті пізнавального процесу) та поведінкової інтенції (намір, що веде до дії), а саме зміна ставлення до співробітників.</w:t>
      </w:r>
    </w:p>
    <w:p w14:paraId="2D662B72" w14:textId="77777777" w:rsidR="0080384C" w:rsidRDefault="0080384C" w:rsidP="0080384C">
      <w:pPr>
        <w:spacing w:after="0" w:line="360" w:lineRule="auto"/>
        <w:ind w:firstLine="567"/>
        <w:jc w:val="both"/>
        <w:rPr>
          <w:rFonts w:ascii="Times New Roman" w:hAnsi="Times New Roman" w:cs="Times New Roman"/>
          <w:sz w:val="28"/>
          <w:szCs w:val="28"/>
          <w:lang w:val="uk-UA"/>
        </w:rPr>
      </w:pPr>
      <w:r w:rsidRPr="0080384C">
        <w:rPr>
          <w:rFonts w:ascii="Times New Roman" w:hAnsi="Times New Roman" w:cs="Times New Roman"/>
          <w:sz w:val="28"/>
          <w:szCs w:val="28"/>
          <w:lang w:val="uk-UA"/>
        </w:rPr>
        <w:t>7. Необхідно вивчати пізнавальний процес у свідомості як суб'єкт управління та об'єкт впливу на виховання [4].</w:t>
      </w:r>
    </w:p>
    <w:p w14:paraId="439D8B55" w14:textId="77777777" w:rsidR="008B1416" w:rsidRPr="008B1416" w:rsidRDefault="008B1416" w:rsidP="008B1416">
      <w:pPr>
        <w:spacing w:after="0" w:line="360" w:lineRule="auto"/>
        <w:ind w:firstLine="567"/>
        <w:jc w:val="both"/>
        <w:rPr>
          <w:rFonts w:ascii="Times New Roman" w:hAnsi="Times New Roman" w:cs="Times New Roman"/>
          <w:sz w:val="28"/>
          <w:szCs w:val="28"/>
          <w:lang w:val="uk-UA"/>
        </w:rPr>
      </w:pPr>
      <w:r w:rsidRPr="008B1416">
        <w:rPr>
          <w:rFonts w:ascii="Times New Roman" w:hAnsi="Times New Roman" w:cs="Times New Roman"/>
          <w:sz w:val="28"/>
          <w:szCs w:val="28"/>
          <w:lang w:val="uk-UA"/>
        </w:rPr>
        <w:t>Частка менеджерів охорони здоров’я, які незадоволені своєю роботою, різниться на різних рівнях управління охороною здоров’я. У відповідь на причини такого невдоволення лікарі зазвичай згадують кілька:</w:t>
      </w:r>
    </w:p>
    <w:p w14:paraId="0DF70A55" w14:textId="77777777" w:rsidR="008B1416" w:rsidRPr="008B1416" w:rsidRDefault="008B1416" w:rsidP="008B1416">
      <w:pPr>
        <w:spacing w:after="0" w:line="360" w:lineRule="auto"/>
        <w:ind w:firstLine="567"/>
        <w:jc w:val="both"/>
        <w:rPr>
          <w:rFonts w:ascii="Times New Roman" w:hAnsi="Times New Roman" w:cs="Times New Roman"/>
          <w:sz w:val="28"/>
          <w:szCs w:val="28"/>
          <w:lang w:val="uk-UA"/>
        </w:rPr>
      </w:pPr>
      <w:r w:rsidRPr="008B1416">
        <w:rPr>
          <w:rFonts w:ascii="Times New Roman" w:hAnsi="Times New Roman" w:cs="Times New Roman"/>
          <w:sz w:val="28"/>
          <w:szCs w:val="28"/>
          <w:lang w:val="uk-UA"/>
        </w:rPr>
        <w:t>1. Недостатня матеріальна винагорода.</w:t>
      </w:r>
    </w:p>
    <w:p w14:paraId="5954192C" w14:textId="77777777" w:rsidR="008B1416" w:rsidRPr="008B1416" w:rsidRDefault="008B1416" w:rsidP="008B1416">
      <w:pPr>
        <w:spacing w:after="0" w:line="360" w:lineRule="auto"/>
        <w:ind w:firstLine="567"/>
        <w:jc w:val="both"/>
        <w:rPr>
          <w:rFonts w:ascii="Times New Roman" w:hAnsi="Times New Roman" w:cs="Times New Roman"/>
          <w:sz w:val="28"/>
          <w:szCs w:val="28"/>
          <w:lang w:val="uk-UA"/>
        </w:rPr>
      </w:pPr>
      <w:r w:rsidRPr="008B1416">
        <w:rPr>
          <w:rFonts w:ascii="Times New Roman" w:hAnsi="Times New Roman" w:cs="Times New Roman"/>
          <w:sz w:val="28"/>
          <w:szCs w:val="28"/>
          <w:lang w:val="uk-UA"/>
        </w:rPr>
        <w:t>2. Незадоволений важливістю виконаної роботи.</w:t>
      </w:r>
    </w:p>
    <w:p w14:paraId="0A5692F7" w14:textId="77777777" w:rsidR="008B1416" w:rsidRPr="008B1416" w:rsidRDefault="008B1416" w:rsidP="008B1416">
      <w:pPr>
        <w:spacing w:after="0" w:line="360" w:lineRule="auto"/>
        <w:ind w:firstLine="567"/>
        <w:jc w:val="both"/>
        <w:rPr>
          <w:rFonts w:ascii="Times New Roman" w:hAnsi="Times New Roman" w:cs="Times New Roman"/>
          <w:sz w:val="28"/>
          <w:szCs w:val="28"/>
          <w:lang w:val="uk-UA"/>
        </w:rPr>
      </w:pPr>
      <w:r w:rsidRPr="008B1416">
        <w:rPr>
          <w:rFonts w:ascii="Times New Roman" w:hAnsi="Times New Roman" w:cs="Times New Roman"/>
          <w:sz w:val="28"/>
          <w:szCs w:val="28"/>
          <w:lang w:val="uk-UA"/>
        </w:rPr>
        <w:t>3. Перевтома, відсутність вільного часу для задоволення особистих інтересів.</w:t>
      </w:r>
    </w:p>
    <w:p w14:paraId="3650C960" w14:textId="77777777" w:rsidR="008B1416" w:rsidRPr="008B1416" w:rsidRDefault="008B1416" w:rsidP="008B1416">
      <w:pPr>
        <w:spacing w:after="0" w:line="360" w:lineRule="auto"/>
        <w:ind w:firstLine="567"/>
        <w:jc w:val="both"/>
        <w:rPr>
          <w:rFonts w:ascii="Times New Roman" w:hAnsi="Times New Roman" w:cs="Times New Roman"/>
          <w:sz w:val="28"/>
          <w:szCs w:val="28"/>
          <w:lang w:val="uk-UA"/>
        </w:rPr>
      </w:pPr>
      <w:r w:rsidRPr="008B1416">
        <w:rPr>
          <w:rFonts w:ascii="Times New Roman" w:hAnsi="Times New Roman" w:cs="Times New Roman"/>
          <w:sz w:val="28"/>
          <w:szCs w:val="28"/>
          <w:lang w:val="uk-UA"/>
        </w:rPr>
        <w:t>4. Як професійний лідер у сфері охорони здоров’я, відсутність перспектив зростання.</w:t>
      </w:r>
    </w:p>
    <w:p w14:paraId="544A31D4" w14:textId="77777777" w:rsidR="008B1416" w:rsidRDefault="008B1416" w:rsidP="008B1416">
      <w:pPr>
        <w:spacing w:after="0" w:line="360" w:lineRule="auto"/>
        <w:ind w:firstLine="567"/>
        <w:jc w:val="both"/>
        <w:rPr>
          <w:rFonts w:ascii="Times New Roman" w:hAnsi="Times New Roman" w:cs="Times New Roman"/>
          <w:sz w:val="28"/>
          <w:szCs w:val="28"/>
          <w:lang w:val="uk-UA"/>
        </w:rPr>
      </w:pPr>
      <w:r w:rsidRPr="008B1416">
        <w:rPr>
          <w:rFonts w:ascii="Times New Roman" w:hAnsi="Times New Roman" w:cs="Times New Roman"/>
          <w:sz w:val="28"/>
          <w:szCs w:val="28"/>
          <w:lang w:val="uk-UA"/>
        </w:rPr>
        <w:t>5. Невизначеність у завтрашньому дні, можливість раптового звільнення.</w:t>
      </w:r>
    </w:p>
    <w:p w14:paraId="3D667692" w14:textId="77777777" w:rsidR="008B1416" w:rsidRDefault="008B1416" w:rsidP="00037177">
      <w:pPr>
        <w:spacing w:after="0" w:line="360" w:lineRule="auto"/>
        <w:ind w:firstLine="567"/>
        <w:jc w:val="both"/>
        <w:rPr>
          <w:rFonts w:ascii="Times New Roman" w:hAnsi="Times New Roman" w:cs="Times New Roman"/>
          <w:sz w:val="28"/>
          <w:szCs w:val="28"/>
          <w:lang w:val="uk-UA"/>
        </w:rPr>
      </w:pPr>
      <w:r w:rsidRPr="008B1416">
        <w:rPr>
          <w:rFonts w:ascii="Times New Roman" w:hAnsi="Times New Roman" w:cs="Times New Roman"/>
          <w:sz w:val="28"/>
          <w:szCs w:val="28"/>
          <w:lang w:val="uk-UA"/>
        </w:rPr>
        <w:t>Слід також мати на увазі, що менеджери охорони здоров’я зазначали, що перевантаження в основному пов’язане з великою кількістю зустрічей, тоді як велика кількість дрібних завдань надходить від керівників вищого рівня. Все це змушує керівника майже весь час бути зайнятим щоденними дріб’язковими справами, і в цих дріб’язкових справах він не бачить усієї важливості своєї діяльності. Очевидно, що таке невдоволення ними в управлінській роботі з охорони здоров'я пов'язано переважно з невмінням особисто організувати свою роботу та роботу своїх підлеглих.</w:t>
      </w:r>
    </w:p>
    <w:p w14:paraId="1EDF8FBD" w14:textId="77777777" w:rsidR="008B1416" w:rsidRDefault="00EF2887" w:rsidP="00037177">
      <w:pPr>
        <w:spacing w:after="0" w:line="360" w:lineRule="auto"/>
        <w:ind w:firstLine="567"/>
        <w:jc w:val="both"/>
        <w:rPr>
          <w:rFonts w:ascii="Times New Roman" w:hAnsi="Times New Roman" w:cs="Times New Roman"/>
          <w:sz w:val="28"/>
          <w:szCs w:val="28"/>
          <w:lang w:val="uk-UA"/>
        </w:rPr>
      </w:pPr>
      <w:r w:rsidRPr="00EF2887">
        <w:rPr>
          <w:rFonts w:ascii="Times New Roman" w:hAnsi="Times New Roman" w:cs="Times New Roman"/>
          <w:sz w:val="28"/>
          <w:szCs w:val="28"/>
          <w:lang w:val="uk-UA"/>
        </w:rPr>
        <w:t xml:space="preserve">Результат відсутності навмисної </w:t>
      </w:r>
      <w:r w:rsidRPr="00D85D1C">
        <w:rPr>
          <w:rFonts w:ascii="Times New Roman" w:hAnsi="Times New Roman" w:cs="Times New Roman"/>
          <w:sz w:val="28"/>
          <w:szCs w:val="28"/>
          <w:lang w:val="uk-UA"/>
        </w:rPr>
        <w:t>систематичності</w:t>
      </w:r>
      <w:r w:rsidRPr="00EF2887">
        <w:rPr>
          <w:rFonts w:ascii="Times New Roman" w:hAnsi="Times New Roman" w:cs="Times New Roman"/>
          <w:sz w:val="28"/>
          <w:szCs w:val="28"/>
          <w:lang w:val="uk-UA"/>
        </w:rPr>
        <w:t xml:space="preserve"> в роботі. Останнє отримують шляхом поєднання досвіду з загальними талантами високого рівня або спеціальної підготовки в управлінській організації. Тому шлях усунення </w:t>
      </w:r>
      <w:r w:rsidRPr="00EF2887">
        <w:rPr>
          <w:rFonts w:ascii="Times New Roman" w:hAnsi="Times New Roman" w:cs="Times New Roman"/>
          <w:sz w:val="28"/>
          <w:szCs w:val="28"/>
          <w:lang w:val="uk-UA"/>
        </w:rPr>
        <w:lastRenderedPageBreak/>
        <w:t>незадоволеності керівників охорони здоров’я своєю роботою — підвищення якості спеціальної підготовки до виконання ними керівних функцій.</w:t>
      </w:r>
    </w:p>
    <w:p w14:paraId="019A1131" w14:textId="77777777" w:rsidR="00EF2887" w:rsidRDefault="00EF2887" w:rsidP="00AF611E">
      <w:pPr>
        <w:spacing w:after="0" w:line="360" w:lineRule="auto"/>
        <w:ind w:firstLine="567"/>
        <w:jc w:val="both"/>
        <w:rPr>
          <w:rFonts w:ascii="Times New Roman" w:hAnsi="Times New Roman" w:cs="Times New Roman"/>
          <w:sz w:val="28"/>
          <w:szCs w:val="28"/>
          <w:lang w:val="uk-UA"/>
        </w:rPr>
      </w:pPr>
      <w:r w:rsidRPr="00EF2887">
        <w:rPr>
          <w:rFonts w:ascii="Times New Roman" w:hAnsi="Times New Roman" w:cs="Times New Roman"/>
          <w:sz w:val="28"/>
          <w:szCs w:val="28"/>
          <w:lang w:val="uk-UA"/>
        </w:rPr>
        <w:t>Найбільш логічний і правильний спосіб формування медичних менеджерів повинен включати всі етапи від зростання до керівника організації, і не повинен оминути заклад як один з початкових етапів посади головного лікаря в лікувально-профілактичному закладі. З точки зору правильної реалізації принципів підбору та розстановки керівників, і навіть з точки зору керівників вищого рівня в управлінні охороною здоров’я, порушення цієї процедури слід вважати небажаним.</w:t>
      </w:r>
    </w:p>
    <w:p w14:paraId="0E923BE0" w14:textId="77777777" w:rsidR="00EF2887" w:rsidRDefault="00EF2887" w:rsidP="002E36A9">
      <w:pPr>
        <w:spacing w:after="0" w:line="360" w:lineRule="auto"/>
        <w:ind w:firstLine="567"/>
        <w:jc w:val="both"/>
        <w:rPr>
          <w:rFonts w:ascii="Times New Roman" w:hAnsi="Times New Roman" w:cs="Times New Roman"/>
          <w:sz w:val="28"/>
          <w:szCs w:val="28"/>
          <w:lang w:val="uk-UA"/>
        </w:rPr>
      </w:pPr>
      <w:r w:rsidRPr="00EF2887">
        <w:rPr>
          <w:rFonts w:ascii="Times New Roman" w:hAnsi="Times New Roman" w:cs="Times New Roman"/>
          <w:sz w:val="28"/>
          <w:szCs w:val="28"/>
          <w:lang w:val="uk-UA"/>
        </w:rPr>
        <w:t>За даними психологічного тестування медичного керівного персоналу та самооцінки особистих і професійних якостей відповідального за орган управління медичним персоналом, як ознаки керівного персоналу визначаються такі характеристики:</w:t>
      </w:r>
    </w:p>
    <w:p w14:paraId="1B0FC743" w14:textId="77777777" w:rsidR="00EF2887" w:rsidRPr="00EF2887" w:rsidRDefault="00EF2887" w:rsidP="00EF2887">
      <w:pPr>
        <w:spacing w:after="0" w:line="360" w:lineRule="auto"/>
        <w:ind w:firstLine="567"/>
        <w:jc w:val="both"/>
        <w:rPr>
          <w:rFonts w:ascii="Times New Roman" w:hAnsi="Times New Roman" w:cs="Times New Roman"/>
          <w:sz w:val="28"/>
          <w:szCs w:val="28"/>
          <w:lang w:val="uk-UA"/>
        </w:rPr>
      </w:pPr>
      <w:r w:rsidRPr="00EF2887">
        <w:rPr>
          <w:rFonts w:ascii="Times New Roman" w:hAnsi="Times New Roman" w:cs="Times New Roman"/>
          <w:sz w:val="28"/>
          <w:szCs w:val="28"/>
          <w:lang w:val="uk-UA"/>
        </w:rPr>
        <w:t>- сильне бажання досягти мети;</w:t>
      </w:r>
    </w:p>
    <w:p w14:paraId="475C0DE0" w14:textId="77777777" w:rsidR="00EF2887" w:rsidRPr="00EF2887" w:rsidRDefault="00EF2887" w:rsidP="00EF2887">
      <w:pPr>
        <w:spacing w:after="0" w:line="360" w:lineRule="auto"/>
        <w:ind w:firstLine="567"/>
        <w:jc w:val="both"/>
        <w:rPr>
          <w:rFonts w:ascii="Times New Roman" w:hAnsi="Times New Roman" w:cs="Times New Roman"/>
          <w:sz w:val="28"/>
          <w:szCs w:val="28"/>
          <w:lang w:val="uk-UA"/>
        </w:rPr>
      </w:pPr>
      <w:r w:rsidRPr="00EF2887">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Pr="00EF2887">
        <w:rPr>
          <w:rFonts w:ascii="Times New Roman" w:hAnsi="Times New Roman" w:cs="Times New Roman"/>
          <w:sz w:val="28"/>
          <w:szCs w:val="28"/>
          <w:lang w:val="uk-UA"/>
        </w:rPr>
        <w:t>ати тверду впевненість у власних силах;</w:t>
      </w:r>
    </w:p>
    <w:p w14:paraId="318D12DF" w14:textId="77777777" w:rsidR="00EF2887" w:rsidRPr="00EF2887" w:rsidRDefault="00EF2887" w:rsidP="00EF2887">
      <w:pPr>
        <w:spacing w:after="0" w:line="360" w:lineRule="auto"/>
        <w:ind w:firstLine="567"/>
        <w:jc w:val="both"/>
        <w:rPr>
          <w:rFonts w:ascii="Times New Roman" w:hAnsi="Times New Roman" w:cs="Times New Roman"/>
          <w:sz w:val="28"/>
          <w:szCs w:val="28"/>
          <w:lang w:val="uk-UA"/>
        </w:rPr>
      </w:pPr>
      <w:r w:rsidRPr="00EF2887">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Pr="00EF2887">
        <w:rPr>
          <w:rFonts w:ascii="Times New Roman" w:hAnsi="Times New Roman" w:cs="Times New Roman"/>
          <w:sz w:val="28"/>
          <w:szCs w:val="28"/>
          <w:lang w:val="uk-UA"/>
        </w:rPr>
        <w:t>міння творчо вирішувати професійні проблеми;</w:t>
      </w:r>
    </w:p>
    <w:p w14:paraId="0C19B18F" w14:textId="77777777" w:rsidR="00EF2887" w:rsidRPr="00EF2887" w:rsidRDefault="00EF2887" w:rsidP="00EF2887">
      <w:pPr>
        <w:spacing w:after="0" w:line="360" w:lineRule="auto"/>
        <w:ind w:firstLine="567"/>
        <w:jc w:val="both"/>
        <w:rPr>
          <w:rFonts w:ascii="Times New Roman" w:hAnsi="Times New Roman" w:cs="Times New Roman"/>
          <w:sz w:val="28"/>
          <w:szCs w:val="28"/>
          <w:lang w:val="uk-UA"/>
        </w:rPr>
      </w:pPr>
      <w:r w:rsidRPr="00EF2887">
        <w:rPr>
          <w:rFonts w:ascii="Times New Roman" w:hAnsi="Times New Roman" w:cs="Times New Roman"/>
          <w:sz w:val="28"/>
          <w:szCs w:val="28"/>
          <w:lang w:val="uk-UA"/>
        </w:rPr>
        <w:t>-</w:t>
      </w:r>
      <w:r>
        <w:rPr>
          <w:rFonts w:ascii="Times New Roman" w:hAnsi="Times New Roman" w:cs="Times New Roman"/>
          <w:sz w:val="28"/>
          <w:szCs w:val="28"/>
          <w:lang w:val="uk-UA"/>
        </w:rPr>
        <w:t xml:space="preserve"> н</w:t>
      </w:r>
      <w:r w:rsidRPr="00EF2887">
        <w:rPr>
          <w:rFonts w:ascii="Times New Roman" w:hAnsi="Times New Roman" w:cs="Times New Roman"/>
          <w:sz w:val="28"/>
          <w:szCs w:val="28"/>
          <w:lang w:val="uk-UA"/>
        </w:rPr>
        <w:t>айкраще поєднання ризику та відповідальності;</w:t>
      </w:r>
    </w:p>
    <w:p w14:paraId="50BD656F" w14:textId="77777777" w:rsidR="00EF2887" w:rsidRPr="00EF2887" w:rsidRDefault="00EF2887" w:rsidP="00EF2887">
      <w:pPr>
        <w:spacing w:after="0" w:line="360" w:lineRule="auto"/>
        <w:ind w:firstLine="567"/>
        <w:jc w:val="both"/>
        <w:rPr>
          <w:rFonts w:ascii="Times New Roman" w:hAnsi="Times New Roman" w:cs="Times New Roman"/>
          <w:sz w:val="28"/>
          <w:szCs w:val="28"/>
          <w:lang w:val="uk-UA"/>
        </w:rPr>
      </w:pPr>
      <w:r w:rsidRPr="00EF2887">
        <w:rPr>
          <w:rFonts w:ascii="Times New Roman" w:hAnsi="Times New Roman" w:cs="Times New Roman"/>
          <w:sz w:val="28"/>
          <w:szCs w:val="28"/>
          <w:lang w:val="uk-UA"/>
        </w:rPr>
        <w:t>-</w:t>
      </w:r>
      <w:r>
        <w:rPr>
          <w:rFonts w:ascii="Times New Roman" w:hAnsi="Times New Roman" w:cs="Times New Roman"/>
          <w:sz w:val="28"/>
          <w:szCs w:val="28"/>
          <w:lang w:val="uk-UA"/>
        </w:rPr>
        <w:t xml:space="preserve"> г</w:t>
      </w:r>
      <w:r w:rsidRPr="00EF2887">
        <w:rPr>
          <w:rFonts w:ascii="Times New Roman" w:hAnsi="Times New Roman" w:cs="Times New Roman"/>
          <w:sz w:val="28"/>
          <w:szCs w:val="28"/>
          <w:lang w:val="uk-UA"/>
        </w:rPr>
        <w:t>нучкість, нестандартність мислення;</w:t>
      </w:r>
    </w:p>
    <w:p w14:paraId="0CE92CCB" w14:textId="77777777" w:rsidR="00EF2887" w:rsidRDefault="00EF2887" w:rsidP="00EF2887">
      <w:pPr>
        <w:spacing w:after="0" w:line="360" w:lineRule="auto"/>
        <w:ind w:firstLine="567"/>
        <w:jc w:val="both"/>
        <w:rPr>
          <w:rFonts w:ascii="Times New Roman" w:hAnsi="Times New Roman" w:cs="Times New Roman"/>
          <w:sz w:val="28"/>
          <w:szCs w:val="28"/>
          <w:lang w:val="uk-UA"/>
        </w:rPr>
      </w:pPr>
      <w:r w:rsidRPr="00EF2887">
        <w:rPr>
          <w:rFonts w:ascii="Times New Roman" w:hAnsi="Times New Roman" w:cs="Times New Roman"/>
          <w:sz w:val="28"/>
          <w:szCs w:val="28"/>
          <w:lang w:val="uk-UA"/>
        </w:rPr>
        <w:t>-</w:t>
      </w:r>
      <w:r>
        <w:rPr>
          <w:rFonts w:ascii="Times New Roman" w:hAnsi="Times New Roman" w:cs="Times New Roman"/>
          <w:sz w:val="28"/>
          <w:szCs w:val="28"/>
          <w:lang w:val="uk-UA"/>
        </w:rPr>
        <w:t xml:space="preserve"> с</w:t>
      </w:r>
      <w:r w:rsidRPr="00EF2887">
        <w:rPr>
          <w:rFonts w:ascii="Times New Roman" w:hAnsi="Times New Roman" w:cs="Times New Roman"/>
          <w:sz w:val="28"/>
          <w:szCs w:val="28"/>
          <w:lang w:val="uk-UA"/>
        </w:rPr>
        <w:t>индром емоційного вигорання.</w:t>
      </w:r>
    </w:p>
    <w:p w14:paraId="68681693" w14:textId="77777777" w:rsidR="00EF2887" w:rsidRDefault="00EF2887" w:rsidP="0060784E">
      <w:pPr>
        <w:spacing w:after="0" w:line="360" w:lineRule="auto"/>
        <w:ind w:firstLine="567"/>
        <w:jc w:val="both"/>
        <w:rPr>
          <w:rFonts w:ascii="Times New Roman" w:hAnsi="Times New Roman" w:cs="Times New Roman"/>
          <w:sz w:val="28"/>
          <w:szCs w:val="28"/>
          <w:lang w:val="uk-UA"/>
        </w:rPr>
      </w:pPr>
      <w:r w:rsidRPr="00EF2887">
        <w:rPr>
          <w:rFonts w:ascii="Times New Roman" w:hAnsi="Times New Roman" w:cs="Times New Roman"/>
          <w:sz w:val="28"/>
          <w:szCs w:val="28"/>
          <w:lang w:val="uk-UA"/>
        </w:rPr>
        <w:t xml:space="preserve">Із зміною політичної, економічної та соціальної ситуації в Україні відбулися принципові зміни в вимогах керівників усіх рівнів не лише промислової, а й соціальної. Здібності людини, професійна підготовка, сприйняття інновацій та творчий пошук приділяють все більше уваги. Це особливо актуально для сфери охорони здоров’я, оскільки реформи у цій сфері є одними з пріоритетних напрямків реформ, визначених у «Стратегії реформ 2020», Угоді Союзу та Спільній Угоді між Україною та ЄС </w:t>
      </w:r>
      <w:r>
        <w:rPr>
          <w:rFonts w:ascii="Times New Roman" w:hAnsi="Times New Roman" w:cs="Times New Roman"/>
          <w:sz w:val="28"/>
          <w:szCs w:val="28"/>
          <w:lang w:val="uk-UA"/>
        </w:rPr>
        <w:t>[7;33</w:t>
      </w:r>
      <w:r w:rsidRPr="0060784E">
        <w:rPr>
          <w:rFonts w:ascii="Times New Roman" w:hAnsi="Times New Roman" w:cs="Times New Roman"/>
          <w:sz w:val="28"/>
          <w:szCs w:val="28"/>
          <w:lang w:val="uk-UA"/>
        </w:rPr>
        <w:t>].</w:t>
      </w:r>
    </w:p>
    <w:p w14:paraId="7C36F365" w14:textId="77777777" w:rsidR="00EF2887" w:rsidRDefault="00A40698" w:rsidP="0060784E">
      <w:pPr>
        <w:spacing w:after="0" w:line="360" w:lineRule="auto"/>
        <w:ind w:firstLine="567"/>
        <w:jc w:val="both"/>
        <w:rPr>
          <w:rFonts w:ascii="Times New Roman" w:hAnsi="Times New Roman" w:cs="Times New Roman"/>
          <w:sz w:val="28"/>
          <w:szCs w:val="28"/>
          <w:lang w:val="uk-UA"/>
        </w:rPr>
      </w:pPr>
      <w:r w:rsidRPr="00A40698">
        <w:rPr>
          <w:rFonts w:ascii="Times New Roman" w:hAnsi="Times New Roman" w:cs="Times New Roman"/>
          <w:sz w:val="28"/>
          <w:szCs w:val="28"/>
          <w:lang w:val="uk-UA"/>
        </w:rPr>
        <w:t xml:space="preserve">Реформа охорони здоров’я в Україні передусім потребує підготовки сучасного управлінського персоналу, який може застосовувати широкий спектр навичок, необхідних для впровадження змін на організаційному та </w:t>
      </w:r>
      <w:r w:rsidRPr="00A40698">
        <w:rPr>
          <w:rFonts w:ascii="Times New Roman" w:hAnsi="Times New Roman" w:cs="Times New Roman"/>
          <w:sz w:val="28"/>
          <w:szCs w:val="28"/>
          <w:lang w:val="uk-UA"/>
        </w:rPr>
        <w:lastRenderedPageBreak/>
        <w:t xml:space="preserve">політичному рівнях, а також глибокого розуміння проблем і тенденцій </w:t>
      </w:r>
      <w:r>
        <w:rPr>
          <w:rFonts w:ascii="Times New Roman" w:hAnsi="Times New Roman" w:cs="Times New Roman"/>
          <w:sz w:val="28"/>
          <w:szCs w:val="28"/>
          <w:lang w:val="uk-UA"/>
        </w:rPr>
        <w:t>у</w:t>
      </w:r>
      <w:r w:rsidRPr="00A40698">
        <w:rPr>
          <w:rFonts w:ascii="Times New Roman" w:hAnsi="Times New Roman" w:cs="Times New Roman"/>
          <w:sz w:val="28"/>
          <w:szCs w:val="28"/>
          <w:lang w:val="uk-UA"/>
        </w:rPr>
        <w:t xml:space="preserve"> сфері охорони здоров’я [25].</w:t>
      </w:r>
    </w:p>
    <w:p w14:paraId="63245C68" w14:textId="77777777" w:rsidR="00A40698" w:rsidRDefault="00A40698" w:rsidP="0060784E">
      <w:pPr>
        <w:spacing w:after="0" w:line="360" w:lineRule="auto"/>
        <w:ind w:firstLine="567"/>
        <w:jc w:val="both"/>
        <w:rPr>
          <w:rFonts w:ascii="Times New Roman" w:hAnsi="Times New Roman" w:cs="Times New Roman"/>
          <w:sz w:val="28"/>
          <w:szCs w:val="28"/>
          <w:lang w:val="uk-UA"/>
        </w:rPr>
      </w:pPr>
      <w:r w:rsidRPr="00A40698">
        <w:rPr>
          <w:rFonts w:ascii="Times New Roman" w:hAnsi="Times New Roman" w:cs="Times New Roman"/>
          <w:sz w:val="28"/>
          <w:szCs w:val="28"/>
          <w:lang w:val="uk-UA"/>
        </w:rPr>
        <w:t>Проблема вдосконалення підготовки менеджерів вітчизняної сфери охорони здоров’я пов’язана з проблемами, з якими на цьому етапі стикаються люди, суспільство та країна, які характеризуються нестачею коштів, зниженням якості медичної допомоги, незадовільним матеріально-технічним забезпеченням та послугами. Все більше «тіньових»</w:t>
      </w:r>
      <w:r w:rsidR="000D3ACC" w:rsidRPr="00A40698">
        <w:rPr>
          <w:rFonts w:ascii="Times New Roman" w:hAnsi="Times New Roman" w:cs="Times New Roman"/>
          <w:sz w:val="28"/>
          <w:szCs w:val="28"/>
          <w:lang w:val="uk-UA"/>
        </w:rPr>
        <w:t xml:space="preserve"> </w:t>
      </w:r>
      <w:r w:rsidRPr="00A40698">
        <w:rPr>
          <w:rFonts w:ascii="Times New Roman" w:hAnsi="Times New Roman" w:cs="Times New Roman"/>
          <w:sz w:val="28"/>
          <w:szCs w:val="28"/>
          <w:lang w:val="uk-UA"/>
        </w:rPr>
        <w:t>секторів. Сучасні реалії вимагають формування нової сучасної концепції системи охорони здоров’я, наукової демонстрації та вдосконалення підготовки системи державного управління та прийняття управлінських рішень з метою реорганізації галузі відповідно до суспільних потреб та з урахуванням передового досвіду [35].</w:t>
      </w:r>
    </w:p>
    <w:p w14:paraId="04F9DF39" w14:textId="77777777" w:rsidR="0060784E" w:rsidRPr="0060784E" w:rsidRDefault="000D3ACC" w:rsidP="0060784E">
      <w:pPr>
        <w:spacing w:after="0" w:line="360" w:lineRule="auto"/>
        <w:ind w:firstLine="567"/>
        <w:jc w:val="both"/>
        <w:rPr>
          <w:rFonts w:ascii="Times New Roman" w:hAnsi="Times New Roman" w:cs="Times New Roman"/>
          <w:sz w:val="28"/>
          <w:szCs w:val="28"/>
          <w:lang w:val="uk-UA"/>
        </w:rPr>
      </w:pPr>
      <w:r w:rsidRPr="000D3ACC">
        <w:rPr>
          <w:rFonts w:ascii="Times New Roman" w:hAnsi="Times New Roman" w:cs="Times New Roman"/>
          <w:sz w:val="28"/>
          <w:szCs w:val="28"/>
          <w:lang w:val="uk-UA"/>
        </w:rPr>
        <w:t xml:space="preserve">Попередня медична система вимагала лідерів, особливо «проривних навичок». Сьогоднішні керівники повинні мати гарну підготовку з багатьох питань, таких як організація, економіка охорони здоров’я та людські ресурси. Це проблема, яку він повинен продовжувати вирішувати на практиці. Якщо раніше головний лікар більше займався відмиванням грошей, закупівлями, будівництвом, організацією медичної допомоги, то сьогодні керівником медичного закладу є </w:t>
      </w:r>
      <w:r w:rsidRPr="0060784E">
        <w:rPr>
          <w:rFonts w:ascii="Times New Roman" w:hAnsi="Times New Roman" w:cs="Times New Roman"/>
          <w:sz w:val="28"/>
          <w:szCs w:val="28"/>
          <w:lang w:val="uk-UA"/>
        </w:rPr>
        <w:t>насамперед менеджер</w:t>
      </w:r>
      <w:r w:rsidRPr="000D3ACC">
        <w:rPr>
          <w:rFonts w:ascii="Times New Roman" w:hAnsi="Times New Roman" w:cs="Times New Roman"/>
          <w:sz w:val="28"/>
          <w:szCs w:val="28"/>
          <w:lang w:val="uk-UA"/>
        </w:rPr>
        <w:t>.</w:t>
      </w:r>
    </w:p>
    <w:p w14:paraId="00F52E3B" w14:textId="77777777" w:rsidR="000D3ACC" w:rsidRPr="000D3ACC" w:rsidRDefault="000D3ACC" w:rsidP="000D3ACC">
      <w:pPr>
        <w:spacing w:after="0" w:line="360" w:lineRule="auto"/>
        <w:ind w:firstLine="567"/>
        <w:jc w:val="both"/>
        <w:rPr>
          <w:rFonts w:ascii="Times New Roman" w:hAnsi="Times New Roman" w:cs="Times New Roman"/>
          <w:sz w:val="28"/>
          <w:szCs w:val="28"/>
          <w:lang w:val="uk-UA"/>
        </w:rPr>
      </w:pPr>
      <w:r w:rsidRPr="000D3ACC">
        <w:rPr>
          <w:rFonts w:ascii="Times New Roman" w:hAnsi="Times New Roman" w:cs="Times New Roman"/>
          <w:sz w:val="28"/>
          <w:szCs w:val="28"/>
          <w:lang w:val="uk-UA"/>
        </w:rPr>
        <w:t xml:space="preserve">Слід зазначити, що система професійної підготовки менеджменту в галузі охорони здоров’я не є досконалою, а також не існує системи підвищення кваліфікації професійних </w:t>
      </w:r>
      <w:r>
        <w:rPr>
          <w:rFonts w:ascii="Times New Roman" w:hAnsi="Times New Roman" w:cs="Times New Roman"/>
          <w:sz w:val="28"/>
          <w:szCs w:val="28"/>
          <w:lang w:val="uk-UA"/>
        </w:rPr>
        <w:t>управлінців</w:t>
      </w:r>
      <w:r w:rsidRPr="000D3ACC">
        <w:rPr>
          <w:rFonts w:ascii="Times New Roman" w:hAnsi="Times New Roman" w:cs="Times New Roman"/>
          <w:sz w:val="28"/>
          <w:szCs w:val="28"/>
          <w:lang w:val="uk-UA"/>
        </w:rPr>
        <w:t>.</w:t>
      </w:r>
    </w:p>
    <w:p w14:paraId="58FB3A77" w14:textId="77777777" w:rsidR="000D3ACC" w:rsidRDefault="000D3ACC" w:rsidP="000D3ACC">
      <w:pPr>
        <w:spacing w:after="0" w:line="360" w:lineRule="auto"/>
        <w:ind w:firstLine="567"/>
        <w:jc w:val="both"/>
        <w:rPr>
          <w:rFonts w:ascii="Times New Roman" w:hAnsi="Times New Roman" w:cs="Times New Roman"/>
          <w:sz w:val="28"/>
          <w:szCs w:val="28"/>
          <w:lang w:val="uk-UA"/>
        </w:rPr>
      </w:pPr>
      <w:r w:rsidRPr="000D3ACC">
        <w:rPr>
          <w:rFonts w:ascii="Times New Roman" w:hAnsi="Times New Roman" w:cs="Times New Roman"/>
          <w:sz w:val="28"/>
          <w:szCs w:val="28"/>
          <w:lang w:val="uk-UA"/>
        </w:rPr>
        <w:t xml:space="preserve">Сучасна медична система України сформована на основі радянської медичної системи, керівниками медичних закладів усіх рівнів є лікарі, які, як правило, не мають глибокої профільної управлінської підготовки. Тому, на думку деяких експертів [11], якщо відповідальний не досягає достатнього професійного рівня, не можна очікувати високої ефективності організації, регіону, </w:t>
      </w:r>
      <w:r>
        <w:rPr>
          <w:rFonts w:ascii="Times New Roman" w:hAnsi="Times New Roman" w:cs="Times New Roman"/>
          <w:sz w:val="28"/>
          <w:szCs w:val="28"/>
          <w:lang w:val="uk-UA"/>
        </w:rPr>
        <w:t>області</w:t>
      </w:r>
      <w:r w:rsidRPr="000D3ACC">
        <w:rPr>
          <w:rFonts w:ascii="Times New Roman" w:hAnsi="Times New Roman" w:cs="Times New Roman"/>
          <w:sz w:val="28"/>
          <w:szCs w:val="28"/>
          <w:lang w:val="uk-UA"/>
        </w:rPr>
        <w:t>.</w:t>
      </w:r>
    </w:p>
    <w:p w14:paraId="38FEC771" w14:textId="77777777" w:rsidR="0060784E" w:rsidRPr="0060784E" w:rsidRDefault="0060784E" w:rsidP="0060784E">
      <w:pPr>
        <w:spacing w:after="0" w:line="360" w:lineRule="auto"/>
        <w:ind w:firstLine="567"/>
        <w:jc w:val="both"/>
        <w:rPr>
          <w:rFonts w:ascii="Times New Roman" w:hAnsi="Times New Roman" w:cs="Times New Roman"/>
          <w:sz w:val="28"/>
          <w:szCs w:val="28"/>
          <w:lang w:val="uk-UA"/>
        </w:rPr>
      </w:pPr>
      <w:r w:rsidRPr="0060784E">
        <w:rPr>
          <w:rFonts w:ascii="Times New Roman" w:hAnsi="Times New Roman" w:cs="Times New Roman"/>
          <w:sz w:val="28"/>
          <w:szCs w:val="28"/>
          <w:lang w:val="uk-UA"/>
        </w:rPr>
        <w:t xml:space="preserve"> </w:t>
      </w:r>
      <w:r w:rsidR="000D3ACC" w:rsidRPr="000D3ACC">
        <w:rPr>
          <w:rFonts w:ascii="Times New Roman" w:hAnsi="Times New Roman" w:cs="Times New Roman"/>
          <w:sz w:val="28"/>
          <w:szCs w:val="28"/>
          <w:lang w:val="uk-UA"/>
        </w:rPr>
        <w:t xml:space="preserve">Тому для визначення підготовки та забезпечення закладів управління необхідно враховувати кваліфікаційні, освітні, професійні та інші характеристики цих кадрів (стать, вік, пенсійний статус, середня службова </w:t>
      </w:r>
      <w:r w:rsidR="000D3ACC" w:rsidRPr="000D3ACC">
        <w:rPr>
          <w:rFonts w:ascii="Times New Roman" w:hAnsi="Times New Roman" w:cs="Times New Roman"/>
          <w:sz w:val="28"/>
          <w:szCs w:val="28"/>
          <w:lang w:val="uk-UA"/>
        </w:rPr>
        <w:lastRenderedPageBreak/>
        <w:t xml:space="preserve">освіта тощо) – одна з яких є </w:t>
      </w:r>
      <w:r w:rsidR="000D3ACC">
        <w:rPr>
          <w:rFonts w:ascii="Times New Roman" w:hAnsi="Times New Roman" w:cs="Times New Roman"/>
          <w:sz w:val="28"/>
          <w:szCs w:val="28"/>
          <w:lang w:val="uk-UA"/>
        </w:rPr>
        <w:t>л</w:t>
      </w:r>
      <w:r w:rsidR="000D3ACC" w:rsidRPr="000D3ACC">
        <w:rPr>
          <w:rFonts w:ascii="Times New Roman" w:hAnsi="Times New Roman" w:cs="Times New Roman"/>
          <w:sz w:val="28"/>
          <w:szCs w:val="28"/>
          <w:lang w:val="uk-UA"/>
        </w:rPr>
        <w:t>ідируюч</w:t>
      </w:r>
      <w:r w:rsidR="000D3ACC">
        <w:rPr>
          <w:rFonts w:ascii="Times New Roman" w:hAnsi="Times New Roman" w:cs="Times New Roman"/>
          <w:sz w:val="28"/>
          <w:szCs w:val="28"/>
          <w:lang w:val="uk-UA"/>
        </w:rPr>
        <w:t>ою</w:t>
      </w:r>
      <w:r w:rsidR="000D3ACC" w:rsidRPr="000D3ACC">
        <w:rPr>
          <w:rFonts w:ascii="Times New Roman" w:hAnsi="Times New Roman" w:cs="Times New Roman"/>
          <w:sz w:val="28"/>
          <w:szCs w:val="28"/>
          <w:lang w:val="uk-UA"/>
        </w:rPr>
        <w:t xml:space="preserve"> позиці</w:t>
      </w:r>
      <w:r w:rsidR="000D3ACC">
        <w:rPr>
          <w:rFonts w:ascii="Times New Roman" w:hAnsi="Times New Roman" w:cs="Times New Roman"/>
          <w:sz w:val="28"/>
          <w:szCs w:val="28"/>
          <w:lang w:val="uk-UA"/>
        </w:rPr>
        <w:t>єю у</w:t>
      </w:r>
      <w:r w:rsidR="000D3ACC" w:rsidRPr="000D3ACC">
        <w:rPr>
          <w:rFonts w:ascii="Times New Roman" w:hAnsi="Times New Roman" w:cs="Times New Roman"/>
          <w:sz w:val="28"/>
          <w:szCs w:val="28"/>
          <w:lang w:val="uk-UA"/>
        </w:rPr>
        <w:t xml:space="preserve"> підтвердженн</w:t>
      </w:r>
      <w:r w:rsidR="000D3ACC">
        <w:rPr>
          <w:rFonts w:ascii="Times New Roman" w:hAnsi="Times New Roman" w:cs="Times New Roman"/>
          <w:sz w:val="28"/>
          <w:szCs w:val="28"/>
          <w:lang w:val="uk-UA"/>
        </w:rPr>
        <w:t>і</w:t>
      </w:r>
      <w:r w:rsidR="000D3ACC" w:rsidRPr="000D3ACC">
        <w:rPr>
          <w:rFonts w:ascii="Times New Roman" w:hAnsi="Times New Roman" w:cs="Times New Roman"/>
          <w:sz w:val="28"/>
          <w:szCs w:val="28"/>
          <w:lang w:val="uk-UA"/>
        </w:rPr>
        <w:t xml:space="preserve"> стратегії</w:t>
      </w:r>
      <w:r w:rsidR="000D3ACC">
        <w:rPr>
          <w:rFonts w:ascii="Times New Roman" w:hAnsi="Times New Roman" w:cs="Times New Roman"/>
          <w:sz w:val="28"/>
          <w:szCs w:val="28"/>
          <w:lang w:val="uk-UA"/>
        </w:rPr>
        <w:t xml:space="preserve"> </w:t>
      </w:r>
      <w:r w:rsidR="000D3ACC" w:rsidRPr="000D3ACC">
        <w:rPr>
          <w:rFonts w:ascii="Times New Roman" w:hAnsi="Times New Roman" w:cs="Times New Roman"/>
          <w:sz w:val="28"/>
          <w:szCs w:val="28"/>
          <w:lang w:val="uk-UA"/>
        </w:rPr>
        <w:t>розвиток</w:t>
      </w:r>
      <w:r w:rsidR="000D3ACC">
        <w:rPr>
          <w:rFonts w:ascii="Times New Roman" w:hAnsi="Times New Roman" w:cs="Times New Roman"/>
          <w:sz w:val="28"/>
          <w:szCs w:val="28"/>
          <w:lang w:val="uk-UA"/>
        </w:rPr>
        <w:t>у</w:t>
      </w:r>
      <w:r w:rsidR="000D3ACC" w:rsidRPr="000D3ACC">
        <w:rPr>
          <w:rFonts w:ascii="Times New Roman" w:hAnsi="Times New Roman" w:cs="Times New Roman"/>
          <w:sz w:val="28"/>
          <w:szCs w:val="28"/>
          <w:lang w:val="uk-UA"/>
        </w:rPr>
        <w:t xml:space="preserve"> охорони здоров'я </w:t>
      </w:r>
      <w:r w:rsidR="000D3ACC">
        <w:rPr>
          <w:rFonts w:ascii="Times New Roman" w:hAnsi="Times New Roman" w:cs="Times New Roman"/>
          <w:sz w:val="28"/>
          <w:szCs w:val="28"/>
          <w:lang w:val="uk-UA"/>
        </w:rPr>
        <w:t>[28;10</w:t>
      </w:r>
      <w:r w:rsidR="000D3ACC" w:rsidRPr="0060784E">
        <w:rPr>
          <w:rFonts w:ascii="Times New Roman" w:hAnsi="Times New Roman" w:cs="Times New Roman"/>
          <w:sz w:val="28"/>
          <w:szCs w:val="28"/>
          <w:lang w:val="uk-UA"/>
        </w:rPr>
        <w:t>].</w:t>
      </w:r>
    </w:p>
    <w:p w14:paraId="213601AF" w14:textId="77777777" w:rsidR="000D3ACC" w:rsidRDefault="00703A09" w:rsidP="0060784E">
      <w:pPr>
        <w:spacing w:after="0" w:line="360" w:lineRule="auto"/>
        <w:ind w:firstLine="567"/>
        <w:jc w:val="both"/>
        <w:rPr>
          <w:rFonts w:ascii="Times New Roman" w:hAnsi="Times New Roman" w:cs="Times New Roman"/>
          <w:sz w:val="28"/>
          <w:szCs w:val="28"/>
          <w:lang w:val="uk-UA"/>
        </w:rPr>
      </w:pPr>
      <w:r w:rsidRPr="00703A09">
        <w:rPr>
          <w:rFonts w:ascii="Times New Roman" w:hAnsi="Times New Roman" w:cs="Times New Roman"/>
          <w:sz w:val="28"/>
          <w:szCs w:val="28"/>
          <w:lang w:val="uk-UA"/>
        </w:rPr>
        <w:t xml:space="preserve">Програма підготовки менеджерів з охорони здоров’я в розвинених країнах охоплює етапи бакалаврату та магістратури, є можливість отримати ступінь магістра охорони здоров’я, ступінь кандидата та доктора медицини. Рівень магістра можна вважати мінімальним рівнем освіти, необхідним для </w:t>
      </w:r>
      <w:r w:rsidRPr="0060784E">
        <w:rPr>
          <w:rFonts w:ascii="Times New Roman" w:hAnsi="Times New Roman" w:cs="Times New Roman"/>
          <w:sz w:val="28"/>
          <w:szCs w:val="28"/>
          <w:lang w:val="uk-UA"/>
        </w:rPr>
        <w:t>керівників закладів</w:t>
      </w:r>
      <w:r w:rsidRPr="00703A09">
        <w:rPr>
          <w:rFonts w:ascii="Times New Roman" w:hAnsi="Times New Roman" w:cs="Times New Roman"/>
          <w:sz w:val="28"/>
          <w:szCs w:val="28"/>
          <w:lang w:val="uk-UA"/>
        </w:rPr>
        <w:t xml:space="preserve"> охорони здоров’я. На цьому рівні лідери мають достатню кількість теоретичних систем знань з менеджменту, етики, права, доказової медицини, економіки та поведінкових наук. Ці курси забезпечують оволодіння конкретними навичками, включаючи конфлікти, прийоми прийняття рішень, стратегічне планування тощо.</w:t>
      </w:r>
    </w:p>
    <w:p w14:paraId="2FEB62ED" w14:textId="77777777" w:rsidR="00703A09" w:rsidRDefault="00703A09" w:rsidP="0060784E">
      <w:pPr>
        <w:spacing w:after="0" w:line="360" w:lineRule="auto"/>
        <w:ind w:firstLine="567"/>
        <w:jc w:val="both"/>
        <w:rPr>
          <w:rFonts w:ascii="Times New Roman" w:hAnsi="Times New Roman" w:cs="Times New Roman"/>
          <w:sz w:val="28"/>
          <w:szCs w:val="28"/>
          <w:lang w:val="uk-UA"/>
        </w:rPr>
      </w:pPr>
      <w:r w:rsidRPr="00703A09">
        <w:rPr>
          <w:rFonts w:ascii="Times New Roman" w:hAnsi="Times New Roman" w:cs="Times New Roman"/>
          <w:sz w:val="28"/>
          <w:szCs w:val="28"/>
          <w:lang w:val="uk-UA"/>
        </w:rPr>
        <w:t>В Україні підготовку менеджерів не можна вважати ідеальною. На етапі бакалаврату студенти оволодівають методами дослідження здоров’я населення, елементами доказової медицини, економічними основами та організацією охорони здоров’я. Невелика кількість студентів, які обирають цю тему як курс за вибором, вивчають основи менеджменту [17].</w:t>
      </w:r>
    </w:p>
    <w:p w14:paraId="743EFB75" w14:textId="77777777" w:rsidR="0060784E" w:rsidRPr="0060784E" w:rsidRDefault="00C014E1" w:rsidP="0060784E">
      <w:pPr>
        <w:spacing w:after="0" w:line="360" w:lineRule="auto"/>
        <w:ind w:firstLine="567"/>
        <w:jc w:val="both"/>
        <w:rPr>
          <w:rFonts w:ascii="Times New Roman" w:hAnsi="Times New Roman" w:cs="Times New Roman"/>
          <w:sz w:val="28"/>
          <w:szCs w:val="28"/>
          <w:lang w:val="uk-UA"/>
        </w:rPr>
      </w:pPr>
      <w:r w:rsidRPr="00C014E1">
        <w:rPr>
          <w:rFonts w:ascii="Times New Roman" w:hAnsi="Times New Roman" w:cs="Times New Roman"/>
          <w:sz w:val="28"/>
          <w:szCs w:val="28"/>
          <w:lang w:val="uk-UA"/>
        </w:rPr>
        <w:t xml:space="preserve">У національному професіональному списку першого рівня немає напряму управління. Менеджери охорони здоров’я в Україні проходять підготовку лише на післядипломній освіті [16]. Двох місяців навчання з обмеженим часом вивчення основних частин (фінансовий менеджмент, якість, медичне право тощо) недостатньо [29]. Сьогодні кар’єрна траєкторія керівника медичного закладу зазвичай така: отримати клінічну професійну освіту, прослужити клініцистом не менше 5 років, призначити на посаду керівника, а потім перекваліфікуватися на «організацію та управління охороною здоров’я». </w:t>
      </w:r>
    </w:p>
    <w:p w14:paraId="2F419DC8" w14:textId="77777777" w:rsidR="00C014E1" w:rsidRDefault="007F4236" w:rsidP="0060784E">
      <w:pPr>
        <w:spacing w:after="0" w:line="360" w:lineRule="auto"/>
        <w:ind w:firstLine="567"/>
        <w:jc w:val="both"/>
        <w:rPr>
          <w:rFonts w:ascii="Times New Roman" w:hAnsi="Times New Roman" w:cs="Times New Roman"/>
          <w:sz w:val="28"/>
          <w:szCs w:val="28"/>
          <w:lang w:val="uk-UA"/>
        </w:rPr>
      </w:pPr>
      <w:r w:rsidRPr="007F4236">
        <w:rPr>
          <w:rFonts w:ascii="Times New Roman" w:hAnsi="Times New Roman" w:cs="Times New Roman"/>
          <w:sz w:val="28"/>
          <w:szCs w:val="28"/>
          <w:lang w:val="uk-UA"/>
        </w:rPr>
        <w:t xml:space="preserve">Проблемою системи професійно-технічної освіти керівників є додатковий план професійної освіти лікарів зі статистики, лікарів з організації та методики, заступників керівників колективів та керівників організацій, закладів управління охороною здоров’я всіх рівнів. Немає чіткої різниці у підготовці кадрів на посадах «головний лікар» та «заступник головного лікаря» (з 1 січня 2019 року ця посада називається «головний лікар»). Цей </w:t>
      </w:r>
      <w:r w:rsidRPr="007F4236">
        <w:rPr>
          <w:rFonts w:ascii="Times New Roman" w:hAnsi="Times New Roman" w:cs="Times New Roman"/>
          <w:sz w:val="28"/>
          <w:szCs w:val="28"/>
          <w:lang w:val="uk-UA"/>
        </w:rPr>
        <w:lastRenderedPageBreak/>
        <w:t>пробіл існує у визначенні посадових обов’язків та кваліфікаційних вимог до керівників різних рівнів, що, у свою чергу, ускладнює створення їхніх програм професійної освіти.</w:t>
      </w:r>
      <w:r>
        <w:rPr>
          <w:rFonts w:ascii="Times New Roman" w:hAnsi="Times New Roman" w:cs="Times New Roman"/>
          <w:sz w:val="28"/>
          <w:szCs w:val="28"/>
          <w:lang w:val="uk-UA"/>
        </w:rPr>
        <w:t xml:space="preserve"> </w:t>
      </w:r>
      <w:r w:rsidRPr="007F4236">
        <w:rPr>
          <w:rFonts w:ascii="Times New Roman" w:hAnsi="Times New Roman" w:cs="Times New Roman"/>
          <w:sz w:val="28"/>
          <w:szCs w:val="28"/>
          <w:lang w:val="uk-UA"/>
        </w:rPr>
        <w:t>На думку Сіноверського Л.В., модульний принцип навчання може вирішити цю проблему. Принцип модульності означає, що навчальний модуль спрямований на оволодіння здібностями. Студенти обирають модулі, які можуть оволодіти або покращити «проблемні» здібності. У порівнянні з трансляцією подібних програм для студентів різного рівня здібностей світова практика підтвердила ефективність «проблемного» навчання здібностей [40].</w:t>
      </w:r>
    </w:p>
    <w:p w14:paraId="034ED940" w14:textId="77777777" w:rsidR="007F4236" w:rsidRDefault="007F4236" w:rsidP="0060784E">
      <w:pPr>
        <w:spacing w:after="0" w:line="360" w:lineRule="auto"/>
        <w:ind w:firstLine="567"/>
        <w:jc w:val="both"/>
        <w:rPr>
          <w:rFonts w:ascii="Times New Roman" w:hAnsi="Times New Roman" w:cs="Times New Roman"/>
          <w:sz w:val="28"/>
          <w:szCs w:val="28"/>
          <w:lang w:val="uk-UA"/>
        </w:rPr>
      </w:pPr>
      <w:r w:rsidRPr="007F4236">
        <w:rPr>
          <w:rFonts w:ascii="Times New Roman" w:hAnsi="Times New Roman" w:cs="Times New Roman"/>
          <w:sz w:val="28"/>
          <w:szCs w:val="28"/>
          <w:lang w:val="uk-UA"/>
        </w:rPr>
        <w:t xml:space="preserve">На цьому етапі система підготовки, перепідготовки та підвищення кваліфікації керівників медичних закладів України та безпосередніх керівників медичних закладів потребує серйозної реорганізації. По-перше, необхідно розробити курси з оновленим змістом з урахуванням суспільних потреб та вітчизняного та зарубіжного досвіду, щоб задовольнити потреби України щодо покращення охорони здоров’я та реорганізації галузі охорони здоров’я, запровадити освіту для майбутніх </w:t>
      </w:r>
      <w:r>
        <w:rPr>
          <w:rFonts w:ascii="Times New Roman" w:hAnsi="Times New Roman" w:cs="Times New Roman"/>
          <w:sz w:val="28"/>
          <w:szCs w:val="28"/>
          <w:lang w:val="uk-UA"/>
        </w:rPr>
        <w:t>управлінців</w:t>
      </w:r>
      <w:r w:rsidRPr="007F4236">
        <w:rPr>
          <w:rFonts w:ascii="Times New Roman" w:hAnsi="Times New Roman" w:cs="Times New Roman"/>
          <w:sz w:val="28"/>
          <w:szCs w:val="28"/>
          <w:lang w:val="uk-UA"/>
        </w:rPr>
        <w:t xml:space="preserve"> (бакалавр, магістр) [16].</w:t>
      </w:r>
    </w:p>
    <w:p w14:paraId="02F12CB1" w14:textId="77777777" w:rsidR="007F4236" w:rsidRPr="007F4236" w:rsidRDefault="007F4236" w:rsidP="007F4236">
      <w:pPr>
        <w:spacing w:after="0" w:line="360" w:lineRule="auto"/>
        <w:ind w:firstLine="567"/>
        <w:jc w:val="both"/>
        <w:rPr>
          <w:rFonts w:ascii="Times New Roman" w:hAnsi="Times New Roman" w:cs="Times New Roman"/>
          <w:sz w:val="28"/>
          <w:szCs w:val="28"/>
          <w:lang w:val="uk-UA"/>
        </w:rPr>
      </w:pPr>
      <w:r w:rsidRPr="007F4236">
        <w:rPr>
          <w:rFonts w:ascii="Times New Roman" w:hAnsi="Times New Roman" w:cs="Times New Roman"/>
          <w:sz w:val="28"/>
          <w:szCs w:val="28"/>
          <w:lang w:val="uk-UA"/>
        </w:rPr>
        <w:t>Тому настав час переглянути теорію формування можливостей управління галуззю та сформулювати єдину стандартну систему підготовки управлінських кадрів для забезпечення модернізації медичної допомоги, що є частиною стратегії національної безпеки.</w:t>
      </w:r>
    </w:p>
    <w:p w14:paraId="794C3DDE" w14:textId="77777777" w:rsidR="007F4236" w:rsidRDefault="007F4236" w:rsidP="007F4236">
      <w:pPr>
        <w:spacing w:after="0" w:line="360" w:lineRule="auto"/>
        <w:ind w:firstLine="567"/>
        <w:jc w:val="both"/>
        <w:rPr>
          <w:rFonts w:ascii="Times New Roman" w:hAnsi="Times New Roman" w:cs="Times New Roman"/>
          <w:sz w:val="28"/>
          <w:szCs w:val="28"/>
          <w:lang w:val="uk-UA"/>
        </w:rPr>
      </w:pPr>
      <w:r w:rsidRPr="007F4236">
        <w:rPr>
          <w:rFonts w:ascii="Times New Roman" w:hAnsi="Times New Roman" w:cs="Times New Roman"/>
          <w:sz w:val="28"/>
          <w:szCs w:val="28"/>
          <w:lang w:val="uk-UA"/>
        </w:rPr>
        <w:t xml:space="preserve">Сучасні керівники в умовах, що постійно змінюються, повинні розуміти методи управління ресурсами, включаючи кадри, оволодіти методами моніторингу та оцінки якості, ефективністю контролю, а також навичками ефективного управління та прийняття рішень. До відповідального за сучасну медичну допомогу висуваються такі важливі вимоги, що очевидно, що нинішня методика управління </w:t>
      </w:r>
      <w:r w:rsidRPr="0060784E">
        <w:rPr>
          <w:rFonts w:ascii="Times New Roman" w:hAnsi="Times New Roman" w:cs="Times New Roman"/>
          <w:sz w:val="28"/>
          <w:szCs w:val="28"/>
          <w:lang w:val="uk-UA"/>
        </w:rPr>
        <w:t>–</w:t>
      </w:r>
      <w:r w:rsidRPr="007F4236">
        <w:rPr>
          <w:rFonts w:ascii="Times New Roman" w:hAnsi="Times New Roman" w:cs="Times New Roman"/>
          <w:sz w:val="28"/>
          <w:szCs w:val="28"/>
          <w:lang w:val="uk-UA"/>
        </w:rPr>
        <w:t xml:space="preserve"> не відповідає вимогам того часу [32].</w:t>
      </w:r>
    </w:p>
    <w:p w14:paraId="7CEE6DFE" w14:textId="77777777" w:rsidR="00E5604A" w:rsidRPr="00E5604A" w:rsidRDefault="00E5604A" w:rsidP="00E5604A">
      <w:pPr>
        <w:spacing w:after="0" w:line="360" w:lineRule="auto"/>
        <w:ind w:firstLine="567"/>
        <w:jc w:val="both"/>
        <w:rPr>
          <w:rFonts w:ascii="Times New Roman" w:hAnsi="Times New Roman" w:cs="Times New Roman"/>
          <w:sz w:val="28"/>
          <w:szCs w:val="28"/>
          <w:lang w:val="uk-UA"/>
        </w:rPr>
      </w:pPr>
      <w:r w:rsidRPr="00E5604A">
        <w:rPr>
          <w:rFonts w:ascii="Times New Roman" w:hAnsi="Times New Roman" w:cs="Times New Roman"/>
          <w:sz w:val="28"/>
          <w:szCs w:val="28"/>
          <w:lang w:val="uk-UA"/>
        </w:rPr>
        <w:t xml:space="preserve">Завдяки поєднанню навчання впродовж життя та різних видів навчання в післядипломній освіті, а також системної самоосвіти та постійної практичної </w:t>
      </w:r>
      <w:r w:rsidRPr="00E5604A">
        <w:rPr>
          <w:rFonts w:ascii="Times New Roman" w:hAnsi="Times New Roman" w:cs="Times New Roman"/>
          <w:sz w:val="28"/>
          <w:szCs w:val="28"/>
          <w:lang w:val="uk-UA"/>
        </w:rPr>
        <w:lastRenderedPageBreak/>
        <w:t>діяльності як лідера ми можемо досягти кваліфікаційного рівня, який вимагають менеджери у сфері охорони здоров’я.</w:t>
      </w:r>
    </w:p>
    <w:p w14:paraId="61FEA7AD" w14:textId="77777777" w:rsidR="00E5604A" w:rsidRDefault="00E5604A" w:rsidP="00E5604A">
      <w:pPr>
        <w:spacing w:after="0" w:line="360" w:lineRule="auto"/>
        <w:ind w:firstLine="567"/>
        <w:jc w:val="both"/>
        <w:rPr>
          <w:rFonts w:ascii="Times New Roman" w:hAnsi="Times New Roman" w:cs="Times New Roman"/>
          <w:sz w:val="28"/>
          <w:szCs w:val="28"/>
          <w:lang w:val="uk-UA"/>
        </w:rPr>
      </w:pPr>
      <w:r w:rsidRPr="00E5604A">
        <w:rPr>
          <w:rFonts w:ascii="Times New Roman" w:hAnsi="Times New Roman" w:cs="Times New Roman"/>
          <w:sz w:val="28"/>
          <w:szCs w:val="28"/>
          <w:lang w:val="uk-UA"/>
        </w:rPr>
        <w:t xml:space="preserve">Тому ефективна реалізація моделі підготовки керівників системи охорони здоров’я — це складна система взаємопов’язаних елементів, що створює організаційно-педагогічні умови для досягнення основних цілей та вирішення проблем у процесі </w:t>
      </w:r>
      <w:r>
        <w:rPr>
          <w:rFonts w:ascii="Times New Roman" w:hAnsi="Times New Roman" w:cs="Times New Roman"/>
          <w:sz w:val="28"/>
          <w:szCs w:val="28"/>
          <w:lang w:val="uk-UA"/>
        </w:rPr>
        <w:t xml:space="preserve">професійного </w:t>
      </w:r>
      <w:r w:rsidRPr="00E5604A">
        <w:rPr>
          <w:rFonts w:ascii="Times New Roman" w:hAnsi="Times New Roman" w:cs="Times New Roman"/>
          <w:sz w:val="28"/>
          <w:szCs w:val="28"/>
          <w:lang w:val="uk-UA"/>
        </w:rPr>
        <w:t>навчання.</w:t>
      </w:r>
    </w:p>
    <w:p w14:paraId="0173822D" w14:textId="77777777" w:rsidR="0060784E" w:rsidRPr="0060784E" w:rsidRDefault="0060784E" w:rsidP="0060784E">
      <w:pPr>
        <w:spacing w:after="0" w:line="360" w:lineRule="auto"/>
        <w:ind w:firstLine="567"/>
        <w:jc w:val="both"/>
        <w:rPr>
          <w:rFonts w:ascii="Times New Roman" w:hAnsi="Times New Roman" w:cs="Times New Roman"/>
          <w:sz w:val="28"/>
          <w:szCs w:val="28"/>
          <w:lang w:val="uk-UA"/>
        </w:rPr>
      </w:pPr>
    </w:p>
    <w:p w14:paraId="4755A228" w14:textId="77777777" w:rsidR="002841BD" w:rsidRPr="006312EE" w:rsidRDefault="002841BD" w:rsidP="0060784E">
      <w:pPr>
        <w:spacing w:after="0" w:line="360" w:lineRule="auto"/>
        <w:ind w:firstLine="567"/>
        <w:jc w:val="both"/>
        <w:rPr>
          <w:rFonts w:ascii="Times New Roman" w:hAnsi="Times New Roman" w:cs="Times New Roman"/>
          <w:sz w:val="28"/>
          <w:szCs w:val="28"/>
          <w:lang w:val="uk-UA"/>
        </w:rPr>
      </w:pPr>
    </w:p>
    <w:p w14:paraId="3B3AC002" w14:textId="77777777" w:rsidR="002841BD" w:rsidRPr="00D64EE7" w:rsidRDefault="00D64EE7" w:rsidP="00D64EE7">
      <w:pPr>
        <w:spacing w:after="0" w:line="360" w:lineRule="auto"/>
        <w:ind w:firstLine="567"/>
        <w:jc w:val="both"/>
        <w:rPr>
          <w:rFonts w:ascii="Times New Roman" w:hAnsi="Times New Roman" w:cs="Times New Roman"/>
          <w:b/>
          <w:sz w:val="28"/>
          <w:szCs w:val="28"/>
          <w:lang w:val="uk-UA"/>
        </w:rPr>
      </w:pPr>
      <w:r w:rsidRPr="00D64EE7">
        <w:rPr>
          <w:rFonts w:ascii="Times New Roman" w:hAnsi="Times New Roman" w:cs="Times New Roman"/>
          <w:b/>
          <w:sz w:val="28"/>
          <w:szCs w:val="28"/>
          <w:lang w:val="uk-UA"/>
        </w:rPr>
        <w:t>3.2. </w:t>
      </w:r>
      <w:r w:rsidR="002841BD" w:rsidRPr="00D64EE7">
        <w:rPr>
          <w:rFonts w:ascii="Times New Roman" w:hAnsi="Times New Roman" w:cs="Times New Roman"/>
          <w:b/>
          <w:sz w:val="28"/>
          <w:szCs w:val="28"/>
          <w:lang w:val="uk-UA"/>
        </w:rPr>
        <w:t xml:space="preserve">Шляхи удосконалення підготовки </w:t>
      </w:r>
      <w:r w:rsidR="00C84C12">
        <w:rPr>
          <w:rFonts w:ascii="Times New Roman" w:hAnsi="Times New Roman" w:cs="Times New Roman"/>
          <w:b/>
          <w:sz w:val="28"/>
          <w:szCs w:val="28"/>
          <w:lang w:val="uk-UA"/>
        </w:rPr>
        <w:t>керівних кадрів</w:t>
      </w:r>
      <w:r w:rsidRPr="00D64EE7">
        <w:rPr>
          <w:rFonts w:ascii="Times New Roman" w:hAnsi="Times New Roman" w:cs="Times New Roman"/>
          <w:b/>
          <w:sz w:val="28"/>
          <w:szCs w:val="28"/>
          <w:lang w:val="uk-UA"/>
        </w:rPr>
        <w:t xml:space="preserve"> для охорони здоров’я в Україні </w:t>
      </w:r>
    </w:p>
    <w:p w14:paraId="57E4EC1C" w14:textId="77777777" w:rsidR="002841BD" w:rsidRPr="006312EE" w:rsidRDefault="002841BD" w:rsidP="006312EE">
      <w:pPr>
        <w:spacing w:after="0" w:line="360" w:lineRule="auto"/>
        <w:rPr>
          <w:rFonts w:ascii="Times New Roman" w:hAnsi="Times New Roman" w:cs="Times New Roman"/>
          <w:sz w:val="28"/>
          <w:szCs w:val="28"/>
          <w:lang w:val="uk-UA"/>
        </w:rPr>
      </w:pPr>
    </w:p>
    <w:p w14:paraId="0442D0C8" w14:textId="77777777" w:rsidR="003C1B8D" w:rsidRDefault="003C1B8D" w:rsidP="008E5A1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лікаря</w:t>
      </w:r>
      <w:r w:rsidRPr="003C1B8D">
        <w:rPr>
          <w:rFonts w:ascii="Times New Roman" w:hAnsi="Times New Roman" w:cs="Times New Roman"/>
          <w:sz w:val="28"/>
          <w:szCs w:val="28"/>
          <w:lang w:val="uk-UA"/>
        </w:rPr>
        <w:t xml:space="preserve"> – тривалий і клопіткий процес, це органічна єдність практичного досвіду, спеціалізації та постійного вдосконалення знань, тобто всього, що входить у концепцію підготовки </w:t>
      </w:r>
      <w:r w:rsidR="00802061">
        <w:rPr>
          <w:rFonts w:ascii="Times New Roman" w:hAnsi="Times New Roman" w:cs="Times New Roman"/>
          <w:sz w:val="28"/>
          <w:szCs w:val="28"/>
          <w:lang w:val="uk-UA"/>
        </w:rPr>
        <w:t>фахівця</w:t>
      </w:r>
      <w:r w:rsidRPr="003C1B8D">
        <w:rPr>
          <w:rFonts w:ascii="Times New Roman" w:hAnsi="Times New Roman" w:cs="Times New Roman"/>
          <w:sz w:val="28"/>
          <w:szCs w:val="28"/>
          <w:lang w:val="uk-UA"/>
        </w:rPr>
        <w:t>.</w:t>
      </w:r>
    </w:p>
    <w:p w14:paraId="12503DA2" w14:textId="77777777" w:rsidR="00802061" w:rsidRDefault="00802061" w:rsidP="008E5A18">
      <w:pPr>
        <w:spacing w:after="0" w:line="360" w:lineRule="auto"/>
        <w:ind w:firstLine="567"/>
        <w:jc w:val="both"/>
        <w:rPr>
          <w:rFonts w:ascii="Times New Roman" w:hAnsi="Times New Roman" w:cs="Times New Roman"/>
          <w:sz w:val="28"/>
          <w:szCs w:val="28"/>
          <w:lang w:val="uk-UA"/>
        </w:rPr>
      </w:pPr>
      <w:r w:rsidRPr="00802061">
        <w:rPr>
          <w:rFonts w:ascii="Times New Roman" w:hAnsi="Times New Roman" w:cs="Times New Roman"/>
          <w:sz w:val="28"/>
          <w:szCs w:val="28"/>
          <w:lang w:val="uk-UA"/>
        </w:rPr>
        <w:t xml:space="preserve">Система підготовки та постійного розвитку менеджерів у сфері медичної допомоги має багато особливостей, які негативно впливають на професіоналізм керівників медичної допомоги. З одного боку, є недоліки </w:t>
      </w:r>
      <w:r w:rsidRPr="008E5A18">
        <w:rPr>
          <w:rFonts w:ascii="Times New Roman" w:hAnsi="Times New Roman" w:cs="Times New Roman"/>
          <w:sz w:val="28"/>
          <w:szCs w:val="28"/>
          <w:lang w:val="uk-UA"/>
        </w:rPr>
        <w:t>нормативного правового регулювання</w:t>
      </w:r>
      <w:r w:rsidRPr="00802061">
        <w:rPr>
          <w:rFonts w:ascii="Times New Roman" w:hAnsi="Times New Roman" w:cs="Times New Roman"/>
          <w:sz w:val="28"/>
          <w:szCs w:val="28"/>
          <w:lang w:val="uk-UA"/>
        </w:rPr>
        <w:t>, що негативно позначається на системі навчання керівництва. З іншого боку, специфічна ситуація оперативної групи та завдання, які стоять перед нею у своїй професійній діяльності, вимагають унікального методу організації навчального процесу управління у сфері охорони здоров’я.</w:t>
      </w:r>
    </w:p>
    <w:p w14:paraId="2B593370" w14:textId="77777777" w:rsidR="00802061" w:rsidRPr="00802061" w:rsidRDefault="00802061" w:rsidP="00802061">
      <w:pPr>
        <w:spacing w:after="0" w:line="360" w:lineRule="auto"/>
        <w:ind w:firstLine="567"/>
        <w:jc w:val="both"/>
        <w:rPr>
          <w:rFonts w:ascii="Times New Roman" w:hAnsi="Times New Roman" w:cs="Times New Roman"/>
          <w:sz w:val="28"/>
          <w:szCs w:val="28"/>
          <w:lang w:val="uk-UA"/>
        </w:rPr>
      </w:pPr>
      <w:r w:rsidRPr="00802061">
        <w:rPr>
          <w:rFonts w:ascii="Times New Roman" w:hAnsi="Times New Roman" w:cs="Times New Roman"/>
          <w:sz w:val="28"/>
          <w:szCs w:val="28"/>
          <w:lang w:val="uk-UA"/>
        </w:rPr>
        <w:t>Наразі посаду відповідального за медичний заклад може обіймати особа з вищим медичним дипломом. Керівникам медичних закладів необхідно не рідше одного разу на п’ять років підвищувати кваліфікацію, що є обов’язковою умовою заміни</w:t>
      </w:r>
      <w:r>
        <w:rPr>
          <w:rFonts w:ascii="Times New Roman" w:hAnsi="Times New Roman" w:cs="Times New Roman"/>
          <w:sz w:val="28"/>
          <w:szCs w:val="28"/>
          <w:lang w:val="uk-UA"/>
        </w:rPr>
        <w:t xml:space="preserve"> посади</w:t>
      </w:r>
      <w:r w:rsidRPr="00802061">
        <w:rPr>
          <w:rFonts w:ascii="Times New Roman" w:hAnsi="Times New Roman" w:cs="Times New Roman"/>
          <w:sz w:val="28"/>
          <w:szCs w:val="28"/>
          <w:lang w:val="uk-UA"/>
        </w:rPr>
        <w:t xml:space="preserve"> [43].</w:t>
      </w:r>
    </w:p>
    <w:p w14:paraId="18172363" w14:textId="77777777" w:rsidR="00802061" w:rsidRDefault="00802061" w:rsidP="00802061">
      <w:pPr>
        <w:spacing w:after="0" w:line="360" w:lineRule="auto"/>
        <w:ind w:firstLine="567"/>
        <w:jc w:val="both"/>
        <w:rPr>
          <w:rFonts w:ascii="Times New Roman" w:hAnsi="Times New Roman" w:cs="Times New Roman"/>
          <w:sz w:val="28"/>
          <w:szCs w:val="28"/>
          <w:lang w:val="uk-UA"/>
        </w:rPr>
      </w:pPr>
      <w:r w:rsidRPr="00802061">
        <w:rPr>
          <w:rFonts w:ascii="Times New Roman" w:hAnsi="Times New Roman" w:cs="Times New Roman"/>
          <w:sz w:val="28"/>
          <w:szCs w:val="28"/>
          <w:lang w:val="uk-UA"/>
        </w:rPr>
        <w:t>Що стосується спеціальної підготовки з менеджменту охорони здоров’я, то сьогодні вона здійснюється за програмою додаткової професійної освіти, що включає професійну перепідготовку та підвищення кваліфікації.</w:t>
      </w:r>
    </w:p>
    <w:p w14:paraId="4AB53C52" w14:textId="77777777" w:rsidR="00802061" w:rsidRDefault="003C27ED" w:rsidP="00AC467F">
      <w:pPr>
        <w:spacing w:after="0" w:line="360" w:lineRule="auto"/>
        <w:ind w:firstLine="567"/>
        <w:jc w:val="both"/>
        <w:rPr>
          <w:rFonts w:ascii="Times New Roman" w:hAnsi="Times New Roman" w:cs="Times New Roman"/>
          <w:sz w:val="28"/>
          <w:szCs w:val="28"/>
          <w:lang w:val="uk-UA"/>
        </w:rPr>
      </w:pPr>
      <w:r w:rsidRPr="003C27ED">
        <w:rPr>
          <w:rFonts w:ascii="Times New Roman" w:hAnsi="Times New Roman" w:cs="Times New Roman"/>
          <w:sz w:val="28"/>
          <w:szCs w:val="28"/>
          <w:lang w:val="uk-UA"/>
        </w:rPr>
        <w:lastRenderedPageBreak/>
        <w:t>Проблемою системи професійно-технічної освіти керівників є саме проекти додаткової професійної освіти для статистиків, кандидатів наук з організації та методики, заступників керівників команд, керівників організацій, установ управління охороною здоров'я всіх рівнів. Немає різниці в підготовці кадрів на посади «головний лікар» та «заступник головного лікаря». Подібні прогалини існують у визначенні посадових обов'язків та кваліфікаційних вимог керівника</w:t>
      </w:r>
      <w:r>
        <w:rPr>
          <w:rFonts w:ascii="Times New Roman" w:hAnsi="Times New Roman" w:cs="Times New Roman"/>
          <w:sz w:val="28"/>
          <w:szCs w:val="28"/>
          <w:lang w:val="uk-UA"/>
        </w:rPr>
        <w:t xml:space="preserve"> р</w:t>
      </w:r>
      <w:r w:rsidRPr="003C27ED">
        <w:rPr>
          <w:rFonts w:ascii="Times New Roman" w:hAnsi="Times New Roman" w:cs="Times New Roman"/>
          <w:sz w:val="28"/>
          <w:szCs w:val="28"/>
          <w:lang w:val="uk-UA"/>
        </w:rPr>
        <w:t>ізн</w:t>
      </w:r>
      <w:r>
        <w:rPr>
          <w:rFonts w:ascii="Times New Roman" w:hAnsi="Times New Roman" w:cs="Times New Roman"/>
          <w:sz w:val="28"/>
          <w:szCs w:val="28"/>
          <w:lang w:val="uk-UA"/>
        </w:rPr>
        <w:t>их</w:t>
      </w:r>
      <w:r w:rsidRPr="003C27ED">
        <w:rPr>
          <w:rFonts w:ascii="Times New Roman" w:hAnsi="Times New Roman" w:cs="Times New Roman"/>
          <w:sz w:val="28"/>
          <w:szCs w:val="28"/>
          <w:lang w:val="uk-UA"/>
        </w:rPr>
        <w:t xml:space="preserve"> рівні</w:t>
      </w:r>
      <w:r>
        <w:rPr>
          <w:rFonts w:ascii="Times New Roman" w:hAnsi="Times New Roman" w:cs="Times New Roman"/>
          <w:sz w:val="28"/>
          <w:szCs w:val="28"/>
          <w:lang w:val="uk-UA"/>
        </w:rPr>
        <w:t>в</w:t>
      </w:r>
      <w:r w:rsidRPr="003C27ED">
        <w:rPr>
          <w:rFonts w:ascii="Times New Roman" w:hAnsi="Times New Roman" w:cs="Times New Roman"/>
          <w:sz w:val="28"/>
          <w:szCs w:val="28"/>
          <w:lang w:val="uk-UA"/>
        </w:rPr>
        <w:t>, що в свою чергу ускладнює створення їх курсів професійної освіти.</w:t>
      </w:r>
    </w:p>
    <w:p w14:paraId="25D7E7D6" w14:textId="77777777" w:rsidR="003C27ED" w:rsidRDefault="003C27ED" w:rsidP="00AC467F">
      <w:pPr>
        <w:spacing w:after="0" w:line="360" w:lineRule="auto"/>
        <w:ind w:firstLine="567"/>
        <w:jc w:val="both"/>
        <w:rPr>
          <w:rFonts w:ascii="Times New Roman" w:hAnsi="Times New Roman" w:cs="Times New Roman"/>
          <w:sz w:val="28"/>
          <w:szCs w:val="28"/>
          <w:lang w:val="uk-UA"/>
        </w:rPr>
      </w:pPr>
      <w:r w:rsidRPr="003C27ED">
        <w:rPr>
          <w:rFonts w:ascii="Times New Roman" w:hAnsi="Times New Roman" w:cs="Times New Roman"/>
          <w:sz w:val="28"/>
          <w:szCs w:val="28"/>
          <w:lang w:val="uk-UA"/>
        </w:rPr>
        <w:t>Що стосується керівників відділів, то, хоча вони виконують широкий спектр управлінських функцій, вони не закріплені за відділом управління, їм не потрібно брати участь у курсах професійної підготовки «Організація та управління охороною здоров’я», тому атестація не потрібна.</w:t>
      </w:r>
    </w:p>
    <w:p w14:paraId="66E5D29C" w14:textId="77777777" w:rsidR="003C27ED" w:rsidRDefault="003C27ED" w:rsidP="00AC467F">
      <w:pPr>
        <w:spacing w:after="0" w:line="360" w:lineRule="auto"/>
        <w:ind w:firstLine="567"/>
        <w:jc w:val="both"/>
        <w:rPr>
          <w:rFonts w:ascii="Times New Roman" w:hAnsi="Times New Roman" w:cs="Times New Roman"/>
          <w:sz w:val="28"/>
          <w:szCs w:val="28"/>
          <w:lang w:val="uk-UA"/>
        </w:rPr>
      </w:pPr>
      <w:r w:rsidRPr="003C27ED">
        <w:rPr>
          <w:rFonts w:ascii="Times New Roman" w:hAnsi="Times New Roman" w:cs="Times New Roman"/>
          <w:sz w:val="28"/>
          <w:szCs w:val="28"/>
          <w:lang w:val="uk-UA"/>
        </w:rPr>
        <w:t xml:space="preserve">1 січня 2019 року наказом МОЗ України від 31.10.2018 № 1977 «Про доопрацювання Посібника з професійної кваліфікації робітників» 78 випуск «Охорони здоров’я» представив </w:t>
      </w:r>
      <w:r>
        <w:rPr>
          <w:rFonts w:ascii="Times New Roman" w:hAnsi="Times New Roman" w:cs="Times New Roman"/>
          <w:sz w:val="28"/>
          <w:szCs w:val="28"/>
          <w:lang w:val="uk-UA"/>
        </w:rPr>
        <w:t>п</w:t>
      </w:r>
      <w:r w:rsidRPr="003C27ED">
        <w:rPr>
          <w:rFonts w:ascii="Times New Roman" w:hAnsi="Times New Roman" w:cs="Times New Roman"/>
          <w:sz w:val="28"/>
          <w:szCs w:val="28"/>
          <w:lang w:val="uk-UA"/>
        </w:rPr>
        <w:t>осад</w:t>
      </w:r>
      <w:r>
        <w:rPr>
          <w:rFonts w:ascii="Times New Roman" w:hAnsi="Times New Roman" w:cs="Times New Roman"/>
          <w:sz w:val="28"/>
          <w:szCs w:val="28"/>
          <w:lang w:val="uk-UA"/>
        </w:rPr>
        <w:t>и</w:t>
      </w:r>
      <w:r w:rsidRPr="003C27ED">
        <w:rPr>
          <w:rFonts w:ascii="Times New Roman" w:hAnsi="Times New Roman" w:cs="Times New Roman"/>
          <w:sz w:val="28"/>
          <w:szCs w:val="28"/>
          <w:lang w:val="uk-UA"/>
        </w:rPr>
        <w:t xml:space="preserve"> генерального директора та його заступників, медичних директорів та завідувачі відділів</w:t>
      </w:r>
      <w:r>
        <w:rPr>
          <w:rFonts w:ascii="Times New Roman" w:hAnsi="Times New Roman" w:cs="Times New Roman"/>
          <w:sz w:val="28"/>
          <w:szCs w:val="28"/>
          <w:lang w:val="uk-UA"/>
        </w:rPr>
        <w:t>.</w:t>
      </w:r>
      <w:r w:rsidRPr="003C27ED">
        <w:rPr>
          <w:rFonts w:ascii="Times New Roman" w:hAnsi="Times New Roman" w:cs="Times New Roman"/>
          <w:sz w:val="28"/>
          <w:szCs w:val="28"/>
          <w:lang w:val="uk-UA"/>
        </w:rPr>
        <w:t xml:space="preserve"> Крім того, уточнено їх обов'язки, запроваджено стандарти для керівників національних, регіональних та регіональних агенцій охорони здоров'я, встановлені освітні вимоги до директорів, робота яких не має відношення до організації лікувального процесу. </w:t>
      </w:r>
    </w:p>
    <w:p w14:paraId="19CD8AA8" w14:textId="77777777" w:rsidR="003C27ED" w:rsidRDefault="003C27ED" w:rsidP="00AC467F">
      <w:pPr>
        <w:spacing w:after="0" w:line="360" w:lineRule="auto"/>
        <w:ind w:firstLine="567"/>
        <w:jc w:val="both"/>
        <w:rPr>
          <w:rFonts w:ascii="Times New Roman" w:hAnsi="Times New Roman" w:cs="Times New Roman"/>
          <w:sz w:val="28"/>
          <w:szCs w:val="28"/>
          <w:lang w:val="uk-UA"/>
        </w:rPr>
      </w:pPr>
      <w:r w:rsidRPr="003C27ED">
        <w:rPr>
          <w:rFonts w:ascii="Times New Roman" w:hAnsi="Times New Roman" w:cs="Times New Roman"/>
          <w:sz w:val="28"/>
          <w:szCs w:val="28"/>
          <w:lang w:val="uk-UA"/>
        </w:rPr>
        <w:t>Генеральний менеджер здійснює стратегічне планування, підготовку бюджету, координацію роботи організації, аналіз економічних вигод, організацію роботи та ефективну взаємодію всіх структурних підрозділів, забезпечує залучення коштів на інвестиційні потреби організації.</w:t>
      </w:r>
    </w:p>
    <w:p w14:paraId="7D4D1CA7" w14:textId="77777777" w:rsidR="00AC467F" w:rsidRPr="00AC467F" w:rsidRDefault="00F005A8" w:rsidP="00AC467F">
      <w:pPr>
        <w:spacing w:after="0" w:line="360" w:lineRule="auto"/>
        <w:ind w:firstLine="567"/>
        <w:jc w:val="both"/>
        <w:rPr>
          <w:rFonts w:ascii="Times New Roman" w:hAnsi="Times New Roman" w:cs="Times New Roman"/>
          <w:sz w:val="28"/>
          <w:szCs w:val="28"/>
          <w:lang w:val="uk-UA"/>
        </w:rPr>
      </w:pPr>
      <w:r w:rsidRPr="00F005A8">
        <w:rPr>
          <w:rFonts w:ascii="Times New Roman" w:hAnsi="Times New Roman" w:cs="Times New Roman"/>
          <w:sz w:val="28"/>
          <w:szCs w:val="28"/>
          <w:lang w:val="uk-UA"/>
        </w:rPr>
        <w:t xml:space="preserve">Медичний директор спеціалізується на медичних питаннях, зокрема: на засадах доказової медицини розробити та впровадити систему постійного підвищення якості обслуговування медичних закладів, організувати обслуговування пацієнта, координувати зовнішню та внутрішню взаємодію </w:t>
      </w:r>
      <w:r>
        <w:rPr>
          <w:rFonts w:ascii="Times New Roman" w:hAnsi="Times New Roman" w:cs="Times New Roman"/>
          <w:sz w:val="28"/>
          <w:szCs w:val="28"/>
          <w:lang w:val="uk-UA"/>
        </w:rPr>
        <w:t xml:space="preserve">підрозділів </w:t>
      </w:r>
      <w:r w:rsidRPr="00F005A8">
        <w:rPr>
          <w:rFonts w:ascii="Times New Roman" w:hAnsi="Times New Roman" w:cs="Times New Roman"/>
          <w:sz w:val="28"/>
          <w:szCs w:val="28"/>
          <w:lang w:val="uk-UA"/>
        </w:rPr>
        <w:t>заклад</w:t>
      </w:r>
      <w:r>
        <w:rPr>
          <w:rFonts w:ascii="Times New Roman" w:hAnsi="Times New Roman" w:cs="Times New Roman"/>
          <w:sz w:val="28"/>
          <w:szCs w:val="28"/>
          <w:lang w:val="uk-UA"/>
        </w:rPr>
        <w:t>у</w:t>
      </w:r>
      <w:r w:rsidRPr="00F005A8">
        <w:rPr>
          <w:rFonts w:ascii="Times New Roman" w:hAnsi="Times New Roman" w:cs="Times New Roman"/>
          <w:sz w:val="28"/>
          <w:szCs w:val="28"/>
          <w:lang w:val="uk-UA"/>
        </w:rPr>
        <w:t xml:space="preserve"> </w:t>
      </w:r>
      <w:r>
        <w:rPr>
          <w:rFonts w:ascii="Times New Roman" w:hAnsi="Times New Roman" w:cs="Times New Roman"/>
          <w:sz w:val="28"/>
          <w:szCs w:val="28"/>
          <w:lang w:val="uk-UA"/>
        </w:rPr>
        <w:t>охорони здоров’я</w:t>
      </w:r>
      <w:r w:rsidRPr="00F005A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005A8">
        <w:rPr>
          <w:rFonts w:ascii="Times New Roman" w:hAnsi="Times New Roman" w:cs="Times New Roman"/>
          <w:sz w:val="28"/>
          <w:szCs w:val="28"/>
          <w:lang w:val="uk-UA"/>
        </w:rPr>
        <w:t xml:space="preserve">організовувати </w:t>
      </w:r>
      <w:r>
        <w:rPr>
          <w:rFonts w:ascii="Times New Roman" w:hAnsi="Times New Roman" w:cs="Times New Roman"/>
          <w:sz w:val="28"/>
          <w:szCs w:val="28"/>
          <w:lang w:val="uk-UA"/>
        </w:rPr>
        <w:t xml:space="preserve">роботу </w:t>
      </w:r>
      <w:r w:rsidRPr="00F005A8">
        <w:rPr>
          <w:rFonts w:ascii="Times New Roman" w:hAnsi="Times New Roman" w:cs="Times New Roman"/>
          <w:sz w:val="28"/>
          <w:szCs w:val="28"/>
          <w:lang w:val="uk-UA"/>
        </w:rPr>
        <w:t>медичн</w:t>
      </w:r>
      <w:r>
        <w:rPr>
          <w:rFonts w:ascii="Times New Roman" w:hAnsi="Times New Roman" w:cs="Times New Roman"/>
          <w:sz w:val="28"/>
          <w:szCs w:val="28"/>
          <w:lang w:val="uk-UA"/>
        </w:rPr>
        <w:t>ого</w:t>
      </w:r>
      <w:r w:rsidRPr="00F005A8">
        <w:rPr>
          <w:rFonts w:ascii="Times New Roman" w:hAnsi="Times New Roman" w:cs="Times New Roman"/>
          <w:sz w:val="28"/>
          <w:szCs w:val="28"/>
          <w:lang w:val="uk-UA"/>
        </w:rPr>
        <w:t xml:space="preserve"> персонал</w:t>
      </w:r>
      <w:r>
        <w:rPr>
          <w:rFonts w:ascii="Times New Roman" w:hAnsi="Times New Roman" w:cs="Times New Roman"/>
          <w:sz w:val="28"/>
          <w:szCs w:val="28"/>
          <w:lang w:val="uk-UA"/>
        </w:rPr>
        <w:t>у;</w:t>
      </w:r>
      <w:r w:rsidRPr="00F005A8">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F005A8">
        <w:rPr>
          <w:rFonts w:ascii="Times New Roman" w:hAnsi="Times New Roman" w:cs="Times New Roman"/>
          <w:sz w:val="28"/>
          <w:szCs w:val="28"/>
          <w:lang w:val="uk-UA"/>
        </w:rPr>
        <w:t>остійне підвищення кваліфікації;</w:t>
      </w:r>
      <w:r>
        <w:rPr>
          <w:rFonts w:ascii="Times New Roman" w:hAnsi="Times New Roman" w:cs="Times New Roman"/>
          <w:sz w:val="28"/>
          <w:szCs w:val="28"/>
          <w:lang w:val="uk-UA"/>
        </w:rPr>
        <w:t xml:space="preserve"> </w:t>
      </w:r>
      <w:r w:rsidRPr="00F005A8">
        <w:rPr>
          <w:rFonts w:ascii="Times New Roman" w:hAnsi="Times New Roman" w:cs="Times New Roman"/>
          <w:sz w:val="28"/>
          <w:szCs w:val="28"/>
          <w:lang w:val="uk-UA"/>
        </w:rPr>
        <w:t xml:space="preserve">впровадження сучасних методів </w:t>
      </w:r>
      <w:r w:rsidRPr="00F005A8">
        <w:rPr>
          <w:rFonts w:ascii="Times New Roman" w:hAnsi="Times New Roman" w:cs="Times New Roman"/>
          <w:sz w:val="28"/>
          <w:szCs w:val="28"/>
          <w:lang w:val="uk-UA"/>
        </w:rPr>
        <w:lastRenderedPageBreak/>
        <w:t>діагностики та лікування;</w:t>
      </w:r>
      <w:r>
        <w:rPr>
          <w:rFonts w:ascii="Times New Roman" w:hAnsi="Times New Roman" w:cs="Times New Roman"/>
          <w:sz w:val="28"/>
          <w:szCs w:val="28"/>
          <w:lang w:val="uk-UA"/>
        </w:rPr>
        <w:t xml:space="preserve"> </w:t>
      </w:r>
      <w:r w:rsidRPr="00F005A8">
        <w:rPr>
          <w:rFonts w:ascii="Times New Roman" w:hAnsi="Times New Roman" w:cs="Times New Roman"/>
          <w:sz w:val="28"/>
          <w:szCs w:val="28"/>
          <w:lang w:val="uk-UA"/>
        </w:rPr>
        <w:t>організація надання медичних послуг при невідкладних станах; якість надання медичних послуг тощо.</w:t>
      </w:r>
    </w:p>
    <w:p w14:paraId="125139C4" w14:textId="77777777" w:rsidR="00F005A8" w:rsidRDefault="00F005A8" w:rsidP="00AC467F">
      <w:pPr>
        <w:spacing w:after="0" w:line="360" w:lineRule="auto"/>
        <w:ind w:firstLine="567"/>
        <w:jc w:val="both"/>
        <w:rPr>
          <w:rFonts w:ascii="Times New Roman" w:hAnsi="Times New Roman" w:cs="Times New Roman"/>
          <w:sz w:val="28"/>
          <w:szCs w:val="28"/>
          <w:lang w:val="uk-UA"/>
        </w:rPr>
      </w:pPr>
      <w:r w:rsidRPr="00F005A8">
        <w:rPr>
          <w:rFonts w:ascii="Times New Roman" w:hAnsi="Times New Roman" w:cs="Times New Roman"/>
          <w:sz w:val="28"/>
          <w:szCs w:val="28"/>
          <w:lang w:val="uk-UA"/>
        </w:rPr>
        <w:t>Відповідно до вищезазначених документів до категорій відповідальних осіб належать генеральний директор, заступник генерального директора, медичний директор, відповідальний (відповідальний) структурного підрозділу.</w:t>
      </w:r>
    </w:p>
    <w:p w14:paraId="5121DADC" w14:textId="77777777" w:rsidR="00F005A8" w:rsidRPr="00F005A8" w:rsidRDefault="00F005A8" w:rsidP="00F005A8">
      <w:pPr>
        <w:spacing w:after="0" w:line="360" w:lineRule="auto"/>
        <w:ind w:firstLine="567"/>
        <w:jc w:val="both"/>
        <w:rPr>
          <w:rFonts w:ascii="Times New Roman" w:hAnsi="Times New Roman" w:cs="Times New Roman"/>
          <w:sz w:val="28"/>
          <w:szCs w:val="28"/>
          <w:lang w:val="uk-UA"/>
        </w:rPr>
      </w:pPr>
      <w:r w:rsidRPr="00F005A8">
        <w:rPr>
          <w:rFonts w:ascii="Times New Roman" w:hAnsi="Times New Roman" w:cs="Times New Roman"/>
          <w:sz w:val="28"/>
          <w:szCs w:val="28"/>
          <w:lang w:val="uk-UA"/>
        </w:rPr>
        <w:t>До завдань та обов’язків керівника структурного підрозділу (відповідальної особи) входить ряд організаційних та управлінських функцій, а саме:</w:t>
      </w:r>
    </w:p>
    <w:p w14:paraId="1AD60EC7" w14:textId="77777777" w:rsidR="00F005A8" w:rsidRPr="00F005A8" w:rsidRDefault="00F005A8" w:rsidP="00F005A8">
      <w:pPr>
        <w:spacing w:after="0" w:line="360" w:lineRule="auto"/>
        <w:ind w:firstLine="567"/>
        <w:jc w:val="both"/>
        <w:rPr>
          <w:rFonts w:ascii="Times New Roman" w:hAnsi="Times New Roman" w:cs="Times New Roman"/>
          <w:sz w:val="28"/>
          <w:szCs w:val="28"/>
          <w:lang w:val="uk-UA"/>
        </w:rPr>
      </w:pPr>
      <w:r w:rsidRPr="00F005A8">
        <w:rPr>
          <w:rFonts w:ascii="Times New Roman" w:hAnsi="Times New Roman" w:cs="Times New Roman"/>
          <w:sz w:val="28"/>
          <w:szCs w:val="28"/>
          <w:lang w:val="uk-UA"/>
        </w:rPr>
        <w:t>- структурний підрозділ, що здійснює управління закладами охорони здоров'я, діяльність яких безпосередньо пов'язана з наданням медичної допомоги (послуг),</w:t>
      </w:r>
    </w:p>
    <w:p w14:paraId="2101AE81" w14:textId="77777777" w:rsidR="00F005A8" w:rsidRPr="00F005A8" w:rsidRDefault="00F005A8" w:rsidP="00F005A8">
      <w:pPr>
        <w:spacing w:after="0" w:line="360" w:lineRule="auto"/>
        <w:ind w:firstLine="567"/>
        <w:jc w:val="both"/>
        <w:rPr>
          <w:rFonts w:ascii="Times New Roman" w:hAnsi="Times New Roman" w:cs="Times New Roman"/>
          <w:sz w:val="28"/>
          <w:szCs w:val="28"/>
          <w:lang w:val="uk-UA"/>
        </w:rPr>
      </w:pPr>
      <w:r w:rsidRPr="00F005A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005A8">
        <w:rPr>
          <w:rFonts w:ascii="Times New Roman" w:hAnsi="Times New Roman" w:cs="Times New Roman"/>
          <w:sz w:val="28"/>
          <w:szCs w:val="28"/>
          <w:lang w:val="uk-UA"/>
        </w:rPr>
        <w:t>організує лікувально-профілактичну та адміністративно-господарську діяльність відділення;</w:t>
      </w:r>
    </w:p>
    <w:p w14:paraId="589045E8" w14:textId="77777777" w:rsidR="00F005A8" w:rsidRPr="00F005A8" w:rsidRDefault="00F005A8" w:rsidP="00F005A8">
      <w:pPr>
        <w:spacing w:after="0" w:line="360" w:lineRule="auto"/>
        <w:ind w:firstLine="567"/>
        <w:jc w:val="both"/>
        <w:rPr>
          <w:rFonts w:ascii="Times New Roman" w:hAnsi="Times New Roman" w:cs="Times New Roman"/>
          <w:sz w:val="28"/>
          <w:szCs w:val="28"/>
          <w:lang w:val="uk-UA"/>
        </w:rPr>
      </w:pPr>
      <w:r w:rsidRPr="00F005A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005A8">
        <w:rPr>
          <w:rFonts w:ascii="Times New Roman" w:hAnsi="Times New Roman" w:cs="Times New Roman"/>
          <w:sz w:val="28"/>
          <w:szCs w:val="28"/>
          <w:lang w:val="uk-UA"/>
        </w:rPr>
        <w:t>співпраця з іншими підрозділами медичних закладів,</w:t>
      </w:r>
    </w:p>
    <w:p w14:paraId="31D6B437" w14:textId="77777777" w:rsidR="00F005A8" w:rsidRPr="00F005A8" w:rsidRDefault="00F005A8" w:rsidP="00F005A8">
      <w:pPr>
        <w:spacing w:after="0" w:line="360" w:lineRule="auto"/>
        <w:ind w:firstLine="567"/>
        <w:jc w:val="both"/>
        <w:rPr>
          <w:rFonts w:ascii="Times New Roman" w:hAnsi="Times New Roman" w:cs="Times New Roman"/>
          <w:sz w:val="28"/>
          <w:szCs w:val="28"/>
          <w:lang w:val="uk-UA"/>
        </w:rPr>
      </w:pPr>
      <w:r w:rsidRPr="00F005A8">
        <w:rPr>
          <w:rFonts w:ascii="Times New Roman" w:hAnsi="Times New Roman" w:cs="Times New Roman"/>
          <w:sz w:val="28"/>
          <w:szCs w:val="28"/>
          <w:lang w:val="uk-UA"/>
        </w:rPr>
        <w:t>- забезпечити надання населенню якісних медичних послуг,</w:t>
      </w:r>
    </w:p>
    <w:p w14:paraId="14CC8124" w14:textId="77777777" w:rsidR="00F005A8" w:rsidRDefault="00F005A8" w:rsidP="00F005A8">
      <w:pPr>
        <w:spacing w:after="0" w:line="360" w:lineRule="auto"/>
        <w:ind w:firstLine="567"/>
        <w:jc w:val="both"/>
        <w:rPr>
          <w:rFonts w:ascii="Times New Roman" w:hAnsi="Times New Roman" w:cs="Times New Roman"/>
          <w:sz w:val="28"/>
          <w:szCs w:val="28"/>
          <w:lang w:val="uk-UA"/>
        </w:rPr>
      </w:pPr>
      <w:r w:rsidRPr="00F005A8">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F005A8">
        <w:rPr>
          <w:rFonts w:ascii="Times New Roman" w:hAnsi="Times New Roman" w:cs="Times New Roman"/>
          <w:sz w:val="28"/>
          <w:szCs w:val="28"/>
          <w:lang w:val="uk-UA"/>
        </w:rPr>
        <w:t>абезпеч</w:t>
      </w:r>
      <w:r>
        <w:rPr>
          <w:rFonts w:ascii="Times New Roman" w:hAnsi="Times New Roman" w:cs="Times New Roman"/>
          <w:sz w:val="28"/>
          <w:szCs w:val="28"/>
          <w:lang w:val="uk-UA"/>
        </w:rPr>
        <w:t>ення</w:t>
      </w:r>
      <w:r w:rsidRPr="00F005A8">
        <w:rPr>
          <w:rFonts w:ascii="Times New Roman" w:hAnsi="Times New Roman" w:cs="Times New Roman"/>
          <w:sz w:val="28"/>
          <w:szCs w:val="28"/>
          <w:lang w:val="uk-UA"/>
        </w:rPr>
        <w:t xml:space="preserve"> своєчасн</w:t>
      </w:r>
      <w:r>
        <w:rPr>
          <w:rFonts w:ascii="Times New Roman" w:hAnsi="Times New Roman" w:cs="Times New Roman"/>
          <w:sz w:val="28"/>
          <w:szCs w:val="28"/>
          <w:lang w:val="uk-UA"/>
        </w:rPr>
        <w:t>ого</w:t>
      </w:r>
      <w:r w:rsidRPr="00F005A8">
        <w:rPr>
          <w:rFonts w:ascii="Times New Roman" w:hAnsi="Times New Roman" w:cs="Times New Roman"/>
          <w:sz w:val="28"/>
          <w:szCs w:val="28"/>
          <w:lang w:val="uk-UA"/>
        </w:rPr>
        <w:t xml:space="preserve"> отримання та зберігання лікарських засобів та виробів медичного призначення;</w:t>
      </w:r>
    </w:p>
    <w:p w14:paraId="04830FC8" w14:textId="77777777" w:rsidR="00F005A8" w:rsidRPr="00F005A8" w:rsidRDefault="00F005A8" w:rsidP="00F005A8">
      <w:pPr>
        <w:spacing w:after="0" w:line="360" w:lineRule="auto"/>
        <w:ind w:firstLine="567"/>
        <w:jc w:val="both"/>
        <w:rPr>
          <w:rFonts w:ascii="Times New Roman" w:hAnsi="Times New Roman" w:cs="Times New Roman"/>
          <w:sz w:val="28"/>
          <w:szCs w:val="28"/>
          <w:lang w:val="uk-UA"/>
        </w:rPr>
      </w:pPr>
      <w:r w:rsidRPr="00F005A8">
        <w:rPr>
          <w:rFonts w:ascii="Times New Roman" w:hAnsi="Times New Roman" w:cs="Times New Roman"/>
          <w:sz w:val="28"/>
          <w:szCs w:val="28"/>
          <w:lang w:val="uk-UA"/>
        </w:rPr>
        <w:t>- вжити заходів щодо забезпечення належних санітарно-гігієнічних умов експлуатації обладнання;</w:t>
      </w:r>
    </w:p>
    <w:p w14:paraId="33012CFF" w14:textId="77777777" w:rsidR="00F005A8" w:rsidRPr="00F005A8" w:rsidRDefault="00F005A8" w:rsidP="00F005A8">
      <w:pPr>
        <w:spacing w:after="0" w:line="360" w:lineRule="auto"/>
        <w:ind w:firstLine="567"/>
        <w:jc w:val="both"/>
        <w:rPr>
          <w:rFonts w:ascii="Times New Roman" w:hAnsi="Times New Roman" w:cs="Times New Roman"/>
          <w:sz w:val="28"/>
          <w:szCs w:val="28"/>
          <w:lang w:val="uk-UA"/>
        </w:rPr>
      </w:pPr>
      <w:r w:rsidRPr="00F005A8">
        <w:rPr>
          <w:rFonts w:ascii="Times New Roman" w:hAnsi="Times New Roman" w:cs="Times New Roman"/>
          <w:sz w:val="28"/>
          <w:szCs w:val="28"/>
          <w:lang w:val="uk-UA"/>
        </w:rPr>
        <w:t>-</w:t>
      </w:r>
      <w:r>
        <w:rPr>
          <w:rFonts w:ascii="Times New Roman" w:hAnsi="Times New Roman" w:cs="Times New Roman"/>
          <w:sz w:val="28"/>
          <w:szCs w:val="28"/>
          <w:lang w:val="uk-UA"/>
        </w:rPr>
        <w:t xml:space="preserve"> к</w:t>
      </w:r>
      <w:r w:rsidRPr="00F005A8">
        <w:rPr>
          <w:rFonts w:ascii="Times New Roman" w:hAnsi="Times New Roman" w:cs="Times New Roman"/>
          <w:sz w:val="28"/>
          <w:szCs w:val="28"/>
          <w:lang w:val="uk-UA"/>
        </w:rPr>
        <w:t>онтролювати належне ведення, складання та звітування медичної документації керівнику закладу охорони здоров’я;</w:t>
      </w:r>
    </w:p>
    <w:p w14:paraId="4F27F519" w14:textId="77777777" w:rsidR="00F005A8" w:rsidRPr="00F005A8" w:rsidRDefault="00F005A8" w:rsidP="00F005A8">
      <w:pPr>
        <w:spacing w:after="0" w:line="360" w:lineRule="auto"/>
        <w:ind w:firstLine="567"/>
        <w:jc w:val="both"/>
        <w:rPr>
          <w:rFonts w:ascii="Times New Roman" w:hAnsi="Times New Roman" w:cs="Times New Roman"/>
          <w:sz w:val="28"/>
          <w:szCs w:val="28"/>
          <w:lang w:val="uk-UA"/>
        </w:rPr>
      </w:pPr>
      <w:r w:rsidRPr="00F005A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005A8">
        <w:rPr>
          <w:rFonts w:ascii="Times New Roman" w:hAnsi="Times New Roman" w:cs="Times New Roman"/>
          <w:sz w:val="28"/>
          <w:szCs w:val="28"/>
          <w:lang w:val="uk-UA"/>
        </w:rPr>
        <w:t>розробити та подати на затвердження керівнику розпорядок роботи апарату структурного підрозділу;</w:t>
      </w:r>
    </w:p>
    <w:p w14:paraId="4AF29E57" w14:textId="77777777" w:rsidR="00F005A8" w:rsidRPr="00F005A8" w:rsidRDefault="00F005A8" w:rsidP="00F005A8">
      <w:pPr>
        <w:spacing w:after="0" w:line="360" w:lineRule="auto"/>
        <w:ind w:firstLine="567"/>
        <w:jc w:val="both"/>
        <w:rPr>
          <w:rFonts w:ascii="Times New Roman" w:hAnsi="Times New Roman" w:cs="Times New Roman"/>
          <w:sz w:val="28"/>
          <w:szCs w:val="28"/>
          <w:lang w:val="uk-UA"/>
        </w:rPr>
      </w:pPr>
      <w:r w:rsidRPr="00F005A8">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Pr="00F005A8">
        <w:rPr>
          <w:rFonts w:ascii="Times New Roman" w:hAnsi="Times New Roman" w:cs="Times New Roman"/>
          <w:sz w:val="28"/>
          <w:szCs w:val="28"/>
          <w:lang w:val="uk-UA"/>
        </w:rPr>
        <w:t>дійснити належне розміщення, використовувати медичний персонал та організувати його роботу,</w:t>
      </w:r>
    </w:p>
    <w:p w14:paraId="58B15CC6" w14:textId="77777777" w:rsidR="00F005A8" w:rsidRDefault="00F005A8" w:rsidP="00F005A8">
      <w:pPr>
        <w:spacing w:after="0" w:line="360" w:lineRule="auto"/>
        <w:ind w:firstLine="567"/>
        <w:jc w:val="both"/>
        <w:rPr>
          <w:rFonts w:ascii="Times New Roman" w:hAnsi="Times New Roman" w:cs="Times New Roman"/>
          <w:sz w:val="28"/>
          <w:szCs w:val="28"/>
          <w:lang w:val="uk-UA"/>
        </w:rPr>
      </w:pPr>
      <w:r w:rsidRPr="00F005A8">
        <w:rPr>
          <w:rFonts w:ascii="Times New Roman" w:hAnsi="Times New Roman" w:cs="Times New Roman"/>
          <w:sz w:val="28"/>
          <w:szCs w:val="28"/>
          <w:lang w:val="uk-UA"/>
        </w:rPr>
        <w:t>-</w:t>
      </w:r>
      <w:r>
        <w:rPr>
          <w:rFonts w:ascii="Times New Roman" w:hAnsi="Times New Roman" w:cs="Times New Roman"/>
          <w:sz w:val="28"/>
          <w:szCs w:val="28"/>
          <w:lang w:val="uk-UA"/>
        </w:rPr>
        <w:t xml:space="preserve"> с</w:t>
      </w:r>
      <w:r w:rsidRPr="00F005A8">
        <w:rPr>
          <w:rFonts w:ascii="Times New Roman" w:hAnsi="Times New Roman" w:cs="Times New Roman"/>
          <w:sz w:val="28"/>
          <w:szCs w:val="28"/>
          <w:lang w:val="uk-UA"/>
        </w:rPr>
        <w:t>творити належні умови праці та забезпечити дотримання правил внутрішнього трудового розпорядку, охорони праці та протипожежного захисту;</w:t>
      </w:r>
    </w:p>
    <w:p w14:paraId="27410AB9" w14:textId="77777777" w:rsidR="00F005A8" w:rsidRPr="00F005A8" w:rsidRDefault="00F005A8" w:rsidP="00F005A8">
      <w:pPr>
        <w:spacing w:after="0" w:line="360" w:lineRule="auto"/>
        <w:ind w:firstLine="567"/>
        <w:jc w:val="both"/>
        <w:rPr>
          <w:rFonts w:ascii="Times New Roman" w:hAnsi="Times New Roman" w:cs="Times New Roman"/>
          <w:sz w:val="28"/>
          <w:szCs w:val="28"/>
          <w:lang w:val="uk-UA"/>
        </w:rPr>
      </w:pPr>
      <w:r w:rsidRPr="00F005A8">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F005A8">
        <w:rPr>
          <w:rFonts w:ascii="Times New Roman" w:hAnsi="Times New Roman" w:cs="Times New Roman"/>
          <w:sz w:val="28"/>
          <w:szCs w:val="28"/>
          <w:lang w:val="uk-UA"/>
        </w:rPr>
        <w:t>забезпечити належні умови для досягнення персоналом закладів охорони здоров’я належного професійного рівня, у тому числі організувати професійне навчання та забезпечити своєчасне навчання;</w:t>
      </w:r>
    </w:p>
    <w:p w14:paraId="0545192D" w14:textId="77777777" w:rsidR="00F005A8" w:rsidRDefault="00F005A8" w:rsidP="00F005A8">
      <w:pPr>
        <w:spacing w:after="0" w:line="360" w:lineRule="auto"/>
        <w:ind w:firstLine="567"/>
        <w:jc w:val="both"/>
        <w:rPr>
          <w:rFonts w:ascii="Times New Roman" w:hAnsi="Times New Roman" w:cs="Times New Roman"/>
          <w:sz w:val="28"/>
          <w:szCs w:val="28"/>
          <w:lang w:val="uk-UA"/>
        </w:rPr>
      </w:pPr>
      <w:r w:rsidRPr="00F005A8">
        <w:rPr>
          <w:rFonts w:ascii="Times New Roman" w:hAnsi="Times New Roman" w:cs="Times New Roman"/>
          <w:sz w:val="28"/>
          <w:szCs w:val="28"/>
          <w:lang w:val="uk-UA"/>
        </w:rPr>
        <w:t>-</w:t>
      </w:r>
      <w:r>
        <w:rPr>
          <w:rFonts w:ascii="Times New Roman" w:hAnsi="Times New Roman" w:cs="Times New Roman"/>
          <w:sz w:val="28"/>
          <w:szCs w:val="28"/>
          <w:lang w:val="uk-UA"/>
        </w:rPr>
        <w:t xml:space="preserve"> а</w:t>
      </w:r>
      <w:r w:rsidRPr="00F005A8">
        <w:rPr>
          <w:rFonts w:ascii="Times New Roman" w:hAnsi="Times New Roman" w:cs="Times New Roman"/>
          <w:sz w:val="28"/>
          <w:szCs w:val="28"/>
          <w:lang w:val="uk-UA"/>
        </w:rPr>
        <w:t>наліз показників ефективності.</w:t>
      </w:r>
    </w:p>
    <w:p w14:paraId="46E38F24" w14:textId="77777777" w:rsidR="002653B5" w:rsidRDefault="002653B5" w:rsidP="00AC467F">
      <w:pPr>
        <w:spacing w:after="0" w:line="360" w:lineRule="auto"/>
        <w:ind w:firstLine="567"/>
        <w:jc w:val="both"/>
        <w:rPr>
          <w:rFonts w:ascii="Times New Roman" w:hAnsi="Times New Roman" w:cs="Times New Roman"/>
          <w:sz w:val="28"/>
          <w:szCs w:val="28"/>
          <w:lang w:val="uk-UA"/>
        </w:rPr>
      </w:pPr>
      <w:r w:rsidRPr="002653B5">
        <w:rPr>
          <w:rFonts w:ascii="Times New Roman" w:hAnsi="Times New Roman" w:cs="Times New Roman"/>
          <w:sz w:val="28"/>
          <w:szCs w:val="28"/>
          <w:lang w:val="uk-UA"/>
        </w:rPr>
        <w:t>Щодо освітніх вимог, то в нормативному документі визначено магістра в галузі знань «здоров’я» на рівні диплома, а магістра на рівні післядипломної освіти – інтернатуру за однією з медичних спеціальностей, а потім структурований фаховий підрозділ. Претенденти на цю посаду повинні мати стаж роботи за фахом не менше 3 років.</w:t>
      </w:r>
    </w:p>
    <w:p w14:paraId="22F72FF9" w14:textId="77777777" w:rsidR="002653B5" w:rsidRDefault="002653B5" w:rsidP="00AC467F">
      <w:pPr>
        <w:spacing w:after="0" w:line="360" w:lineRule="auto"/>
        <w:ind w:firstLine="567"/>
        <w:jc w:val="both"/>
        <w:rPr>
          <w:rFonts w:ascii="Times New Roman" w:hAnsi="Times New Roman" w:cs="Times New Roman"/>
          <w:sz w:val="28"/>
          <w:szCs w:val="28"/>
          <w:lang w:val="uk-UA"/>
        </w:rPr>
      </w:pPr>
      <w:r w:rsidRPr="002653B5">
        <w:rPr>
          <w:rFonts w:ascii="Times New Roman" w:hAnsi="Times New Roman" w:cs="Times New Roman"/>
          <w:sz w:val="28"/>
          <w:szCs w:val="28"/>
          <w:lang w:val="uk-UA"/>
        </w:rPr>
        <w:t>Ми вважаємо, що для того, щоб лікар став фахівцем-організатором медичної допомоги, йому насамперед необхідно мати досвід практичної роботи, тому трьох років досвіду роботи спеціаліста недостатньо. Організатором охорони здоров’я може бути призначений лікар, який має загальний медичний стаж не менше 5 років, прийнятний навіть найнижчий рівень адміністраторів охорони здоров’я. Тільки за наявності таких базових умов він може професіоналізуватися та покращити організацію охорони здоров’я. Для претендентів на вищі посади стаж має бути більшим – не менше 7 років.</w:t>
      </w:r>
    </w:p>
    <w:p w14:paraId="7FF81967" w14:textId="77777777" w:rsidR="002653B5" w:rsidRDefault="002653B5" w:rsidP="00AC467F">
      <w:pPr>
        <w:spacing w:after="0" w:line="360" w:lineRule="auto"/>
        <w:ind w:firstLine="567"/>
        <w:jc w:val="both"/>
        <w:rPr>
          <w:rFonts w:ascii="Times New Roman" w:hAnsi="Times New Roman" w:cs="Times New Roman"/>
          <w:sz w:val="28"/>
          <w:szCs w:val="28"/>
          <w:lang w:val="uk-UA"/>
        </w:rPr>
      </w:pPr>
      <w:r w:rsidRPr="002653B5">
        <w:rPr>
          <w:rFonts w:ascii="Times New Roman" w:hAnsi="Times New Roman" w:cs="Times New Roman"/>
          <w:sz w:val="28"/>
          <w:szCs w:val="28"/>
          <w:lang w:val="uk-UA"/>
        </w:rPr>
        <w:t>З огляду на те, що керівники відділів належать до керівних посад і повинні виконувати управлінські функції на рівні відділів, вони повинні розуміти чинне законодавство про охорону здоров’я та нормативно-правові акти, що регулюють діяльність закладів охорони здоров’я, трудове законодавство; основи управління; положення про підвищення кваліфікації працівників; стан населення в районі та показники здоров'я населення; порядок ведення обліково-звітної документації та обробки медичної статистики; сучасні класифікації у сфері охорони здоров'я; методи надання медичних послуг пацієнтам у невідкладних ситуаціях; потреба в ліках, медичній техніці, та обладнання, управління охороною здоров'я та маркетингові деталі.</w:t>
      </w:r>
      <w:r>
        <w:rPr>
          <w:rFonts w:ascii="Times New Roman" w:hAnsi="Times New Roman" w:cs="Times New Roman"/>
          <w:sz w:val="28"/>
          <w:szCs w:val="28"/>
          <w:lang w:val="uk-UA"/>
        </w:rPr>
        <w:t xml:space="preserve"> </w:t>
      </w:r>
      <w:r w:rsidRPr="002653B5">
        <w:rPr>
          <w:rFonts w:ascii="Times New Roman" w:hAnsi="Times New Roman" w:cs="Times New Roman"/>
          <w:sz w:val="28"/>
          <w:szCs w:val="28"/>
          <w:lang w:val="uk-UA"/>
        </w:rPr>
        <w:t xml:space="preserve">Вважаємо, що на рівні постійного підвищення кваліфікації вигідно щорічно проходити навчання з тематичних циклів удосконалення, пов’язаних з організацією </w:t>
      </w:r>
      <w:r w:rsidRPr="002653B5">
        <w:rPr>
          <w:rFonts w:ascii="Times New Roman" w:hAnsi="Times New Roman" w:cs="Times New Roman"/>
          <w:sz w:val="28"/>
          <w:szCs w:val="28"/>
          <w:lang w:val="uk-UA"/>
        </w:rPr>
        <w:lastRenderedPageBreak/>
        <w:t>структурних підрозділів закладів охорони здоров’я та управлінням охороною здоров’я. Необхідно прийняти диференційований метод навчання відповідно до кваліфікаційної категорії та рівня засвоєння знань.</w:t>
      </w:r>
    </w:p>
    <w:p w14:paraId="6BF37C3A" w14:textId="77777777" w:rsidR="00AC467F" w:rsidRPr="00AC467F" w:rsidRDefault="002653B5" w:rsidP="00AC467F">
      <w:pPr>
        <w:spacing w:after="0" w:line="360" w:lineRule="auto"/>
        <w:ind w:firstLine="567"/>
        <w:jc w:val="both"/>
        <w:rPr>
          <w:rFonts w:ascii="Times New Roman" w:hAnsi="Times New Roman" w:cs="Times New Roman"/>
          <w:sz w:val="28"/>
          <w:szCs w:val="28"/>
          <w:lang w:val="uk-UA"/>
        </w:rPr>
      </w:pPr>
      <w:r w:rsidRPr="002653B5">
        <w:rPr>
          <w:rFonts w:ascii="Times New Roman" w:hAnsi="Times New Roman" w:cs="Times New Roman"/>
          <w:sz w:val="28"/>
          <w:szCs w:val="28"/>
          <w:lang w:val="uk-UA"/>
        </w:rPr>
        <w:t xml:space="preserve">Слабкий Г.О., Погоріляк Р.Ю. </w:t>
      </w:r>
      <w:r>
        <w:rPr>
          <w:rFonts w:ascii="Times New Roman" w:hAnsi="Times New Roman" w:cs="Times New Roman"/>
          <w:sz w:val="28"/>
          <w:szCs w:val="28"/>
          <w:lang w:val="uk-UA"/>
        </w:rPr>
        <w:t xml:space="preserve"> д</w:t>
      </w:r>
      <w:r w:rsidRPr="002653B5">
        <w:rPr>
          <w:rFonts w:ascii="Times New Roman" w:hAnsi="Times New Roman" w:cs="Times New Roman"/>
          <w:sz w:val="28"/>
          <w:szCs w:val="28"/>
          <w:lang w:val="uk-UA"/>
        </w:rPr>
        <w:t>ля керівників закладів охорони здоров’я розроб</w:t>
      </w:r>
      <w:r>
        <w:rPr>
          <w:rFonts w:ascii="Times New Roman" w:hAnsi="Times New Roman" w:cs="Times New Roman"/>
          <w:sz w:val="28"/>
          <w:szCs w:val="28"/>
          <w:lang w:val="uk-UA"/>
        </w:rPr>
        <w:t>или</w:t>
      </w:r>
      <w:r w:rsidRPr="002653B5">
        <w:rPr>
          <w:rFonts w:ascii="Times New Roman" w:hAnsi="Times New Roman" w:cs="Times New Roman"/>
          <w:sz w:val="28"/>
          <w:szCs w:val="28"/>
          <w:lang w:val="uk-UA"/>
        </w:rPr>
        <w:t xml:space="preserve"> комплексну модель призначення та постійного підвищення кваліфікації (дипломна освіта). Модель наведена в </w:t>
      </w:r>
      <w:r>
        <w:rPr>
          <w:rFonts w:ascii="Times New Roman" w:hAnsi="Times New Roman" w:cs="Times New Roman"/>
          <w:sz w:val="28"/>
          <w:szCs w:val="28"/>
          <w:lang w:val="uk-UA"/>
        </w:rPr>
        <w:t>Додатках Б та В.</w:t>
      </w:r>
    </w:p>
    <w:p w14:paraId="76F1A7FD" w14:textId="77777777" w:rsidR="002653B5" w:rsidRDefault="002653B5" w:rsidP="00F95696">
      <w:pPr>
        <w:spacing w:after="0" w:line="360" w:lineRule="auto"/>
        <w:ind w:firstLine="567"/>
        <w:jc w:val="both"/>
        <w:rPr>
          <w:rFonts w:ascii="Times New Roman" w:hAnsi="Times New Roman" w:cs="Times New Roman"/>
          <w:sz w:val="28"/>
          <w:szCs w:val="28"/>
          <w:lang w:val="uk-UA"/>
        </w:rPr>
      </w:pPr>
      <w:r w:rsidRPr="002653B5">
        <w:rPr>
          <w:rFonts w:ascii="Times New Roman" w:hAnsi="Times New Roman" w:cs="Times New Roman"/>
          <w:sz w:val="28"/>
          <w:szCs w:val="28"/>
          <w:lang w:val="uk-UA"/>
        </w:rPr>
        <w:t>Основним елементом запропонованої моделі є керівник закладу охорони здоров’я, який пройде підготовку в аспірантурі. Стратегічним напрямком цієї моделі є підвищення ефективності управління медичним закладом на основі посади відповідального за медичний заклад. Тактичний напрямок цієї моделі – удосконалення процесу післядипломної підготовки керівників закладів охорони здоров’я.</w:t>
      </w:r>
    </w:p>
    <w:p w14:paraId="2FC69CE8" w14:textId="77777777" w:rsidR="002653B5" w:rsidRPr="002653B5" w:rsidRDefault="002653B5" w:rsidP="002653B5">
      <w:pPr>
        <w:spacing w:after="0" w:line="360" w:lineRule="auto"/>
        <w:ind w:firstLine="567"/>
        <w:jc w:val="both"/>
        <w:rPr>
          <w:rFonts w:ascii="Times New Roman" w:hAnsi="Times New Roman" w:cs="Times New Roman"/>
          <w:sz w:val="28"/>
          <w:szCs w:val="28"/>
          <w:lang w:val="uk-UA"/>
        </w:rPr>
      </w:pPr>
      <w:r w:rsidRPr="002653B5">
        <w:rPr>
          <w:rFonts w:ascii="Times New Roman" w:hAnsi="Times New Roman" w:cs="Times New Roman"/>
          <w:sz w:val="28"/>
          <w:szCs w:val="28"/>
          <w:lang w:val="uk-UA"/>
        </w:rPr>
        <w:t>Ми згодні із запропонованою моделлю Слабко</w:t>
      </w:r>
      <w:r>
        <w:rPr>
          <w:rFonts w:ascii="Times New Roman" w:hAnsi="Times New Roman" w:cs="Times New Roman"/>
          <w:sz w:val="28"/>
          <w:szCs w:val="28"/>
          <w:lang w:val="uk-UA"/>
        </w:rPr>
        <w:t>го</w:t>
      </w:r>
      <w:r w:rsidRPr="002653B5">
        <w:rPr>
          <w:rFonts w:ascii="Times New Roman" w:hAnsi="Times New Roman" w:cs="Times New Roman"/>
          <w:sz w:val="28"/>
          <w:szCs w:val="28"/>
          <w:lang w:val="uk-UA"/>
        </w:rPr>
        <w:t xml:space="preserve"> Г.О. </w:t>
      </w:r>
      <w:r>
        <w:rPr>
          <w:rFonts w:ascii="Times New Roman" w:hAnsi="Times New Roman" w:cs="Times New Roman"/>
          <w:sz w:val="28"/>
          <w:szCs w:val="28"/>
          <w:lang w:val="uk-UA"/>
        </w:rPr>
        <w:t>та</w:t>
      </w:r>
      <w:r w:rsidRPr="002653B5">
        <w:rPr>
          <w:rFonts w:ascii="Times New Roman" w:hAnsi="Times New Roman" w:cs="Times New Roman"/>
          <w:sz w:val="28"/>
          <w:szCs w:val="28"/>
          <w:lang w:val="uk-UA"/>
        </w:rPr>
        <w:t xml:space="preserve"> Погоріляк</w:t>
      </w:r>
      <w:r>
        <w:rPr>
          <w:rFonts w:ascii="Times New Roman" w:hAnsi="Times New Roman" w:cs="Times New Roman"/>
          <w:sz w:val="28"/>
          <w:szCs w:val="28"/>
          <w:lang w:val="uk-UA"/>
        </w:rPr>
        <w:t>а</w:t>
      </w:r>
      <w:r w:rsidRPr="002653B5">
        <w:rPr>
          <w:rFonts w:ascii="Times New Roman" w:hAnsi="Times New Roman" w:cs="Times New Roman"/>
          <w:sz w:val="28"/>
          <w:szCs w:val="28"/>
          <w:lang w:val="uk-UA"/>
        </w:rPr>
        <w:t xml:space="preserve"> Р. Ю., але </w:t>
      </w:r>
      <w:r>
        <w:rPr>
          <w:rFonts w:ascii="Times New Roman" w:hAnsi="Times New Roman" w:cs="Times New Roman"/>
          <w:sz w:val="28"/>
          <w:szCs w:val="28"/>
          <w:lang w:val="uk-UA"/>
        </w:rPr>
        <w:t>її</w:t>
      </w:r>
      <w:r w:rsidRPr="002653B5">
        <w:rPr>
          <w:rFonts w:ascii="Times New Roman" w:hAnsi="Times New Roman" w:cs="Times New Roman"/>
          <w:sz w:val="28"/>
          <w:szCs w:val="28"/>
          <w:lang w:val="uk-UA"/>
        </w:rPr>
        <w:t xml:space="preserve"> ефективність значною мірою залежить від високої мотивації керівництва до здобуття необхідних знань.</w:t>
      </w:r>
    </w:p>
    <w:p w14:paraId="717E3DD4" w14:textId="77777777" w:rsidR="002653B5" w:rsidRDefault="002653B5" w:rsidP="002653B5">
      <w:pPr>
        <w:spacing w:after="0" w:line="360" w:lineRule="auto"/>
        <w:ind w:firstLine="567"/>
        <w:jc w:val="both"/>
        <w:rPr>
          <w:rFonts w:ascii="Times New Roman" w:hAnsi="Times New Roman" w:cs="Times New Roman"/>
          <w:sz w:val="28"/>
          <w:szCs w:val="28"/>
          <w:lang w:val="uk-UA"/>
        </w:rPr>
      </w:pPr>
      <w:r w:rsidRPr="002653B5">
        <w:rPr>
          <w:rFonts w:ascii="Times New Roman" w:hAnsi="Times New Roman" w:cs="Times New Roman"/>
          <w:sz w:val="28"/>
          <w:szCs w:val="28"/>
          <w:lang w:val="uk-UA"/>
        </w:rPr>
        <w:t xml:space="preserve">Основним об’єктом виховання є особистість, </w:t>
      </w:r>
      <w:r>
        <w:rPr>
          <w:rFonts w:ascii="Times New Roman" w:hAnsi="Times New Roman" w:cs="Times New Roman"/>
          <w:sz w:val="28"/>
          <w:szCs w:val="28"/>
          <w:lang w:val="uk-UA"/>
        </w:rPr>
        <w:t>її</w:t>
      </w:r>
      <w:r w:rsidRPr="002653B5">
        <w:rPr>
          <w:rFonts w:ascii="Times New Roman" w:hAnsi="Times New Roman" w:cs="Times New Roman"/>
          <w:sz w:val="28"/>
          <w:szCs w:val="28"/>
          <w:lang w:val="uk-UA"/>
        </w:rPr>
        <w:t xml:space="preserve"> розвитк, формування і соціалізаці</w:t>
      </w:r>
      <w:r>
        <w:rPr>
          <w:rFonts w:ascii="Times New Roman" w:hAnsi="Times New Roman" w:cs="Times New Roman"/>
          <w:sz w:val="28"/>
          <w:szCs w:val="28"/>
          <w:lang w:val="uk-UA"/>
        </w:rPr>
        <w:t>я</w:t>
      </w:r>
      <w:r w:rsidRPr="002653B5">
        <w:rPr>
          <w:rFonts w:ascii="Times New Roman" w:hAnsi="Times New Roman" w:cs="Times New Roman"/>
          <w:sz w:val="28"/>
          <w:szCs w:val="28"/>
          <w:lang w:val="uk-UA"/>
        </w:rPr>
        <w:t>. Особистість є продуктом діяльності окремих людей у ​​результаті суспільного розвитку, суб'єктом праці, спілкування та пізнання, що визначається специфічними умовами суспільства. Соціалізація – взаємодія між людиною та суспільством.</w:t>
      </w:r>
      <w:r>
        <w:rPr>
          <w:rFonts w:ascii="Times New Roman" w:hAnsi="Times New Roman" w:cs="Times New Roman"/>
          <w:sz w:val="28"/>
          <w:szCs w:val="28"/>
          <w:lang w:val="uk-UA"/>
        </w:rPr>
        <w:t xml:space="preserve"> </w:t>
      </w:r>
      <w:r w:rsidRPr="002653B5">
        <w:rPr>
          <w:rFonts w:ascii="Times New Roman" w:hAnsi="Times New Roman" w:cs="Times New Roman"/>
          <w:sz w:val="28"/>
          <w:szCs w:val="28"/>
          <w:lang w:val="uk-UA"/>
        </w:rPr>
        <w:t>У цьому процесі індивіди інтегруються в соціальне середовище та адаптуються до соціального середовища шляхом засвоєння людських цінностей, норм, установок, моделей соціальної поведінки, соціальних груп та соціального відтворення. Відносини та соціальний досвід.</w:t>
      </w:r>
    </w:p>
    <w:p w14:paraId="1316EE25" w14:textId="77777777" w:rsidR="002653B5" w:rsidRPr="002653B5" w:rsidRDefault="002653B5" w:rsidP="002653B5">
      <w:pPr>
        <w:spacing w:after="0" w:line="360" w:lineRule="auto"/>
        <w:ind w:firstLine="567"/>
        <w:jc w:val="both"/>
        <w:rPr>
          <w:rFonts w:ascii="Times New Roman" w:hAnsi="Times New Roman" w:cs="Times New Roman"/>
          <w:sz w:val="28"/>
          <w:szCs w:val="28"/>
          <w:lang w:val="uk-UA"/>
        </w:rPr>
      </w:pPr>
      <w:r w:rsidRPr="002653B5">
        <w:rPr>
          <w:rFonts w:ascii="Times New Roman" w:hAnsi="Times New Roman" w:cs="Times New Roman"/>
          <w:sz w:val="28"/>
          <w:szCs w:val="28"/>
          <w:lang w:val="uk-UA"/>
        </w:rPr>
        <w:t>Особливості формування та соціалізації особистості значною мірою впливають на результат навчального процесу, який залежить від таких факторів:</w:t>
      </w:r>
    </w:p>
    <w:p w14:paraId="71BACC4B" w14:textId="77777777" w:rsidR="002653B5" w:rsidRPr="002653B5" w:rsidRDefault="002653B5" w:rsidP="002653B5">
      <w:pPr>
        <w:spacing w:after="0" w:line="360" w:lineRule="auto"/>
        <w:ind w:firstLine="567"/>
        <w:jc w:val="both"/>
        <w:rPr>
          <w:rFonts w:ascii="Times New Roman" w:hAnsi="Times New Roman" w:cs="Times New Roman"/>
          <w:sz w:val="28"/>
          <w:szCs w:val="28"/>
          <w:lang w:val="uk-UA"/>
        </w:rPr>
      </w:pPr>
      <w:r w:rsidRPr="002653B5">
        <w:rPr>
          <w:rFonts w:ascii="Times New Roman" w:hAnsi="Times New Roman" w:cs="Times New Roman"/>
          <w:sz w:val="28"/>
          <w:szCs w:val="28"/>
          <w:lang w:val="uk-UA"/>
        </w:rPr>
        <w:t xml:space="preserve">1. </w:t>
      </w:r>
      <w:r w:rsidR="001D1A23">
        <w:rPr>
          <w:rFonts w:ascii="Times New Roman" w:hAnsi="Times New Roman" w:cs="Times New Roman"/>
          <w:sz w:val="28"/>
          <w:szCs w:val="28"/>
          <w:lang w:val="uk-UA"/>
        </w:rPr>
        <w:t>Задатки</w:t>
      </w:r>
      <w:r w:rsidRPr="002653B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653B5">
        <w:rPr>
          <w:rFonts w:ascii="Times New Roman" w:hAnsi="Times New Roman" w:cs="Times New Roman"/>
          <w:sz w:val="28"/>
          <w:szCs w:val="28"/>
          <w:lang w:val="uk-UA"/>
        </w:rPr>
        <w:t xml:space="preserve"> анатомо-фізіологічні особливості організму є передумовою здібностей.</w:t>
      </w:r>
    </w:p>
    <w:p w14:paraId="263C44B2" w14:textId="77777777" w:rsidR="002E36A9" w:rsidRDefault="002653B5" w:rsidP="002653B5">
      <w:pPr>
        <w:spacing w:after="0" w:line="360" w:lineRule="auto"/>
        <w:ind w:firstLine="567"/>
        <w:jc w:val="both"/>
        <w:rPr>
          <w:rFonts w:ascii="Times New Roman" w:hAnsi="Times New Roman" w:cs="Times New Roman"/>
          <w:sz w:val="28"/>
          <w:szCs w:val="28"/>
          <w:lang w:val="uk-UA"/>
        </w:rPr>
      </w:pPr>
      <w:r w:rsidRPr="002653B5">
        <w:rPr>
          <w:rFonts w:ascii="Times New Roman" w:hAnsi="Times New Roman" w:cs="Times New Roman"/>
          <w:sz w:val="28"/>
          <w:szCs w:val="28"/>
          <w:lang w:val="uk-UA"/>
        </w:rPr>
        <w:lastRenderedPageBreak/>
        <w:t>2. Здібності</w:t>
      </w:r>
      <w:r w:rsidR="001D1A23">
        <w:rPr>
          <w:rFonts w:ascii="Times New Roman" w:hAnsi="Times New Roman" w:cs="Times New Roman"/>
          <w:sz w:val="28"/>
          <w:szCs w:val="28"/>
          <w:lang w:val="uk-UA"/>
        </w:rPr>
        <w:t xml:space="preserve"> – </w:t>
      </w:r>
      <w:r w:rsidRPr="002653B5">
        <w:rPr>
          <w:rFonts w:ascii="Times New Roman" w:hAnsi="Times New Roman" w:cs="Times New Roman"/>
          <w:sz w:val="28"/>
          <w:szCs w:val="28"/>
          <w:lang w:val="uk-UA"/>
        </w:rPr>
        <w:t>індивідуальні особливості особистості є суб'єктивними умовами успішного здійснення певного виду діяльності, що виявляється у швидкості, глибині та міцності оволодіння способами та вміннями діяльності. Здібності та нахили організаторів охорони здоров’я слід визначати шляхом оцінки важливих професійних якостей у процесі професійного відбору на конкретну посаду.</w:t>
      </w:r>
    </w:p>
    <w:p w14:paraId="7124266B" w14:textId="77777777" w:rsidR="001D1A23" w:rsidRPr="001D1A23" w:rsidRDefault="001D1A23" w:rsidP="001D1A23">
      <w:pPr>
        <w:spacing w:after="0" w:line="360" w:lineRule="auto"/>
        <w:ind w:firstLine="567"/>
        <w:jc w:val="both"/>
        <w:rPr>
          <w:rFonts w:ascii="Times New Roman" w:hAnsi="Times New Roman" w:cs="Times New Roman"/>
          <w:sz w:val="28"/>
          <w:szCs w:val="28"/>
          <w:lang w:val="uk-UA"/>
        </w:rPr>
      </w:pPr>
      <w:r w:rsidRPr="001D1A23">
        <w:rPr>
          <w:rFonts w:ascii="Times New Roman" w:hAnsi="Times New Roman" w:cs="Times New Roman"/>
          <w:sz w:val="28"/>
          <w:szCs w:val="28"/>
          <w:lang w:val="uk-UA"/>
        </w:rPr>
        <w:t xml:space="preserve">3. Навколишнє середовище </w:t>
      </w:r>
      <w:r>
        <w:rPr>
          <w:rFonts w:ascii="Times New Roman" w:hAnsi="Times New Roman" w:cs="Times New Roman"/>
          <w:sz w:val="28"/>
          <w:szCs w:val="28"/>
          <w:lang w:val="uk-UA"/>
        </w:rPr>
        <w:t>–</w:t>
      </w:r>
      <w:r w:rsidRPr="001D1A23">
        <w:rPr>
          <w:rFonts w:ascii="Times New Roman" w:hAnsi="Times New Roman" w:cs="Times New Roman"/>
          <w:sz w:val="28"/>
          <w:szCs w:val="28"/>
          <w:lang w:val="uk-UA"/>
        </w:rPr>
        <w:t xml:space="preserve"> реальна реальність розвитку і життя людини (географія, країна, школа, сім'я, суспільство).</w:t>
      </w:r>
    </w:p>
    <w:p w14:paraId="12E2DB33" w14:textId="77777777" w:rsidR="001D1A23" w:rsidRPr="001D1A23" w:rsidRDefault="001D1A23" w:rsidP="001D1A23">
      <w:pPr>
        <w:spacing w:after="0" w:line="360" w:lineRule="auto"/>
        <w:ind w:firstLine="567"/>
        <w:jc w:val="both"/>
        <w:rPr>
          <w:rFonts w:ascii="Times New Roman" w:hAnsi="Times New Roman" w:cs="Times New Roman"/>
          <w:sz w:val="28"/>
          <w:szCs w:val="28"/>
          <w:lang w:val="uk-UA"/>
        </w:rPr>
      </w:pPr>
      <w:r w:rsidRPr="001D1A23">
        <w:rPr>
          <w:rFonts w:ascii="Times New Roman" w:hAnsi="Times New Roman" w:cs="Times New Roman"/>
          <w:sz w:val="28"/>
          <w:szCs w:val="28"/>
          <w:lang w:val="uk-UA"/>
        </w:rPr>
        <w:t>4. Спілкування</w:t>
      </w:r>
      <w:r>
        <w:rPr>
          <w:rFonts w:ascii="Times New Roman" w:hAnsi="Times New Roman" w:cs="Times New Roman"/>
          <w:sz w:val="28"/>
          <w:szCs w:val="28"/>
          <w:lang w:val="uk-UA"/>
        </w:rPr>
        <w:t xml:space="preserve"> – </w:t>
      </w:r>
      <w:r w:rsidRPr="001D1A23">
        <w:rPr>
          <w:rFonts w:ascii="Times New Roman" w:hAnsi="Times New Roman" w:cs="Times New Roman"/>
          <w:sz w:val="28"/>
          <w:szCs w:val="28"/>
          <w:lang w:val="uk-UA"/>
        </w:rPr>
        <w:t>категорія життя, що виявляється у встановленні та розвитку міжособистісного спілкування та формуванні міжособистісних стосунків.</w:t>
      </w:r>
    </w:p>
    <w:p w14:paraId="23FFDE9D" w14:textId="77777777" w:rsidR="001D1A23" w:rsidRPr="001D1A23" w:rsidRDefault="001D1A23" w:rsidP="001D1A23">
      <w:pPr>
        <w:spacing w:after="0" w:line="360" w:lineRule="auto"/>
        <w:ind w:firstLine="567"/>
        <w:jc w:val="both"/>
        <w:rPr>
          <w:rFonts w:ascii="Times New Roman" w:hAnsi="Times New Roman" w:cs="Times New Roman"/>
          <w:sz w:val="28"/>
          <w:szCs w:val="28"/>
          <w:lang w:val="uk-UA"/>
        </w:rPr>
      </w:pPr>
      <w:r w:rsidRPr="001D1A23">
        <w:rPr>
          <w:rFonts w:ascii="Times New Roman" w:hAnsi="Times New Roman" w:cs="Times New Roman"/>
          <w:sz w:val="28"/>
          <w:szCs w:val="28"/>
          <w:lang w:val="uk-UA"/>
        </w:rPr>
        <w:t xml:space="preserve">5. Рівень соціалізації </w:t>
      </w:r>
      <w:r>
        <w:rPr>
          <w:rFonts w:ascii="Times New Roman" w:hAnsi="Times New Roman" w:cs="Times New Roman"/>
          <w:sz w:val="28"/>
          <w:szCs w:val="28"/>
          <w:lang w:val="uk-UA"/>
        </w:rPr>
        <w:t>–</w:t>
      </w:r>
      <w:r w:rsidRPr="001D1A23">
        <w:rPr>
          <w:rFonts w:ascii="Times New Roman" w:hAnsi="Times New Roman" w:cs="Times New Roman"/>
          <w:sz w:val="28"/>
          <w:szCs w:val="28"/>
          <w:lang w:val="uk-UA"/>
        </w:rPr>
        <w:t xml:space="preserve"> рівень взаємодії людини і суспільства.</w:t>
      </w:r>
    </w:p>
    <w:p w14:paraId="2A0BF185" w14:textId="77777777" w:rsidR="001D1A23" w:rsidRDefault="001D1A23" w:rsidP="001D1A23">
      <w:pPr>
        <w:spacing w:after="0" w:line="360" w:lineRule="auto"/>
        <w:ind w:firstLine="567"/>
        <w:jc w:val="both"/>
        <w:rPr>
          <w:rFonts w:ascii="Times New Roman" w:hAnsi="Times New Roman" w:cs="Times New Roman"/>
          <w:sz w:val="28"/>
          <w:szCs w:val="28"/>
          <w:lang w:val="uk-UA"/>
        </w:rPr>
      </w:pPr>
      <w:r w:rsidRPr="001D1A23">
        <w:rPr>
          <w:rFonts w:ascii="Times New Roman" w:hAnsi="Times New Roman" w:cs="Times New Roman"/>
          <w:sz w:val="28"/>
          <w:szCs w:val="28"/>
          <w:lang w:val="uk-UA"/>
        </w:rPr>
        <w:t>6. Виховання</w:t>
      </w:r>
      <w:r>
        <w:rPr>
          <w:rFonts w:ascii="Times New Roman" w:hAnsi="Times New Roman" w:cs="Times New Roman"/>
          <w:sz w:val="28"/>
          <w:szCs w:val="28"/>
          <w:lang w:val="uk-UA"/>
        </w:rPr>
        <w:t xml:space="preserve"> – </w:t>
      </w:r>
      <w:r w:rsidRPr="001D1A23">
        <w:rPr>
          <w:rFonts w:ascii="Times New Roman" w:hAnsi="Times New Roman" w:cs="Times New Roman"/>
          <w:sz w:val="28"/>
          <w:szCs w:val="28"/>
          <w:lang w:val="uk-UA"/>
        </w:rPr>
        <w:t>процес соціалізації, який цілеспрямовано і свідомо контролюється.</w:t>
      </w:r>
    </w:p>
    <w:p w14:paraId="273D55E8" w14:textId="77777777" w:rsidR="006E5900" w:rsidRPr="006E5900" w:rsidRDefault="006E5900" w:rsidP="006E5900">
      <w:pPr>
        <w:spacing w:after="0" w:line="360" w:lineRule="auto"/>
        <w:ind w:firstLine="567"/>
        <w:jc w:val="both"/>
        <w:rPr>
          <w:rFonts w:ascii="Times New Roman" w:hAnsi="Times New Roman" w:cs="Times New Roman"/>
          <w:sz w:val="28"/>
          <w:szCs w:val="28"/>
          <w:lang w:val="uk-UA"/>
        </w:rPr>
      </w:pPr>
      <w:r w:rsidRPr="006E5900">
        <w:rPr>
          <w:rFonts w:ascii="Times New Roman" w:hAnsi="Times New Roman" w:cs="Times New Roman"/>
          <w:sz w:val="28"/>
          <w:szCs w:val="28"/>
          <w:lang w:val="uk-UA"/>
        </w:rPr>
        <w:t xml:space="preserve">7. Діяльність </w:t>
      </w:r>
      <w:r>
        <w:rPr>
          <w:rFonts w:ascii="Times New Roman" w:hAnsi="Times New Roman" w:cs="Times New Roman"/>
          <w:sz w:val="28"/>
          <w:szCs w:val="28"/>
          <w:lang w:val="uk-UA"/>
        </w:rPr>
        <w:t>–</w:t>
      </w:r>
      <w:r w:rsidRPr="006E5900">
        <w:rPr>
          <w:rFonts w:ascii="Times New Roman" w:hAnsi="Times New Roman" w:cs="Times New Roman"/>
          <w:sz w:val="28"/>
          <w:szCs w:val="28"/>
          <w:lang w:val="uk-UA"/>
        </w:rPr>
        <w:t xml:space="preserve"> спосіб життя і спосіб життя, що забезпечує матеріальні умови життя, сприяє самореалізації природних потреб, пізнанню і перетворенню світу, духовному розвитку особистості, реалізації своїх культурних потреб, особистісного потенціалу, реалізації важливих цілей. в житті.</w:t>
      </w:r>
    </w:p>
    <w:p w14:paraId="77156FE8" w14:textId="77777777" w:rsidR="002841BD" w:rsidRPr="006312EE" w:rsidRDefault="006E5900" w:rsidP="006E5900">
      <w:pPr>
        <w:spacing w:after="0" w:line="360" w:lineRule="auto"/>
        <w:ind w:firstLine="567"/>
        <w:jc w:val="both"/>
        <w:rPr>
          <w:rFonts w:ascii="Times New Roman" w:hAnsi="Times New Roman" w:cs="Times New Roman"/>
          <w:sz w:val="28"/>
          <w:szCs w:val="28"/>
          <w:lang w:val="uk-UA"/>
        </w:rPr>
      </w:pPr>
      <w:r w:rsidRPr="006E5900">
        <w:rPr>
          <w:rFonts w:ascii="Times New Roman" w:hAnsi="Times New Roman" w:cs="Times New Roman"/>
          <w:sz w:val="28"/>
          <w:szCs w:val="28"/>
          <w:lang w:val="uk-UA"/>
        </w:rPr>
        <w:t xml:space="preserve">8. Самовиховання </w:t>
      </w:r>
      <w:r>
        <w:rPr>
          <w:rFonts w:ascii="Times New Roman" w:hAnsi="Times New Roman" w:cs="Times New Roman"/>
          <w:sz w:val="28"/>
          <w:szCs w:val="28"/>
          <w:lang w:val="uk-UA"/>
        </w:rPr>
        <w:t>–</w:t>
      </w:r>
      <w:r w:rsidRPr="006E5900">
        <w:rPr>
          <w:rFonts w:ascii="Times New Roman" w:hAnsi="Times New Roman" w:cs="Times New Roman"/>
          <w:sz w:val="28"/>
          <w:szCs w:val="28"/>
          <w:lang w:val="uk-UA"/>
        </w:rPr>
        <w:t xml:space="preserve"> визнання, прийняття та реалізація особистістю об'єктивної мети як мотивації своєї діяльності [4].</w:t>
      </w:r>
    </w:p>
    <w:p w14:paraId="0C731431" w14:textId="77777777" w:rsidR="006E5900" w:rsidRDefault="006E5900" w:rsidP="00943CFB">
      <w:pPr>
        <w:spacing w:after="0" w:line="360" w:lineRule="auto"/>
        <w:ind w:firstLine="567"/>
        <w:jc w:val="both"/>
        <w:rPr>
          <w:rFonts w:ascii="Times New Roman" w:hAnsi="Times New Roman" w:cs="Times New Roman"/>
          <w:sz w:val="28"/>
          <w:szCs w:val="28"/>
          <w:lang w:val="uk-UA"/>
        </w:rPr>
      </w:pPr>
      <w:r w:rsidRPr="006E5900">
        <w:rPr>
          <w:rFonts w:ascii="Times New Roman" w:hAnsi="Times New Roman" w:cs="Times New Roman"/>
          <w:sz w:val="28"/>
          <w:szCs w:val="28"/>
          <w:lang w:val="uk-UA"/>
        </w:rPr>
        <w:t>Тому для прогнозування результатів навчання менеджерів охорони здоров’я та оцінки бажання конкретних експертів отримувати навчальні матеріали від конкретних викладачів з певним інтелектом, досвідом та якістю викладання необхідно визначити параметри кожного експерта. За ступенем впливу цих факторів слід вибирати склад викладачів, методику викладання навчально-методичних матеріалів, співвідношення навчально-практичних матеріалів, поточну та підсумкову методику атестації.</w:t>
      </w:r>
    </w:p>
    <w:p w14:paraId="35DA477C" w14:textId="77777777" w:rsidR="006E5900" w:rsidRPr="006E5900" w:rsidRDefault="006E5900" w:rsidP="006E5900">
      <w:pPr>
        <w:spacing w:after="0" w:line="360" w:lineRule="auto"/>
        <w:ind w:firstLine="567"/>
        <w:jc w:val="both"/>
        <w:rPr>
          <w:rFonts w:ascii="Times New Roman" w:hAnsi="Times New Roman" w:cs="Times New Roman"/>
          <w:sz w:val="28"/>
          <w:szCs w:val="28"/>
          <w:lang w:val="uk-UA"/>
        </w:rPr>
      </w:pPr>
      <w:r w:rsidRPr="006E5900">
        <w:rPr>
          <w:rFonts w:ascii="Times New Roman" w:hAnsi="Times New Roman" w:cs="Times New Roman"/>
          <w:sz w:val="28"/>
          <w:szCs w:val="28"/>
          <w:lang w:val="uk-UA"/>
        </w:rPr>
        <w:lastRenderedPageBreak/>
        <w:t xml:space="preserve">Об'єкт навчання </w:t>
      </w:r>
      <w:r>
        <w:rPr>
          <w:rFonts w:ascii="Times New Roman" w:hAnsi="Times New Roman" w:cs="Times New Roman"/>
          <w:sz w:val="28"/>
          <w:szCs w:val="28"/>
          <w:lang w:val="uk-UA"/>
        </w:rPr>
        <w:t>–</w:t>
      </w:r>
      <w:r w:rsidRPr="006E5900">
        <w:rPr>
          <w:rFonts w:ascii="Times New Roman" w:hAnsi="Times New Roman" w:cs="Times New Roman"/>
          <w:sz w:val="28"/>
          <w:szCs w:val="28"/>
          <w:lang w:val="uk-UA"/>
        </w:rPr>
        <w:t xml:space="preserve"> організатор охорони здоров'я, зазвичай керівник, робота якого пов'язана з прийняттям управлінських рішень і відповідальністю за його наслідки.</w:t>
      </w:r>
    </w:p>
    <w:p w14:paraId="11F535EB" w14:textId="77777777" w:rsidR="006E5900" w:rsidRDefault="006E5900" w:rsidP="006E5900">
      <w:pPr>
        <w:spacing w:after="0" w:line="360" w:lineRule="auto"/>
        <w:ind w:firstLine="567"/>
        <w:jc w:val="both"/>
        <w:rPr>
          <w:rFonts w:ascii="Times New Roman" w:hAnsi="Times New Roman" w:cs="Times New Roman"/>
          <w:sz w:val="28"/>
          <w:szCs w:val="28"/>
          <w:lang w:val="uk-UA"/>
        </w:rPr>
      </w:pPr>
      <w:r w:rsidRPr="006E5900">
        <w:rPr>
          <w:rFonts w:ascii="Times New Roman" w:hAnsi="Times New Roman" w:cs="Times New Roman"/>
          <w:sz w:val="28"/>
          <w:szCs w:val="28"/>
          <w:lang w:val="uk-UA"/>
        </w:rPr>
        <w:t>Складність управлінської діяльності вимагає якісного професійного відбору на посади керівників усіх рівнів, постійного контролю за їх відповідністю управлінській діяльності на етапі навчання та в процесі діяльності. Моніторинг базується на оцінці характеристик особистості, здібностей і установок.</w:t>
      </w:r>
    </w:p>
    <w:p w14:paraId="072231FF" w14:textId="77777777" w:rsidR="00FB4663" w:rsidRPr="006312EE" w:rsidRDefault="006E5900" w:rsidP="006E5900">
      <w:pPr>
        <w:spacing w:after="0" w:line="360" w:lineRule="auto"/>
        <w:ind w:firstLine="567"/>
        <w:jc w:val="both"/>
        <w:rPr>
          <w:rFonts w:ascii="Times New Roman" w:hAnsi="Times New Roman" w:cs="Times New Roman"/>
          <w:sz w:val="28"/>
          <w:szCs w:val="28"/>
          <w:lang w:val="uk-UA"/>
        </w:rPr>
      </w:pPr>
      <w:r w:rsidRPr="006E5900">
        <w:rPr>
          <w:rFonts w:ascii="Times New Roman" w:hAnsi="Times New Roman" w:cs="Times New Roman"/>
          <w:sz w:val="28"/>
          <w:szCs w:val="28"/>
          <w:lang w:val="uk-UA"/>
        </w:rPr>
        <w:t>План оцінки кожного студента на початку циклу перепідготовки та загального вдосконалення необхідний для циклу планування і включає комплекс тестів для визначення якостей особисто</w:t>
      </w:r>
      <w:r>
        <w:rPr>
          <w:rFonts w:ascii="Times New Roman" w:hAnsi="Times New Roman" w:cs="Times New Roman"/>
          <w:sz w:val="28"/>
          <w:szCs w:val="28"/>
          <w:lang w:val="uk-UA"/>
        </w:rPr>
        <w:t>сті та її освітнього потенціалу</w:t>
      </w:r>
      <w:r w:rsidR="00FB4663" w:rsidRPr="006312EE">
        <w:rPr>
          <w:rFonts w:ascii="Times New Roman" w:hAnsi="Times New Roman" w:cs="Times New Roman"/>
          <w:sz w:val="28"/>
          <w:szCs w:val="28"/>
          <w:lang w:val="uk-UA"/>
        </w:rPr>
        <w:t xml:space="preserve"> (</w:t>
      </w:r>
      <w:r w:rsidR="00BB6044">
        <w:rPr>
          <w:rFonts w:ascii="Times New Roman" w:hAnsi="Times New Roman" w:cs="Times New Roman"/>
          <w:sz w:val="28"/>
          <w:szCs w:val="28"/>
          <w:lang w:val="uk-UA"/>
        </w:rPr>
        <w:t>рис. 3.</w:t>
      </w:r>
      <w:r w:rsidR="00FB4663" w:rsidRPr="006312EE">
        <w:rPr>
          <w:rFonts w:ascii="Times New Roman" w:hAnsi="Times New Roman" w:cs="Times New Roman"/>
          <w:sz w:val="28"/>
          <w:szCs w:val="28"/>
          <w:lang w:val="uk-UA"/>
        </w:rPr>
        <w:t>1).</w:t>
      </w:r>
    </w:p>
    <w:p w14:paraId="45E4AAE6" w14:textId="77777777" w:rsidR="00BB6044" w:rsidRDefault="007A4967" w:rsidP="00943CF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g">
            <w:drawing>
              <wp:anchor distT="0" distB="0" distL="114300" distR="114300" simplePos="0" relativeHeight="251731968" behindDoc="0" locked="0" layoutInCell="1" allowOverlap="1" wp14:anchorId="28125A63" wp14:editId="63224A20">
                <wp:simplePos x="0" y="0"/>
                <wp:positionH relativeFrom="column">
                  <wp:posOffset>358140</wp:posOffset>
                </wp:positionH>
                <wp:positionV relativeFrom="paragraph">
                  <wp:posOffset>259080</wp:posOffset>
                </wp:positionV>
                <wp:extent cx="5400675" cy="2162175"/>
                <wp:effectExtent l="0" t="0" r="28575" b="28575"/>
                <wp:wrapNone/>
                <wp:docPr id="58" name="Группа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0675" cy="2162175"/>
                          <a:chOff x="0" y="0"/>
                          <a:chExt cx="5400675" cy="2162175"/>
                        </a:xfrm>
                      </wpg:grpSpPr>
                      <wps:wsp>
                        <wps:cNvPr id="43" name="Поле 43"/>
                        <wps:cNvSpPr txBox="1"/>
                        <wps:spPr>
                          <a:xfrm>
                            <a:off x="0" y="0"/>
                            <a:ext cx="140970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5C0503" w14:textId="77777777" w:rsidR="0082676F" w:rsidRPr="00B25129" w:rsidRDefault="0082676F" w:rsidP="00B25129">
                              <w:pPr>
                                <w:spacing w:after="0" w:line="240" w:lineRule="auto"/>
                                <w:contextualSpacing/>
                                <w:jc w:val="center"/>
                                <w:rPr>
                                  <w:rFonts w:ascii="Times New Roman" w:hAnsi="Times New Roman" w:cs="Times New Roman"/>
                                  <w:b/>
                                  <w:sz w:val="24"/>
                                  <w:szCs w:val="24"/>
                                  <w:lang w:val="uk-UA"/>
                                </w:rPr>
                              </w:pPr>
                              <w:r w:rsidRPr="00B25129">
                                <w:rPr>
                                  <w:rFonts w:ascii="Times New Roman" w:hAnsi="Times New Roman" w:cs="Times New Roman"/>
                                  <w:b/>
                                  <w:sz w:val="24"/>
                                  <w:szCs w:val="24"/>
                                  <w:lang w:val="uk-UA"/>
                                </w:rPr>
                                <w:t>Рівень соціалізації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Поле 44"/>
                        <wps:cNvSpPr txBox="1"/>
                        <wps:spPr>
                          <a:xfrm>
                            <a:off x="3990975" y="0"/>
                            <a:ext cx="140970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BF8AD4" w14:textId="77777777" w:rsidR="0082676F" w:rsidRPr="00B25129" w:rsidRDefault="0082676F" w:rsidP="00B25129">
                              <w:pPr>
                                <w:spacing w:after="0" w:line="240" w:lineRule="auto"/>
                                <w:contextualSpacing/>
                                <w:jc w:val="center"/>
                                <w:rPr>
                                  <w:rFonts w:ascii="Times New Roman" w:hAnsi="Times New Roman" w:cs="Times New Roman"/>
                                  <w:b/>
                                  <w:sz w:val="24"/>
                                  <w:szCs w:val="24"/>
                                  <w:lang w:val="uk-UA"/>
                                </w:rPr>
                              </w:pPr>
                              <w:r w:rsidRPr="00B25129">
                                <w:rPr>
                                  <w:rFonts w:ascii="Times New Roman" w:hAnsi="Times New Roman" w:cs="Times New Roman"/>
                                  <w:b/>
                                  <w:sz w:val="24"/>
                                  <w:szCs w:val="24"/>
                                  <w:lang w:val="uk-UA"/>
                                </w:rPr>
                                <w:t>Характеристика середовища життєдіяльності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Поле 45"/>
                        <wps:cNvSpPr txBox="1"/>
                        <wps:spPr>
                          <a:xfrm>
                            <a:off x="1666875" y="0"/>
                            <a:ext cx="217170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B8F854" w14:textId="77777777" w:rsidR="0082676F" w:rsidRPr="00BB6044" w:rsidRDefault="0082676F" w:rsidP="00B25129">
                              <w:pPr>
                                <w:spacing w:after="0" w:line="240" w:lineRule="auto"/>
                                <w:contextualSpacing/>
                                <w:jc w:val="center"/>
                                <w:rPr>
                                  <w:rFonts w:ascii="Times New Roman" w:hAnsi="Times New Roman" w:cs="Times New Roman"/>
                                  <w:sz w:val="24"/>
                                  <w:szCs w:val="24"/>
                                  <w:lang w:val="uk-UA"/>
                                </w:rPr>
                              </w:pPr>
                              <w:r w:rsidRPr="00B25129">
                                <w:rPr>
                                  <w:rFonts w:ascii="Times New Roman" w:hAnsi="Times New Roman" w:cs="Times New Roman"/>
                                  <w:b/>
                                  <w:sz w:val="24"/>
                                  <w:szCs w:val="24"/>
                                  <w:lang w:val="uk-UA"/>
                                </w:rPr>
                                <w:t>Стан життєдіяльності</w:t>
                              </w:r>
                              <w:r>
                                <w:rPr>
                                  <w:rFonts w:ascii="Times New Roman" w:hAnsi="Times New Roman" w:cs="Times New Roman"/>
                                  <w:sz w:val="24"/>
                                  <w:szCs w:val="24"/>
                                  <w:lang w:val="uk-UA"/>
                                </w:rPr>
                                <w:t xml:space="preserve"> (спілкування, виховання, самовиховання, діяльність)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Поле 46"/>
                        <wps:cNvSpPr txBox="1"/>
                        <wps:spPr>
                          <a:xfrm>
                            <a:off x="1495425" y="942975"/>
                            <a:ext cx="25527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67F275" w14:textId="77777777" w:rsidR="0082676F" w:rsidRPr="00B25129" w:rsidRDefault="0082676F" w:rsidP="00B25129">
                              <w:pPr>
                                <w:spacing w:after="0" w:line="240" w:lineRule="auto"/>
                                <w:contextualSpacing/>
                                <w:jc w:val="center"/>
                                <w:rPr>
                                  <w:rFonts w:ascii="Times New Roman" w:hAnsi="Times New Roman" w:cs="Times New Roman"/>
                                  <w:sz w:val="24"/>
                                  <w:szCs w:val="24"/>
                                  <w:lang w:val="uk-UA"/>
                                </w:rPr>
                              </w:pPr>
                              <w:r w:rsidRPr="00B25129">
                                <w:rPr>
                                  <w:rFonts w:ascii="Times New Roman" w:hAnsi="Times New Roman" w:cs="Times New Roman"/>
                                  <w:sz w:val="24"/>
                                  <w:szCs w:val="24"/>
                                  <w:lang w:val="uk-UA"/>
                                </w:rPr>
                                <w:t>Оцінка професійної діяльності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Поле 47"/>
                        <wps:cNvSpPr txBox="1"/>
                        <wps:spPr>
                          <a:xfrm>
                            <a:off x="1495425" y="1409700"/>
                            <a:ext cx="25527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2A5B50" w14:textId="77777777" w:rsidR="0082676F" w:rsidRPr="00B25129" w:rsidRDefault="0082676F" w:rsidP="00B25129">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Задатки, здатності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Поле 48"/>
                        <wps:cNvSpPr txBox="1"/>
                        <wps:spPr>
                          <a:xfrm>
                            <a:off x="1495425" y="1866900"/>
                            <a:ext cx="25527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BA1CF7" w14:textId="77777777" w:rsidR="0082676F" w:rsidRPr="00B25129" w:rsidRDefault="0082676F" w:rsidP="00B25129">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Освітній потенціал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Прямая со стрелкой 49"/>
                        <wps:cNvCnPr/>
                        <wps:spPr>
                          <a:xfrm>
                            <a:off x="2676525" y="68580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Прямая со стрелкой 50"/>
                        <wps:cNvCnPr/>
                        <wps:spPr>
                          <a:xfrm>
                            <a:off x="2676525" y="1247775"/>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 name="Прямая со стрелкой 51"/>
                        <wps:cNvCnPr/>
                        <wps:spPr>
                          <a:xfrm>
                            <a:off x="2676525" y="1704975"/>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Прямая соединительная линия 52"/>
                        <wps:cNvCnPr/>
                        <wps:spPr>
                          <a:xfrm>
                            <a:off x="666750" y="685800"/>
                            <a:ext cx="0" cy="371475"/>
                          </a:xfrm>
                          <a:prstGeom prst="line">
                            <a:avLst/>
                          </a:prstGeom>
                        </wps:spPr>
                        <wps:style>
                          <a:lnRef idx="1">
                            <a:schemeClr val="dk1"/>
                          </a:lnRef>
                          <a:fillRef idx="0">
                            <a:schemeClr val="dk1"/>
                          </a:fillRef>
                          <a:effectRef idx="0">
                            <a:schemeClr val="dk1"/>
                          </a:effectRef>
                          <a:fontRef idx="minor">
                            <a:schemeClr val="tx1"/>
                          </a:fontRef>
                        </wps:style>
                        <wps:bodyPr/>
                      </wps:wsp>
                      <wps:wsp>
                        <wps:cNvPr id="53" name="Прямая соединительная линия 53"/>
                        <wps:cNvCnPr/>
                        <wps:spPr>
                          <a:xfrm>
                            <a:off x="4867275" y="685800"/>
                            <a:ext cx="0" cy="371475"/>
                          </a:xfrm>
                          <a:prstGeom prst="line">
                            <a:avLst/>
                          </a:prstGeom>
                        </wps:spPr>
                        <wps:style>
                          <a:lnRef idx="1">
                            <a:schemeClr val="dk1"/>
                          </a:lnRef>
                          <a:fillRef idx="0">
                            <a:schemeClr val="dk1"/>
                          </a:fillRef>
                          <a:effectRef idx="0">
                            <a:schemeClr val="dk1"/>
                          </a:effectRef>
                          <a:fontRef idx="minor">
                            <a:schemeClr val="tx1"/>
                          </a:fontRef>
                        </wps:style>
                        <wps:bodyPr/>
                      </wps:wsp>
                      <wps:wsp>
                        <wps:cNvPr id="56" name="Прямая со стрелкой 56"/>
                        <wps:cNvCnPr/>
                        <wps:spPr>
                          <a:xfrm flipV="1">
                            <a:off x="676275" y="1057275"/>
                            <a:ext cx="8235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Прямая со стрелкой 57"/>
                        <wps:cNvCnPr/>
                        <wps:spPr>
                          <a:xfrm flipH="1" flipV="1">
                            <a:off x="4048125" y="1057275"/>
                            <a:ext cx="8235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8125A63" id="Группа 58" o:spid="_x0000_s1061" style="position:absolute;left:0;text-align:left;margin-left:28.2pt;margin-top:20.4pt;width:425.25pt;height:170.25pt;z-index:251731968" coordsize="54006,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">
                <v:shape id="Поле 43" o:spid="_x0000_s1062" type="#_x0000_t202" style="position:absolute;width:14097;height:6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oIwgAAANsAAAAPAAAAZHJzL2Rvd25yZXYueG1sRI9BSwMx&#10;FITvgv8hPMGbzWqL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ENtoIwgAAANsAAAAPAAAA&#10;AAAAAAAAAAAAAAcCAABkcnMvZG93bnJldi54bWxQSwUGAAAAAAMAAwC3AAAA9gIAAAAA&#10;" fillcolor="white [3201]" strokeweight=".5pt">
                  <v:textbox>
                    <w:txbxContent>
                      <w:p w14:paraId="295C0503" w14:textId="77777777" w:rsidR="0082676F" w:rsidRPr="00B25129" w:rsidRDefault="0082676F" w:rsidP="00B25129">
                        <w:pPr>
                          <w:spacing w:after="0" w:line="240" w:lineRule="auto"/>
                          <w:contextualSpacing/>
                          <w:jc w:val="center"/>
                          <w:rPr>
                            <w:rFonts w:ascii="Times New Roman" w:hAnsi="Times New Roman" w:cs="Times New Roman"/>
                            <w:b/>
                            <w:sz w:val="24"/>
                            <w:szCs w:val="24"/>
                            <w:lang w:val="uk-UA"/>
                          </w:rPr>
                        </w:pPr>
                        <w:r w:rsidRPr="00B25129">
                          <w:rPr>
                            <w:rFonts w:ascii="Times New Roman" w:hAnsi="Times New Roman" w:cs="Times New Roman"/>
                            <w:b/>
                            <w:sz w:val="24"/>
                            <w:szCs w:val="24"/>
                            <w:lang w:val="uk-UA"/>
                          </w:rPr>
                          <w:t>Рівень соціалізації</w:t>
                        </w:r>
                      </w:p>
                    </w:txbxContent>
                  </v:textbox>
                </v:shape>
                <v:shape id="Поле 44" o:spid="_x0000_s1063" type="#_x0000_t202" style="position:absolute;left:39909;width:14097;height:6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J8wgAAANsAAAAPAAAAZHJzL2Rvd25yZXYueG1sRI9BawIx&#10;FITvhf6H8ArearZF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AL30J8wgAAANsAAAAPAAAA&#10;AAAAAAAAAAAAAAcCAABkcnMvZG93bnJldi54bWxQSwUGAAAAAAMAAwC3AAAA9gIAAAAA&#10;" fillcolor="white [3201]" strokeweight=".5pt">
                  <v:textbox>
                    <w:txbxContent>
                      <w:p w14:paraId="0BBF8AD4" w14:textId="77777777" w:rsidR="0082676F" w:rsidRPr="00B25129" w:rsidRDefault="0082676F" w:rsidP="00B25129">
                        <w:pPr>
                          <w:spacing w:after="0" w:line="240" w:lineRule="auto"/>
                          <w:contextualSpacing/>
                          <w:jc w:val="center"/>
                          <w:rPr>
                            <w:rFonts w:ascii="Times New Roman" w:hAnsi="Times New Roman" w:cs="Times New Roman"/>
                            <w:b/>
                            <w:sz w:val="24"/>
                            <w:szCs w:val="24"/>
                            <w:lang w:val="uk-UA"/>
                          </w:rPr>
                        </w:pPr>
                        <w:r w:rsidRPr="00B25129">
                          <w:rPr>
                            <w:rFonts w:ascii="Times New Roman" w:hAnsi="Times New Roman" w:cs="Times New Roman"/>
                            <w:b/>
                            <w:sz w:val="24"/>
                            <w:szCs w:val="24"/>
                            <w:lang w:val="uk-UA"/>
                          </w:rPr>
                          <w:t>Характеристика середовища життєдіяльності</w:t>
                        </w:r>
                      </w:p>
                    </w:txbxContent>
                  </v:textbox>
                </v:shape>
                <v:shape id="Поле 45" o:spid="_x0000_s1064" type="#_x0000_t202" style="position:absolute;left:16668;width:21717;height:6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14:paraId="2AB8F854" w14:textId="77777777" w:rsidR="0082676F" w:rsidRPr="00BB6044" w:rsidRDefault="0082676F" w:rsidP="00B25129">
                        <w:pPr>
                          <w:spacing w:after="0" w:line="240" w:lineRule="auto"/>
                          <w:contextualSpacing/>
                          <w:jc w:val="center"/>
                          <w:rPr>
                            <w:rFonts w:ascii="Times New Roman" w:hAnsi="Times New Roman" w:cs="Times New Roman"/>
                            <w:sz w:val="24"/>
                            <w:szCs w:val="24"/>
                            <w:lang w:val="uk-UA"/>
                          </w:rPr>
                        </w:pPr>
                        <w:r w:rsidRPr="00B25129">
                          <w:rPr>
                            <w:rFonts w:ascii="Times New Roman" w:hAnsi="Times New Roman" w:cs="Times New Roman"/>
                            <w:b/>
                            <w:sz w:val="24"/>
                            <w:szCs w:val="24"/>
                            <w:lang w:val="uk-UA"/>
                          </w:rPr>
                          <w:t>Стан життєдіяльності</w:t>
                        </w:r>
                        <w:r>
                          <w:rPr>
                            <w:rFonts w:ascii="Times New Roman" w:hAnsi="Times New Roman" w:cs="Times New Roman"/>
                            <w:sz w:val="24"/>
                            <w:szCs w:val="24"/>
                            <w:lang w:val="uk-UA"/>
                          </w:rPr>
                          <w:t xml:space="preserve"> (спілкування, виховання, самовиховання, діяльність)</w:t>
                        </w:r>
                      </w:p>
                    </w:txbxContent>
                  </v:textbox>
                </v:shape>
                <v:shape id="Поле 46" o:spid="_x0000_s1065" type="#_x0000_t202" style="position:absolute;left:14954;top:9429;width:2552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mQwgAAANsAAAAPAAAAZHJzL2Rvd25yZXYueG1sRI9BawIx&#10;FITvhf6H8Aq91WyL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CUQXmQwgAAANsAAAAPAAAA&#10;AAAAAAAAAAAAAAcCAABkcnMvZG93bnJldi54bWxQSwUGAAAAAAMAAwC3AAAA9gIAAAAA&#10;" fillcolor="white [3201]" strokeweight=".5pt">
                  <v:textbox>
                    <w:txbxContent>
                      <w:p w14:paraId="5A67F275" w14:textId="77777777" w:rsidR="0082676F" w:rsidRPr="00B25129" w:rsidRDefault="0082676F" w:rsidP="00B25129">
                        <w:pPr>
                          <w:spacing w:after="0" w:line="240" w:lineRule="auto"/>
                          <w:contextualSpacing/>
                          <w:jc w:val="center"/>
                          <w:rPr>
                            <w:rFonts w:ascii="Times New Roman" w:hAnsi="Times New Roman" w:cs="Times New Roman"/>
                            <w:sz w:val="24"/>
                            <w:szCs w:val="24"/>
                            <w:lang w:val="uk-UA"/>
                          </w:rPr>
                        </w:pPr>
                        <w:r w:rsidRPr="00B25129">
                          <w:rPr>
                            <w:rFonts w:ascii="Times New Roman" w:hAnsi="Times New Roman" w:cs="Times New Roman"/>
                            <w:sz w:val="24"/>
                            <w:szCs w:val="24"/>
                            <w:lang w:val="uk-UA"/>
                          </w:rPr>
                          <w:t>Оцінка професійної діяльності</w:t>
                        </w:r>
                      </w:p>
                    </w:txbxContent>
                  </v:textbox>
                </v:shape>
                <v:shape id="Поле 47" o:spid="_x0000_s1066" type="#_x0000_t202" style="position:absolute;left:14954;top:14097;width:2552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14:paraId="3F2A5B50" w14:textId="77777777" w:rsidR="0082676F" w:rsidRPr="00B25129" w:rsidRDefault="0082676F" w:rsidP="00B25129">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Задатки, здатності</w:t>
                        </w:r>
                      </w:p>
                    </w:txbxContent>
                  </v:textbox>
                </v:shape>
                <v:shape id="Поле 48" o:spid="_x0000_s1067" type="#_x0000_t202" style="position:absolute;left:14954;top:18669;width:2552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14:paraId="65BA1CF7" w14:textId="77777777" w:rsidR="0082676F" w:rsidRPr="00B25129" w:rsidRDefault="0082676F" w:rsidP="00B25129">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Освітній потенціал</w:t>
                        </w:r>
                      </w:p>
                    </w:txbxContent>
                  </v:textbox>
                </v:shape>
                <v:shape id="Прямая со стрелкой 49" o:spid="_x0000_s1068" type="#_x0000_t32" style="position:absolute;left:26765;top:6858;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" strokecolor="#454545 [3040]">
                  <v:stroke endarrow="block"/>
                </v:shape>
                <v:shape id="Прямая со стрелкой 50" o:spid="_x0000_s1069" type="#_x0000_t32" style="position:absolute;left:26765;top:12477;width:0;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" strokecolor="#454545 [3040]">
                  <v:stroke endarrow="block"/>
                </v:shape>
                <v:shape id="Прямая со стрелкой 51" o:spid="_x0000_s1070" type="#_x0000_t32" style="position:absolute;left:26765;top:17049;width:0;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" strokecolor="#454545 [3040]">
                  <v:stroke endarrow="block"/>
                </v:shape>
                <v:line id="Прямая соединительная линия 52" o:spid="_x0000_s1071" style="position:absolute;visibility:visible;mso-wrap-style:square" from="6667,6858" to="6667,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" strokecolor="#454545 [3040]"/>
                <v:line id="Прямая соединительная линия 53" o:spid="_x0000_s1072" style="position:absolute;visibility:visible;mso-wrap-style:square" from="48672,6858" to="48672,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" strokecolor="#454545 [3040]"/>
                <v:shape id="Прямая со стрелкой 56" o:spid="_x0000_s1073" type="#_x0000_t32" style="position:absolute;left:6762;top:10572;width:823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" strokecolor="#454545 [3040]">
                  <v:stroke endarrow="block"/>
                </v:shape>
                <v:shape id="Прямая со стрелкой 57" o:spid="_x0000_s1074" type="#_x0000_t32" style="position:absolute;left:40481;top:10572;width:8236;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" strokecolor="#454545 [3040]">
                  <v:stroke endarrow="block"/>
                </v:shape>
              </v:group>
            </w:pict>
          </mc:Fallback>
        </mc:AlternateContent>
      </w:r>
    </w:p>
    <w:p w14:paraId="707D1A49" w14:textId="77777777" w:rsidR="00BB6044" w:rsidRDefault="00BB6044" w:rsidP="00943CFB">
      <w:pPr>
        <w:spacing w:after="0" w:line="360" w:lineRule="auto"/>
        <w:ind w:firstLine="567"/>
        <w:jc w:val="both"/>
        <w:rPr>
          <w:rFonts w:ascii="Times New Roman" w:hAnsi="Times New Roman" w:cs="Times New Roman"/>
          <w:sz w:val="28"/>
          <w:szCs w:val="28"/>
          <w:lang w:val="uk-UA"/>
        </w:rPr>
      </w:pPr>
    </w:p>
    <w:p w14:paraId="0A664F78" w14:textId="77777777" w:rsidR="00BB6044" w:rsidRDefault="00BB6044" w:rsidP="00943CFB">
      <w:pPr>
        <w:spacing w:after="0" w:line="360" w:lineRule="auto"/>
        <w:ind w:firstLine="567"/>
        <w:jc w:val="both"/>
        <w:rPr>
          <w:rFonts w:ascii="Times New Roman" w:hAnsi="Times New Roman" w:cs="Times New Roman"/>
          <w:sz w:val="28"/>
          <w:szCs w:val="28"/>
          <w:lang w:val="uk-UA"/>
        </w:rPr>
      </w:pPr>
    </w:p>
    <w:p w14:paraId="12036645" w14:textId="77777777" w:rsidR="00BB6044" w:rsidRDefault="00BB6044" w:rsidP="00943CFB">
      <w:pPr>
        <w:spacing w:after="0" w:line="360" w:lineRule="auto"/>
        <w:ind w:firstLine="567"/>
        <w:jc w:val="both"/>
        <w:rPr>
          <w:rFonts w:ascii="Times New Roman" w:hAnsi="Times New Roman" w:cs="Times New Roman"/>
          <w:sz w:val="28"/>
          <w:szCs w:val="28"/>
          <w:lang w:val="uk-UA"/>
        </w:rPr>
      </w:pPr>
    </w:p>
    <w:p w14:paraId="277716F8" w14:textId="77777777" w:rsidR="00BB6044" w:rsidRDefault="00BB6044" w:rsidP="00943CFB">
      <w:pPr>
        <w:spacing w:after="0" w:line="360" w:lineRule="auto"/>
        <w:ind w:firstLine="567"/>
        <w:jc w:val="both"/>
        <w:rPr>
          <w:rFonts w:ascii="Times New Roman" w:hAnsi="Times New Roman" w:cs="Times New Roman"/>
          <w:sz w:val="28"/>
          <w:szCs w:val="28"/>
          <w:lang w:val="uk-UA"/>
        </w:rPr>
      </w:pPr>
    </w:p>
    <w:p w14:paraId="1EB900E3" w14:textId="77777777" w:rsidR="00BB6044" w:rsidRDefault="00BB6044" w:rsidP="00943CFB">
      <w:pPr>
        <w:spacing w:after="0" w:line="360" w:lineRule="auto"/>
        <w:ind w:firstLine="567"/>
        <w:jc w:val="both"/>
        <w:rPr>
          <w:rFonts w:ascii="Times New Roman" w:hAnsi="Times New Roman" w:cs="Times New Roman"/>
          <w:sz w:val="28"/>
          <w:szCs w:val="28"/>
          <w:lang w:val="uk-UA"/>
        </w:rPr>
      </w:pPr>
    </w:p>
    <w:p w14:paraId="3A63C14F" w14:textId="77777777" w:rsidR="00BB6044" w:rsidRDefault="00BB6044" w:rsidP="00943CFB">
      <w:pPr>
        <w:spacing w:after="0" w:line="360" w:lineRule="auto"/>
        <w:ind w:firstLine="567"/>
        <w:jc w:val="both"/>
        <w:rPr>
          <w:rFonts w:ascii="Times New Roman" w:hAnsi="Times New Roman" w:cs="Times New Roman"/>
          <w:sz w:val="28"/>
          <w:szCs w:val="28"/>
          <w:lang w:val="uk-UA"/>
        </w:rPr>
      </w:pPr>
    </w:p>
    <w:p w14:paraId="1FFBBA0F" w14:textId="77777777" w:rsidR="00BB6044" w:rsidRDefault="00BB6044" w:rsidP="00943CFB">
      <w:pPr>
        <w:spacing w:after="0" w:line="360" w:lineRule="auto"/>
        <w:ind w:firstLine="567"/>
        <w:jc w:val="both"/>
        <w:rPr>
          <w:rFonts w:ascii="Times New Roman" w:hAnsi="Times New Roman" w:cs="Times New Roman"/>
          <w:sz w:val="28"/>
          <w:szCs w:val="28"/>
          <w:lang w:val="uk-UA"/>
        </w:rPr>
      </w:pPr>
    </w:p>
    <w:p w14:paraId="171D9A6F" w14:textId="77777777" w:rsidR="00B25129" w:rsidRDefault="00B25129" w:rsidP="00943CFB">
      <w:pPr>
        <w:spacing w:after="0" w:line="360" w:lineRule="auto"/>
        <w:ind w:firstLine="567"/>
        <w:jc w:val="both"/>
        <w:rPr>
          <w:rFonts w:ascii="Times New Roman" w:hAnsi="Times New Roman" w:cs="Times New Roman"/>
          <w:sz w:val="28"/>
          <w:szCs w:val="28"/>
          <w:lang w:val="uk-UA"/>
        </w:rPr>
      </w:pPr>
    </w:p>
    <w:p w14:paraId="65BA44A7" w14:textId="77777777" w:rsidR="00B25129" w:rsidRPr="00A2371E" w:rsidRDefault="00A2371E" w:rsidP="00943CF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 3.1. Схема оцінки освітнього потенціал організатора охорони здоров’я </w:t>
      </w:r>
    </w:p>
    <w:p w14:paraId="35E89A94" w14:textId="77777777" w:rsidR="00BB6044" w:rsidRPr="006312EE" w:rsidRDefault="00BB6044" w:rsidP="00943CFB">
      <w:pPr>
        <w:spacing w:after="0" w:line="360" w:lineRule="auto"/>
        <w:ind w:firstLine="567"/>
        <w:jc w:val="both"/>
        <w:rPr>
          <w:rFonts w:ascii="Times New Roman" w:hAnsi="Times New Roman" w:cs="Times New Roman"/>
          <w:sz w:val="28"/>
          <w:szCs w:val="28"/>
          <w:lang w:val="uk-UA"/>
        </w:rPr>
      </w:pPr>
    </w:p>
    <w:p w14:paraId="377EE66D" w14:textId="77777777" w:rsidR="006E5900" w:rsidRDefault="006E5900" w:rsidP="00943CFB">
      <w:pPr>
        <w:spacing w:after="0" w:line="360" w:lineRule="auto"/>
        <w:ind w:firstLine="567"/>
        <w:jc w:val="both"/>
        <w:rPr>
          <w:rFonts w:ascii="Times New Roman" w:hAnsi="Times New Roman" w:cs="Times New Roman"/>
          <w:sz w:val="28"/>
          <w:szCs w:val="28"/>
          <w:lang w:val="uk-UA"/>
        </w:rPr>
      </w:pPr>
      <w:r w:rsidRPr="006E5900">
        <w:rPr>
          <w:rFonts w:ascii="Times New Roman" w:hAnsi="Times New Roman" w:cs="Times New Roman"/>
          <w:sz w:val="28"/>
          <w:szCs w:val="28"/>
          <w:lang w:val="uk-UA"/>
        </w:rPr>
        <w:t xml:space="preserve">Сучасна соціальна ситуація така, що вибір керівних посад відбувається спонтанно під впливом суб’єктивних факторів. Це свідчить про те, що високих результатів навчального процесу очікувати не можна, оскільки виховний потенціал основного колективу студентів спочатку низький. Така команда не вимагає від викладачів високого IQ та глибоких знань, високого рівня теоретичного узагальнення лекційних матеріалів, не потребує серйозної </w:t>
      </w:r>
      <w:r w:rsidRPr="006E5900">
        <w:rPr>
          <w:rFonts w:ascii="Times New Roman" w:hAnsi="Times New Roman" w:cs="Times New Roman"/>
          <w:sz w:val="28"/>
          <w:szCs w:val="28"/>
          <w:lang w:val="uk-UA"/>
        </w:rPr>
        <w:lastRenderedPageBreak/>
        <w:t>професійної підготовки. З іншого боку, вони потребують якісного викладання, чітких здібностей вчителів, побудови системи навчального матеріалу, вибору найпростіших матеріалів, які можна використовувати для вдосконалення практичних навичок.</w:t>
      </w:r>
    </w:p>
    <w:p w14:paraId="1A5AA217" w14:textId="77777777" w:rsidR="00FB4663" w:rsidRDefault="006E5900" w:rsidP="00943CFB">
      <w:pPr>
        <w:spacing w:after="0" w:line="360" w:lineRule="auto"/>
        <w:ind w:firstLine="567"/>
        <w:jc w:val="both"/>
        <w:rPr>
          <w:rFonts w:ascii="Times New Roman" w:hAnsi="Times New Roman" w:cs="Times New Roman"/>
          <w:sz w:val="28"/>
          <w:szCs w:val="28"/>
          <w:lang w:val="uk-UA"/>
        </w:rPr>
      </w:pPr>
      <w:r w:rsidRPr="006E5900">
        <w:rPr>
          <w:rFonts w:ascii="Times New Roman" w:hAnsi="Times New Roman" w:cs="Times New Roman"/>
          <w:sz w:val="28"/>
          <w:szCs w:val="28"/>
          <w:lang w:val="uk-UA"/>
        </w:rPr>
        <w:t>Під час підготовки менеджерів охорони здоров’я слід враховувати відомі методи для підвищення ефективності мислення, пов’язаних з евристичними методами обробки інформації:</w:t>
      </w:r>
    </w:p>
    <w:p w14:paraId="22091291" w14:textId="77777777" w:rsidR="006E5900" w:rsidRPr="006E5900" w:rsidRDefault="006E5900" w:rsidP="006E5900">
      <w:pPr>
        <w:spacing w:after="0" w:line="360" w:lineRule="auto"/>
        <w:ind w:firstLine="567"/>
        <w:jc w:val="both"/>
        <w:rPr>
          <w:rFonts w:ascii="Times New Roman" w:hAnsi="Times New Roman" w:cs="Times New Roman"/>
          <w:sz w:val="28"/>
          <w:szCs w:val="28"/>
          <w:lang w:val="uk-UA"/>
        </w:rPr>
      </w:pPr>
      <w:r w:rsidRPr="006E5900">
        <w:rPr>
          <w:rFonts w:ascii="Times New Roman" w:hAnsi="Times New Roman" w:cs="Times New Roman"/>
          <w:sz w:val="28"/>
          <w:szCs w:val="28"/>
          <w:lang w:val="uk-UA"/>
        </w:rPr>
        <w:t>-</w:t>
      </w:r>
      <w:r w:rsidR="00C6563D">
        <w:rPr>
          <w:rFonts w:ascii="Times New Roman" w:hAnsi="Times New Roman" w:cs="Times New Roman"/>
          <w:sz w:val="28"/>
          <w:szCs w:val="28"/>
          <w:lang w:val="uk-UA"/>
        </w:rPr>
        <w:t xml:space="preserve"> з</w:t>
      </w:r>
      <w:r w:rsidRPr="006E5900">
        <w:rPr>
          <w:rFonts w:ascii="Times New Roman" w:hAnsi="Times New Roman" w:cs="Times New Roman"/>
          <w:sz w:val="28"/>
          <w:szCs w:val="28"/>
          <w:lang w:val="uk-UA"/>
        </w:rPr>
        <w:t>ни</w:t>
      </w:r>
      <w:r w:rsidR="00C6563D">
        <w:rPr>
          <w:rFonts w:ascii="Times New Roman" w:hAnsi="Times New Roman" w:cs="Times New Roman"/>
          <w:sz w:val="28"/>
          <w:szCs w:val="28"/>
          <w:lang w:val="uk-UA"/>
        </w:rPr>
        <w:t>зити</w:t>
      </w:r>
      <w:r w:rsidRPr="006E5900">
        <w:rPr>
          <w:rFonts w:ascii="Times New Roman" w:hAnsi="Times New Roman" w:cs="Times New Roman"/>
          <w:sz w:val="28"/>
          <w:szCs w:val="28"/>
          <w:lang w:val="uk-UA"/>
        </w:rPr>
        <w:t xml:space="preserve"> впевненість керівників у правильності оцінки своїх розумових здібностей та соціальних умов;</w:t>
      </w:r>
    </w:p>
    <w:p w14:paraId="5119FFB8" w14:textId="77777777" w:rsidR="006E5900" w:rsidRPr="006E5900" w:rsidRDefault="006E5900" w:rsidP="006E5900">
      <w:pPr>
        <w:spacing w:after="0" w:line="360" w:lineRule="auto"/>
        <w:ind w:firstLine="567"/>
        <w:jc w:val="both"/>
        <w:rPr>
          <w:rFonts w:ascii="Times New Roman" w:hAnsi="Times New Roman" w:cs="Times New Roman"/>
          <w:sz w:val="28"/>
          <w:szCs w:val="28"/>
          <w:lang w:val="uk-UA"/>
        </w:rPr>
      </w:pPr>
      <w:r w:rsidRPr="006E5900">
        <w:rPr>
          <w:rFonts w:ascii="Times New Roman" w:hAnsi="Times New Roman" w:cs="Times New Roman"/>
          <w:sz w:val="28"/>
          <w:szCs w:val="28"/>
          <w:lang w:val="uk-UA"/>
        </w:rPr>
        <w:t>-</w:t>
      </w:r>
      <w:r w:rsidR="00C6563D">
        <w:rPr>
          <w:rFonts w:ascii="Times New Roman" w:hAnsi="Times New Roman" w:cs="Times New Roman"/>
          <w:sz w:val="28"/>
          <w:szCs w:val="28"/>
          <w:lang w:val="uk-UA"/>
        </w:rPr>
        <w:t xml:space="preserve"> з</w:t>
      </w:r>
      <w:r w:rsidRPr="006E5900">
        <w:rPr>
          <w:rFonts w:ascii="Times New Roman" w:hAnsi="Times New Roman" w:cs="Times New Roman"/>
          <w:sz w:val="28"/>
          <w:szCs w:val="28"/>
          <w:lang w:val="uk-UA"/>
        </w:rPr>
        <w:t>розуміти механізм особливостей власного мислення (психологічні основи сприйняття та інтерпретації інформації);</w:t>
      </w:r>
    </w:p>
    <w:p w14:paraId="6D7414C7" w14:textId="77777777" w:rsidR="006E5900" w:rsidRPr="006E5900" w:rsidRDefault="006E5900" w:rsidP="006E5900">
      <w:pPr>
        <w:spacing w:after="0" w:line="360" w:lineRule="auto"/>
        <w:ind w:firstLine="567"/>
        <w:jc w:val="both"/>
        <w:rPr>
          <w:rFonts w:ascii="Times New Roman" w:hAnsi="Times New Roman" w:cs="Times New Roman"/>
          <w:sz w:val="28"/>
          <w:szCs w:val="28"/>
          <w:lang w:val="uk-UA"/>
        </w:rPr>
      </w:pPr>
      <w:r w:rsidRPr="006E5900">
        <w:rPr>
          <w:rFonts w:ascii="Times New Roman" w:hAnsi="Times New Roman" w:cs="Times New Roman"/>
          <w:sz w:val="28"/>
          <w:szCs w:val="28"/>
          <w:lang w:val="uk-UA"/>
        </w:rPr>
        <w:t>-</w:t>
      </w:r>
      <w:r w:rsidR="00C6563D">
        <w:rPr>
          <w:rFonts w:ascii="Times New Roman" w:hAnsi="Times New Roman" w:cs="Times New Roman"/>
          <w:sz w:val="28"/>
          <w:szCs w:val="28"/>
          <w:lang w:val="uk-UA"/>
        </w:rPr>
        <w:t xml:space="preserve"> у</w:t>
      </w:r>
      <w:r w:rsidRPr="006E5900">
        <w:rPr>
          <w:rFonts w:ascii="Times New Roman" w:hAnsi="Times New Roman" w:cs="Times New Roman"/>
          <w:sz w:val="28"/>
          <w:szCs w:val="28"/>
          <w:lang w:val="uk-UA"/>
        </w:rPr>
        <w:t>досконалювати здатність повноцінно сприймати інших і ситуації (розумове тренування);</w:t>
      </w:r>
    </w:p>
    <w:p w14:paraId="194DF574" w14:textId="77777777" w:rsidR="006E5900" w:rsidRPr="006312EE" w:rsidRDefault="006E5900" w:rsidP="006E5900">
      <w:pPr>
        <w:spacing w:after="0" w:line="360" w:lineRule="auto"/>
        <w:ind w:firstLine="567"/>
        <w:jc w:val="both"/>
        <w:rPr>
          <w:rFonts w:ascii="Times New Roman" w:hAnsi="Times New Roman" w:cs="Times New Roman"/>
          <w:sz w:val="28"/>
          <w:szCs w:val="28"/>
          <w:lang w:val="uk-UA"/>
        </w:rPr>
      </w:pPr>
      <w:r w:rsidRPr="006E5900">
        <w:rPr>
          <w:rFonts w:ascii="Times New Roman" w:hAnsi="Times New Roman" w:cs="Times New Roman"/>
          <w:sz w:val="28"/>
          <w:szCs w:val="28"/>
          <w:lang w:val="uk-UA"/>
        </w:rPr>
        <w:t xml:space="preserve">- </w:t>
      </w:r>
      <w:r w:rsidR="00C6563D">
        <w:rPr>
          <w:rFonts w:ascii="Times New Roman" w:hAnsi="Times New Roman" w:cs="Times New Roman"/>
          <w:sz w:val="28"/>
          <w:szCs w:val="28"/>
          <w:lang w:val="uk-UA"/>
        </w:rPr>
        <w:t>н</w:t>
      </w:r>
      <w:r w:rsidRPr="006E5900">
        <w:rPr>
          <w:rFonts w:ascii="Times New Roman" w:hAnsi="Times New Roman" w:cs="Times New Roman"/>
          <w:sz w:val="28"/>
          <w:szCs w:val="28"/>
          <w:lang w:val="uk-UA"/>
        </w:rPr>
        <w:t>еобхідно опанувати базові знання теорії ймовірностей і статистики, щоб мати достатнє розуміння людей і соціальних умов.</w:t>
      </w:r>
    </w:p>
    <w:p w14:paraId="5ECE30FD" w14:textId="77777777" w:rsidR="00C6563D" w:rsidRPr="00C6563D" w:rsidRDefault="00C6563D" w:rsidP="00C6563D">
      <w:pPr>
        <w:spacing w:after="0" w:line="360" w:lineRule="auto"/>
        <w:ind w:firstLine="567"/>
        <w:jc w:val="both"/>
        <w:rPr>
          <w:rFonts w:ascii="Times New Roman" w:hAnsi="Times New Roman" w:cs="Times New Roman"/>
          <w:sz w:val="28"/>
          <w:szCs w:val="28"/>
          <w:lang w:val="uk-UA"/>
        </w:rPr>
      </w:pPr>
      <w:r w:rsidRPr="00C6563D">
        <w:rPr>
          <w:rFonts w:ascii="Times New Roman" w:hAnsi="Times New Roman" w:cs="Times New Roman"/>
          <w:sz w:val="28"/>
          <w:szCs w:val="28"/>
          <w:lang w:val="uk-UA"/>
        </w:rPr>
        <w:t>Тому запровадження професіоналізації керівників первинної медичної допомоги може вирішити такі проблеми:</w:t>
      </w:r>
    </w:p>
    <w:p w14:paraId="273A4F8D" w14:textId="77777777" w:rsidR="006E5900" w:rsidRDefault="00C6563D" w:rsidP="00C6563D">
      <w:pPr>
        <w:spacing w:after="0" w:line="360" w:lineRule="auto"/>
        <w:ind w:firstLine="567"/>
        <w:jc w:val="both"/>
        <w:rPr>
          <w:rFonts w:ascii="Times New Roman" w:hAnsi="Times New Roman" w:cs="Times New Roman"/>
          <w:sz w:val="28"/>
          <w:szCs w:val="28"/>
          <w:lang w:val="uk-UA"/>
        </w:rPr>
      </w:pPr>
      <w:r w:rsidRPr="00C6563D">
        <w:rPr>
          <w:rFonts w:ascii="Times New Roman" w:hAnsi="Times New Roman" w:cs="Times New Roman"/>
          <w:sz w:val="28"/>
          <w:szCs w:val="28"/>
          <w:lang w:val="uk-UA"/>
        </w:rPr>
        <w:t>1. Забезпечити кожному новому організатору медичної допомоги необхідні мінімальні можливості організації медичної допомоги, щоб створити умови для наукового здійснення управління.</w:t>
      </w:r>
    </w:p>
    <w:p w14:paraId="030A8E72" w14:textId="77777777" w:rsidR="00FB4663" w:rsidRDefault="00C6563D" w:rsidP="004355F7">
      <w:pPr>
        <w:spacing w:after="0" w:line="360" w:lineRule="auto"/>
        <w:ind w:firstLine="567"/>
        <w:jc w:val="both"/>
        <w:rPr>
          <w:rFonts w:ascii="Times New Roman" w:hAnsi="Times New Roman" w:cs="Times New Roman"/>
          <w:sz w:val="28"/>
          <w:szCs w:val="28"/>
          <w:lang w:val="uk-UA"/>
        </w:rPr>
      </w:pPr>
      <w:r w:rsidRPr="00C6563D">
        <w:rPr>
          <w:rFonts w:ascii="Times New Roman" w:hAnsi="Times New Roman" w:cs="Times New Roman"/>
          <w:sz w:val="28"/>
          <w:szCs w:val="28"/>
          <w:lang w:val="uk-UA"/>
        </w:rPr>
        <w:t>2. Створити умови, за яких є передумови для діяльності в галузі охорони здоров'я та необхідна спеціальна підготовка з цієї дисципліни. Коли відповідальний за охорону здоров’я не вважатиметься експертом, останній дасть можливість покінчити з фактичною ситуацією. Така ситуація сприятиме підвищенню інтересу лікарів до роботи за професією та підвищенню їх авторитету серед них.</w:t>
      </w:r>
    </w:p>
    <w:p w14:paraId="4707640F" w14:textId="77777777" w:rsidR="00C6563D" w:rsidRDefault="00C6563D" w:rsidP="001B6670">
      <w:pPr>
        <w:spacing w:after="0" w:line="360" w:lineRule="auto"/>
        <w:ind w:firstLine="567"/>
        <w:jc w:val="both"/>
        <w:rPr>
          <w:rFonts w:ascii="Times New Roman" w:hAnsi="Times New Roman" w:cs="Times New Roman"/>
          <w:sz w:val="28"/>
          <w:szCs w:val="28"/>
          <w:lang w:val="uk-UA"/>
        </w:rPr>
      </w:pPr>
      <w:r w:rsidRPr="00C6563D">
        <w:rPr>
          <w:rFonts w:ascii="Times New Roman" w:hAnsi="Times New Roman" w:cs="Times New Roman"/>
          <w:sz w:val="28"/>
          <w:szCs w:val="28"/>
          <w:lang w:val="uk-UA"/>
        </w:rPr>
        <w:t>3. Сприяти науковому, раціональному та більш обережному відбору лікарів для організаційної роботи та певною мірою зменшити мінливість управлінського персоналу, що відобразиться на підвищенні загальної ефективності роботи управлінського персоналу.</w:t>
      </w:r>
    </w:p>
    <w:p w14:paraId="01967995" w14:textId="77777777" w:rsidR="00C6563D" w:rsidRDefault="00C6563D" w:rsidP="00943CFB">
      <w:pPr>
        <w:spacing w:after="0" w:line="360" w:lineRule="auto"/>
        <w:ind w:firstLine="567"/>
        <w:jc w:val="both"/>
        <w:rPr>
          <w:rFonts w:ascii="Times New Roman" w:hAnsi="Times New Roman" w:cs="Times New Roman"/>
          <w:sz w:val="28"/>
          <w:szCs w:val="28"/>
          <w:lang w:val="uk-UA"/>
        </w:rPr>
      </w:pPr>
      <w:r w:rsidRPr="00C6563D">
        <w:rPr>
          <w:rFonts w:ascii="Times New Roman" w:hAnsi="Times New Roman" w:cs="Times New Roman"/>
          <w:sz w:val="28"/>
          <w:szCs w:val="28"/>
          <w:lang w:val="uk-UA"/>
        </w:rPr>
        <w:lastRenderedPageBreak/>
        <w:t>4. Змінити характер удосконалення управління охороною здоров'я та зробити його особливим предметом. Остання ситуація скоротить тривалість курсів навчання до 1-3 тижнів, покращуючи викладання та роблячи ці курси доступними для більшої кількості лікарів. Підвищення рівня викладання курсів підвищення кваліфікації стане неминучим результатом первинної спеціалізації, оскільки позбавить вас від викладання базових знань з предмету. Разом з тим розширення команди підготовлених лікарів дасть змогу більш реалістично застосовувати прийняті нами нормативні документи, а кожен лікар кожні 3-5 років підвищуватиме кваліфікацію курсу підготовки.</w:t>
      </w:r>
    </w:p>
    <w:p w14:paraId="04C3035A" w14:textId="77777777" w:rsidR="00C6563D" w:rsidRDefault="00C6563D" w:rsidP="00943CFB">
      <w:pPr>
        <w:spacing w:after="0" w:line="360" w:lineRule="auto"/>
        <w:ind w:firstLine="567"/>
        <w:jc w:val="both"/>
        <w:rPr>
          <w:rFonts w:ascii="Times New Roman" w:hAnsi="Times New Roman" w:cs="Times New Roman"/>
          <w:sz w:val="28"/>
          <w:szCs w:val="28"/>
          <w:lang w:val="uk-UA"/>
        </w:rPr>
      </w:pPr>
      <w:r w:rsidRPr="00C6563D">
        <w:rPr>
          <w:rFonts w:ascii="Times New Roman" w:hAnsi="Times New Roman" w:cs="Times New Roman"/>
          <w:sz w:val="28"/>
          <w:szCs w:val="28"/>
          <w:lang w:val="uk-UA"/>
        </w:rPr>
        <w:t>Врахування запропонованих методів і методів організації навчально-виховного процесу дозволить значно підвищити рівень і якість підготовки фахівців за умови наукової та обґрунтованої позиції організатора охорони здоров'я системи професійного відбору та їхнього ентузіазму до отримання необхідних знань. Поки в практиці закладів і закладів охорони здоров’я впроваджуються наукові й обґрунтовані методи управління, сучасні економічні теорії та теорії управління персоналом, а головне — стандарти оцінки діяльності менеджерів, це можливо.</w:t>
      </w:r>
    </w:p>
    <w:p w14:paraId="48644C58" w14:textId="77777777" w:rsidR="006312EE" w:rsidRDefault="006312EE" w:rsidP="00BF4A80">
      <w:pPr>
        <w:spacing w:after="0" w:line="360" w:lineRule="auto"/>
        <w:ind w:firstLine="567"/>
        <w:jc w:val="both"/>
        <w:rPr>
          <w:rFonts w:ascii="Times New Roman" w:hAnsi="Times New Roman" w:cs="Times New Roman"/>
          <w:sz w:val="28"/>
          <w:szCs w:val="28"/>
          <w:lang w:val="uk-UA"/>
        </w:rPr>
      </w:pPr>
    </w:p>
    <w:p w14:paraId="4AD1973B" w14:textId="77777777" w:rsidR="006312EE" w:rsidRDefault="006312EE" w:rsidP="00BF4A80">
      <w:pPr>
        <w:spacing w:after="0" w:line="360" w:lineRule="auto"/>
        <w:ind w:firstLine="567"/>
        <w:jc w:val="both"/>
        <w:rPr>
          <w:rFonts w:ascii="Times New Roman" w:hAnsi="Times New Roman" w:cs="Times New Roman"/>
          <w:sz w:val="28"/>
          <w:szCs w:val="28"/>
          <w:lang w:val="uk-UA"/>
        </w:rPr>
      </w:pPr>
    </w:p>
    <w:p w14:paraId="65A3830E" w14:textId="77777777" w:rsidR="006312EE" w:rsidRPr="00BF4A80" w:rsidRDefault="00FF5D9D" w:rsidP="00BF4A80">
      <w:pPr>
        <w:spacing w:after="0" w:line="360" w:lineRule="auto"/>
        <w:ind w:firstLine="567"/>
        <w:jc w:val="center"/>
        <w:rPr>
          <w:rFonts w:ascii="Times New Roman" w:hAnsi="Times New Roman" w:cs="Times New Roman"/>
          <w:b/>
          <w:sz w:val="28"/>
          <w:szCs w:val="28"/>
          <w:lang w:val="uk-UA"/>
        </w:rPr>
      </w:pPr>
      <w:r w:rsidRPr="00BF4A80">
        <w:rPr>
          <w:rFonts w:ascii="Times New Roman" w:hAnsi="Times New Roman" w:cs="Times New Roman"/>
          <w:b/>
          <w:sz w:val="28"/>
          <w:szCs w:val="28"/>
          <w:lang w:val="uk-UA"/>
        </w:rPr>
        <w:t>Висновки до розділу 3</w:t>
      </w:r>
    </w:p>
    <w:p w14:paraId="4CE79B02" w14:textId="77777777" w:rsidR="00771973" w:rsidRDefault="00771973" w:rsidP="00304277">
      <w:pPr>
        <w:spacing w:after="0" w:line="360" w:lineRule="auto"/>
        <w:ind w:firstLine="567"/>
        <w:jc w:val="both"/>
        <w:rPr>
          <w:rFonts w:ascii="Times New Roman" w:hAnsi="Times New Roman" w:cs="Times New Roman"/>
          <w:sz w:val="28"/>
          <w:szCs w:val="28"/>
          <w:lang w:val="uk-UA"/>
        </w:rPr>
      </w:pPr>
    </w:p>
    <w:p w14:paraId="6C327D48" w14:textId="77777777" w:rsidR="00D7782D" w:rsidRDefault="00D7782D" w:rsidP="00BF4A80">
      <w:pPr>
        <w:spacing w:after="0" w:line="360" w:lineRule="auto"/>
        <w:ind w:firstLine="567"/>
        <w:jc w:val="both"/>
        <w:rPr>
          <w:rFonts w:ascii="Times New Roman" w:hAnsi="Times New Roman" w:cs="Times New Roman"/>
          <w:sz w:val="28"/>
          <w:szCs w:val="28"/>
          <w:lang w:val="uk-UA"/>
        </w:rPr>
      </w:pPr>
      <w:r w:rsidRPr="00D7782D">
        <w:rPr>
          <w:rFonts w:ascii="Times New Roman" w:hAnsi="Times New Roman" w:cs="Times New Roman"/>
          <w:sz w:val="28"/>
          <w:szCs w:val="28"/>
          <w:lang w:val="uk-UA"/>
        </w:rPr>
        <w:t>Система підготовки професійних менеджерів у сфері медицини та охорони здоров’я не є досконалою, а поетапна система підготовки професійних менеджерів ще не завершена. Українські менеджери охорони здоров’я проходять навчання лише на рівні магістратури. Однак двох місяців навчання з обмеженим часом вивчення основних частин (фінансовий менеджмент, якість, медичне право тощо) недостатньо.</w:t>
      </w:r>
    </w:p>
    <w:p w14:paraId="67FD2006" w14:textId="77777777" w:rsidR="00BF4A80" w:rsidRDefault="00D7782D" w:rsidP="00BF4A80">
      <w:pPr>
        <w:spacing w:after="0" w:line="360" w:lineRule="auto"/>
        <w:ind w:firstLine="567"/>
        <w:jc w:val="both"/>
        <w:rPr>
          <w:rFonts w:ascii="Times New Roman" w:hAnsi="Times New Roman" w:cs="Times New Roman"/>
          <w:sz w:val="28"/>
          <w:szCs w:val="28"/>
          <w:lang w:val="uk-UA"/>
        </w:rPr>
      </w:pPr>
      <w:r w:rsidRPr="00D7782D">
        <w:rPr>
          <w:rFonts w:ascii="Times New Roman" w:hAnsi="Times New Roman" w:cs="Times New Roman"/>
          <w:sz w:val="28"/>
          <w:szCs w:val="28"/>
          <w:lang w:val="uk-UA"/>
        </w:rPr>
        <w:t xml:space="preserve">Описані всі аспекти діяльності керівника, які визначають особливості його підготовки: підвищення інтенсивності праці, інтелектуальної та емоційної напруженості; постійне екологічне забруднення організмів; у роботі </w:t>
      </w:r>
      <w:r w:rsidRPr="00D7782D">
        <w:rPr>
          <w:rFonts w:ascii="Times New Roman" w:hAnsi="Times New Roman" w:cs="Times New Roman"/>
          <w:sz w:val="28"/>
          <w:szCs w:val="28"/>
          <w:lang w:val="uk-UA"/>
        </w:rPr>
        <w:lastRenderedPageBreak/>
        <w:t xml:space="preserve">багато тисків; необхідність підтримувати хорошу форму тіла та підтримувати високий рівень здоров'я; високі </w:t>
      </w:r>
      <w:r>
        <w:rPr>
          <w:rFonts w:ascii="Times New Roman" w:hAnsi="Times New Roman" w:cs="Times New Roman"/>
          <w:sz w:val="28"/>
          <w:szCs w:val="28"/>
          <w:lang w:val="uk-UA"/>
        </w:rPr>
        <w:t xml:space="preserve">вимоги до </w:t>
      </w:r>
      <w:r w:rsidRPr="00D7782D">
        <w:rPr>
          <w:rFonts w:ascii="Times New Roman" w:hAnsi="Times New Roman" w:cs="Times New Roman"/>
          <w:sz w:val="28"/>
          <w:szCs w:val="28"/>
          <w:lang w:val="uk-UA"/>
        </w:rPr>
        <w:t>особист</w:t>
      </w:r>
      <w:r>
        <w:rPr>
          <w:rFonts w:ascii="Times New Roman" w:hAnsi="Times New Roman" w:cs="Times New Roman"/>
          <w:sz w:val="28"/>
          <w:szCs w:val="28"/>
          <w:lang w:val="uk-UA"/>
        </w:rPr>
        <w:t>о</w:t>
      </w:r>
      <w:r w:rsidRPr="00D7782D">
        <w:rPr>
          <w:rFonts w:ascii="Times New Roman" w:hAnsi="Times New Roman" w:cs="Times New Roman"/>
          <w:sz w:val="28"/>
          <w:szCs w:val="28"/>
          <w:lang w:val="uk-UA"/>
        </w:rPr>
        <w:t>ст</w:t>
      </w:r>
      <w:r>
        <w:rPr>
          <w:rFonts w:ascii="Times New Roman" w:hAnsi="Times New Roman" w:cs="Times New Roman"/>
          <w:sz w:val="28"/>
          <w:szCs w:val="28"/>
          <w:lang w:val="uk-UA"/>
        </w:rPr>
        <w:t>і</w:t>
      </w:r>
      <w:r w:rsidRPr="00D7782D">
        <w:rPr>
          <w:rFonts w:ascii="Times New Roman" w:hAnsi="Times New Roman" w:cs="Times New Roman"/>
          <w:sz w:val="28"/>
          <w:szCs w:val="28"/>
          <w:lang w:val="uk-UA"/>
        </w:rPr>
        <w:t xml:space="preserve"> і рів</w:t>
      </w:r>
      <w:r>
        <w:rPr>
          <w:rFonts w:ascii="Times New Roman" w:hAnsi="Times New Roman" w:cs="Times New Roman"/>
          <w:sz w:val="28"/>
          <w:szCs w:val="28"/>
          <w:lang w:val="uk-UA"/>
        </w:rPr>
        <w:t>ня</w:t>
      </w:r>
      <w:r w:rsidRPr="00D7782D">
        <w:rPr>
          <w:rFonts w:ascii="Times New Roman" w:hAnsi="Times New Roman" w:cs="Times New Roman"/>
          <w:sz w:val="28"/>
          <w:szCs w:val="28"/>
          <w:lang w:val="uk-UA"/>
        </w:rPr>
        <w:t xml:space="preserve"> лідерів; зростає значення методів управління соціальною психологією; пізнавальний процес у свідомості потребує вивчення як суб'єкта управління та об'єкта виховного впливу. Ці характеристики, а також причини незадоволеності керівників медичних закладів своєю роботою (недостатня матеріальна винагорода; невдоволення важливістю виконаної роботи; перевантаженість; відсутність перспектив зростання; невизначеність у майбутньому) розглядаються</w:t>
      </w:r>
      <w:r>
        <w:rPr>
          <w:rFonts w:ascii="Times New Roman" w:hAnsi="Times New Roman" w:cs="Times New Roman"/>
          <w:sz w:val="28"/>
          <w:szCs w:val="28"/>
          <w:lang w:val="uk-UA"/>
        </w:rPr>
        <w:t xml:space="preserve"> при підготовці</w:t>
      </w:r>
      <w:r w:rsidRPr="00D7782D">
        <w:rPr>
          <w:rFonts w:ascii="Times New Roman" w:hAnsi="Times New Roman" w:cs="Times New Roman"/>
          <w:sz w:val="28"/>
          <w:szCs w:val="28"/>
          <w:lang w:val="uk-UA"/>
        </w:rPr>
        <w:t>.</w:t>
      </w:r>
    </w:p>
    <w:p w14:paraId="74C28388" w14:textId="77777777" w:rsidR="00304277" w:rsidRPr="00D85D1C" w:rsidRDefault="00D7782D" w:rsidP="00304277">
      <w:pPr>
        <w:spacing w:after="0" w:line="360" w:lineRule="auto"/>
        <w:ind w:firstLine="567"/>
        <w:jc w:val="both"/>
        <w:rPr>
          <w:rFonts w:ascii="Times New Roman" w:hAnsi="Times New Roman" w:cs="Times New Roman"/>
          <w:sz w:val="28"/>
          <w:szCs w:val="28"/>
          <w:lang w:val="uk-UA"/>
        </w:rPr>
      </w:pPr>
      <w:r w:rsidRPr="00D7782D">
        <w:rPr>
          <w:rFonts w:ascii="Times New Roman" w:hAnsi="Times New Roman" w:cs="Times New Roman"/>
          <w:sz w:val="28"/>
          <w:szCs w:val="28"/>
          <w:lang w:val="uk-UA"/>
        </w:rPr>
        <w:t xml:space="preserve">Підтверджується необхідність зміни підготовки менеджерів охорони здоров’я, що передбачає: 1) тематичний план удосконалення керівників систем охорони здоров’я відповідно до досвіду роботи та наявності кваліфікаційних категорій готувати та проводити курси різними способами; 2) </w:t>
      </w:r>
      <w:r>
        <w:rPr>
          <w:rFonts w:ascii="Times New Roman" w:hAnsi="Times New Roman" w:cs="Times New Roman"/>
          <w:sz w:val="28"/>
          <w:szCs w:val="28"/>
          <w:lang w:val="uk-UA"/>
        </w:rPr>
        <w:t>в</w:t>
      </w:r>
      <w:r w:rsidRPr="00D7782D">
        <w:rPr>
          <w:rFonts w:ascii="Times New Roman" w:hAnsi="Times New Roman" w:cs="Times New Roman"/>
          <w:sz w:val="28"/>
          <w:szCs w:val="28"/>
          <w:lang w:val="uk-UA"/>
        </w:rPr>
        <w:t>изнач</w:t>
      </w:r>
      <w:r>
        <w:rPr>
          <w:rFonts w:ascii="Times New Roman" w:hAnsi="Times New Roman" w:cs="Times New Roman"/>
          <w:sz w:val="28"/>
          <w:szCs w:val="28"/>
          <w:lang w:val="uk-UA"/>
        </w:rPr>
        <w:t>ення</w:t>
      </w:r>
      <w:r w:rsidRPr="00D7782D">
        <w:rPr>
          <w:rFonts w:ascii="Times New Roman" w:hAnsi="Times New Roman" w:cs="Times New Roman"/>
          <w:sz w:val="28"/>
          <w:szCs w:val="28"/>
          <w:lang w:val="uk-UA"/>
        </w:rPr>
        <w:t xml:space="preserve"> потреби системних адміністраторів охорони здоров'я в плануванні навчальних програм кафедри післядипломної освіти та аспірантури, рекомендується провести попередні соціологічні дослідження для визначення необхідних напрямів, тем і форм навчання майбутніх студентів.</w:t>
      </w:r>
    </w:p>
    <w:p w14:paraId="653CF430" w14:textId="77777777" w:rsidR="00D023BD" w:rsidRDefault="002D60D8" w:rsidP="00D023BD">
      <w:pPr>
        <w:spacing w:after="0" w:line="360" w:lineRule="auto"/>
        <w:ind w:firstLine="567"/>
        <w:jc w:val="both"/>
        <w:rPr>
          <w:rFonts w:ascii="Times New Roman" w:hAnsi="Times New Roman" w:cs="Times New Roman"/>
          <w:sz w:val="28"/>
          <w:szCs w:val="28"/>
          <w:lang w:val="uk-UA"/>
        </w:rPr>
      </w:pPr>
      <w:r w:rsidRPr="002D60D8">
        <w:rPr>
          <w:rFonts w:ascii="Times New Roman" w:hAnsi="Times New Roman" w:cs="Times New Roman"/>
          <w:sz w:val="28"/>
          <w:szCs w:val="28"/>
          <w:lang w:val="uk-UA"/>
        </w:rPr>
        <w:t>Сприяти формуванню ефективної кадрової політики охорони здоров’я можуть заходи з підготовки та перепідготовки фахівців кадрової служби в медичних закладах. Підготовка фахівців у сфері організацій охорони здоров’я та служб управління персоналом дозволяє використовувати сучасні методи та інструменти, запропоновані Всесвітньою організацією охорони здоров’я та широко використовуються в міжнародній практиці охорони здоров’я, для вирішення тактичних завдань кадрової політики медичних закладів. Запропонований алгоритм навчання та використання керівників у сфері охорони здоров’я та керівників медичного персоналу є динамічним і забезпечує можливість постійного оновлення та вдосконалення.</w:t>
      </w:r>
    </w:p>
    <w:p w14:paraId="6E70B1F9" w14:textId="77777777" w:rsidR="00E54771" w:rsidRPr="00FB4663" w:rsidRDefault="00E54771" w:rsidP="00FB4663">
      <w:pPr>
        <w:rPr>
          <w:rFonts w:ascii="Times New Roman" w:hAnsi="Times New Roman" w:cs="Times New Roman"/>
          <w:sz w:val="28"/>
          <w:szCs w:val="28"/>
          <w:lang w:val="uk-UA"/>
        </w:rPr>
      </w:pPr>
      <w:r w:rsidRPr="00FB4663">
        <w:rPr>
          <w:rFonts w:ascii="Times New Roman" w:hAnsi="Times New Roman" w:cs="Times New Roman"/>
          <w:sz w:val="28"/>
          <w:szCs w:val="28"/>
          <w:lang w:val="uk-UA"/>
        </w:rPr>
        <w:br w:type="page"/>
      </w:r>
    </w:p>
    <w:p w14:paraId="746883CE" w14:textId="77777777" w:rsidR="00FB2219" w:rsidRDefault="00FB2219" w:rsidP="00E91FE2">
      <w:pPr>
        <w:spacing w:line="384" w:lineRule="auto"/>
        <w:jc w:val="center"/>
        <w:rPr>
          <w:rFonts w:ascii="Times New Roman" w:hAnsi="Times New Roman" w:cs="Times New Roman"/>
          <w:b/>
          <w:sz w:val="28"/>
          <w:szCs w:val="28"/>
          <w:lang w:val="uk-UA"/>
        </w:rPr>
      </w:pPr>
      <w:r w:rsidRPr="00FB2219">
        <w:rPr>
          <w:rFonts w:ascii="Times New Roman" w:hAnsi="Times New Roman" w:cs="Times New Roman"/>
          <w:b/>
          <w:sz w:val="28"/>
          <w:szCs w:val="28"/>
          <w:lang w:val="uk-UA"/>
        </w:rPr>
        <w:lastRenderedPageBreak/>
        <w:t>ВИСНОВКИ ТА ПРОПОЗИЦІЇ</w:t>
      </w:r>
    </w:p>
    <w:p w14:paraId="68957AD5" w14:textId="77777777" w:rsidR="00FB2219" w:rsidRDefault="00FB2219" w:rsidP="00E91FE2">
      <w:pPr>
        <w:spacing w:line="384" w:lineRule="auto"/>
        <w:rPr>
          <w:rFonts w:ascii="Times New Roman" w:hAnsi="Times New Roman" w:cs="Times New Roman"/>
          <w:b/>
          <w:sz w:val="28"/>
          <w:szCs w:val="28"/>
          <w:lang w:val="uk-UA"/>
        </w:rPr>
      </w:pPr>
    </w:p>
    <w:p w14:paraId="4996271A" w14:textId="77777777" w:rsidR="00844CC6" w:rsidRDefault="00844CC6" w:rsidP="00E91FE2">
      <w:pPr>
        <w:spacing w:after="0" w:line="384" w:lineRule="auto"/>
        <w:ind w:firstLine="567"/>
        <w:jc w:val="both"/>
        <w:rPr>
          <w:rFonts w:ascii="Times New Roman" w:hAnsi="Times New Roman" w:cs="Times New Roman"/>
          <w:sz w:val="28"/>
          <w:szCs w:val="28"/>
          <w:lang w:val="uk-UA"/>
        </w:rPr>
      </w:pPr>
      <w:r w:rsidRPr="00844CC6">
        <w:rPr>
          <w:rFonts w:ascii="Times New Roman" w:hAnsi="Times New Roman" w:cs="Times New Roman"/>
          <w:sz w:val="28"/>
          <w:szCs w:val="28"/>
          <w:lang w:val="uk-UA"/>
        </w:rPr>
        <w:t>1. Поняття «</w:t>
      </w:r>
      <w:r>
        <w:rPr>
          <w:rFonts w:ascii="Times New Roman" w:hAnsi="Times New Roman" w:cs="Times New Roman"/>
          <w:sz w:val="28"/>
          <w:szCs w:val="28"/>
          <w:lang w:val="uk-UA"/>
        </w:rPr>
        <w:t>кадровий потенціал</w:t>
      </w:r>
      <w:r w:rsidRPr="00844CC6">
        <w:rPr>
          <w:rFonts w:ascii="Times New Roman" w:hAnsi="Times New Roman" w:cs="Times New Roman"/>
          <w:sz w:val="28"/>
          <w:szCs w:val="28"/>
          <w:lang w:val="uk-UA"/>
        </w:rPr>
        <w:t>» описує людські ресурси підприємства, галузі, професійні можливості та навички, щоб впливати на конкретні сфери діяльності та довгостроковий статус-кво. Хоча існують подібні поняття, особливо «трудовий потенціал», для вирішення цільових перспектив розвитку галузі необхідно використовувати поняття «людські ресурси».</w:t>
      </w:r>
    </w:p>
    <w:p w14:paraId="2066F59A" w14:textId="77777777" w:rsidR="00C16077" w:rsidRPr="00D85D1C" w:rsidRDefault="00844CC6" w:rsidP="00E91FE2">
      <w:pPr>
        <w:spacing w:after="0" w:line="384" w:lineRule="auto"/>
        <w:ind w:firstLine="567"/>
        <w:jc w:val="both"/>
        <w:rPr>
          <w:rFonts w:ascii="Times New Roman" w:hAnsi="Times New Roman" w:cs="Times New Roman"/>
          <w:sz w:val="28"/>
          <w:szCs w:val="28"/>
          <w:lang w:val="uk-UA"/>
        </w:rPr>
      </w:pPr>
      <w:r w:rsidRPr="00844CC6">
        <w:rPr>
          <w:rFonts w:ascii="Times New Roman" w:hAnsi="Times New Roman" w:cs="Times New Roman"/>
          <w:sz w:val="28"/>
          <w:szCs w:val="28"/>
          <w:lang w:val="uk-UA"/>
        </w:rPr>
        <w:t>2. Визначити особливості лікувально-оздоровчих закладів, які впливають на формування кадрового потенціалу: результати роботи важко визначити; основні види діяльності є вузькоспеціалізованими; відсутність невизначеності та неправильних прав; необхідність тісної координац</w:t>
      </w:r>
      <w:r>
        <w:rPr>
          <w:rFonts w:ascii="Times New Roman" w:hAnsi="Times New Roman" w:cs="Times New Roman"/>
          <w:sz w:val="28"/>
          <w:szCs w:val="28"/>
          <w:lang w:val="uk-UA"/>
        </w:rPr>
        <w:t>ії роботи різних підрозділів</w:t>
      </w:r>
      <w:r w:rsidRPr="00844CC6">
        <w:rPr>
          <w:rFonts w:ascii="Times New Roman" w:hAnsi="Times New Roman" w:cs="Times New Roman"/>
          <w:sz w:val="28"/>
          <w:szCs w:val="28"/>
          <w:lang w:val="uk-UA"/>
        </w:rPr>
        <w:t>; якість працівників висока; адміністративна влада; необхідність контролю; складна координація роботи та розподіл повноважень та відповідальності.</w:t>
      </w:r>
    </w:p>
    <w:p w14:paraId="28E8D0AA" w14:textId="77777777" w:rsidR="00844CC6" w:rsidRDefault="00844CC6" w:rsidP="00E91FE2">
      <w:pPr>
        <w:spacing w:after="0" w:line="384" w:lineRule="auto"/>
        <w:ind w:firstLine="567"/>
        <w:jc w:val="both"/>
        <w:rPr>
          <w:rFonts w:ascii="Times New Roman" w:hAnsi="Times New Roman" w:cs="Times New Roman"/>
          <w:sz w:val="28"/>
          <w:szCs w:val="28"/>
          <w:lang w:val="uk-UA"/>
        </w:rPr>
      </w:pPr>
      <w:r w:rsidRPr="00844CC6">
        <w:rPr>
          <w:rFonts w:ascii="Times New Roman" w:hAnsi="Times New Roman" w:cs="Times New Roman"/>
          <w:sz w:val="28"/>
          <w:szCs w:val="28"/>
          <w:lang w:val="uk-UA"/>
        </w:rPr>
        <w:t>3. Існують докази того, що використання зарубіжного досвіду для формування кадрової політики підвищить ефективність використання кадрових ресурсів у</w:t>
      </w:r>
      <w:r>
        <w:rPr>
          <w:rFonts w:ascii="Times New Roman" w:hAnsi="Times New Roman" w:cs="Times New Roman"/>
          <w:sz w:val="28"/>
          <w:szCs w:val="28"/>
          <w:lang w:val="uk-UA"/>
        </w:rPr>
        <w:t>країнської</w:t>
      </w:r>
      <w:r w:rsidRPr="00844CC6">
        <w:rPr>
          <w:rFonts w:ascii="Times New Roman" w:hAnsi="Times New Roman" w:cs="Times New Roman"/>
          <w:sz w:val="28"/>
          <w:szCs w:val="28"/>
          <w:lang w:val="uk-UA"/>
        </w:rPr>
        <w:t xml:space="preserve"> медицини. Загальною тенденцією розвитку медичних послуг за кордоном є посилення поділу праці між працівниками певної кваліфікації та професійними групами. Чисельність і функції сестринського персоналу та численних категорій галузевого персоналу продовжують зростати та розширюватися, що дає змогу зменшити навантаження на лікарів та зменшити їхню частку в загальній зайнятості в галузі охорони здоров’я. Вважаємо, що цю тенденцію слід також враховувати при формуванні кадрів у системі охорони здоров’я.</w:t>
      </w:r>
    </w:p>
    <w:p w14:paraId="0699DAAF" w14:textId="77777777" w:rsidR="00C16077" w:rsidRPr="00D85D1C" w:rsidRDefault="00844CC6" w:rsidP="00E91FE2">
      <w:pPr>
        <w:spacing w:after="0" w:line="384" w:lineRule="auto"/>
        <w:ind w:firstLine="567"/>
        <w:jc w:val="both"/>
        <w:rPr>
          <w:rFonts w:ascii="Times New Roman" w:hAnsi="Times New Roman" w:cs="Times New Roman"/>
          <w:sz w:val="28"/>
          <w:szCs w:val="28"/>
          <w:lang w:val="uk-UA"/>
        </w:rPr>
      </w:pPr>
      <w:r w:rsidRPr="00844CC6">
        <w:rPr>
          <w:rFonts w:ascii="Times New Roman" w:hAnsi="Times New Roman" w:cs="Times New Roman"/>
          <w:sz w:val="28"/>
          <w:szCs w:val="28"/>
          <w:lang w:val="uk-UA"/>
        </w:rPr>
        <w:t xml:space="preserve">4. Аналіз стану медичного персоналу показує, що ресурсозабезпечення медичної системи демонструє негативну тенденцію, що проявляється надмірною кількістю ліжок та різким скороченням кількості медичного </w:t>
      </w:r>
      <w:r w:rsidRPr="00844CC6">
        <w:rPr>
          <w:rFonts w:ascii="Times New Roman" w:hAnsi="Times New Roman" w:cs="Times New Roman"/>
          <w:sz w:val="28"/>
          <w:szCs w:val="28"/>
          <w:lang w:val="uk-UA"/>
        </w:rPr>
        <w:lastRenderedPageBreak/>
        <w:t>персоналу, що призводить до «нецивілізованого» ресурсного забезпечення населення</w:t>
      </w:r>
      <w:r>
        <w:rPr>
          <w:rFonts w:ascii="Times New Roman" w:hAnsi="Times New Roman" w:cs="Times New Roman"/>
          <w:sz w:val="28"/>
          <w:szCs w:val="28"/>
          <w:lang w:val="uk-UA"/>
        </w:rPr>
        <w:t xml:space="preserve">, </w:t>
      </w:r>
      <w:r w:rsidRPr="00D85D1C">
        <w:rPr>
          <w:rFonts w:ascii="Times New Roman" w:hAnsi="Times New Roman" w:cs="Times New Roman"/>
          <w:sz w:val="28"/>
          <w:szCs w:val="28"/>
          <w:lang w:val="uk-UA"/>
        </w:rPr>
        <w:t>низьк</w:t>
      </w:r>
      <w:r>
        <w:rPr>
          <w:rFonts w:ascii="Times New Roman" w:hAnsi="Times New Roman" w:cs="Times New Roman"/>
          <w:sz w:val="28"/>
          <w:szCs w:val="28"/>
          <w:lang w:val="uk-UA"/>
        </w:rPr>
        <w:t>ої</w:t>
      </w:r>
      <w:r w:rsidRPr="00D85D1C">
        <w:rPr>
          <w:rFonts w:ascii="Times New Roman" w:hAnsi="Times New Roman" w:cs="Times New Roman"/>
          <w:sz w:val="28"/>
          <w:szCs w:val="28"/>
          <w:lang w:val="uk-UA"/>
        </w:rPr>
        <w:t xml:space="preserve"> забезпеченості населення практикуючими лікарями</w:t>
      </w:r>
      <w:r w:rsidR="00C73DD3">
        <w:rPr>
          <w:rFonts w:ascii="Times New Roman" w:hAnsi="Times New Roman" w:cs="Times New Roman"/>
          <w:sz w:val="28"/>
          <w:szCs w:val="28"/>
          <w:lang w:val="uk-UA"/>
        </w:rPr>
        <w:t>,</w:t>
      </w:r>
      <w:r w:rsidRPr="00844CC6">
        <w:rPr>
          <w:rFonts w:ascii="Times New Roman" w:hAnsi="Times New Roman" w:cs="Times New Roman"/>
          <w:sz w:val="28"/>
          <w:szCs w:val="28"/>
          <w:lang w:val="uk-UA"/>
        </w:rPr>
        <w:t xml:space="preserve"> висок</w:t>
      </w:r>
      <w:r w:rsidR="00C73DD3">
        <w:rPr>
          <w:rFonts w:ascii="Times New Roman" w:hAnsi="Times New Roman" w:cs="Times New Roman"/>
          <w:sz w:val="28"/>
          <w:szCs w:val="28"/>
          <w:lang w:val="uk-UA"/>
        </w:rPr>
        <w:t>ою</w:t>
      </w:r>
      <w:r w:rsidRPr="00844CC6">
        <w:rPr>
          <w:rFonts w:ascii="Times New Roman" w:hAnsi="Times New Roman" w:cs="Times New Roman"/>
          <w:sz w:val="28"/>
          <w:szCs w:val="28"/>
          <w:lang w:val="uk-UA"/>
        </w:rPr>
        <w:t xml:space="preserve"> частк</w:t>
      </w:r>
      <w:r w:rsidR="00C73DD3">
        <w:rPr>
          <w:rFonts w:ascii="Times New Roman" w:hAnsi="Times New Roman" w:cs="Times New Roman"/>
          <w:sz w:val="28"/>
          <w:szCs w:val="28"/>
          <w:lang w:val="uk-UA"/>
        </w:rPr>
        <w:t>ою</w:t>
      </w:r>
      <w:r w:rsidRPr="00844CC6">
        <w:rPr>
          <w:rFonts w:ascii="Times New Roman" w:hAnsi="Times New Roman" w:cs="Times New Roman"/>
          <w:sz w:val="28"/>
          <w:szCs w:val="28"/>
          <w:lang w:val="uk-UA"/>
        </w:rPr>
        <w:t xml:space="preserve"> медичного персоналу пенсійного віку, </w:t>
      </w:r>
      <w:r w:rsidR="00C73DD3">
        <w:rPr>
          <w:rFonts w:ascii="Times New Roman" w:hAnsi="Times New Roman" w:cs="Times New Roman"/>
          <w:sz w:val="28"/>
          <w:szCs w:val="28"/>
          <w:lang w:val="uk-UA"/>
        </w:rPr>
        <w:t>низькорівновою</w:t>
      </w:r>
      <w:r w:rsidRPr="00844CC6">
        <w:rPr>
          <w:rFonts w:ascii="Times New Roman" w:hAnsi="Times New Roman" w:cs="Times New Roman"/>
          <w:sz w:val="28"/>
          <w:szCs w:val="28"/>
          <w:lang w:val="uk-UA"/>
        </w:rPr>
        <w:t xml:space="preserve"> укомплектованіст</w:t>
      </w:r>
      <w:r w:rsidR="00C73DD3">
        <w:rPr>
          <w:rFonts w:ascii="Times New Roman" w:hAnsi="Times New Roman" w:cs="Times New Roman"/>
          <w:sz w:val="28"/>
          <w:szCs w:val="28"/>
          <w:lang w:val="uk-UA"/>
        </w:rPr>
        <w:t>ю</w:t>
      </w:r>
      <w:r w:rsidRPr="00844CC6">
        <w:rPr>
          <w:rFonts w:ascii="Times New Roman" w:hAnsi="Times New Roman" w:cs="Times New Roman"/>
          <w:sz w:val="28"/>
          <w:szCs w:val="28"/>
          <w:lang w:val="uk-UA"/>
        </w:rPr>
        <w:t xml:space="preserve"> окремих професійних медичних посад.</w:t>
      </w:r>
    </w:p>
    <w:p w14:paraId="576725A4" w14:textId="77777777" w:rsidR="00C73DD3" w:rsidRDefault="00C73DD3" w:rsidP="00E91FE2">
      <w:pPr>
        <w:spacing w:after="0" w:line="384" w:lineRule="auto"/>
        <w:ind w:firstLine="567"/>
        <w:jc w:val="both"/>
        <w:rPr>
          <w:rFonts w:ascii="Times New Roman" w:hAnsi="Times New Roman" w:cs="Times New Roman"/>
          <w:sz w:val="28"/>
          <w:szCs w:val="28"/>
          <w:lang w:val="uk-UA"/>
        </w:rPr>
      </w:pPr>
      <w:r w:rsidRPr="00C73DD3">
        <w:rPr>
          <w:rFonts w:ascii="Times New Roman" w:hAnsi="Times New Roman" w:cs="Times New Roman"/>
          <w:sz w:val="28"/>
          <w:szCs w:val="28"/>
          <w:lang w:val="uk-UA"/>
        </w:rPr>
        <w:t>5. Є підстави для аналізу штатного розпису медичних закладів, у тому числі: аналіз чисельності персоналу, аналіз штатного розпису, аналіз штатного персоналу, аналіз складу персоналу за віком, аналіз рівня кваліфікації персоналу, рівень підготовки та сертифікації аналітиків. При налагодженні системи набору в заклади охорони здоров’я визначено сім комплексів показників для оцінки. Оцінка вищезазначених показників допомагає виявити прогалини в системі розвитку людських ресурсів та окреслити основні шляхи вдосконалення.</w:t>
      </w:r>
    </w:p>
    <w:p w14:paraId="2B1BFC04" w14:textId="77777777" w:rsidR="00C73DD3" w:rsidRDefault="00C73DD3" w:rsidP="00E91FE2">
      <w:pPr>
        <w:spacing w:after="0" w:line="384" w:lineRule="auto"/>
        <w:ind w:firstLine="567"/>
        <w:jc w:val="both"/>
        <w:rPr>
          <w:rFonts w:ascii="Times New Roman" w:hAnsi="Times New Roman" w:cs="Times New Roman"/>
          <w:sz w:val="28"/>
          <w:szCs w:val="28"/>
          <w:lang w:val="uk-UA"/>
        </w:rPr>
      </w:pPr>
      <w:r w:rsidRPr="00C73DD3">
        <w:rPr>
          <w:rFonts w:ascii="Times New Roman" w:hAnsi="Times New Roman" w:cs="Times New Roman"/>
          <w:sz w:val="28"/>
          <w:szCs w:val="28"/>
          <w:lang w:val="uk-UA"/>
        </w:rPr>
        <w:t>6. Емпірична парадигма потенціалу персоналу системи охорони здоров’я, що включає такі модулі: «Мета та завдання системи охорони здоров’я», «Професійна мобільність викладачів», «Інфраструктура розвитку людських ресурсів», «Професійна компетентн</w:t>
      </w:r>
      <w:r>
        <w:rPr>
          <w:rFonts w:ascii="Times New Roman" w:hAnsi="Times New Roman" w:cs="Times New Roman"/>
          <w:sz w:val="28"/>
          <w:szCs w:val="28"/>
          <w:lang w:val="uk-UA"/>
        </w:rPr>
        <w:t>ість</w:t>
      </w:r>
      <w:r w:rsidRPr="00C73DD3">
        <w:rPr>
          <w:rFonts w:ascii="Times New Roman" w:hAnsi="Times New Roman" w:cs="Times New Roman"/>
          <w:sz w:val="28"/>
          <w:szCs w:val="28"/>
          <w:lang w:val="uk-UA"/>
        </w:rPr>
        <w:t xml:space="preserve"> учнів», «Інноваційні технології, створені здоров’ям».</w:t>
      </w:r>
    </w:p>
    <w:p w14:paraId="6B9FED75" w14:textId="77777777" w:rsidR="00C16077" w:rsidRPr="006350A7" w:rsidRDefault="00C73DD3" w:rsidP="00E91FE2">
      <w:pPr>
        <w:spacing w:after="0" w:line="384" w:lineRule="auto"/>
        <w:ind w:firstLine="567"/>
        <w:jc w:val="both"/>
        <w:rPr>
          <w:rFonts w:ascii="Times New Roman" w:hAnsi="Times New Roman" w:cs="Times New Roman"/>
          <w:sz w:val="28"/>
          <w:szCs w:val="28"/>
          <w:lang w:val="uk-UA"/>
        </w:rPr>
      </w:pPr>
      <w:r w:rsidRPr="00C73DD3">
        <w:rPr>
          <w:rFonts w:ascii="Times New Roman" w:hAnsi="Times New Roman" w:cs="Times New Roman"/>
          <w:sz w:val="28"/>
          <w:szCs w:val="28"/>
          <w:lang w:val="uk-UA"/>
        </w:rPr>
        <w:t>7. Система підготовки професійних управлінських кадрів у сфері медицини та охорони здоров'я не є досконалою, а система поетапної підготовки професійних управлінських кадрів не є досконалою. Українські менеджери охорони здоров’я проходять лише післядипломну підготовку. Однак двох місяців навчання з обмеженим часом навчання основної частини недостатньо.</w:t>
      </w:r>
    </w:p>
    <w:p w14:paraId="716590B2" w14:textId="77777777" w:rsidR="00C73DD3" w:rsidRDefault="00C73DD3" w:rsidP="00E91FE2">
      <w:pPr>
        <w:spacing w:after="0" w:line="384" w:lineRule="auto"/>
        <w:ind w:firstLine="567"/>
        <w:jc w:val="both"/>
        <w:rPr>
          <w:rFonts w:ascii="Times New Roman" w:hAnsi="Times New Roman" w:cs="Times New Roman"/>
          <w:sz w:val="28"/>
          <w:szCs w:val="28"/>
          <w:lang w:val="uk-UA"/>
        </w:rPr>
      </w:pPr>
      <w:r w:rsidRPr="00C73DD3">
        <w:rPr>
          <w:rFonts w:ascii="Times New Roman" w:hAnsi="Times New Roman" w:cs="Times New Roman"/>
          <w:sz w:val="28"/>
          <w:szCs w:val="28"/>
          <w:lang w:val="uk-UA"/>
        </w:rPr>
        <w:t xml:space="preserve">8. Підтверджено необхідність реформування підготовки менеджерів охорони здоров’я, що передбачає: 2) Виявлення потреб керівників систем охорони здоров’я у плануванні навчальних планів факультетів аспірантури та аспірантури та рекомендувати попередні соціологічні дослідження для </w:t>
      </w:r>
      <w:r w:rsidRPr="00C73DD3">
        <w:rPr>
          <w:rFonts w:ascii="Times New Roman" w:hAnsi="Times New Roman" w:cs="Times New Roman"/>
          <w:sz w:val="28"/>
          <w:szCs w:val="28"/>
          <w:lang w:val="uk-UA"/>
        </w:rPr>
        <w:lastRenderedPageBreak/>
        <w:t>визначення майбутніх студентів. здійснювати необхідні напрямки, теми та форми навчання.</w:t>
      </w:r>
    </w:p>
    <w:p w14:paraId="606CEBC8" w14:textId="77777777" w:rsidR="00C73DD3" w:rsidRDefault="00E91FE2" w:rsidP="00E91FE2">
      <w:pPr>
        <w:spacing w:after="0" w:line="384"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8. </w:t>
      </w:r>
      <w:r w:rsidR="00C16077">
        <w:rPr>
          <w:rFonts w:ascii="Times New Roman" w:hAnsi="Times New Roman" w:cs="Times New Roman"/>
          <w:sz w:val="28"/>
          <w:szCs w:val="28"/>
          <w:lang w:val="uk-UA"/>
        </w:rPr>
        <w:t>Обґрунтовано необхідність внесення змін до підготовки керівних кадрів охорони здоров’я, які стосуються</w:t>
      </w:r>
      <w:r w:rsidR="00C16077" w:rsidRPr="00D023BD">
        <w:rPr>
          <w:rFonts w:ascii="Times New Roman" w:hAnsi="Times New Roman" w:cs="Times New Roman"/>
          <w:sz w:val="28"/>
          <w:szCs w:val="28"/>
          <w:lang w:val="uk-UA"/>
        </w:rPr>
        <w:t>:</w:t>
      </w:r>
      <w:r w:rsidR="00C16077">
        <w:rPr>
          <w:rFonts w:ascii="Times New Roman" w:hAnsi="Times New Roman" w:cs="Times New Roman"/>
          <w:sz w:val="28"/>
          <w:szCs w:val="28"/>
          <w:lang w:val="uk-UA"/>
        </w:rPr>
        <w:t xml:space="preserve"> </w:t>
      </w:r>
      <w:r w:rsidR="00C73DD3" w:rsidRPr="00C73DD3">
        <w:rPr>
          <w:rFonts w:ascii="Times New Roman" w:hAnsi="Times New Roman" w:cs="Times New Roman"/>
          <w:sz w:val="28"/>
          <w:szCs w:val="28"/>
          <w:lang w:val="uk-UA"/>
        </w:rPr>
        <w:t xml:space="preserve">1) </w:t>
      </w:r>
      <w:r w:rsidR="00C73DD3">
        <w:rPr>
          <w:rFonts w:ascii="Times New Roman" w:hAnsi="Times New Roman" w:cs="Times New Roman"/>
          <w:sz w:val="28"/>
          <w:szCs w:val="28"/>
          <w:lang w:val="uk-UA"/>
        </w:rPr>
        <w:t>т</w:t>
      </w:r>
      <w:r w:rsidR="00C73DD3" w:rsidRPr="00C73DD3">
        <w:rPr>
          <w:rFonts w:ascii="Times New Roman" w:hAnsi="Times New Roman" w:cs="Times New Roman"/>
          <w:sz w:val="28"/>
          <w:szCs w:val="28"/>
          <w:lang w:val="uk-UA"/>
        </w:rPr>
        <w:t>ематичний план курсів удосконалення для керівників систем охорони здоров'я для підготовки та проведення курсів, які відрізняються залежно від досвіду роботи в кваліфікаційній категорії;</w:t>
      </w:r>
      <w:r w:rsidR="00C73DD3">
        <w:rPr>
          <w:rFonts w:ascii="Times New Roman" w:hAnsi="Times New Roman" w:cs="Times New Roman"/>
          <w:sz w:val="28"/>
          <w:szCs w:val="28"/>
          <w:lang w:val="uk-UA"/>
        </w:rPr>
        <w:t xml:space="preserve"> </w:t>
      </w:r>
      <w:r w:rsidR="00C73DD3" w:rsidRPr="00C73DD3">
        <w:rPr>
          <w:rFonts w:ascii="Times New Roman" w:hAnsi="Times New Roman" w:cs="Times New Roman"/>
          <w:sz w:val="28"/>
          <w:szCs w:val="28"/>
          <w:lang w:val="uk-UA"/>
        </w:rPr>
        <w:t xml:space="preserve">2) </w:t>
      </w:r>
      <w:r w:rsidR="00C73DD3">
        <w:rPr>
          <w:rFonts w:ascii="Times New Roman" w:hAnsi="Times New Roman" w:cs="Times New Roman"/>
          <w:sz w:val="28"/>
          <w:szCs w:val="28"/>
          <w:lang w:val="uk-UA"/>
        </w:rPr>
        <w:t>в</w:t>
      </w:r>
      <w:r w:rsidR="00C73DD3" w:rsidRPr="00C73DD3">
        <w:rPr>
          <w:rFonts w:ascii="Times New Roman" w:hAnsi="Times New Roman" w:cs="Times New Roman"/>
          <w:sz w:val="28"/>
          <w:szCs w:val="28"/>
          <w:lang w:val="uk-UA"/>
        </w:rPr>
        <w:t>изначити потреби керівників системи охорони здоров'я у плануванні навчальних програм кафедри післядипломної освіти та аспірантури та запропонувати попередні соціологічні дослідження для визначення необхідного напряму, теми та форми навчання майбутніх студентів.</w:t>
      </w:r>
    </w:p>
    <w:p w14:paraId="4D9E3FE2" w14:textId="77777777" w:rsidR="00C16077" w:rsidRDefault="00C16077" w:rsidP="00E91FE2">
      <w:pPr>
        <w:spacing w:after="0" w:line="384" w:lineRule="auto"/>
        <w:ind w:firstLine="567"/>
        <w:jc w:val="both"/>
        <w:rPr>
          <w:rFonts w:ascii="Times New Roman" w:hAnsi="Times New Roman" w:cs="Times New Roman"/>
          <w:sz w:val="28"/>
          <w:szCs w:val="28"/>
          <w:lang w:val="uk-UA"/>
        </w:rPr>
      </w:pPr>
    </w:p>
    <w:p w14:paraId="4B058DFA" w14:textId="77777777" w:rsidR="00C16077" w:rsidRPr="00D85D1C" w:rsidRDefault="00C16077" w:rsidP="00C16077">
      <w:pPr>
        <w:tabs>
          <w:tab w:val="left" w:pos="709"/>
        </w:tabs>
        <w:spacing w:after="0" w:line="360" w:lineRule="auto"/>
        <w:ind w:firstLine="567"/>
        <w:rPr>
          <w:rFonts w:ascii="Times New Roman" w:hAnsi="Times New Roman" w:cs="Times New Roman"/>
          <w:b/>
          <w:sz w:val="28"/>
          <w:szCs w:val="28"/>
          <w:lang w:val="uk-UA"/>
        </w:rPr>
      </w:pPr>
    </w:p>
    <w:p w14:paraId="2F249799" w14:textId="77777777" w:rsidR="00FB2219" w:rsidRDefault="00FB2219">
      <w:pPr>
        <w:rPr>
          <w:rFonts w:ascii="Times New Roman" w:hAnsi="Times New Roman" w:cs="Times New Roman"/>
          <w:b/>
          <w:sz w:val="28"/>
          <w:szCs w:val="28"/>
          <w:lang w:val="uk-UA"/>
        </w:rPr>
      </w:pPr>
    </w:p>
    <w:p w14:paraId="29D89203" w14:textId="77777777" w:rsidR="00FB2219" w:rsidRDefault="00FB2219">
      <w:pPr>
        <w:rPr>
          <w:rFonts w:ascii="Times New Roman" w:hAnsi="Times New Roman" w:cs="Times New Roman"/>
          <w:b/>
          <w:sz w:val="28"/>
          <w:szCs w:val="28"/>
          <w:lang w:val="uk-UA"/>
        </w:rPr>
      </w:pPr>
    </w:p>
    <w:p w14:paraId="7466573A" w14:textId="77777777" w:rsidR="00FB2219" w:rsidRDefault="00FB2219">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152D399E" w14:textId="77777777" w:rsidR="00B67C23" w:rsidRPr="00C84C12" w:rsidRDefault="00E54771" w:rsidP="00E54771">
      <w:pPr>
        <w:spacing w:after="0" w:line="360" w:lineRule="auto"/>
        <w:ind w:firstLine="567"/>
        <w:jc w:val="center"/>
        <w:rPr>
          <w:rFonts w:ascii="Times New Roman" w:hAnsi="Times New Roman" w:cs="Times New Roman"/>
          <w:b/>
          <w:sz w:val="28"/>
          <w:szCs w:val="28"/>
          <w:lang w:val="uk-UA"/>
        </w:rPr>
      </w:pPr>
      <w:r w:rsidRPr="00C84C12">
        <w:rPr>
          <w:rFonts w:ascii="Times New Roman" w:hAnsi="Times New Roman" w:cs="Times New Roman"/>
          <w:b/>
          <w:sz w:val="28"/>
          <w:szCs w:val="28"/>
          <w:lang w:val="uk-UA"/>
        </w:rPr>
        <w:lastRenderedPageBreak/>
        <w:t>СПИСОК ВИКОРИСТАНИХ ДЖЕРЕЛ</w:t>
      </w:r>
    </w:p>
    <w:p w14:paraId="03082B75" w14:textId="77777777" w:rsidR="0043504B" w:rsidRPr="00D32BCB" w:rsidRDefault="0043504B" w:rsidP="00D32BCB">
      <w:pPr>
        <w:spacing w:after="0" w:line="360" w:lineRule="auto"/>
        <w:ind w:firstLine="567"/>
        <w:jc w:val="both"/>
        <w:rPr>
          <w:rFonts w:ascii="Times New Roman" w:hAnsi="Times New Roman" w:cs="Times New Roman"/>
          <w:sz w:val="28"/>
          <w:szCs w:val="28"/>
        </w:rPr>
      </w:pPr>
    </w:p>
    <w:p w14:paraId="6B77DECC" w14:textId="77777777" w:rsidR="0043504B"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Агаркова Е.В., Куркина М.П. Методические разработки и образовательные технологии при подготовке менеджеров здравоохранения. В сборнике: Парадигмальные основания государственного управления: cоциально-экономическая перспектива. Сборник научных статей V международной научной конференции в рамках ХVI межрегиональной универсальной оптоворозничной Курской Коренской ярмарки - 2016. В 2-х частях. Под общей редакций В.В. Зотова. 2016. С. 214-219.</w:t>
      </w:r>
    </w:p>
    <w:p w14:paraId="70AB3A42" w14:textId="77777777" w:rsidR="0043504B" w:rsidRPr="00D32BCB" w:rsidRDefault="00E111FD" w:rsidP="000F235F">
      <w:pPr>
        <w:pStyle w:val="a3"/>
        <w:numPr>
          <w:ilvl w:val="0"/>
          <w:numId w:val="14"/>
        </w:numPr>
        <w:spacing w:after="0" w:line="360" w:lineRule="auto"/>
        <w:ind w:left="0" w:firstLine="709"/>
        <w:jc w:val="both"/>
        <w:rPr>
          <w:rFonts w:ascii="Times New Roman" w:hAnsi="Times New Roman" w:cs="Times New Roman"/>
          <w:sz w:val="28"/>
          <w:szCs w:val="28"/>
        </w:rPr>
      </w:pPr>
      <w:hyperlink r:id="rId13" w:tooltip="Пошук за автором" w:history="1">
        <w:r w:rsidR="0043504B" w:rsidRPr="00D32BCB">
          <w:rPr>
            <w:rFonts w:ascii="Times New Roman" w:hAnsi="Times New Roman" w:cs="Times New Roman"/>
            <w:sz w:val="28"/>
            <w:szCs w:val="28"/>
          </w:rPr>
          <w:t>Банчук М. В.</w:t>
        </w:r>
      </w:hyperlink>
      <w:r w:rsidR="0043504B" w:rsidRPr="00D32BCB">
        <w:rPr>
          <w:rFonts w:ascii="Times New Roman" w:hAnsi="Times New Roman" w:cs="Times New Roman"/>
          <w:sz w:val="28"/>
          <w:szCs w:val="28"/>
        </w:rPr>
        <w:t xml:space="preserve"> Моніторинг та облік кадрового потенціалу охорони здоров'я. </w:t>
      </w:r>
      <w:hyperlink r:id="rId14" w:tooltip="Періодичне видання" w:history="1">
        <w:r w:rsidR="0043504B" w:rsidRPr="00D32BCB">
          <w:rPr>
            <w:rFonts w:ascii="Times New Roman" w:hAnsi="Times New Roman" w:cs="Times New Roman"/>
            <w:sz w:val="28"/>
            <w:szCs w:val="28"/>
          </w:rPr>
          <w:t>Інвестиції: практика та досвід</w:t>
        </w:r>
      </w:hyperlink>
      <w:r w:rsidR="0043504B" w:rsidRPr="00D32BCB">
        <w:rPr>
          <w:rFonts w:ascii="Times New Roman" w:hAnsi="Times New Roman" w:cs="Times New Roman"/>
          <w:sz w:val="28"/>
          <w:szCs w:val="28"/>
        </w:rPr>
        <w:t xml:space="preserve">. 2011. № 16. С. 110-113. </w:t>
      </w:r>
      <w:r w:rsidR="0043504B" w:rsidRPr="00D32BCB">
        <w:rPr>
          <w:rFonts w:ascii="Times New Roman" w:hAnsi="Times New Roman" w:cs="Times New Roman"/>
          <w:sz w:val="28"/>
          <w:szCs w:val="28"/>
          <w:lang w:val="en-US"/>
        </w:rPr>
        <w:t>URL</w:t>
      </w:r>
      <w:r w:rsidR="0043504B" w:rsidRPr="00D32BCB">
        <w:rPr>
          <w:rFonts w:ascii="Times New Roman" w:hAnsi="Times New Roman" w:cs="Times New Roman"/>
          <w:sz w:val="28"/>
          <w:szCs w:val="28"/>
        </w:rPr>
        <w:t>: </w:t>
      </w:r>
      <w:hyperlink r:id="rId15" w:history="1">
        <w:r w:rsidR="0043504B" w:rsidRPr="00D32BCB">
          <w:rPr>
            <w:rFonts w:ascii="Times New Roman" w:hAnsi="Times New Roman" w:cs="Times New Roman"/>
            <w:sz w:val="28"/>
            <w:szCs w:val="28"/>
          </w:rPr>
          <w:t>http://nbuv.gov.ua/UJRN/ipd_2011_16_28</w:t>
        </w:r>
      </w:hyperlink>
    </w:p>
    <w:p w14:paraId="73E6FA5F" w14:textId="77777777" w:rsidR="0043504B"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Баркало С. Анализ социального статуса и социальной роли врача общей практики. Основные направления социальной работы в системе здравоохранения – проблемы и перспективы развития. 2011. URL: http://maxpark. com/user/855238061/content/696870.</w:t>
      </w:r>
    </w:p>
    <w:p w14:paraId="7F200D36" w14:textId="77777777" w:rsidR="0043504B" w:rsidRPr="0082676F"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 xml:space="preserve">Башмаков О.А. Совершенствование системы подготовки руководящих кадров здравоохранения. Социальные аспекты здоровья населения. 2015. </w:t>
      </w:r>
      <w:r w:rsidRPr="0082676F">
        <w:rPr>
          <w:rFonts w:ascii="Times New Roman" w:hAnsi="Times New Roman" w:cs="Times New Roman"/>
          <w:sz w:val="28"/>
          <w:szCs w:val="28"/>
        </w:rPr>
        <w:t xml:space="preserve">№1. </w:t>
      </w:r>
      <w:r w:rsidRPr="00A23283">
        <w:rPr>
          <w:rFonts w:ascii="Times New Roman" w:hAnsi="Times New Roman" w:cs="Times New Roman"/>
          <w:sz w:val="28"/>
          <w:szCs w:val="28"/>
          <w:lang w:val="en-US"/>
        </w:rPr>
        <w:t>URL</w:t>
      </w:r>
      <w:r w:rsidRPr="0082676F">
        <w:rPr>
          <w:rFonts w:ascii="Times New Roman" w:hAnsi="Times New Roman" w:cs="Times New Roman"/>
          <w:sz w:val="28"/>
          <w:szCs w:val="28"/>
        </w:rPr>
        <w:t xml:space="preserve">: </w:t>
      </w:r>
      <w:r w:rsidRPr="00A23283">
        <w:rPr>
          <w:rFonts w:ascii="Times New Roman" w:hAnsi="Times New Roman" w:cs="Times New Roman"/>
          <w:sz w:val="28"/>
          <w:szCs w:val="28"/>
          <w:lang w:val="en-US"/>
        </w:rPr>
        <w:t>https</w:t>
      </w:r>
      <w:r w:rsidRPr="0082676F">
        <w:rPr>
          <w:rFonts w:ascii="Times New Roman" w:hAnsi="Times New Roman" w:cs="Times New Roman"/>
          <w:sz w:val="28"/>
          <w:szCs w:val="28"/>
        </w:rPr>
        <w:t>://</w:t>
      </w:r>
      <w:r w:rsidRPr="00A23283">
        <w:rPr>
          <w:rFonts w:ascii="Times New Roman" w:hAnsi="Times New Roman" w:cs="Times New Roman"/>
          <w:sz w:val="28"/>
          <w:szCs w:val="28"/>
          <w:lang w:val="en-US"/>
        </w:rPr>
        <w:t>cyberleninka</w:t>
      </w:r>
      <w:r w:rsidRPr="0082676F">
        <w:rPr>
          <w:rFonts w:ascii="Times New Roman" w:hAnsi="Times New Roman" w:cs="Times New Roman"/>
          <w:sz w:val="28"/>
          <w:szCs w:val="28"/>
        </w:rPr>
        <w:t>.</w:t>
      </w:r>
      <w:r w:rsidRPr="00A23283">
        <w:rPr>
          <w:rFonts w:ascii="Times New Roman" w:hAnsi="Times New Roman" w:cs="Times New Roman"/>
          <w:sz w:val="28"/>
          <w:szCs w:val="28"/>
          <w:lang w:val="en-US"/>
        </w:rPr>
        <w:t>ru</w:t>
      </w:r>
      <w:r w:rsidRPr="0082676F">
        <w:rPr>
          <w:rFonts w:ascii="Times New Roman" w:hAnsi="Times New Roman" w:cs="Times New Roman"/>
          <w:sz w:val="28"/>
          <w:szCs w:val="28"/>
        </w:rPr>
        <w:t>/</w:t>
      </w:r>
      <w:r w:rsidRPr="00A23283">
        <w:rPr>
          <w:rFonts w:ascii="Times New Roman" w:hAnsi="Times New Roman" w:cs="Times New Roman"/>
          <w:sz w:val="28"/>
          <w:szCs w:val="28"/>
          <w:lang w:val="en-US"/>
        </w:rPr>
        <w:t>article</w:t>
      </w:r>
      <w:r w:rsidRPr="0082676F">
        <w:rPr>
          <w:rFonts w:ascii="Times New Roman" w:hAnsi="Times New Roman" w:cs="Times New Roman"/>
          <w:sz w:val="28"/>
          <w:szCs w:val="28"/>
        </w:rPr>
        <w:t>/</w:t>
      </w:r>
      <w:r w:rsidRPr="00A23283">
        <w:rPr>
          <w:rFonts w:ascii="Times New Roman" w:hAnsi="Times New Roman" w:cs="Times New Roman"/>
          <w:sz w:val="28"/>
          <w:szCs w:val="28"/>
          <w:lang w:val="en-US"/>
        </w:rPr>
        <w:t>n</w:t>
      </w:r>
      <w:r w:rsidRPr="0082676F">
        <w:rPr>
          <w:rFonts w:ascii="Times New Roman" w:hAnsi="Times New Roman" w:cs="Times New Roman"/>
          <w:sz w:val="28"/>
          <w:szCs w:val="28"/>
        </w:rPr>
        <w:t>/</w:t>
      </w:r>
      <w:r w:rsidRPr="00A23283">
        <w:rPr>
          <w:rFonts w:ascii="Times New Roman" w:hAnsi="Times New Roman" w:cs="Times New Roman"/>
          <w:sz w:val="28"/>
          <w:szCs w:val="28"/>
          <w:lang w:val="en-US"/>
        </w:rPr>
        <w:t>sovershenstvovanie</w:t>
      </w:r>
      <w:r w:rsidRPr="0082676F">
        <w:rPr>
          <w:rFonts w:ascii="Times New Roman" w:hAnsi="Times New Roman" w:cs="Times New Roman"/>
          <w:sz w:val="28"/>
          <w:szCs w:val="28"/>
        </w:rPr>
        <w:t>-</w:t>
      </w:r>
      <w:r w:rsidRPr="00A23283">
        <w:rPr>
          <w:rFonts w:ascii="Times New Roman" w:hAnsi="Times New Roman" w:cs="Times New Roman"/>
          <w:sz w:val="28"/>
          <w:szCs w:val="28"/>
          <w:lang w:val="en-US"/>
        </w:rPr>
        <w:t>sistemy</w:t>
      </w:r>
      <w:r w:rsidRPr="0082676F">
        <w:rPr>
          <w:rFonts w:ascii="Times New Roman" w:hAnsi="Times New Roman" w:cs="Times New Roman"/>
          <w:sz w:val="28"/>
          <w:szCs w:val="28"/>
        </w:rPr>
        <w:t>-</w:t>
      </w:r>
      <w:r w:rsidRPr="00A23283">
        <w:rPr>
          <w:rFonts w:ascii="Times New Roman" w:hAnsi="Times New Roman" w:cs="Times New Roman"/>
          <w:sz w:val="28"/>
          <w:szCs w:val="28"/>
          <w:lang w:val="en-US"/>
        </w:rPr>
        <w:t>podgotovki</w:t>
      </w:r>
      <w:r w:rsidRPr="0082676F">
        <w:rPr>
          <w:rFonts w:ascii="Times New Roman" w:hAnsi="Times New Roman" w:cs="Times New Roman"/>
          <w:sz w:val="28"/>
          <w:szCs w:val="28"/>
        </w:rPr>
        <w:t>-</w:t>
      </w:r>
      <w:r w:rsidRPr="00A23283">
        <w:rPr>
          <w:rFonts w:ascii="Times New Roman" w:hAnsi="Times New Roman" w:cs="Times New Roman"/>
          <w:sz w:val="28"/>
          <w:szCs w:val="28"/>
          <w:lang w:val="en-US"/>
        </w:rPr>
        <w:t>rukovodyaschih</w:t>
      </w:r>
      <w:r w:rsidRPr="0082676F">
        <w:rPr>
          <w:rFonts w:ascii="Times New Roman" w:hAnsi="Times New Roman" w:cs="Times New Roman"/>
          <w:sz w:val="28"/>
          <w:szCs w:val="28"/>
        </w:rPr>
        <w:t>-</w:t>
      </w:r>
      <w:r w:rsidRPr="00A23283">
        <w:rPr>
          <w:rFonts w:ascii="Times New Roman" w:hAnsi="Times New Roman" w:cs="Times New Roman"/>
          <w:sz w:val="28"/>
          <w:szCs w:val="28"/>
          <w:lang w:val="en-US"/>
        </w:rPr>
        <w:t>kadrov</w:t>
      </w:r>
      <w:r w:rsidRPr="0082676F">
        <w:rPr>
          <w:rFonts w:ascii="Times New Roman" w:hAnsi="Times New Roman" w:cs="Times New Roman"/>
          <w:sz w:val="28"/>
          <w:szCs w:val="28"/>
        </w:rPr>
        <w:t>-</w:t>
      </w:r>
      <w:r w:rsidRPr="00A23283">
        <w:rPr>
          <w:rFonts w:ascii="Times New Roman" w:hAnsi="Times New Roman" w:cs="Times New Roman"/>
          <w:sz w:val="28"/>
          <w:szCs w:val="28"/>
          <w:lang w:val="en-US"/>
        </w:rPr>
        <w:t>zdravoohraneniya</w:t>
      </w:r>
    </w:p>
    <w:p w14:paraId="0BA7D6D1" w14:textId="77777777" w:rsidR="0043504B"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Беспалова О.В. Методологический подход к кадровому потенциалу предприятия. Инновационная экономика: перспективы развития и совершенствования. 2014. № 1(4). С. 69-72</w:t>
      </w:r>
    </w:p>
    <w:p w14:paraId="40E8CFB1" w14:textId="77777777" w:rsidR="0043504B"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 xml:space="preserve">Білорус Т. В. Стратегічне управління кадровим потенціалом підприємства </w:t>
      </w:r>
      <w:r w:rsidR="00797606" w:rsidRPr="00D32BCB">
        <w:rPr>
          <w:rFonts w:ascii="Times New Roman" w:hAnsi="Times New Roman" w:cs="Times New Roman"/>
          <w:sz w:val="28"/>
          <w:szCs w:val="28"/>
        </w:rPr>
        <w:t xml:space="preserve">: монографія / Т. В. Білорус. </w:t>
      </w:r>
      <w:r w:rsidRPr="00D32BCB">
        <w:rPr>
          <w:rFonts w:ascii="Times New Roman" w:hAnsi="Times New Roman" w:cs="Times New Roman"/>
          <w:sz w:val="28"/>
          <w:szCs w:val="28"/>
        </w:rPr>
        <w:t>Ірпінь : Нац. акад. ДПС України, 2007. – 174 с.</w:t>
      </w:r>
    </w:p>
    <w:p w14:paraId="3E7482E1" w14:textId="77777777" w:rsidR="0043504B" w:rsidRPr="00D32BCB" w:rsidRDefault="00E111FD" w:rsidP="000F235F">
      <w:pPr>
        <w:pStyle w:val="a3"/>
        <w:numPr>
          <w:ilvl w:val="0"/>
          <w:numId w:val="14"/>
        </w:numPr>
        <w:spacing w:after="0" w:line="360" w:lineRule="auto"/>
        <w:ind w:left="0" w:firstLine="709"/>
        <w:jc w:val="both"/>
        <w:rPr>
          <w:rFonts w:ascii="Times New Roman" w:hAnsi="Times New Roman" w:cs="Times New Roman"/>
          <w:sz w:val="28"/>
          <w:szCs w:val="28"/>
        </w:rPr>
      </w:pPr>
      <w:hyperlink r:id="rId16" w:tooltip="Пошук за автором" w:history="1">
        <w:r w:rsidR="0043504B" w:rsidRPr="00D32BCB">
          <w:rPr>
            <w:rFonts w:ascii="Times New Roman" w:hAnsi="Times New Roman" w:cs="Times New Roman"/>
            <w:sz w:val="28"/>
            <w:szCs w:val="28"/>
          </w:rPr>
          <w:t>Бойко С. Г.</w:t>
        </w:r>
      </w:hyperlink>
      <w:r w:rsidR="0043504B" w:rsidRPr="00D32BCB">
        <w:rPr>
          <w:rFonts w:ascii="Times New Roman" w:hAnsi="Times New Roman" w:cs="Times New Roman"/>
          <w:sz w:val="28"/>
          <w:szCs w:val="28"/>
        </w:rPr>
        <w:t> Тенденції та особливості державної кадрової по</w:t>
      </w:r>
      <w:r w:rsidR="00797606" w:rsidRPr="00D32BCB">
        <w:rPr>
          <w:rFonts w:ascii="Times New Roman" w:hAnsi="Times New Roman" w:cs="Times New Roman"/>
          <w:sz w:val="28"/>
          <w:szCs w:val="28"/>
        </w:rPr>
        <w:t>літики у сфері охорони здоров’я</w:t>
      </w:r>
      <w:r w:rsidR="00797606" w:rsidRPr="007C0F89">
        <w:rPr>
          <w:rFonts w:ascii="Times New Roman" w:hAnsi="Times New Roman" w:cs="Times New Roman"/>
          <w:sz w:val="28"/>
          <w:szCs w:val="28"/>
        </w:rPr>
        <w:t xml:space="preserve">/ </w:t>
      </w:r>
      <w:hyperlink r:id="rId17" w:tooltip="Періодичне видання" w:history="1">
        <w:r w:rsidR="0043504B" w:rsidRPr="00D32BCB">
          <w:rPr>
            <w:rFonts w:ascii="Times New Roman" w:hAnsi="Times New Roman" w:cs="Times New Roman"/>
            <w:sz w:val="28"/>
            <w:szCs w:val="28"/>
          </w:rPr>
          <w:t>Теорія та практика державного управління і місцевого самоврядування</w:t>
        </w:r>
      </w:hyperlink>
      <w:r w:rsidR="0043504B" w:rsidRPr="00D32BCB">
        <w:rPr>
          <w:rFonts w:ascii="Times New Roman" w:hAnsi="Times New Roman" w:cs="Times New Roman"/>
          <w:sz w:val="28"/>
          <w:szCs w:val="28"/>
        </w:rPr>
        <w:t xml:space="preserve">. 2018. № 1. </w:t>
      </w:r>
      <w:r w:rsidR="00797606" w:rsidRPr="00D32BCB">
        <w:rPr>
          <w:rFonts w:ascii="Times New Roman" w:hAnsi="Times New Roman" w:cs="Times New Roman"/>
          <w:sz w:val="28"/>
          <w:szCs w:val="28"/>
          <w:lang w:val="en-US"/>
        </w:rPr>
        <w:t>URL</w:t>
      </w:r>
      <w:r w:rsidR="0043504B" w:rsidRPr="00D32BCB">
        <w:rPr>
          <w:rFonts w:ascii="Times New Roman" w:hAnsi="Times New Roman" w:cs="Times New Roman"/>
          <w:sz w:val="28"/>
          <w:szCs w:val="28"/>
        </w:rPr>
        <w:t>: </w:t>
      </w:r>
      <w:hyperlink r:id="rId18" w:history="1">
        <w:r w:rsidR="0043504B" w:rsidRPr="00D32BCB">
          <w:rPr>
            <w:rFonts w:ascii="Times New Roman" w:hAnsi="Times New Roman" w:cs="Times New Roman"/>
            <w:sz w:val="28"/>
            <w:szCs w:val="28"/>
          </w:rPr>
          <w:t>http://nbuv.gov.ua/UJRN/Ttpdu_2018_1_12</w:t>
        </w:r>
      </w:hyperlink>
    </w:p>
    <w:p w14:paraId="16CDD9D1" w14:textId="77777777" w:rsidR="0043504B"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lastRenderedPageBreak/>
        <w:t>Бойко С.Г. Особливості державної кад</w:t>
      </w:r>
      <w:r w:rsidR="00797606" w:rsidRPr="00D32BCB">
        <w:rPr>
          <w:rFonts w:ascii="Times New Roman" w:hAnsi="Times New Roman" w:cs="Times New Roman"/>
          <w:sz w:val="28"/>
          <w:szCs w:val="28"/>
        </w:rPr>
        <w:t>рової політики охорони здоров’я</w:t>
      </w:r>
      <w:r w:rsidR="00797606" w:rsidRPr="007C0F89">
        <w:rPr>
          <w:rFonts w:ascii="Times New Roman" w:hAnsi="Times New Roman" w:cs="Times New Roman"/>
          <w:sz w:val="28"/>
          <w:szCs w:val="28"/>
        </w:rPr>
        <w:t xml:space="preserve">. </w:t>
      </w:r>
      <w:r w:rsidRPr="00D32BCB">
        <w:rPr>
          <w:rFonts w:ascii="Times New Roman" w:hAnsi="Times New Roman" w:cs="Times New Roman"/>
          <w:sz w:val="28"/>
          <w:szCs w:val="28"/>
        </w:rPr>
        <w:t>Матеріали щорічної науково-практичної конференції за міжнародною участю «Кадрова політика у сфері охорони здоров’я в умовах загроз наці</w:t>
      </w:r>
      <w:r w:rsidR="00797606" w:rsidRPr="00D32BCB">
        <w:rPr>
          <w:rFonts w:ascii="Times New Roman" w:hAnsi="Times New Roman" w:cs="Times New Roman"/>
          <w:sz w:val="28"/>
          <w:szCs w:val="28"/>
        </w:rPr>
        <w:t>ональній безпеці України».2017.</w:t>
      </w:r>
      <w:r w:rsidRPr="00D32BCB">
        <w:rPr>
          <w:rFonts w:ascii="Times New Roman" w:hAnsi="Times New Roman" w:cs="Times New Roman"/>
          <w:sz w:val="28"/>
          <w:szCs w:val="28"/>
        </w:rPr>
        <w:t xml:space="preserve"> Київ, 23 березня. С.5-8</w:t>
      </w:r>
      <w:r w:rsidR="00D32BCB" w:rsidRPr="00D32BCB">
        <w:rPr>
          <w:rFonts w:ascii="Times New Roman" w:hAnsi="Times New Roman" w:cs="Times New Roman"/>
          <w:sz w:val="28"/>
          <w:szCs w:val="28"/>
          <w:lang w:val="uk-UA"/>
        </w:rPr>
        <w:t>.</w:t>
      </w:r>
    </w:p>
    <w:p w14:paraId="7229E5DD" w14:textId="77777777" w:rsidR="00D32BCB" w:rsidRPr="00D32BCB" w:rsidRDefault="00D32BC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Васюк Н.О. Реалізація моделі професійної підготовки менеджерів системи охорони здоров’я</w:t>
      </w:r>
      <w:r w:rsidRPr="00D32BCB">
        <w:rPr>
          <w:rFonts w:ascii="Times New Roman" w:hAnsi="Times New Roman" w:cs="Times New Roman"/>
          <w:sz w:val="28"/>
          <w:szCs w:val="28"/>
          <w:lang w:val="uk-UA"/>
        </w:rPr>
        <w:t>.</w:t>
      </w:r>
      <w:r w:rsidRPr="00D32BCB">
        <w:rPr>
          <w:rFonts w:ascii="Times New Roman" w:hAnsi="Times New Roman" w:cs="Times New Roman"/>
          <w:sz w:val="28"/>
          <w:szCs w:val="28"/>
        </w:rPr>
        <w:t xml:space="preserve"> Східноєвропейський журнал громадського здоров’я</w:t>
      </w:r>
      <w:r w:rsidRPr="00D32BCB">
        <w:rPr>
          <w:rFonts w:ascii="Times New Roman" w:hAnsi="Times New Roman" w:cs="Times New Roman"/>
          <w:sz w:val="28"/>
          <w:szCs w:val="28"/>
          <w:lang w:val="uk-UA"/>
        </w:rPr>
        <w:t>.</w:t>
      </w:r>
      <w:r w:rsidRPr="00D32BCB">
        <w:rPr>
          <w:rFonts w:ascii="Times New Roman" w:hAnsi="Times New Roman" w:cs="Times New Roman"/>
          <w:sz w:val="28"/>
          <w:szCs w:val="28"/>
        </w:rPr>
        <w:t xml:space="preserve"> 2012. №1 (17).С. 100-101</w:t>
      </w:r>
    </w:p>
    <w:p w14:paraId="4C643F4D" w14:textId="77777777" w:rsidR="00797606" w:rsidRPr="00D32BCB" w:rsidRDefault="00797606" w:rsidP="000F235F">
      <w:pPr>
        <w:pStyle w:val="a3"/>
        <w:numPr>
          <w:ilvl w:val="0"/>
          <w:numId w:val="14"/>
        </w:numPr>
        <w:spacing w:after="0" w:line="360" w:lineRule="auto"/>
        <w:ind w:left="0" w:firstLine="709"/>
        <w:jc w:val="both"/>
        <w:rPr>
          <w:rFonts w:ascii="Times New Roman" w:hAnsi="Times New Roman" w:cs="Times New Roman"/>
          <w:sz w:val="28"/>
          <w:szCs w:val="28"/>
          <w:lang w:val="uk-UA"/>
        </w:rPr>
      </w:pPr>
      <w:r w:rsidRPr="00D32BCB">
        <w:rPr>
          <w:rFonts w:ascii="Times New Roman" w:hAnsi="Times New Roman" w:cs="Times New Roman"/>
          <w:sz w:val="28"/>
          <w:szCs w:val="28"/>
        </w:rPr>
        <w:t>Вежновець Т.А</w:t>
      </w:r>
      <w:r w:rsidRPr="00D32BCB">
        <w:rPr>
          <w:rFonts w:ascii="Times New Roman" w:hAnsi="Times New Roman" w:cs="Times New Roman"/>
          <w:sz w:val="28"/>
          <w:szCs w:val="28"/>
          <w:lang w:val="uk-UA"/>
        </w:rPr>
        <w:t xml:space="preserve">., </w:t>
      </w:r>
      <w:r w:rsidRPr="00D32BCB">
        <w:rPr>
          <w:rFonts w:ascii="Times New Roman" w:hAnsi="Times New Roman" w:cs="Times New Roman"/>
          <w:sz w:val="28"/>
          <w:szCs w:val="28"/>
        </w:rPr>
        <w:t xml:space="preserve">Парій В.Д. </w:t>
      </w:r>
      <w:r w:rsidR="0043504B" w:rsidRPr="00D32BCB">
        <w:rPr>
          <w:rFonts w:ascii="Times New Roman" w:hAnsi="Times New Roman" w:cs="Times New Roman"/>
          <w:sz w:val="28"/>
          <w:szCs w:val="28"/>
        </w:rPr>
        <w:t>Гендерні особливості керівників закладів охорони здоров’я</w:t>
      </w:r>
      <w:r w:rsidRPr="00D32BCB">
        <w:rPr>
          <w:rFonts w:ascii="Times New Roman" w:hAnsi="Times New Roman" w:cs="Times New Roman"/>
          <w:sz w:val="28"/>
          <w:szCs w:val="28"/>
          <w:lang w:val="uk-UA"/>
        </w:rPr>
        <w:t xml:space="preserve">. </w:t>
      </w:r>
      <w:r w:rsidR="0043504B" w:rsidRPr="00D32BCB">
        <w:rPr>
          <w:rFonts w:ascii="Times New Roman" w:hAnsi="Times New Roman" w:cs="Times New Roman"/>
          <w:sz w:val="28"/>
          <w:szCs w:val="28"/>
        </w:rPr>
        <w:t>Український медичний часопис. 2014. №3(10)-V/VI/</w:t>
      </w:r>
      <w:r w:rsidRPr="00D32BCB">
        <w:rPr>
          <w:rFonts w:ascii="Times New Roman" w:hAnsi="Times New Roman" w:cs="Times New Roman"/>
          <w:sz w:val="28"/>
          <w:szCs w:val="28"/>
          <w:lang w:val="uk-UA"/>
        </w:rPr>
        <w:t>.</w:t>
      </w:r>
      <w:r w:rsidRPr="00D32BCB">
        <w:rPr>
          <w:rFonts w:ascii="Times New Roman" w:hAnsi="Times New Roman" w:cs="Times New Roman"/>
          <w:sz w:val="28"/>
          <w:szCs w:val="28"/>
        </w:rPr>
        <w:t xml:space="preserve"> С. 48-50</w:t>
      </w:r>
    </w:p>
    <w:p w14:paraId="3CDD5C18" w14:textId="77777777" w:rsidR="005A2C22"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Волошан О.О. Професійна підготовка менеджерів охорони здоров’я в контексті реформування га</w:t>
      </w:r>
      <w:r w:rsidR="00797606" w:rsidRPr="00D32BCB">
        <w:rPr>
          <w:rFonts w:ascii="Times New Roman" w:hAnsi="Times New Roman" w:cs="Times New Roman"/>
          <w:sz w:val="28"/>
          <w:szCs w:val="28"/>
        </w:rPr>
        <w:t>лузі охорони здоров’я в Україні.</w:t>
      </w:r>
      <w:r w:rsidRPr="00D32BCB">
        <w:rPr>
          <w:rFonts w:ascii="Times New Roman" w:hAnsi="Times New Roman" w:cs="Times New Roman"/>
          <w:sz w:val="28"/>
          <w:szCs w:val="28"/>
        </w:rPr>
        <w:t xml:space="preserve"> Матеріали щорічної науково-практичної конференції за міжнародною участю</w:t>
      </w:r>
      <w:r w:rsidR="005A2C22" w:rsidRPr="00D32BCB">
        <w:rPr>
          <w:rFonts w:ascii="Times New Roman" w:hAnsi="Times New Roman" w:cs="Times New Roman"/>
          <w:sz w:val="28"/>
          <w:szCs w:val="28"/>
        </w:rPr>
        <w:t xml:space="preserve"> «Державне управління людськими ресурсами у сфері охорони здоров’я в Україні». 2016. Київ, 23 березня.</w:t>
      </w:r>
      <w:r w:rsidR="005A2C22" w:rsidRPr="00D32BCB">
        <w:rPr>
          <w:rFonts w:ascii="Times New Roman" w:hAnsi="Times New Roman" w:cs="Times New Roman"/>
          <w:sz w:val="28"/>
          <w:szCs w:val="28"/>
          <w:lang w:val="uk-UA"/>
        </w:rPr>
        <w:t xml:space="preserve"> </w:t>
      </w:r>
      <w:r w:rsidR="005A2C22" w:rsidRPr="00D32BCB">
        <w:rPr>
          <w:rFonts w:ascii="Times New Roman" w:hAnsi="Times New Roman" w:cs="Times New Roman"/>
          <w:sz w:val="28"/>
          <w:szCs w:val="28"/>
        </w:rPr>
        <w:t>С.28-31</w:t>
      </w:r>
    </w:p>
    <w:p w14:paraId="1322C682" w14:textId="77777777" w:rsidR="0043504B"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 xml:space="preserve">Глазов М.М., Фирова И.П., О.Н. Истомина. Управление персоналом: анализ и диагностика персонал-менеджмента. Спб., 2007. </w:t>
      </w:r>
    </w:p>
    <w:p w14:paraId="38262F23" w14:textId="77777777" w:rsidR="0043504B" w:rsidRPr="00D32BCB" w:rsidRDefault="00E111FD" w:rsidP="000F235F">
      <w:pPr>
        <w:pStyle w:val="a3"/>
        <w:numPr>
          <w:ilvl w:val="0"/>
          <w:numId w:val="14"/>
        </w:numPr>
        <w:spacing w:after="0" w:line="360" w:lineRule="auto"/>
        <w:ind w:left="0" w:firstLine="709"/>
        <w:jc w:val="both"/>
        <w:rPr>
          <w:rFonts w:ascii="Times New Roman" w:hAnsi="Times New Roman" w:cs="Times New Roman"/>
          <w:sz w:val="28"/>
          <w:szCs w:val="28"/>
        </w:rPr>
      </w:pPr>
      <w:hyperlink r:id="rId19" w:history="1">
        <w:r w:rsidR="0043504B" w:rsidRPr="00D32BCB">
          <w:rPr>
            <w:rFonts w:ascii="Times New Roman" w:hAnsi="Times New Roman" w:cs="Times New Roman"/>
            <w:sz w:val="28"/>
            <w:szCs w:val="28"/>
          </w:rPr>
          <w:t>Горяча О. Л.</w:t>
        </w:r>
      </w:hyperlink>
      <w:r w:rsidR="0043504B" w:rsidRPr="00D32BCB">
        <w:rPr>
          <w:rFonts w:ascii="Times New Roman" w:hAnsi="Times New Roman" w:cs="Times New Roman"/>
          <w:sz w:val="28"/>
          <w:szCs w:val="28"/>
        </w:rPr>
        <w:t xml:space="preserve"> Проблема формування та використання кадрового потенціалу підприємств України. Україна: аспекти праці. 2014.  № 1. С. 35-41.</w:t>
      </w:r>
    </w:p>
    <w:p w14:paraId="2BEB1740" w14:textId="77777777" w:rsidR="0043504B" w:rsidRPr="00D32BCB" w:rsidRDefault="00E111FD" w:rsidP="000F235F">
      <w:pPr>
        <w:pStyle w:val="a3"/>
        <w:numPr>
          <w:ilvl w:val="0"/>
          <w:numId w:val="14"/>
        </w:numPr>
        <w:spacing w:after="0" w:line="360" w:lineRule="auto"/>
        <w:ind w:left="0" w:firstLine="709"/>
        <w:jc w:val="both"/>
        <w:rPr>
          <w:rFonts w:ascii="Times New Roman" w:hAnsi="Times New Roman" w:cs="Times New Roman"/>
          <w:sz w:val="28"/>
          <w:szCs w:val="28"/>
        </w:rPr>
      </w:pPr>
      <w:hyperlink r:id="rId20" w:tooltip="Пошук за автором" w:history="1">
        <w:r w:rsidR="0043504B" w:rsidRPr="00D32BCB">
          <w:rPr>
            <w:rFonts w:ascii="Times New Roman" w:hAnsi="Times New Roman" w:cs="Times New Roman"/>
            <w:sz w:val="28"/>
            <w:szCs w:val="28"/>
          </w:rPr>
          <w:t>Гребняк М. П.</w:t>
        </w:r>
      </w:hyperlink>
      <w:r w:rsidR="0043504B" w:rsidRPr="00D32BCB">
        <w:rPr>
          <w:rFonts w:ascii="Times New Roman" w:hAnsi="Times New Roman" w:cs="Times New Roman"/>
          <w:sz w:val="28"/>
          <w:szCs w:val="28"/>
        </w:rPr>
        <w:t xml:space="preserve">, Кірсанова О. В., Таранов В. В. Формування кадрового потенціалу громадського здоров’я. </w:t>
      </w:r>
      <w:hyperlink r:id="rId21" w:tooltip="Періодичне видання" w:history="1">
        <w:r w:rsidR="0043504B" w:rsidRPr="00D32BCB">
          <w:rPr>
            <w:rFonts w:ascii="Times New Roman" w:hAnsi="Times New Roman" w:cs="Times New Roman"/>
            <w:sz w:val="28"/>
            <w:szCs w:val="28"/>
          </w:rPr>
          <w:t>Україна. Здоров'я нації</w:t>
        </w:r>
      </w:hyperlink>
      <w:r w:rsidR="0043504B" w:rsidRPr="00D32BCB">
        <w:rPr>
          <w:rFonts w:ascii="Times New Roman" w:hAnsi="Times New Roman" w:cs="Times New Roman"/>
          <w:sz w:val="28"/>
          <w:szCs w:val="28"/>
        </w:rPr>
        <w:t xml:space="preserve">.  2018. № 3. С. 17-21. </w:t>
      </w:r>
    </w:p>
    <w:p w14:paraId="74E7BB4D" w14:textId="77777777" w:rsidR="0043504B"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Громова С.О. Підготовка керівних кадрів вищих медичних навчальних закладів, як менеджерів сфери охорони здоров’я в Україні</w:t>
      </w:r>
      <w:r w:rsidR="003A07F1" w:rsidRPr="00D32BCB">
        <w:rPr>
          <w:rFonts w:ascii="Times New Roman" w:hAnsi="Times New Roman" w:cs="Times New Roman"/>
          <w:sz w:val="28"/>
          <w:szCs w:val="28"/>
          <w:lang w:val="uk-UA"/>
        </w:rPr>
        <w:t>.</w:t>
      </w:r>
      <w:r w:rsidRPr="00D32BCB">
        <w:rPr>
          <w:rFonts w:ascii="Times New Roman" w:hAnsi="Times New Roman" w:cs="Times New Roman"/>
          <w:sz w:val="28"/>
          <w:szCs w:val="28"/>
        </w:rPr>
        <w:t xml:space="preserve"> Матеріали науково-практичної конференції «Державне управління людськими ресурсами у сфері охоро</w:t>
      </w:r>
      <w:r w:rsidR="003A07F1" w:rsidRPr="00D32BCB">
        <w:rPr>
          <w:rFonts w:ascii="Times New Roman" w:hAnsi="Times New Roman" w:cs="Times New Roman"/>
          <w:sz w:val="28"/>
          <w:szCs w:val="28"/>
        </w:rPr>
        <w:t>ни здоров’я в Україні». 2016. Київ, 23 березня.</w:t>
      </w:r>
      <w:r w:rsidRPr="00D32BCB">
        <w:rPr>
          <w:rFonts w:ascii="Times New Roman" w:hAnsi="Times New Roman" w:cs="Times New Roman"/>
          <w:sz w:val="28"/>
          <w:szCs w:val="28"/>
        </w:rPr>
        <w:t xml:space="preserve"> С.47-49</w:t>
      </w:r>
    </w:p>
    <w:p w14:paraId="79097CFE" w14:textId="77777777" w:rsidR="0043504B"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Громова С.О. Професійна підготовка керівних кадрів вищої медичної освіти в контексті реформування сис</w:t>
      </w:r>
      <w:r w:rsidR="003A07F1" w:rsidRPr="00D32BCB">
        <w:rPr>
          <w:rFonts w:ascii="Times New Roman" w:hAnsi="Times New Roman" w:cs="Times New Roman"/>
          <w:sz w:val="28"/>
          <w:szCs w:val="28"/>
        </w:rPr>
        <w:t>теми охорони здоров’я в Україні</w:t>
      </w:r>
      <w:r w:rsidR="003A07F1" w:rsidRPr="00D32BCB">
        <w:rPr>
          <w:rFonts w:ascii="Times New Roman" w:hAnsi="Times New Roman" w:cs="Times New Roman"/>
          <w:sz w:val="28"/>
          <w:szCs w:val="28"/>
          <w:lang w:val="uk-UA"/>
        </w:rPr>
        <w:t xml:space="preserve">. </w:t>
      </w:r>
      <w:r w:rsidRPr="00D32BCB">
        <w:rPr>
          <w:rFonts w:ascii="Times New Roman" w:hAnsi="Times New Roman" w:cs="Times New Roman"/>
          <w:sz w:val="28"/>
          <w:szCs w:val="28"/>
        </w:rPr>
        <w:t>Теорія та практика державного управління. 2015. Вип. 3. С. 172- 178.</w:t>
      </w:r>
    </w:p>
    <w:p w14:paraId="7C0D1E92" w14:textId="77777777" w:rsidR="003A07F1"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lang w:val="uk-UA"/>
        </w:rPr>
      </w:pPr>
      <w:r w:rsidRPr="00D32BCB">
        <w:rPr>
          <w:rFonts w:ascii="Times New Roman" w:hAnsi="Times New Roman" w:cs="Times New Roman"/>
          <w:sz w:val="28"/>
          <w:szCs w:val="28"/>
        </w:rPr>
        <w:lastRenderedPageBreak/>
        <w:t>Гульчій О.П.</w:t>
      </w:r>
      <w:r w:rsidR="003A07F1" w:rsidRPr="00D32BCB">
        <w:rPr>
          <w:rFonts w:ascii="Times New Roman" w:hAnsi="Times New Roman" w:cs="Times New Roman"/>
          <w:sz w:val="28"/>
          <w:szCs w:val="28"/>
          <w:lang w:val="uk-UA"/>
        </w:rPr>
        <w:t>,</w:t>
      </w:r>
      <w:r w:rsidR="003A07F1" w:rsidRPr="00D32BCB">
        <w:rPr>
          <w:rFonts w:ascii="Times New Roman" w:hAnsi="Times New Roman" w:cs="Times New Roman"/>
          <w:sz w:val="28"/>
          <w:szCs w:val="28"/>
        </w:rPr>
        <w:t xml:space="preserve"> Захарова</w:t>
      </w:r>
      <w:r w:rsidR="003A07F1" w:rsidRPr="00D32BCB">
        <w:rPr>
          <w:rFonts w:ascii="Times New Roman" w:hAnsi="Times New Roman" w:cs="Times New Roman"/>
          <w:sz w:val="28"/>
          <w:szCs w:val="28"/>
          <w:lang w:val="uk-UA"/>
        </w:rPr>
        <w:t xml:space="preserve"> Н</w:t>
      </w:r>
      <w:r w:rsidR="003A07F1" w:rsidRPr="00D32BCB">
        <w:rPr>
          <w:rFonts w:ascii="Times New Roman" w:hAnsi="Times New Roman" w:cs="Times New Roman"/>
          <w:sz w:val="28"/>
          <w:szCs w:val="28"/>
        </w:rPr>
        <w:t>.М., Литвинова</w:t>
      </w:r>
      <w:r w:rsidR="003A07F1" w:rsidRPr="00D32BCB">
        <w:rPr>
          <w:rFonts w:ascii="Times New Roman" w:hAnsi="Times New Roman" w:cs="Times New Roman"/>
          <w:sz w:val="28"/>
          <w:szCs w:val="28"/>
          <w:lang w:val="uk-UA"/>
        </w:rPr>
        <w:t xml:space="preserve"> </w:t>
      </w:r>
      <w:r w:rsidRPr="00D32BCB">
        <w:rPr>
          <w:rFonts w:ascii="Times New Roman" w:hAnsi="Times New Roman" w:cs="Times New Roman"/>
          <w:sz w:val="28"/>
          <w:szCs w:val="28"/>
        </w:rPr>
        <w:t xml:space="preserve"> </w:t>
      </w:r>
      <w:r w:rsidR="003A07F1" w:rsidRPr="00D32BCB">
        <w:rPr>
          <w:rFonts w:ascii="Times New Roman" w:hAnsi="Times New Roman" w:cs="Times New Roman"/>
          <w:sz w:val="28"/>
          <w:szCs w:val="28"/>
        </w:rPr>
        <w:t>Л.О.</w:t>
      </w:r>
      <w:r w:rsidRPr="00D32BCB">
        <w:rPr>
          <w:rFonts w:ascii="Times New Roman" w:hAnsi="Times New Roman" w:cs="Times New Roman"/>
          <w:sz w:val="28"/>
          <w:szCs w:val="28"/>
        </w:rPr>
        <w:t>Проблеми підготовки управлінськи</w:t>
      </w:r>
      <w:r w:rsidR="003A07F1" w:rsidRPr="00D32BCB">
        <w:rPr>
          <w:rFonts w:ascii="Times New Roman" w:hAnsi="Times New Roman" w:cs="Times New Roman"/>
          <w:sz w:val="28"/>
          <w:szCs w:val="28"/>
        </w:rPr>
        <w:t>х кадрів для охорони здоров’я</w:t>
      </w:r>
      <w:r w:rsidR="003A07F1" w:rsidRPr="00D32BCB">
        <w:rPr>
          <w:rFonts w:ascii="Times New Roman" w:hAnsi="Times New Roman" w:cs="Times New Roman"/>
          <w:sz w:val="28"/>
          <w:szCs w:val="28"/>
          <w:lang w:val="uk-UA"/>
        </w:rPr>
        <w:t xml:space="preserve">. </w:t>
      </w:r>
      <w:r w:rsidRPr="00D32BCB">
        <w:rPr>
          <w:rFonts w:ascii="Times New Roman" w:hAnsi="Times New Roman" w:cs="Times New Roman"/>
          <w:sz w:val="28"/>
          <w:szCs w:val="28"/>
        </w:rPr>
        <w:t>Матеріали ІV з’їзду спеціалістів з соціальної медицини та організаці</w:t>
      </w:r>
      <w:r w:rsidR="003A07F1" w:rsidRPr="00D32BCB">
        <w:rPr>
          <w:rFonts w:ascii="Times New Roman" w:hAnsi="Times New Roman" w:cs="Times New Roman"/>
          <w:sz w:val="28"/>
          <w:szCs w:val="28"/>
        </w:rPr>
        <w:t xml:space="preserve">ї управління охорони здоров’я. </w:t>
      </w:r>
      <w:r w:rsidRPr="00D32BCB">
        <w:rPr>
          <w:rFonts w:ascii="Times New Roman" w:hAnsi="Times New Roman" w:cs="Times New Roman"/>
          <w:sz w:val="28"/>
          <w:szCs w:val="28"/>
        </w:rPr>
        <w:t xml:space="preserve"> Київ-Житомир. </w:t>
      </w:r>
      <w:r w:rsidR="003A07F1" w:rsidRPr="00D32BCB">
        <w:rPr>
          <w:rFonts w:ascii="Times New Roman" w:hAnsi="Times New Roman" w:cs="Times New Roman"/>
          <w:sz w:val="28"/>
          <w:szCs w:val="28"/>
        </w:rPr>
        <w:t xml:space="preserve">23-28 жовтня, 2008. </w:t>
      </w:r>
      <w:r w:rsidRPr="00D32BCB">
        <w:rPr>
          <w:rFonts w:ascii="Times New Roman" w:hAnsi="Times New Roman" w:cs="Times New Roman"/>
          <w:sz w:val="28"/>
          <w:szCs w:val="28"/>
        </w:rPr>
        <w:t xml:space="preserve">Т.2. </w:t>
      </w:r>
      <w:r w:rsidR="003A07F1" w:rsidRPr="00D32BCB">
        <w:rPr>
          <w:rFonts w:ascii="Times New Roman" w:hAnsi="Times New Roman" w:cs="Times New Roman"/>
          <w:sz w:val="28"/>
          <w:szCs w:val="28"/>
        </w:rPr>
        <w:t>С.68-69</w:t>
      </w:r>
    </w:p>
    <w:p w14:paraId="1E5AC273" w14:textId="77777777" w:rsidR="0043504B"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 xml:space="preserve">Доклад о состоянии здравоохранения в мире – 2006. </w:t>
      </w:r>
      <w:r w:rsidR="003A07F1" w:rsidRPr="00D32BCB">
        <w:rPr>
          <w:rFonts w:ascii="Times New Roman" w:hAnsi="Times New Roman" w:cs="Times New Roman"/>
          <w:sz w:val="28"/>
          <w:szCs w:val="28"/>
        </w:rPr>
        <w:t xml:space="preserve">Копенгаген: ВОЗ, 2007. </w:t>
      </w:r>
      <w:r w:rsidRPr="00D32BCB">
        <w:rPr>
          <w:rFonts w:ascii="Times New Roman" w:hAnsi="Times New Roman" w:cs="Times New Roman"/>
          <w:sz w:val="28"/>
          <w:szCs w:val="28"/>
        </w:rPr>
        <w:t>78 с</w:t>
      </w:r>
    </w:p>
    <w:p w14:paraId="1AE26F8D" w14:textId="77777777" w:rsidR="0043504B"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Економічна енциклопедія : у 3 т. / редкол. : С. В. Мочерний (відп</w:t>
      </w:r>
      <w:r w:rsidR="003A07F1" w:rsidRPr="00D32BCB">
        <w:rPr>
          <w:rFonts w:ascii="Times New Roman" w:hAnsi="Times New Roman" w:cs="Times New Roman"/>
          <w:sz w:val="28"/>
          <w:szCs w:val="28"/>
        </w:rPr>
        <w:t>. ред.) та ін.</w:t>
      </w:r>
      <w:r w:rsidRPr="00D32BCB">
        <w:rPr>
          <w:rFonts w:ascii="Times New Roman" w:hAnsi="Times New Roman" w:cs="Times New Roman"/>
          <w:sz w:val="28"/>
          <w:szCs w:val="28"/>
        </w:rPr>
        <w:t xml:space="preserve"> К. : Видавн. центр </w:t>
      </w:r>
      <w:r w:rsidR="003A07F1" w:rsidRPr="00D32BCB">
        <w:rPr>
          <w:rFonts w:ascii="Times New Roman" w:hAnsi="Times New Roman" w:cs="Times New Roman"/>
          <w:sz w:val="28"/>
          <w:szCs w:val="28"/>
          <w:lang w:val="uk-UA"/>
        </w:rPr>
        <w:t>«</w:t>
      </w:r>
      <w:r w:rsidRPr="00D32BCB">
        <w:rPr>
          <w:rFonts w:ascii="Times New Roman" w:hAnsi="Times New Roman" w:cs="Times New Roman"/>
          <w:sz w:val="28"/>
          <w:szCs w:val="28"/>
        </w:rPr>
        <w:t>Академія</w:t>
      </w:r>
      <w:r w:rsidR="003A07F1" w:rsidRPr="00D32BCB">
        <w:rPr>
          <w:rFonts w:ascii="Times New Roman" w:hAnsi="Times New Roman" w:cs="Times New Roman"/>
          <w:sz w:val="28"/>
          <w:szCs w:val="28"/>
          <w:lang w:val="uk-UA"/>
        </w:rPr>
        <w:t>»</w:t>
      </w:r>
      <w:r w:rsidRPr="00D32BCB">
        <w:rPr>
          <w:rFonts w:ascii="Times New Roman" w:hAnsi="Times New Roman" w:cs="Times New Roman"/>
          <w:sz w:val="28"/>
          <w:szCs w:val="28"/>
        </w:rPr>
        <w:t xml:space="preserve">, 2000. </w:t>
      </w:r>
      <w:r w:rsidR="003A07F1" w:rsidRPr="00D32BCB">
        <w:rPr>
          <w:rFonts w:ascii="Times New Roman" w:hAnsi="Times New Roman" w:cs="Times New Roman"/>
          <w:sz w:val="28"/>
          <w:szCs w:val="28"/>
        </w:rPr>
        <w:t xml:space="preserve">Т. 1. </w:t>
      </w:r>
      <w:r w:rsidRPr="00D32BCB">
        <w:rPr>
          <w:rFonts w:ascii="Times New Roman" w:hAnsi="Times New Roman" w:cs="Times New Roman"/>
          <w:sz w:val="28"/>
          <w:szCs w:val="28"/>
        </w:rPr>
        <w:t>864 с</w:t>
      </w:r>
    </w:p>
    <w:p w14:paraId="7BDE296B" w14:textId="77777777" w:rsidR="0043504B"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Енциклопедичний словник з державного управління / уклад. : Ю. П. Сурмін, В. Д. Бакуменко, А. М. Михненко та ін. ; за ред. Ю. В. Ковбасюка, В. П. Трощинського, Ю. П. Сурміна.  К. : НАДУ, 2010.  820 с</w:t>
      </w:r>
    </w:p>
    <w:p w14:paraId="14E7ECBA" w14:textId="77777777" w:rsidR="0043504B"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Кадрова політика реформування сфери охорони здоров’я: аналіт. доп. / Т.П. Авраменко. – К.: НІСД, 2012</w:t>
      </w:r>
    </w:p>
    <w:p w14:paraId="207162FB" w14:textId="77777777" w:rsidR="0043504B" w:rsidRPr="007C0F89" w:rsidRDefault="0043504B" w:rsidP="000F235F">
      <w:pPr>
        <w:pStyle w:val="a3"/>
        <w:numPr>
          <w:ilvl w:val="0"/>
          <w:numId w:val="14"/>
        </w:numPr>
        <w:spacing w:after="0" w:line="360" w:lineRule="auto"/>
        <w:ind w:left="0" w:firstLine="709"/>
        <w:jc w:val="both"/>
        <w:rPr>
          <w:rFonts w:ascii="Times New Roman" w:hAnsi="Times New Roman" w:cs="Times New Roman"/>
          <w:sz w:val="28"/>
          <w:szCs w:val="28"/>
          <w:lang w:val="en-US"/>
        </w:rPr>
      </w:pPr>
      <w:r w:rsidRPr="00D32BCB">
        <w:rPr>
          <w:rFonts w:ascii="Times New Roman" w:hAnsi="Times New Roman" w:cs="Times New Roman"/>
          <w:sz w:val="28"/>
          <w:szCs w:val="28"/>
        </w:rPr>
        <w:t xml:space="preserve">Кадровий потенціал охорони здоров’я </w:t>
      </w:r>
      <w:r w:rsidR="003A07F1" w:rsidRPr="00D32BCB">
        <w:rPr>
          <w:rFonts w:ascii="Times New Roman" w:hAnsi="Times New Roman" w:cs="Times New Roman"/>
          <w:sz w:val="28"/>
          <w:szCs w:val="28"/>
          <w:lang w:val="uk-UA"/>
        </w:rPr>
        <w:t>–</w:t>
      </w:r>
      <w:r w:rsidRPr="00D32BCB">
        <w:rPr>
          <w:rFonts w:ascii="Times New Roman" w:hAnsi="Times New Roman" w:cs="Times New Roman"/>
          <w:sz w:val="28"/>
          <w:szCs w:val="28"/>
        </w:rPr>
        <w:t xml:space="preserve"> за крок до кризи. </w:t>
      </w:r>
      <w:r w:rsidRPr="007C0F89">
        <w:rPr>
          <w:rFonts w:ascii="Times New Roman" w:hAnsi="Times New Roman" w:cs="Times New Roman"/>
          <w:sz w:val="28"/>
          <w:szCs w:val="28"/>
          <w:lang w:val="en-US"/>
        </w:rPr>
        <w:t xml:space="preserve">URL: </w:t>
      </w:r>
      <w:hyperlink r:id="rId22" w:history="1">
        <w:r w:rsidRPr="007C0F89">
          <w:rPr>
            <w:rFonts w:ascii="Times New Roman" w:hAnsi="Times New Roman" w:cs="Times New Roman"/>
            <w:sz w:val="28"/>
            <w:szCs w:val="28"/>
            <w:lang w:val="en-US"/>
          </w:rPr>
          <w:t>https://www.vz.kiev.ua/kadrovyj-potentsial-ohorony-zdorov-ya-za-krok-do-kryzy/</w:t>
        </w:r>
      </w:hyperlink>
    </w:p>
    <w:p w14:paraId="38EEEEA2" w14:textId="77777777" w:rsidR="0043504B"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 xml:space="preserve">Квачахия Л.Л. Экономический подход в раскрытии сущности кадрового потенциала в системе здравоохранения. </w:t>
      </w:r>
      <w:hyperlink r:id="rId23" w:tooltip="Оглавления выпусков этого журнала" w:history="1">
        <w:r w:rsidRPr="00D32BCB">
          <w:rPr>
            <w:rFonts w:ascii="Times New Roman" w:hAnsi="Times New Roman" w:cs="Times New Roman"/>
            <w:sz w:val="28"/>
            <w:szCs w:val="28"/>
          </w:rPr>
          <w:t>Иннов: Электронный научный журнал</w:t>
        </w:r>
      </w:hyperlink>
      <w:r w:rsidRPr="00D32BCB">
        <w:rPr>
          <w:rFonts w:ascii="Times New Roman" w:hAnsi="Times New Roman" w:cs="Times New Roman"/>
          <w:sz w:val="28"/>
          <w:szCs w:val="28"/>
        </w:rPr>
        <w:t xml:space="preserve">. 2018. № 2(35). URL: </w:t>
      </w:r>
      <w:hyperlink r:id="rId24" w:history="1">
        <w:r w:rsidRPr="00D32BCB">
          <w:rPr>
            <w:rFonts w:ascii="Times New Roman" w:hAnsi="Times New Roman" w:cs="Times New Roman"/>
            <w:sz w:val="28"/>
            <w:szCs w:val="28"/>
          </w:rPr>
          <w:t>https://elibrary.ru/item.asp?id=32561291&amp;</w:t>
        </w:r>
      </w:hyperlink>
    </w:p>
    <w:p w14:paraId="41458036" w14:textId="77777777" w:rsidR="0043504B"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Короленко В.В ., Юрочко Т.П. Кадрова політика у К68 сфері охорони здоров’я України в контексті європейської інтеграції. - К., 2018. - 96 с.</w:t>
      </w:r>
    </w:p>
    <w:p w14:paraId="22547CC6" w14:textId="77777777" w:rsidR="0043504B"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Корольчук О.Л. До питання визначення проблемних аспектів кадрового забезпечення сфе</w:t>
      </w:r>
      <w:r w:rsidR="003A07F1" w:rsidRPr="00D32BCB">
        <w:rPr>
          <w:rFonts w:ascii="Times New Roman" w:hAnsi="Times New Roman" w:cs="Times New Roman"/>
          <w:sz w:val="28"/>
          <w:szCs w:val="28"/>
        </w:rPr>
        <w:t>ри охорони здоров’я в Україні</w:t>
      </w:r>
      <w:r w:rsidR="003A07F1" w:rsidRPr="00D32BCB">
        <w:rPr>
          <w:rFonts w:ascii="Times New Roman" w:hAnsi="Times New Roman" w:cs="Times New Roman"/>
          <w:sz w:val="28"/>
          <w:szCs w:val="28"/>
          <w:lang w:val="uk-UA"/>
        </w:rPr>
        <w:t xml:space="preserve">. </w:t>
      </w:r>
      <w:r w:rsidRPr="00D32BCB">
        <w:rPr>
          <w:rFonts w:ascii="Times New Roman" w:hAnsi="Times New Roman" w:cs="Times New Roman"/>
          <w:sz w:val="28"/>
          <w:szCs w:val="28"/>
        </w:rPr>
        <w:t xml:space="preserve"> Матеріали науково-практичної конференції «Завдання держави у забезпеченні ефективної кадрової політики системи охорони здоров’я». 2015. </w:t>
      </w:r>
      <w:r w:rsidR="003A07F1" w:rsidRPr="00D32BCB">
        <w:rPr>
          <w:rFonts w:ascii="Times New Roman" w:hAnsi="Times New Roman" w:cs="Times New Roman"/>
          <w:sz w:val="28"/>
          <w:szCs w:val="28"/>
        </w:rPr>
        <w:t>Київ, 22  квітня.</w:t>
      </w:r>
      <w:r w:rsidR="003A07F1" w:rsidRPr="00D32BCB">
        <w:rPr>
          <w:rFonts w:ascii="Times New Roman" w:hAnsi="Times New Roman" w:cs="Times New Roman"/>
          <w:sz w:val="28"/>
          <w:szCs w:val="28"/>
          <w:lang w:val="uk-UA"/>
        </w:rPr>
        <w:t xml:space="preserve"> </w:t>
      </w:r>
      <w:r w:rsidRPr="00D32BCB">
        <w:rPr>
          <w:rFonts w:ascii="Times New Roman" w:hAnsi="Times New Roman" w:cs="Times New Roman"/>
          <w:sz w:val="28"/>
          <w:szCs w:val="28"/>
        </w:rPr>
        <w:t>С. 54-56</w:t>
      </w:r>
    </w:p>
    <w:p w14:paraId="1E4373A6" w14:textId="77777777" w:rsidR="0043504B"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Краснокутська Н. С. Потенціал підприємства: формування та оцінка : навч. посіб. К. : Центр навч. л-ри, 2005. 352 с.</w:t>
      </w:r>
    </w:p>
    <w:p w14:paraId="1CB8783B" w14:textId="77777777" w:rsidR="0043504B"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lastRenderedPageBreak/>
        <w:t xml:space="preserve">Куркина М.П. Кадровое обеспечение системы здравоохранения региона. Сборник научных статей международной научно-практической конференции. Юго-Западный государственный университет. 2016. С. 62- 64. </w:t>
      </w:r>
    </w:p>
    <w:p w14:paraId="6BE92980" w14:textId="77777777" w:rsidR="0043504B"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Лазоришинець В.В.</w:t>
      </w:r>
      <w:r w:rsidR="003A07F1" w:rsidRPr="00D32BCB">
        <w:rPr>
          <w:rFonts w:ascii="Times New Roman" w:hAnsi="Times New Roman" w:cs="Times New Roman"/>
          <w:sz w:val="28"/>
          <w:szCs w:val="28"/>
          <w:lang w:val="uk-UA"/>
        </w:rPr>
        <w:t xml:space="preserve">, </w:t>
      </w:r>
      <w:r w:rsidRPr="00D32BCB">
        <w:rPr>
          <w:rFonts w:ascii="Times New Roman" w:hAnsi="Times New Roman" w:cs="Times New Roman"/>
          <w:sz w:val="28"/>
          <w:szCs w:val="28"/>
        </w:rPr>
        <w:t xml:space="preserve"> </w:t>
      </w:r>
      <w:r w:rsidR="003A07F1" w:rsidRPr="00D32BCB">
        <w:rPr>
          <w:rFonts w:ascii="Times New Roman" w:hAnsi="Times New Roman" w:cs="Times New Roman"/>
          <w:sz w:val="28"/>
          <w:szCs w:val="28"/>
        </w:rPr>
        <w:t>Банчук М.В., Слабкий Г.О., Воликін І.І.</w:t>
      </w:r>
      <w:r w:rsidRPr="00D32BCB">
        <w:rPr>
          <w:rFonts w:ascii="Times New Roman" w:hAnsi="Times New Roman" w:cs="Times New Roman"/>
          <w:sz w:val="28"/>
          <w:szCs w:val="28"/>
        </w:rPr>
        <w:t>Науковий аналіз результатів обстеження якісних характеристик керівних</w:t>
      </w:r>
      <w:r w:rsidR="003A07F1" w:rsidRPr="00D32BCB">
        <w:rPr>
          <w:rFonts w:ascii="Times New Roman" w:hAnsi="Times New Roman" w:cs="Times New Roman"/>
          <w:sz w:val="28"/>
          <w:szCs w:val="28"/>
        </w:rPr>
        <w:t xml:space="preserve"> кадрів охорони здоров’я</w:t>
      </w:r>
      <w:r w:rsidR="003A07F1" w:rsidRPr="00D32BCB">
        <w:rPr>
          <w:rFonts w:ascii="Times New Roman" w:hAnsi="Times New Roman" w:cs="Times New Roman"/>
          <w:sz w:val="28"/>
          <w:szCs w:val="28"/>
          <w:lang w:val="uk-UA"/>
        </w:rPr>
        <w:t xml:space="preserve">. </w:t>
      </w:r>
      <w:r w:rsidRPr="00D32BCB">
        <w:rPr>
          <w:rFonts w:ascii="Times New Roman" w:hAnsi="Times New Roman" w:cs="Times New Roman"/>
          <w:sz w:val="28"/>
          <w:szCs w:val="28"/>
        </w:rPr>
        <w:t>Матеріали ІV з’їзду спеціалістів з соціальної медицини та організації</w:t>
      </w:r>
      <w:r w:rsidR="003A07F1" w:rsidRPr="00D32BCB">
        <w:rPr>
          <w:rFonts w:ascii="Times New Roman" w:hAnsi="Times New Roman" w:cs="Times New Roman"/>
          <w:sz w:val="28"/>
          <w:szCs w:val="28"/>
        </w:rPr>
        <w:t xml:space="preserve"> управління охорони здоров’я. </w:t>
      </w:r>
      <w:r w:rsidRPr="00D32BCB">
        <w:rPr>
          <w:rFonts w:ascii="Times New Roman" w:hAnsi="Times New Roman" w:cs="Times New Roman"/>
          <w:sz w:val="28"/>
          <w:szCs w:val="28"/>
        </w:rPr>
        <w:t>Київ- Житомир. 23-28 жовтня, 2008. Т.1. С.105-109.</w:t>
      </w:r>
    </w:p>
    <w:p w14:paraId="6AEA0AEF" w14:textId="77777777" w:rsidR="0043504B"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Лашкул З.В. Особливості підготовки керівників охор</w:t>
      </w:r>
      <w:r w:rsidR="005A21E1" w:rsidRPr="00D32BCB">
        <w:rPr>
          <w:rFonts w:ascii="Times New Roman" w:hAnsi="Times New Roman" w:cs="Times New Roman"/>
          <w:sz w:val="28"/>
          <w:szCs w:val="28"/>
        </w:rPr>
        <w:t>они здоров’я в сучасних умовах</w:t>
      </w:r>
      <w:r w:rsidR="005A21E1" w:rsidRPr="00D32BCB">
        <w:rPr>
          <w:rFonts w:ascii="Times New Roman" w:hAnsi="Times New Roman" w:cs="Times New Roman"/>
          <w:sz w:val="28"/>
          <w:szCs w:val="28"/>
          <w:lang w:val="uk-UA"/>
        </w:rPr>
        <w:t>.</w:t>
      </w:r>
      <w:r w:rsidRPr="00D32BCB">
        <w:rPr>
          <w:rFonts w:ascii="Times New Roman" w:hAnsi="Times New Roman" w:cs="Times New Roman"/>
          <w:sz w:val="28"/>
          <w:szCs w:val="28"/>
        </w:rPr>
        <w:t xml:space="preserve"> Матеріали науково-практичної конференції «Завдання держави у забезпеченні ефективної кадрової політики системи охорони здоров’я». 2015. Київ, 22 квітня.</w:t>
      </w:r>
      <w:r w:rsidR="005A21E1" w:rsidRPr="00D32BCB">
        <w:rPr>
          <w:rFonts w:ascii="Times New Roman" w:hAnsi="Times New Roman" w:cs="Times New Roman"/>
          <w:sz w:val="28"/>
          <w:szCs w:val="28"/>
          <w:lang w:val="uk-UA"/>
        </w:rPr>
        <w:t xml:space="preserve"> </w:t>
      </w:r>
      <w:r w:rsidRPr="00D32BCB">
        <w:rPr>
          <w:rFonts w:ascii="Times New Roman" w:hAnsi="Times New Roman" w:cs="Times New Roman"/>
          <w:sz w:val="28"/>
          <w:szCs w:val="28"/>
        </w:rPr>
        <w:t>С.66-70</w:t>
      </w:r>
    </w:p>
    <w:p w14:paraId="2FB26158" w14:textId="77777777" w:rsidR="0043504B" w:rsidRPr="007C0F89" w:rsidRDefault="0043504B" w:rsidP="000F235F">
      <w:pPr>
        <w:pStyle w:val="a3"/>
        <w:numPr>
          <w:ilvl w:val="0"/>
          <w:numId w:val="14"/>
        </w:numPr>
        <w:spacing w:after="0" w:line="360" w:lineRule="auto"/>
        <w:ind w:left="0" w:firstLine="709"/>
        <w:jc w:val="both"/>
        <w:rPr>
          <w:rFonts w:ascii="Times New Roman" w:hAnsi="Times New Roman" w:cs="Times New Roman"/>
          <w:sz w:val="28"/>
          <w:szCs w:val="28"/>
          <w:lang w:val="en-US"/>
        </w:rPr>
      </w:pPr>
      <w:r w:rsidRPr="00D32BCB">
        <w:rPr>
          <w:rFonts w:ascii="Times New Roman" w:hAnsi="Times New Roman" w:cs="Times New Roman"/>
          <w:sz w:val="28"/>
          <w:szCs w:val="28"/>
        </w:rPr>
        <w:t xml:space="preserve">Лимешко О. Медичний персонал: особливості підбору в Україні. </w:t>
      </w:r>
      <w:r w:rsidRPr="007C0F89">
        <w:rPr>
          <w:rFonts w:ascii="Times New Roman" w:hAnsi="Times New Roman" w:cs="Times New Roman"/>
          <w:sz w:val="28"/>
          <w:szCs w:val="28"/>
          <w:lang w:val="en-US"/>
        </w:rPr>
        <w:t>URL:  </w:t>
      </w:r>
      <w:hyperlink r:id="rId25" w:history="1">
        <w:r w:rsidRPr="007C0F89">
          <w:rPr>
            <w:rFonts w:ascii="Times New Roman" w:hAnsi="Times New Roman" w:cs="Times New Roman"/>
            <w:sz w:val="28"/>
            <w:szCs w:val="28"/>
            <w:lang w:val="en-US"/>
          </w:rPr>
          <w:t>https://uteka.ua/ua/publication/knp-26-oplata-truda-i-kardovyi-uchet-84-medicinskij-personal-osobennosti-podbora-v-ukraine</w:t>
        </w:r>
      </w:hyperlink>
    </w:p>
    <w:p w14:paraId="694D43CF" w14:textId="77777777" w:rsidR="0043504B"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 xml:space="preserve">Медична реформа розпочнеться в січні 2018 року. Чого від неї чекати пацієнтам та лікарям? URL: </w:t>
      </w:r>
      <w:hyperlink r:id="rId26" w:history="1">
        <w:r w:rsidRPr="00D32BCB">
          <w:rPr>
            <w:rFonts w:ascii="Times New Roman" w:hAnsi="Times New Roman" w:cs="Times New Roman"/>
            <w:sz w:val="28"/>
            <w:szCs w:val="28"/>
          </w:rPr>
          <w:t>https://health.decentralization.gov.ua/infoblocks/about-reform</w:t>
        </w:r>
      </w:hyperlink>
    </w:p>
    <w:p w14:paraId="542F4A0B" w14:textId="77777777" w:rsidR="0043504B"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 xml:space="preserve">Медичні кадри та мережа закладів  охорони здоров’я системи МОЗ України за 2017-2018 роки / Відповідальний укладач:  Заболотько В.М., укладачі:  </w:t>
      </w:r>
      <w:r w:rsidR="005A21E1" w:rsidRPr="00D32BCB">
        <w:rPr>
          <w:rFonts w:ascii="Times New Roman" w:hAnsi="Times New Roman" w:cs="Times New Roman"/>
          <w:sz w:val="28"/>
          <w:szCs w:val="28"/>
        </w:rPr>
        <w:t>Якименко О. М.</w:t>
      </w:r>
      <w:r w:rsidR="005A21E1" w:rsidRPr="00D32BCB">
        <w:rPr>
          <w:rFonts w:ascii="Times New Roman" w:hAnsi="Times New Roman" w:cs="Times New Roman"/>
          <w:sz w:val="28"/>
          <w:szCs w:val="28"/>
          <w:lang w:val="uk-UA"/>
        </w:rPr>
        <w:t xml:space="preserve">, </w:t>
      </w:r>
      <w:r w:rsidRPr="00D32BCB">
        <w:rPr>
          <w:rFonts w:ascii="Times New Roman" w:hAnsi="Times New Roman" w:cs="Times New Roman"/>
          <w:sz w:val="28"/>
          <w:szCs w:val="28"/>
        </w:rPr>
        <w:t xml:space="preserve">Стешенко І. Є. Харкевич Л. Б., К., 2019. </w:t>
      </w:r>
    </w:p>
    <w:p w14:paraId="35386CC7" w14:textId="77777777" w:rsidR="0043504B"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Михальчук В.М.</w:t>
      </w:r>
      <w:r w:rsidR="005A21E1" w:rsidRPr="00D32BCB">
        <w:rPr>
          <w:rFonts w:ascii="Times New Roman" w:hAnsi="Times New Roman" w:cs="Times New Roman"/>
          <w:sz w:val="28"/>
          <w:szCs w:val="28"/>
          <w:lang w:val="uk-UA"/>
        </w:rPr>
        <w:t xml:space="preserve">, </w:t>
      </w:r>
      <w:r w:rsidR="005A21E1" w:rsidRPr="00D32BCB">
        <w:rPr>
          <w:rFonts w:ascii="Times New Roman" w:hAnsi="Times New Roman" w:cs="Times New Roman"/>
          <w:sz w:val="28"/>
          <w:szCs w:val="28"/>
        </w:rPr>
        <w:t>Гойда Н.Г,.Нестерець О.Л</w:t>
      </w:r>
      <w:r w:rsidR="005A21E1" w:rsidRPr="00D32BCB">
        <w:rPr>
          <w:rFonts w:ascii="Times New Roman" w:hAnsi="Times New Roman" w:cs="Times New Roman"/>
          <w:sz w:val="28"/>
          <w:szCs w:val="28"/>
          <w:lang w:val="uk-UA"/>
        </w:rPr>
        <w:t xml:space="preserve">. </w:t>
      </w:r>
      <w:r w:rsidRPr="00D32BCB">
        <w:rPr>
          <w:rFonts w:ascii="Times New Roman" w:hAnsi="Times New Roman" w:cs="Times New Roman"/>
          <w:sz w:val="28"/>
          <w:szCs w:val="28"/>
        </w:rPr>
        <w:t>Сучасні проблеми та шляхи удосконалення підготовки управлінських кадрів у сфер</w:t>
      </w:r>
      <w:r w:rsidR="005A21E1" w:rsidRPr="00D32BCB">
        <w:rPr>
          <w:rFonts w:ascii="Times New Roman" w:hAnsi="Times New Roman" w:cs="Times New Roman"/>
          <w:sz w:val="28"/>
          <w:szCs w:val="28"/>
        </w:rPr>
        <w:t>і охорони здоров’я в Україні</w:t>
      </w:r>
      <w:r w:rsidR="005A21E1" w:rsidRPr="00D32BCB">
        <w:rPr>
          <w:rFonts w:ascii="Times New Roman" w:hAnsi="Times New Roman" w:cs="Times New Roman"/>
          <w:sz w:val="28"/>
          <w:szCs w:val="28"/>
          <w:lang w:val="uk-UA"/>
        </w:rPr>
        <w:t xml:space="preserve">. </w:t>
      </w:r>
      <w:r w:rsidRPr="00D32BCB">
        <w:rPr>
          <w:rFonts w:ascii="Times New Roman" w:hAnsi="Times New Roman" w:cs="Times New Roman"/>
          <w:sz w:val="28"/>
          <w:szCs w:val="28"/>
        </w:rPr>
        <w:t>Матеріали щорічної науково- практичної конференції за міжнародною участю «Кадрова політика у сфері охорони здоров’я в умовах загроз націо</w:t>
      </w:r>
      <w:r w:rsidR="005A21E1" w:rsidRPr="00D32BCB">
        <w:rPr>
          <w:rFonts w:ascii="Times New Roman" w:hAnsi="Times New Roman" w:cs="Times New Roman"/>
          <w:sz w:val="28"/>
          <w:szCs w:val="28"/>
        </w:rPr>
        <w:t>нальній безпеці України».2017.</w:t>
      </w:r>
      <w:r w:rsidR="005A21E1" w:rsidRPr="00D32BCB">
        <w:rPr>
          <w:rFonts w:ascii="Times New Roman" w:hAnsi="Times New Roman" w:cs="Times New Roman"/>
          <w:sz w:val="28"/>
          <w:szCs w:val="28"/>
          <w:lang w:val="uk-UA"/>
        </w:rPr>
        <w:t xml:space="preserve"> </w:t>
      </w:r>
      <w:r w:rsidRPr="00D32BCB">
        <w:rPr>
          <w:rFonts w:ascii="Times New Roman" w:hAnsi="Times New Roman" w:cs="Times New Roman"/>
          <w:sz w:val="28"/>
          <w:szCs w:val="28"/>
        </w:rPr>
        <w:t>Київ, 23 березня.С.97-101</w:t>
      </w:r>
    </w:p>
    <w:p w14:paraId="50B1CD88" w14:textId="77777777" w:rsidR="0043504B"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Можливості працевлаштування за кордоном для українських лікарів. - Режим доступу: http://operativno.info/ukraina/18-meditsinai-zdorovye-ukraina/11869-mozhlivost-pracevlashtuvannya-za-kordonom-dlyaukranskih-lkarv</w:t>
      </w:r>
    </w:p>
    <w:p w14:paraId="5026BFEF" w14:textId="77777777" w:rsidR="0043504B"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lastRenderedPageBreak/>
        <w:t xml:space="preserve">Москаленко С.О. Актуальність підготовки керівних кадрів системи охорони здоров’я, компетентних у питаннях </w:t>
      </w:r>
      <w:r w:rsidR="005A21E1" w:rsidRPr="00D32BCB">
        <w:rPr>
          <w:rFonts w:ascii="Times New Roman" w:hAnsi="Times New Roman" w:cs="Times New Roman"/>
          <w:sz w:val="28"/>
          <w:szCs w:val="28"/>
        </w:rPr>
        <w:t>фінансового забезпечення галузі</w:t>
      </w:r>
      <w:r w:rsidR="005A21E1" w:rsidRPr="00D32BCB">
        <w:rPr>
          <w:rFonts w:ascii="Times New Roman" w:hAnsi="Times New Roman" w:cs="Times New Roman"/>
          <w:sz w:val="28"/>
          <w:szCs w:val="28"/>
          <w:lang w:val="uk-UA"/>
        </w:rPr>
        <w:t xml:space="preserve">. </w:t>
      </w:r>
      <w:r w:rsidRPr="00D32BCB">
        <w:rPr>
          <w:rFonts w:ascii="Times New Roman" w:hAnsi="Times New Roman" w:cs="Times New Roman"/>
          <w:sz w:val="28"/>
          <w:szCs w:val="28"/>
        </w:rPr>
        <w:t>Матеріали науково-практичної конференції «Завдання держави у забезпеченні ефективної кадрової політики си</w:t>
      </w:r>
      <w:r w:rsidR="005A21E1" w:rsidRPr="00D32BCB">
        <w:rPr>
          <w:rFonts w:ascii="Times New Roman" w:hAnsi="Times New Roman" w:cs="Times New Roman"/>
          <w:sz w:val="28"/>
          <w:szCs w:val="28"/>
        </w:rPr>
        <w:t xml:space="preserve">стеми охорони здоров’я». 2015. </w:t>
      </w:r>
      <w:r w:rsidRPr="00D32BCB">
        <w:rPr>
          <w:rFonts w:ascii="Times New Roman" w:hAnsi="Times New Roman" w:cs="Times New Roman"/>
          <w:sz w:val="28"/>
          <w:szCs w:val="28"/>
        </w:rPr>
        <w:t>Київ, 22 квітня. С.90-93</w:t>
      </w:r>
    </w:p>
    <w:p w14:paraId="799E1261" w14:textId="77777777" w:rsidR="0043504B"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Наукові засади кадрової політики в охороні здоров’я України: потреба регіонів у медичних кадрах / за ред. Ю.О. Гайдаєва. К., 2007. 128 с.</w:t>
      </w:r>
    </w:p>
    <w:p w14:paraId="40341C48" w14:textId="77777777" w:rsidR="0043504B"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Носкова М.В. Системный подход к «кадровому потенциалу» как экономической категории. Вестник Алтайского государственного аграрного университета. 2009. № 11 (61). С. 87-91</w:t>
      </w:r>
    </w:p>
    <w:p w14:paraId="2A2DD88A" w14:textId="77777777" w:rsidR="0043504B"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Оценка финансирования, образования и политического контекста для стратегического планирования кадровых ресурсов здравоохранения – Копенгаген: ВОЗ, 2009. – 86 с</w:t>
      </w:r>
    </w:p>
    <w:p w14:paraId="3BD8EC91" w14:textId="77777777" w:rsidR="0043504B" w:rsidRPr="0082676F"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 xml:space="preserve">Проблемы и перспективы развития кадровых ресурсов здравоохранения в Казахстане. Главный врач. 2015. </w:t>
      </w:r>
      <w:r w:rsidRPr="0082676F">
        <w:rPr>
          <w:rFonts w:ascii="Times New Roman" w:hAnsi="Times New Roman" w:cs="Times New Roman"/>
          <w:sz w:val="28"/>
          <w:szCs w:val="28"/>
        </w:rPr>
        <w:t xml:space="preserve">№ 9. </w:t>
      </w:r>
      <w:r w:rsidRPr="00A23283">
        <w:rPr>
          <w:rFonts w:ascii="Times New Roman" w:hAnsi="Times New Roman" w:cs="Times New Roman"/>
          <w:sz w:val="28"/>
          <w:szCs w:val="28"/>
          <w:lang w:val="en-US"/>
        </w:rPr>
        <w:t>URL</w:t>
      </w:r>
      <w:r w:rsidRPr="0082676F">
        <w:rPr>
          <w:rFonts w:ascii="Times New Roman" w:hAnsi="Times New Roman" w:cs="Times New Roman"/>
          <w:sz w:val="28"/>
          <w:szCs w:val="28"/>
        </w:rPr>
        <w:t xml:space="preserve">: </w:t>
      </w:r>
      <w:hyperlink r:id="rId27" w:history="1">
        <w:r w:rsidRPr="00A23283">
          <w:rPr>
            <w:rFonts w:ascii="Times New Roman" w:hAnsi="Times New Roman" w:cs="Times New Roman"/>
            <w:sz w:val="28"/>
            <w:szCs w:val="28"/>
            <w:lang w:val="en-US"/>
          </w:rPr>
          <w:t>http</w:t>
        </w:r>
        <w:r w:rsidRPr="0082676F">
          <w:rPr>
            <w:rFonts w:ascii="Times New Roman" w:hAnsi="Times New Roman" w:cs="Times New Roman"/>
            <w:sz w:val="28"/>
            <w:szCs w:val="28"/>
          </w:rPr>
          <w:t>://</w:t>
        </w:r>
        <w:r w:rsidRPr="00A23283">
          <w:rPr>
            <w:rFonts w:ascii="Times New Roman" w:hAnsi="Times New Roman" w:cs="Times New Roman"/>
            <w:sz w:val="28"/>
            <w:szCs w:val="28"/>
            <w:lang w:val="en-US"/>
          </w:rPr>
          <w:t>xn</w:t>
        </w:r>
        <w:r w:rsidRPr="0082676F">
          <w:rPr>
            <w:rFonts w:ascii="Times New Roman" w:hAnsi="Times New Roman" w:cs="Times New Roman"/>
            <w:sz w:val="28"/>
            <w:szCs w:val="28"/>
          </w:rPr>
          <w:t>----7</w:t>
        </w:r>
        <w:r w:rsidRPr="00A23283">
          <w:rPr>
            <w:rFonts w:ascii="Times New Roman" w:hAnsi="Times New Roman" w:cs="Times New Roman"/>
            <w:sz w:val="28"/>
            <w:szCs w:val="28"/>
            <w:lang w:val="en-US"/>
          </w:rPr>
          <w:t>sbbahcmgafaski</w:t>
        </w:r>
        <w:r w:rsidRPr="0082676F">
          <w:rPr>
            <w:rFonts w:ascii="Times New Roman" w:hAnsi="Times New Roman" w:cs="Times New Roman"/>
            <w:sz w:val="28"/>
            <w:szCs w:val="28"/>
          </w:rPr>
          <w:t>8</w:t>
        </w:r>
        <w:r w:rsidRPr="00A23283">
          <w:rPr>
            <w:rFonts w:ascii="Times New Roman" w:hAnsi="Times New Roman" w:cs="Times New Roman"/>
            <w:sz w:val="28"/>
            <w:szCs w:val="28"/>
            <w:lang w:val="en-US"/>
          </w:rPr>
          <w:t>a</w:t>
        </w:r>
        <w:r w:rsidRPr="0082676F">
          <w:rPr>
            <w:rFonts w:ascii="Times New Roman" w:hAnsi="Times New Roman" w:cs="Times New Roman"/>
            <w:sz w:val="28"/>
            <w:szCs w:val="28"/>
          </w:rPr>
          <w:t>2</w:t>
        </w:r>
        <w:r w:rsidRPr="00A23283">
          <w:rPr>
            <w:rFonts w:ascii="Times New Roman" w:hAnsi="Times New Roman" w:cs="Times New Roman"/>
            <w:sz w:val="28"/>
            <w:szCs w:val="28"/>
            <w:lang w:val="en-US"/>
          </w:rPr>
          <w:t>afibqaixke</w:t>
        </w:r>
        <w:r w:rsidRPr="0082676F">
          <w:rPr>
            <w:rFonts w:ascii="Times New Roman" w:hAnsi="Times New Roman" w:cs="Times New Roman"/>
            <w:sz w:val="28"/>
            <w:szCs w:val="28"/>
          </w:rPr>
          <w:t>4</w:t>
        </w:r>
        <w:r w:rsidRPr="00A23283">
          <w:rPr>
            <w:rFonts w:ascii="Times New Roman" w:hAnsi="Times New Roman" w:cs="Times New Roman"/>
            <w:sz w:val="28"/>
            <w:szCs w:val="28"/>
            <w:lang w:val="en-US"/>
          </w:rPr>
          <w:t>dxd</w:t>
        </w:r>
        <w:r w:rsidRPr="0082676F">
          <w:rPr>
            <w:rFonts w:ascii="Times New Roman" w:hAnsi="Times New Roman" w:cs="Times New Roman"/>
            <w:sz w:val="28"/>
            <w:szCs w:val="28"/>
          </w:rPr>
          <w:t>.</w:t>
        </w:r>
        <w:r w:rsidRPr="00A23283">
          <w:rPr>
            <w:rFonts w:ascii="Times New Roman" w:hAnsi="Times New Roman" w:cs="Times New Roman"/>
            <w:sz w:val="28"/>
            <w:szCs w:val="28"/>
            <w:lang w:val="en-US"/>
          </w:rPr>
          <w:t>xn</w:t>
        </w:r>
        <w:r w:rsidRPr="0082676F">
          <w:rPr>
            <w:rFonts w:ascii="Times New Roman" w:hAnsi="Times New Roman" w:cs="Times New Roman"/>
            <w:sz w:val="28"/>
            <w:szCs w:val="28"/>
          </w:rPr>
          <w:t>--</w:t>
        </w:r>
        <w:r w:rsidRPr="00A23283">
          <w:rPr>
            <w:rFonts w:ascii="Times New Roman" w:hAnsi="Times New Roman" w:cs="Times New Roman"/>
            <w:sz w:val="28"/>
            <w:szCs w:val="28"/>
            <w:lang w:val="en-US"/>
          </w:rPr>
          <w:t>p</w:t>
        </w:r>
        <w:r w:rsidRPr="0082676F">
          <w:rPr>
            <w:rFonts w:ascii="Times New Roman" w:hAnsi="Times New Roman" w:cs="Times New Roman"/>
            <w:sz w:val="28"/>
            <w:szCs w:val="28"/>
          </w:rPr>
          <w:t>1</w:t>
        </w:r>
        <w:r w:rsidRPr="00A23283">
          <w:rPr>
            <w:rFonts w:ascii="Times New Roman" w:hAnsi="Times New Roman" w:cs="Times New Roman"/>
            <w:sz w:val="28"/>
            <w:szCs w:val="28"/>
            <w:lang w:val="en-US"/>
          </w:rPr>
          <w:t>ai</w:t>
        </w:r>
        <w:r w:rsidRPr="0082676F">
          <w:rPr>
            <w:rFonts w:ascii="Times New Roman" w:hAnsi="Times New Roman" w:cs="Times New Roman"/>
            <w:sz w:val="28"/>
            <w:szCs w:val="28"/>
          </w:rPr>
          <w:t>/</w:t>
        </w:r>
        <w:r w:rsidRPr="00A23283">
          <w:rPr>
            <w:rFonts w:ascii="Times New Roman" w:hAnsi="Times New Roman" w:cs="Times New Roman"/>
            <w:sz w:val="28"/>
            <w:szCs w:val="28"/>
            <w:lang w:val="en-US"/>
          </w:rPr>
          <w:t>publ</w:t>
        </w:r>
        <w:r w:rsidRPr="0082676F">
          <w:rPr>
            <w:rFonts w:ascii="Times New Roman" w:hAnsi="Times New Roman" w:cs="Times New Roman"/>
            <w:sz w:val="28"/>
            <w:szCs w:val="28"/>
          </w:rPr>
          <w:t>/</w:t>
        </w:r>
        <w:r w:rsidRPr="00A23283">
          <w:rPr>
            <w:rFonts w:ascii="Times New Roman" w:hAnsi="Times New Roman" w:cs="Times New Roman"/>
            <w:sz w:val="28"/>
            <w:szCs w:val="28"/>
            <w:lang w:val="en-US"/>
          </w:rPr>
          <w:t>zarubezhnyj</w:t>
        </w:r>
        <w:r w:rsidRPr="0082676F">
          <w:rPr>
            <w:rFonts w:ascii="Times New Roman" w:hAnsi="Times New Roman" w:cs="Times New Roman"/>
            <w:sz w:val="28"/>
            <w:szCs w:val="28"/>
          </w:rPr>
          <w:t>_</w:t>
        </w:r>
        <w:r w:rsidRPr="00A23283">
          <w:rPr>
            <w:rFonts w:ascii="Times New Roman" w:hAnsi="Times New Roman" w:cs="Times New Roman"/>
            <w:sz w:val="28"/>
            <w:szCs w:val="28"/>
            <w:lang w:val="en-US"/>
          </w:rPr>
          <w:t>opyt</w:t>
        </w:r>
        <w:r w:rsidRPr="0082676F">
          <w:rPr>
            <w:rFonts w:ascii="Times New Roman" w:hAnsi="Times New Roman" w:cs="Times New Roman"/>
            <w:sz w:val="28"/>
            <w:szCs w:val="28"/>
          </w:rPr>
          <w:t>/</w:t>
        </w:r>
        <w:r w:rsidRPr="00A23283">
          <w:rPr>
            <w:rFonts w:ascii="Times New Roman" w:hAnsi="Times New Roman" w:cs="Times New Roman"/>
            <w:sz w:val="28"/>
            <w:szCs w:val="28"/>
            <w:lang w:val="en-US"/>
          </w:rPr>
          <w:t>problemy</w:t>
        </w:r>
        <w:r w:rsidRPr="0082676F">
          <w:rPr>
            <w:rFonts w:ascii="Times New Roman" w:hAnsi="Times New Roman" w:cs="Times New Roman"/>
            <w:sz w:val="28"/>
            <w:szCs w:val="28"/>
          </w:rPr>
          <w:t>_</w:t>
        </w:r>
        <w:r w:rsidRPr="00A23283">
          <w:rPr>
            <w:rFonts w:ascii="Times New Roman" w:hAnsi="Times New Roman" w:cs="Times New Roman"/>
            <w:sz w:val="28"/>
            <w:szCs w:val="28"/>
            <w:lang w:val="en-US"/>
          </w:rPr>
          <w:t>i</w:t>
        </w:r>
        <w:r w:rsidRPr="0082676F">
          <w:rPr>
            <w:rFonts w:ascii="Times New Roman" w:hAnsi="Times New Roman" w:cs="Times New Roman"/>
            <w:sz w:val="28"/>
            <w:szCs w:val="28"/>
          </w:rPr>
          <w:t>_</w:t>
        </w:r>
        <w:r w:rsidRPr="00A23283">
          <w:rPr>
            <w:rFonts w:ascii="Times New Roman" w:hAnsi="Times New Roman" w:cs="Times New Roman"/>
            <w:sz w:val="28"/>
            <w:szCs w:val="28"/>
            <w:lang w:val="en-US"/>
          </w:rPr>
          <w:t>perspektivy</w:t>
        </w:r>
        <w:r w:rsidRPr="0082676F">
          <w:rPr>
            <w:rFonts w:ascii="Times New Roman" w:hAnsi="Times New Roman" w:cs="Times New Roman"/>
            <w:sz w:val="28"/>
            <w:szCs w:val="28"/>
          </w:rPr>
          <w:t>_</w:t>
        </w:r>
        <w:r w:rsidRPr="00A23283">
          <w:rPr>
            <w:rFonts w:ascii="Times New Roman" w:hAnsi="Times New Roman" w:cs="Times New Roman"/>
            <w:sz w:val="28"/>
            <w:szCs w:val="28"/>
            <w:lang w:val="en-US"/>
          </w:rPr>
          <w:t>razvitija</w:t>
        </w:r>
        <w:r w:rsidRPr="0082676F">
          <w:rPr>
            <w:rFonts w:ascii="Times New Roman" w:hAnsi="Times New Roman" w:cs="Times New Roman"/>
            <w:sz w:val="28"/>
            <w:szCs w:val="28"/>
          </w:rPr>
          <w:t>_</w:t>
        </w:r>
        <w:r w:rsidRPr="00A23283">
          <w:rPr>
            <w:rFonts w:ascii="Times New Roman" w:hAnsi="Times New Roman" w:cs="Times New Roman"/>
            <w:sz w:val="28"/>
            <w:szCs w:val="28"/>
            <w:lang w:val="en-US"/>
          </w:rPr>
          <w:t>kadrovykh</w:t>
        </w:r>
        <w:r w:rsidRPr="0082676F">
          <w:rPr>
            <w:rFonts w:ascii="Times New Roman" w:hAnsi="Times New Roman" w:cs="Times New Roman"/>
            <w:sz w:val="28"/>
            <w:szCs w:val="28"/>
          </w:rPr>
          <w:t>_</w:t>
        </w:r>
        <w:r w:rsidRPr="00A23283">
          <w:rPr>
            <w:rFonts w:ascii="Times New Roman" w:hAnsi="Times New Roman" w:cs="Times New Roman"/>
            <w:sz w:val="28"/>
            <w:szCs w:val="28"/>
            <w:lang w:val="en-US"/>
          </w:rPr>
          <w:t>resursov</w:t>
        </w:r>
        <w:r w:rsidRPr="0082676F">
          <w:rPr>
            <w:rFonts w:ascii="Times New Roman" w:hAnsi="Times New Roman" w:cs="Times New Roman"/>
            <w:sz w:val="28"/>
            <w:szCs w:val="28"/>
          </w:rPr>
          <w:t>_</w:t>
        </w:r>
        <w:r w:rsidRPr="00A23283">
          <w:rPr>
            <w:rFonts w:ascii="Times New Roman" w:hAnsi="Times New Roman" w:cs="Times New Roman"/>
            <w:sz w:val="28"/>
            <w:szCs w:val="28"/>
            <w:lang w:val="en-US"/>
          </w:rPr>
          <w:t>zdravookhranenija</w:t>
        </w:r>
        <w:r w:rsidRPr="0082676F">
          <w:rPr>
            <w:rFonts w:ascii="Times New Roman" w:hAnsi="Times New Roman" w:cs="Times New Roman"/>
            <w:sz w:val="28"/>
            <w:szCs w:val="28"/>
          </w:rPr>
          <w:t>_</w:t>
        </w:r>
        <w:r w:rsidRPr="00A23283">
          <w:rPr>
            <w:rFonts w:ascii="Times New Roman" w:hAnsi="Times New Roman" w:cs="Times New Roman"/>
            <w:sz w:val="28"/>
            <w:szCs w:val="28"/>
            <w:lang w:val="en-US"/>
          </w:rPr>
          <w:t>v</w:t>
        </w:r>
        <w:r w:rsidRPr="0082676F">
          <w:rPr>
            <w:rFonts w:ascii="Times New Roman" w:hAnsi="Times New Roman" w:cs="Times New Roman"/>
            <w:sz w:val="28"/>
            <w:szCs w:val="28"/>
          </w:rPr>
          <w:t>_</w:t>
        </w:r>
        <w:r w:rsidRPr="00A23283">
          <w:rPr>
            <w:rFonts w:ascii="Times New Roman" w:hAnsi="Times New Roman" w:cs="Times New Roman"/>
            <w:sz w:val="28"/>
            <w:szCs w:val="28"/>
            <w:lang w:val="en-US"/>
          </w:rPr>
          <w:t>kazakhstane</w:t>
        </w:r>
        <w:r w:rsidRPr="0082676F">
          <w:rPr>
            <w:rFonts w:ascii="Times New Roman" w:hAnsi="Times New Roman" w:cs="Times New Roman"/>
            <w:sz w:val="28"/>
            <w:szCs w:val="28"/>
          </w:rPr>
          <w:t>/25-1-0-208</w:t>
        </w:r>
      </w:hyperlink>
    </w:p>
    <w:p w14:paraId="0BF846A1" w14:textId="77777777" w:rsidR="0043504B" w:rsidRPr="00D32BCB" w:rsidRDefault="0043504B" w:rsidP="000F235F">
      <w:pPr>
        <w:pStyle w:val="a3"/>
        <w:numPr>
          <w:ilvl w:val="0"/>
          <w:numId w:val="14"/>
        </w:numPr>
        <w:spacing w:after="0" w:line="360" w:lineRule="auto"/>
        <w:ind w:left="0" w:firstLine="709"/>
        <w:jc w:val="both"/>
        <w:rPr>
          <w:rFonts w:ascii="Times New Roman" w:hAnsi="Times New Roman" w:cs="Times New Roman"/>
          <w:sz w:val="28"/>
          <w:szCs w:val="28"/>
        </w:rPr>
      </w:pPr>
      <w:r w:rsidRPr="00D32BCB">
        <w:rPr>
          <w:rFonts w:ascii="Times New Roman" w:hAnsi="Times New Roman" w:cs="Times New Roman"/>
          <w:sz w:val="28"/>
          <w:szCs w:val="28"/>
        </w:rPr>
        <w:t>Синоверський Л.В. Підготовка управлінських кадрів  системи охор</w:t>
      </w:r>
      <w:r w:rsidR="005A21E1" w:rsidRPr="00D32BCB">
        <w:rPr>
          <w:rFonts w:ascii="Times New Roman" w:hAnsi="Times New Roman" w:cs="Times New Roman"/>
          <w:sz w:val="28"/>
          <w:szCs w:val="28"/>
        </w:rPr>
        <w:t>они здоров’я в сучасних умовах</w:t>
      </w:r>
      <w:r w:rsidR="005A21E1" w:rsidRPr="00D32BCB">
        <w:rPr>
          <w:rFonts w:ascii="Times New Roman" w:hAnsi="Times New Roman" w:cs="Times New Roman"/>
          <w:sz w:val="28"/>
          <w:szCs w:val="28"/>
          <w:lang w:val="uk-UA"/>
        </w:rPr>
        <w:t xml:space="preserve">. </w:t>
      </w:r>
      <w:r w:rsidRPr="00D32BCB">
        <w:rPr>
          <w:rFonts w:ascii="Times New Roman" w:hAnsi="Times New Roman" w:cs="Times New Roman"/>
          <w:sz w:val="28"/>
          <w:szCs w:val="28"/>
        </w:rPr>
        <w:t>Матеріали щорічної науково-практичної конференції за міжнародною участю «Кадрова політика у сфері охорони здоров’я в умовах загроз наці</w:t>
      </w:r>
      <w:r w:rsidR="005A21E1" w:rsidRPr="00D32BCB">
        <w:rPr>
          <w:rFonts w:ascii="Times New Roman" w:hAnsi="Times New Roman" w:cs="Times New Roman"/>
          <w:sz w:val="28"/>
          <w:szCs w:val="28"/>
        </w:rPr>
        <w:t>ональній безпеці України».2017. Київ, 23 березня</w:t>
      </w:r>
      <w:r w:rsidR="005A21E1" w:rsidRPr="00D32BCB">
        <w:rPr>
          <w:rFonts w:ascii="Times New Roman" w:hAnsi="Times New Roman" w:cs="Times New Roman"/>
          <w:sz w:val="28"/>
          <w:szCs w:val="28"/>
          <w:lang w:val="uk-UA"/>
        </w:rPr>
        <w:t>.</w:t>
      </w:r>
      <w:r w:rsidRPr="00D32BCB">
        <w:rPr>
          <w:rFonts w:ascii="Times New Roman" w:hAnsi="Times New Roman" w:cs="Times New Roman"/>
          <w:sz w:val="28"/>
          <w:szCs w:val="28"/>
        </w:rPr>
        <w:t xml:space="preserve"> С.141-144</w:t>
      </w:r>
    </w:p>
    <w:sectPr w:rsidR="0043504B" w:rsidRPr="00D32BCB" w:rsidSect="000B231F">
      <w:pgSz w:w="11910" w:h="16840" w:code="9"/>
      <w:pgMar w:top="1134" w:right="851" w:bottom="1134" w:left="1701" w:header="0" w:footer="9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F28C" w14:textId="77777777" w:rsidR="00E111FD" w:rsidRDefault="00E111FD" w:rsidP="006A3090">
      <w:pPr>
        <w:spacing w:after="0" w:line="240" w:lineRule="auto"/>
      </w:pPr>
      <w:r>
        <w:separator/>
      </w:r>
    </w:p>
  </w:endnote>
  <w:endnote w:type="continuationSeparator" w:id="0">
    <w:p w14:paraId="35773487" w14:textId="77777777" w:rsidR="00E111FD" w:rsidRDefault="00E111FD" w:rsidP="006A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NeueCyr-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53A52" w14:textId="77777777" w:rsidR="00E111FD" w:rsidRDefault="00E111FD" w:rsidP="006A3090">
      <w:pPr>
        <w:spacing w:after="0" w:line="240" w:lineRule="auto"/>
      </w:pPr>
      <w:r>
        <w:separator/>
      </w:r>
    </w:p>
  </w:footnote>
  <w:footnote w:type="continuationSeparator" w:id="0">
    <w:p w14:paraId="13E745C9" w14:textId="77777777" w:rsidR="00E111FD" w:rsidRDefault="00E111FD" w:rsidP="006A3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641237"/>
      <w:docPartObj>
        <w:docPartGallery w:val="Page Numbers (Top of Page)"/>
        <w:docPartUnique/>
      </w:docPartObj>
    </w:sdtPr>
    <w:sdtEndPr>
      <w:rPr>
        <w:rFonts w:ascii="Times New Roman" w:hAnsi="Times New Roman" w:cs="Times New Roman"/>
      </w:rPr>
    </w:sdtEndPr>
    <w:sdtContent>
      <w:p w14:paraId="29040009" w14:textId="77777777" w:rsidR="0082676F" w:rsidRDefault="0082676F" w:rsidP="00E91FE2">
        <w:pPr>
          <w:pStyle w:val="af2"/>
          <w:jc w:val="right"/>
          <w:rPr>
            <w:lang w:val="uk-UA"/>
          </w:rPr>
        </w:pPr>
      </w:p>
      <w:p w14:paraId="19821464" w14:textId="77777777" w:rsidR="0082676F" w:rsidRPr="00E91FE2" w:rsidRDefault="0082676F" w:rsidP="00E91FE2">
        <w:pPr>
          <w:pStyle w:val="af2"/>
          <w:jc w:val="right"/>
          <w:rPr>
            <w:rFonts w:ascii="Times New Roman" w:hAnsi="Times New Roman" w:cs="Times New Roman"/>
          </w:rPr>
        </w:pPr>
        <w:r w:rsidRPr="00E91FE2">
          <w:rPr>
            <w:rFonts w:ascii="Times New Roman" w:hAnsi="Times New Roman" w:cs="Times New Roman"/>
          </w:rPr>
          <w:fldChar w:fldCharType="begin"/>
        </w:r>
        <w:r w:rsidRPr="00E91FE2">
          <w:rPr>
            <w:rFonts w:ascii="Times New Roman" w:hAnsi="Times New Roman" w:cs="Times New Roman"/>
          </w:rPr>
          <w:instrText>PAGE   \* MERGEFORMAT</w:instrText>
        </w:r>
        <w:r w:rsidRPr="00E91FE2">
          <w:rPr>
            <w:rFonts w:ascii="Times New Roman" w:hAnsi="Times New Roman" w:cs="Times New Roman"/>
          </w:rPr>
          <w:fldChar w:fldCharType="separate"/>
        </w:r>
        <w:r w:rsidR="00B925A4">
          <w:rPr>
            <w:rFonts w:ascii="Times New Roman" w:hAnsi="Times New Roman" w:cs="Times New Roman"/>
            <w:noProof/>
          </w:rPr>
          <w:t>80</w:t>
        </w:r>
        <w:r w:rsidRPr="00E91FE2">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44BF"/>
    <w:multiLevelType w:val="hybridMultilevel"/>
    <w:tmpl w:val="51780078"/>
    <w:lvl w:ilvl="0" w:tplc="6DDCFB08">
      <w:start w:val="1"/>
      <w:numFmt w:val="decimal"/>
      <w:lvlText w:val="%1)"/>
      <w:lvlJc w:val="left"/>
      <w:pPr>
        <w:ind w:left="818" w:hanging="326"/>
        <w:jc w:val="left"/>
      </w:pPr>
      <w:rPr>
        <w:rFonts w:ascii="Times New Roman" w:eastAsia="Times New Roman" w:hAnsi="Times New Roman" w:cs="Times New Roman" w:hint="default"/>
        <w:w w:val="100"/>
        <w:sz w:val="28"/>
        <w:szCs w:val="28"/>
        <w:lang w:val="uk-UA" w:eastAsia="uk-UA" w:bidi="uk-UA"/>
      </w:rPr>
    </w:lvl>
    <w:lvl w:ilvl="1" w:tplc="058E622A">
      <w:numFmt w:val="bullet"/>
      <w:lvlText w:val="•"/>
      <w:lvlJc w:val="left"/>
      <w:pPr>
        <w:ind w:left="1824" w:hanging="326"/>
      </w:pPr>
      <w:rPr>
        <w:rFonts w:hint="default"/>
        <w:lang w:val="uk-UA" w:eastAsia="uk-UA" w:bidi="uk-UA"/>
      </w:rPr>
    </w:lvl>
    <w:lvl w:ilvl="2" w:tplc="5FE42A1C">
      <w:numFmt w:val="bullet"/>
      <w:lvlText w:val="•"/>
      <w:lvlJc w:val="left"/>
      <w:pPr>
        <w:ind w:left="2829" w:hanging="326"/>
      </w:pPr>
      <w:rPr>
        <w:rFonts w:hint="default"/>
        <w:lang w:val="uk-UA" w:eastAsia="uk-UA" w:bidi="uk-UA"/>
      </w:rPr>
    </w:lvl>
    <w:lvl w:ilvl="3" w:tplc="FC34EF18">
      <w:numFmt w:val="bullet"/>
      <w:lvlText w:val="•"/>
      <w:lvlJc w:val="left"/>
      <w:pPr>
        <w:ind w:left="3833" w:hanging="326"/>
      </w:pPr>
      <w:rPr>
        <w:rFonts w:hint="default"/>
        <w:lang w:val="uk-UA" w:eastAsia="uk-UA" w:bidi="uk-UA"/>
      </w:rPr>
    </w:lvl>
    <w:lvl w:ilvl="4" w:tplc="F98281C6">
      <w:numFmt w:val="bullet"/>
      <w:lvlText w:val="•"/>
      <w:lvlJc w:val="left"/>
      <w:pPr>
        <w:ind w:left="4838" w:hanging="326"/>
      </w:pPr>
      <w:rPr>
        <w:rFonts w:hint="default"/>
        <w:lang w:val="uk-UA" w:eastAsia="uk-UA" w:bidi="uk-UA"/>
      </w:rPr>
    </w:lvl>
    <w:lvl w:ilvl="5" w:tplc="0A909D6A">
      <w:numFmt w:val="bullet"/>
      <w:lvlText w:val="•"/>
      <w:lvlJc w:val="left"/>
      <w:pPr>
        <w:ind w:left="5843" w:hanging="326"/>
      </w:pPr>
      <w:rPr>
        <w:rFonts w:hint="default"/>
        <w:lang w:val="uk-UA" w:eastAsia="uk-UA" w:bidi="uk-UA"/>
      </w:rPr>
    </w:lvl>
    <w:lvl w:ilvl="6" w:tplc="9B6AB88C">
      <w:numFmt w:val="bullet"/>
      <w:lvlText w:val="•"/>
      <w:lvlJc w:val="left"/>
      <w:pPr>
        <w:ind w:left="6847" w:hanging="326"/>
      </w:pPr>
      <w:rPr>
        <w:rFonts w:hint="default"/>
        <w:lang w:val="uk-UA" w:eastAsia="uk-UA" w:bidi="uk-UA"/>
      </w:rPr>
    </w:lvl>
    <w:lvl w:ilvl="7" w:tplc="7FCC382A">
      <w:numFmt w:val="bullet"/>
      <w:lvlText w:val="•"/>
      <w:lvlJc w:val="left"/>
      <w:pPr>
        <w:ind w:left="7852" w:hanging="326"/>
      </w:pPr>
      <w:rPr>
        <w:rFonts w:hint="default"/>
        <w:lang w:val="uk-UA" w:eastAsia="uk-UA" w:bidi="uk-UA"/>
      </w:rPr>
    </w:lvl>
    <w:lvl w:ilvl="8" w:tplc="EDD6BEB0">
      <w:numFmt w:val="bullet"/>
      <w:lvlText w:val="•"/>
      <w:lvlJc w:val="left"/>
      <w:pPr>
        <w:ind w:left="8857" w:hanging="326"/>
      </w:pPr>
      <w:rPr>
        <w:rFonts w:hint="default"/>
        <w:lang w:val="uk-UA" w:eastAsia="uk-UA" w:bidi="uk-UA"/>
      </w:rPr>
    </w:lvl>
  </w:abstractNum>
  <w:abstractNum w:abstractNumId="1" w15:restartNumberingAfterBreak="0">
    <w:nsid w:val="10E83F24"/>
    <w:multiLevelType w:val="hybridMultilevel"/>
    <w:tmpl w:val="77C8A5AA"/>
    <w:lvl w:ilvl="0" w:tplc="2044165E">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156A464F"/>
    <w:multiLevelType w:val="hybridMultilevel"/>
    <w:tmpl w:val="0B58991C"/>
    <w:lvl w:ilvl="0" w:tplc="52F29660">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B8610DA"/>
    <w:multiLevelType w:val="hybridMultilevel"/>
    <w:tmpl w:val="541E5BD6"/>
    <w:lvl w:ilvl="0" w:tplc="BCF0EAAC">
      <w:start w:val="5"/>
      <w:numFmt w:val="decimal"/>
      <w:lvlText w:val="%1)"/>
      <w:lvlJc w:val="left"/>
      <w:pPr>
        <w:ind w:left="1690" w:hanging="305"/>
        <w:jc w:val="left"/>
      </w:pPr>
      <w:rPr>
        <w:rFonts w:ascii="Times New Roman" w:eastAsia="Times New Roman" w:hAnsi="Times New Roman" w:cs="Times New Roman" w:hint="default"/>
        <w:w w:val="100"/>
        <w:sz w:val="28"/>
        <w:szCs w:val="28"/>
        <w:lang w:val="uk-UA" w:eastAsia="uk-UA" w:bidi="uk-UA"/>
      </w:rPr>
    </w:lvl>
    <w:lvl w:ilvl="1" w:tplc="5EE4E316">
      <w:start w:val="1"/>
      <w:numFmt w:val="decimal"/>
      <w:lvlText w:val="%2."/>
      <w:lvlJc w:val="left"/>
      <w:pPr>
        <w:ind w:left="818" w:hanging="708"/>
        <w:jc w:val="left"/>
      </w:pPr>
      <w:rPr>
        <w:rFonts w:ascii="Times New Roman" w:eastAsia="Times New Roman" w:hAnsi="Times New Roman" w:cs="Times New Roman" w:hint="default"/>
        <w:spacing w:val="0"/>
        <w:w w:val="100"/>
        <w:sz w:val="28"/>
        <w:szCs w:val="28"/>
        <w:lang w:val="uk-UA" w:eastAsia="uk-UA" w:bidi="uk-UA"/>
      </w:rPr>
    </w:lvl>
    <w:lvl w:ilvl="2" w:tplc="68004CE6">
      <w:numFmt w:val="bullet"/>
      <w:lvlText w:val="•"/>
      <w:lvlJc w:val="left"/>
      <w:pPr>
        <w:ind w:left="2718" w:hanging="708"/>
      </w:pPr>
      <w:rPr>
        <w:rFonts w:hint="default"/>
        <w:lang w:val="uk-UA" w:eastAsia="uk-UA" w:bidi="uk-UA"/>
      </w:rPr>
    </w:lvl>
    <w:lvl w:ilvl="3" w:tplc="95462302">
      <w:numFmt w:val="bullet"/>
      <w:lvlText w:val="•"/>
      <w:lvlJc w:val="left"/>
      <w:pPr>
        <w:ind w:left="3736" w:hanging="708"/>
      </w:pPr>
      <w:rPr>
        <w:rFonts w:hint="default"/>
        <w:lang w:val="uk-UA" w:eastAsia="uk-UA" w:bidi="uk-UA"/>
      </w:rPr>
    </w:lvl>
    <w:lvl w:ilvl="4" w:tplc="8B6E9CC8">
      <w:numFmt w:val="bullet"/>
      <w:lvlText w:val="•"/>
      <w:lvlJc w:val="left"/>
      <w:pPr>
        <w:ind w:left="4755" w:hanging="708"/>
      </w:pPr>
      <w:rPr>
        <w:rFonts w:hint="default"/>
        <w:lang w:val="uk-UA" w:eastAsia="uk-UA" w:bidi="uk-UA"/>
      </w:rPr>
    </w:lvl>
    <w:lvl w:ilvl="5" w:tplc="2AD0E026">
      <w:numFmt w:val="bullet"/>
      <w:lvlText w:val="•"/>
      <w:lvlJc w:val="left"/>
      <w:pPr>
        <w:ind w:left="5773" w:hanging="708"/>
      </w:pPr>
      <w:rPr>
        <w:rFonts w:hint="default"/>
        <w:lang w:val="uk-UA" w:eastAsia="uk-UA" w:bidi="uk-UA"/>
      </w:rPr>
    </w:lvl>
    <w:lvl w:ilvl="6" w:tplc="C2E42314">
      <w:numFmt w:val="bullet"/>
      <w:lvlText w:val="•"/>
      <w:lvlJc w:val="left"/>
      <w:pPr>
        <w:ind w:left="6792" w:hanging="708"/>
      </w:pPr>
      <w:rPr>
        <w:rFonts w:hint="default"/>
        <w:lang w:val="uk-UA" w:eastAsia="uk-UA" w:bidi="uk-UA"/>
      </w:rPr>
    </w:lvl>
    <w:lvl w:ilvl="7" w:tplc="25A44E72">
      <w:numFmt w:val="bullet"/>
      <w:lvlText w:val="•"/>
      <w:lvlJc w:val="left"/>
      <w:pPr>
        <w:ind w:left="7810" w:hanging="708"/>
      </w:pPr>
      <w:rPr>
        <w:rFonts w:hint="default"/>
        <w:lang w:val="uk-UA" w:eastAsia="uk-UA" w:bidi="uk-UA"/>
      </w:rPr>
    </w:lvl>
    <w:lvl w:ilvl="8" w:tplc="EFE000A8">
      <w:numFmt w:val="bullet"/>
      <w:lvlText w:val="•"/>
      <w:lvlJc w:val="left"/>
      <w:pPr>
        <w:ind w:left="8829" w:hanging="708"/>
      </w:pPr>
      <w:rPr>
        <w:rFonts w:hint="default"/>
        <w:lang w:val="uk-UA" w:eastAsia="uk-UA" w:bidi="uk-UA"/>
      </w:rPr>
    </w:lvl>
  </w:abstractNum>
  <w:abstractNum w:abstractNumId="4" w15:restartNumberingAfterBreak="0">
    <w:nsid w:val="1E491ADB"/>
    <w:multiLevelType w:val="hybridMultilevel"/>
    <w:tmpl w:val="D8365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043421"/>
    <w:multiLevelType w:val="hybridMultilevel"/>
    <w:tmpl w:val="0C5C6E1A"/>
    <w:lvl w:ilvl="0" w:tplc="5EE4E316">
      <w:start w:val="1"/>
      <w:numFmt w:val="decimal"/>
      <w:lvlText w:val="%1."/>
      <w:lvlJc w:val="left"/>
      <w:pPr>
        <w:ind w:left="2758" w:hanging="708"/>
        <w:jc w:val="left"/>
      </w:pPr>
      <w:rPr>
        <w:rFonts w:ascii="Times New Roman" w:eastAsia="Times New Roman" w:hAnsi="Times New Roman" w:cs="Times New Roman" w:hint="default"/>
        <w:spacing w:val="0"/>
        <w:w w:val="100"/>
        <w:sz w:val="28"/>
        <w:szCs w:val="28"/>
        <w:lang w:val="uk-UA" w:eastAsia="uk-UA" w:bidi="uk-UA"/>
      </w:rPr>
    </w:lvl>
    <w:lvl w:ilvl="1" w:tplc="04190019" w:tentative="1">
      <w:start w:val="1"/>
      <w:numFmt w:val="lowerLetter"/>
      <w:lvlText w:val="%2."/>
      <w:lvlJc w:val="left"/>
      <w:pPr>
        <w:ind w:left="3380" w:hanging="360"/>
      </w:pPr>
    </w:lvl>
    <w:lvl w:ilvl="2" w:tplc="0419001B" w:tentative="1">
      <w:start w:val="1"/>
      <w:numFmt w:val="lowerRoman"/>
      <w:lvlText w:val="%3."/>
      <w:lvlJc w:val="right"/>
      <w:pPr>
        <w:ind w:left="4100" w:hanging="180"/>
      </w:pPr>
    </w:lvl>
    <w:lvl w:ilvl="3" w:tplc="0419000F" w:tentative="1">
      <w:start w:val="1"/>
      <w:numFmt w:val="decimal"/>
      <w:lvlText w:val="%4."/>
      <w:lvlJc w:val="left"/>
      <w:pPr>
        <w:ind w:left="4820" w:hanging="360"/>
      </w:pPr>
    </w:lvl>
    <w:lvl w:ilvl="4" w:tplc="04190019" w:tentative="1">
      <w:start w:val="1"/>
      <w:numFmt w:val="lowerLetter"/>
      <w:lvlText w:val="%5."/>
      <w:lvlJc w:val="left"/>
      <w:pPr>
        <w:ind w:left="5540" w:hanging="360"/>
      </w:pPr>
    </w:lvl>
    <w:lvl w:ilvl="5" w:tplc="0419001B" w:tentative="1">
      <w:start w:val="1"/>
      <w:numFmt w:val="lowerRoman"/>
      <w:lvlText w:val="%6."/>
      <w:lvlJc w:val="right"/>
      <w:pPr>
        <w:ind w:left="6260" w:hanging="180"/>
      </w:pPr>
    </w:lvl>
    <w:lvl w:ilvl="6" w:tplc="0419000F" w:tentative="1">
      <w:start w:val="1"/>
      <w:numFmt w:val="decimal"/>
      <w:lvlText w:val="%7."/>
      <w:lvlJc w:val="left"/>
      <w:pPr>
        <w:ind w:left="6980" w:hanging="360"/>
      </w:pPr>
    </w:lvl>
    <w:lvl w:ilvl="7" w:tplc="04190019" w:tentative="1">
      <w:start w:val="1"/>
      <w:numFmt w:val="lowerLetter"/>
      <w:lvlText w:val="%8."/>
      <w:lvlJc w:val="left"/>
      <w:pPr>
        <w:ind w:left="7700" w:hanging="360"/>
      </w:pPr>
    </w:lvl>
    <w:lvl w:ilvl="8" w:tplc="0419001B" w:tentative="1">
      <w:start w:val="1"/>
      <w:numFmt w:val="lowerRoman"/>
      <w:lvlText w:val="%9."/>
      <w:lvlJc w:val="right"/>
      <w:pPr>
        <w:ind w:left="8420" w:hanging="180"/>
      </w:pPr>
    </w:lvl>
  </w:abstractNum>
  <w:abstractNum w:abstractNumId="6" w15:restartNumberingAfterBreak="0">
    <w:nsid w:val="36E700CA"/>
    <w:multiLevelType w:val="hybridMultilevel"/>
    <w:tmpl w:val="F7E4B0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E851081"/>
    <w:multiLevelType w:val="hybridMultilevel"/>
    <w:tmpl w:val="3D72881A"/>
    <w:lvl w:ilvl="0" w:tplc="0AF6D0F0">
      <w:start w:val="6"/>
      <w:numFmt w:val="bullet"/>
      <w:lvlText w:val="-"/>
      <w:lvlJc w:val="left"/>
      <w:pPr>
        <w:ind w:left="926" w:hanging="360"/>
      </w:pPr>
      <w:rPr>
        <w:rFonts w:ascii="Times New Roman" w:eastAsia="Times New Roman" w:hAnsi="Times New Roman" w:cs="Times New Roman"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8" w15:restartNumberingAfterBreak="0">
    <w:nsid w:val="54F8059D"/>
    <w:multiLevelType w:val="hybridMultilevel"/>
    <w:tmpl w:val="02CE0D2C"/>
    <w:lvl w:ilvl="0" w:tplc="5EE4E316">
      <w:start w:val="1"/>
      <w:numFmt w:val="decimal"/>
      <w:lvlText w:val="%1."/>
      <w:lvlJc w:val="left"/>
      <w:pPr>
        <w:ind w:left="818" w:hanging="708"/>
        <w:jc w:val="left"/>
      </w:pPr>
      <w:rPr>
        <w:rFonts w:ascii="Times New Roman" w:eastAsia="Times New Roman" w:hAnsi="Times New Roman" w:cs="Times New Roman" w:hint="default"/>
        <w:spacing w:val="0"/>
        <w:w w:val="100"/>
        <w:sz w:val="28"/>
        <w:szCs w:val="28"/>
        <w:lang w:val="uk-UA" w:eastAsia="uk-UA" w:bidi="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B55BF6"/>
    <w:multiLevelType w:val="hybridMultilevel"/>
    <w:tmpl w:val="639CF6CC"/>
    <w:lvl w:ilvl="0" w:tplc="B4221B2E">
      <w:numFmt w:val="bullet"/>
      <w:lvlText w:val="•"/>
      <w:lvlJc w:val="left"/>
      <w:pPr>
        <w:ind w:left="818" w:hanging="212"/>
      </w:pPr>
      <w:rPr>
        <w:rFonts w:ascii="Times New Roman" w:eastAsia="Times New Roman" w:hAnsi="Times New Roman" w:cs="Times New Roman" w:hint="default"/>
        <w:w w:val="100"/>
        <w:sz w:val="28"/>
        <w:szCs w:val="28"/>
        <w:lang w:val="uk-UA" w:eastAsia="uk-UA" w:bidi="uk-UA"/>
      </w:rPr>
    </w:lvl>
    <w:lvl w:ilvl="1" w:tplc="32C61F8A">
      <w:numFmt w:val="bullet"/>
      <w:lvlText w:val="•"/>
      <w:lvlJc w:val="left"/>
      <w:pPr>
        <w:ind w:left="1824" w:hanging="212"/>
      </w:pPr>
      <w:rPr>
        <w:rFonts w:hint="default"/>
        <w:lang w:val="uk-UA" w:eastAsia="uk-UA" w:bidi="uk-UA"/>
      </w:rPr>
    </w:lvl>
    <w:lvl w:ilvl="2" w:tplc="7250F296">
      <w:numFmt w:val="bullet"/>
      <w:lvlText w:val="•"/>
      <w:lvlJc w:val="left"/>
      <w:pPr>
        <w:ind w:left="2829" w:hanging="212"/>
      </w:pPr>
      <w:rPr>
        <w:rFonts w:hint="default"/>
        <w:lang w:val="uk-UA" w:eastAsia="uk-UA" w:bidi="uk-UA"/>
      </w:rPr>
    </w:lvl>
    <w:lvl w:ilvl="3" w:tplc="0DC23A4C">
      <w:numFmt w:val="bullet"/>
      <w:lvlText w:val="•"/>
      <w:lvlJc w:val="left"/>
      <w:pPr>
        <w:ind w:left="3833" w:hanging="212"/>
      </w:pPr>
      <w:rPr>
        <w:rFonts w:hint="default"/>
        <w:lang w:val="uk-UA" w:eastAsia="uk-UA" w:bidi="uk-UA"/>
      </w:rPr>
    </w:lvl>
    <w:lvl w:ilvl="4" w:tplc="EA3A3464">
      <w:numFmt w:val="bullet"/>
      <w:lvlText w:val="•"/>
      <w:lvlJc w:val="left"/>
      <w:pPr>
        <w:ind w:left="4838" w:hanging="212"/>
      </w:pPr>
      <w:rPr>
        <w:rFonts w:hint="default"/>
        <w:lang w:val="uk-UA" w:eastAsia="uk-UA" w:bidi="uk-UA"/>
      </w:rPr>
    </w:lvl>
    <w:lvl w:ilvl="5" w:tplc="46DA93A4">
      <w:numFmt w:val="bullet"/>
      <w:lvlText w:val="•"/>
      <w:lvlJc w:val="left"/>
      <w:pPr>
        <w:ind w:left="5843" w:hanging="212"/>
      </w:pPr>
      <w:rPr>
        <w:rFonts w:hint="default"/>
        <w:lang w:val="uk-UA" w:eastAsia="uk-UA" w:bidi="uk-UA"/>
      </w:rPr>
    </w:lvl>
    <w:lvl w:ilvl="6" w:tplc="858E20E2">
      <w:numFmt w:val="bullet"/>
      <w:lvlText w:val="•"/>
      <w:lvlJc w:val="left"/>
      <w:pPr>
        <w:ind w:left="6847" w:hanging="212"/>
      </w:pPr>
      <w:rPr>
        <w:rFonts w:hint="default"/>
        <w:lang w:val="uk-UA" w:eastAsia="uk-UA" w:bidi="uk-UA"/>
      </w:rPr>
    </w:lvl>
    <w:lvl w:ilvl="7" w:tplc="04CEC0C6">
      <w:numFmt w:val="bullet"/>
      <w:lvlText w:val="•"/>
      <w:lvlJc w:val="left"/>
      <w:pPr>
        <w:ind w:left="7852" w:hanging="212"/>
      </w:pPr>
      <w:rPr>
        <w:rFonts w:hint="default"/>
        <w:lang w:val="uk-UA" w:eastAsia="uk-UA" w:bidi="uk-UA"/>
      </w:rPr>
    </w:lvl>
    <w:lvl w:ilvl="8" w:tplc="161C74B4">
      <w:numFmt w:val="bullet"/>
      <w:lvlText w:val="•"/>
      <w:lvlJc w:val="left"/>
      <w:pPr>
        <w:ind w:left="8857" w:hanging="212"/>
      </w:pPr>
      <w:rPr>
        <w:rFonts w:hint="default"/>
        <w:lang w:val="uk-UA" w:eastAsia="uk-UA" w:bidi="uk-UA"/>
      </w:rPr>
    </w:lvl>
  </w:abstractNum>
  <w:abstractNum w:abstractNumId="10" w15:restartNumberingAfterBreak="0">
    <w:nsid w:val="5A5B2AF3"/>
    <w:multiLevelType w:val="hybridMultilevel"/>
    <w:tmpl w:val="4A60C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024FBB"/>
    <w:multiLevelType w:val="hybridMultilevel"/>
    <w:tmpl w:val="18D068AA"/>
    <w:lvl w:ilvl="0" w:tplc="5EE4E316">
      <w:start w:val="1"/>
      <w:numFmt w:val="decimal"/>
      <w:lvlText w:val="%1."/>
      <w:lvlJc w:val="left"/>
      <w:pPr>
        <w:ind w:left="818" w:hanging="708"/>
        <w:jc w:val="left"/>
      </w:pPr>
      <w:rPr>
        <w:rFonts w:ascii="Times New Roman" w:eastAsia="Times New Roman" w:hAnsi="Times New Roman" w:cs="Times New Roman" w:hint="default"/>
        <w:spacing w:val="0"/>
        <w:w w:val="100"/>
        <w:sz w:val="28"/>
        <w:szCs w:val="28"/>
        <w:lang w:val="uk-UA" w:eastAsia="uk-UA" w:bidi="uk-U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32639B"/>
    <w:multiLevelType w:val="hybridMultilevel"/>
    <w:tmpl w:val="FDC07B38"/>
    <w:lvl w:ilvl="0" w:tplc="5EE4E316">
      <w:start w:val="1"/>
      <w:numFmt w:val="decimal"/>
      <w:lvlText w:val="%1."/>
      <w:lvlJc w:val="left"/>
      <w:pPr>
        <w:ind w:left="1788" w:hanging="708"/>
        <w:jc w:val="left"/>
      </w:pPr>
      <w:rPr>
        <w:rFonts w:ascii="Times New Roman" w:eastAsia="Times New Roman" w:hAnsi="Times New Roman" w:cs="Times New Roman" w:hint="default"/>
        <w:spacing w:val="0"/>
        <w:w w:val="100"/>
        <w:sz w:val="28"/>
        <w:szCs w:val="28"/>
        <w:lang w:val="uk-UA" w:eastAsia="uk-UA" w:bidi="uk-UA"/>
      </w:rPr>
    </w:lvl>
    <w:lvl w:ilvl="1" w:tplc="04190019" w:tentative="1">
      <w:start w:val="1"/>
      <w:numFmt w:val="lowerLetter"/>
      <w:lvlText w:val="%2."/>
      <w:lvlJc w:val="left"/>
      <w:pPr>
        <w:ind w:left="2410" w:hanging="360"/>
      </w:pPr>
    </w:lvl>
    <w:lvl w:ilvl="2" w:tplc="0419001B" w:tentative="1">
      <w:start w:val="1"/>
      <w:numFmt w:val="lowerRoman"/>
      <w:lvlText w:val="%3."/>
      <w:lvlJc w:val="right"/>
      <w:pPr>
        <w:ind w:left="3130" w:hanging="180"/>
      </w:pPr>
    </w:lvl>
    <w:lvl w:ilvl="3" w:tplc="0419000F" w:tentative="1">
      <w:start w:val="1"/>
      <w:numFmt w:val="decimal"/>
      <w:lvlText w:val="%4."/>
      <w:lvlJc w:val="left"/>
      <w:pPr>
        <w:ind w:left="3850" w:hanging="360"/>
      </w:pPr>
    </w:lvl>
    <w:lvl w:ilvl="4" w:tplc="04190019" w:tentative="1">
      <w:start w:val="1"/>
      <w:numFmt w:val="lowerLetter"/>
      <w:lvlText w:val="%5."/>
      <w:lvlJc w:val="left"/>
      <w:pPr>
        <w:ind w:left="4570" w:hanging="360"/>
      </w:pPr>
    </w:lvl>
    <w:lvl w:ilvl="5" w:tplc="0419001B" w:tentative="1">
      <w:start w:val="1"/>
      <w:numFmt w:val="lowerRoman"/>
      <w:lvlText w:val="%6."/>
      <w:lvlJc w:val="right"/>
      <w:pPr>
        <w:ind w:left="5290" w:hanging="180"/>
      </w:pPr>
    </w:lvl>
    <w:lvl w:ilvl="6" w:tplc="0419000F" w:tentative="1">
      <w:start w:val="1"/>
      <w:numFmt w:val="decimal"/>
      <w:lvlText w:val="%7."/>
      <w:lvlJc w:val="left"/>
      <w:pPr>
        <w:ind w:left="6010" w:hanging="360"/>
      </w:pPr>
    </w:lvl>
    <w:lvl w:ilvl="7" w:tplc="04190019" w:tentative="1">
      <w:start w:val="1"/>
      <w:numFmt w:val="lowerLetter"/>
      <w:lvlText w:val="%8."/>
      <w:lvlJc w:val="left"/>
      <w:pPr>
        <w:ind w:left="6730" w:hanging="360"/>
      </w:pPr>
    </w:lvl>
    <w:lvl w:ilvl="8" w:tplc="0419001B" w:tentative="1">
      <w:start w:val="1"/>
      <w:numFmt w:val="lowerRoman"/>
      <w:lvlText w:val="%9."/>
      <w:lvlJc w:val="right"/>
      <w:pPr>
        <w:ind w:left="7450" w:hanging="180"/>
      </w:pPr>
    </w:lvl>
  </w:abstractNum>
  <w:abstractNum w:abstractNumId="13" w15:restartNumberingAfterBreak="0">
    <w:nsid w:val="713B2F59"/>
    <w:multiLevelType w:val="hybridMultilevel"/>
    <w:tmpl w:val="6F605064"/>
    <w:lvl w:ilvl="0" w:tplc="860C1046">
      <w:start w:val="1"/>
      <w:numFmt w:val="decimal"/>
      <w:lvlText w:val="%1)"/>
      <w:lvlJc w:val="left"/>
      <w:pPr>
        <w:ind w:left="818" w:hanging="314"/>
        <w:jc w:val="left"/>
      </w:pPr>
      <w:rPr>
        <w:rFonts w:ascii="Times New Roman" w:eastAsia="Times New Roman" w:hAnsi="Times New Roman" w:cs="Times New Roman" w:hint="default"/>
        <w:w w:val="100"/>
        <w:sz w:val="28"/>
        <w:szCs w:val="28"/>
        <w:lang w:val="uk-UA" w:eastAsia="uk-UA" w:bidi="uk-UA"/>
      </w:rPr>
    </w:lvl>
    <w:lvl w:ilvl="1" w:tplc="A76EC29A">
      <w:numFmt w:val="bullet"/>
      <w:lvlText w:val="•"/>
      <w:lvlJc w:val="left"/>
      <w:pPr>
        <w:ind w:left="1824" w:hanging="314"/>
      </w:pPr>
      <w:rPr>
        <w:rFonts w:hint="default"/>
        <w:lang w:val="uk-UA" w:eastAsia="uk-UA" w:bidi="uk-UA"/>
      </w:rPr>
    </w:lvl>
    <w:lvl w:ilvl="2" w:tplc="411AFEA0">
      <w:numFmt w:val="bullet"/>
      <w:lvlText w:val="•"/>
      <w:lvlJc w:val="left"/>
      <w:pPr>
        <w:ind w:left="2829" w:hanging="314"/>
      </w:pPr>
      <w:rPr>
        <w:rFonts w:hint="default"/>
        <w:lang w:val="uk-UA" w:eastAsia="uk-UA" w:bidi="uk-UA"/>
      </w:rPr>
    </w:lvl>
    <w:lvl w:ilvl="3" w:tplc="C5305B02">
      <w:numFmt w:val="bullet"/>
      <w:lvlText w:val="•"/>
      <w:lvlJc w:val="left"/>
      <w:pPr>
        <w:ind w:left="3833" w:hanging="314"/>
      </w:pPr>
      <w:rPr>
        <w:rFonts w:hint="default"/>
        <w:lang w:val="uk-UA" w:eastAsia="uk-UA" w:bidi="uk-UA"/>
      </w:rPr>
    </w:lvl>
    <w:lvl w:ilvl="4" w:tplc="B934AB86">
      <w:numFmt w:val="bullet"/>
      <w:lvlText w:val="•"/>
      <w:lvlJc w:val="left"/>
      <w:pPr>
        <w:ind w:left="4838" w:hanging="314"/>
      </w:pPr>
      <w:rPr>
        <w:rFonts w:hint="default"/>
        <w:lang w:val="uk-UA" w:eastAsia="uk-UA" w:bidi="uk-UA"/>
      </w:rPr>
    </w:lvl>
    <w:lvl w:ilvl="5" w:tplc="A942E3AC">
      <w:numFmt w:val="bullet"/>
      <w:lvlText w:val="•"/>
      <w:lvlJc w:val="left"/>
      <w:pPr>
        <w:ind w:left="5843" w:hanging="314"/>
      </w:pPr>
      <w:rPr>
        <w:rFonts w:hint="default"/>
        <w:lang w:val="uk-UA" w:eastAsia="uk-UA" w:bidi="uk-UA"/>
      </w:rPr>
    </w:lvl>
    <w:lvl w:ilvl="6" w:tplc="D47896F2">
      <w:numFmt w:val="bullet"/>
      <w:lvlText w:val="•"/>
      <w:lvlJc w:val="left"/>
      <w:pPr>
        <w:ind w:left="6847" w:hanging="314"/>
      </w:pPr>
      <w:rPr>
        <w:rFonts w:hint="default"/>
        <w:lang w:val="uk-UA" w:eastAsia="uk-UA" w:bidi="uk-UA"/>
      </w:rPr>
    </w:lvl>
    <w:lvl w:ilvl="7" w:tplc="30300A22">
      <w:numFmt w:val="bullet"/>
      <w:lvlText w:val="•"/>
      <w:lvlJc w:val="left"/>
      <w:pPr>
        <w:ind w:left="7852" w:hanging="314"/>
      </w:pPr>
      <w:rPr>
        <w:rFonts w:hint="default"/>
        <w:lang w:val="uk-UA" w:eastAsia="uk-UA" w:bidi="uk-UA"/>
      </w:rPr>
    </w:lvl>
    <w:lvl w:ilvl="8" w:tplc="25A490A6">
      <w:numFmt w:val="bullet"/>
      <w:lvlText w:val="•"/>
      <w:lvlJc w:val="left"/>
      <w:pPr>
        <w:ind w:left="8857" w:hanging="314"/>
      </w:pPr>
      <w:rPr>
        <w:rFonts w:hint="default"/>
        <w:lang w:val="uk-UA" w:eastAsia="uk-UA" w:bidi="uk-UA"/>
      </w:rPr>
    </w:lvl>
  </w:abstractNum>
  <w:abstractNum w:abstractNumId="14" w15:restartNumberingAfterBreak="0">
    <w:nsid w:val="79C143B6"/>
    <w:multiLevelType w:val="hybridMultilevel"/>
    <w:tmpl w:val="D7601130"/>
    <w:lvl w:ilvl="0" w:tplc="9D44B804">
      <w:start w:val="1"/>
      <w:numFmt w:val="decimal"/>
      <w:lvlText w:val="%1."/>
      <w:lvlJc w:val="left"/>
      <w:pPr>
        <w:ind w:left="698" w:hanging="567"/>
        <w:jc w:val="left"/>
      </w:pPr>
      <w:rPr>
        <w:rFonts w:ascii="Times New Roman" w:eastAsia="Times New Roman" w:hAnsi="Times New Roman" w:cs="Times New Roman" w:hint="default"/>
        <w:spacing w:val="0"/>
        <w:w w:val="99"/>
        <w:sz w:val="20"/>
        <w:szCs w:val="20"/>
        <w:lang w:val="uk-UA" w:eastAsia="en-US" w:bidi="ar-SA"/>
      </w:rPr>
    </w:lvl>
    <w:lvl w:ilvl="1" w:tplc="1E96CB2C">
      <w:numFmt w:val="bullet"/>
      <w:lvlText w:val="•"/>
      <w:lvlJc w:val="left"/>
      <w:pPr>
        <w:ind w:left="1678" w:hanging="567"/>
      </w:pPr>
      <w:rPr>
        <w:rFonts w:hint="default"/>
        <w:lang w:val="uk-UA" w:eastAsia="en-US" w:bidi="ar-SA"/>
      </w:rPr>
    </w:lvl>
    <w:lvl w:ilvl="2" w:tplc="F9AA7900">
      <w:numFmt w:val="bullet"/>
      <w:lvlText w:val="•"/>
      <w:lvlJc w:val="left"/>
      <w:pPr>
        <w:ind w:left="2657" w:hanging="567"/>
      </w:pPr>
      <w:rPr>
        <w:rFonts w:hint="default"/>
        <w:lang w:val="uk-UA" w:eastAsia="en-US" w:bidi="ar-SA"/>
      </w:rPr>
    </w:lvl>
    <w:lvl w:ilvl="3" w:tplc="6B529E12">
      <w:numFmt w:val="bullet"/>
      <w:lvlText w:val="•"/>
      <w:lvlJc w:val="left"/>
      <w:pPr>
        <w:ind w:left="3635" w:hanging="567"/>
      </w:pPr>
      <w:rPr>
        <w:rFonts w:hint="default"/>
        <w:lang w:val="uk-UA" w:eastAsia="en-US" w:bidi="ar-SA"/>
      </w:rPr>
    </w:lvl>
    <w:lvl w:ilvl="4" w:tplc="AF4EAE4E">
      <w:numFmt w:val="bullet"/>
      <w:lvlText w:val="•"/>
      <w:lvlJc w:val="left"/>
      <w:pPr>
        <w:ind w:left="4614" w:hanging="567"/>
      </w:pPr>
      <w:rPr>
        <w:rFonts w:hint="default"/>
        <w:lang w:val="uk-UA" w:eastAsia="en-US" w:bidi="ar-SA"/>
      </w:rPr>
    </w:lvl>
    <w:lvl w:ilvl="5" w:tplc="773A6614">
      <w:numFmt w:val="bullet"/>
      <w:lvlText w:val="•"/>
      <w:lvlJc w:val="left"/>
      <w:pPr>
        <w:ind w:left="5593" w:hanging="567"/>
      </w:pPr>
      <w:rPr>
        <w:rFonts w:hint="default"/>
        <w:lang w:val="uk-UA" w:eastAsia="en-US" w:bidi="ar-SA"/>
      </w:rPr>
    </w:lvl>
    <w:lvl w:ilvl="6" w:tplc="6D12DD92">
      <w:numFmt w:val="bullet"/>
      <w:lvlText w:val="•"/>
      <w:lvlJc w:val="left"/>
      <w:pPr>
        <w:ind w:left="6571" w:hanging="567"/>
      </w:pPr>
      <w:rPr>
        <w:rFonts w:hint="default"/>
        <w:lang w:val="uk-UA" w:eastAsia="en-US" w:bidi="ar-SA"/>
      </w:rPr>
    </w:lvl>
    <w:lvl w:ilvl="7" w:tplc="BACCC67E">
      <w:numFmt w:val="bullet"/>
      <w:lvlText w:val="•"/>
      <w:lvlJc w:val="left"/>
      <w:pPr>
        <w:ind w:left="7550" w:hanging="567"/>
      </w:pPr>
      <w:rPr>
        <w:rFonts w:hint="default"/>
        <w:lang w:val="uk-UA" w:eastAsia="en-US" w:bidi="ar-SA"/>
      </w:rPr>
    </w:lvl>
    <w:lvl w:ilvl="8" w:tplc="773A7040">
      <w:numFmt w:val="bullet"/>
      <w:lvlText w:val="•"/>
      <w:lvlJc w:val="left"/>
      <w:pPr>
        <w:ind w:left="8529" w:hanging="567"/>
      </w:pPr>
      <w:rPr>
        <w:rFonts w:hint="default"/>
        <w:lang w:val="uk-UA" w:eastAsia="en-US" w:bidi="ar-SA"/>
      </w:rPr>
    </w:lvl>
  </w:abstractNum>
  <w:abstractNum w:abstractNumId="15" w15:restartNumberingAfterBreak="0">
    <w:nsid w:val="7DAC024F"/>
    <w:multiLevelType w:val="hybridMultilevel"/>
    <w:tmpl w:val="9B604DA2"/>
    <w:lvl w:ilvl="0" w:tplc="930011F4">
      <w:numFmt w:val="bullet"/>
      <w:lvlText w:val="-"/>
      <w:lvlJc w:val="left"/>
      <w:pPr>
        <w:ind w:left="818" w:hanging="281"/>
      </w:pPr>
      <w:rPr>
        <w:rFonts w:ascii="Times New Roman" w:eastAsia="Times New Roman" w:hAnsi="Times New Roman" w:cs="Times New Roman" w:hint="default"/>
        <w:w w:val="100"/>
        <w:sz w:val="28"/>
        <w:szCs w:val="28"/>
        <w:lang w:val="uk-UA" w:eastAsia="uk-UA" w:bidi="uk-UA"/>
      </w:rPr>
    </w:lvl>
    <w:lvl w:ilvl="1" w:tplc="226E4D50">
      <w:numFmt w:val="bullet"/>
      <w:lvlText w:val="•"/>
      <w:lvlJc w:val="left"/>
      <w:pPr>
        <w:ind w:left="1824" w:hanging="281"/>
      </w:pPr>
      <w:rPr>
        <w:rFonts w:hint="default"/>
        <w:lang w:val="uk-UA" w:eastAsia="uk-UA" w:bidi="uk-UA"/>
      </w:rPr>
    </w:lvl>
    <w:lvl w:ilvl="2" w:tplc="89E8F83C">
      <w:numFmt w:val="bullet"/>
      <w:lvlText w:val="•"/>
      <w:lvlJc w:val="left"/>
      <w:pPr>
        <w:ind w:left="2829" w:hanging="281"/>
      </w:pPr>
      <w:rPr>
        <w:rFonts w:hint="default"/>
        <w:lang w:val="uk-UA" w:eastAsia="uk-UA" w:bidi="uk-UA"/>
      </w:rPr>
    </w:lvl>
    <w:lvl w:ilvl="3" w:tplc="BE48772A">
      <w:numFmt w:val="bullet"/>
      <w:lvlText w:val="•"/>
      <w:lvlJc w:val="left"/>
      <w:pPr>
        <w:ind w:left="3833" w:hanging="281"/>
      </w:pPr>
      <w:rPr>
        <w:rFonts w:hint="default"/>
        <w:lang w:val="uk-UA" w:eastAsia="uk-UA" w:bidi="uk-UA"/>
      </w:rPr>
    </w:lvl>
    <w:lvl w:ilvl="4" w:tplc="0172B9BA">
      <w:numFmt w:val="bullet"/>
      <w:lvlText w:val="•"/>
      <w:lvlJc w:val="left"/>
      <w:pPr>
        <w:ind w:left="4838" w:hanging="281"/>
      </w:pPr>
      <w:rPr>
        <w:rFonts w:hint="default"/>
        <w:lang w:val="uk-UA" w:eastAsia="uk-UA" w:bidi="uk-UA"/>
      </w:rPr>
    </w:lvl>
    <w:lvl w:ilvl="5" w:tplc="A0E631CE">
      <w:numFmt w:val="bullet"/>
      <w:lvlText w:val="•"/>
      <w:lvlJc w:val="left"/>
      <w:pPr>
        <w:ind w:left="5843" w:hanging="281"/>
      </w:pPr>
      <w:rPr>
        <w:rFonts w:hint="default"/>
        <w:lang w:val="uk-UA" w:eastAsia="uk-UA" w:bidi="uk-UA"/>
      </w:rPr>
    </w:lvl>
    <w:lvl w:ilvl="6" w:tplc="F2C4E4F8">
      <w:numFmt w:val="bullet"/>
      <w:lvlText w:val="•"/>
      <w:lvlJc w:val="left"/>
      <w:pPr>
        <w:ind w:left="6847" w:hanging="281"/>
      </w:pPr>
      <w:rPr>
        <w:rFonts w:hint="default"/>
        <w:lang w:val="uk-UA" w:eastAsia="uk-UA" w:bidi="uk-UA"/>
      </w:rPr>
    </w:lvl>
    <w:lvl w:ilvl="7" w:tplc="968880CE">
      <w:numFmt w:val="bullet"/>
      <w:lvlText w:val="•"/>
      <w:lvlJc w:val="left"/>
      <w:pPr>
        <w:ind w:left="7852" w:hanging="281"/>
      </w:pPr>
      <w:rPr>
        <w:rFonts w:hint="default"/>
        <w:lang w:val="uk-UA" w:eastAsia="uk-UA" w:bidi="uk-UA"/>
      </w:rPr>
    </w:lvl>
    <w:lvl w:ilvl="8" w:tplc="C2B04AA6">
      <w:numFmt w:val="bullet"/>
      <w:lvlText w:val="•"/>
      <w:lvlJc w:val="left"/>
      <w:pPr>
        <w:ind w:left="8857" w:hanging="281"/>
      </w:pPr>
      <w:rPr>
        <w:rFonts w:hint="default"/>
        <w:lang w:val="uk-UA" w:eastAsia="uk-UA" w:bidi="uk-UA"/>
      </w:rPr>
    </w:lvl>
  </w:abstractNum>
  <w:num w:numId="1">
    <w:abstractNumId w:val="6"/>
  </w:num>
  <w:num w:numId="2">
    <w:abstractNumId w:val="4"/>
  </w:num>
  <w:num w:numId="3">
    <w:abstractNumId w:val="14"/>
  </w:num>
  <w:num w:numId="4">
    <w:abstractNumId w:val="10"/>
  </w:num>
  <w:num w:numId="5">
    <w:abstractNumId w:val="2"/>
  </w:num>
  <w:num w:numId="6">
    <w:abstractNumId w:val="9"/>
  </w:num>
  <w:num w:numId="7">
    <w:abstractNumId w:val="0"/>
  </w:num>
  <w:num w:numId="8">
    <w:abstractNumId w:val="13"/>
  </w:num>
  <w:num w:numId="9">
    <w:abstractNumId w:val="15"/>
  </w:num>
  <w:num w:numId="10">
    <w:abstractNumId w:val="3"/>
  </w:num>
  <w:num w:numId="11">
    <w:abstractNumId w:val="8"/>
  </w:num>
  <w:num w:numId="12">
    <w:abstractNumId w:val="12"/>
  </w:num>
  <w:num w:numId="13">
    <w:abstractNumId w:val="5"/>
  </w:num>
  <w:num w:numId="14">
    <w:abstractNumId w:val="11"/>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2B9"/>
    <w:rsid w:val="00010CA5"/>
    <w:rsid w:val="000117A2"/>
    <w:rsid w:val="00011CC8"/>
    <w:rsid w:val="00030379"/>
    <w:rsid w:val="00032FF7"/>
    <w:rsid w:val="000343A6"/>
    <w:rsid w:val="00035A7F"/>
    <w:rsid w:val="00037177"/>
    <w:rsid w:val="00054B0D"/>
    <w:rsid w:val="00057828"/>
    <w:rsid w:val="00065E5F"/>
    <w:rsid w:val="00065E63"/>
    <w:rsid w:val="0007197C"/>
    <w:rsid w:val="00085577"/>
    <w:rsid w:val="0009446A"/>
    <w:rsid w:val="000946A5"/>
    <w:rsid w:val="00096A57"/>
    <w:rsid w:val="000A35B8"/>
    <w:rsid w:val="000A495A"/>
    <w:rsid w:val="000A6DBF"/>
    <w:rsid w:val="000B231F"/>
    <w:rsid w:val="000B6A2C"/>
    <w:rsid w:val="000C470F"/>
    <w:rsid w:val="000C57CB"/>
    <w:rsid w:val="000D2769"/>
    <w:rsid w:val="000D3ACC"/>
    <w:rsid w:val="000E05E3"/>
    <w:rsid w:val="000E094E"/>
    <w:rsid w:val="000E33EF"/>
    <w:rsid w:val="000E50E7"/>
    <w:rsid w:val="000E77E4"/>
    <w:rsid w:val="000F1D69"/>
    <w:rsid w:val="000F235F"/>
    <w:rsid w:val="000F796D"/>
    <w:rsid w:val="00105A96"/>
    <w:rsid w:val="00117E44"/>
    <w:rsid w:val="001208B9"/>
    <w:rsid w:val="00120A34"/>
    <w:rsid w:val="00130B7B"/>
    <w:rsid w:val="00131E4D"/>
    <w:rsid w:val="00135349"/>
    <w:rsid w:val="00140DB2"/>
    <w:rsid w:val="00141FE5"/>
    <w:rsid w:val="00144335"/>
    <w:rsid w:val="00151948"/>
    <w:rsid w:val="00153599"/>
    <w:rsid w:val="00156FF8"/>
    <w:rsid w:val="00160CFE"/>
    <w:rsid w:val="00162349"/>
    <w:rsid w:val="00162690"/>
    <w:rsid w:val="00164C79"/>
    <w:rsid w:val="001651BD"/>
    <w:rsid w:val="00166A37"/>
    <w:rsid w:val="00171044"/>
    <w:rsid w:val="00172D0E"/>
    <w:rsid w:val="00172F41"/>
    <w:rsid w:val="00173EED"/>
    <w:rsid w:val="001942B9"/>
    <w:rsid w:val="001954F3"/>
    <w:rsid w:val="001A528F"/>
    <w:rsid w:val="001A7469"/>
    <w:rsid w:val="001A77AD"/>
    <w:rsid w:val="001B2917"/>
    <w:rsid w:val="001B6172"/>
    <w:rsid w:val="001B6670"/>
    <w:rsid w:val="001C0095"/>
    <w:rsid w:val="001C2C85"/>
    <w:rsid w:val="001C4CF5"/>
    <w:rsid w:val="001D0CEF"/>
    <w:rsid w:val="001D1A23"/>
    <w:rsid w:val="001D1A29"/>
    <w:rsid w:val="001D52FD"/>
    <w:rsid w:val="001D7C3F"/>
    <w:rsid w:val="001E0AEC"/>
    <w:rsid w:val="001E1414"/>
    <w:rsid w:val="001E41ED"/>
    <w:rsid w:val="001F57B3"/>
    <w:rsid w:val="001F782D"/>
    <w:rsid w:val="0020038A"/>
    <w:rsid w:val="00212E38"/>
    <w:rsid w:val="0021711B"/>
    <w:rsid w:val="00217F99"/>
    <w:rsid w:val="00226A83"/>
    <w:rsid w:val="00245737"/>
    <w:rsid w:val="00251D4E"/>
    <w:rsid w:val="002615F0"/>
    <w:rsid w:val="002653B5"/>
    <w:rsid w:val="0026590B"/>
    <w:rsid w:val="00273DCB"/>
    <w:rsid w:val="0027708C"/>
    <w:rsid w:val="00280709"/>
    <w:rsid w:val="002841BD"/>
    <w:rsid w:val="0029015E"/>
    <w:rsid w:val="0029206B"/>
    <w:rsid w:val="002A23A2"/>
    <w:rsid w:val="002A4D0E"/>
    <w:rsid w:val="002A5311"/>
    <w:rsid w:val="002A57F0"/>
    <w:rsid w:val="002C1BC6"/>
    <w:rsid w:val="002C2C1A"/>
    <w:rsid w:val="002D02EE"/>
    <w:rsid w:val="002D3F25"/>
    <w:rsid w:val="002D60D8"/>
    <w:rsid w:val="002E36A9"/>
    <w:rsid w:val="002E599E"/>
    <w:rsid w:val="002F229E"/>
    <w:rsid w:val="002F2FAF"/>
    <w:rsid w:val="002F3C46"/>
    <w:rsid w:val="002F40C1"/>
    <w:rsid w:val="002F5A78"/>
    <w:rsid w:val="0030060B"/>
    <w:rsid w:val="0030348B"/>
    <w:rsid w:val="00304277"/>
    <w:rsid w:val="00307AA8"/>
    <w:rsid w:val="00310707"/>
    <w:rsid w:val="00322B2D"/>
    <w:rsid w:val="003339BB"/>
    <w:rsid w:val="0034130F"/>
    <w:rsid w:val="00344658"/>
    <w:rsid w:val="00346B7B"/>
    <w:rsid w:val="003475CB"/>
    <w:rsid w:val="00351396"/>
    <w:rsid w:val="00353C02"/>
    <w:rsid w:val="0035414B"/>
    <w:rsid w:val="00360637"/>
    <w:rsid w:val="0036158C"/>
    <w:rsid w:val="00364197"/>
    <w:rsid w:val="00364F38"/>
    <w:rsid w:val="003700A8"/>
    <w:rsid w:val="00370C25"/>
    <w:rsid w:val="003772F7"/>
    <w:rsid w:val="003777BB"/>
    <w:rsid w:val="003829B3"/>
    <w:rsid w:val="00385CB2"/>
    <w:rsid w:val="00385DBD"/>
    <w:rsid w:val="00386C12"/>
    <w:rsid w:val="00395260"/>
    <w:rsid w:val="003A07F1"/>
    <w:rsid w:val="003A617E"/>
    <w:rsid w:val="003A7391"/>
    <w:rsid w:val="003B0CE3"/>
    <w:rsid w:val="003B1DDC"/>
    <w:rsid w:val="003B1E72"/>
    <w:rsid w:val="003B4608"/>
    <w:rsid w:val="003B49F4"/>
    <w:rsid w:val="003C1B8D"/>
    <w:rsid w:val="003C27ED"/>
    <w:rsid w:val="003C4071"/>
    <w:rsid w:val="003C591B"/>
    <w:rsid w:val="003D0600"/>
    <w:rsid w:val="003D1458"/>
    <w:rsid w:val="003E0ACC"/>
    <w:rsid w:val="003E2533"/>
    <w:rsid w:val="003E69E3"/>
    <w:rsid w:val="003F0115"/>
    <w:rsid w:val="003F37A3"/>
    <w:rsid w:val="003F7D5A"/>
    <w:rsid w:val="004015B5"/>
    <w:rsid w:val="004045E7"/>
    <w:rsid w:val="0040651C"/>
    <w:rsid w:val="00406992"/>
    <w:rsid w:val="00406E4B"/>
    <w:rsid w:val="004115AE"/>
    <w:rsid w:val="004117F2"/>
    <w:rsid w:val="004265DF"/>
    <w:rsid w:val="00431F3A"/>
    <w:rsid w:val="0043504B"/>
    <w:rsid w:val="004355F7"/>
    <w:rsid w:val="004364FD"/>
    <w:rsid w:val="00452387"/>
    <w:rsid w:val="0045548C"/>
    <w:rsid w:val="00456954"/>
    <w:rsid w:val="00465A5C"/>
    <w:rsid w:val="004675AD"/>
    <w:rsid w:val="0047042E"/>
    <w:rsid w:val="00470B10"/>
    <w:rsid w:val="00475D8C"/>
    <w:rsid w:val="004809F0"/>
    <w:rsid w:val="00483782"/>
    <w:rsid w:val="00484AFC"/>
    <w:rsid w:val="004A08F1"/>
    <w:rsid w:val="004A4AF9"/>
    <w:rsid w:val="004A7B50"/>
    <w:rsid w:val="004B69E5"/>
    <w:rsid w:val="004C105C"/>
    <w:rsid w:val="004C179E"/>
    <w:rsid w:val="004C21D2"/>
    <w:rsid w:val="004C483A"/>
    <w:rsid w:val="004C6E3C"/>
    <w:rsid w:val="004D1399"/>
    <w:rsid w:val="004D34F3"/>
    <w:rsid w:val="004D76A2"/>
    <w:rsid w:val="004E389C"/>
    <w:rsid w:val="004E4F29"/>
    <w:rsid w:val="005002AC"/>
    <w:rsid w:val="0050052B"/>
    <w:rsid w:val="00501FCF"/>
    <w:rsid w:val="0050745E"/>
    <w:rsid w:val="005226FC"/>
    <w:rsid w:val="0052420F"/>
    <w:rsid w:val="005361BD"/>
    <w:rsid w:val="0055081A"/>
    <w:rsid w:val="00553958"/>
    <w:rsid w:val="00553F56"/>
    <w:rsid w:val="0055783B"/>
    <w:rsid w:val="00561BBD"/>
    <w:rsid w:val="005673BE"/>
    <w:rsid w:val="005948D8"/>
    <w:rsid w:val="00597693"/>
    <w:rsid w:val="005A21E1"/>
    <w:rsid w:val="005A2C22"/>
    <w:rsid w:val="005B2624"/>
    <w:rsid w:val="005B49DC"/>
    <w:rsid w:val="005C0EF9"/>
    <w:rsid w:val="005C0F16"/>
    <w:rsid w:val="005C668C"/>
    <w:rsid w:val="005F1400"/>
    <w:rsid w:val="00602669"/>
    <w:rsid w:val="0060698D"/>
    <w:rsid w:val="0060784E"/>
    <w:rsid w:val="006078DB"/>
    <w:rsid w:val="00610415"/>
    <w:rsid w:val="0061189F"/>
    <w:rsid w:val="00613169"/>
    <w:rsid w:val="00617FA1"/>
    <w:rsid w:val="00626EFC"/>
    <w:rsid w:val="006312EE"/>
    <w:rsid w:val="006350A7"/>
    <w:rsid w:val="006443EA"/>
    <w:rsid w:val="00646376"/>
    <w:rsid w:val="00665B89"/>
    <w:rsid w:val="0066727D"/>
    <w:rsid w:val="00685F58"/>
    <w:rsid w:val="00690F33"/>
    <w:rsid w:val="0069229E"/>
    <w:rsid w:val="006922B2"/>
    <w:rsid w:val="006A2A68"/>
    <w:rsid w:val="006A3090"/>
    <w:rsid w:val="006B304C"/>
    <w:rsid w:val="006B437F"/>
    <w:rsid w:val="006B6096"/>
    <w:rsid w:val="006B72B1"/>
    <w:rsid w:val="006C295E"/>
    <w:rsid w:val="006E178B"/>
    <w:rsid w:val="006E393C"/>
    <w:rsid w:val="006E5900"/>
    <w:rsid w:val="006F074C"/>
    <w:rsid w:val="006F0947"/>
    <w:rsid w:val="00700D63"/>
    <w:rsid w:val="007013F8"/>
    <w:rsid w:val="00703A09"/>
    <w:rsid w:val="00710300"/>
    <w:rsid w:val="00715539"/>
    <w:rsid w:val="00715E60"/>
    <w:rsid w:val="00717BC6"/>
    <w:rsid w:val="007347F0"/>
    <w:rsid w:val="00756E25"/>
    <w:rsid w:val="00771973"/>
    <w:rsid w:val="00771A7A"/>
    <w:rsid w:val="00780C73"/>
    <w:rsid w:val="00780F44"/>
    <w:rsid w:val="00792C09"/>
    <w:rsid w:val="00795207"/>
    <w:rsid w:val="00797606"/>
    <w:rsid w:val="007A02BD"/>
    <w:rsid w:val="007A1F92"/>
    <w:rsid w:val="007A4967"/>
    <w:rsid w:val="007B14F5"/>
    <w:rsid w:val="007B18E3"/>
    <w:rsid w:val="007B6B5B"/>
    <w:rsid w:val="007C0F89"/>
    <w:rsid w:val="007C1A8B"/>
    <w:rsid w:val="007D15D8"/>
    <w:rsid w:val="007D4A65"/>
    <w:rsid w:val="007F05D2"/>
    <w:rsid w:val="007F281A"/>
    <w:rsid w:val="007F28EC"/>
    <w:rsid w:val="007F4236"/>
    <w:rsid w:val="00800557"/>
    <w:rsid w:val="00800581"/>
    <w:rsid w:val="00800E63"/>
    <w:rsid w:val="00801102"/>
    <w:rsid w:val="00801F64"/>
    <w:rsid w:val="00802061"/>
    <w:rsid w:val="0080384C"/>
    <w:rsid w:val="0082676F"/>
    <w:rsid w:val="00826D36"/>
    <w:rsid w:val="00827893"/>
    <w:rsid w:val="00833218"/>
    <w:rsid w:val="00835D7E"/>
    <w:rsid w:val="00842864"/>
    <w:rsid w:val="00844CC6"/>
    <w:rsid w:val="00854229"/>
    <w:rsid w:val="00856A3A"/>
    <w:rsid w:val="00861AE7"/>
    <w:rsid w:val="00880B08"/>
    <w:rsid w:val="00887218"/>
    <w:rsid w:val="008A5E7E"/>
    <w:rsid w:val="008B1416"/>
    <w:rsid w:val="008C33A1"/>
    <w:rsid w:val="008C3BC2"/>
    <w:rsid w:val="008C6B23"/>
    <w:rsid w:val="008C7791"/>
    <w:rsid w:val="008E1BB4"/>
    <w:rsid w:val="008E370E"/>
    <w:rsid w:val="008E5A18"/>
    <w:rsid w:val="008E7AB5"/>
    <w:rsid w:val="008E7F3F"/>
    <w:rsid w:val="008F2322"/>
    <w:rsid w:val="008F36BE"/>
    <w:rsid w:val="008F3710"/>
    <w:rsid w:val="008F3C66"/>
    <w:rsid w:val="008F779A"/>
    <w:rsid w:val="00912901"/>
    <w:rsid w:val="00913E60"/>
    <w:rsid w:val="00917585"/>
    <w:rsid w:val="00931E8F"/>
    <w:rsid w:val="00941FC1"/>
    <w:rsid w:val="00943CFB"/>
    <w:rsid w:val="00964A5B"/>
    <w:rsid w:val="00971C5F"/>
    <w:rsid w:val="00986241"/>
    <w:rsid w:val="00990BA1"/>
    <w:rsid w:val="00992220"/>
    <w:rsid w:val="00992617"/>
    <w:rsid w:val="009977DC"/>
    <w:rsid w:val="009A5B33"/>
    <w:rsid w:val="009B32CC"/>
    <w:rsid w:val="009D6A9A"/>
    <w:rsid w:val="009E0A43"/>
    <w:rsid w:val="009E7263"/>
    <w:rsid w:val="009E790C"/>
    <w:rsid w:val="009F0271"/>
    <w:rsid w:val="00A20733"/>
    <w:rsid w:val="00A226BB"/>
    <w:rsid w:val="00A23283"/>
    <w:rsid w:val="00A2371E"/>
    <w:rsid w:val="00A31FEC"/>
    <w:rsid w:val="00A3735F"/>
    <w:rsid w:val="00A40698"/>
    <w:rsid w:val="00A45760"/>
    <w:rsid w:val="00A46B30"/>
    <w:rsid w:val="00A50232"/>
    <w:rsid w:val="00A55083"/>
    <w:rsid w:val="00A660B0"/>
    <w:rsid w:val="00A67C5F"/>
    <w:rsid w:val="00A800DF"/>
    <w:rsid w:val="00A81DBF"/>
    <w:rsid w:val="00A93CFD"/>
    <w:rsid w:val="00AA0C35"/>
    <w:rsid w:val="00AC467F"/>
    <w:rsid w:val="00AC6ABD"/>
    <w:rsid w:val="00AD106C"/>
    <w:rsid w:val="00AD1547"/>
    <w:rsid w:val="00AD5EFD"/>
    <w:rsid w:val="00AE358F"/>
    <w:rsid w:val="00AE420E"/>
    <w:rsid w:val="00AE701E"/>
    <w:rsid w:val="00AF13FB"/>
    <w:rsid w:val="00AF19E7"/>
    <w:rsid w:val="00AF2E88"/>
    <w:rsid w:val="00AF5B52"/>
    <w:rsid w:val="00AF611E"/>
    <w:rsid w:val="00B120AA"/>
    <w:rsid w:val="00B145F4"/>
    <w:rsid w:val="00B1680A"/>
    <w:rsid w:val="00B21BE4"/>
    <w:rsid w:val="00B25129"/>
    <w:rsid w:val="00B35A31"/>
    <w:rsid w:val="00B36C67"/>
    <w:rsid w:val="00B41ED9"/>
    <w:rsid w:val="00B51B64"/>
    <w:rsid w:val="00B56C2C"/>
    <w:rsid w:val="00B67C23"/>
    <w:rsid w:val="00B718DA"/>
    <w:rsid w:val="00B75456"/>
    <w:rsid w:val="00B81CEA"/>
    <w:rsid w:val="00B83D95"/>
    <w:rsid w:val="00B925A4"/>
    <w:rsid w:val="00B9330A"/>
    <w:rsid w:val="00BA1DAC"/>
    <w:rsid w:val="00BA23ED"/>
    <w:rsid w:val="00BA28BC"/>
    <w:rsid w:val="00BA32CD"/>
    <w:rsid w:val="00BB6044"/>
    <w:rsid w:val="00BB7904"/>
    <w:rsid w:val="00BC24E9"/>
    <w:rsid w:val="00BD0622"/>
    <w:rsid w:val="00BD38BB"/>
    <w:rsid w:val="00BD7730"/>
    <w:rsid w:val="00BD7CD2"/>
    <w:rsid w:val="00BE0849"/>
    <w:rsid w:val="00BE22AD"/>
    <w:rsid w:val="00BE3319"/>
    <w:rsid w:val="00BE4258"/>
    <w:rsid w:val="00BE5CE2"/>
    <w:rsid w:val="00BF17F8"/>
    <w:rsid w:val="00BF4A80"/>
    <w:rsid w:val="00C00C89"/>
    <w:rsid w:val="00C014E1"/>
    <w:rsid w:val="00C01E02"/>
    <w:rsid w:val="00C01F92"/>
    <w:rsid w:val="00C03251"/>
    <w:rsid w:val="00C157A9"/>
    <w:rsid w:val="00C15AA1"/>
    <w:rsid w:val="00C16077"/>
    <w:rsid w:val="00C16577"/>
    <w:rsid w:val="00C244AC"/>
    <w:rsid w:val="00C46D1C"/>
    <w:rsid w:val="00C46E90"/>
    <w:rsid w:val="00C477BE"/>
    <w:rsid w:val="00C6024D"/>
    <w:rsid w:val="00C6563D"/>
    <w:rsid w:val="00C71988"/>
    <w:rsid w:val="00C73DD3"/>
    <w:rsid w:val="00C75F7A"/>
    <w:rsid w:val="00C81922"/>
    <w:rsid w:val="00C81C43"/>
    <w:rsid w:val="00C84C12"/>
    <w:rsid w:val="00C872C2"/>
    <w:rsid w:val="00C9046B"/>
    <w:rsid w:val="00C93014"/>
    <w:rsid w:val="00CA3CA3"/>
    <w:rsid w:val="00CA6818"/>
    <w:rsid w:val="00CA7A53"/>
    <w:rsid w:val="00CC74DB"/>
    <w:rsid w:val="00CD35E1"/>
    <w:rsid w:val="00CD7826"/>
    <w:rsid w:val="00CE4B95"/>
    <w:rsid w:val="00D023BD"/>
    <w:rsid w:val="00D03F87"/>
    <w:rsid w:val="00D100B5"/>
    <w:rsid w:val="00D11B4D"/>
    <w:rsid w:val="00D15C18"/>
    <w:rsid w:val="00D2271B"/>
    <w:rsid w:val="00D263F5"/>
    <w:rsid w:val="00D32BCB"/>
    <w:rsid w:val="00D45EFB"/>
    <w:rsid w:val="00D56BB0"/>
    <w:rsid w:val="00D60668"/>
    <w:rsid w:val="00D606BE"/>
    <w:rsid w:val="00D6350E"/>
    <w:rsid w:val="00D64EE7"/>
    <w:rsid w:val="00D70AA2"/>
    <w:rsid w:val="00D74FCB"/>
    <w:rsid w:val="00D7782D"/>
    <w:rsid w:val="00D85D1C"/>
    <w:rsid w:val="00D918F8"/>
    <w:rsid w:val="00D92B7C"/>
    <w:rsid w:val="00DA2128"/>
    <w:rsid w:val="00DA45FE"/>
    <w:rsid w:val="00DA5392"/>
    <w:rsid w:val="00DB4CA0"/>
    <w:rsid w:val="00DC745A"/>
    <w:rsid w:val="00DD586B"/>
    <w:rsid w:val="00DE402E"/>
    <w:rsid w:val="00DF6F5F"/>
    <w:rsid w:val="00DF7A57"/>
    <w:rsid w:val="00E0073D"/>
    <w:rsid w:val="00E04691"/>
    <w:rsid w:val="00E1064A"/>
    <w:rsid w:val="00E111FD"/>
    <w:rsid w:val="00E13A1B"/>
    <w:rsid w:val="00E316B2"/>
    <w:rsid w:val="00E346C2"/>
    <w:rsid w:val="00E36012"/>
    <w:rsid w:val="00E404AC"/>
    <w:rsid w:val="00E41C25"/>
    <w:rsid w:val="00E51F5D"/>
    <w:rsid w:val="00E54771"/>
    <w:rsid w:val="00E5604A"/>
    <w:rsid w:val="00E5722B"/>
    <w:rsid w:val="00E61C34"/>
    <w:rsid w:val="00E641C2"/>
    <w:rsid w:val="00E6508E"/>
    <w:rsid w:val="00E659A2"/>
    <w:rsid w:val="00E673F5"/>
    <w:rsid w:val="00E7162E"/>
    <w:rsid w:val="00E71EAF"/>
    <w:rsid w:val="00E8120B"/>
    <w:rsid w:val="00E843B4"/>
    <w:rsid w:val="00E84702"/>
    <w:rsid w:val="00E90E6A"/>
    <w:rsid w:val="00E91FE2"/>
    <w:rsid w:val="00E95958"/>
    <w:rsid w:val="00EA6D9E"/>
    <w:rsid w:val="00EB4535"/>
    <w:rsid w:val="00ED3C7A"/>
    <w:rsid w:val="00ED5FCB"/>
    <w:rsid w:val="00ED6150"/>
    <w:rsid w:val="00ED6E46"/>
    <w:rsid w:val="00EE26D4"/>
    <w:rsid w:val="00EF2887"/>
    <w:rsid w:val="00EF7057"/>
    <w:rsid w:val="00F005A8"/>
    <w:rsid w:val="00F009F2"/>
    <w:rsid w:val="00F21BB0"/>
    <w:rsid w:val="00F22E1E"/>
    <w:rsid w:val="00F22F7E"/>
    <w:rsid w:val="00F26D51"/>
    <w:rsid w:val="00F31097"/>
    <w:rsid w:val="00F35649"/>
    <w:rsid w:val="00F35782"/>
    <w:rsid w:val="00F3785B"/>
    <w:rsid w:val="00F503D7"/>
    <w:rsid w:val="00F51D55"/>
    <w:rsid w:val="00F536A8"/>
    <w:rsid w:val="00F54355"/>
    <w:rsid w:val="00F553A6"/>
    <w:rsid w:val="00F57245"/>
    <w:rsid w:val="00F7197F"/>
    <w:rsid w:val="00F7480A"/>
    <w:rsid w:val="00F74DC0"/>
    <w:rsid w:val="00F76626"/>
    <w:rsid w:val="00F814E2"/>
    <w:rsid w:val="00F82C89"/>
    <w:rsid w:val="00F86DC2"/>
    <w:rsid w:val="00F95696"/>
    <w:rsid w:val="00FA0F36"/>
    <w:rsid w:val="00FA685A"/>
    <w:rsid w:val="00FB046B"/>
    <w:rsid w:val="00FB2219"/>
    <w:rsid w:val="00FB2363"/>
    <w:rsid w:val="00FB4663"/>
    <w:rsid w:val="00FC5E9B"/>
    <w:rsid w:val="00FD012F"/>
    <w:rsid w:val="00FD461D"/>
    <w:rsid w:val="00FD6E95"/>
    <w:rsid w:val="00FD6F03"/>
    <w:rsid w:val="00FE2136"/>
    <w:rsid w:val="00FE5315"/>
    <w:rsid w:val="00FF5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C13E"/>
  <w15:docId w15:val="{14CFC569-B427-4486-B37F-F8006EB3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00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045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BA32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56E25"/>
    <w:pPr>
      <w:ind w:left="720"/>
      <w:contextualSpacing/>
    </w:pPr>
  </w:style>
  <w:style w:type="paragraph" w:styleId="a4">
    <w:name w:val="Balloon Text"/>
    <w:basedOn w:val="a"/>
    <w:link w:val="a5"/>
    <w:uiPriority w:val="99"/>
    <w:semiHidden/>
    <w:unhideWhenUsed/>
    <w:rsid w:val="0099261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92617"/>
    <w:rPr>
      <w:rFonts w:ascii="Tahoma" w:hAnsi="Tahoma" w:cs="Tahoma"/>
      <w:sz w:val="16"/>
      <w:szCs w:val="16"/>
    </w:rPr>
  </w:style>
  <w:style w:type="paragraph" w:styleId="a6">
    <w:name w:val="endnote text"/>
    <w:basedOn w:val="a"/>
    <w:link w:val="a7"/>
    <w:uiPriority w:val="99"/>
    <w:unhideWhenUsed/>
    <w:rsid w:val="006A3090"/>
    <w:pPr>
      <w:spacing w:after="0" w:line="240" w:lineRule="auto"/>
    </w:pPr>
    <w:rPr>
      <w:sz w:val="20"/>
      <w:szCs w:val="20"/>
    </w:rPr>
  </w:style>
  <w:style w:type="character" w:customStyle="1" w:styleId="a7">
    <w:name w:val="Текст кінцевої виноски Знак"/>
    <w:basedOn w:val="a0"/>
    <w:link w:val="a6"/>
    <w:uiPriority w:val="99"/>
    <w:rsid w:val="006A3090"/>
    <w:rPr>
      <w:sz w:val="20"/>
      <w:szCs w:val="20"/>
    </w:rPr>
  </w:style>
  <w:style w:type="character" w:styleId="a8">
    <w:name w:val="endnote reference"/>
    <w:basedOn w:val="a0"/>
    <w:uiPriority w:val="99"/>
    <w:semiHidden/>
    <w:unhideWhenUsed/>
    <w:rsid w:val="006A3090"/>
    <w:rPr>
      <w:vertAlign w:val="superscript"/>
    </w:rPr>
  </w:style>
  <w:style w:type="character" w:customStyle="1" w:styleId="bigtext">
    <w:name w:val="bigtext"/>
    <w:basedOn w:val="a0"/>
    <w:rsid w:val="00406E4B"/>
  </w:style>
  <w:style w:type="character" w:styleId="a9">
    <w:name w:val="Hyperlink"/>
    <w:basedOn w:val="a0"/>
    <w:uiPriority w:val="99"/>
    <w:semiHidden/>
    <w:unhideWhenUsed/>
    <w:rsid w:val="00406E4B"/>
    <w:rPr>
      <w:color w:val="0000FF"/>
      <w:u w:val="single"/>
    </w:rPr>
  </w:style>
  <w:style w:type="table" w:styleId="aa">
    <w:name w:val="Table Grid"/>
    <w:basedOn w:val="a1"/>
    <w:uiPriority w:val="59"/>
    <w:rsid w:val="0040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045E7"/>
    <w:rPr>
      <w:rFonts w:ascii="Times New Roman" w:eastAsia="Times New Roman" w:hAnsi="Times New Roman" w:cs="Times New Roman"/>
      <w:b/>
      <w:bCs/>
      <w:sz w:val="36"/>
      <w:szCs w:val="36"/>
      <w:lang w:eastAsia="ru-RU"/>
    </w:rPr>
  </w:style>
  <w:style w:type="character" w:styleId="ab">
    <w:name w:val="Strong"/>
    <w:basedOn w:val="a0"/>
    <w:uiPriority w:val="22"/>
    <w:qFormat/>
    <w:rsid w:val="004045E7"/>
    <w:rPr>
      <w:b/>
      <w:bCs/>
    </w:rPr>
  </w:style>
  <w:style w:type="paragraph" w:styleId="ac">
    <w:name w:val="Normal (Web)"/>
    <w:basedOn w:val="a"/>
    <w:uiPriority w:val="99"/>
    <w:semiHidden/>
    <w:unhideWhenUsed/>
    <w:rsid w:val="00644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009F2"/>
    <w:rPr>
      <w:rFonts w:asciiTheme="majorHAnsi" w:eastAsiaTheme="majorEastAsia" w:hAnsiTheme="majorHAnsi" w:cstheme="majorBidi"/>
      <w:b/>
      <w:bCs/>
      <w:color w:val="365F91" w:themeColor="accent1" w:themeShade="BF"/>
      <w:sz w:val="28"/>
      <w:szCs w:val="28"/>
    </w:rPr>
  </w:style>
  <w:style w:type="paragraph" w:styleId="ad">
    <w:name w:val="Body Text"/>
    <w:basedOn w:val="a"/>
    <w:link w:val="ae"/>
    <w:uiPriority w:val="1"/>
    <w:unhideWhenUsed/>
    <w:qFormat/>
    <w:rsid w:val="00842864"/>
    <w:pPr>
      <w:widowControl w:val="0"/>
      <w:autoSpaceDE w:val="0"/>
      <w:autoSpaceDN w:val="0"/>
      <w:spacing w:after="0" w:line="240" w:lineRule="auto"/>
    </w:pPr>
    <w:rPr>
      <w:rFonts w:ascii="Times New Roman" w:eastAsia="Times New Roman" w:hAnsi="Times New Roman" w:cs="Times New Roman"/>
      <w:sz w:val="20"/>
      <w:szCs w:val="20"/>
      <w:lang w:val="uk-UA"/>
    </w:rPr>
  </w:style>
  <w:style w:type="character" w:customStyle="1" w:styleId="ae">
    <w:name w:val="Основний текст Знак"/>
    <w:basedOn w:val="a0"/>
    <w:link w:val="ad"/>
    <w:uiPriority w:val="1"/>
    <w:rsid w:val="00842864"/>
    <w:rPr>
      <w:rFonts w:ascii="Times New Roman" w:eastAsia="Times New Roman" w:hAnsi="Times New Roman" w:cs="Times New Roman"/>
      <w:sz w:val="20"/>
      <w:szCs w:val="20"/>
      <w:lang w:val="uk-UA"/>
    </w:rPr>
  </w:style>
  <w:style w:type="paragraph" w:styleId="af">
    <w:name w:val="footnote text"/>
    <w:basedOn w:val="a"/>
    <w:link w:val="af0"/>
    <w:uiPriority w:val="99"/>
    <w:semiHidden/>
    <w:unhideWhenUsed/>
    <w:rsid w:val="001E0AEC"/>
    <w:pPr>
      <w:spacing w:after="0" w:line="240" w:lineRule="auto"/>
    </w:pPr>
    <w:rPr>
      <w:sz w:val="20"/>
      <w:szCs w:val="20"/>
    </w:rPr>
  </w:style>
  <w:style w:type="character" w:customStyle="1" w:styleId="af0">
    <w:name w:val="Текст виноски Знак"/>
    <w:basedOn w:val="a0"/>
    <w:link w:val="af"/>
    <w:uiPriority w:val="99"/>
    <w:semiHidden/>
    <w:rsid w:val="001E0AEC"/>
    <w:rPr>
      <w:sz w:val="20"/>
      <w:szCs w:val="20"/>
    </w:rPr>
  </w:style>
  <w:style w:type="character" w:styleId="af1">
    <w:name w:val="footnote reference"/>
    <w:basedOn w:val="a0"/>
    <w:uiPriority w:val="99"/>
    <w:semiHidden/>
    <w:unhideWhenUsed/>
    <w:rsid w:val="001E0AEC"/>
    <w:rPr>
      <w:vertAlign w:val="superscript"/>
    </w:rPr>
  </w:style>
  <w:style w:type="character" w:customStyle="1" w:styleId="21">
    <w:name w:val="Основной текст (2)_"/>
    <w:link w:val="22"/>
    <w:rsid w:val="0029015E"/>
    <w:rPr>
      <w:rFonts w:ascii="Times New Roman" w:eastAsia="Times New Roman" w:hAnsi="Times New Roman" w:cs="Times New Roman"/>
      <w:i/>
      <w:iCs/>
      <w:sz w:val="19"/>
      <w:szCs w:val="19"/>
      <w:shd w:val="clear" w:color="auto" w:fill="FFFFFF"/>
    </w:rPr>
  </w:style>
  <w:style w:type="character" w:customStyle="1" w:styleId="23">
    <w:name w:val="Основной текст (2) + Не курсив"/>
    <w:rsid w:val="0029015E"/>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paragraph" w:customStyle="1" w:styleId="22">
    <w:name w:val="Основной текст (2)"/>
    <w:basedOn w:val="a"/>
    <w:link w:val="21"/>
    <w:rsid w:val="0029015E"/>
    <w:pPr>
      <w:widowControl w:val="0"/>
      <w:shd w:val="clear" w:color="auto" w:fill="FFFFFF"/>
      <w:spacing w:before="120" w:after="180" w:line="230" w:lineRule="exact"/>
      <w:jc w:val="both"/>
    </w:pPr>
    <w:rPr>
      <w:rFonts w:ascii="Times New Roman" w:eastAsia="Times New Roman" w:hAnsi="Times New Roman" w:cs="Times New Roman"/>
      <w:i/>
      <w:iCs/>
      <w:sz w:val="19"/>
      <w:szCs w:val="19"/>
    </w:rPr>
  </w:style>
  <w:style w:type="table" w:customStyle="1" w:styleId="TableNormal">
    <w:name w:val="Table Normal"/>
    <w:uiPriority w:val="2"/>
    <w:semiHidden/>
    <w:unhideWhenUsed/>
    <w:qFormat/>
    <w:rsid w:val="000719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7197C"/>
    <w:pPr>
      <w:widowControl w:val="0"/>
      <w:autoSpaceDE w:val="0"/>
      <w:autoSpaceDN w:val="0"/>
      <w:spacing w:after="0" w:line="240" w:lineRule="auto"/>
      <w:ind w:left="104"/>
    </w:pPr>
    <w:rPr>
      <w:rFonts w:ascii="Times New Roman" w:eastAsia="Times New Roman" w:hAnsi="Times New Roman" w:cs="Times New Roman"/>
      <w:lang w:val="uk-UA" w:eastAsia="uk-UA" w:bidi="uk-UA"/>
    </w:rPr>
  </w:style>
  <w:style w:type="character" w:customStyle="1" w:styleId="30">
    <w:name w:val="Заголовок 3 Знак"/>
    <w:basedOn w:val="a0"/>
    <w:link w:val="3"/>
    <w:uiPriority w:val="9"/>
    <w:rsid w:val="00BA32CD"/>
    <w:rPr>
      <w:rFonts w:asciiTheme="majorHAnsi" w:eastAsiaTheme="majorEastAsia" w:hAnsiTheme="majorHAnsi" w:cstheme="majorBidi"/>
      <w:b/>
      <w:bCs/>
      <w:color w:val="4F81BD" w:themeColor="accent1"/>
    </w:rPr>
  </w:style>
  <w:style w:type="paragraph" w:styleId="af2">
    <w:name w:val="header"/>
    <w:basedOn w:val="a"/>
    <w:link w:val="af3"/>
    <w:uiPriority w:val="99"/>
    <w:unhideWhenUsed/>
    <w:rsid w:val="00011CC8"/>
    <w:pPr>
      <w:tabs>
        <w:tab w:val="center" w:pos="4677"/>
        <w:tab w:val="right" w:pos="9355"/>
      </w:tabs>
      <w:spacing w:after="0" w:line="240" w:lineRule="auto"/>
    </w:pPr>
  </w:style>
  <w:style w:type="character" w:customStyle="1" w:styleId="af3">
    <w:name w:val="Верхній колонтитул Знак"/>
    <w:basedOn w:val="a0"/>
    <w:link w:val="af2"/>
    <w:uiPriority w:val="99"/>
    <w:rsid w:val="00011CC8"/>
  </w:style>
  <w:style w:type="paragraph" w:styleId="af4">
    <w:name w:val="footer"/>
    <w:basedOn w:val="a"/>
    <w:link w:val="af5"/>
    <w:uiPriority w:val="99"/>
    <w:unhideWhenUsed/>
    <w:rsid w:val="00011CC8"/>
    <w:pPr>
      <w:tabs>
        <w:tab w:val="center" w:pos="4677"/>
        <w:tab w:val="right" w:pos="9355"/>
      </w:tabs>
      <w:spacing w:after="0" w:line="240" w:lineRule="auto"/>
    </w:pPr>
  </w:style>
  <w:style w:type="character" w:customStyle="1" w:styleId="af5">
    <w:name w:val="Нижній колонтитул Знак"/>
    <w:basedOn w:val="a0"/>
    <w:link w:val="af4"/>
    <w:uiPriority w:val="99"/>
    <w:rsid w:val="0001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1710">
      <w:bodyDiv w:val="1"/>
      <w:marLeft w:val="0"/>
      <w:marRight w:val="0"/>
      <w:marTop w:val="0"/>
      <w:marBottom w:val="0"/>
      <w:divBdr>
        <w:top w:val="none" w:sz="0" w:space="0" w:color="auto"/>
        <w:left w:val="none" w:sz="0" w:space="0" w:color="auto"/>
        <w:bottom w:val="none" w:sz="0" w:space="0" w:color="auto"/>
        <w:right w:val="none" w:sz="0" w:space="0" w:color="auto"/>
      </w:divBdr>
    </w:div>
    <w:div w:id="220792598">
      <w:bodyDiv w:val="1"/>
      <w:marLeft w:val="0"/>
      <w:marRight w:val="0"/>
      <w:marTop w:val="0"/>
      <w:marBottom w:val="0"/>
      <w:divBdr>
        <w:top w:val="none" w:sz="0" w:space="0" w:color="auto"/>
        <w:left w:val="none" w:sz="0" w:space="0" w:color="auto"/>
        <w:bottom w:val="none" w:sz="0" w:space="0" w:color="auto"/>
        <w:right w:val="none" w:sz="0" w:space="0" w:color="auto"/>
      </w:divBdr>
      <w:divsChild>
        <w:div w:id="295918025">
          <w:marLeft w:val="480"/>
          <w:marRight w:val="0"/>
          <w:marTop w:val="0"/>
          <w:marBottom w:val="0"/>
          <w:divBdr>
            <w:top w:val="none" w:sz="0" w:space="0" w:color="auto"/>
            <w:left w:val="none" w:sz="0" w:space="0" w:color="auto"/>
            <w:bottom w:val="none" w:sz="0" w:space="0" w:color="auto"/>
            <w:right w:val="none" w:sz="0" w:space="0" w:color="auto"/>
          </w:divBdr>
          <w:divsChild>
            <w:div w:id="5908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4200">
      <w:bodyDiv w:val="1"/>
      <w:marLeft w:val="0"/>
      <w:marRight w:val="0"/>
      <w:marTop w:val="0"/>
      <w:marBottom w:val="0"/>
      <w:divBdr>
        <w:top w:val="none" w:sz="0" w:space="0" w:color="auto"/>
        <w:left w:val="none" w:sz="0" w:space="0" w:color="auto"/>
        <w:bottom w:val="none" w:sz="0" w:space="0" w:color="auto"/>
        <w:right w:val="none" w:sz="0" w:space="0" w:color="auto"/>
      </w:divBdr>
      <w:divsChild>
        <w:div w:id="589971349">
          <w:marLeft w:val="0"/>
          <w:marRight w:val="0"/>
          <w:marTop w:val="0"/>
          <w:marBottom w:val="0"/>
          <w:divBdr>
            <w:top w:val="none" w:sz="0" w:space="0" w:color="auto"/>
            <w:left w:val="none" w:sz="0" w:space="0" w:color="auto"/>
            <w:bottom w:val="none" w:sz="0" w:space="0" w:color="auto"/>
            <w:right w:val="none" w:sz="0" w:space="0" w:color="auto"/>
          </w:divBdr>
          <w:divsChild>
            <w:div w:id="1252860191">
              <w:marLeft w:val="0"/>
              <w:marRight w:val="0"/>
              <w:marTop w:val="0"/>
              <w:marBottom w:val="0"/>
              <w:divBdr>
                <w:top w:val="none" w:sz="0" w:space="0" w:color="auto"/>
                <w:left w:val="none" w:sz="0" w:space="0" w:color="auto"/>
                <w:bottom w:val="none" w:sz="0" w:space="0" w:color="auto"/>
                <w:right w:val="none" w:sz="0" w:space="0" w:color="auto"/>
              </w:divBdr>
              <w:divsChild>
                <w:div w:id="634408530">
                  <w:marLeft w:val="0"/>
                  <w:marRight w:val="0"/>
                  <w:marTop w:val="0"/>
                  <w:marBottom w:val="0"/>
                  <w:divBdr>
                    <w:top w:val="none" w:sz="0" w:space="0" w:color="auto"/>
                    <w:left w:val="none" w:sz="0" w:space="0" w:color="auto"/>
                    <w:bottom w:val="none" w:sz="0" w:space="0" w:color="auto"/>
                    <w:right w:val="none" w:sz="0" w:space="0" w:color="auto"/>
                  </w:divBdr>
                  <w:divsChild>
                    <w:div w:id="981426437">
                      <w:marLeft w:val="0"/>
                      <w:marRight w:val="0"/>
                      <w:marTop w:val="0"/>
                      <w:marBottom w:val="0"/>
                      <w:divBdr>
                        <w:top w:val="none" w:sz="0" w:space="0" w:color="auto"/>
                        <w:left w:val="none" w:sz="0" w:space="0" w:color="auto"/>
                        <w:bottom w:val="none" w:sz="0" w:space="0" w:color="auto"/>
                        <w:right w:val="none" w:sz="0" w:space="0" w:color="auto"/>
                      </w:divBdr>
                      <w:divsChild>
                        <w:div w:id="526790844">
                          <w:marLeft w:val="0"/>
                          <w:marRight w:val="0"/>
                          <w:marTop w:val="0"/>
                          <w:marBottom w:val="0"/>
                          <w:divBdr>
                            <w:top w:val="none" w:sz="0" w:space="0" w:color="auto"/>
                            <w:left w:val="none" w:sz="0" w:space="0" w:color="auto"/>
                            <w:bottom w:val="none" w:sz="0" w:space="0" w:color="auto"/>
                            <w:right w:val="none" w:sz="0" w:space="0" w:color="auto"/>
                          </w:divBdr>
                          <w:divsChild>
                            <w:div w:id="832599679">
                              <w:marLeft w:val="0"/>
                              <w:marRight w:val="300"/>
                              <w:marTop w:val="180"/>
                              <w:marBottom w:val="0"/>
                              <w:divBdr>
                                <w:top w:val="none" w:sz="0" w:space="0" w:color="auto"/>
                                <w:left w:val="none" w:sz="0" w:space="0" w:color="auto"/>
                                <w:bottom w:val="none" w:sz="0" w:space="0" w:color="auto"/>
                                <w:right w:val="none" w:sz="0" w:space="0" w:color="auto"/>
                              </w:divBdr>
                              <w:divsChild>
                                <w:div w:id="11327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20">
                          <w:marLeft w:val="0"/>
                          <w:marRight w:val="0"/>
                          <w:marTop w:val="0"/>
                          <w:marBottom w:val="0"/>
                          <w:divBdr>
                            <w:top w:val="none" w:sz="0" w:space="0" w:color="auto"/>
                            <w:left w:val="none" w:sz="0" w:space="0" w:color="auto"/>
                            <w:bottom w:val="none" w:sz="0" w:space="0" w:color="auto"/>
                            <w:right w:val="none" w:sz="0" w:space="0" w:color="auto"/>
                          </w:divBdr>
                          <w:divsChild>
                            <w:div w:id="235284963">
                              <w:marLeft w:val="0"/>
                              <w:marRight w:val="0"/>
                              <w:marTop w:val="0"/>
                              <w:marBottom w:val="0"/>
                              <w:divBdr>
                                <w:top w:val="none" w:sz="0" w:space="0" w:color="auto"/>
                                <w:left w:val="none" w:sz="0" w:space="0" w:color="auto"/>
                                <w:bottom w:val="none" w:sz="0" w:space="0" w:color="auto"/>
                                <w:right w:val="none" w:sz="0" w:space="0" w:color="auto"/>
                              </w:divBdr>
                            </w:div>
                            <w:div w:id="18609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890695">
          <w:marLeft w:val="0"/>
          <w:marRight w:val="0"/>
          <w:marTop w:val="0"/>
          <w:marBottom w:val="0"/>
          <w:divBdr>
            <w:top w:val="none" w:sz="0" w:space="0" w:color="auto"/>
            <w:left w:val="none" w:sz="0" w:space="0" w:color="auto"/>
            <w:bottom w:val="none" w:sz="0" w:space="0" w:color="auto"/>
            <w:right w:val="none" w:sz="0" w:space="0" w:color="auto"/>
          </w:divBdr>
          <w:divsChild>
            <w:div w:id="1675111419">
              <w:marLeft w:val="0"/>
              <w:marRight w:val="0"/>
              <w:marTop w:val="0"/>
              <w:marBottom w:val="0"/>
              <w:divBdr>
                <w:top w:val="none" w:sz="0" w:space="0" w:color="auto"/>
                <w:left w:val="none" w:sz="0" w:space="0" w:color="auto"/>
                <w:bottom w:val="none" w:sz="0" w:space="0" w:color="auto"/>
                <w:right w:val="none" w:sz="0" w:space="0" w:color="auto"/>
              </w:divBdr>
              <w:divsChild>
                <w:div w:id="1590967112">
                  <w:marLeft w:val="0"/>
                  <w:marRight w:val="0"/>
                  <w:marTop w:val="0"/>
                  <w:marBottom w:val="0"/>
                  <w:divBdr>
                    <w:top w:val="none" w:sz="0" w:space="0" w:color="auto"/>
                    <w:left w:val="none" w:sz="0" w:space="0" w:color="auto"/>
                    <w:bottom w:val="none" w:sz="0" w:space="0" w:color="auto"/>
                    <w:right w:val="none" w:sz="0" w:space="0" w:color="auto"/>
                  </w:divBdr>
                  <w:divsChild>
                    <w:div w:id="1950307223">
                      <w:marLeft w:val="0"/>
                      <w:marRight w:val="0"/>
                      <w:marTop w:val="0"/>
                      <w:marBottom w:val="0"/>
                      <w:divBdr>
                        <w:top w:val="none" w:sz="0" w:space="0" w:color="auto"/>
                        <w:left w:val="none" w:sz="0" w:space="0" w:color="auto"/>
                        <w:bottom w:val="none" w:sz="0" w:space="0" w:color="auto"/>
                        <w:right w:val="none" w:sz="0" w:space="0" w:color="auto"/>
                      </w:divBdr>
                      <w:divsChild>
                        <w:div w:id="13842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863739">
      <w:bodyDiv w:val="1"/>
      <w:marLeft w:val="0"/>
      <w:marRight w:val="0"/>
      <w:marTop w:val="0"/>
      <w:marBottom w:val="0"/>
      <w:divBdr>
        <w:top w:val="none" w:sz="0" w:space="0" w:color="auto"/>
        <w:left w:val="none" w:sz="0" w:space="0" w:color="auto"/>
        <w:bottom w:val="none" w:sz="0" w:space="0" w:color="auto"/>
        <w:right w:val="none" w:sz="0" w:space="0" w:color="auto"/>
      </w:divBdr>
    </w:div>
    <w:div w:id="702441535">
      <w:bodyDiv w:val="1"/>
      <w:marLeft w:val="0"/>
      <w:marRight w:val="0"/>
      <w:marTop w:val="0"/>
      <w:marBottom w:val="0"/>
      <w:divBdr>
        <w:top w:val="none" w:sz="0" w:space="0" w:color="auto"/>
        <w:left w:val="none" w:sz="0" w:space="0" w:color="auto"/>
        <w:bottom w:val="none" w:sz="0" w:space="0" w:color="auto"/>
        <w:right w:val="none" w:sz="0" w:space="0" w:color="auto"/>
      </w:divBdr>
    </w:div>
    <w:div w:id="1187522001">
      <w:bodyDiv w:val="1"/>
      <w:marLeft w:val="0"/>
      <w:marRight w:val="0"/>
      <w:marTop w:val="0"/>
      <w:marBottom w:val="0"/>
      <w:divBdr>
        <w:top w:val="none" w:sz="0" w:space="0" w:color="auto"/>
        <w:left w:val="none" w:sz="0" w:space="0" w:color="auto"/>
        <w:bottom w:val="none" w:sz="0" w:space="0" w:color="auto"/>
        <w:right w:val="none" w:sz="0" w:space="0" w:color="auto"/>
      </w:divBdr>
      <w:divsChild>
        <w:div w:id="1034119090">
          <w:marLeft w:val="0"/>
          <w:marRight w:val="0"/>
          <w:marTop w:val="0"/>
          <w:marBottom w:val="0"/>
          <w:divBdr>
            <w:top w:val="none" w:sz="0" w:space="0" w:color="auto"/>
            <w:left w:val="none" w:sz="0" w:space="0" w:color="auto"/>
            <w:bottom w:val="none" w:sz="0" w:space="0" w:color="auto"/>
            <w:right w:val="none" w:sz="0" w:space="0" w:color="auto"/>
          </w:divBdr>
        </w:div>
      </w:divsChild>
    </w:div>
    <w:div w:id="1560241222">
      <w:bodyDiv w:val="1"/>
      <w:marLeft w:val="0"/>
      <w:marRight w:val="0"/>
      <w:marTop w:val="0"/>
      <w:marBottom w:val="0"/>
      <w:divBdr>
        <w:top w:val="none" w:sz="0" w:space="0" w:color="auto"/>
        <w:left w:val="none" w:sz="0" w:space="0" w:color="auto"/>
        <w:bottom w:val="none" w:sz="0" w:space="0" w:color="auto"/>
        <w:right w:val="none" w:sz="0" w:space="0" w:color="auto"/>
      </w:divBdr>
    </w:div>
    <w:div w:id="1831166801">
      <w:bodyDiv w:val="1"/>
      <w:marLeft w:val="0"/>
      <w:marRight w:val="0"/>
      <w:marTop w:val="0"/>
      <w:marBottom w:val="0"/>
      <w:divBdr>
        <w:top w:val="none" w:sz="0" w:space="0" w:color="auto"/>
        <w:left w:val="none" w:sz="0" w:space="0" w:color="auto"/>
        <w:bottom w:val="none" w:sz="0" w:space="0" w:color="auto"/>
        <w:right w:val="none" w:sz="0" w:space="0" w:color="auto"/>
      </w:divBdr>
    </w:div>
    <w:div w:id="2046442062">
      <w:bodyDiv w:val="1"/>
      <w:marLeft w:val="0"/>
      <w:marRight w:val="0"/>
      <w:marTop w:val="0"/>
      <w:marBottom w:val="0"/>
      <w:divBdr>
        <w:top w:val="none" w:sz="0" w:space="0" w:color="auto"/>
        <w:left w:val="none" w:sz="0" w:space="0" w:color="auto"/>
        <w:bottom w:val="none" w:sz="0" w:space="0" w:color="auto"/>
        <w:right w:val="none" w:sz="0" w:space="0" w:color="auto"/>
      </w:divBdr>
      <w:divsChild>
        <w:div w:id="1444305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1%D0%B0%D0%BD%D1%87%D1%83%D0%BA%20%D0%9C$" TargetMode="External"/><Relationship Id="rId18" Type="http://schemas.openxmlformats.org/officeDocument/2006/relationships/hyperlink" Target="http://www.irbis-nbuv.gov.ua/cgi-bin/irbis_nbuv/cgiirbis_64.exe?I21DBN=LINK&amp;P21DBN=UJRN&amp;Z21ID=&amp;S21REF=10&amp;S21CNR=20&amp;S21STN=1&amp;S21FMT=ASP_meta&amp;C21COM=S&amp;2_S21P03=FILA=&amp;2_S21STR=Ttpdu_2018_1_12" TargetMode="External"/><Relationship Id="rId26" Type="http://schemas.openxmlformats.org/officeDocument/2006/relationships/hyperlink" Target="https://health.decentralization.gov.ua/infoblocks/about-reform" TargetMode="External"/><Relationship Id="rId3" Type="http://schemas.openxmlformats.org/officeDocument/2006/relationships/styles" Target="styles.xml"/><Relationship Id="rId2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956"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13" TargetMode="External"/><Relationship Id="rId25" Type="http://schemas.openxmlformats.org/officeDocument/2006/relationships/hyperlink" Target="https://uteka.ua/ua/publication/knp-26-oplata-truda-i-kardovyi-uchet-84-medicinskij-personal-osobennosti-podbora-v-ukraine" TargetMode="External"/><Relationship Id="rId2" Type="http://schemas.openxmlformats.org/officeDocument/2006/relationships/numbering" Target="numbering.xml"/><Relationship Id="rId1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1%D0%BE%D0%B9%D0%BA%D0%BE%20%D0%A1$" TargetMode="External"/><Relationship Id="rId2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3%D1%80%D0%B5%D0%B1%D0%BD%D1%8F%D0%BA%20%D0%9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1.doc"/><Relationship Id="rId24" Type="http://schemas.openxmlformats.org/officeDocument/2006/relationships/hyperlink" Target="https://elibrary.ru/item.asp?id=32561291&amp;" TargetMode="External"/><Relationship Id="rId5" Type="http://schemas.openxmlformats.org/officeDocument/2006/relationships/webSettings" Target="webSettings.xml"/><Relationship Id="rId15" Type="http://schemas.openxmlformats.org/officeDocument/2006/relationships/hyperlink" Target="http://nbuv.gov.ua/UJRN/ipd_2011_16_28" TargetMode="External"/><Relationship Id="rId23" Type="http://schemas.openxmlformats.org/officeDocument/2006/relationships/hyperlink" Target="https://elibrary.ru/contents.asp?id=34835327"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liber.onu.edu.ua/opacunicode/index.php?url=/auteurs/view/143015/source:default" TargetMode="Externa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721" TargetMode="External"/><Relationship Id="rId22" Type="http://schemas.openxmlformats.org/officeDocument/2006/relationships/hyperlink" Target="https://www.vz.kiev.ua/kadrovyj-potentsial-ohorony-zdorov-ya-za-krok-do-kryzy/" TargetMode="External"/><Relationship Id="rId27" Type="http://schemas.openxmlformats.org/officeDocument/2006/relationships/hyperlink" Target="http://xn----7sbbahcmgafaski8a2afibqaixke4dxd.xn--p1ai/publ/zarubezhnyj_opyt/problemy_i_perspektivy_razvitija_kadrovykh_resursov_zdravookhranenija_v_kazakhstane/25-1-0-208" TargetMode="External"/></Relationships>
</file>

<file path=word/theme/theme1.xml><?xml version="1.0" encoding="utf-8"?>
<a:theme xmlns:a="http://schemas.openxmlformats.org/drawingml/2006/main" name="Тема Office">
  <a:themeElements>
    <a:clrScheme name="Стандартная">
      <a:dk1>
        <a:sysClr val="windowText" lastClr="49494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5AA10-0D04-4956-A51F-03729C2C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20181</Words>
  <Characters>115036</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UserZUNU</cp:lastModifiedBy>
  <cp:revision>7</cp:revision>
  <dcterms:created xsi:type="dcterms:W3CDTF">2021-12-08T12:04:00Z</dcterms:created>
  <dcterms:modified xsi:type="dcterms:W3CDTF">2021-12-08T13:58:00Z</dcterms:modified>
</cp:coreProperties>
</file>