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Міністерство освіти і науки України </w:t>
      </w:r>
    </w:p>
    <w:p>
      <w:pPr>
        <w:ind w:right="-1"/>
        <w:jc w:val="center"/>
      </w:pPr>
      <w:r>
        <w:rPr>
          <w:rFonts w:ascii="Times New Roman" w:hAnsi="Times New Roman" w:cs="Times New Roman"/>
          <w:b/>
          <w:bCs/>
          <w:sz w:val="28"/>
          <w:szCs w:val="28"/>
          <w:lang w:val="uk-UA"/>
        </w:rPr>
        <w:t xml:space="preserve">Західноукраїнський національний університет </w:t>
      </w:r>
    </w:p>
    <w:p>
      <w:pPr>
        <w:ind w:right="-1"/>
        <w:jc w:val="center"/>
      </w:pPr>
      <w:r>
        <w:rPr>
          <w:rFonts w:ascii="Times New Roman" w:hAnsi="Times New Roman" w:cs="Times New Roman"/>
          <w:b/>
          <w:bCs/>
          <w:sz w:val="28"/>
          <w:szCs w:val="28"/>
          <w:lang w:val="uk-UA"/>
        </w:rPr>
        <w:t xml:space="preserve">Юридичний факультет  </w:t>
      </w:r>
    </w:p>
    <w:p>
      <w:pPr>
        <w:ind w:right="-1"/>
        <w:jc w:val="center"/>
      </w:pPr>
      <w:r>
        <w:rPr>
          <w:rFonts w:ascii="Times New Roman" w:hAnsi="Times New Roman" w:cs="Times New Roman"/>
          <w:b/>
          <w:bCs/>
          <w:sz w:val="28"/>
          <w:szCs w:val="28"/>
          <w:lang w:val="uk-UA"/>
        </w:rPr>
        <w:t xml:space="preserve">Кафедра кримінального права та процесу </w:t>
      </w:r>
    </w:p>
    <w:p>
      <w:pPr>
        <w:ind w:right="-1"/>
        <w:jc w:val="center"/>
      </w:pPr>
      <w:r>
        <w:rPr>
          <w:rFonts w:ascii="Times New Roman" w:hAnsi="Times New Roman" w:cs="Times New Roman"/>
          <w:b/>
          <w:bCs/>
          <w:sz w:val="28"/>
          <w:szCs w:val="28"/>
          <w:lang w:val="uk-UA"/>
        </w:rPr>
        <w:t xml:space="preserve"> </w:t>
      </w:r>
    </w:p>
    <w:p>
      <w:pPr>
        <w:ind w:right="-1"/>
        <w:jc w:val="center"/>
      </w:pPr>
      <w:r>
        <w:rPr>
          <w:rFonts w:ascii="Times New Roman" w:hAnsi="Times New Roman" w:cs="Times New Roman"/>
          <w:b/>
          <w:bCs/>
          <w:sz w:val="28"/>
          <w:szCs w:val="28"/>
          <w:lang w:val="uk-UA"/>
        </w:rPr>
        <w:t xml:space="preserve"> </w:t>
      </w:r>
    </w:p>
    <w:p>
      <w:pPr>
        <w:ind w:right="-1"/>
        <w:jc w:val="center"/>
      </w:pPr>
      <w:r>
        <w:rPr>
          <w:rFonts w:ascii="Times New Roman" w:hAnsi="Times New Roman" w:cs="Times New Roman"/>
          <w:b/>
          <w:bCs/>
          <w:sz w:val="28"/>
          <w:szCs w:val="28"/>
          <w:lang w:val="uk-UA"/>
        </w:rPr>
        <w:t xml:space="preserve">МІЖДИСЦИПЛІНАРНА КУРСОВА РОБОТА </w:t>
      </w:r>
    </w:p>
    <w:p>
      <w:pPr>
        <w:ind w:right="-1"/>
        <w:jc w:val="center"/>
      </w:pPr>
      <w:r>
        <w:rPr>
          <w:rFonts w:ascii="Times New Roman" w:hAnsi="Times New Roman" w:cs="Times New Roman"/>
          <w:b/>
          <w:bCs/>
          <w:sz w:val="28"/>
          <w:szCs w:val="28"/>
          <w:lang w:val="uk-UA"/>
        </w:rPr>
        <w:t xml:space="preserve">з дисципліни: кримінальний процес </w:t>
      </w:r>
    </w:p>
    <w:p>
      <w:pPr>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тему: «Представництво в кримінальному провадженні» </w:t>
      </w:r>
    </w:p>
    <w:p>
      <w:pPr>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ind w:right="-1"/>
        <w:jc w:val="center"/>
      </w:pPr>
      <w:r>
        <w:rPr>
          <w:rFonts w:ascii="Times New Roman" w:hAnsi="Times New Roman" w:cs="Times New Roman"/>
          <w:b/>
          <w:bCs/>
          <w:sz w:val="28"/>
          <w:szCs w:val="28"/>
          <w:lang w:val="uk-UA"/>
        </w:rPr>
        <w:t xml:space="preserve"> </w:t>
      </w:r>
    </w:p>
    <w:p>
      <w:pPr>
        <w:ind w:right="-1"/>
        <w:jc w:val="center"/>
      </w:pPr>
      <w:r>
        <w:rPr>
          <w:rFonts w:ascii="Times New Roman" w:hAnsi="Times New Roman" w:cs="Times New Roman"/>
          <w:b/>
          <w:bCs/>
          <w:sz w:val="28"/>
          <w:szCs w:val="28"/>
          <w:lang w:val="uk-UA"/>
        </w:rPr>
        <w:t xml:space="preserve"> </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hAnsi="Times New Roman" w:cs="Times New Roman"/>
          <w:b/>
          <w:bCs/>
          <w:sz w:val="28"/>
          <w:szCs w:val="28"/>
          <w:lang w:val="uk-UA"/>
        </w:rPr>
        <w:t xml:space="preserve">                                                             </w:t>
      </w:r>
      <w:r>
        <w:rPr>
          <w:rFonts w:ascii="Times New Roman" w:eastAsia="Times New Roman" w:hAnsi="Times New Roman" w:cs="Times New Roman"/>
          <w:color w:val="000000" w:themeColor="text1"/>
          <w:sz w:val="28"/>
          <w:szCs w:val="28"/>
          <w:lang w:val="uk-UA"/>
        </w:rPr>
        <w:t>Студент групи: ПР-34</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Бабій Олеся Євстахіївна</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Керівник </w:t>
      </w:r>
      <w:r>
        <w:rPr>
          <w:rFonts w:ascii="Times New Roman" w:eastAsia="Times New Roman" w:hAnsi="Times New Roman" w:cs="Times New Roman"/>
          <w:color w:val="000000" w:themeColor="text1"/>
          <w:sz w:val="28"/>
          <w:szCs w:val="28"/>
          <w:u w:val="single"/>
          <w:lang w:val="uk-UA"/>
        </w:rPr>
        <w:t>Рогатинська Н. З.</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Національна шкала________   </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Кількість балів:______ Оцінка: ECTS__</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Члени комісії ______     ___________</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______     ___________</w:t>
      </w:r>
    </w:p>
    <w:p>
      <w:pPr>
        <w:spacing w:after="0" w:line="36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______     ___________</w:t>
      </w:r>
    </w:p>
    <w:p>
      <w:pPr>
        <w:spacing w:after="0" w:line="36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4"/>
          <w:szCs w:val="24"/>
          <w:lang w:val="uk-UA"/>
        </w:rPr>
        <w:t>(підпис)  (прізвище та ініціали)</w:t>
      </w:r>
    </w:p>
    <w:p>
      <w:pPr>
        <w:ind w:right="-1"/>
        <w:rPr>
          <w:rFonts w:ascii="Times New Roman" w:hAnsi="Times New Roman" w:cs="Times New Roman"/>
          <w:b/>
          <w:bCs/>
          <w:sz w:val="28"/>
          <w:szCs w:val="28"/>
          <w:lang w:val="uk-UA"/>
        </w:rPr>
      </w:pPr>
    </w:p>
    <w:p>
      <w:pPr>
        <w:ind w:right="-1"/>
        <w:rPr>
          <w:rFonts w:ascii="Times New Roman" w:hAnsi="Times New Roman" w:cs="Times New Roman"/>
          <w:b/>
          <w:bCs/>
          <w:sz w:val="28"/>
          <w:szCs w:val="28"/>
          <w:lang w:val="uk-UA"/>
        </w:rPr>
      </w:pPr>
    </w:p>
    <w:p>
      <w:pPr>
        <w:ind w:right="-1"/>
        <w:jc w:val="center"/>
        <w:rPr>
          <w:rFonts w:ascii="Times New Roman" w:hAnsi="Times New Roman" w:cs="Times New Roman"/>
          <w:b/>
          <w:bCs/>
          <w:sz w:val="28"/>
          <w:szCs w:val="28"/>
          <w:lang w:val="uk-UA"/>
        </w:rPr>
      </w:pPr>
    </w:p>
    <w:p>
      <w:pPr>
        <w:ind w:right="-1"/>
        <w:jc w:val="center"/>
        <w:rPr>
          <w:rFonts w:ascii="Times New Roman" w:hAnsi="Times New Roman" w:cs="Times New Roman"/>
          <w:b/>
          <w:bCs/>
          <w:sz w:val="28"/>
          <w:szCs w:val="28"/>
          <w:lang w:val="uk-UA"/>
        </w:rPr>
      </w:pPr>
    </w:p>
    <w:p>
      <w:pPr>
        <w:ind w:right="-1"/>
        <w:jc w:val="center"/>
        <w:rPr>
          <w:rFonts w:ascii="Times New Roman" w:hAnsi="Times New Roman" w:cs="Times New Roman"/>
          <w:b/>
          <w:bCs/>
          <w:sz w:val="28"/>
          <w:szCs w:val="28"/>
          <w:lang w:val="uk-UA"/>
        </w:rPr>
      </w:pPr>
    </w:p>
    <w:p>
      <w:pPr>
        <w:ind w:right="-1"/>
        <w:jc w:val="center"/>
        <w:rPr>
          <w:rFonts w:ascii="Times New Roman" w:hAnsi="Times New Roman" w:cs="Times New Roman"/>
          <w:b/>
          <w:bCs/>
          <w:sz w:val="28"/>
          <w:szCs w:val="28"/>
          <w:lang w:val="uk-UA"/>
        </w:rPr>
      </w:pPr>
    </w:p>
    <w:p>
      <w:pPr>
        <w:ind w:right="-1"/>
        <w:jc w:val="center"/>
        <w:rPr>
          <w:rFonts w:ascii="Times New Roman" w:hAnsi="Times New Roman" w:cs="Times New Roman"/>
          <w:b/>
          <w:bCs/>
          <w:sz w:val="28"/>
          <w:szCs w:val="28"/>
          <w:lang w:val="uk-UA"/>
        </w:rPr>
      </w:pPr>
      <w:r>
        <w:rPr>
          <w:rFonts w:ascii="Times New Roman" w:hAnsi="Times New Roman" w:cs="Times New Roman"/>
          <w:sz w:val="28"/>
          <w:szCs w:val="28"/>
          <w:lang w:val="uk-UA"/>
        </w:rPr>
        <w:t>м. Тернопіль - 2024</w:t>
      </w:r>
    </w:p>
    <w:p>
      <w:pPr>
        <w:ind w:right="-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p>
      <w:pPr>
        <w:ind w:right="-1"/>
        <w:rPr>
          <w:rFonts w:ascii="Times New Roman" w:hAnsi="Times New Roman" w:cs="Times New Roman"/>
          <w:sz w:val="28"/>
          <w:szCs w:val="28"/>
        </w:rPr>
      </w:pPr>
    </w:p>
    <w:p>
      <w:pPr>
        <w:spacing w:after="0" w:line="360" w:lineRule="auto"/>
        <w:ind w:right="-1"/>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ВСТУП…………………………………………………………………………...…..</w:t>
      </w:r>
    </w:p>
    <w:p>
      <w:pPr>
        <w:spacing w:after="0" w:line="360" w:lineRule="auto"/>
        <w:ind w:right="-1"/>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РОЗДІЛ 1. ТЕОРЕТИКО-ПРАВОВИЙ АСПЕКТ ПРЕДСТАВНИЦТВА У КРИМІНАЛЬНОМУ ПРОВАДЖЕННІ………......................................………………………………….5</w:t>
      </w:r>
    </w:p>
    <w:p>
      <w:pPr>
        <w:spacing w:after="0" w:line="360" w:lineRule="auto"/>
        <w:ind w:right="-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1.1. Поняття, сутність та загальна характеристика </w:t>
      </w:r>
      <w:r>
        <w:rPr>
          <w:rFonts w:ascii="Times New Roman" w:hAnsi="Times New Roman" w:cs="Times New Roman"/>
          <w:spacing w:val="-6"/>
          <w:sz w:val="28"/>
          <w:szCs w:val="28"/>
        </w:rPr>
        <w:t xml:space="preserve">представництва у кримінальному </w:t>
      </w:r>
      <w:r>
        <w:rPr>
          <w:rFonts w:ascii="Times New Roman" w:hAnsi="Times New Roman" w:cs="Times New Roman"/>
          <w:spacing w:val="-6"/>
          <w:sz w:val="28"/>
          <w:szCs w:val="28"/>
          <w:lang w:val="uk-UA"/>
        </w:rPr>
        <w:t>провадженні……………….......................…………………………………………..5</w:t>
      </w:r>
    </w:p>
    <w:p>
      <w:pPr>
        <w:spacing w:after="0" w:line="360" w:lineRule="auto"/>
        <w:ind w:right="-1"/>
        <w:jc w:val="both"/>
        <w:rPr>
          <w:rFonts w:ascii="Times New Roman" w:hAnsi="Times New Roman" w:cs="Times New Roman"/>
          <w:spacing w:val="-6"/>
          <w:sz w:val="28"/>
          <w:szCs w:val="28"/>
          <w:lang w:val="uk-UA"/>
        </w:rPr>
      </w:pPr>
      <w:r>
        <w:rPr>
          <w:rFonts w:ascii="Times New Roman" w:eastAsia="Calibri" w:hAnsi="Times New Roman" w:cs="Times New Roman"/>
          <w:sz w:val="28"/>
          <w:szCs w:val="28"/>
          <w:lang w:val="uk-UA" w:eastAsia="ru-RU"/>
        </w:rPr>
        <w:t xml:space="preserve">1.2. </w:t>
      </w:r>
      <w:r>
        <w:rPr>
          <w:rFonts w:ascii="Times New Roman" w:hAnsi="Times New Roman" w:cs="Times New Roman"/>
          <w:spacing w:val="-6"/>
          <w:sz w:val="28"/>
          <w:szCs w:val="28"/>
        </w:rPr>
        <w:t xml:space="preserve">Правові підстави представництва у кримінальному </w:t>
      </w:r>
      <w:r>
        <w:rPr>
          <w:rFonts w:ascii="Times New Roman" w:hAnsi="Times New Roman" w:cs="Times New Roman"/>
          <w:spacing w:val="-6"/>
          <w:sz w:val="28"/>
          <w:szCs w:val="28"/>
          <w:lang w:val="uk-UA"/>
        </w:rPr>
        <w:t>провадженні….........................................................................................……….….10</w:t>
      </w:r>
    </w:p>
    <w:p>
      <w:pPr>
        <w:spacing w:after="0" w:line="360" w:lineRule="auto"/>
        <w:ind w:right="-1"/>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РОЗДІЛ 2. ПРОЦЕСУАЛЬНІ ОСОБЛИВОСТІ ПРЕДСТАВНИЦТВА В ОКРЕМИХ ПРОВАДЖЕННЯХ………………………….................……………….……..….14</w:t>
      </w:r>
    </w:p>
    <w:p>
      <w:pPr>
        <w:spacing w:after="0" w:line="360" w:lineRule="auto"/>
        <w:ind w:right="-1"/>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2.1. Представництво обвинуваченого……………………..............................……………….……..……14</w:t>
      </w:r>
    </w:p>
    <w:p>
      <w:pPr>
        <w:spacing w:after="0" w:line="360" w:lineRule="auto"/>
        <w:ind w:right="-1"/>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2.2. Представництво потерпілого…………………………..............................…………………………..15</w:t>
      </w:r>
    </w:p>
    <w:p>
      <w:pPr>
        <w:spacing w:after="0" w:line="360" w:lineRule="auto"/>
        <w:ind w:right="-1"/>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2.3. Представництво цивільного позивача та цивільного відповідача………..........................................................................................….…..16</w:t>
      </w:r>
    </w:p>
    <w:p>
      <w:pPr>
        <w:spacing w:after="0" w:line="360" w:lineRule="auto"/>
        <w:ind w:right="-1"/>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2.4. Законні представники неповнолітнього….......................................…………………………………….…18</w:t>
      </w:r>
    </w:p>
    <w:p>
      <w:pPr>
        <w:spacing w:after="0" w:line="360" w:lineRule="auto"/>
        <w:ind w:right="-1"/>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РОЗДІЛ 3. СУДОВА ПРАКТИКА У СФЕРІ ПРЕДСТАВНИЦТВА У КРИМІНАЛЬНОМУ ПРОВАДЖЕННІ……..................................……………………………………...21</w:t>
      </w:r>
    </w:p>
    <w:p>
      <w:pPr>
        <w:spacing w:after="0" w:line="360" w:lineRule="auto"/>
        <w:ind w:right="-1"/>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ВИСНОВОК…………………………………………………………………….…29</w:t>
      </w:r>
    </w:p>
    <w:p>
      <w:pPr>
        <w:spacing w:after="0" w:line="360" w:lineRule="auto"/>
        <w:ind w:right="-1"/>
        <w:jc w:val="both"/>
        <w:rPr>
          <w:rFonts w:ascii="Times New Roman" w:hAnsi="Times New Roman" w:cs="Times New Roman"/>
          <w:b/>
          <w:bCs/>
          <w:sz w:val="28"/>
          <w:szCs w:val="28"/>
          <w:lang w:val="uk-UA"/>
        </w:rPr>
      </w:pPr>
      <w:r>
        <w:rPr>
          <w:rFonts w:ascii="Times New Roman" w:hAnsi="Times New Roman" w:cs="Times New Roman"/>
          <w:b/>
          <w:bCs/>
          <w:spacing w:val="-6"/>
          <w:sz w:val="28"/>
          <w:szCs w:val="28"/>
          <w:lang w:val="uk-UA"/>
        </w:rPr>
        <w:t>СПИСОК ВИКОРИСТАНИХ ДЖЕРЕЛ…………………...................................................……………………….31</w:t>
      </w:r>
    </w:p>
    <w:p>
      <w:pPr>
        <w:spacing w:after="0" w:line="360" w:lineRule="auto"/>
        <w:ind w:right="-1"/>
        <w:jc w:val="center"/>
        <w:rPr>
          <w:rFonts w:ascii="Times New Roman" w:eastAsia="Times New Roman" w:hAnsi="Times New Roman" w:cs="Times New Roman"/>
          <w:b/>
          <w:sz w:val="28"/>
          <w:szCs w:val="28"/>
          <w:lang w:val="uk-UA" w:eastAsia="ru-RU"/>
        </w:rPr>
      </w:pPr>
    </w:p>
    <w:p>
      <w:pPr>
        <w:spacing w:after="0" w:line="360" w:lineRule="auto"/>
        <w:ind w:right="-1"/>
        <w:jc w:val="center"/>
        <w:rPr>
          <w:rFonts w:ascii="Times New Roman" w:eastAsia="Times New Roman" w:hAnsi="Times New Roman" w:cs="Times New Roman"/>
          <w:b/>
          <w:sz w:val="28"/>
          <w:szCs w:val="28"/>
          <w:lang w:val="uk-UA" w:eastAsia="ru-RU"/>
        </w:rPr>
      </w:pPr>
    </w:p>
    <w:p>
      <w:pPr>
        <w:spacing w:after="0" w:line="360" w:lineRule="auto"/>
        <w:ind w:right="-1"/>
        <w:jc w:val="center"/>
        <w:rPr>
          <w:rFonts w:ascii="Times New Roman" w:eastAsia="Times New Roman" w:hAnsi="Times New Roman" w:cs="Times New Roman"/>
          <w:b/>
          <w:sz w:val="28"/>
          <w:szCs w:val="28"/>
          <w:lang w:val="uk-UA" w:eastAsia="ru-RU"/>
        </w:rPr>
      </w:pPr>
    </w:p>
    <w:p>
      <w:pPr>
        <w:spacing w:after="0" w:line="360" w:lineRule="auto"/>
        <w:ind w:right="-1"/>
        <w:jc w:val="center"/>
        <w:rPr>
          <w:rFonts w:ascii="Times New Roman" w:eastAsia="Times New Roman" w:hAnsi="Times New Roman" w:cs="Times New Roman"/>
          <w:b/>
          <w:sz w:val="28"/>
          <w:szCs w:val="28"/>
          <w:lang w:val="uk-UA" w:eastAsia="ru-RU"/>
        </w:rPr>
      </w:pPr>
      <w:bookmarkStart w:id="0" w:name="_GoBack"/>
      <w:bookmarkEnd w:id="0"/>
      <w:r>
        <w:rPr>
          <w:rFonts w:ascii="Times New Roman" w:eastAsia="Times New Roman" w:hAnsi="Times New Roman" w:cs="Times New Roman"/>
          <w:b/>
          <w:sz w:val="28"/>
          <w:szCs w:val="28"/>
          <w:lang w:val="uk-UA" w:eastAsia="ru-RU"/>
        </w:rPr>
        <w:lastRenderedPageBreak/>
        <w:t>ВСТУП</w:t>
      </w:r>
    </w:p>
    <w:p>
      <w:pPr>
        <w:spacing w:after="0" w:line="360" w:lineRule="auto"/>
        <w:ind w:right="-1"/>
        <w:jc w:val="both"/>
        <w:rPr>
          <w:rFonts w:ascii="Times New Roman" w:eastAsia="Times New Roman" w:hAnsi="Times New Roman" w:cs="Times New Roman"/>
          <w:b/>
          <w:sz w:val="28"/>
          <w:szCs w:val="28"/>
          <w:lang w:val="uk-UA" w:eastAsia="ru-RU"/>
        </w:rPr>
      </w:pPr>
    </w:p>
    <w:p>
      <w:pPr>
        <w:spacing w:after="0" w:line="36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Актуальність теми дослідження.</w:t>
      </w:r>
      <w:r>
        <w:rPr>
          <w:rFonts w:ascii="Times New Roman" w:eastAsia="Times New Roman" w:hAnsi="Times New Roman" w:cs="Times New Roman"/>
          <w:sz w:val="28"/>
          <w:szCs w:val="28"/>
          <w:lang w:val="uk-UA" w:eastAsia="ru-RU"/>
        </w:rPr>
        <w:t xml:space="preserve"> Задля формування та утвердження правової держави та громадянського суспільства в Україні велика увага приділяється правовим інститутам, завданням яких є захист прав людини. Їх безпосередня дієвість і значення для суспільства розглядаються з точки зору забезпечення і визнання державою встановлених законом прав і свобод кожного громадянина, оскільки вони є пріоритетною ознакою правової і демократичної держави. Реалізація державою прав і свобод кожної людини є необхідним і важливим конституційним забезпеченням. </w:t>
      </w:r>
    </w:p>
    <w:p>
      <w:pPr>
        <w:spacing w:after="0" w:line="36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ст. 3 Конституції України, як основного закону держави, найвищою соціальною цінністю є людина, її життя і здоров'я, честь і гідність, недоторканність і безпека. Крім того, в Основному державному документі визначено права людини і громадянина, до яких належать право на отримання кваліфікованої правової допомоги та право обвинуваченого у вчиненні злочину на допомогу захисника.</w:t>
      </w:r>
    </w:p>
    <w:p>
      <w:pPr>
        <w:spacing w:after="0" w:line="36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Кримінально-процесуальний кодекс України 2012 року побудований таким чином, що реалізація прав і законних інтересів особи має надійний механізм реалізації правового захисту. Враховуючи розвиток правових поглядів, інститутів гуманізму та демократії, а також розуміння Європейського суду з прав людини, право на захист є однією з невід'ємних частин прав людини і громадянина. </w:t>
      </w:r>
    </w:p>
    <w:p>
      <w:pPr>
        <w:spacing w:after="0" w:line="36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Процес реформування системи кримінального судочинства зумовлює необхідність вивчення важливих питань забезпечення прав і свобод підозрюваного, обвинуваченого у вчиненні злочину, зокрема участі захисника. У поточний період важливими питаннями для розгляду залишаються питання представництва у кримінальному провадженні.</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Times New Roman" w:hAnsi="Times New Roman" w:cs="Times New Roman"/>
          <w:b/>
          <w:sz w:val="28"/>
          <w:szCs w:val="28"/>
          <w:lang w:val="uk-UA" w:eastAsia="ru-RU"/>
        </w:rPr>
        <w:t>Мета роботи.</w:t>
      </w:r>
      <w:r>
        <w:rPr>
          <w:rFonts w:ascii="Times New Roman" w:eastAsia="Times New Roman" w:hAnsi="Times New Roman" w:cs="Times New Roman"/>
          <w:sz w:val="28"/>
          <w:szCs w:val="28"/>
          <w:lang w:val="uk-UA" w:eastAsia="ru-RU"/>
        </w:rPr>
        <w:t xml:space="preserve"> Здійснити дослідження </w:t>
      </w:r>
      <w:r>
        <w:rPr>
          <w:rFonts w:ascii="Times New Roman" w:eastAsia="Calibri" w:hAnsi="Times New Roman" w:cs="Times New Roman"/>
          <w:sz w:val="28"/>
          <w:szCs w:val="28"/>
          <w:lang w:val="uk-UA" w:eastAsia="ru-RU"/>
        </w:rPr>
        <w:t>представництва у кримінальному провадженні.</w:t>
      </w:r>
    </w:p>
    <w:p>
      <w:pPr>
        <w:spacing w:after="0" w:line="360" w:lineRule="auto"/>
        <w:ind w:right="-1" w:firstLine="708"/>
        <w:jc w:val="both"/>
        <w:rPr>
          <w:rFonts w:ascii="Times New Roman" w:hAnsi="Times New Roman" w:cs="Times New Roman"/>
          <w:b/>
          <w:sz w:val="28"/>
          <w:szCs w:val="28"/>
        </w:rPr>
      </w:pPr>
      <w:r>
        <w:rPr>
          <w:rFonts w:ascii="Times New Roman" w:hAnsi="Times New Roman" w:cs="Times New Roman"/>
          <w:b/>
          <w:sz w:val="28"/>
          <w:szCs w:val="28"/>
        </w:rPr>
        <w:t xml:space="preserve">Завдання роботи: </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eastAsia="Calibri" w:hAnsi="Times New Roman" w:cs="Times New Roman"/>
          <w:sz w:val="28"/>
          <w:szCs w:val="28"/>
          <w:lang w:val="uk-UA" w:eastAsia="ru-RU"/>
        </w:rPr>
        <w:lastRenderedPageBreak/>
        <w:t xml:space="preserve">розкрити поняття, сутність та загальна характеристика </w:t>
      </w:r>
      <w:r>
        <w:rPr>
          <w:rFonts w:ascii="Times New Roman" w:hAnsi="Times New Roman" w:cs="Times New Roman"/>
          <w:bCs/>
          <w:spacing w:val="-6"/>
          <w:sz w:val="28"/>
          <w:szCs w:val="28"/>
        </w:rPr>
        <w:t xml:space="preserve">представництва у кримінальному </w:t>
      </w:r>
      <w:r>
        <w:rPr>
          <w:rFonts w:ascii="Times New Roman" w:hAnsi="Times New Roman" w:cs="Times New Roman"/>
          <w:bCs/>
          <w:spacing w:val="-6"/>
          <w:sz w:val="28"/>
          <w:szCs w:val="28"/>
          <w:lang w:val="uk-UA"/>
        </w:rPr>
        <w:t>провадженні</w:t>
      </w:r>
      <w:r>
        <w:rPr>
          <w:rFonts w:ascii="Times New Roman" w:hAnsi="Times New Roman" w:cs="Times New Roman"/>
          <w:bCs/>
          <w:spacing w:val="-6"/>
          <w:sz w:val="28"/>
          <w:szCs w:val="28"/>
        </w:rPr>
        <w:t>;</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rPr>
        <w:t>проанал</w:t>
      </w:r>
      <w:r>
        <w:rPr>
          <w:rFonts w:ascii="Times New Roman" w:hAnsi="Times New Roman" w:cs="Times New Roman"/>
          <w:bCs/>
          <w:spacing w:val="-6"/>
          <w:sz w:val="28"/>
          <w:szCs w:val="28"/>
          <w:lang w:val="uk-UA"/>
        </w:rPr>
        <w:t>і</w:t>
      </w:r>
      <w:r>
        <w:rPr>
          <w:rFonts w:ascii="Times New Roman" w:hAnsi="Times New Roman" w:cs="Times New Roman"/>
          <w:bCs/>
          <w:spacing w:val="-6"/>
          <w:sz w:val="28"/>
          <w:szCs w:val="28"/>
        </w:rPr>
        <w:t xml:space="preserve">зувати правові підстави представництва у кримінальному </w:t>
      </w:r>
      <w:r>
        <w:rPr>
          <w:rFonts w:ascii="Times New Roman" w:hAnsi="Times New Roman" w:cs="Times New Roman"/>
          <w:bCs/>
          <w:spacing w:val="-6"/>
          <w:sz w:val="28"/>
          <w:szCs w:val="28"/>
          <w:lang w:val="uk-UA"/>
        </w:rPr>
        <w:t>провадженні;</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lang w:val="uk-UA"/>
        </w:rPr>
        <w:t>описати представництво обвинуваченого;</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lang w:val="uk-UA"/>
        </w:rPr>
        <w:t>описати представництво потерпілого;</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lang w:val="uk-UA"/>
        </w:rPr>
        <w:t>описати представництво цивільного позивача та цивільного відповідача;</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lang w:val="uk-UA"/>
        </w:rPr>
        <w:t xml:space="preserve">описати законні представники неповнолітнього. </w:t>
      </w:r>
    </w:p>
    <w:p>
      <w:pPr>
        <w:pStyle w:val="a7"/>
        <w:numPr>
          <w:ilvl w:val="0"/>
          <w:numId w:val="4"/>
        </w:numPr>
        <w:spacing w:after="0" w:line="360" w:lineRule="auto"/>
        <w:ind w:right="-1"/>
        <w:jc w:val="both"/>
        <w:rPr>
          <w:rFonts w:ascii="Times New Roman" w:hAnsi="Times New Roman" w:cs="Times New Roman"/>
          <w:b/>
          <w:sz w:val="28"/>
          <w:szCs w:val="28"/>
        </w:rPr>
      </w:pPr>
      <w:r>
        <w:rPr>
          <w:rFonts w:ascii="Times New Roman" w:hAnsi="Times New Roman" w:cs="Times New Roman"/>
          <w:bCs/>
          <w:spacing w:val="-6"/>
          <w:sz w:val="28"/>
          <w:szCs w:val="28"/>
          <w:lang w:val="uk-UA"/>
        </w:rPr>
        <w:t>аналіз судової практика у сфері представництва у кримінальному провадженні.</w:t>
      </w:r>
    </w:p>
    <w:p>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Об'єкт дослідження.</w:t>
      </w:r>
      <w:r>
        <w:rPr>
          <w:rFonts w:ascii="Times New Roman" w:hAnsi="Times New Roman" w:cs="Times New Roman"/>
          <w:sz w:val="28"/>
          <w:szCs w:val="28"/>
        </w:rPr>
        <w:t xml:space="preserve"> Представництво у кримінальному провадженні.</w:t>
      </w:r>
    </w:p>
    <w:p>
      <w:pPr>
        <w:spacing w:after="0" w:line="360" w:lineRule="auto"/>
        <w:ind w:right="-1"/>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b/>
          <w:sz w:val="28"/>
          <w:szCs w:val="28"/>
        </w:rPr>
        <w:t>Предмет дослідження.</w:t>
      </w:r>
      <w:r>
        <w:rPr>
          <w:rFonts w:ascii="Times New Roman" w:hAnsi="Times New Roman" w:cs="Times New Roman"/>
          <w:sz w:val="28"/>
          <w:szCs w:val="28"/>
          <w:lang w:val="uk-UA"/>
        </w:rPr>
        <w:t xml:space="preserve"> </w:t>
      </w:r>
      <w:r>
        <w:rPr>
          <w:rFonts w:ascii="Times New Roman" w:hAnsi="Times New Roman" w:cs="Times New Roman"/>
          <w:sz w:val="28"/>
          <w:szCs w:val="28"/>
        </w:rPr>
        <w:t>О</w:t>
      </w:r>
      <w:r>
        <w:rPr>
          <w:rFonts w:ascii="Times New Roman" w:hAnsi="Times New Roman" w:cs="Times New Roman"/>
          <w:sz w:val="28"/>
          <w:szCs w:val="28"/>
          <w:lang w:val="uk-UA"/>
        </w:rPr>
        <w:t xml:space="preserve">собливості здійснення </w:t>
      </w:r>
      <w:r>
        <w:rPr>
          <w:rFonts w:ascii="Times New Roman" w:hAnsi="Times New Roman" w:cs="Times New Roman"/>
          <w:sz w:val="28"/>
          <w:szCs w:val="28"/>
        </w:rPr>
        <w:t>представництва у кримінальному провадженні</w:t>
      </w:r>
      <w:r>
        <w:rPr>
          <w:rFonts w:ascii="Times New Roman" w:hAnsi="Times New Roman" w:cs="Times New Roman"/>
          <w:sz w:val="28"/>
          <w:szCs w:val="28"/>
          <w:lang w:val="uk-UA"/>
        </w:rPr>
        <w:t>.</w:t>
      </w:r>
    </w:p>
    <w:p>
      <w:pPr>
        <w:spacing w:after="0" w:line="360" w:lineRule="auto"/>
        <w:ind w:right="-1"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Методи дослідження. </w:t>
      </w:r>
      <w:r>
        <w:rPr>
          <w:rFonts w:ascii="Times New Roman" w:hAnsi="Times New Roman" w:cs="Times New Roman"/>
          <w:sz w:val="28"/>
          <w:szCs w:val="28"/>
          <w:lang w:val="uk-UA"/>
        </w:rPr>
        <w:t xml:space="preserve">Під час написання курсової роботи було використано ряд  методів: </w:t>
      </w:r>
      <w:r>
        <w:rPr>
          <w:rFonts w:ascii="Times New Roman" w:hAnsi="Times New Roman" w:cs="Times New Roman"/>
          <w:sz w:val="28"/>
          <w:szCs w:val="28"/>
        </w:rPr>
        <w:t>загальнонаукові та спеціально-наукові методи наукового пізнання. Такі загальнонаукові методи як формально-логічний, методи аналізу та синтезу, системно-структурн</w:t>
      </w:r>
      <w:r>
        <w:rPr>
          <w:rFonts w:ascii="Times New Roman" w:hAnsi="Times New Roman" w:cs="Times New Roman"/>
          <w:sz w:val="28"/>
          <w:szCs w:val="28"/>
          <w:lang w:val="uk-UA"/>
        </w:rPr>
        <w:t>ий</w:t>
      </w:r>
      <w:r>
        <w:rPr>
          <w:rFonts w:ascii="Times New Roman" w:hAnsi="Times New Roman" w:cs="Times New Roman"/>
          <w:sz w:val="28"/>
          <w:szCs w:val="28"/>
        </w:rPr>
        <w:t xml:space="preserve"> метод. </w:t>
      </w:r>
    </w:p>
    <w:p>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b/>
          <w:sz w:val="28"/>
          <w:szCs w:val="28"/>
        </w:rPr>
        <w:t>Структура робот</w:t>
      </w:r>
      <w:r>
        <w:rPr>
          <w:rFonts w:ascii="Times New Roman" w:hAnsi="Times New Roman" w:cs="Times New Roman"/>
          <w:b/>
          <w:sz w:val="28"/>
          <w:szCs w:val="28"/>
          <w:lang w:val="uk-UA"/>
        </w:rPr>
        <w:t>и.</w:t>
      </w:r>
      <w:r>
        <w:rPr>
          <w:rFonts w:ascii="Times New Roman" w:hAnsi="Times New Roman" w:cs="Times New Roman"/>
          <w:sz w:val="28"/>
          <w:szCs w:val="28"/>
        </w:rPr>
        <w:t xml:space="preserve"> </w:t>
      </w:r>
      <w:r>
        <w:rPr>
          <w:rFonts w:ascii="Times New Roman" w:hAnsi="Times New Roman" w:cs="Times New Roman"/>
          <w:sz w:val="28"/>
          <w:szCs w:val="28"/>
          <w:lang w:val="uk-UA"/>
        </w:rPr>
        <w:t>К</w:t>
      </w:r>
      <w:r>
        <w:rPr>
          <w:rFonts w:ascii="Times New Roman" w:hAnsi="Times New Roman" w:cs="Times New Roman"/>
          <w:sz w:val="28"/>
          <w:szCs w:val="28"/>
        </w:rPr>
        <w:t>урсова робота складається із вступу, трьох розділів</w:t>
      </w:r>
      <w:r>
        <w:rPr>
          <w:rFonts w:ascii="Times New Roman" w:hAnsi="Times New Roman" w:cs="Times New Roman"/>
          <w:sz w:val="28"/>
          <w:szCs w:val="28"/>
          <w:lang w:val="uk-UA"/>
        </w:rPr>
        <w:t xml:space="preserve">, </w:t>
      </w:r>
      <w:r>
        <w:rPr>
          <w:rFonts w:ascii="Times New Roman" w:hAnsi="Times New Roman" w:cs="Times New Roman"/>
          <w:sz w:val="28"/>
          <w:szCs w:val="28"/>
        </w:rPr>
        <w:t>висновку та списку використаних джерел. Загальний обсяг роботи становить – 31 сторінка.</w:t>
      </w:r>
    </w:p>
    <w:p>
      <w:pPr>
        <w:spacing w:after="0" w:line="360" w:lineRule="auto"/>
        <w:ind w:right="-1"/>
        <w:jc w:val="both"/>
        <w:rPr>
          <w:rFonts w:ascii="Times New Roman" w:hAnsi="Times New Roman" w:cs="Times New Roman"/>
          <w:sz w:val="28"/>
          <w:szCs w:val="28"/>
        </w:rPr>
      </w:pPr>
    </w:p>
    <w:p>
      <w:pPr>
        <w:spacing w:after="0" w:line="360" w:lineRule="auto"/>
        <w:ind w:right="-1"/>
        <w:jc w:val="both"/>
        <w:rPr>
          <w:rFonts w:ascii="Times New Roman" w:hAnsi="Times New Roman" w:cs="Times New Roman"/>
          <w:sz w:val="28"/>
          <w:szCs w:val="28"/>
        </w:rPr>
      </w:pPr>
    </w:p>
    <w:p>
      <w:pPr>
        <w:spacing w:after="0" w:line="360" w:lineRule="auto"/>
        <w:ind w:right="-1"/>
        <w:jc w:val="both"/>
        <w:rPr>
          <w:rFonts w:ascii="Times New Roman" w:hAnsi="Times New Roman" w:cs="Times New Roman"/>
          <w:sz w:val="28"/>
          <w:szCs w:val="28"/>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Times New Roman" w:hAnsi="Times New Roman" w:cs="Times New Roman"/>
          <w:sz w:val="28"/>
          <w:szCs w:val="28"/>
          <w:lang w:val="uk-UA" w:eastAsia="ru-RU"/>
        </w:rPr>
      </w:pPr>
    </w:p>
    <w:p>
      <w:pPr>
        <w:spacing w:after="0" w:line="360" w:lineRule="auto"/>
        <w:ind w:right="-1" w:firstLine="708"/>
        <w:jc w:val="both"/>
        <w:rPr>
          <w:rFonts w:ascii="Times New Roman" w:eastAsia="Times New Roman" w:hAnsi="Times New Roman" w:cs="Times New Roman"/>
          <w:sz w:val="28"/>
          <w:szCs w:val="28"/>
          <w:lang w:val="uk-UA" w:eastAsia="ru-RU"/>
        </w:rPr>
      </w:pPr>
    </w:p>
    <w:p>
      <w:pPr>
        <w:spacing w:after="0" w:line="360" w:lineRule="auto"/>
        <w:ind w:right="-1" w:firstLine="708"/>
        <w:jc w:val="both"/>
        <w:rPr>
          <w:rFonts w:ascii="Times New Roman" w:eastAsia="Times New Roman" w:hAnsi="Times New Roman" w:cs="Times New Roman"/>
          <w:sz w:val="28"/>
          <w:szCs w:val="28"/>
          <w:lang w:val="uk-UA" w:eastAsia="ru-RU"/>
        </w:rPr>
      </w:pPr>
    </w:p>
    <w:p>
      <w:pPr>
        <w:spacing w:after="0" w:line="360" w:lineRule="auto"/>
        <w:ind w:right="-1"/>
        <w:jc w:val="both"/>
        <w:rPr>
          <w:rFonts w:ascii="Times New Roman" w:eastAsia="Times New Roman" w:hAnsi="Times New Roman" w:cs="Times New Roman"/>
          <w:sz w:val="28"/>
          <w:szCs w:val="28"/>
          <w:lang w:val="uk-UA" w:eastAsia="ru-RU"/>
        </w:rPr>
      </w:pPr>
    </w:p>
    <w:p>
      <w:pPr>
        <w:spacing w:after="0" w:line="360" w:lineRule="auto"/>
        <w:ind w:right="-1"/>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lastRenderedPageBreak/>
        <w:t>РОЗДІЛ 1. ТЕОРЕТИКО-ПРАВОВИЙ АСПЕКТ ПРЕДСТАВНИЦТВА У КРИМІНАЛЬНОМУ ПРОВАДЖЕННІ</w:t>
      </w:r>
    </w:p>
    <w:p>
      <w:pPr>
        <w:spacing w:after="0" w:line="360" w:lineRule="auto"/>
        <w:ind w:right="-1"/>
        <w:jc w:val="both"/>
        <w:rPr>
          <w:rFonts w:ascii="Times New Roman" w:eastAsia="Calibri" w:hAnsi="Times New Roman" w:cs="Times New Roman"/>
          <w:b/>
          <w:sz w:val="28"/>
          <w:szCs w:val="28"/>
          <w:lang w:val="uk-UA" w:eastAsia="ru-RU"/>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eastAsia="Calibri" w:hAnsi="Times New Roman" w:cs="Times New Roman"/>
          <w:b/>
          <w:sz w:val="28"/>
          <w:szCs w:val="28"/>
          <w:lang w:val="uk-UA" w:eastAsia="ru-RU"/>
        </w:rPr>
        <w:t xml:space="preserve">1.1. Поняття, сутність та загальна характеристика </w:t>
      </w:r>
      <w:r>
        <w:rPr>
          <w:rFonts w:ascii="Times New Roman" w:hAnsi="Times New Roman" w:cs="Times New Roman"/>
          <w:b/>
          <w:bCs/>
          <w:spacing w:val="-6"/>
          <w:sz w:val="28"/>
          <w:szCs w:val="28"/>
        </w:rPr>
        <w:t xml:space="preserve">представництва у кримінальному </w:t>
      </w:r>
      <w:r>
        <w:rPr>
          <w:rFonts w:ascii="Times New Roman" w:hAnsi="Times New Roman" w:cs="Times New Roman"/>
          <w:b/>
          <w:bCs/>
          <w:spacing w:val="-6"/>
          <w:sz w:val="28"/>
          <w:szCs w:val="28"/>
          <w:lang w:val="uk-UA"/>
        </w:rPr>
        <w:t>провадженні</w:t>
      </w:r>
    </w:p>
    <w:p>
      <w:pPr>
        <w:spacing w:after="0" w:line="360" w:lineRule="auto"/>
        <w:ind w:right="-1"/>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Ст. 59 Конституції України забезпечує кожній особі право  на  юридичну  допомогу: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прав»[1].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 метою захисту від обвинувачення і надання правничої допомоги при розгляді справ у судах, інших державних  органах,  в  Україні  діє  адвокатура.  Представництво  адвокатом  інтересів  підозрюваного, обвинуваченого,   потерпілого  та  інших  суб’єктів  в  кримінальному  провадженні  є  основним  способом захисту їх прав.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Ст. 1 Закону України «Про адвокатуру та адвокатську діяльність» від 5 липня 2012 року № 5076-VI зазначає, що адвокатом є «фізична особа, яка здійснює адвокатську діяльність на підставах і у порядку, що передбачені  Законом.  Адвокатська  діяльність –це  незалежна  професійна  діяльність  адвоката  щодо здійснення захисту, представництва та надання інших видів правової допомоги клієнту» [2].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п.  9  ч.1.  ст.  1  Закону  України  «Про  адвокатуру  та  адвокатську  діяльність»,  поняття «представництва»  визначено  як  різновид  адвокатської  діяльності,  яка  полягає  у  забезпеченні  прав  та обов’язків клієнта у адміністративному, цивільному, господарському, конституційному судочинстві, перед фізичними й юридичними особами, у інших державних органах, а також  прав та обов’язків потерпілого у справах  про  адміністративні  правопорушення,  прав  та  обов’язків  потерпілого,  цивільних  відповідача  та позивача у кримінальному провадженні.  Окрім того, серед видів адвокатської діяльності, визначених ст. 19 Закону  є:  «захист  прав,  свобод  та  законних  інтересів  </w:t>
      </w:r>
      <w:r>
        <w:rPr>
          <w:rFonts w:ascii="Times New Roman" w:eastAsia="Calibri" w:hAnsi="Times New Roman" w:cs="Times New Roman"/>
          <w:sz w:val="28"/>
          <w:szCs w:val="28"/>
          <w:lang w:val="uk-UA" w:eastAsia="ru-RU"/>
        </w:rPr>
        <w:lastRenderedPageBreak/>
        <w:t xml:space="preserve">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провадженні...»[2], а також надання юридичної допомоги свідку в кримінальному провадженні тощо. При  цьому,  необхідно  відмітити,  що  йдеться  про  причини,  що  спонукають  особу  делегувати представникові свої повноваження.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Це делегування, як зазначає  Р.О. Ємельянов: «може бути обумовлене як недостатньою  обізнаністю  у  законодавстві,  внаслідок  чого  особа  потребує  юридичних  консультацій (юридичної  допомоги),  так  і,  наприклад,  зайнятістю  справами,  які  для  певної  особи  є  важливішими,  ніж участь  у  справі,  отже,  таке  делегування  можна  розцінити  як  латентну  форму  ігнорування  інтересів судочинства» [3].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Представництво –це правовий інститут, до якого входять сукупність норм права, що регулюють суспільні відносини між представником і довірителем, а також як процесуальну діяльність, мета і функція якої полягає у відстоюванні та  забезпеченні прав і законних інтересів довірителя, наданні правової та/або іншої допомоги, сприяння у встановленні сприятливих для довірителя обставин, а також обґрунтуванні законності вимог на всіх стадіях кримінального судочинства» [4, с. 23].</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Науковці виділяють наступні ознаки представництва:</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1.«представництво як діяльність складається з дій та операцій, елементами яких виступають засоби, способи та методи, які мають зовнішню та внутрішню форми. Внутрішньою формою засобів, способів та методів діяльності представника у кримінальному провадженні виступають права та обов’язки передбачені КПК  України.  Зовнішньою  формою  діяльності  представника  у  кримінальному  провадженні будуть процесуальні акти (заяви, клопотання, пояснення тощо)» [5, с. 52];</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2.мета  діяльності  представників – захист  та  охорона  прав  і  законних  інтересів  осіб,  що представляють;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3. діяльність  представників  сприяє  настанню  певних  юридичних  наслідків,  що  ґрунтуються  на застосуванні правових методів, способів та засобів.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Отже,  представництво –це:  самостійний  правовий  інститут,  сукупність    процесуальних  та матеріальних  правовідносин,  а  також процесуальна  діяльність,    що    здійснюється  на  основі  зазначених відносин, однією особою від імені та в інтересах іншої.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Для представництва в кримінальному провадженні характерні ознаки: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 здійснення діяльності лише у рамках кримінального процесу;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особливий суб’єкт – учасник кримінального провадження;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вчинення дій представником відповідно до процесуального закону.</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Ст.  20  КПК  України  закріплює  право  на  захист  як  основний  принцип  та    вказує  на  можливість представництва інтересів учасників кримінального провадження [6, c.  236].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Слід відмітити, що класифікацію представництва у кримінальному провадженні науковці проводятьза  різними  критеріями:  «за  суб'єктами  процесу,  формулюючи  представництво  обвинуваченого, підозрюваного,  потерпілого,  цивільного  позивача  чи  відповідача,  особи,  яка  заявила  про  злочин,  особи, відносно  якої  ведеться  провадження  про  застосування  до  неї  примусових  заходів  медичного  характеру; представництво  особи,  яка  недосягла    віку  кримінальної  відповідальності,  але  досягла  11-річного  віку, відносно якої ведеться  провадження про застосування до нього примусових заходів виховного характеру; представництво неповнолітнього свідка при його допиті; представництво колективу підприємства, установи, організації, якому особа передається на поруки» [7, с. 230].</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Поняття  «представника  у  кримінальному  процесі» –це  родове  поняття для таких  процесуальних категорій,  як:  законний  представник  потерпілого,  представник  потерпілого,  законний  представник підозрюваного чи обвинуваченого, представник цивільного позивача та відповідача, а також представник юридичної  особи  відносно  якої  здійснюється  провадження. Отож,  </w:t>
      </w:r>
      <w:r>
        <w:rPr>
          <w:rFonts w:ascii="Times New Roman" w:eastAsia="Calibri" w:hAnsi="Times New Roman" w:cs="Times New Roman"/>
          <w:sz w:val="28"/>
          <w:szCs w:val="28"/>
          <w:lang w:val="uk-UA" w:eastAsia="ru-RU"/>
        </w:rPr>
        <w:lastRenderedPageBreak/>
        <w:t xml:space="preserve">ці  терміни  хочі  містять  поняття «представник»,  водночас  за  своєю  суттю  та  значенням  містять  певні  відмінності.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Правовий  аналіз  КПК свідчить,  що  питання  щодо  учасників  кримінального  провадження,  які  уповноважені  на  здійснення представництва,  має  складну  розгалужену  структуру  із  нестійкими  відмінностями  в  їх  процесуальному статусі.  Основною  відмінністю  є  наділення  учасників  кримінального  процесу  відповідними  права  та обов'язками, реалізація яких надається виключно кожному із них.</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  думку  С.Абламського,  учасників,  що  уповноважені  на  здійснення  представництва  в кримінальному провадженні, можна класифікувати на: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особа,  яка  у  кримінальному  провадженні  має  право  бути  захисником  потерпілого,  цивільний позивач  та  цивільний  відповідач,  юридичної  особи,  щодо  якої  здійснюється провадження,  третьої  особи, щодо майна якої вирішується питання про арешт майна;</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батьки (усиновлювачі), а в разі їх відсутності -опікуни чи піклувальники особи, інші повнолітні близькі родичі чи члени сім' ї, а також представники органів опіки і піклування, установ і організацій, під опікою  чи  піклуванням  яких  перебуває  неповнолітній,  недієздатний  чи  обмежено  дієздатний  у  випадку наявності у них процесуальних прав та обов'язків;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керівник чи інша особа, уповноважена законом або установчими документами -у випадку, якщо цивільним  позивачем,  цивільним  відповідачем  є  юридична  особа  або  юридична  особа,  щодо  якої здійснюється провадження, а також третя особи, щодо майна якої вирішується питання про арешт майна;</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  працівник  юридичної  особи – у  випадках, якщо  кримінальне  провадження  здійснюється  щодо юридичної особи» [8].</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Таким  чином,  проаналізувавши  основні  положенням  КПК  України  щодо  участі  осіб,  що  можуть бути  представниками  в  кримінальному  провадженні,  варто  зазначити,  що:  фізичних  осіб  представляти можуть  особи,  що  мають  право  бути  захисниками  (адвокати),  та  у  випадку,  коли  в процесі    бере  участь неповнолітня,  недієздатна  чи  обмежено  дієздатна    особа –її  </w:t>
      </w:r>
      <w:r>
        <w:rPr>
          <w:rFonts w:ascii="Times New Roman" w:eastAsia="Calibri" w:hAnsi="Times New Roman" w:cs="Times New Roman"/>
          <w:sz w:val="28"/>
          <w:szCs w:val="28"/>
          <w:lang w:val="uk-UA" w:eastAsia="ru-RU"/>
        </w:rPr>
        <w:lastRenderedPageBreak/>
        <w:t xml:space="preserve">законний  представник;  представником    ж юридичної  особи  є  її керівник  або  інша  особа,  яка  уповноважена  законом,  установчими  документами  чи працівник юридичної особи, що має довіреність. </w:t>
      </w:r>
    </w:p>
    <w:p>
      <w:pPr>
        <w:spacing w:after="0" w:line="360" w:lineRule="auto"/>
        <w:ind w:right="-1"/>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eastAsia="Calibri" w:hAnsi="Times New Roman" w:cs="Times New Roman"/>
          <w:b/>
          <w:sz w:val="28"/>
          <w:szCs w:val="28"/>
          <w:lang w:val="uk-UA" w:eastAsia="ru-RU"/>
        </w:rPr>
        <w:t xml:space="preserve">1.2. </w:t>
      </w:r>
      <w:r>
        <w:rPr>
          <w:rFonts w:ascii="Times New Roman" w:hAnsi="Times New Roman" w:cs="Times New Roman"/>
          <w:b/>
          <w:bCs/>
          <w:spacing w:val="-6"/>
          <w:sz w:val="28"/>
          <w:szCs w:val="28"/>
        </w:rPr>
        <w:t xml:space="preserve">Правові підстави представництва у кримінальному </w:t>
      </w:r>
      <w:r>
        <w:rPr>
          <w:rFonts w:ascii="Times New Roman" w:hAnsi="Times New Roman" w:cs="Times New Roman"/>
          <w:b/>
          <w:bCs/>
          <w:spacing w:val="-6"/>
          <w:sz w:val="28"/>
          <w:szCs w:val="28"/>
          <w:lang w:val="uk-UA"/>
        </w:rPr>
        <w:t>провадженні</w:t>
      </w: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Адвокат може брати участь у справі двома способами: на підставі договору або за призначенням. Перший спосіб полягає у запрошенні підозрюваного, обвинуваченого, підсудного, його законних представників, родичів чи інших осіб від імені або за клопотанням особи, яка підозрюється у вчиненні злочину або притягається до кримінальної відповідальності.</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Укладення договору з адвокатом щодо правового захисту відноситься до різновиду цивільно-правового договору. Відповідно до якого сторони набувають взаємних прав та обов'язків. Якщо у справі бере участь призначений захисник, а з часом з'являється захисник за угодою, останній може брати участь у справі, замінюючи таким чином призначеного захисника. Захисник є самостійним учасником процесу і діє поряд з обвинуваченим, а не замінює його.</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Обвинувачений (підозрюваний) у кримінальній справі може запросити захисника особисто, уклавши з ним угоду, або від його імені чи за його згодою, родичі, законні представники, а також інші особи. Як уже зазначалося вище, присутність обвинуваченого, який виконує щодо нього захисну функцію, є правом обвинуваченого та підозрюваного, а не обов'язком. Тому вони можуть відмовитися від надання йому послуг і ведення захисту самостійно, причому відмова захисника допускається лише з ініціативи самого обвинуваченого і тільки в добровільному порядку.</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На участь особи у кримінальному провадженні у кримінальному провадженні зумовлюють такі фактори:</w:t>
      </w:r>
    </w:p>
    <w:p>
      <w:pPr>
        <w:pStyle w:val="a7"/>
        <w:numPr>
          <w:ilvl w:val="0"/>
          <w:numId w:val="6"/>
        </w:numPr>
        <w:spacing w:after="0" w:line="360" w:lineRule="auto"/>
        <w:ind w:right="-1"/>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 xml:space="preserve">психічний стан підозрюваного, обвинуваченого, щодо якого проводиться слідство; відсутність повної довіри підозрюваного, обвинуваченого до </w:t>
      </w:r>
      <w:r>
        <w:rPr>
          <w:rFonts w:ascii="Times New Roman" w:hAnsi="Times New Roman" w:cs="Times New Roman"/>
          <w:bCs/>
          <w:spacing w:val="-6"/>
          <w:sz w:val="28"/>
          <w:szCs w:val="28"/>
          <w:lang w:val="uk-UA"/>
        </w:rPr>
        <w:lastRenderedPageBreak/>
        <w:t>службових осіб, які здійснюють підготовче провадження та підозрюють або обвинувачують його у вчиненні злочину;</w:t>
      </w:r>
    </w:p>
    <w:p>
      <w:pPr>
        <w:pStyle w:val="a7"/>
        <w:numPr>
          <w:ilvl w:val="0"/>
          <w:numId w:val="6"/>
        </w:numPr>
        <w:spacing w:after="0" w:line="360" w:lineRule="auto"/>
        <w:ind w:right="-1"/>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законодавче закріплення функцій прокуратури і захисту та визначення їх суб'єктного складу. Причому метою правосуддя в демократичній державі можна назвати не тільки справедливе покарання винних, а й недопущення притягнення до кримінальної відповідальності невинної людини. Для виконання другої частини цієї подвійної мети запроваджений кримінально-процесуальний інститут захисту – це сукупність здійснюваних відповідно до закону процесуальних дій і відносин, спрямованих на повне або часткове спростування підозри чи обвинувачення, спрямованих проти конкретної особи. особи або покращити її стан та забезпечити права та охоронювані інтереси цієї особи у кримінальному провадженні [9, 96].</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Право особи на захист надає їй низку процесуальних прав, якими вона може скористатися для захисту від підозри чи обвинувачення у вчиненні правопорушення, за яке вона несе кримінальну відповідальність; відстоювати свою точку зору та законні інтереси; надає права учасникам процесу; покладає на особу, яка провадить слідство, слідчого, прокурора, суддю, суд обов'язок до першого допиту підозрюваного, обвинуваченого, обвинуваченого роз'яснити право на захисника та скласти доповідь. з цього приводу з метою надання їм можливості захищатися від пред'явленого обвинувачення засобами, передбаченими законом, та забезпечення захисту їх особистих і майнових прав, а також забезпечення безпеки підозрюваного, обвинуваченого, захисника. , законний представник, члени сім’ї та близькі родичі цих осіб.</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Закріплене за кожною фізичною особою право на правову допомогу, «кожен має свободу обирати захисника своїх прав» (частина перша статті 59 Конституції України) за своїм змістом слід вважати загальними, оскільки поширюються не лише на підозрюваного, обвинуваченого, обвинуваченого, а й на інших фізичних осіб, яким гарантується право на вільний вибір захисника для захисту своїх прав та законних інтересів, що випливають з цивільних, трудових, сімейних, адміністративних та інших правовідносин, не тільки кримінальних.</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lastRenderedPageBreak/>
        <w:t>Варто підсумувати та зазначити, що фізична особа може реалізувати право на захист в адміністративному, цивільному та кримінальному судочинстві. Підсумовуючи, зазначимо, що захисник може брати участь у кримінальному провадженні саме з метою захисту обвинуваченого, забезпечення реалізації конституційного принципу: захист прав клієнта, надання всіх відомостей, які можуть підтвердити невинуватість клієнта. Якщо договір про надання допомоги укладено іншими особами, а не самим підозрюваним, обвинуваченим, то адвокат за законом зобов'язаний отримати від клієнта підтвердження згоди на укладення такого договору, що ця особа забезпечить дотримання її прав. не порушувати,</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Чинним Кримінально-процесуальним кодексом України передбачено, що захисник може залучити підозрюваного, обвинуваченого, його законних представників, а також інших осіб за клопотанням або згодою підозрюваного, обвинуваченого до участі у кримінальному провадженні у кримінальному провадженні. у будь-який час [6].</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Як зазначалося вище, із захисником та особами, визначеними законом, укладається письмова угода (ст. 51 КПК).</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Однак бувають випадки, коли особа потребує термінової правової допомоги, але з поважних причин укласти письмовий договір неможливо. У такому випадку законодавець передбачає можливість укладення договору в усній формі, а в подальшому – у письмовій формі [2].</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Приймаючи рішення про укладення такої угоди, захисник повинен керуватися певними принципами: компетентністю, законністю та недопущення представництва осіб із суперечливими інтересами. За наявності підстав, передбачених ч. 4 ст. 47 ЦПК наявні та наявні, то захисник зобов’язаний відмовитися від укладення договору із зазначенням причин цієї відмови. У разі відмови захисника від укладення договору про надання правової допомоги він зобов'язаний зберігати в таємниці інформацію, отриману від особи, яка пропонує укласти такий договір. Це зобов'язання є реалізацією принципу конфіденційності на етапі прийняття замовлення Клієнта.</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 xml:space="preserve">Відповідно до ст. 59 Конституції України кожен має право на правову допомогу і кожен має свободу обирати захисника своїх прав. Реалізація цього </w:t>
      </w:r>
      <w:r>
        <w:rPr>
          <w:rFonts w:ascii="Times New Roman" w:hAnsi="Times New Roman" w:cs="Times New Roman"/>
          <w:bCs/>
          <w:spacing w:val="-6"/>
          <w:sz w:val="28"/>
          <w:szCs w:val="28"/>
          <w:lang w:val="uk-UA"/>
        </w:rPr>
        <w:lastRenderedPageBreak/>
        <w:t>конституційного положення зобов’язує слідчого, прокурора, слідчого суддю та суд утримуватися від формулювання рекомендацій щодо залучення конкретного захисника. Такий обов’язок також є гарантією права на правову допомогу, яка має надаватися компетентною та неупередженою особою, яка не має жодних особистих інтересів у конкретному кримінальному провадженні, а діє виключно в інтересах підозрюваного, обвинуваченого.</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Отже, захисник може бути призначений підозрюваним, обвинуваченим, його законними представниками, а також іншими особами за клопотанням або згодою підозрюваного, обвинуваченого, а також слідчим, прокурором, слідчим суддею чи суду з метою захисту.</w:t>
      </w:r>
    </w:p>
    <w:p>
      <w:pPr>
        <w:spacing w:after="0" w:line="360" w:lineRule="auto"/>
        <w:ind w:right="-1" w:firstLine="709"/>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spacing w:val="-6"/>
          <w:sz w:val="28"/>
          <w:szCs w:val="28"/>
          <w:lang w:val="uk-UA"/>
        </w:rPr>
      </w:pPr>
    </w:p>
    <w:p>
      <w:pPr>
        <w:spacing w:after="0" w:line="360" w:lineRule="auto"/>
        <w:ind w:right="-1"/>
        <w:jc w:val="center"/>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РОЗДІЛ 2. ПРОЦЕСУАЛЬНІ ОСОБЛИВОСТІ ПРЕДСТАВНИЦТВА В ОКРЕМИХ ПРОВАДЖЕННЯХ</w:t>
      </w:r>
    </w:p>
    <w:p>
      <w:pPr>
        <w:spacing w:after="0" w:line="360" w:lineRule="auto"/>
        <w:ind w:right="-1"/>
        <w:jc w:val="both"/>
        <w:rPr>
          <w:rFonts w:ascii="Times New Roman" w:hAnsi="Times New Roman" w:cs="Times New Roman"/>
          <w:b/>
          <w:bCs/>
          <w:sz w:val="28"/>
          <w:szCs w:val="28"/>
          <w:lang w:val="uk-UA"/>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2.1. Представництво обвинуваченого</w:t>
      </w:r>
    </w:p>
    <w:p>
      <w:pPr>
        <w:spacing w:after="0" w:line="360" w:lineRule="auto"/>
        <w:ind w:right="-1" w:firstLine="708"/>
        <w:jc w:val="both"/>
        <w:rPr>
          <w:rFonts w:ascii="Times New Roman" w:hAnsi="Times New Roman" w:cs="Times New Roman"/>
          <w:b/>
          <w:bCs/>
          <w:spacing w:val="-6"/>
          <w:sz w:val="28"/>
          <w:szCs w:val="28"/>
          <w:lang w:val="uk-UA"/>
        </w:rPr>
      </w:pP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Відповідно до ч. 1 ст. 20 КПК України «Підозрюваний,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Кодексом» [10].</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КПК  також  визначено  випадки,    за  яких  держава,  забезпечуючи  права  підозрюваного  чи обвинуваченого, залучає професійного юриста як захисника в обов’язковому порядку.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 Так,  згідно  зі  ст.  52  КПК  обов’язкова  участь  захисника  щодо  «осіб,  які    підозрюються  чи обвинувачуються  в  учиненні  кримінального  правопорушення  у  віці  до  18  років;  щодо  особливо  тяжких злочинів; осіб,  стосовно яких передбачається застосування примусових заходів виховного характеру; осіб, які внаслідок  психічних чи фізичних вад (німі, глухі, сліпі тощо) не  здатні повною мірою реалізувати свої права;  осіб,  що    не  володіють  мовою,  якою  ведеться  кримінальне  провадження;  осіб,  стосовно  яких передбачається  застосування  примусових  заходів  медичного  характеру    або  вирішується  питання  про  їх застосування;  щодо    реабілітації  померлої  особи;  щодо  осіб,  стосовно  яких    здійснюється  спеціальне досудове розслідування чи  спеціальне судове провадження та в разі укладення  угоди між прокурором і підозрюваним чи обвинуваченим про визнання винуватості» [11].</w:t>
      </w:r>
    </w:p>
    <w:p>
      <w:pPr>
        <w:spacing w:after="0" w:line="360" w:lineRule="auto"/>
        <w:ind w:right="-1"/>
        <w:jc w:val="both"/>
        <w:rPr>
          <w:rFonts w:ascii="Times New Roman" w:eastAsia="Calibri" w:hAnsi="Times New Roman" w:cs="Times New Roman"/>
          <w:spacing w:val="-6"/>
          <w:sz w:val="28"/>
          <w:szCs w:val="28"/>
          <w:lang w:val="uk-UA" w:eastAsia="ru-RU"/>
        </w:rPr>
      </w:pPr>
    </w:p>
    <w:p>
      <w:pPr>
        <w:spacing w:after="0" w:line="360" w:lineRule="auto"/>
        <w:ind w:right="-1"/>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2.2. Представництво потерпілого</w:t>
      </w: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Варто звернути увагу на потерпілого, де одним із його прав є право мати представника, визначене ст. 56 Кримінально-процесуального кодексу України. Оскільки бувають різні випадки, коли потерпілий не бажає давати показання проти підозрюваного, обвинувачений добровільно, а слідчий чи інша уповноважена службова особа змушує його зробити таку заяву з метою закриття кримінальної справи, а також у разі застосування погроз щодо підозрюваного. дії, насильство чи інші протиправні дії потерпілого, спрямовані на відмову від дачі показань.</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Треба погодитися з думкою Ю. В. Лисюка про те, що потерпілий доручає представнику більшість, якщо не всю діяльність, пов’язану зі своїм захистом. Це пов’язано, насамперед, з можливою відсутністю у потерпілої сторони належного досвіду участі у кримінальному провадженні та належної правової підготовки, що, безумовно, відіграє вирішальну роль у відновленні порушених прав [12, с. 159].</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Практикуючі юристи також виступають за обов'язкову участь адвоката як представника потерпілого. Потерпілі, які через недостатню правову обізнаність не реалізують своє право на захисника, можуть не досягти бажаного, очікуваного результату у вирішенні справи.</w:t>
      </w:r>
    </w:p>
    <w:p>
      <w:pPr>
        <w:spacing w:after="0" w:line="360" w:lineRule="auto"/>
        <w:ind w:right="-1"/>
        <w:jc w:val="both"/>
        <w:rPr>
          <w:rFonts w:ascii="Times New Roman" w:hAnsi="Times New Roman" w:cs="Times New Roman"/>
          <w:sz w:val="28"/>
          <w:szCs w:val="28"/>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2.3. Представництво цивільного позивача та цивільного відповідача</w:t>
      </w: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Відповідно до ст. 61 КПК України: «цивільним позивачем у кримінальному провадженні є фізична особа, якій кримінальним правопорушенням або іншим суспільно небезпечним діянням завдано майнової та/або моральної шкоди, а також юридична особа, якій кримінальним правопорушенням або іншим суспільно небезпечним діянням завдано майнової шкоди, та яка в порядку, встановленому цим Кодексом, пред’явила цивільний позов. Права та обов’язки цивільного позивача виникають з моменту подання позовної заяви органу досудового розслідування або суду. Цивільний позивач має права та обов’язки, передбачені цим Кодексом для потерпілого, в частині, що стосуються цивільного позову, а також має право підтримувати цивільний позов або відмовитися від нього до видалення суду в нарадчу кімнату для ухвалення судового рішення»</w:t>
      </w:r>
      <w:r>
        <w:rPr>
          <w:rFonts w:ascii="Times New Roman" w:hAnsi="Times New Roman" w:cs="Times New Roman"/>
          <w:bCs/>
          <w:spacing w:val="-6"/>
          <w:sz w:val="28"/>
          <w:szCs w:val="28"/>
          <w:lang w:val="en-US"/>
        </w:rPr>
        <w:t>[6]</w:t>
      </w:r>
      <w:r>
        <w:rPr>
          <w:rFonts w:ascii="Times New Roman" w:hAnsi="Times New Roman" w:cs="Times New Roman"/>
          <w:bCs/>
          <w:spacing w:val="-6"/>
          <w:sz w:val="28"/>
          <w:szCs w:val="28"/>
          <w:lang w:val="uk-UA"/>
        </w:rPr>
        <w:t>.</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Цивільний позивач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Кодексом для інформування та надіслання копій процесуальних рішень потерпілому.</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Відповідно до ст. 62 КПК України: «</w:t>
      </w:r>
      <w:r>
        <w:rPr>
          <w:rFonts w:ascii="Times New Roman" w:hAnsi="Times New Roman" w:cs="Times New Roman"/>
          <w:bCs/>
          <w:spacing w:val="-6"/>
          <w:sz w:val="28"/>
          <w:szCs w:val="28"/>
        </w:rPr>
        <w:t>ц</w:t>
      </w:r>
      <w:r>
        <w:rPr>
          <w:rFonts w:ascii="Times New Roman" w:hAnsi="Times New Roman" w:cs="Times New Roman"/>
          <w:bCs/>
          <w:spacing w:val="-6"/>
          <w:sz w:val="28"/>
          <w:szCs w:val="28"/>
          <w:lang w:val="uk-UA"/>
        </w:rPr>
        <w:t xml:space="preserve">ивільним відповідачем у кримінальному провадженні може бути фізична або юридична особа, яка в силу закону несе цивільну відповідальність за шкоду, завдану злочинними діями (бездіяльністю) підозрюваного, обвинуваченого або неосудної особи, яка вчинила суспільно небезпечне діяння, та до якої пред’явлено цивільний позов у порядку, встановленому цим Кодексом. Права та обов’язки цивільного відповідача виникають з моменту подання позовної заяви органу досудового розслідування або суду. Цивільний відповідач має права та обов’язки, передбачені цим Кодексом для підозрюваного, </w:t>
      </w:r>
      <w:r>
        <w:rPr>
          <w:rFonts w:ascii="Times New Roman" w:hAnsi="Times New Roman" w:cs="Times New Roman"/>
          <w:bCs/>
          <w:spacing w:val="-6"/>
          <w:sz w:val="28"/>
          <w:szCs w:val="28"/>
          <w:lang w:val="uk-UA"/>
        </w:rPr>
        <w:lastRenderedPageBreak/>
        <w:t>обвинуваченого, в частині, що стосуються цивільного позову, а також має право визнавати позов повністю чи частково або заперечувати проти нього. Цивільний відповідач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Кодексом для інформування та надіслання копій процесуальних рішень підозрюваному, обвинуваченому»</w:t>
      </w:r>
      <w:r>
        <w:rPr>
          <w:rFonts w:ascii="Times New Roman" w:hAnsi="Times New Roman" w:cs="Times New Roman"/>
          <w:bCs/>
          <w:spacing w:val="-6"/>
          <w:sz w:val="28"/>
          <w:szCs w:val="28"/>
          <w:lang w:val="en-US"/>
        </w:rPr>
        <w:t>[6]</w:t>
      </w:r>
      <w:r>
        <w:rPr>
          <w:rFonts w:ascii="Times New Roman" w:hAnsi="Times New Roman" w:cs="Times New Roman"/>
          <w:bCs/>
          <w:spacing w:val="-6"/>
          <w:sz w:val="28"/>
          <w:szCs w:val="28"/>
          <w:lang w:val="uk-UA"/>
        </w:rPr>
        <w:t>.</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 xml:space="preserve">Відповідно до ст. 63 КПК України </w:t>
      </w:r>
      <w:r>
        <w:rPr>
          <w:rFonts w:ascii="Times New Roman" w:hAnsi="Times New Roman" w:cs="Times New Roman"/>
          <w:bCs/>
          <w:spacing w:val="-6"/>
          <w:sz w:val="28"/>
          <w:szCs w:val="28"/>
        </w:rPr>
        <w:t>п</w:t>
      </w:r>
      <w:r>
        <w:rPr>
          <w:rFonts w:ascii="Times New Roman" w:hAnsi="Times New Roman" w:cs="Times New Roman"/>
          <w:bCs/>
          <w:spacing w:val="-6"/>
          <w:sz w:val="28"/>
          <w:szCs w:val="28"/>
          <w:lang w:val="uk-UA"/>
        </w:rPr>
        <w:t>редставником цивільного позивача, цивільного відповідача у кримінальному провадженні може бути:</w:t>
      </w:r>
    </w:p>
    <w:p>
      <w:pPr>
        <w:pStyle w:val="a7"/>
        <w:numPr>
          <w:ilvl w:val="0"/>
          <w:numId w:val="3"/>
        </w:numPr>
        <w:spacing w:after="0" w:line="360" w:lineRule="auto"/>
        <w:ind w:right="-1"/>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особа, яка у кримінальному провадженні має право бути захисником;</w:t>
      </w:r>
    </w:p>
    <w:p>
      <w:pPr>
        <w:pStyle w:val="a7"/>
        <w:numPr>
          <w:ilvl w:val="0"/>
          <w:numId w:val="3"/>
        </w:numPr>
        <w:spacing w:after="0" w:line="360" w:lineRule="auto"/>
        <w:ind w:right="-1"/>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керівник чи інша особа, уповноважена законом або установчими документами, працівник юридичної особи за довіреністю – у випадку, якщо цивільним позивачем, цивільним відповідачем є юридична особа.</w:t>
      </w:r>
    </w:p>
    <w:p>
      <w:pPr>
        <w:spacing w:after="0" w:line="360" w:lineRule="auto"/>
        <w:ind w:right="-1" w:firstLine="709"/>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Повноваження представника цивільного позивача, цивільного відповідача на участь у кримінальному провадженні підтверджуються:</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1) документами, передбаченими статтею 50 цього Кодексу, якщо представником цивільного позивача, цивільного відповідача є особа, яка має право бути захисником у кримінальному провадженні;</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2) копією установчих документів юридичної особи – якщо представником цивільного позивача, цивільного відповідача є керівник юридичної особи чи інша уповноважена законом або установчими документами особа;</w:t>
      </w:r>
    </w:p>
    <w:p>
      <w:pPr>
        <w:spacing w:after="0" w:line="360" w:lineRule="auto"/>
        <w:ind w:right="-1" w:firstLine="708"/>
        <w:jc w:val="both"/>
        <w:rPr>
          <w:rFonts w:ascii="Times New Roman" w:hAnsi="Times New Roman" w:cs="Times New Roman"/>
          <w:bCs/>
          <w:spacing w:val="-6"/>
          <w:sz w:val="28"/>
          <w:szCs w:val="28"/>
          <w:lang w:val="uk-UA"/>
        </w:rPr>
      </w:pPr>
      <w:r>
        <w:rPr>
          <w:rFonts w:ascii="Times New Roman" w:hAnsi="Times New Roman" w:cs="Times New Roman"/>
          <w:bCs/>
          <w:spacing w:val="-6"/>
          <w:sz w:val="28"/>
          <w:szCs w:val="28"/>
          <w:lang w:val="uk-UA"/>
        </w:rPr>
        <w:t>3) довіреністю – якщо представником цивільного позивача, цивільного відповідача є працівник юридичної особи, яка є цивільним позивачем, цивільним відповідачем</w:t>
      </w:r>
      <w:r>
        <w:rPr>
          <w:rFonts w:ascii="Times New Roman" w:hAnsi="Times New Roman" w:cs="Times New Roman"/>
          <w:bCs/>
          <w:spacing w:val="-6"/>
          <w:sz w:val="28"/>
          <w:szCs w:val="28"/>
          <w:lang w:val="en-US"/>
        </w:rPr>
        <w:t>[6]</w:t>
      </w:r>
      <w:r>
        <w:rPr>
          <w:rFonts w:ascii="Times New Roman" w:hAnsi="Times New Roman" w:cs="Times New Roman"/>
          <w:bCs/>
          <w:spacing w:val="-6"/>
          <w:sz w:val="28"/>
          <w:szCs w:val="28"/>
          <w:lang w:val="uk-UA"/>
        </w:rPr>
        <w:t>.</w:t>
      </w:r>
    </w:p>
    <w:p>
      <w:pPr>
        <w:spacing w:after="0" w:line="360" w:lineRule="auto"/>
        <w:ind w:right="-1"/>
        <w:jc w:val="both"/>
        <w:rPr>
          <w:rFonts w:ascii="Times New Roman" w:hAnsi="Times New Roman" w:cs="Times New Roman"/>
          <w:spacing w:val="-6"/>
          <w:sz w:val="28"/>
          <w:szCs w:val="28"/>
          <w:lang w:val="uk-UA"/>
        </w:rPr>
      </w:pPr>
    </w:p>
    <w:p>
      <w:pPr>
        <w:spacing w:after="0" w:line="360" w:lineRule="auto"/>
        <w:ind w:right="-1" w:firstLine="708"/>
        <w:jc w:val="both"/>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2.4. Законні представники неповнолітнього</w:t>
      </w:r>
    </w:p>
    <w:p>
      <w:pPr>
        <w:spacing w:after="0" w:line="360" w:lineRule="auto"/>
        <w:ind w:right="-1"/>
        <w:jc w:val="both"/>
      </w:pP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У ч. 1 ст. 488 КПК України зазначено, у разі якщо підозрюваний чи обвинувачений є неповнолітнім, разом із ним до кримінального провадження залучається його батьки або інші законні представники. Згідно з ч. 2 ст. 44 КПК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як законні представники неповнолітнього обвинуваченого можуть </w:t>
      </w:r>
      <w:r>
        <w:rPr>
          <w:rFonts w:ascii="Times New Roman" w:hAnsi="Times New Roman" w:cs="Times New Roman"/>
          <w:sz w:val="28"/>
          <w:szCs w:val="28"/>
        </w:rPr>
        <w:lastRenderedPageBreak/>
        <w:t>бути залучені батьки (усиновлювачі), а в разі їх відсутності – опікуни, піклувальники особи, інші повнолітні близькі родичі чи члени сім’ї, а також представники органів опіки і піклування, установ і організацій, під опікою чи піклуванням яких перебуває неповнолітній</w:t>
      </w:r>
      <w:r>
        <w:rPr>
          <w:rFonts w:ascii="Times New Roman" w:hAnsi="Times New Roman" w:cs="Times New Roman"/>
          <w:sz w:val="28"/>
          <w:szCs w:val="28"/>
          <w:lang w:val="uk-UA"/>
        </w:rPr>
        <w:t>»</w:t>
      </w:r>
      <w:r>
        <w:rPr>
          <w:rFonts w:ascii="Times New Roman" w:hAnsi="Times New Roman" w:cs="Times New Roman"/>
          <w:sz w:val="28"/>
          <w:szCs w:val="28"/>
        </w:rPr>
        <w:t xml:space="preserve"> [6].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Участь законного представника неповнолітнього підозрюваного, обвинуваченого у кримінальному проваджені зумовлена двома обставинами: неповнотою процесуальної дієздатності неповнолітнього та відповідальністю за виховання й поведінку неповнолітнього законними представниками (батьки, опікуни, піклувальники) [13, с. 86].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Крім того, КПК України передбачає, що законний представник користується процесуальними правами особи, інтереси якої він представляє, крім процесуальних прав, реалізація яких здійснюється безпосередньо підозрюваним, обвинуваченим неповнолітнім і не може бути доручена представнику. Під час кримінального провадження щодо неповнолітнього вони зобов’язані використовувати всі не заборонені законом засоби та способи з метою захисту законних інтересів неповнолітнього, якого вони представляють, а саме: з’являтися за викликом слідчого, дізнавача, прокурора (ст. 135, 489 КПК України); брати участь у допиті малолітньої або неповнолітньої особи (ст. 226, 490, 491 КПК України) та в разі проведення слідчих (розшукових) дій за участю малолітньої або неповнолітньої особи (ст. 227 КПК України)</w:t>
      </w:r>
      <w:r>
        <w:rPr>
          <w:rFonts w:ascii="Times New Roman" w:hAnsi="Times New Roman" w:cs="Times New Roman"/>
          <w:sz w:val="28"/>
          <w:szCs w:val="28"/>
          <w:lang w:val="en-US"/>
        </w:rPr>
        <w:t>[6]</w:t>
      </w:r>
      <w:r>
        <w:rPr>
          <w:rFonts w:ascii="Times New Roman" w:hAnsi="Times New Roman" w:cs="Times New Roman"/>
          <w:sz w:val="28"/>
          <w:szCs w:val="28"/>
        </w:rPr>
        <w:t xml:space="preserve">.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Суд, слідчий суддя, прокурор, слідчий вправі допустити як законних представників одного або обох батьків неповнолітнього, а у разі їх відсутності, залучити до участі у провадженні опікунів і піклувальників, інших повнолітніх близьких родичів чи членів сім’ї, а також представників органів опіки і піклування, установ і організацій, під опікою чи піклуванням яких перебуває неповнолітній.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Особи, які не є батьками неповнолітнього підозрюваного, обвинуваченого, можуть залучатись як законні представники і у випадках, коли участь у провадженні батьків може завдати шкоди його інтересам. Законний представник користується правами особи, інтереси якої він представляє, крім процесуальних </w:t>
      </w:r>
      <w:r>
        <w:rPr>
          <w:rFonts w:ascii="Times New Roman" w:hAnsi="Times New Roman" w:cs="Times New Roman"/>
          <w:sz w:val="28"/>
          <w:szCs w:val="28"/>
        </w:rPr>
        <w:lastRenderedPageBreak/>
        <w:t xml:space="preserve">прав, реалізація яких здійснюється безпосередньо неповнолітнім підозрюваним, обвинуваченим і не може бути йому доручена (наприклад, право на останнє слово).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У кримінальній процесуальній літературі ще не сформована єдина думка науковців про те, які саме функції виконує законний представник у кримінальному провадженні.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На відміну від захисника, законні представники захищають інтереси неповнолітнього не через призму виконання професійної діяльності, а насамперед через загальноправову відповідальність за своїх неповнолітніх дітей з урахуванням морально-етичних аспектів виховання.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Разом з тим, участь законного представника у кримінальному провадженні не обмежується лише представництвом законних інтересів неповнолітнього, який унаслідок свого недостатнього розвитку, інтелекту, обмеженої процесуальної дієздатності потребує цього, він за своїм процесуальним статусом має право здійснювати захист власних інтересів, які можуть бути порушені під час досудового розслідування та судового розгляду. Проте інтереси неповнолітнього не завжди збігаються з власними інтересами законного представника, а в деяких випадках його дії завдають шкоди інтересам неповнолітнього. </w:t>
      </w:r>
    </w:p>
    <w:p>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У виняткових випадках, коли участь у кримінальному провадженні законного представника може завдати шкоди інтересам неповнолітнього правопорушника, суд за його клопотанням, клопотанням прокурора чи за власною ініціативою на будь-якому етапі кримінального провадження має право своєю мотивованою ухвалою обмежити участь законного представника у виконанні окремих процесуальних чи судових дій або взагалі усунути його від участі у провадженні і залучити замість нього іншого законного представника (ч. 3 ст. 488 КПК України)</w:t>
      </w:r>
      <w:r>
        <w:rPr>
          <w:rFonts w:ascii="Times New Roman" w:hAnsi="Times New Roman" w:cs="Times New Roman"/>
          <w:sz w:val="28"/>
          <w:szCs w:val="28"/>
          <w:lang w:val="en-US"/>
        </w:rPr>
        <w:t>[6]</w:t>
      </w:r>
      <w:r>
        <w:rPr>
          <w:rFonts w:ascii="Times New Roman" w:hAnsi="Times New Roman" w:cs="Times New Roman"/>
          <w:sz w:val="28"/>
          <w:szCs w:val="28"/>
        </w:rPr>
        <w:t xml:space="preserve">. </w:t>
      </w:r>
    </w:p>
    <w:p>
      <w:pPr>
        <w:spacing w:after="0" w:line="360" w:lineRule="auto"/>
        <w:ind w:right="-1" w:firstLine="708"/>
        <w:jc w:val="both"/>
        <w:rPr>
          <w:rFonts w:ascii="Times New Roman" w:hAnsi="Times New Roman" w:cs="Times New Roman"/>
          <w:spacing w:val="-6"/>
          <w:sz w:val="28"/>
          <w:szCs w:val="28"/>
          <w:lang w:val="uk-UA"/>
        </w:rPr>
      </w:pPr>
      <w:r>
        <w:rPr>
          <w:rFonts w:ascii="Times New Roman" w:hAnsi="Times New Roman" w:cs="Times New Roman"/>
          <w:sz w:val="28"/>
          <w:szCs w:val="28"/>
        </w:rPr>
        <w:t xml:space="preserve">На практиці винятковими визнаються такі випадки: коли законний представник є недієздатним; вчиняє дії, які можуть призвести до несприятливих наслідків для неповнолітнього (наприклад, зловживання своїми обов’язками, </w:t>
      </w:r>
      <w:r>
        <w:rPr>
          <w:rFonts w:ascii="Times New Roman" w:hAnsi="Times New Roman" w:cs="Times New Roman"/>
          <w:sz w:val="28"/>
          <w:szCs w:val="28"/>
        </w:rPr>
        <w:lastRenderedPageBreak/>
        <w:t>здійснення психологічного тиску з метою зміни неповнолітнім своїх показань тощо), вчиняє проти неповнолітнього протиправні дії; є співучасником у вчиненні кримінального правопорушення; дії законного представника стали причиною або сприяли вчиненню неповнолітнім кримінального правопорушення.</w:t>
      </w:r>
    </w:p>
    <w:p>
      <w:pPr>
        <w:spacing w:after="0" w:line="360" w:lineRule="auto"/>
        <w:ind w:right="-1"/>
        <w:jc w:val="center"/>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РОЗДІЛ 3. СУДОВА ПРАКТИКА У СФЕРІ ПРЕДСТАВНИЦТВА У КРИМІНАЛЬНОМУ ПРОВАДЖЕННІ</w:t>
      </w:r>
    </w:p>
    <w:p>
      <w:pPr>
        <w:pStyle w:val="a3"/>
        <w:shd w:val="clear" w:color="auto" w:fill="FFFFFF"/>
        <w:spacing w:before="0" w:beforeAutospacing="0" w:after="150" w:afterAutospacing="0"/>
        <w:ind w:right="-1"/>
        <w:jc w:val="both"/>
        <w:rPr>
          <w:rFonts w:ascii="Arial" w:hAnsi="Arial" w:cs="Arial"/>
          <w:sz w:val="23"/>
          <w:szCs w:val="23"/>
        </w:rPr>
      </w:pPr>
    </w:p>
    <w:p>
      <w:pPr>
        <w:pStyle w:val="a3"/>
        <w:shd w:val="clear" w:color="auto" w:fill="FFFFFF"/>
        <w:spacing w:before="0" w:beforeAutospacing="0" w:after="0" w:afterAutospacing="0" w:line="360" w:lineRule="auto"/>
        <w:ind w:right="-1" w:firstLine="708"/>
        <w:jc w:val="both"/>
        <w:rPr>
          <w:sz w:val="28"/>
          <w:szCs w:val="28"/>
        </w:rPr>
      </w:pPr>
      <w:r>
        <w:rPr>
          <w:sz w:val="28"/>
          <w:szCs w:val="28"/>
        </w:rPr>
        <w:t xml:space="preserve">Обов’язкова участь захисника залежить від тяжкості кримінального правопорушення, щодо якого здійснюється кримінальне провадження. Відповідно до ч. 5 ст. 12 Кримінального кодексу України (КК) особливо тяжким злочином є злочин, за який передбачено покарання у виді штрафу в розмірі понад двадцять п’ять тисяч неоподаткованих мінімумів доходів громадян, позбавлення волі на строк понад десять років або довічного позбавлення волі. Крім того, слід враховувати, що визначення початкового моменту виникнення обов’язку щодо забезпечення захисника згідно з ч. 1 ст. 52 КПК залежить від набуття особою процесуального статусу підозрюваного. </w:t>
      </w:r>
    </w:p>
    <w:p>
      <w:pPr>
        <w:pStyle w:val="a3"/>
        <w:shd w:val="clear" w:color="auto" w:fill="FFFFFF"/>
        <w:spacing w:before="0" w:beforeAutospacing="0" w:after="0" w:afterAutospacing="0" w:line="360" w:lineRule="auto"/>
        <w:ind w:right="-1" w:firstLine="708"/>
        <w:jc w:val="both"/>
        <w:rPr>
          <w:sz w:val="28"/>
          <w:szCs w:val="28"/>
        </w:rPr>
      </w:pPr>
      <w:r>
        <w:rPr>
          <w:sz w:val="28"/>
          <w:szCs w:val="28"/>
        </w:rPr>
        <w:t>Підозрюваним відповідно до ч. 1 ст. 42 КПК є особа, якій у порядку, передбаченому статтями 276–279 КПК, повідомлено про підозру, або особа, яка затримана за підозрою у вчиненні кримінального правопорушення, або особа, щодо якої складено повідомлення про підозру, однак його не вручено їй внаслідок невстановлення місцезнаходження особи, проте вжито заходів для вручення у спосіб, передбачений цим Кодексом для вручення повідомлень.</w:t>
      </w:r>
    </w:p>
    <w:p>
      <w:pPr>
        <w:pStyle w:val="a3"/>
        <w:shd w:val="clear" w:color="auto" w:fill="FFFFFF"/>
        <w:spacing w:before="0" w:beforeAutospacing="0" w:after="0" w:afterAutospacing="0" w:line="360" w:lineRule="auto"/>
        <w:ind w:right="-1" w:firstLine="708"/>
        <w:jc w:val="both"/>
        <w:rPr>
          <w:sz w:val="28"/>
          <w:szCs w:val="28"/>
        </w:rPr>
      </w:pPr>
      <w:r>
        <w:rPr>
          <w:sz w:val="28"/>
          <w:szCs w:val="28"/>
        </w:rPr>
        <w:t>Результати аналізу судової практики дозволили встановити наявність випадків, коли участь захисника у кримінальних провадженнях щодо особливо тяжких злочинів забезпечувалась лише під час судового розгляду.</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 xml:space="preserve">Як вбачається з матеріалів кримінального провадження та встановлено Бородянським районним судом Київської області, К. та Г. обвинувачувалися у вчиненні особливо тяжкого злочину (ч. 3 ст. 187 КК), проте під час досудового розслідування для захисту Г. адвоката залучено не було. Обвинувачений Г. </w:t>
      </w:r>
      <w:r>
        <w:rPr>
          <w:rStyle w:val="a5"/>
          <w:i w:val="0"/>
          <w:sz w:val="28"/>
          <w:szCs w:val="28"/>
        </w:rPr>
        <w:lastRenderedPageBreak/>
        <w:t>зазначив, що він не мав постійної роботи, ні він, ні його близькі родичі не мали можливості укласти угоду з адвокатом для захисту його інтересів. Ухвалою Бородянського районного суду Київської області від 09 квітня 2013 року для захисту Г. було залучено адвоката та забезпечено реалізацію права на захист обвинуваченим у судовому провадженні.</w:t>
      </w:r>
    </w:p>
    <w:p>
      <w:pPr>
        <w:pStyle w:val="a3"/>
        <w:shd w:val="clear" w:color="auto" w:fill="FFFFFF"/>
        <w:spacing w:before="0" w:beforeAutospacing="0" w:after="0" w:afterAutospacing="0" w:line="360" w:lineRule="auto"/>
        <w:ind w:right="-1" w:firstLine="708"/>
        <w:jc w:val="both"/>
        <w:rPr>
          <w:sz w:val="28"/>
          <w:szCs w:val="28"/>
        </w:rPr>
      </w:pPr>
      <w:r>
        <w:rPr>
          <w:sz w:val="28"/>
          <w:szCs w:val="28"/>
        </w:rPr>
        <w:t>Водночас неналежна оцінка матеріалів кримінального провадження призводила до помилкових висновків про незабезпечення права на захист у кримінальних провадження щодо особливо тяжких злочинів.</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Ухвалою Апеляційного суду Київської області від 21.11.2013 скасовано ухвалу Броварського міськрайонного суду від 20.09.2013, оскільки адвокатом Б. під час перегляду судового рішення судом апеляційної інстанції було спростовано висновок місцевого суду про порушення права на захист обвинуваченого З. під час проведення досудового розслідування, оскільки 29.08.2013 (в день повідомлення З. про підозру) адвоката Б. було залучено в якості захисника З., за його участі останньому вручено письмове повідомлення про підозру, а також надалі всі слідчі та процесуальні дії відбувались за його присутності.</w:t>
      </w:r>
    </w:p>
    <w:p>
      <w:pPr>
        <w:pStyle w:val="a3"/>
        <w:shd w:val="clear" w:color="auto" w:fill="FFFFFF"/>
        <w:spacing w:before="0" w:beforeAutospacing="0" w:after="0" w:afterAutospacing="0" w:line="360" w:lineRule="auto"/>
        <w:ind w:right="-1" w:firstLine="708"/>
        <w:jc w:val="both"/>
        <w:rPr>
          <w:sz w:val="28"/>
          <w:szCs w:val="28"/>
        </w:rPr>
      </w:pPr>
      <w:r>
        <w:rPr>
          <w:sz w:val="28"/>
          <w:szCs w:val="28"/>
        </w:rPr>
        <w:t>За результатами узагальнення встановлено випадки, коли особа, яка обвинувачується у вчиненні особливо тяжкого злочину, відмовлялася від участі захисника у розгляді справи.</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При розгляді кримінального провадження стосовно К., обвинуваченого у вчиненні злочину, передбаченого ч. 5 ст. 191 КК, Центральним районний судом м. Миколаєва</w:t>
      </w:r>
      <w:r>
        <w:rPr>
          <w:sz w:val="28"/>
          <w:szCs w:val="28"/>
        </w:rPr>
        <w:t> </w:t>
      </w:r>
      <w:r>
        <w:rPr>
          <w:rStyle w:val="a5"/>
          <w:i w:val="0"/>
          <w:sz w:val="28"/>
          <w:szCs w:val="28"/>
        </w:rPr>
        <w:t>призначено обвинуваченому захисника в порядку ст. 49 КПК. Проте в судовому засіданні обвинувачений відмовився від захисника і не просив залучити іншого захисника. Рішенням суду відмовлено у задоволенні клопотання щодо відмови від захисника та зазначено, що К. обвинувачується у вчиненні особливо тяжкого злочину, а тому участь захисника у справі є обов’язковою.</w:t>
      </w:r>
    </w:p>
    <w:p>
      <w:pPr>
        <w:pStyle w:val="a3"/>
        <w:shd w:val="clear" w:color="auto" w:fill="FFFFFF"/>
        <w:spacing w:before="0" w:beforeAutospacing="0" w:after="0" w:afterAutospacing="0" w:line="360" w:lineRule="auto"/>
        <w:ind w:right="-1" w:firstLine="708"/>
        <w:jc w:val="both"/>
        <w:rPr>
          <w:sz w:val="28"/>
          <w:szCs w:val="28"/>
        </w:rPr>
      </w:pPr>
      <w:r>
        <w:rPr>
          <w:sz w:val="28"/>
          <w:szCs w:val="28"/>
        </w:rPr>
        <w:t xml:space="preserve">У цьому випадку суд обґрунтовано відхилив клопотання обвинуваченого про відмову у залученні захисника на підставі ч. 1 ст. 52 КПК, згідно з якою </w:t>
      </w:r>
      <w:r>
        <w:rPr>
          <w:sz w:val="28"/>
          <w:szCs w:val="28"/>
        </w:rPr>
        <w:lastRenderedPageBreak/>
        <w:t>участь захисника є обов’язковою у кримінальних провадженнях щодо особливо тяжких злочинів, та ч. 3 ст. 54 КПК, яка встановлює, що відмова від захисника не приймається у випадку, якщо його участь є обов’язковою. У таких випадках можливою є лише заміна захисника.</w:t>
      </w:r>
    </w:p>
    <w:p>
      <w:pPr>
        <w:pStyle w:val="a3"/>
        <w:shd w:val="clear" w:color="auto" w:fill="FFFFFF"/>
        <w:spacing w:before="0" w:beforeAutospacing="0" w:after="0" w:afterAutospacing="0" w:line="360" w:lineRule="auto"/>
        <w:ind w:right="-1" w:firstLine="708"/>
        <w:jc w:val="both"/>
        <w:rPr>
          <w:sz w:val="28"/>
          <w:szCs w:val="28"/>
        </w:rPr>
      </w:pPr>
      <w:r>
        <w:rPr>
          <w:sz w:val="28"/>
          <w:szCs w:val="28"/>
        </w:rPr>
        <w:t>Важливою гарантією дотримання права на захист у кримінальному провадженні є забезпечення обвинуваченого у вчиненні особливо тяжкого злочину захисником під час розгляду кримінального провадження у суді апеляційної інстанції. Незабезпечення захисту під час перегляду вироку в апеляційному порядку є істотним порушенням вимог КПК та тягне за собою скасування судового рішення.</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Наприклад, колегією суддів судової палати у кримінальних справах ВССУ, за результатами розгляду в судовому засіданні кримінальної справи за касаційними скаргами засуджених Т.Р.С. і С.О.П., захисника Є.Л. та прокурора, який брав участь у розгляді справи судом апеляційної інстанції, на вирок Апеляційного суду Дніпропетровської області від 30 жовтня 2013 року,</w:t>
      </w:r>
      <w:r>
        <w:rPr>
          <w:rStyle w:val="a5"/>
          <w:i w:val="0"/>
          <w:sz w:val="28"/>
          <w:szCs w:val="28"/>
          <w:lang w:val="en-US"/>
        </w:rPr>
        <w:t xml:space="preserve"> </w:t>
      </w:r>
      <w:r>
        <w:rPr>
          <w:rStyle w:val="a5"/>
          <w:i w:val="0"/>
          <w:sz w:val="28"/>
          <w:szCs w:val="28"/>
        </w:rPr>
        <w:t>цей вирок ухвалою від 18 березня 2014 року скасовано і направлено справу на новий апеляційний розгляд, зокрема з підстав порушення права на захист.</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Так, Т.Р.С. засуджено за вчинення кількох злочинів, у тому числі і за п. 4 ч. 2 ст. 115 КК. Вироком місцевого суду Т.Р.С. визнано винним і засуджено за вчинення злочину, санкція якого передбачає довічне позбавлення волі. У апеляційних скаргах прокурор та потерпіла ставили питання про посилення йому покарання. За таких обставин суд апеляційної інстанції під час апеляційного розгляду не забезпечив участь захисника обвинуваченого, чим</w:t>
      </w:r>
      <w:r>
        <w:rPr>
          <w:sz w:val="28"/>
          <w:szCs w:val="28"/>
        </w:rPr>
        <w:t> </w:t>
      </w:r>
      <w:r>
        <w:rPr>
          <w:rStyle w:val="a5"/>
          <w:i w:val="0"/>
          <w:sz w:val="28"/>
          <w:szCs w:val="28"/>
        </w:rPr>
        <w:t>порушив його право на захист, що є істотним порушенням вимог КПК.</w:t>
      </w:r>
    </w:p>
    <w:p>
      <w:pPr>
        <w:pStyle w:val="a3"/>
        <w:shd w:val="clear" w:color="auto" w:fill="FFFFFF"/>
        <w:spacing w:before="0" w:beforeAutospacing="0" w:after="0" w:afterAutospacing="0" w:line="360" w:lineRule="auto"/>
        <w:ind w:right="-1" w:firstLine="708"/>
        <w:jc w:val="both"/>
        <w:rPr>
          <w:sz w:val="28"/>
          <w:szCs w:val="28"/>
        </w:rPr>
      </w:pPr>
      <w:r>
        <w:rPr>
          <w:sz w:val="28"/>
          <w:szCs w:val="28"/>
        </w:rPr>
        <w:t xml:space="preserve">При вирішенні питання про встановлення віку особи суддям доцільно керуватись п. 6 постанови Пленуму Верховного Суду України (ВСУ) від 16 квітня 2004 року № 5 «Про практику застосування судами України законодавства у справах про злочини неповнолітніх». </w:t>
      </w:r>
    </w:p>
    <w:p>
      <w:pPr>
        <w:pStyle w:val="a3"/>
        <w:shd w:val="clear" w:color="auto" w:fill="FFFFFF"/>
        <w:spacing w:before="0" w:beforeAutospacing="0" w:after="0" w:afterAutospacing="0" w:line="360" w:lineRule="auto"/>
        <w:ind w:right="-1" w:firstLine="708"/>
        <w:jc w:val="both"/>
        <w:rPr>
          <w:sz w:val="28"/>
          <w:szCs w:val="28"/>
        </w:rPr>
      </w:pPr>
      <w:r>
        <w:rPr>
          <w:sz w:val="28"/>
          <w:szCs w:val="28"/>
        </w:rPr>
        <w:t xml:space="preserve">Вік неповнолітнього підсудного встановлюється за документами, в яких вказана дата його народження, – за паспортом чи свідоцтвом про народження. У </w:t>
      </w:r>
      <w:r>
        <w:rPr>
          <w:sz w:val="28"/>
          <w:szCs w:val="28"/>
        </w:rPr>
        <w:lastRenderedPageBreak/>
        <w:t>разі їх відсутності відповідні дані можна отримати із книги реєстрації актів громадянського стану, довідок органів внутрішніх справ за місцем реєстрації громадян, журналів обліку новонароджених тощо. За відсутності відповідних документів і неможливості їх одержання вік неповнолітнього встановлюється судово-медичною експертизою. У цьому випадку днем народження вважається останній день того року, який названо експертом. При визначенні віку мінімальною і максимальною кількістю років суд приймає рішення, керуючись встановленим експертом мінімальним віком.</w:t>
      </w:r>
    </w:p>
    <w:p>
      <w:pPr>
        <w:pStyle w:val="a3"/>
        <w:shd w:val="clear" w:color="auto" w:fill="FFFFFF"/>
        <w:spacing w:before="0" w:beforeAutospacing="0" w:after="0" w:afterAutospacing="0" w:line="360" w:lineRule="auto"/>
        <w:ind w:right="-1" w:firstLine="708"/>
        <w:jc w:val="both"/>
        <w:rPr>
          <w:sz w:val="28"/>
          <w:szCs w:val="28"/>
        </w:rPr>
      </w:pPr>
      <w:r>
        <w:rPr>
          <w:sz w:val="28"/>
          <w:szCs w:val="28"/>
        </w:rPr>
        <w:t>У випадках, коли у слідчого, прокурора, слідчого судді чи суду виникнуть будь-які сумніви в тому, що особа є повнолітньою, останні повинні залучити захисника у кримінальне провадження та відповідно до п. 4 ч. 2 ст. 242 КПК звернутися до експерта для проведення експертизи щодо встановлення віку особи.</w:t>
      </w:r>
    </w:p>
    <w:p>
      <w:pPr>
        <w:pStyle w:val="a3"/>
        <w:shd w:val="clear" w:color="auto" w:fill="FFFFFF"/>
        <w:spacing w:before="0" w:beforeAutospacing="0" w:after="0" w:afterAutospacing="0" w:line="360" w:lineRule="auto"/>
        <w:ind w:right="-1" w:firstLine="708"/>
        <w:jc w:val="both"/>
        <w:rPr>
          <w:sz w:val="28"/>
          <w:szCs w:val="28"/>
        </w:rPr>
      </w:pPr>
      <w:r>
        <w:rPr>
          <w:sz w:val="28"/>
          <w:szCs w:val="28"/>
        </w:rPr>
        <w:t>За результатами узагальнення встановлено, що судді в цілому дотримуються вимог щодо забезпечення неповнолітнім права на захист, у тому числі шляхом залучення захисників для надання кваліфікованої правової допомоги як під час досудового розслідування, так і під час судового провадження з моменту встановлення факту про те, що кримінальне правопорушення було вчинено неповнолітнім. Участь захисника в судовому засіданні під час розгляду кримінального провадження та під час перевірки судових рішень за результатами судового розгляду щодо неповнолітніх має бути забезпечено незалежно від стадії судового провадження та суб’єкта оскарження судового рішення.</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 xml:space="preserve">При розгляді клопотання про застосування примусових заходів виховного характеру стосовно неповнолітнього Д. захисник, участь якого у цьому кримінальному провадженні є обов’язковою відповідно до п. 2 ч. 2 ст. 52 КПК, у судове засідання не з’явився. З урахуванням необхідності у наданні неповнолітньому безоплатної вторинної правової допомоги суддею Березнегуватського районного суду Миколаївської області було прийнято рішення про забезпечення неповнолітнього захисником. Відповідно до ухвали </w:t>
      </w:r>
      <w:r>
        <w:rPr>
          <w:rStyle w:val="a5"/>
          <w:i w:val="0"/>
          <w:sz w:val="28"/>
          <w:szCs w:val="28"/>
        </w:rPr>
        <w:lastRenderedPageBreak/>
        <w:t>від 17 січня 2013 року зазначеним судом доручено центру з надання безоплатної вторинної допомоги забезпечити захисника для участі у кримінальному провадженні.</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Також</w:t>
      </w:r>
      <w:r>
        <w:rPr>
          <w:sz w:val="28"/>
          <w:szCs w:val="28"/>
        </w:rPr>
        <w:t>, </w:t>
      </w:r>
      <w:r>
        <w:rPr>
          <w:rStyle w:val="a5"/>
          <w:i w:val="0"/>
          <w:sz w:val="28"/>
          <w:szCs w:val="28"/>
        </w:rPr>
        <w:t>26 вересня 2013 року суддя Апеляційного суду Сумської області, розглядаючи матеріали кримінального провадження за апеляційною скаргою прокурора на ухвалу слідчого судді Конотопського міськрайонного суду від 12 вересня 2013 року про відмову у задоволенні клопотання про застосування запобіжного заходу у виді тримання під вартою стосовно неповнолітнього Т.М., ухвалив доручити Сумському обласному центру з надання безоплатної вторинної допомоги призначити підозрюваному захисника під час розгляду провадження в апеляційній інстанції</w:t>
      </w:r>
      <w:r>
        <w:rPr>
          <w:sz w:val="28"/>
          <w:szCs w:val="28"/>
        </w:rPr>
        <w:t>.</w:t>
      </w:r>
    </w:p>
    <w:p>
      <w:pPr>
        <w:pStyle w:val="a3"/>
        <w:shd w:val="clear" w:color="auto" w:fill="FFFFFF"/>
        <w:spacing w:before="0" w:beforeAutospacing="0" w:after="0" w:afterAutospacing="0" w:line="360" w:lineRule="auto"/>
        <w:ind w:right="-1" w:firstLine="708"/>
        <w:jc w:val="both"/>
        <w:rPr>
          <w:sz w:val="28"/>
          <w:szCs w:val="28"/>
        </w:rPr>
      </w:pPr>
      <w:r>
        <w:rPr>
          <w:sz w:val="28"/>
          <w:szCs w:val="28"/>
        </w:rPr>
        <w:t>У цих випадках судом було забезпечено право неповнолітнього на захист. Водночас результати аналізу судової практики засвідчили наявність випадків порушення судами вимог КПК під час розгляду кримінального провадження щодо неповнолітніх.</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Ухвалою колегії суддів Апеляційного суду Луганської області у кримінальному провадженні по обвинуваченню Н.І. та К.І. за ч. 1 ст. 286 КК за апеляційними скаргами прокурора і обвинуваченого К.І. скасовано вирок та призначено новий розгляд у суді першої інстанції через невиконання судом вимог п. 2 ч. 2 ст. 52 КПК та незабезпечення захисту неповнолітнього К.І.</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Вироком Заставнівського районного суду Чернівецької області від 19 березня 2013 року, залишеного без змін ухвалою Апеляційного суду Чернівецької області від 04 червня 2013 року, Г. засуджено за ч. 2 ст. 15, ч. 3 ст. 185 КК із застосуванням ст. 69 КК до покарання у виді позбавлення волі строком на один рік. На підставі статей 75, 104 КК Г. звільнено від відбування покарання з випробуванням з іспитовим строком один рік із покладенням на нього обов’язків, передбачених пунктами 2–4 ч. 1 ст. 76 КК.</w:t>
      </w:r>
    </w:p>
    <w:p>
      <w:pPr>
        <w:pStyle w:val="a3"/>
        <w:shd w:val="clear" w:color="auto" w:fill="FFFFFF"/>
        <w:spacing w:before="0" w:beforeAutospacing="0" w:after="0" w:afterAutospacing="0" w:line="360" w:lineRule="auto"/>
        <w:ind w:right="-1" w:firstLine="708"/>
        <w:jc w:val="both"/>
        <w:rPr>
          <w:sz w:val="28"/>
          <w:szCs w:val="28"/>
        </w:rPr>
      </w:pPr>
      <w:r>
        <w:rPr>
          <w:rStyle w:val="a5"/>
          <w:i w:val="0"/>
          <w:sz w:val="28"/>
          <w:szCs w:val="28"/>
        </w:rPr>
        <w:t xml:space="preserve">Ухвалою ВССУ від 05 листопада 2013 року ухвалу Апеляційного суду Чернівецької області від 04 червня 2013 року скасовано і призначено новий розгляд у суді апеляційної інстанції. Своє рішення ВССУ мотивував тим, що </w:t>
      </w:r>
      <w:r>
        <w:rPr>
          <w:rStyle w:val="a5"/>
          <w:i w:val="0"/>
          <w:sz w:val="28"/>
          <w:szCs w:val="28"/>
        </w:rPr>
        <w:lastRenderedPageBreak/>
        <w:t>засуджений Г. (17 жовтня 1998 року народження) вчинив злочин, будучи неповнолітнім, а відповідно до вимог п. 1 ч. 2 ст. 52 КПК, участь захисника у кримінальному проваджені є обов’язковою на усіх його стадіях. Як убачається з матеріалів справи, засудженого було забезпечено захисником лише під час досудового розслідування та під час розгляду кримінального провадження у суді першої інстанції. Але апеляційний розгляд провадження було проведено без участі захисника і в журналі судового засідання зазначено про те, що він не з’явився, хоча з листа-повідомлення вбачається, що захисника не було поінформовано про місце та час апеляційного розгляду.</w:t>
      </w:r>
    </w:p>
    <w:p>
      <w:pPr>
        <w:pStyle w:val="a3"/>
        <w:shd w:val="clear" w:color="auto" w:fill="FFFFFF"/>
        <w:spacing w:before="0" w:beforeAutospacing="0" w:after="0" w:afterAutospacing="0" w:line="360" w:lineRule="auto"/>
        <w:ind w:right="-1" w:firstLine="708"/>
        <w:jc w:val="both"/>
        <w:rPr>
          <w:sz w:val="28"/>
          <w:szCs w:val="28"/>
        </w:rPr>
      </w:pPr>
      <w:r>
        <w:rPr>
          <w:sz w:val="28"/>
          <w:szCs w:val="28"/>
        </w:rPr>
        <w:t>Апеляційний суд істотно порушив вимоги КПК, оскільки здійснив судовий розгляд щодо неповнолітнього без участі захисника, чим порушив право обвинуваченого на захист, що призвело до скасування ухвали суду відповідно до п. 4 ч. 2 ст. 412 КПК.</w:t>
      </w:r>
    </w:p>
    <w:p>
      <w:pPr>
        <w:pStyle w:val="a3"/>
        <w:shd w:val="clear" w:color="auto" w:fill="FFFFFF"/>
        <w:spacing w:before="0" w:beforeAutospacing="0" w:after="0" w:afterAutospacing="0" w:line="360" w:lineRule="auto"/>
        <w:ind w:right="-1" w:firstLine="708"/>
        <w:jc w:val="both"/>
        <w:rPr>
          <w:sz w:val="28"/>
          <w:szCs w:val="28"/>
        </w:rPr>
      </w:pPr>
      <w:r>
        <w:rPr>
          <w:sz w:val="28"/>
          <w:szCs w:val="28"/>
        </w:rPr>
        <w:t>Під час судового провадження щодо неповнолітніх судді обґрунтовано керуються роз’ясненнями, які містить п. 2 постанови Пленуму ВСУ № 2 від 27 лютого 2004 року «Про застосування судами законодавства про відповідальність за втягнення неповнолітніх у злочинну чи іншу громадську діяльність» та п. 2 постанови Пленуму ВСУ № 5 від 16 квітня 2004 року «Про практику застосування судами України законодавства у справах про злочини неповнолітніх», відповідно до яких здійснення захисту неповнолітнього і дорослого співучасника злочину одним і тим самим захисником не допускається.</w:t>
      </w:r>
    </w:p>
    <w:p>
      <w:pPr>
        <w:pStyle w:val="a3"/>
        <w:shd w:val="clear" w:color="auto" w:fill="FFFFFF"/>
        <w:spacing w:before="0" w:beforeAutospacing="0" w:after="0" w:afterAutospacing="0" w:line="360" w:lineRule="auto"/>
        <w:ind w:right="-1"/>
        <w:jc w:val="both"/>
        <w:rPr>
          <w:sz w:val="28"/>
          <w:szCs w:val="28"/>
        </w:rPr>
      </w:pPr>
      <w:r>
        <w:rPr>
          <w:sz w:val="28"/>
          <w:szCs w:val="28"/>
        </w:rPr>
        <w:t>Однак не всі судді враховують особливості провадження щодо неповнолітніх та правові позиції судів вищих інстанцій.</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Наприклад,</w:t>
      </w:r>
      <w:r>
        <w:rPr>
          <w:sz w:val="28"/>
          <w:szCs w:val="28"/>
        </w:rPr>
        <w:t> </w:t>
      </w:r>
      <w:r>
        <w:rPr>
          <w:rStyle w:val="a5"/>
          <w:i w:val="0"/>
          <w:sz w:val="28"/>
          <w:szCs w:val="28"/>
        </w:rPr>
        <w:t xml:space="preserve">ухвалою Апеляційного суду Кіровоградської області скасовано вирок Бобринецького районного суду Кіровоградської області стосовно повнолітнього С. та неповнолітнього Ш., обвинувачених у вчиненні кримінального правопорушення, передбаченого ч. 2 ст. 185 КК. Призначено новий розгляд кримінального провадження у суді першої інстанції, який ухвалив вирок, але в іншому складі суддів. Під час апеляційного розгляду встановлено, </w:t>
      </w:r>
      <w:r>
        <w:rPr>
          <w:rStyle w:val="a5"/>
          <w:i w:val="0"/>
          <w:sz w:val="28"/>
          <w:szCs w:val="28"/>
        </w:rPr>
        <w:lastRenderedPageBreak/>
        <w:t>що захист обвинувачених повнолітнього С.</w:t>
      </w:r>
      <w:r>
        <w:rPr>
          <w:sz w:val="28"/>
          <w:szCs w:val="28"/>
        </w:rPr>
        <w:t> </w:t>
      </w:r>
      <w:r>
        <w:rPr>
          <w:rStyle w:val="a5"/>
          <w:i w:val="0"/>
          <w:sz w:val="28"/>
          <w:szCs w:val="28"/>
        </w:rPr>
        <w:t>та неповнолітнього Ш. здійснював один і той самий захисник – адвокат Г.</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Колегія суддів Апеляційного суду Кіровоградської області, враховуючи наведене, дійшла обґрунтованого висновку про істотне порушення права на захист неповнолітнього під час провадження в суді першої інстанції, яке відповідно до п. 4 ч. 2 ст. 412 КПК є безумовною підставою для скасування вироку</w:t>
      </w:r>
      <w:r>
        <w:rPr>
          <w:sz w:val="28"/>
          <w:szCs w:val="28"/>
        </w:rPr>
        <w:t>.</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З аналогічних підстав ухвалою Апеляційного суду Харківської області від 10 вересня 2013 року скасовано вирок Дергачівського районного суду Харківської області із направленням справи на новий розгляд стосовно повнолітнього К.А., засудженого за ч. 1 ст. 121, ч. 2 ст. 187, ст. 304 КК; неповнолітнього А.О., засудженого за ч. 2 ст. 187, ч. 3 ст. 357 КК; неповнолітнього С.С., засудженого за ч. 2 ст. 187 КК. Суд зазначив, що у цій справі не міг бути один захисник, оскільки інтереси захисту неповнолітніх суперечать інтересам захисту дорослого, який обвинувачується в тому числі і у втягненні їх у злочинну діяльність.</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Ухвалою Апеляційного суду Полтавської області від 30 липня 2013 року вирок Полтавського районного суду від 21 травня 2013 року стосовно К.В., І.І. та С.М., засуджених за ч. 3 ст. 185 КК, скасовано та призначено новий судовий розгляд у суді першої інстанції. Як зазначив суд апеляційної інстанції, суд першої інстанції, встановивши факт перебування обвинувачених І.І. та С.М. на обліку у лікаря психіатра як розумово відсталих, порушуючи вимоги КПК (п. 3 ч. 2 ст. 52 КПК), не забезпечив їм захисника та вирішив справу по суті.</w:t>
      </w:r>
    </w:p>
    <w:p>
      <w:pPr>
        <w:pStyle w:val="a3"/>
        <w:shd w:val="clear" w:color="auto" w:fill="FFFFFF"/>
        <w:spacing w:before="0" w:beforeAutospacing="0" w:after="0" w:afterAutospacing="0" w:line="360" w:lineRule="auto"/>
        <w:ind w:right="-1" w:firstLine="709"/>
        <w:jc w:val="both"/>
        <w:rPr>
          <w:sz w:val="28"/>
          <w:szCs w:val="28"/>
        </w:rPr>
      </w:pPr>
      <w:r>
        <w:rPr>
          <w:sz w:val="28"/>
          <w:szCs w:val="28"/>
        </w:rPr>
        <w:t>Інколи суд не забезпечував право на обов’язкову участь захисника навіть у випадках, які прямо вказували на наявність підстав, визначених п. 3 ч. 2 ст. 52 КПК.</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 xml:space="preserve">Ухвалою Апеляційного суду Київської області від 11 вересня 2013 року скасовано вирок Згурівського районного суду від 11 березня 2013 року, яким Я.Л.В. засуджено за ч. 2 ст. 289 КК до 2 років обмеження волі. На підставі статей 75, 76 КК звільнено від відбування покарання з випробуванням та призначено </w:t>
      </w:r>
      <w:r>
        <w:rPr>
          <w:rStyle w:val="a5"/>
          <w:i w:val="0"/>
          <w:sz w:val="28"/>
          <w:szCs w:val="28"/>
        </w:rPr>
        <w:lastRenderedPageBreak/>
        <w:t>іспитовий строк 1 рік. Як встановлено матеріалами кримінального провадження, остання перебувала на лікуванні в психіатричній лікарні, що свідчить про наявність у неї психічних вад. Захисник у провадженні як під час досудового розслідування, так і судового провадження участі не брав. У журналі судового засідання від 11 березня 2013 року відсутні відомості про роз’яснення обвинуваченій права на захист, а технічний носій інформації не відтворював звукозапису цього судового засідання</w:t>
      </w:r>
      <w:r>
        <w:rPr>
          <w:sz w:val="28"/>
          <w:szCs w:val="28"/>
        </w:rPr>
        <w:t>.</w:t>
      </w:r>
    </w:p>
    <w:p>
      <w:pPr>
        <w:pStyle w:val="a3"/>
        <w:shd w:val="clear" w:color="auto" w:fill="FFFFFF"/>
        <w:spacing w:before="0" w:beforeAutospacing="0" w:after="0" w:afterAutospacing="0" w:line="360" w:lineRule="auto"/>
        <w:ind w:right="-1" w:firstLine="709"/>
        <w:jc w:val="both"/>
        <w:rPr>
          <w:sz w:val="28"/>
          <w:szCs w:val="28"/>
        </w:rPr>
      </w:pPr>
      <w:r>
        <w:rPr>
          <w:rStyle w:val="a5"/>
          <w:i w:val="0"/>
          <w:sz w:val="28"/>
          <w:szCs w:val="28"/>
        </w:rPr>
        <w:t>На підставі порушення права на захист особи, яка внаслідок фізичних вад не здатна повною мірою реалізувати свої права, колегією суддів судової палати у кримінальних справах Апеляційного суду Черкаської області скасовано вирок Черкаського районного суду Черкаської області, яким В.В.І. засуджено за ч. 1 ст. 317, ч. 2 ст. 310 КК.</w:t>
      </w:r>
    </w:p>
    <w:p>
      <w:pPr>
        <w:pStyle w:val="a3"/>
        <w:shd w:val="clear" w:color="auto" w:fill="FFFFFF"/>
        <w:spacing w:before="0" w:beforeAutospacing="0" w:after="0" w:afterAutospacing="0" w:line="360" w:lineRule="auto"/>
        <w:ind w:right="-1" w:firstLine="709"/>
        <w:jc w:val="both"/>
        <w:rPr>
          <w:rStyle w:val="a5"/>
          <w:i w:val="0"/>
          <w:sz w:val="28"/>
          <w:szCs w:val="28"/>
        </w:rPr>
      </w:pPr>
      <w:r>
        <w:rPr>
          <w:rStyle w:val="a5"/>
          <w:i w:val="0"/>
          <w:sz w:val="28"/>
          <w:szCs w:val="28"/>
        </w:rPr>
        <w:t xml:space="preserve">Так, під час апеляційного розгляду справи встановлено порушення права на захист В.В.І. на досудовому слідстві. Згідно із матеріалами справи В.В.І., перебуваючи в СІЗО, звернувся до слідчого із заявою про побачення з родичами для вирішення питання про участь адвоката. Як слідує із листа слідчого, адресованого В.В.І., це його клопотання було задоволено. Однак пізніше слідчий склав протокол та виніс постанову про відмову В.В.І. від захисника, таким чином позбавивши останнього права на захист. В.В.І. під час проведення допиту повторно заявив слідчому про необхідність забезпечення його захисником. </w:t>
      </w:r>
    </w:p>
    <w:p>
      <w:pPr>
        <w:pStyle w:val="a3"/>
        <w:shd w:val="clear" w:color="auto" w:fill="FFFFFF"/>
        <w:spacing w:before="0" w:beforeAutospacing="0" w:after="0" w:afterAutospacing="0" w:line="360" w:lineRule="auto"/>
        <w:ind w:right="-1" w:firstLine="709"/>
        <w:jc w:val="both"/>
        <w:rPr>
          <w:rStyle w:val="a5"/>
          <w:i w:val="0"/>
          <w:sz w:val="28"/>
          <w:szCs w:val="28"/>
        </w:rPr>
      </w:pPr>
      <w:r>
        <w:rPr>
          <w:rStyle w:val="a5"/>
          <w:i w:val="0"/>
          <w:sz w:val="28"/>
          <w:szCs w:val="28"/>
        </w:rPr>
        <w:t>Після цього слідчий долучив до справи лист про задоволення цього клопотання, а пізніше склав протокол та виніс постанову про відмову В.В.І. від захисника. Судом першої інстанції справу розглянуто також без захисника. Під час апеляційного розгляду справи встановлено, що В.В.І. є інвалідом другої групи, що ускладнювало йому самостійне здійснення свого захисту, і кошти на оплату послуг захисника у нього відсутні.</w:t>
      </w:r>
    </w:p>
    <w:p>
      <w:pPr>
        <w:pStyle w:val="a3"/>
        <w:shd w:val="clear" w:color="auto" w:fill="FFFFFF"/>
        <w:spacing w:before="0" w:beforeAutospacing="0" w:after="0" w:afterAutospacing="0" w:line="360" w:lineRule="auto"/>
        <w:ind w:right="-1" w:firstLine="709"/>
        <w:jc w:val="both"/>
        <w:rPr>
          <w:sz w:val="28"/>
          <w:szCs w:val="28"/>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center"/>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ВИСНОВОК</w:t>
      </w: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Отже,  представництво – це:  самостійний  правовий  інститут,  сукупність    процесуальних  та матеріальних  правовідносин,  а  також процесуальна  діяльність,    що    здійснюється  на  основі  зазначених відносин, однією особою від імені та в інтересах іншої.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Для представництва в кримінальному провадженні характерні ознаки: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1) здійснення діяльності лише у рамках кримінального процесу;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особливий суб’єкт – учасник кримінального провадження;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вчинення дій представником відповідно до процесуального закону.</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Як  бачимо,  у  загальному  розумінні  представником  є  учасник  кримінального провадження,  що  вчиняє  дії,  які  спрямовані  на  захист  та  забезпечення  прав  і  інтересів особи,  що  він представляє. Тобто мова йде про дії, спрямовані на відстоювання законних інтересів особи при виконанні процесуальних дій та прийнятті процесуальних рішень.</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Класифікація представництва дозволяє розкрити його сутність, визначити спільні й відмінні риси між  різновидами  представництва  у  кримінальному  провадженні,  систематизувати  правові  норми,  що  їх регулюють,  а  також  сприяти  з’ясуванню    шляхів    вдосконалення  правого  забезпечення  функціонування цього інституту.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Як правило, представництво класифікують за наступними критеріями: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 характером: обов’язкове чи добровільне;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процесуальним статусом суб’єкта: представництво підозрюваного, обвинуваченого, потерпілого, цивільного позивача чи відповідача, представництво заявника, представництво юридичної особи тощо;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3) підставою виникнення: законне і договірне;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4) правовим статусом особи представника;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5)  рівнем професійності представника: професійне та непрофесійне;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6) обсягом повноважень: обмежене і необмежене; </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  за  видом  юридичної  особи – представництво  юридичних  осіб  приватного  та  публічного  права тощо.</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Таким чином проблема представництва у кримінальному провадженні розглядається в аспекті захисту прав, свобод і законних інтересів учасників кримінального провадження. Представництво захисником вважається етапом залучення захисника до здійснення процесуальної діяльності на різних стадіях підготовчого провадження та у зв'язку з абсолютно різними процесуальними статусами учасників кримінального провадження.</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Суб’єктами, яким може надаватися професійна правова допомога захисника в кримінальному процесі, є: потерпілий, свідок, неповнолітній свідок, підозрюваний, обвинувачений, цивільний позивач, цивільний відповідач та юридичні особи.</w:t>
      </w:r>
    </w:p>
    <w:p>
      <w:pPr>
        <w:spacing w:after="0" w:line="360" w:lineRule="auto"/>
        <w:ind w:right="-1"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Надання допомоги кожному суб’єкту має індивідуальний характер, пов’язаний із процесуальним статусом кожного суб’єкта, його правами та обов’язками. Слід підкреслити, що участь захисника у кримінальному провадженні має велике значення для учасників процесу, отримання належної правової допомоги, проведення правового аналізу ситуації та визначення позиції клієнта для досягнення результату.</w:t>
      </w: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firstLine="708"/>
        <w:jc w:val="both"/>
        <w:rPr>
          <w:rFonts w:ascii="Times New Roman" w:eastAsia="Calibri" w:hAnsi="Times New Roman" w:cs="Times New Roman"/>
          <w:sz w:val="28"/>
          <w:szCs w:val="28"/>
          <w:lang w:val="uk-UA" w:eastAsia="ru-RU"/>
        </w:rPr>
      </w:pPr>
    </w:p>
    <w:p>
      <w:pPr>
        <w:spacing w:after="0" w:line="360" w:lineRule="auto"/>
        <w:ind w:right="-1"/>
        <w:jc w:val="both"/>
        <w:rPr>
          <w:rFonts w:ascii="Times New Roman" w:eastAsia="Calibri" w:hAnsi="Times New Roman" w:cs="Times New Roman"/>
          <w:sz w:val="28"/>
          <w:szCs w:val="28"/>
          <w:lang w:val="uk-UA" w:eastAsia="ru-RU"/>
        </w:rPr>
      </w:pPr>
    </w:p>
    <w:p>
      <w:pPr>
        <w:spacing w:after="0" w:line="360" w:lineRule="auto"/>
        <w:ind w:right="-1"/>
        <w:jc w:val="center"/>
        <w:rPr>
          <w:rFonts w:ascii="Times New Roman" w:hAnsi="Times New Roman" w:cs="Times New Roman"/>
          <w:b/>
          <w:bCs/>
          <w:spacing w:val="-6"/>
          <w:sz w:val="28"/>
          <w:szCs w:val="28"/>
          <w:lang w:val="uk-UA"/>
        </w:rPr>
      </w:pPr>
    </w:p>
    <w:p>
      <w:pPr>
        <w:spacing w:after="0" w:line="360" w:lineRule="auto"/>
        <w:ind w:right="-1"/>
        <w:jc w:val="center"/>
        <w:rPr>
          <w:rFonts w:ascii="Times New Roman" w:hAnsi="Times New Roman" w:cs="Times New Roman"/>
          <w:b/>
          <w:bCs/>
          <w:spacing w:val="-6"/>
          <w:sz w:val="28"/>
          <w:szCs w:val="28"/>
          <w:lang w:val="uk-UA"/>
        </w:rPr>
      </w:pPr>
      <w:r>
        <w:rPr>
          <w:rFonts w:ascii="Times New Roman" w:hAnsi="Times New Roman" w:cs="Times New Roman"/>
          <w:b/>
          <w:bCs/>
          <w:spacing w:val="-6"/>
          <w:sz w:val="28"/>
          <w:szCs w:val="28"/>
          <w:lang w:val="uk-UA"/>
        </w:rPr>
        <w:t>СПИСОК ВИКОРИСТАНИХ ДЖЕРЕЛ</w:t>
      </w:r>
    </w:p>
    <w:p>
      <w:pPr>
        <w:spacing w:after="0" w:line="360" w:lineRule="auto"/>
        <w:jc w:val="both"/>
        <w:rPr>
          <w:rFonts w:ascii="Times New Roman" w:hAnsi="Times New Roman" w:cs="Times New Roman"/>
          <w:sz w:val="28"/>
          <w:szCs w:val="28"/>
        </w:rPr>
      </w:pP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Конституція  України:  Закон    від  28  червня  1996  року    No  254к/96-ВР.  URL: </w:t>
      </w:r>
      <w:hyperlink r:id="rId7" w:history="1">
        <w:r>
          <w:rPr>
            <w:rStyle w:val="a4"/>
            <w:rFonts w:ascii="Times New Roman" w:eastAsia="Calibri" w:hAnsi="Times New Roman" w:cs="Times New Roman"/>
            <w:sz w:val="28"/>
            <w:szCs w:val="28"/>
            <w:lang w:eastAsia="ru-RU"/>
          </w:rPr>
          <w:t>http://zakon2.rada.gov.ua/laws/show/254%D0%BA/96-%D0%B2%D1%80</w:t>
        </w:r>
      </w:hyperlink>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 адвокатуру та адвокатську діяльність: Закон України від 5 липня 2012 року No 5076-VI. URL: </w:t>
      </w:r>
      <w:hyperlink r:id="rId8" w:anchor="Text" w:history="1">
        <w:r>
          <w:rPr>
            <w:rStyle w:val="a4"/>
            <w:rFonts w:ascii="Times New Roman" w:eastAsia="Calibri" w:hAnsi="Times New Roman" w:cs="Times New Roman"/>
            <w:sz w:val="28"/>
            <w:szCs w:val="28"/>
            <w:lang w:eastAsia="ru-RU"/>
          </w:rPr>
          <w:t>https://zakon.rada.gov.ua/laws/show/5076-17#Text</w:t>
        </w:r>
      </w:hyperlink>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Ємельянов Р.О. Правове регулювання участі адвоката-представника потерпілого в кримінальному провадженні. Європейські перспективи. 2020. No 3. С.122-130.</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Актуальні проблеми сучасної науки в дослідженнях мо­ лодих учених : матеріали наук.­практ. конф. (Харків, 19 трав. 2014 р.) / МВС України, Харк. нац. ун­т внутр. справ. –Х. : ХНУВС, 2014. 304 с. </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Якимчук О. В. Представництво юридичних осіб у кримінальному  провадженні. Дис. на здобуття наукового  ступеня доктора  філософії  за  спеціальністю  081.  Право.  Національний  університет  «Острозька академія»,  м. Острог; Національна академія внутрішніх справ, м. Київ, 2020. 253 с.</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Кримінальний  процесуальний  кодекс  2012  року:  ідеологія  та  практика    правозастосування: колективна  монографія  /  За  заг.  ред.  Ю.П.  Аленіна;  відпов.  за  вип.  І.В.  Гловюк.  Одеса:  Видавничий  дім «Гельветика», 2018. 1148 с.</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Пожар В. Г. Класифікація представництва  у кримінальному судочинстві. Актуальні проблеми держави і права. 2009. Вип. 47. С.228-232.</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Абламський С. До питання класифікації представництва у кримінальному провадженні. Ukraine-EU.  Innovations  in  Education,  Technology,  Business  and  Law  Slovak  republic -Czech  republic.  2018.  URL: </w:t>
      </w:r>
      <w:hyperlink r:id="rId9" w:history="1">
        <w:r>
          <w:rPr>
            <w:rStyle w:val="a4"/>
            <w:rFonts w:ascii="Times New Roman" w:eastAsia="Calibri" w:hAnsi="Times New Roman" w:cs="Times New Roman"/>
            <w:sz w:val="28"/>
            <w:szCs w:val="28"/>
            <w:lang w:eastAsia="ru-RU"/>
          </w:rPr>
          <w:t>https://www.bing.com/ck/a?!&amp;&amp;p=5ffdf0f3646852311</w:t>
        </w:r>
      </w:hyperlink>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Півненко Л.В. Учaсть зaхисникa у кримінaльному судочинстві зa новим КПК Укрaїни. Л.В. Півненко. Прaво. –013. Випуск 20. С. 92 – 97</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Кримінальний  процесуальний  кодекс  від  13  квітня  2012  року  No  4651-VI.        URL: </w:t>
      </w:r>
      <w:hyperlink r:id="rId10" w:anchor="Text" w:history="1">
        <w:r>
          <w:rPr>
            <w:rStyle w:val="a4"/>
            <w:rFonts w:ascii="Times New Roman" w:eastAsia="Calibri" w:hAnsi="Times New Roman" w:cs="Times New Roman"/>
            <w:sz w:val="28"/>
            <w:szCs w:val="28"/>
            <w:lang w:eastAsia="ru-RU"/>
          </w:rPr>
          <w:t>https://zakon.rada.gov.ua/laws/show/4651-17#Text</w:t>
        </w:r>
      </w:hyperlink>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Маринич А. П. Обов’язкове представництво як гарантія забезпечення змагальності кримінального судочинства. Науковий  вісник  Ужгородського  Національного  університету  :  серія:  Право.Ужгород: Видавничий  дім  "Гельветика",  2018.  Т.  2.  Вип.  48.  С.  124-127.   URL:      https://dspace.uzhnu.edu.ua /jspui/handle/lib/344339.  </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Лисюк Ю. В. Представник потерпілого як захисник у кримінальному провадженні. Південноукраїнський правничий часопис. 2013. № 3. С. 159–161.</w:t>
      </w:r>
    </w:p>
    <w:p>
      <w:pPr>
        <w:pStyle w:val="a7"/>
        <w:numPr>
          <w:ilvl w:val="0"/>
          <w:numId w:val="5"/>
        </w:num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Машика  В.  Представництво  неповнолітніх,  недієздатних  та  обмежено  дієздатних  осіб  у кримінальному провадженні. Вісник АПСВТ. 2020. No 1-2.URL: </w:t>
      </w:r>
      <w:hyperlink r:id="rId11" w:history="1">
        <w:r>
          <w:rPr>
            <w:rStyle w:val="a4"/>
            <w:rFonts w:ascii="Times New Roman" w:eastAsia="Calibri" w:hAnsi="Times New Roman" w:cs="Times New Roman"/>
            <w:sz w:val="28"/>
            <w:szCs w:val="28"/>
            <w:lang w:eastAsia="ru-RU"/>
          </w:rPr>
          <w:t>https://www.socosvita.kiev.ua/sites/default/files/Visnyk_1-2_2020-30-35.pdf</w:t>
        </w:r>
      </w:hyperlink>
      <w:r>
        <w:rPr>
          <w:rFonts w:ascii="Times New Roman" w:eastAsia="Calibri" w:hAnsi="Times New Roman" w:cs="Times New Roman"/>
          <w:sz w:val="28"/>
          <w:szCs w:val="28"/>
          <w:lang w:val="en-US" w:eastAsia="ru-RU"/>
        </w:rPr>
        <w:t xml:space="preserve"> </w:t>
      </w: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eastAsia="Calibri" w:hAnsi="Times New Roman" w:cs="Times New Roman"/>
          <w:sz w:val="28"/>
          <w:szCs w:val="28"/>
          <w:lang w:val="uk-UA" w:eastAsia="ru-RU"/>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hAnsi="Times New Roman" w:cs="Times New Roman"/>
          <w:bCs/>
          <w:spacing w:val="-6"/>
          <w:sz w:val="28"/>
          <w:szCs w:val="28"/>
          <w:lang w:val="uk-UA"/>
        </w:rPr>
      </w:pPr>
    </w:p>
    <w:p>
      <w:pPr>
        <w:spacing w:after="0" w:line="360" w:lineRule="auto"/>
        <w:ind w:right="-1"/>
        <w:jc w:val="both"/>
        <w:rPr>
          <w:rFonts w:ascii="Times New Roman" w:eastAsia="Calibri" w:hAnsi="Times New Roman" w:cs="Times New Roman"/>
          <w:sz w:val="28"/>
          <w:szCs w:val="28"/>
          <w:lang w:val="uk-UA" w:eastAsia="ru-RU"/>
        </w:rPr>
      </w:pPr>
    </w:p>
    <w:p>
      <w:pPr>
        <w:ind w:right="-1"/>
        <w:rPr>
          <w:rFonts w:ascii="Times New Roman" w:hAnsi="Times New Roman" w:cs="Times New Roman"/>
          <w:sz w:val="28"/>
          <w:szCs w:val="28"/>
        </w:rPr>
      </w:pPr>
    </w:p>
    <w:p>
      <w:pPr>
        <w:ind w:right="-1"/>
        <w:rPr>
          <w:rFonts w:ascii="Times New Roman" w:hAnsi="Times New Roman" w:cs="Times New Roman"/>
          <w:sz w:val="28"/>
          <w:szCs w:val="28"/>
        </w:rPr>
      </w:pPr>
    </w:p>
    <w:sectPr>
      <w:headerReference w:type="default"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40333145"/>
      <w:docPartObj>
        <w:docPartGallery w:val="Page Numbers (Top of Page)"/>
        <w:docPartUnique/>
      </w:docPartObj>
    </w:sdtPr>
    <w:sdtContent>
      <w:p>
        <w:pPr>
          <w:pStyle w:val="a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pPr>
      <w:pStyle w:val="a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5C1E"/>
    <w:multiLevelType w:val="hybridMultilevel"/>
    <w:tmpl w:val="6EDEA832"/>
    <w:lvl w:ilvl="0" w:tplc="9F6C6F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B30FAC"/>
    <w:multiLevelType w:val="hybridMultilevel"/>
    <w:tmpl w:val="CEAC3E04"/>
    <w:lvl w:ilvl="0" w:tplc="9F6C6F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0C1B5F"/>
    <w:multiLevelType w:val="hybridMultilevel"/>
    <w:tmpl w:val="76BEE9C8"/>
    <w:lvl w:ilvl="0" w:tplc="9F6C6F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F5720A"/>
    <w:multiLevelType w:val="hybridMultilevel"/>
    <w:tmpl w:val="7E282B1E"/>
    <w:lvl w:ilvl="0" w:tplc="9F6C6F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20B9E"/>
    <w:multiLevelType w:val="hybridMultilevel"/>
    <w:tmpl w:val="D48ECB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D8B37FA"/>
    <w:multiLevelType w:val="hybridMultilevel"/>
    <w:tmpl w:val="855A6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0E1E-192F-461E-A7BC-32E0081E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unhideWhenUsed/>
    <w:rPr>
      <w:color w:val="0000FF"/>
      <w:u w:val="single"/>
    </w:rPr>
  </w:style>
  <w:style w:type="character" w:styleId="a5">
    <w:name w:val="Emphasis"/>
    <w:basedOn w:val="a0"/>
    <w:uiPriority w:val="20"/>
    <w:qFormat/>
    <w:rPr>
      <w:i/>
      <w:iCs/>
    </w:rPr>
  </w:style>
  <w:style w:type="character" w:styleId="a6">
    <w:name w:val="Strong"/>
    <w:basedOn w:val="a0"/>
    <w:uiPriority w:val="22"/>
    <w:qFormat/>
    <w:rPr>
      <w:b/>
      <w:bCs/>
    </w:rPr>
  </w:style>
  <w:style w:type="paragraph" w:styleId="a7">
    <w:name w:val="List Paragraph"/>
    <w:basedOn w:val="a"/>
    <w:uiPriority w:val="34"/>
    <w:qFormat/>
    <w:pPr>
      <w:spacing w:after="200" w:line="276" w:lineRule="auto"/>
      <w:ind w:left="720"/>
      <w:contextualSpacing/>
    </w:pPr>
  </w:style>
  <w:style w:type="character" w:styleId="a8">
    <w:name w:val="FollowedHyperlink"/>
    <w:basedOn w:val="a0"/>
    <w:uiPriority w:val="99"/>
    <w:semiHidden/>
    <w:unhideWhenUsed/>
    <w:rPr>
      <w:color w:val="954F72" w:themeColor="followedHyperlink"/>
      <w:u w:val="single"/>
    </w:rPr>
  </w:style>
  <w:style w:type="paragraph" w:styleId="a9">
    <w:name w:val="header"/>
    <w:basedOn w:val="a"/>
    <w:link w:val="aa"/>
    <w:uiPriority w:val="99"/>
    <w:unhideWhenUsed/>
    <w:pPr>
      <w:tabs>
        <w:tab w:val="center" w:pos="4819"/>
        <w:tab w:val="right" w:pos="9639"/>
      </w:tabs>
      <w:spacing w:after="0" w:line="240" w:lineRule="auto"/>
    </w:pPr>
  </w:style>
  <w:style w:type="character" w:customStyle="1" w:styleId="aa">
    <w:name w:val="Верхній колонтитул Знак"/>
    <w:basedOn w:val="a0"/>
    <w:link w:val="a9"/>
    <w:uiPriority w:val="99"/>
    <w:rPr>
      <w:lang w:val="ru-RU"/>
    </w:rPr>
  </w:style>
  <w:style w:type="paragraph" w:styleId="ab">
    <w:name w:val="footer"/>
    <w:basedOn w:val="a"/>
    <w:link w:val="ac"/>
    <w:uiPriority w:val="99"/>
    <w:unhideWhenUsed/>
    <w:pPr>
      <w:tabs>
        <w:tab w:val="center" w:pos="4819"/>
        <w:tab w:val="right" w:pos="9639"/>
      </w:tabs>
      <w:spacing w:after="0" w:line="240" w:lineRule="auto"/>
    </w:pPr>
  </w:style>
  <w:style w:type="character" w:customStyle="1" w:styleId="ac">
    <w:name w:val="Нижній колонтитул Знак"/>
    <w:basedOn w:val="a0"/>
    <w:link w:val="ab"/>
    <w:uiPriority w:val="9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16">
      <w:bodyDiv w:val="1"/>
      <w:marLeft w:val="0"/>
      <w:marRight w:val="0"/>
      <w:marTop w:val="0"/>
      <w:marBottom w:val="0"/>
      <w:divBdr>
        <w:top w:val="none" w:sz="0" w:space="0" w:color="auto"/>
        <w:left w:val="none" w:sz="0" w:space="0" w:color="auto"/>
        <w:bottom w:val="none" w:sz="0" w:space="0" w:color="auto"/>
        <w:right w:val="none" w:sz="0" w:space="0" w:color="auto"/>
      </w:divBdr>
    </w:div>
    <w:div w:id="63570085">
      <w:bodyDiv w:val="1"/>
      <w:marLeft w:val="0"/>
      <w:marRight w:val="0"/>
      <w:marTop w:val="0"/>
      <w:marBottom w:val="0"/>
      <w:divBdr>
        <w:top w:val="none" w:sz="0" w:space="0" w:color="auto"/>
        <w:left w:val="none" w:sz="0" w:space="0" w:color="auto"/>
        <w:bottom w:val="none" w:sz="0" w:space="0" w:color="auto"/>
        <w:right w:val="none" w:sz="0" w:space="0" w:color="auto"/>
      </w:divBdr>
    </w:div>
    <w:div w:id="533736798">
      <w:bodyDiv w:val="1"/>
      <w:marLeft w:val="0"/>
      <w:marRight w:val="0"/>
      <w:marTop w:val="0"/>
      <w:marBottom w:val="0"/>
      <w:divBdr>
        <w:top w:val="none" w:sz="0" w:space="0" w:color="auto"/>
        <w:left w:val="none" w:sz="0" w:space="0" w:color="auto"/>
        <w:bottom w:val="none" w:sz="0" w:space="0" w:color="auto"/>
        <w:right w:val="none" w:sz="0" w:space="0" w:color="auto"/>
      </w:divBdr>
    </w:div>
    <w:div w:id="1240794578">
      <w:bodyDiv w:val="1"/>
      <w:marLeft w:val="0"/>
      <w:marRight w:val="0"/>
      <w:marTop w:val="0"/>
      <w:marBottom w:val="0"/>
      <w:divBdr>
        <w:top w:val="none" w:sz="0" w:space="0" w:color="auto"/>
        <w:left w:val="none" w:sz="0" w:space="0" w:color="auto"/>
        <w:bottom w:val="none" w:sz="0" w:space="0" w:color="auto"/>
        <w:right w:val="none" w:sz="0" w:space="0" w:color="auto"/>
      </w:divBdr>
      <w:divsChild>
        <w:div w:id="1967462138">
          <w:marLeft w:val="0"/>
          <w:marRight w:val="0"/>
          <w:marTop w:val="15"/>
          <w:marBottom w:val="0"/>
          <w:divBdr>
            <w:top w:val="single" w:sz="48" w:space="0" w:color="auto"/>
            <w:left w:val="single" w:sz="48" w:space="0" w:color="auto"/>
            <w:bottom w:val="single" w:sz="48" w:space="0" w:color="auto"/>
            <w:right w:val="single" w:sz="48" w:space="0" w:color="auto"/>
          </w:divBdr>
          <w:divsChild>
            <w:div w:id="375280906">
              <w:marLeft w:val="0"/>
              <w:marRight w:val="0"/>
              <w:marTop w:val="0"/>
              <w:marBottom w:val="0"/>
              <w:divBdr>
                <w:top w:val="none" w:sz="0" w:space="0" w:color="auto"/>
                <w:left w:val="none" w:sz="0" w:space="0" w:color="auto"/>
                <w:bottom w:val="none" w:sz="0" w:space="0" w:color="auto"/>
                <w:right w:val="none" w:sz="0" w:space="0" w:color="auto"/>
              </w:divBdr>
              <w:divsChild>
                <w:div w:id="950746564">
                  <w:marLeft w:val="0"/>
                  <w:marRight w:val="0"/>
                  <w:marTop w:val="0"/>
                  <w:marBottom w:val="0"/>
                  <w:divBdr>
                    <w:top w:val="none" w:sz="0" w:space="0" w:color="auto"/>
                    <w:left w:val="none" w:sz="0" w:space="0" w:color="auto"/>
                    <w:bottom w:val="none" w:sz="0" w:space="0" w:color="auto"/>
                    <w:right w:val="none" w:sz="0" w:space="0" w:color="auto"/>
                  </w:divBdr>
                </w:div>
                <w:div w:id="700975523">
                  <w:marLeft w:val="0"/>
                  <w:marRight w:val="0"/>
                  <w:marTop w:val="0"/>
                  <w:marBottom w:val="0"/>
                  <w:divBdr>
                    <w:top w:val="none" w:sz="0" w:space="0" w:color="auto"/>
                    <w:left w:val="none" w:sz="0" w:space="0" w:color="auto"/>
                    <w:bottom w:val="none" w:sz="0" w:space="0" w:color="auto"/>
                    <w:right w:val="none" w:sz="0" w:space="0" w:color="auto"/>
                  </w:divBdr>
                </w:div>
                <w:div w:id="789857682">
                  <w:marLeft w:val="0"/>
                  <w:marRight w:val="0"/>
                  <w:marTop w:val="0"/>
                  <w:marBottom w:val="0"/>
                  <w:divBdr>
                    <w:top w:val="none" w:sz="0" w:space="0" w:color="auto"/>
                    <w:left w:val="none" w:sz="0" w:space="0" w:color="auto"/>
                    <w:bottom w:val="none" w:sz="0" w:space="0" w:color="auto"/>
                    <w:right w:val="none" w:sz="0" w:space="0" w:color="auto"/>
                  </w:divBdr>
                </w:div>
                <w:div w:id="389152975">
                  <w:marLeft w:val="0"/>
                  <w:marRight w:val="0"/>
                  <w:marTop w:val="0"/>
                  <w:marBottom w:val="0"/>
                  <w:divBdr>
                    <w:top w:val="none" w:sz="0" w:space="0" w:color="auto"/>
                    <w:left w:val="none" w:sz="0" w:space="0" w:color="auto"/>
                    <w:bottom w:val="none" w:sz="0" w:space="0" w:color="auto"/>
                    <w:right w:val="none" w:sz="0" w:space="0" w:color="auto"/>
                  </w:divBdr>
                </w:div>
                <w:div w:id="474375032">
                  <w:marLeft w:val="0"/>
                  <w:marRight w:val="0"/>
                  <w:marTop w:val="0"/>
                  <w:marBottom w:val="0"/>
                  <w:divBdr>
                    <w:top w:val="none" w:sz="0" w:space="0" w:color="auto"/>
                    <w:left w:val="none" w:sz="0" w:space="0" w:color="auto"/>
                    <w:bottom w:val="none" w:sz="0" w:space="0" w:color="auto"/>
                    <w:right w:val="none" w:sz="0" w:space="0" w:color="auto"/>
                  </w:divBdr>
                </w:div>
                <w:div w:id="249433830">
                  <w:marLeft w:val="0"/>
                  <w:marRight w:val="0"/>
                  <w:marTop w:val="0"/>
                  <w:marBottom w:val="0"/>
                  <w:divBdr>
                    <w:top w:val="none" w:sz="0" w:space="0" w:color="auto"/>
                    <w:left w:val="none" w:sz="0" w:space="0" w:color="auto"/>
                    <w:bottom w:val="none" w:sz="0" w:space="0" w:color="auto"/>
                    <w:right w:val="none" w:sz="0" w:space="0" w:color="auto"/>
                  </w:divBdr>
                </w:div>
                <w:div w:id="716780264">
                  <w:marLeft w:val="0"/>
                  <w:marRight w:val="0"/>
                  <w:marTop w:val="0"/>
                  <w:marBottom w:val="0"/>
                  <w:divBdr>
                    <w:top w:val="none" w:sz="0" w:space="0" w:color="auto"/>
                    <w:left w:val="none" w:sz="0" w:space="0" w:color="auto"/>
                    <w:bottom w:val="none" w:sz="0" w:space="0" w:color="auto"/>
                    <w:right w:val="none" w:sz="0" w:space="0" w:color="auto"/>
                  </w:divBdr>
                </w:div>
                <w:div w:id="2036612233">
                  <w:marLeft w:val="0"/>
                  <w:marRight w:val="0"/>
                  <w:marTop w:val="0"/>
                  <w:marBottom w:val="0"/>
                  <w:divBdr>
                    <w:top w:val="none" w:sz="0" w:space="0" w:color="auto"/>
                    <w:left w:val="none" w:sz="0" w:space="0" w:color="auto"/>
                    <w:bottom w:val="none" w:sz="0" w:space="0" w:color="auto"/>
                    <w:right w:val="none" w:sz="0" w:space="0" w:color="auto"/>
                  </w:divBdr>
                </w:div>
                <w:div w:id="1687514746">
                  <w:marLeft w:val="0"/>
                  <w:marRight w:val="0"/>
                  <w:marTop w:val="0"/>
                  <w:marBottom w:val="0"/>
                  <w:divBdr>
                    <w:top w:val="none" w:sz="0" w:space="0" w:color="auto"/>
                    <w:left w:val="none" w:sz="0" w:space="0" w:color="auto"/>
                    <w:bottom w:val="none" w:sz="0" w:space="0" w:color="auto"/>
                    <w:right w:val="none" w:sz="0" w:space="0" w:color="auto"/>
                  </w:divBdr>
                </w:div>
                <w:div w:id="1820225605">
                  <w:marLeft w:val="0"/>
                  <w:marRight w:val="0"/>
                  <w:marTop w:val="0"/>
                  <w:marBottom w:val="0"/>
                  <w:divBdr>
                    <w:top w:val="none" w:sz="0" w:space="0" w:color="auto"/>
                    <w:left w:val="none" w:sz="0" w:space="0" w:color="auto"/>
                    <w:bottom w:val="none" w:sz="0" w:space="0" w:color="auto"/>
                    <w:right w:val="none" w:sz="0" w:space="0" w:color="auto"/>
                  </w:divBdr>
                </w:div>
                <w:div w:id="650599666">
                  <w:marLeft w:val="0"/>
                  <w:marRight w:val="0"/>
                  <w:marTop w:val="0"/>
                  <w:marBottom w:val="0"/>
                  <w:divBdr>
                    <w:top w:val="none" w:sz="0" w:space="0" w:color="auto"/>
                    <w:left w:val="none" w:sz="0" w:space="0" w:color="auto"/>
                    <w:bottom w:val="none" w:sz="0" w:space="0" w:color="auto"/>
                    <w:right w:val="none" w:sz="0" w:space="0" w:color="auto"/>
                  </w:divBdr>
                </w:div>
                <w:div w:id="1089697602">
                  <w:marLeft w:val="0"/>
                  <w:marRight w:val="0"/>
                  <w:marTop w:val="0"/>
                  <w:marBottom w:val="0"/>
                  <w:divBdr>
                    <w:top w:val="none" w:sz="0" w:space="0" w:color="auto"/>
                    <w:left w:val="none" w:sz="0" w:space="0" w:color="auto"/>
                    <w:bottom w:val="none" w:sz="0" w:space="0" w:color="auto"/>
                    <w:right w:val="none" w:sz="0" w:space="0" w:color="auto"/>
                  </w:divBdr>
                </w:div>
                <w:div w:id="1419785656">
                  <w:marLeft w:val="0"/>
                  <w:marRight w:val="0"/>
                  <w:marTop w:val="0"/>
                  <w:marBottom w:val="0"/>
                  <w:divBdr>
                    <w:top w:val="none" w:sz="0" w:space="0" w:color="auto"/>
                    <w:left w:val="none" w:sz="0" w:space="0" w:color="auto"/>
                    <w:bottom w:val="none" w:sz="0" w:space="0" w:color="auto"/>
                    <w:right w:val="none" w:sz="0" w:space="0" w:color="auto"/>
                  </w:divBdr>
                </w:div>
                <w:div w:id="1636637305">
                  <w:marLeft w:val="0"/>
                  <w:marRight w:val="0"/>
                  <w:marTop w:val="0"/>
                  <w:marBottom w:val="0"/>
                  <w:divBdr>
                    <w:top w:val="none" w:sz="0" w:space="0" w:color="auto"/>
                    <w:left w:val="none" w:sz="0" w:space="0" w:color="auto"/>
                    <w:bottom w:val="none" w:sz="0" w:space="0" w:color="auto"/>
                    <w:right w:val="none" w:sz="0" w:space="0" w:color="auto"/>
                  </w:divBdr>
                </w:div>
                <w:div w:id="302277195">
                  <w:marLeft w:val="0"/>
                  <w:marRight w:val="0"/>
                  <w:marTop w:val="0"/>
                  <w:marBottom w:val="0"/>
                  <w:divBdr>
                    <w:top w:val="none" w:sz="0" w:space="0" w:color="auto"/>
                    <w:left w:val="none" w:sz="0" w:space="0" w:color="auto"/>
                    <w:bottom w:val="none" w:sz="0" w:space="0" w:color="auto"/>
                    <w:right w:val="none" w:sz="0" w:space="0" w:color="auto"/>
                  </w:divBdr>
                </w:div>
                <w:div w:id="2055812351">
                  <w:marLeft w:val="0"/>
                  <w:marRight w:val="0"/>
                  <w:marTop w:val="0"/>
                  <w:marBottom w:val="0"/>
                  <w:divBdr>
                    <w:top w:val="none" w:sz="0" w:space="0" w:color="auto"/>
                    <w:left w:val="none" w:sz="0" w:space="0" w:color="auto"/>
                    <w:bottom w:val="none" w:sz="0" w:space="0" w:color="auto"/>
                    <w:right w:val="none" w:sz="0" w:space="0" w:color="auto"/>
                  </w:divBdr>
                </w:div>
                <w:div w:id="1046443111">
                  <w:marLeft w:val="0"/>
                  <w:marRight w:val="0"/>
                  <w:marTop w:val="0"/>
                  <w:marBottom w:val="0"/>
                  <w:divBdr>
                    <w:top w:val="none" w:sz="0" w:space="0" w:color="auto"/>
                    <w:left w:val="none" w:sz="0" w:space="0" w:color="auto"/>
                    <w:bottom w:val="none" w:sz="0" w:space="0" w:color="auto"/>
                    <w:right w:val="none" w:sz="0" w:space="0" w:color="auto"/>
                  </w:divBdr>
                </w:div>
                <w:div w:id="745955363">
                  <w:marLeft w:val="0"/>
                  <w:marRight w:val="0"/>
                  <w:marTop w:val="0"/>
                  <w:marBottom w:val="0"/>
                  <w:divBdr>
                    <w:top w:val="none" w:sz="0" w:space="0" w:color="auto"/>
                    <w:left w:val="none" w:sz="0" w:space="0" w:color="auto"/>
                    <w:bottom w:val="none" w:sz="0" w:space="0" w:color="auto"/>
                    <w:right w:val="none" w:sz="0" w:space="0" w:color="auto"/>
                  </w:divBdr>
                </w:div>
                <w:div w:id="1352104484">
                  <w:marLeft w:val="0"/>
                  <w:marRight w:val="0"/>
                  <w:marTop w:val="0"/>
                  <w:marBottom w:val="0"/>
                  <w:divBdr>
                    <w:top w:val="none" w:sz="0" w:space="0" w:color="auto"/>
                    <w:left w:val="none" w:sz="0" w:space="0" w:color="auto"/>
                    <w:bottom w:val="none" w:sz="0" w:space="0" w:color="auto"/>
                    <w:right w:val="none" w:sz="0" w:space="0" w:color="auto"/>
                  </w:divBdr>
                </w:div>
                <w:div w:id="1807091306">
                  <w:marLeft w:val="0"/>
                  <w:marRight w:val="0"/>
                  <w:marTop w:val="0"/>
                  <w:marBottom w:val="0"/>
                  <w:divBdr>
                    <w:top w:val="none" w:sz="0" w:space="0" w:color="auto"/>
                    <w:left w:val="none" w:sz="0" w:space="0" w:color="auto"/>
                    <w:bottom w:val="none" w:sz="0" w:space="0" w:color="auto"/>
                    <w:right w:val="none" w:sz="0" w:space="0" w:color="auto"/>
                  </w:divBdr>
                </w:div>
                <w:div w:id="591857062">
                  <w:marLeft w:val="0"/>
                  <w:marRight w:val="0"/>
                  <w:marTop w:val="0"/>
                  <w:marBottom w:val="0"/>
                  <w:divBdr>
                    <w:top w:val="none" w:sz="0" w:space="0" w:color="auto"/>
                    <w:left w:val="none" w:sz="0" w:space="0" w:color="auto"/>
                    <w:bottom w:val="none" w:sz="0" w:space="0" w:color="auto"/>
                    <w:right w:val="none" w:sz="0" w:space="0" w:color="auto"/>
                  </w:divBdr>
                </w:div>
                <w:div w:id="966860466">
                  <w:marLeft w:val="0"/>
                  <w:marRight w:val="0"/>
                  <w:marTop w:val="0"/>
                  <w:marBottom w:val="0"/>
                  <w:divBdr>
                    <w:top w:val="none" w:sz="0" w:space="0" w:color="auto"/>
                    <w:left w:val="none" w:sz="0" w:space="0" w:color="auto"/>
                    <w:bottom w:val="none" w:sz="0" w:space="0" w:color="auto"/>
                    <w:right w:val="none" w:sz="0" w:space="0" w:color="auto"/>
                  </w:divBdr>
                </w:div>
                <w:div w:id="900674332">
                  <w:marLeft w:val="0"/>
                  <w:marRight w:val="0"/>
                  <w:marTop w:val="0"/>
                  <w:marBottom w:val="0"/>
                  <w:divBdr>
                    <w:top w:val="none" w:sz="0" w:space="0" w:color="auto"/>
                    <w:left w:val="none" w:sz="0" w:space="0" w:color="auto"/>
                    <w:bottom w:val="none" w:sz="0" w:space="0" w:color="auto"/>
                    <w:right w:val="none" w:sz="0" w:space="0" w:color="auto"/>
                  </w:divBdr>
                </w:div>
                <w:div w:id="1577664526">
                  <w:marLeft w:val="0"/>
                  <w:marRight w:val="0"/>
                  <w:marTop w:val="0"/>
                  <w:marBottom w:val="0"/>
                  <w:divBdr>
                    <w:top w:val="none" w:sz="0" w:space="0" w:color="auto"/>
                    <w:left w:val="none" w:sz="0" w:space="0" w:color="auto"/>
                    <w:bottom w:val="none" w:sz="0" w:space="0" w:color="auto"/>
                    <w:right w:val="none" w:sz="0" w:space="0" w:color="auto"/>
                  </w:divBdr>
                </w:div>
                <w:div w:id="1925869120">
                  <w:marLeft w:val="0"/>
                  <w:marRight w:val="0"/>
                  <w:marTop w:val="0"/>
                  <w:marBottom w:val="0"/>
                  <w:divBdr>
                    <w:top w:val="none" w:sz="0" w:space="0" w:color="auto"/>
                    <w:left w:val="none" w:sz="0" w:space="0" w:color="auto"/>
                    <w:bottom w:val="none" w:sz="0" w:space="0" w:color="auto"/>
                    <w:right w:val="none" w:sz="0" w:space="0" w:color="auto"/>
                  </w:divBdr>
                </w:div>
                <w:div w:id="656692951">
                  <w:marLeft w:val="0"/>
                  <w:marRight w:val="0"/>
                  <w:marTop w:val="0"/>
                  <w:marBottom w:val="0"/>
                  <w:divBdr>
                    <w:top w:val="none" w:sz="0" w:space="0" w:color="auto"/>
                    <w:left w:val="none" w:sz="0" w:space="0" w:color="auto"/>
                    <w:bottom w:val="none" w:sz="0" w:space="0" w:color="auto"/>
                    <w:right w:val="none" w:sz="0" w:space="0" w:color="auto"/>
                  </w:divBdr>
                </w:div>
                <w:div w:id="459765449">
                  <w:marLeft w:val="0"/>
                  <w:marRight w:val="0"/>
                  <w:marTop w:val="0"/>
                  <w:marBottom w:val="0"/>
                  <w:divBdr>
                    <w:top w:val="none" w:sz="0" w:space="0" w:color="auto"/>
                    <w:left w:val="none" w:sz="0" w:space="0" w:color="auto"/>
                    <w:bottom w:val="none" w:sz="0" w:space="0" w:color="auto"/>
                    <w:right w:val="none" w:sz="0" w:space="0" w:color="auto"/>
                  </w:divBdr>
                </w:div>
                <w:div w:id="489491002">
                  <w:marLeft w:val="0"/>
                  <w:marRight w:val="0"/>
                  <w:marTop w:val="0"/>
                  <w:marBottom w:val="0"/>
                  <w:divBdr>
                    <w:top w:val="none" w:sz="0" w:space="0" w:color="auto"/>
                    <w:left w:val="none" w:sz="0" w:space="0" w:color="auto"/>
                    <w:bottom w:val="none" w:sz="0" w:space="0" w:color="auto"/>
                    <w:right w:val="none" w:sz="0" w:space="0" w:color="auto"/>
                  </w:divBdr>
                </w:div>
                <w:div w:id="1731658827">
                  <w:marLeft w:val="0"/>
                  <w:marRight w:val="0"/>
                  <w:marTop w:val="0"/>
                  <w:marBottom w:val="0"/>
                  <w:divBdr>
                    <w:top w:val="none" w:sz="0" w:space="0" w:color="auto"/>
                    <w:left w:val="none" w:sz="0" w:space="0" w:color="auto"/>
                    <w:bottom w:val="none" w:sz="0" w:space="0" w:color="auto"/>
                    <w:right w:val="none" w:sz="0" w:space="0" w:color="auto"/>
                  </w:divBdr>
                </w:div>
                <w:div w:id="1219783049">
                  <w:marLeft w:val="0"/>
                  <w:marRight w:val="0"/>
                  <w:marTop w:val="0"/>
                  <w:marBottom w:val="0"/>
                  <w:divBdr>
                    <w:top w:val="none" w:sz="0" w:space="0" w:color="auto"/>
                    <w:left w:val="none" w:sz="0" w:space="0" w:color="auto"/>
                    <w:bottom w:val="none" w:sz="0" w:space="0" w:color="auto"/>
                    <w:right w:val="none" w:sz="0" w:space="0" w:color="auto"/>
                  </w:divBdr>
                </w:div>
                <w:div w:id="1124277337">
                  <w:marLeft w:val="0"/>
                  <w:marRight w:val="0"/>
                  <w:marTop w:val="0"/>
                  <w:marBottom w:val="0"/>
                  <w:divBdr>
                    <w:top w:val="none" w:sz="0" w:space="0" w:color="auto"/>
                    <w:left w:val="none" w:sz="0" w:space="0" w:color="auto"/>
                    <w:bottom w:val="none" w:sz="0" w:space="0" w:color="auto"/>
                    <w:right w:val="none" w:sz="0" w:space="0" w:color="auto"/>
                  </w:divBdr>
                </w:div>
                <w:div w:id="463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2382">
          <w:marLeft w:val="0"/>
          <w:marRight w:val="0"/>
          <w:marTop w:val="15"/>
          <w:marBottom w:val="0"/>
          <w:divBdr>
            <w:top w:val="single" w:sz="48" w:space="0" w:color="auto"/>
            <w:left w:val="single" w:sz="48" w:space="0" w:color="auto"/>
            <w:bottom w:val="single" w:sz="48" w:space="0" w:color="auto"/>
            <w:right w:val="single" w:sz="48" w:space="0" w:color="auto"/>
          </w:divBdr>
          <w:divsChild>
            <w:div w:id="1359500663">
              <w:marLeft w:val="0"/>
              <w:marRight w:val="0"/>
              <w:marTop w:val="0"/>
              <w:marBottom w:val="0"/>
              <w:divBdr>
                <w:top w:val="none" w:sz="0" w:space="0" w:color="auto"/>
                <w:left w:val="none" w:sz="0" w:space="0" w:color="auto"/>
                <w:bottom w:val="none" w:sz="0" w:space="0" w:color="auto"/>
                <w:right w:val="none" w:sz="0" w:space="0" w:color="auto"/>
              </w:divBdr>
              <w:divsChild>
                <w:div w:id="2065445457">
                  <w:marLeft w:val="0"/>
                  <w:marRight w:val="0"/>
                  <w:marTop w:val="0"/>
                  <w:marBottom w:val="0"/>
                  <w:divBdr>
                    <w:top w:val="none" w:sz="0" w:space="0" w:color="auto"/>
                    <w:left w:val="none" w:sz="0" w:space="0" w:color="auto"/>
                    <w:bottom w:val="none" w:sz="0" w:space="0" w:color="auto"/>
                    <w:right w:val="none" w:sz="0" w:space="0" w:color="auto"/>
                  </w:divBdr>
                </w:div>
                <w:div w:id="1652557569">
                  <w:marLeft w:val="0"/>
                  <w:marRight w:val="0"/>
                  <w:marTop w:val="0"/>
                  <w:marBottom w:val="0"/>
                  <w:divBdr>
                    <w:top w:val="none" w:sz="0" w:space="0" w:color="auto"/>
                    <w:left w:val="none" w:sz="0" w:space="0" w:color="auto"/>
                    <w:bottom w:val="none" w:sz="0" w:space="0" w:color="auto"/>
                    <w:right w:val="none" w:sz="0" w:space="0" w:color="auto"/>
                  </w:divBdr>
                </w:div>
                <w:div w:id="825512634">
                  <w:marLeft w:val="0"/>
                  <w:marRight w:val="0"/>
                  <w:marTop w:val="0"/>
                  <w:marBottom w:val="0"/>
                  <w:divBdr>
                    <w:top w:val="none" w:sz="0" w:space="0" w:color="auto"/>
                    <w:left w:val="none" w:sz="0" w:space="0" w:color="auto"/>
                    <w:bottom w:val="none" w:sz="0" w:space="0" w:color="auto"/>
                    <w:right w:val="none" w:sz="0" w:space="0" w:color="auto"/>
                  </w:divBdr>
                </w:div>
                <w:div w:id="968626583">
                  <w:marLeft w:val="0"/>
                  <w:marRight w:val="0"/>
                  <w:marTop w:val="0"/>
                  <w:marBottom w:val="0"/>
                  <w:divBdr>
                    <w:top w:val="none" w:sz="0" w:space="0" w:color="auto"/>
                    <w:left w:val="none" w:sz="0" w:space="0" w:color="auto"/>
                    <w:bottom w:val="none" w:sz="0" w:space="0" w:color="auto"/>
                    <w:right w:val="none" w:sz="0" w:space="0" w:color="auto"/>
                  </w:divBdr>
                </w:div>
                <w:div w:id="1763913545">
                  <w:marLeft w:val="0"/>
                  <w:marRight w:val="0"/>
                  <w:marTop w:val="0"/>
                  <w:marBottom w:val="0"/>
                  <w:divBdr>
                    <w:top w:val="none" w:sz="0" w:space="0" w:color="auto"/>
                    <w:left w:val="none" w:sz="0" w:space="0" w:color="auto"/>
                    <w:bottom w:val="none" w:sz="0" w:space="0" w:color="auto"/>
                    <w:right w:val="none" w:sz="0" w:space="0" w:color="auto"/>
                  </w:divBdr>
                </w:div>
                <w:div w:id="735665580">
                  <w:marLeft w:val="0"/>
                  <w:marRight w:val="0"/>
                  <w:marTop w:val="0"/>
                  <w:marBottom w:val="0"/>
                  <w:divBdr>
                    <w:top w:val="none" w:sz="0" w:space="0" w:color="auto"/>
                    <w:left w:val="none" w:sz="0" w:space="0" w:color="auto"/>
                    <w:bottom w:val="none" w:sz="0" w:space="0" w:color="auto"/>
                    <w:right w:val="none" w:sz="0" w:space="0" w:color="auto"/>
                  </w:divBdr>
                </w:div>
                <w:div w:id="758336338">
                  <w:marLeft w:val="0"/>
                  <w:marRight w:val="0"/>
                  <w:marTop w:val="0"/>
                  <w:marBottom w:val="0"/>
                  <w:divBdr>
                    <w:top w:val="none" w:sz="0" w:space="0" w:color="auto"/>
                    <w:left w:val="none" w:sz="0" w:space="0" w:color="auto"/>
                    <w:bottom w:val="none" w:sz="0" w:space="0" w:color="auto"/>
                    <w:right w:val="none" w:sz="0" w:space="0" w:color="auto"/>
                  </w:divBdr>
                </w:div>
                <w:div w:id="891578534">
                  <w:marLeft w:val="0"/>
                  <w:marRight w:val="0"/>
                  <w:marTop w:val="0"/>
                  <w:marBottom w:val="0"/>
                  <w:divBdr>
                    <w:top w:val="none" w:sz="0" w:space="0" w:color="auto"/>
                    <w:left w:val="none" w:sz="0" w:space="0" w:color="auto"/>
                    <w:bottom w:val="none" w:sz="0" w:space="0" w:color="auto"/>
                    <w:right w:val="none" w:sz="0" w:space="0" w:color="auto"/>
                  </w:divBdr>
                </w:div>
                <w:div w:id="1388449913">
                  <w:marLeft w:val="0"/>
                  <w:marRight w:val="0"/>
                  <w:marTop w:val="0"/>
                  <w:marBottom w:val="0"/>
                  <w:divBdr>
                    <w:top w:val="none" w:sz="0" w:space="0" w:color="auto"/>
                    <w:left w:val="none" w:sz="0" w:space="0" w:color="auto"/>
                    <w:bottom w:val="none" w:sz="0" w:space="0" w:color="auto"/>
                    <w:right w:val="none" w:sz="0" w:space="0" w:color="auto"/>
                  </w:divBdr>
                </w:div>
                <w:div w:id="2134667674">
                  <w:marLeft w:val="0"/>
                  <w:marRight w:val="0"/>
                  <w:marTop w:val="0"/>
                  <w:marBottom w:val="0"/>
                  <w:divBdr>
                    <w:top w:val="none" w:sz="0" w:space="0" w:color="auto"/>
                    <w:left w:val="none" w:sz="0" w:space="0" w:color="auto"/>
                    <w:bottom w:val="none" w:sz="0" w:space="0" w:color="auto"/>
                    <w:right w:val="none" w:sz="0" w:space="0" w:color="auto"/>
                  </w:divBdr>
                </w:div>
                <w:div w:id="1362976876">
                  <w:marLeft w:val="0"/>
                  <w:marRight w:val="0"/>
                  <w:marTop w:val="0"/>
                  <w:marBottom w:val="0"/>
                  <w:divBdr>
                    <w:top w:val="none" w:sz="0" w:space="0" w:color="auto"/>
                    <w:left w:val="none" w:sz="0" w:space="0" w:color="auto"/>
                    <w:bottom w:val="none" w:sz="0" w:space="0" w:color="auto"/>
                    <w:right w:val="none" w:sz="0" w:space="0" w:color="auto"/>
                  </w:divBdr>
                </w:div>
                <w:div w:id="903490373">
                  <w:marLeft w:val="0"/>
                  <w:marRight w:val="0"/>
                  <w:marTop w:val="0"/>
                  <w:marBottom w:val="0"/>
                  <w:divBdr>
                    <w:top w:val="none" w:sz="0" w:space="0" w:color="auto"/>
                    <w:left w:val="none" w:sz="0" w:space="0" w:color="auto"/>
                    <w:bottom w:val="none" w:sz="0" w:space="0" w:color="auto"/>
                    <w:right w:val="none" w:sz="0" w:space="0" w:color="auto"/>
                  </w:divBdr>
                </w:div>
                <w:div w:id="2077436315">
                  <w:marLeft w:val="0"/>
                  <w:marRight w:val="0"/>
                  <w:marTop w:val="0"/>
                  <w:marBottom w:val="0"/>
                  <w:divBdr>
                    <w:top w:val="none" w:sz="0" w:space="0" w:color="auto"/>
                    <w:left w:val="none" w:sz="0" w:space="0" w:color="auto"/>
                    <w:bottom w:val="none" w:sz="0" w:space="0" w:color="auto"/>
                    <w:right w:val="none" w:sz="0" w:space="0" w:color="auto"/>
                  </w:divBdr>
                </w:div>
                <w:div w:id="958686540">
                  <w:marLeft w:val="0"/>
                  <w:marRight w:val="0"/>
                  <w:marTop w:val="0"/>
                  <w:marBottom w:val="0"/>
                  <w:divBdr>
                    <w:top w:val="none" w:sz="0" w:space="0" w:color="auto"/>
                    <w:left w:val="none" w:sz="0" w:space="0" w:color="auto"/>
                    <w:bottom w:val="none" w:sz="0" w:space="0" w:color="auto"/>
                    <w:right w:val="none" w:sz="0" w:space="0" w:color="auto"/>
                  </w:divBdr>
                </w:div>
                <w:div w:id="1093236706">
                  <w:marLeft w:val="0"/>
                  <w:marRight w:val="0"/>
                  <w:marTop w:val="0"/>
                  <w:marBottom w:val="0"/>
                  <w:divBdr>
                    <w:top w:val="none" w:sz="0" w:space="0" w:color="auto"/>
                    <w:left w:val="none" w:sz="0" w:space="0" w:color="auto"/>
                    <w:bottom w:val="none" w:sz="0" w:space="0" w:color="auto"/>
                    <w:right w:val="none" w:sz="0" w:space="0" w:color="auto"/>
                  </w:divBdr>
                </w:div>
                <w:div w:id="998458938">
                  <w:marLeft w:val="0"/>
                  <w:marRight w:val="0"/>
                  <w:marTop w:val="0"/>
                  <w:marBottom w:val="0"/>
                  <w:divBdr>
                    <w:top w:val="none" w:sz="0" w:space="0" w:color="auto"/>
                    <w:left w:val="none" w:sz="0" w:space="0" w:color="auto"/>
                    <w:bottom w:val="none" w:sz="0" w:space="0" w:color="auto"/>
                    <w:right w:val="none" w:sz="0" w:space="0" w:color="auto"/>
                  </w:divBdr>
                </w:div>
                <w:div w:id="744644078">
                  <w:marLeft w:val="0"/>
                  <w:marRight w:val="0"/>
                  <w:marTop w:val="0"/>
                  <w:marBottom w:val="0"/>
                  <w:divBdr>
                    <w:top w:val="none" w:sz="0" w:space="0" w:color="auto"/>
                    <w:left w:val="none" w:sz="0" w:space="0" w:color="auto"/>
                    <w:bottom w:val="none" w:sz="0" w:space="0" w:color="auto"/>
                    <w:right w:val="none" w:sz="0" w:space="0" w:color="auto"/>
                  </w:divBdr>
                </w:div>
                <w:div w:id="253827115">
                  <w:marLeft w:val="0"/>
                  <w:marRight w:val="0"/>
                  <w:marTop w:val="0"/>
                  <w:marBottom w:val="0"/>
                  <w:divBdr>
                    <w:top w:val="none" w:sz="0" w:space="0" w:color="auto"/>
                    <w:left w:val="none" w:sz="0" w:space="0" w:color="auto"/>
                    <w:bottom w:val="none" w:sz="0" w:space="0" w:color="auto"/>
                    <w:right w:val="none" w:sz="0" w:space="0" w:color="auto"/>
                  </w:divBdr>
                </w:div>
                <w:div w:id="955866383">
                  <w:marLeft w:val="0"/>
                  <w:marRight w:val="0"/>
                  <w:marTop w:val="0"/>
                  <w:marBottom w:val="0"/>
                  <w:divBdr>
                    <w:top w:val="none" w:sz="0" w:space="0" w:color="auto"/>
                    <w:left w:val="none" w:sz="0" w:space="0" w:color="auto"/>
                    <w:bottom w:val="none" w:sz="0" w:space="0" w:color="auto"/>
                    <w:right w:val="none" w:sz="0" w:space="0" w:color="auto"/>
                  </w:divBdr>
                </w:div>
                <w:div w:id="881479221">
                  <w:marLeft w:val="0"/>
                  <w:marRight w:val="0"/>
                  <w:marTop w:val="0"/>
                  <w:marBottom w:val="0"/>
                  <w:divBdr>
                    <w:top w:val="none" w:sz="0" w:space="0" w:color="auto"/>
                    <w:left w:val="none" w:sz="0" w:space="0" w:color="auto"/>
                    <w:bottom w:val="none" w:sz="0" w:space="0" w:color="auto"/>
                    <w:right w:val="none" w:sz="0" w:space="0" w:color="auto"/>
                  </w:divBdr>
                </w:div>
                <w:div w:id="1462960840">
                  <w:marLeft w:val="0"/>
                  <w:marRight w:val="0"/>
                  <w:marTop w:val="0"/>
                  <w:marBottom w:val="0"/>
                  <w:divBdr>
                    <w:top w:val="none" w:sz="0" w:space="0" w:color="auto"/>
                    <w:left w:val="none" w:sz="0" w:space="0" w:color="auto"/>
                    <w:bottom w:val="none" w:sz="0" w:space="0" w:color="auto"/>
                    <w:right w:val="none" w:sz="0" w:space="0" w:color="auto"/>
                  </w:divBdr>
                </w:div>
                <w:div w:id="1261063411">
                  <w:marLeft w:val="0"/>
                  <w:marRight w:val="0"/>
                  <w:marTop w:val="0"/>
                  <w:marBottom w:val="0"/>
                  <w:divBdr>
                    <w:top w:val="none" w:sz="0" w:space="0" w:color="auto"/>
                    <w:left w:val="none" w:sz="0" w:space="0" w:color="auto"/>
                    <w:bottom w:val="none" w:sz="0" w:space="0" w:color="auto"/>
                    <w:right w:val="none" w:sz="0" w:space="0" w:color="auto"/>
                  </w:divBdr>
                </w:div>
                <w:div w:id="769814128">
                  <w:marLeft w:val="0"/>
                  <w:marRight w:val="0"/>
                  <w:marTop w:val="0"/>
                  <w:marBottom w:val="0"/>
                  <w:divBdr>
                    <w:top w:val="none" w:sz="0" w:space="0" w:color="auto"/>
                    <w:left w:val="none" w:sz="0" w:space="0" w:color="auto"/>
                    <w:bottom w:val="none" w:sz="0" w:space="0" w:color="auto"/>
                    <w:right w:val="none" w:sz="0" w:space="0" w:color="auto"/>
                  </w:divBdr>
                </w:div>
                <w:div w:id="1660842247">
                  <w:marLeft w:val="0"/>
                  <w:marRight w:val="0"/>
                  <w:marTop w:val="0"/>
                  <w:marBottom w:val="0"/>
                  <w:divBdr>
                    <w:top w:val="none" w:sz="0" w:space="0" w:color="auto"/>
                    <w:left w:val="none" w:sz="0" w:space="0" w:color="auto"/>
                    <w:bottom w:val="none" w:sz="0" w:space="0" w:color="auto"/>
                    <w:right w:val="none" w:sz="0" w:space="0" w:color="auto"/>
                  </w:divBdr>
                </w:div>
                <w:div w:id="1373965663">
                  <w:marLeft w:val="0"/>
                  <w:marRight w:val="0"/>
                  <w:marTop w:val="0"/>
                  <w:marBottom w:val="0"/>
                  <w:divBdr>
                    <w:top w:val="none" w:sz="0" w:space="0" w:color="auto"/>
                    <w:left w:val="none" w:sz="0" w:space="0" w:color="auto"/>
                    <w:bottom w:val="none" w:sz="0" w:space="0" w:color="auto"/>
                    <w:right w:val="none" w:sz="0" w:space="0" w:color="auto"/>
                  </w:divBdr>
                </w:div>
                <w:div w:id="86273207">
                  <w:marLeft w:val="0"/>
                  <w:marRight w:val="0"/>
                  <w:marTop w:val="0"/>
                  <w:marBottom w:val="0"/>
                  <w:divBdr>
                    <w:top w:val="none" w:sz="0" w:space="0" w:color="auto"/>
                    <w:left w:val="none" w:sz="0" w:space="0" w:color="auto"/>
                    <w:bottom w:val="none" w:sz="0" w:space="0" w:color="auto"/>
                    <w:right w:val="none" w:sz="0" w:space="0" w:color="auto"/>
                  </w:divBdr>
                </w:div>
                <w:div w:id="1652322335">
                  <w:marLeft w:val="0"/>
                  <w:marRight w:val="0"/>
                  <w:marTop w:val="0"/>
                  <w:marBottom w:val="0"/>
                  <w:divBdr>
                    <w:top w:val="none" w:sz="0" w:space="0" w:color="auto"/>
                    <w:left w:val="none" w:sz="0" w:space="0" w:color="auto"/>
                    <w:bottom w:val="none" w:sz="0" w:space="0" w:color="auto"/>
                    <w:right w:val="none" w:sz="0" w:space="0" w:color="auto"/>
                  </w:divBdr>
                </w:div>
                <w:div w:id="52314466">
                  <w:marLeft w:val="0"/>
                  <w:marRight w:val="0"/>
                  <w:marTop w:val="0"/>
                  <w:marBottom w:val="0"/>
                  <w:divBdr>
                    <w:top w:val="none" w:sz="0" w:space="0" w:color="auto"/>
                    <w:left w:val="none" w:sz="0" w:space="0" w:color="auto"/>
                    <w:bottom w:val="none" w:sz="0" w:space="0" w:color="auto"/>
                    <w:right w:val="none" w:sz="0" w:space="0" w:color="auto"/>
                  </w:divBdr>
                </w:div>
                <w:div w:id="1776052216">
                  <w:marLeft w:val="0"/>
                  <w:marRight w:val="0"/>
                  <w:marTop w:val="0"/>
                  <w:marBottom w:val="0"/>
                  <w:divBdr>
                    <w:top w:val="none" w:sz="0" w:space="0" w:color="auto"/>
                    <w:left w:val="none" w:sz="0" w:space="0" w:color="auto"/>
                    <w:bottom w:val="none" w:sz="0" w:space="0" w:color="auto"/>
                    <w:right w:val="none" w:sz="0" w:space="0" w:color="auto"/>
                  </w:divBdr>
                </w:div>
                <w:div w:id="795487241">
                  <w:marLeft w:val="0"/>
                  <w:marRight w:val="0"/>
                  <w:marTop w:val="0"/>
                  <w:marBottom w:val="0"/>
                  <w:divBdr>
                    <w:top w:val="none" w:sz="0" w:space="0" w:color="auto"/>
                    <w:left w:val="none" w:sz="0" w:space="0" w:color="auto"/>
                    <w:bottom w:val="none" w:sz="0" w:space="0" w:color="auto"/>
                    <w:right w:val="none" w:sz="0" w:space="0" w:color="auto"/>
                  </w:divBdr>
                </w:div>
                <w:div w:id="1651254773">
                  <w:marLeft w:val="0"/>
                  <w:marRight w:val="0"/>
                  <w:marTop w:val="0"/>
                  <w:marBottom w:val="0"/>
                  <w:divBdr>
                    <w:top w:val="none" w:sz="0" w:space="0" w:color="auto"/>
                    <w:left w:val="none" w:sz="0" w:space="0" w:color="auto"/>
                    <w:bottom w:val="none" w:sz="0" w:space="0" w:color="auto"/>
                    <w:right w:val="none" w:sz="0" w:space="0" w:color="auto"/>
                  </w:divBdr>
                </w:div>
                <w:div w:id="1124692942">
                  <w:marLeft w:val="0"/>
                  <w:marRight w:val="0"/>
                  <w:marTop w:val="0"/>
                  <w:marBottom w:val="0"/>
                  <w:divBdr>
                    <w:top w:val="none" w:sz="0" w:space="0" w:color="auto"/>
                    <w:left w:val="none" w:sz="0" w:space="0" w:color="auto"/>
                    <w:bottom w:val="none" w:sz="0" w:space="0" w:color="auto"/>
                    <w:right w:val="none" w:sz="0" w:space="0" w:color="auto"/>
                  </w:divBdr>
                </w:div>
                <w:div w:id="1359742489">
                  <w:marLeft w:val="0"/>
                  <w:marRight w:val="0"/>
                  <w:marTop w:val="0"/>
                  <w:marBottom w:val="0"/>
                  <w:divBdr>
                    <w:top w:val="none" w:sz="0" w:space="0" w:color="auto"/>
                    <w:left w:val="none" w:sz="0" w:space="0" w:color="auto"/>
                    <w:bottom w:val="none" w:sz="0" w:space="0" w:color="auto"/>
                    <w:right w:val="none" w:sz="0" w:space="0" w:color="auto"/>
                  </w:divBdr>
                </w:div>
                <w:div w:id="2081175140">
                  <w:marLeft w:val="0"/>
                  <w:marRight w:val="0"/>
                  <w:marTop w:val="0"/>
                  <w:marBottom w:val="0"/>
                  <w:divBdr>
                    <w:top w:val="none" w:sz="0" w:space="0" w:color="auto"/>
                    <w:left w:val="none" w:sz="0" w:space="0" w:color="auto"/>
                    <w:bottom w:val="none" w:sz="0" w:space="0" w:color="auto"/>
                    <w:right w:val="none" w:sz="0" w:space="0" w:color="auto"/>
                  </w:divBdr>
                </w:div>
                <w:div w:id="704982881">
                  <w:marLeft w:val="0"/>
                  <w:marRight w:val="0"/>
                  <w:marTop w:val="0"/>
                  <w:marBottom w:val="0"/>
                  <w:divBdr>
                    <w:top w:val="none" w:sz="0" w:space="0" w:color="auto"/>
                    <w:left w:val="none" w:sz="0" w:space="0" w:color="auto"/>
                    <w:bottom w:val="none" w:sz="0" w:space="0" w:color="auto"/>
                    <w:right w:val="none" w:sz="0" w:space="0" w:color="auto"/>
                  </w:divBdr>
                </w:div>
                <w:div w:id="589318633">
                  <w:marLeft w:val="0"/>
                  <w:marRight w:val="0"/>
                  <w:marTop w:val="0"/>
                  <w:marBottom w:val="0"/>
                  <w:divBdr>
                    <w:top w:val="none" w:sz="0" w:space="0" w:color="auto"/>
                    <w:left w:val="none" w:sz="0" w:space="0" w:color="auto"/>
                    <w:bottom w:val="none" w:sz="0" w:space="0" w:color="auto"/>
                    <w:right w:val="none" w:sz="0" w:space="0" w:color="auto"/>
                  </w:divBdr>
                </w:div>
                <w:div w:id="475800705">
                  <w:marLeft w:val="0"/>
                  <w:marRight w:val="0"/>
                  <w:marTop w:val="0"/>
                  <w:marBottom w:val="0"/>
                  <w:divBdr>
                    <w:top w:val="none" w:sz="0" w:space="0" w:color="auto"/>
                    <w:left w:val="none" w:sz="0" w:space="0" w:color="auto"/>
                    <w:bottom w:val="none" w:sz="0" w:space="0" w:color="auto"/>
                    <w:right w:val="none" w:sz="0" w:space="0" w:color="auto"/>
                  </w:divBdr>
                </w:div>
                <w:div w:id="2059164762">
                  <w:marLeft w:val="0"/>
                  <w:marRight w:val="0"/>
                  <w:marTop w:val="0"/>
                  <w:marBottom w:val="0"/>
                  <w:divBdr>
                    <w:top w:val="none" w:sz="0" w:space="0" w:color="auto"/>
                    <w:left w:val="none" w:sz="0" w:space="0" w:color="auto"/>
                    <w:bottom w:val="none" w:sz="0" w:space="0" w:color="auto"/>
                    <w:right w:val="none" w:sz="0" w:space="0" w:color="auto"/>
                  </w:divBdr>
                </w:div>
                <w:div w:id="344282727">
                  <w:marLeft w:val="0"/>
                  <w:marRight w:val="0"/>
                  <w:marTop w:val="0"/>
                  <w:marBottom w:val="0"/>
                  <w:divBdr>
                    <w:top w:val="none" w:sz="0" w:space="0" w:color="auto"/>
                    <w:left w:val="none" w:sz="0" w:space="0" w:color="auto"/>
                    <w:bottom w:val="none" w:sz="0" w:space="0" w:color="auto"/>
                    <w:right w:val="none" w:sz="0" w:space="0" w:color="auto"/>
                  </w:divBdr>
                </w:div>
                <w:div w:id="1397584711">
                  <w:marLeft w:val="0"/>
                  <w:marRight w:val="0"/>
                  <w:marTop w:val="0"/>
                  <w:marBottom w:val="0"/>
                  <w:divBdr>
                    <w:top w:val="none" w:sz="0" w:space="0" w:color="auto"/>
                    <w:left w:val="none" w:sz="0" w:space="0" w:color="auto"/>
                    <w:bottom w:val="none" w:sz="0" w:space="0" w:color="auto"/>
                    <w:right w:val="none" w:sz="0" w:space="0" w:color="auto"/>
                  </w:divBdr>
                </w:div>
                <w:div w:id="41289795">
                  <w:marLeft w:val="0"/>
                  <w:marRight w:val="0"/>
                  <w:marTop w:val="0"/>
                  <w:marBottom w:val="0"/>
                  <w:divBdr>
                    <w:top w:val="none" w:sz="0" w:space="0" w:color="auto"/>
                    <w:left w:val="none" w:sz="0" w:space="0" w:color="auto"/>
                    <w:bottom w:val="none" w:sz="0" w:space="0" w:color="auto"/>
                    <w:right w:val="none" w:sz="0" w:space="0" w:color="auto"/>
                  </w:divBdr>
                </w:div>
                <w:div w:id="1812017048">
                  <w:marLeft w:val="0"/>
                  <w:marRight w:val="0"/>
                  <w:marTop w:val="0"/>
                  <w:marBottom w:val="0"/>
                  <w:divBdr>
                    <w:top w:val="none" w:sz="0" w:space="0" w:color="auto"/>
                    <w:left w:val="none" w:sz="0" w:space="0" w:color="auto"/>
                    <w:bottom w:val="none" w:sz="0" w:space="0" w:color="auto"/>
                    <w:right w:val="none" w:sz="0" w:space="0" w:color="auto"/>
                  </w:divBdr>
                </w:div>
                <w:div w:id="1743485582">
                  <w:marLeft w:val="0"/>
                  <w:marRight w:val="0"/>
                  <w:marTop w:val="0"/>
                  <w:marBottom w:val="0"/>
                  <w:divBdr>
                    <w:top w:val="none" w:sz="0" w:space="0" w:color="auto"/>
                    <w:left w:val="none" w:sz="0" w:space="0" w:color="auto"/>
                    <w:bottom w:val="none" w:sz="0" w:space="0" w:color="auto"/>
                    <w:right w:val="none" w:sz="0" w:space="0" w:color="auto"/>
                  </w:divBdr>
                </w:div>
                <w:div w:id="1246300142">
                  <w:marLeft w:val="0"/>
                  <w:marRight w:val="0"/>
                  <w:marTop w:val="0"/>
                  <w:marBottom w:val="0"/>
                  <w:divBdr>
                    <w:top w:val="none" w:sz="0" w:space="0" w:color="auto"/>
                    <w:left w:val="none" w:sz="0" w:space="0" w:color="auto"/>
                    <w:bottom w:val="none" w:sz="0" w:space="0" w:color="auto"/>
                    <w:right w:val="none" w:sz="0" w:space="0" w:color="auto"/>
                  </w:divBdr>
                </w:div>
                <w:div w:id="1325742720">
                  <w:marLeft w:val="0"/>
                  <w:marRight w:val="0"/>
                  <w:marTop w:val="0"/>
                  <w:marBottom w:val="0"/>
                  <w:divBdr>
                    <w:top w:val="none" w:sz="0" w:space="0" w:color="auto"/>
                    <w:left w:val="none" w:sz="0" w:space="0" w:color="auto"/>
                    <w:bottom w:val="none" w:sz="0" w:space="0" w:color="auto"/>
                    <w:right w:val="none" w:sz="0" w:space="0" w:color="auto"/>
                  </w:divBdr>
                </w:div>
                <w:div w:id="1574511575">
                  <w:marLeft w:val="0"/>
                  <w:marRight w:val="0"/>
                  <w:marTop w:val="0"/>
                  <w:marBottom w:val="0"/>
                  <w:divBdr>
                    <w:top w:val="none" w:sz="0" w:space="0" w:color="auto"/>
                    <w:left w:val="none" w:sz="0" w:space="0" w:color="auto"/>
                    <w:bottom w:val="none" w:sz="0" w:space="0" w:color="auto"/>
                    <w:right w:val="none" w:sz="0" w:space="0" w:color="auto"/>
                  </w:divBdr>
                </w:div>
                <w:div w:id="138303290">
                  <w:marLeft w:val="0"/>
                  <w:marRight w:val="0"/>
                  <w:marTop w:val="0"/>
                  <w:marBottom w:val="0"/>
                  <w:divBdr>
                    <w:top w:val="none" w:sz="0" w:space="0" w:color="auto"/>
                    <w:left w:val="none" w:sz="0" w:space="0" w:color="auto"/>
                    <w:bottom w:val="none" w:sz="0" w:space="0" w:color="auto"/>
                    <w:right w:val="none" w:sz="0" w:space="0" w:color="auto"/>
                  </w:divBdr>
                </w:div>
                <w:div w:id="2078358302">
                  <w:marLeft w:val="0"/>
                  <w:marRight w:val="0"/>
                  <w:marTop w:val="0"/>
                  <w:marBottom w:val="0"/>
                  <w:divBdr>
                    <w:top w:val="none" w:sz="0" w:space="0" w:color="auto"/>
                    <w:left w:val="none" w:sz="0" w:space="0" w:color="auto"/>
                    <w:bottom w:val="none" w:sz="0" w:space="0" w:color="auto"/>
                    <w:right w:val="none" w:sz="0" w:space="0" w:color="auto"/>
                  </w:divBdr>
                </w:div>
                <w:div w:id="1956208467">
                  <w:marLeft w:val="0"/>
                  <w:marRight w:val="0"/>
                  <w:marTop w:val="0"/>
                  <w:marBottom w:val="0"/>
                  <w:divBdr>
                    <w:top w:val="none" w:sz="0" w:space="0" w:color="auto"/>
                    <w:left w:val="none" w:sz="0" w:space="0" w:color="auto"/>
                    <w:bottom w:val="none" w:sz="0" w:space="0" w:color="auto"/>
                    <w:right w:val="none" w:sz="0" w:space="0" w:color="auto"/>
                  </w:divBdr>
                </w:div>
                <w:div w:id="88891116">
                  <w:marLeft w:val="0"/>
                  <w:marRight w:val="0"/>
                  <w:marTop w:val="0"/>
                  <w:marBottom w:val="0"/>
                  <w:divBdr>
                    <w:top w:val="none" w:sz="0" w:space="0" w:color="auto"/>
                    <w:left w:val="none" w:sz="0" w:space="0" w:color="auto"/>
                    <w:bottom w:val="none" w:sz="0" w:space="0" w:color="auto"/>
                    <w:right w:val="none" w:sz="0" w:space="0" w:color="auto"/>
                  </w:divBdr>
                </w:div>
                <w:div w:id="964044829">
                  <w:marLeft w:val="0"/>
                  <w:marRight w:val="0"/>
                  <w:marTop w:val="0"/>
                  <w:marBottom w:val="0"/>
                  <w:divBdr>
                    <w:top w:val="none" w:sz="0" w:space="0" w:color="auto"/>
                    <w:left w:val="none" w:sz="0" w:space="0" w:color="auto"/>
                    <w:bottom w:val="none" w:sz="0" w:space="0" w:color="auto"/>
                    <w:right w:val="none" w:sz="0" w:space="0" w:color="auto"/>
                  </w:divBdr>
                </w:div>
                <w:div w:id="46538843">
                  <w:marLeft w:val="0"/>
                  <w:marRight w:val="0"/>
                  <w:marTop w:val="0"/>
                  <w:marBottom w:val="0"/>
                  <w:divBdr>
                    <w:top w:val="none" w:sz="0" w:space="0" w:color="auto"/>
                    <w:left w:val="none" w:sz="0" w:space="0" w:color="auto"/>
                    <w:bottom w:val="none" w:sz="0" w:space="0" w:color="auto"/>
                    <w:right w:val="none" w:sz="0" w:space="0" w:color="auto"/>
                  </w:divBdr>
                </w:div>
                <w:div w:id="1173376671">
                  <w:marLeft w:val="0"/>
                  <w:marRight w:val="0"/>
                  <w:marTop w:val="0"/>
                  <w:marBottom w:val="0"/>
                  <w:divBdr>
                    <w:top w:val="none" w:sz="0" w:space="0" w:color="auto"/>
                    <w:left w:val="none" w:sz="0" w:space="0" w:color="auto"/>
                    <w:bottom w:val="none" w:sz="0" w:space="0" w:color="auto"/>
                    <w:right w:val="none" w:sz="0" w:space="0" w:color="auto"/>
                  </w:divBdr>
                </w:div>
                <w:div w:id="1128664404">
                  <w:marLeft w:val="0"/>
                  <w:marRight w:val="0"/>
                  <w:marTop w:val="0"/>
                  <w:marBottom w:val="0"/>
                  <w:divBdr>
                    <w:top w:val="none" w:sz="0" w:space="0" w:color="auto"/>
                    <w:left w:val="none" w:sz="0" w:space="0" w:color="auto"/>
                    <w:bottom w:val="none" w:sz="0" w:space="0" w:color="auto"/>
                    <w:right w:val="none" w:sz="0" w:space="0" w:color="auto"/>
                  </w:divBdr>
                </w:div>
                <w:div w:id="1747412734">
                  <w:marLeft w:val="0"/>
                  <w:marRight w:val="0"/>
                  <w:marTop w:val="0"/>
                  <w:marBottom w:val="0"/>
                  <w:divBdr>
                    <w:top w:val="none" w:sz="0" w:space="0" w:color="auto"/>
                    <w:left w:val="none" w:sz="0" w:space="0" w:color="auto"/>
                    <w:bottom w:val="none" w:sz="0" w:space="0" w:color="auto"/>
                    <w:right w:val="none" w:sz="0" w:space="0" w:color="auto"/>
                  </w:divBdr>
                </w:div>
                <w:div w:id="1401562888">
                  <w:marLeft w:val="0"/>
                  <w:marRight w:val="0"/>
                  <w:marTop w:val="0"/>
                  <w:marBottom w:val="0"/>
                  <w:divBdr>
                    <w:top w:val="none" w:sz="0" w:space="0" w:color="auto"/>
                    <w:left w:val="none" w:sz="0" w:space="0" w:color="auto"/>
                    <w:bottom w:val="none" w:sz="0" w:space="0" w:color="auto"/>
                    <w:right w:val="none" w:sz="0" w:space="0" w:color="auto"/>
                  </w:divBdr>
                </w:div>
                <w:div w:id="2103649619">
                  <w:marLeft w:val="0"/>
                  <w:marRight w:val="0"/>
                  <w:marTop w:val="0"/>
                  <w:marBottom w:val="0"/>
                  <w:divBdr>
                    <w:top w:val="none" w:sz="0" w:space="0" w:color="auto"/>
                    <w:left w:val="none" w:sz="0" w:space="0" w:color="auto"/>
                    <w:bottom w:val="none" w:sz="0" w:space="0" w:color="auto"/>
                    <w:right w:val="none" w:sz="0" w:space="0" w:color="auto"/>
                  </w:divBdr>
                </w:div>
                <w:div w:id="1968509153">
                  <w:marLeft w:val="0"/>
                  <w:marRight w:val="0"/>
                  <w:marTop w:val="0"/>
                  <w:marBottom w:val="0"/>
                  <w:divBdr>
                    <w:top w:val="none" w:sz="0" w:space="0" w:color="auto"/>
                    <w:left w:val="none" w:sz="0" w:space="0" w:color="auto"/>
                    <w:bottom w:val="none" w:sz="0" w:space="0" w:color="auto"/>
                    <w:right w:val="none" w:sz="0" w:space="0" w:color="auto"/>
                  </w:divBdr>
                </w:div>
                <w:div w:id="340014237">
                  <w:marLeft w:val="0"/>
                  <w:marRight w:val="0"/>
                  <w:marTop w:val="0"/>
                  <w:marBottom w:val="0"/>
                  <w:divBdr>
                    <w:top w:val="none" w:sz="0" w:space="0" w:color="auto"/>
                    <w:left w:val="none" w:sz="0" w:space="0" w:color="auto"/>
                    <w:bottom w:val="none" w:sz="0" w:space="0" w:color="auto"/>
                    <w:right w:val="none" w:sz="0" w:space="0" w:color="auto"/>
                  </w:divBdr>
                </w:div>
                <w:div w:id="234124219">
                  <w:marLeft w:val="0"/>
                  <w:marRight w:val="0"/>
                  <w:marTop w:val="0"/>
                  <w:marBottom w:val="0"/>
                  <w:divBdr>
                    <w:top w:val="none" w:sz="0" w:space="0" w:color="auto"/>
                    <w:left w:val="none" w:sz="0" w:space="0" w:color="auto"/>
                    <w:bottom w:val="none" w:sz="0" w:space="0" w:color="auto"/>
                    <w:right w:val="none" w:sz="0" w:space="0" w:color="auto"/>
                  </w:divBdr>
                </w:div>
                <w:div w:id="2086678488">
                  <w:marLeft w:val="0"/>
                  <w:marRight w:val="0"/>
                  <w:marTop w:val="0"/>
                  <w:marBottom w:val="0"/>
                  <w:divBdr>
                    <w:top w:val="none" w:sz="0" w:space="0" w:color="auto"/>
                    <w:left w:val="none" w:sz="0" w:space="0" w:color="auto"/>
                    <w:bottom w:val="none" w:sz="0" w:space="0" w:color="auto"/>
                    <w:right w:val="none" w:sz="0" w:space="0" w:color="auto"/>
                  </w:divBdr>
                </w:div>
                <w:div w:id="24453656">
                  <w:marLeft w:val="0"/>
                  <w:marRight w:val="0"/>
                  <w:marTop w:val="0"/>
                  <w:marBottom w:val="0"/>
                  <w:divBdr>
                    <w:top w:val="none" w:sz="0" w:space="0" w:color="auto"/>
                    <w:left w:val="none" w:sz="0" w:space="0" w:color="auto"/>
                    <w:bottom w:val="none" w:sz="0" w:space="0" w:color="auto"/>
                    <w:right w:val="none" w:sz="0" w:space="0" w:color="auto"/>
                  </w:divBdr>
                </w:div>
                <w:div w:id="2135564647">
                  <w:marLeft w:val="0"/>
                  <w:marRight w:val="0"/>
                  <w:marTop w:val="0"/>
                  <w:marBottom w:val="0"/>
                  <w:divBdr>
                    <w:top w:val="none" w:sz="0" w:space="0" w:color="auto"/>
                    <w:left w:val="none" w:sz="0" w:space="0" w:color="auto"/>
                    <w:bottom w:val="none" w:sz="0" w:space="0" w:color="auto"/>
                    <w:right w:val="none" w:sz="0" w:space="0" w:color="auto"/>
                  </w:divBdr>
                </w:div>
                <w:div w:id="2100322996">
                  <w:marLeft w:val="0"/>
                  <w:marRight w:val="0"/>
                  <w:marTop w:val="0"/>
                  <w:marBottom w:val="0"/>
                  <w:divBdr>
                    <w:top w:val="none" w:sz="0" w:space="0" w:color="auto"/>
                    <w:left w:val="none" w:sz="0" w:space="0" w:color="auto"/>
                    <w:bottom w:val="none" w:sz="0" w:space="0" w:color="auto"/>
                    <w:right w:val="none" w:sz="0" w:space="0" w:color="auto"/>
                  </w:divBdr>
                </w:div>
                <w:div w:id="713694992">
                  <w:marLeft w:val="0"/>
                  <w:marRight w:val="0"/>
                  <w:marTop w:val="0"/>
                  <w:marBottom w:val="0"/>
                  <w:divBdr>
                    <w:top w:val="none" w:sz="0" w:space="0" w:color="auto"/>
                    <w:left w:val="none" w:sz="0" w:space="0" w:color="auto"/>
                    <w:bottom w:val="none" w:sz="0" w:space="0" w:color="auto"/>
                    <w:right w:val="none" w:sz="0" w:space="0" w:color="auto"/>
                  </w:divBdr>
                </w:div>
                <w:div w:id="1130704485">
                  <w:marLeft w:val="0"/>
                  <w:marRight w:val="0"/>
                  <w:marTop w:val="0"/>
                  <w:marBottom w:val="0"/>
                  <w:divBdr>
                    <w:top w:val="none" w:sz="0" w:space="0" w:color="auto"/>
                    <w:left w:val="none" w:sz="0" w:space="0" w:color="auto"/>
                    <w:bottom w:val="none" w:sz="0" w:space="0" w:color="auto"/>
                    <w:right w:val="none" w:sz="0" w:space="0" w:color="auto"/>
                  </w:divBdr>
                </w:div>
                <w:div w:id="5525670">
                  <w:marLeft w:val="0"/>
                  <w:marRight w:val="0"/>
                  <w:marTop w:val="0"/>
                  <w:marBottom w:val="0"/>
                  <w:divBdr>
                    <w:top w:val="none" w:sz="0" w:space="0" w:color="auto"/>
                    <w:left w:val="none" w:sz="0" w:space="0" w:color="auto"/>
                    <w:bottom w:val="none" w:sz="0" w:space="0" w:color="auto"/>
                    <w:right w:val="none" w:sz="0" w:space="0" w:color="auto"/>
                  </w:divBdr>
                </w:div>
                <w:div w:id="549270851">
                  <w:marLeft w:val="0"/>
                  <w:marRight w:val="0"/>
                  <w:marTop w:val="0"/>
                  <w:marBottom w:val="0"/>
                  <w:divBdr>
                    <w:top w:val="none" w:sz="0" w:space="0" w:color="auto"/>
                    <w:left w:val="none" w:sz="0" w:space="0" w:color="auto"/>
                    <w:bottom w:val="none" w:sz="0" w:space="0" w:color="auto"/>
                    <w:right w:val="none" w:sz="0" w:space="0" w:color="auto"/>
                  </w:divBdr>
                </w:div>
                <w:div w:id="1744335334">
                  <w:marLeft w:val="0"/>
                  <w:marRight w:val="0"/>
                  <w:marTop w:val="0"/>
                  <w:marBottom w:val="0"/>
                  <w:divBdr>
                    <w:top w:val="none" w:sz="0" w:space="0" w:color="auto"/>
                    <w:left w:val="none" w:sz="0" w:space="0" w:color="auto"/>
                    <w:bottom w:val="none" w:sz="0" w:space="0" w:color="auto"/>
                    <w:right w:val="none" w:sz="0" w:space="0" w:color="auto"/>
                  </w:divBdr>
                </w:div>
                <w:div w:id="757022151">
                  <w:marLeft w:val="0"/>
                  <w:marRight w:val="0"/>
                  <w:marTop w:val="0"/>
                  <w:marBottom w:val="0"/>
                  <w:divBdr>
                    <w:top w:val="none" w:sz="0" w:space="0" w:color="auto"/>
                    <w:left w:val="none" w:sz="0" w:space="0" w:color="auto"/>
                    <w:bottom w:val="none" w:sz="0" w:space="0" w:color="auto"/>
                    <w:right w:val="none" w:sz="0" w:space="0" w:color="auto"/>
                  </w:divBdr>
                </w:div>
                <w:div w:id="232476410">
                  <w:marLeft w:val="0"/>
                  <w:marRight w:val="0"/>
                  <w:marTop w:val="0"/>
                  <w:marBottom w:val="0"/>
                  <w:divBdr>
                    <w:top w:val="none" w:sz="0" w:space="0" w:color="auto"/>
                    <w:left w:val="none" w:sz="0" w:space="0" w:color="auto"/>
                    <w:bottom w:val="none" w:sz="0" w:space="0" w:color="auto"/>
                    <w:right w:val="none" w:sz="0" w:space="0" w:color="auto"/>
                  </w:divBdr>
                </w:div>
                <w:div w:id="1880698538">
                  <w:marLeft w:val="0"/>
                  <w:marRight w:val="0"/>
                  <w:marTop w:val="0"/>
                  <w:marBottom w:val="0"/>
                  <w:divBdr>
                    <w:top w:val="none" w:sz="0" w:space="0" w:color="auto"/>
                    <w:left w:val="none" w:sz="0" w:space="0" w:color="auto"/>
                    <w:bottom w:val="none" w:sz="0" w:space="0" w:color="auto"/>
                    <w:right w:val="none" w:sz="0" w:space="0" w:color="auto"/>
                  </w:divBdr>
                </w:div>
                <w:div w:id="1028608727">
                  <w:marLeft w:val="0"/>
                  <w:marRight w:val="0"/>
                  <w:marTop w:val="0"/>
                  <w:marBottom w:val="0"/>
                  <w:divBdr>
                    <w:top w:val="none" w:sz="0" w:space="0" w:color="auto"/>
                    <w:left w:val="none" w:sz="0" w:space="0" w:color="auto"/>
                    <w:bottom w:val="none" w:sz="0" w:space="0" w:color="auto"/>
                    <w:right w:val="none" w:sz="0" w:space="0" w:color="auto"/>
                  </w:divBdr>
                </w:div>
                <w:div w:id="733091665">
                  <w:marLeft w:val="0"/>
                  <w:marRight w:val="0"/>
                  <w:marTop w:val="0"/>
                  <w:marBottom w:val="0"/>
                  <w:divBdr>
                    <w:top w:val="none" w:sz="0" w:space="0" w:color="auto"/>
                    <w:left w:val="none" w:sz="0" w:space="0" w:color="auto"/>
                    <w:bottom w:val="none" w:sz="0" w:space="0" w:color="auto"/>
                    <w:right w:val="none" w:sz="0" w:space="0" w:color="auto"/>
                  </w:divBdr>
                </w:div>
                <w:div w:id="2106149770">
                  <w:marLeft w:val="0"/>
                  <w:marRight w:val="0"/>
                  <w:marTop w:val="0"/>
                  <w:marBottom w:val="0"/>
                  <w:divBdr>
                    <w:top w:val="none" w:sz="0" w:space="0" w:color="auto"/>
                    <w:left w:val="none" w:sz="0" w:space="0" w:color="auto"/>
                    <w:bottom w:val="none" w:sz="0" w:space="0" w:color="auto"/>
                    <w:right w:val="none" w:sz="0" w:space="0" w:color="auto"/>
                  </w:divBdr>
                </w:div>
                <w:div w:id="485168687">
                  <w:marLeft w:val="0"/>
                  <w:marRight w:val="0"/>
                  <w:marTop w:val="0"/>
                  <w:marBottom w:val="0"/>
                  <w:divBdr>
                    <w:top w:val="none" w:sz="0" w:space="0" w:color="auto"/>
                    <w:left w:val="none" w:sz="0" w:space="0" w:color="auto"/>
                    <w:bottom w:val="none" w:sz="0" w:space="0" w:color="auto"/>
                    <w:right w:val="none" w:sz="0" w:space="0" w:color="auto"/>
                  </w:divBdr>
                </w:div>
                <w:div w:id="259024789">
                  <w:marLeft w:val="0"/>
                  <w:marRight w:val="0"/>
                  <w:marTop w:val="0"/>
                  <w:marBottom w:val="0"/>
                  <w:divBdr>
                    <w:top w:val="none" w:sz="0" w:space="0" w:color="auto"/>
                    <w:left w:val="none" w:sz="0" w:space="0" w:color="auto"/>
                    <w:bottom w:val="none" w:sz="0" w:space="0" w:color="auto"/>
                    <w:right w:val="none" w:sz="0" w:space="0" w:color="auto"/>
                  </w:divBdr>
                </w:div>
                <w:div w:id="1497647242">
                  <w:marLeft w:val="0"/>
                  <w:marRight w:val="0"/>
                  <w:marTop w:val="0"/>
                  <w:marBottom w:val="0"/>
                  <w:divBdr>
                    <w:top w:val="none" w:sz="0" w:space="0" w:color="auto"/>
                    <w:left w:val="none" w:sz="0" w:space="0" w:color="auto"/>
                    <w:bottom w:val="none" w:sz="0" w:space="0" w:color="auto"/>
                    <w:right w:val="none" w:sz="0" w:space="0" w:color="auto"/>
                  </w:divBdr>
                </w:div>
                <w:div w:id="1709528613">
                  <w:marLeft w:val="0"/>
                  <w:marRight w:val="0"/>
                  <w:marTop w:val="0"/>
                  <w:marBottom w:val="0"/>
                  <w:divBdr>
                    <w:top w:val="none" w:sz="0" w:space="0" w:color="auto"/>
                    <w:left w:val="none" w:sz="0" w:space="0" w:color="auto"/>
                    <w:bottom w:val="none" w:sz="0" w:space="0" w:color="auto"/>
                    <w:right w:val="none" w:sz="0" w:space="0" w:color="auto"/>
                  </w:divBdr>
                </w:div>
                <w:div w:id="1640382186">
                  <w:marLeft w:val="0"/>
                  <w:marRight w:val="0"/>
                  <w:marTop w:val="0"/>
                  <w:marBottom w:val="0"/>
                  <w:divBdr>
                    <w:top w:val="none" w:sz="0" w:space="0" w:color="auto"/>
                    <w:left w:val="none" w:sz="0" w:space="0" w:color="auto"/>
                    <w:bottom w:val="none" w:sz="0" w:space="0" w:color="auto"/>
                    <w:right w:val="none" w:sz="0" w:space="0" w:color="auto"/>
                  </w:divBdr>
                </w:div>
                <w:div w:id="681592385">
                  <w:marLeft w:val="0"/>
                  <w:marRight w:val="0"/>
                  <w:marTop w:val="0"/>
                  <w:marBottom w:val="0"/>
                  <w:divBdr>
                    <w:top w:val="none" w:sz="0" w:space="0" w:color="auto"/>
                    <w:left w:val="none" w:sz="0" w:space="0" w:color="auto"/>
                    <w:bottom w:val="none" w:sz="0" w:space="0" w:color="auto"/>
                    <w:right w:val="none" w:sz="0" w:space="0" w:color="auto"/>
                  </w:divBdr>
                </w:div>
                <w:div w:id="1374310229">
                  <w:marLeft w:val="0"/>
                  <w:marRight w:val="0"/>
                  <w:marTop w:val="0"/>
                  <w:marBottom w:val="0"/>
                  <w:divBdr>
                    <w:top w:val="none" w:sz="0" w:space="0" w:color="auto"/>
                    <w:left w:val="none" w:sz="0" w:space="0" w:color="auto"/>
                    <w:bottom w:val="none" w:sz="0" w:space="0" w:color="auto"/>
                    <w:right w:val="none" w:sz="0" w:space="0" w:color="auto"/>
                  </w:divBdr>
                </w:div>
                <w:div w:id="379327964">
                  <w:marLeft w:val="0"/>
                  <w:marRight w:val="0"/>
                  <w:marTop w:val="0"/>
                  <w:marBottom w:val="0"/>
                  <w:divBdr>
                    <w:top w:val="none" w:sz="0" w:space="0" w:color="auto"/>
                    <w:left w:val="none" w:sz="0" w:space="0" w:color="auto"/>
                    <w:bottom w:val="none" w:sz="0" w:space="0" w:color="auto"/>
                    <w:right w:val="none" w:sz="0" w:space="0" w:color="auto"/>
                  </w:divBdr>
                </w:div>
                <w:div w:id="467166333">
                  <w:marLeft w:val="0"/>
                  <w:marRight w:val="0"/>
                  <w:marTop w:val="0"/>
                  <w:marBottom w:val="0"/>
                  <w:divBdr>
                    <w:top w:val="none" w:sz="0" w:space="0" w:color="auto"/>
                    <w:left w:val="none" w:sz="0" w:space="0" w:color="auto"/>
                    <w:bottom w:val="none" w:sz="0" w:space="0" w:color="auto"/>
                    <w:right w:val="none" w:sz="0" w:space="0" w:color="auto"/>
                  </w:divBdr>
                </w:div>
                <w:div w:id="923149404">
                  <w:marLeft w:val="0"/>
                  <w:marRight w:val="0"/>
                  <w:marTop w:val="0"/>
                  <w:marBottom w:val="0"/>
                  <w:divBdr>
                    <w:top w:val="none" w:sz="0" w:space="0" w:color="auto"/>
                    <w:left w:val="none" w:sz="0" w:space="0" w:color="auto"/>
                    <w:bottom w:val="none" w:sz="0" w:space="0" w:color="auto"/>
                    <w:right w:val="none" w:sz="0" w:space="0" w:color="auto"/>
                  </w:divBdr>
                </w:div>
                <w:div w:id="38751769">
                  <w:marLeft w:val="0"/>
                  <w:marRight w:val="0"/>
                  <w:marTop w:val="0"/>
                  <w:marBottom w:val="0"/>
                  <w:divBdr>
                    <w:top w:val="none" w:sz="0" w:space="0" w:color="auto"/>
                    <w:left w:val="none" w:sz="0" w:space="0" w:color="auto"/>
                    <w:bottom w:val="none" w:sz="0" w:space="0" w:color="auto"/>
                    <w:right w:val="none" w:sz="0" w:space="0" w:color="auto"/>
                  </w:divBdr>
                </w:div>
                <w:div w:id="814832256">
                  <w:marLeft w:val="0"/>
                  <w:marRight w:val="0"/>
                  <w:marTop w:val="0"/>
                  <w:marBottom w:val="0"/>
                  <w:divBdr>
                    <w:top w:val="none" w:sz="0" w:space="0" w:color="auto"/>
                    <w:left w:val="none" w:sz="0" w:space="0" w:color="auto"/>
                    <w:bottom w:val="none" w:sz="0" w:space="0" w:color="auto"/>
                    <w:right w:val="none" w:sz="0" w:space="0" w:color="auto"/>
                  </w:divBdr>
                </w:div>
                <w:div w:id="2029410501">
                  <w:marLeft w:val="0"/>
                  <w:marRight w:val="0"/>
                  <w:marTop w:val="0"/>
                  <w:marBottom w:val="0"/>
                  <w:divBdr>
                    <w:top w:val="none" w:sz="0" w:space="0" w:color="auto"/>
                    <w:left w:val="none" w:sz="0" w:space="0" w:color="auto"/>
                    <w:bottom w:val="none" w:sz="0" w:space="0" w:color="auto"/>
                    <w:right w:val="none" w:sz="0" w:space="0" w:color="auto"/>
                  </w:divBdr>
                </w:div>
                <w:div w:id="617374932">
                  <w:marLeft w:val="0"/>
                  <w:marRight w:val="0"/>
                  <w:marTop w:val="0"/>
                  <w:marBottom w:val="0"/>
                  <w:divBdr>
                    <w:top w:val="none" w:sz="0" w:space="0" w:color="auto"/>
                    <w:left w:val="none" w:sz="0" w:space="0" w:color="auto"/>
                    <w:bottom w:val="none" w:sz="0" w:space="0" w:color="auto"/>
                    <w:right w:val="none" w:sz="0" w:space="0" w:color="auto"/>
                  </w:divBdr>
                </w:div>
                <w:div w:id="1262646018">
                  <w:marLeft w:val="0"/>
                  <w:marRight w:val="0"/>
                  <w:marTop w:val="0"/>
                  <w:marBottom w:val="0"/>
                  <w:divBdr>
                    <w:top w:val="none" w:sz="0" w:space="0" w:color="auto"/>
                    <w:left w:val="none" w:sz="0" w:space="0" w:color="auto"/>
                    <w:bottom w:val="none" w:sz="0" w:space="0" w:color="auto"/>
                    <w:right w:val="none" w:sz="0" w:space="0" w:color="auto"/>
                  </w:divBdr>
                </w:div>
                <w:div w:id="781607292">
                  <w:marLeft w:val="0"/>
                  <w:marRight w:val="0"/>
                  <w:marTop w:val="0"/>
                  <w:marBottom w:val="0"/>
                  <w:divBdr>
                    <w:top w:val="none" w:sz="0" w:space="0" w:color="auto"/>
                    <w:left w:val="none" w:sz="0" w:space="0" w:color="auto"/>
                    <w:bottom w:val="none" w:sz="0" w:space="0" w:color="auto"/>
                    <w:right w:val="none" w:sz="0" w:space="0" w:color="auto"/>
                  </w:divBdr>
                </w:div>
                <w:div w:id="1797985110">
                  <w:marLeft w:val="0"/>
                  <w:marRight w:val="0"/>
                  <w:marTop w:val="0"/>
                  <w:marBottom w:val="0"/>
                  <w:divBdr>
                    <w:top w:val="none" w:sz="0" w:space="0" w:color="auto"/>
                    <w:left w:val="none" w:sz="0" w:space="0" w:color="auto"/>
                    <w:bottom w:val="none" w:sz="0" w:space="0" w:color="auto"/>
                    <w:right w:val="none" w:sz="0" w:space="0" w:color="auto"/>
                  </w:divBdr>
                </w:div>
                <w:div w:id="1277906569">
                  <w:marLeft w:val="0"/>
                  <w:marRight w:val="0"/>
                  <w:marTop w:val="0"/>
                  <w:marBottom w:val="0"/>
                  <w:divBdr>
                    <w:top w:val="none" w:sz="0" w:space="0" w:color="auto"/>
                    <w:left w:val="none" w:sz="0" w:space="0" w:color="auto"/>
                    <w:bottom w:val="none" w:sz="0" w:space="0" w:color="auto"/>
                    <w:right w:val="none" w:sz="0" w:space="0" w:color="auto"/>
                  </w:divBdr>
                </w:div>
                <w:div w:id="2034188308">
                  <w:marLeft w:val="0"/>
                  <w:marRight w:val="0"/>
                  <w:marTop w:val="0"/>
                  <w:marBottom w:val="0"/>
                  <w:divBdr>
                    <w:top w:val="none" w:sz="0" w:space="0" w:color="auto"/>
                    <w:left w:val="none" w:sz="0" w:space="0" w:color="auto"/>
                    <w:bottom w:val="none" w:sz="0" w:space="0" w:color="auto"/>
                    <w:right w:val="none" w:sz="0" w:space="0" w:color="auto"/>
                  </w:divBdr>
                </w:div>
                <w:div w:id="1443568022">
                  <w:marLeft w:val="0"/>
                  <w:marRight w:val="0"/>
                  <w:marTop w:val="0"/>
                  <w:marBottom w:val="0"/>
                  <w:divBdr>
                    <w:top w:val="none" w:sz="0" w:space="0" w:color="auto"/>
                    <w:left w:val="none" w:sz="0" w:space="0" w:color="auto"/>
                    <w:bottom w:val="none" w:sz="0" w:space="0" w:color="auto"/>
                    <w:right w:val="none" w:sz="0" w:space="0" w:color="auto"/>
                  </w:divBdr>
                </w:div>
                <w:div w:id="493491848">
                  <w:marLeft w:val="0"/>
                  <w:marRight w:val="0"/>
                  <w:marTop w:val="0"/>
                  <w:marBottom w:val="0"/>
                  <w:divBdr>
                    <w:top w:val="none" w:sz="0" w:space="0" w:color="auto"/>
                    <w:left w:val="none" w:sz="0" w:space="0" w:color="auto"/>
                    <w:bottom w:val="none" w:sz="0" w:space="0" w:color="auto"/>
                    <w:right w:val="none" w:sz="0" w:space="0" w:color="auto"/>
                  </w:divBdr>
                </w:div>
                <w:div w:id="1870750948">
                  <w:marLeft w:val="0"/>
                  <w:marRight w:val="0"/>
                  <w:marTop w:val="0"/>
                  <w:marBottom w:val="0"/>
                  <w:divBdr>
                    <w:top w:val="none" w:sz="0" w:space="0" w:color="auto"/>
                    <w:left w:val="none" w:sz="0" w:space="0" w:color="auto"/>
                    <w:bottom w:val="none" w:sz="0" w:space="0" w:color="auto"/>
                    <w:right w:val="none" w:sz="0" w:space="0" w:color="auto"/>
                  </w:divBdr>
                </w:div>
                <w:div w:id="611205212">
                  <w:marLeft w:val="0"/>
                  <w:marRight w:val="0"/>
                  <w:marTop w:val="0"/>
                  <w:marBottom w:val="0"/>
                  <w:divBdr>
                    <w:top w:val="none" w:sz="0" w:space="0" w:color="auto"/>
                    <w:left w:val="none" w:sz="0" w:space="0" w:color="auto"/>
                    <w:bottom w:val="none" w:sz="0" w:space="0" w:color="auto"/>
                    <w:right w:val="none" w:sz="0" w:space="0" w:color="auto"/>
                  </w:divBdr>
                </w:div>
                <w:div w:id="443967239">
                  <w:marLeft w:val="0"/>
                  <w:marRight w:val="0"/>
                  <w:marTop w:val="0"/>
                  <w:marBottom w:val="0"/>
                  <w:divBdr>
                    <w:top w:val="none" w:sz="0" w:space="0" w:color="auto"/>
                    <w:left w:val="none" w:sz="0" w:space="0" w:color="auto"/>
                    <w:bottom w:val="none" w:sz="0" w:space="0" w:color="auto"/>
                    <w:right w:val="none" w:sz="0" w:space="0" w:color="auto"/>
                  </w:divBdr>
                </w:div>
                <w:div w:id="408040862">
                  <w:marLeft w:val="0"/>
                  <w:marRight w:val="0"/>
                  <w:marTop w:val="0"/>
                  <w:marBottom w:val="0"/>
                  <w:divBdr>
                    <w:top w:val="none" w:sz="0" w:space="0" w:color="auto"/>
                    <w:left w:val="none" w:sz="0" w:space="0" w:color="auto"/>
                    <w:bottom w:val="none" w:sz="0" w:space="0" w:color="auto"/>
                    <w:right w:val="none" w:sz="0" w:space="0" w:color="auto"/>
                  </w:divBdr>
                </w:div>
                <w:div w:id="2105834841">
                  <w:marLeft w:val="0"/>
                  <w:marRight w:val="0"/>
                  <w:marTop w:val="0"/>
                  <w:marBottom w:val="0"/>
                  <w:divBdr>
                    <w:top w:val="none" w:sz="0" w:space="0" w:color="auto"/>
                    <w:left w:val="none" w:sz="0" w:space="0" w:color="auto"/>
                    <w:bottom w:val="none" w:sz="0" w:space="0" w:color="auto"/>
                    <w:right w:val="none" w:sz="0" w:space="0" w:color="auto"/>
                  </w:divBdr>
                </w:div>
                <w:div w:id="1875732916">
                  <w:marLeft w:val="0"/>
                  <w:marRight w:val="0"/>
                  <w:marTop w:val="0"/>
                  <w:marBottom w:val="0"/>
                  <w:divBdr>
                    <w:top w:val="none" w:sz="0" w:space="0" w:color="auto"/>
                    <w:left w:val="none" w:sz="0" w:space="0" w:color="auto"/>
                    <w:bottom w:val="none" w:sz="0" w:space="0" w:color="auto"/>
                    <w:right w:val="none" w:sz="0" w:space="0" w:color="auto"/>
                  </w:divBdr>
                </w:div>
                <w:div w:id="936904800">
                  <w:marLeft w:val="0"/>
                  <w:marRight w:val="0"/>
                  <w:marTop w:val="0"/>
                  <w:marBottom w:val="0"/>
                  <w:divBdr>
                    <w:top w:val="none" w:sz="0" w:space="0" w:color="auto"/>
                    <w:left w:val="none" w:sz="0" w:space="0" w:color="auto"/>
                    <w:bottom w:val="none" w:sz="0" w:space="0" w:color="auto"/>
                    <w:right w:val="none" w:sz="0" w:space="0" w:color="auto"/>
                  </w:divBdr>
                </w:div>
                <w:div w:id="1485782673">
                  <w:marLeft w:val="0"/>
                  <w:marRight w:val="0"/>
                  <w:marTop w:val="0"/>
                  <w:marBottom w:val="0"/>
                  <w:divBdr>
                    <w:top w:val="none" w:sz="0" w:space="0" w:color="auto"/>
                    <w:left w:val="none" w:sz="0" w:space="0" w:color="auto"/>
                    <w:bottom w:val="none" w:sz="0" w:space="0" w:color="auto"/>
                    <w:right w:val="none" w:sz="0" w:space="0" w:color="auto"/>
                  </w:divBdr>
                </w:div>
                <w:div w:id="1505978552">
                  <w:marLeft w:val="0"/>
                  <w:marRight w:val="0"/>
                  <w:marTop w:val="0"/>
                  <w:marBottom w:val="0"/>
                  <w:divBdr>
                    <w:top w:val="none" w:sz="0" w:space="0" w:color="auto"/>
                    <w:left w:val="none" w:sz="0" w:space="0" w:color="auto"/>
                    <w:bottom w:val="none" w:sz="0" w:space="0" w:color="auto"/>
                    <w:right w:val="none" w:sz="0" w:space="0" w:color="auto"/>
                  </w:divBdr>
                </w:div>
                <w:div w:id="98718704">
                  <w:marLeft w:val="0"/>
                  <w:marRight w:val="0"/>
                  <w:marTop w:val="0"/>
                  <w:marBottom w:val="0"/>
                  <w:divBdr>
                    <w:top w:val="none" w:sz="0" w:space="0" w:color="auto"/>
                    <w:left w:val="none" w:sz="0" w:space="0" w:color="auto"/>
                    <w:bottom w:val="none" w:sz="0" w:space="0" w:color="auto"/>
                    <w:right w:val="none" w:sz="0" w:space="0" w:color="auto"/>
                  </w:divBdr>
                </w:div>
                <w:div w:id="911236228">
                  <w:marLeft w:val="0"/>
                  <w:marRight w:val="0"/>
                  <w:marTop w:val="0"/>
                  <w:marBottom w:val="0"/>
                  <w:divBdr>
                    <w:top w:val="none" w:sz="0" w:space="0" w:color="auto"/>
                    <w:left w:val="none" w:sz="0" w:space="0" w:color="auto"/>
                    <w:bottom w:val="none" w:sz="0" w:space="0" w:color="auto"/>
                    <w:right w:val="none" w:sz="0" w:space="0" w:color="auto"/>
                  </w:divBdr>
                </w:div>
                <w:div w:id="1747334485">
                  <w:marLeft w:val="0"/>
                  <w:marRight w:val="0"/>
                  <w:marTop w:val="0"/>
                  <w:marBottom w:val="0"/>
                  <w:divBdr>
                    <w:top w:val="none" w:sz="0" w:space="0" w:color="auto"/>
                    <w:left w:val="none" w:sz="0" w:space="0" w:color="auto"/>
                    <w:bottom w:val="none" w:sz="0" w:space="0" w:color="auto"/>
                    <w:right w:val="none" w:sz="0" w:space="0" w:color="auto"/>
                  </w:divBdr>
                </w:div>
                <w:div w:id="205799429">
                  <w:marLeft w:val="0"/>
                  <w:marRight w:val="0"/>
                  <w:marTop w:val="0"/>
                  <w:marBottom w:val="0"/>
                  <w:divBdr>
                    <w:top w:val="none" w:sz="0" w:space="0" w:color="auto"/>
                    <w:left w:val="none" w:sz="0" w:space="0" w:color="auto"/>
                    <w:bottom w:val="none" w:sz="0" w:space="0" w:color="auto"/>
                    <w:right w:val="none" w:sz="0" w:space="0" w:color="auto"/>
                  </w:divBdr>
                </w:div>
                <w:div w:id="256403107">
                  <w:marLeft w:val="0"/>
                  <w:marRight w:val="0"/>
                  <w:marTop w:val="0"/>
                  <w:marBottom w:val="0"/>
                  <w:divBdr>
                    <w:top w:val="none" w:sz="0" w:space="0" w:color="auto"/>
                    <w:left w:val="none" w:sz="0" w:space="0" w:color="auto"/>
                    <w:bottom w:val="none" w:sz="0" w:space="0" w:color="auto"/>
                    <w:right w:val="none" w:sz="0" w:space="0" w:color="auto"/>
                  </w:divBdr>
                </w:div>
                <w:div w:id="705447678">
                  <w:marLeft w:val="0"/>
                  <w:marRight w:val="0"/>
                  <w:marTop w:val="0"/>
                  <w:marBottom w:val="0"/>
                  <w:divBdr>
                    <w:top w:val="none" w:sz="0" w:space="0" w:color="auto"/>
                    <w:left w:val="none" w:sz="0" w:space="0" w:color="auto"/>
                    <w:bottom w:val="none" w:sz="0" w:space="0" w:color="auto"/>
                    <w:right w:val="none" w:sz="0" w:space="0" w:color="auto"/>
                  </w:divBdr>
                </w:div>
                <w:div w:id="322973272">
                  <w:marLeft w:val="0"/>
                  <w:marRight w:val="0"/>
                  <w:marTop w:val="0"/>
                  <w:marBottom w:val="0"/>
                  <w:divBdr>
                    <w:top w:val="none" w:sz="0" w:space="0" w:color="auto"/>
                    <w:left w:val="none" w:sz="0" w:space="0" w:color="auto"/>
                    <w:bottom w:val="none" w:sz="0" w:space="0" w:color="auto"/>
                    <w:right w:val="none" w:sz="0" w:space="0" w:color="auto"/>
                  </w:divBdr>
                </w:div>
                <w:div w:id="235166821">
                  <w:marLeft w:val="0"/>
                  <w:marRight w:val="0"/>
                  <w:marTop w:val="0"/>
                  <w:marBottom w:val="0"/>
                  <w:divBdr>
                    <w:top w:val="none" w:sz="0" w:space="0" w:color="auto"/>
                    <w:left w:val="none" w:sz="0" w:space="0" w:color="auto"/>
                    <w:bottom w:val="none" w:sz="0" w:space="0" w:color="auto"/>
                    <w:right w:val="none" w:sz="0" w:space="0" w:color="auto"/>
                  </w:divBdr>
                </w:div>
                <w:div w:id="649793086">
                  <w:marLeft w:val="0"/>
                  <w:marRight w:val="0"/>
                  <w:marTop w:val="0"/>
                  <w:marBottom w:val="0"/>
                  <w:divBdr>
                    <w:top w:val="none" w:sz="0" w:space="0" w:color="auto"/>
                    <w:left w:val="none" w:sz="0" w:space="0" w:color="auto"/>
                    <w:bottom w:val="none" w:sz="0" w:space="0" w:color="auto"/>
                    <w:right w:val="none" w:sz="0" w:space="0" w:color="auto"/>
                  </w:divBdr>
                </w:div>
                <w:div w:id="1557667166">
                  <w:marLeft w:val="0"/>
                  <w:marRight w:val="0"/>
                  <w:marTop w:val="0"/>
                  <w:marBottom w:val="0"/>
                  <w:divBdr>
                    <w:top w:val="none" w:sz="0" w:space="0" w:color="auto"/>
                    <w:left w:val="none" w:sz="0" w:space="0" w:color="auto"/>
                    <w:bottom w:val="none" w:sz="0" w:space="0" w:color="auto"/>
                    <w:right w:val="none" w:sz="0" w:space="0" w:color="auto"/>
                  </w:divBdr>
                </w:div>
                <w:div w:id="658115507">
                  <w:marLeft w:val="0"/>
                  <w:marRight w:val="0"/>
                  <w:marTop w:val="0"/>
                  <w:marBottom w:val="0"/>
                  <w:divBdr>
                    <w:top w:val="none" w:sz="0" w:space="0" w:color="auto"/>
                    <w:left w:val="none" w:sz="0" w:space="0" w:color="auto"/>
                    <w:bottom w:val="none" w:sz="0" w:space="0" w:color="auto"/>
                    <w:right w:val="none" w:sz="0" w:space="0" w:color="auto"/>
                  </w:divBdr>
                </w:div>
                <w:div w:id="1570189488">
                  <w:marLeft w:val="0"/>
                  <w:marRight w:val="0"/>
                  <w:marTop w:val="0"/>
                  <w:marBottom w:val="0"/>
                  <w:divBdr>
                    <w:top w:val="none" w:sz="0" w:space="0" w:color="auto"/>
                    <w:left w:val="none" w:sz="0" w:space="0" w:color="auto"/>
                    <w:bottom w:val="none" w:sz="0" w:space="0" w:color="auto"/>
                    <w:right w:val="none" w:sz="0" w:space="0" w:color="auto"/>
                  </w:divBdr>
                </w:div>
                <w:div w:id="16112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096">
          <w:marLeft w:val="0"/>
          <w:marRight w:val="0"/>
          <w:marTop w:val="15"/>
          <w:marBottom w:val="0"/>
          <w:divBdr>
            <w:top w:val="single" w:sz="48" w:space="0" w:color="auto"/>
            <w:left w:val="single" w:sz="48" w:space="0" w:color="auto"/>
            <w:bottom w:val="single" w:sz="48" w:space="0" w:color="auto"/>
            <w:right w:val="single" w:sz="48" w:space="0" w:color="auto"/>
          </w:divBdr>
          <w:divsChild>
            <w:div w:id="2071341461">
              <w:marLeft w:val="0"/>
              <w:marRight w:val="0"/>
              <w:marTop w:val="0"/>
              <w:marBottom w:val="0"/>
              <w:divBdr>
                <w:top w:val="none" w:sz="0" w:space="0" w:color="auto"/>
                <w:left w:val="none" w:sz="0" w:space="0" w:color="auto"/>
                <w:bottom w:val="none" w:sz="0" w:space="0" w:color="auto"/>
                <w:right w:val="none" w:sz="0" w:space="0" w:color="auto"/>
              </w:divBdr>
              <w:divsChild>
                <w:div w:id="2049331049">
                  <w:marLeft w:val="0"/>
                  <w:marRight w:val="0"/>
                  <w:marTop w:val="0"/>
                  <w:marBottom w:val="0"/>
                  <w:divBdr>
                    <w:top w:val="none" w:sz="0" w:space="0" w:color="auto"/>
                    <w:left w:val="none" w:sz="0" w:space="0" w:color="auto"/>
                    <w:bottom w:val="none" w:sz="0" w:space="0" w:color="auto"/>
                    <w:right w:val="none" w:sz="0" w:space="0" w:color="auto"/>
                  </w:divBdr>
                </w:div>
                <w:div w:id="528835988">
                  <w:marLeft w:val="0"/>
                  <w:marRight w:val="0"/>
                  <w:marTop w:val="0"/>
                  <w:marBottom w:val="0"/>
                  <w:divBdr>
                    <w:top w:val="none" w:sz="0" w:space="0" w:color="auto"/>
                    <w:left w:val="none" w:sz="0" w:space="0" w:color="auto"/>
                    <w:bottom w:val="none" w:sz="0" w:space="0" w:color="auto"/>
                    <w:right w:val="none" w:sz="0" w:space="0" w:color="auto"/>
                  </w:divBdr>
                </w:div>
                <w:div w:id="70155097">
                  <w:marLeft w:val="0"/>
                  <w:marRight w:val="0"/>
                  <w:marTop w:val="0"/>
                  <w:marBottom w:val="0"/>
                  <w:divBdr>
                    <w:top w:val="none" w:sz="0" w:space="0" w:color="auto"/>
                    <w:left w:val="none" w:sz="0" w:space="0" w:color="auto"/>
                    <w:bottom w:val="none" w:sz="0" w:space="0" w:color="auto"/>
                    <w:right w:val="none" w:sz="0" w:space="0" w:color="auto"/>
                  </w:divBdr>
                </w:div>
                <w:div w:id="1158426685">
                  <w:marLeft w:val="0"/>
                  <w:marRight w:val="0"/>
                  <w:marTop w:val="0"/>
                  <w:marBottom w:val="0"/>
                  <w:divBdr>
                    <w:top w:val="none" w:sz="0" w:space="0" w:color="auto"/>
                    <w:left w:val="none" w:sz="0" w:space="0" w:color="auto"/>
                    <w:bottom w:val="none" w:sz="0" w:space="0" w:color="auto"/>
                    <w:right w:val="none" w:sz="0" w:space="0" w:color="auto"/>
                  </w:divBdr>
                </w:div>
                <w:div w:id="411973059">
                  <w:marLeft w:val="0"/>
                  <w:marRight w:val="0"/>
                  <w:marTop w:val="0"/>
                  <w:marBottom w:val="0"/>
                  <w:divBdr>
                    <w:top w:val="none" w:sz="0" w:space="0" w:color="auto"/>
                    <w:left w:val="none" w:sz="0" w:space="0" w:color="auto"/>
                    <w:bottom w:val="none" w:sz="0" w:space="0" w:color="auto"/>
                    <w:right w:val="none" w:sz="0" w:space="0" w:color="auto"/>
                  </w:divBdr>
                </w:div>
                <w:div w:id="215550909">
                  <w:marLeft w:val="0"/>
                  <w:marRight w:val="0"/>
                  <w:marTop w:val="0"/>
                  <w:marBottom w:val="0"/>
                  <w:divBdr>
                    <w:top w:val="none" w:sz="0" w:space="0" w:color="auto"/>
                    <w:left w:val="none" w:sz="0" w:space="0" w:color="auto"/>
                    <w:bottom w:val="none" w:sz="0" w:space="0" w:color="auto"/>
                    <w:right w:val="none" w:sz="0" w:space="0" w:color="auto"/>
                  </w:divBdr>
                </w:div>
                <w:div w:id="1243949367">
                  <w:marLeft w:val="0"/>
                  <w:marRight w:val="0"/>
                  <w:marTop w:val="0"/>
                  <w:marBottom w:val="0"/>
                  <w:divBdr>
                    <w:top w:val="none" w:sz="0" w:space="0" w:color="auto"/>
                    <w:left w:val="none" w:sz="0" w:space="0" w:color="auto"/>
                    <w:bottom w:val="none" w:sz="0" w:space="0" w:color="auto"/>
                    <w:right w:val="none" w:sz="0" w:space="0" w:color="auto"/>
                  </w:divBdr>
                </w:div>
                <w:div w:id="782115002">
                  <w:marLeft w:val="0"/>
                  <w:marRight w:val="0"/>
                  <w:marTop w:val="0"/>
                  <w:marBottom w:val="0"/>
                  <w:divBdr>
                    <w:top w:val="none" w:sz="0" w:space="0" w:color="auto"/>
                    <w:left w:val="none" w:sz="0" w:space="0" w:color="auto"/>
                    <w:bottom w:val="none" w:sz="0" w:space="0" w:color="auto"/>
                    <w:right w:val="none" w:sz="0" w:space="0" w:color="auto"/>
                  </w:divBdr>
                </w:div>
                <w:div w:id="268510180">
                  <w:marLeft w:val="0"/>
                  <w:marRight w:val="0"/>
                  <w:marTop w:val="0"/>
                  <w:marBottom w:val="0"/>
                  <w:divBdr>
                    <w:top w:val="none" w:sz="0" w:space="0" w:color="auto"/>
                    <w:left w:val="none" w:sz="0" w:space="0" w:color="auto"/>
                    <w:bottom w:val="none" w:sz="0" w:space="0" w:color="auto"/>
                    <w:right w:val="none" w:sz="0" w:space="0" w:color="auto"/>
                  </w:divBdr>
                </w:div>
                <w:div w:id="1877497921">
                  <w:marLeft w:val="0"/>
                  <w:marRight w:val="0"/>
                  <w:marTop w:val="0"/>
                  <w:marBottom w:val="0"/>
                  <w:divBdr>
                    <w:top w:val="none" w:sz="0" w:space="0" w:color="auto"/>
                    <w:left w:val="none" w:sz="0" w:space="0" w:color="auto"/>
                    <w:bottom w:val="none" w:sz="0" w:space="0" w:color="auto"/>
                    <w:right w:val="none" w:sz="0" w:space="0" w:color="auto"/>
                  </w:divBdr>
                </w:div>
                <w:div w:id="1554123710">
                  <w:marLeft w:val="0"/>
                  <w:marRight w:val="0"/>
                  <w:marTop w:val="0"/>
                  <w:marBottom w:val="0"/>
                  <w:divBdr>
                    <w:top w:val="none" w:sz="0" w:space="0" w:color="auto"/>
                    <w:left w:val="none" w:sz="0" w:space="0" w:color="auto"/>
                    <w:bottom w:val="none" w:sz="0" w:space="0" w:color="auto"/>
                    <w:right w:val="none" w:sz="0" w:space="0" w:color="auto"/>
                  </w:divBdr>
                </w:div>
                <w:div w:id="2069105095">
                  <w:marLeft w:val="0"/>
                  <w:marRight w:val="0"/>
                  <w:marTop w:val="0"/>
                  <w:marBottom w:val="0"/>
                  <w:divBdr>
                    <w:top w:val="none" w:sz="0" w:space="0" w:color="auto"/>
                    <w:left w:val="none" w:sz="0" w:space="0" w:color="auto"/>
                    <w:bottom w:val="none" w:sz="0" w:space="0" w:color="auto"/>
                    <w:right w:val="none" w:sz="0" w:space="0" w:color="auto"/>
                  </w:divBdr>
                </w:div>
                <w:div w:id="737944794">
                  <w:marLeft w:val="0"/>
                  <w:marRight w:val="0"/>
                  <w:marTop w:val="0"/>
                  <w:marBottom w:val="0"/>
                  <w:divBdr>
                    <w:top w:val="none" w:sz="0" w:space="0" w:color="auto"/>
                    <w:left w:val="none" w:sz="0" w:space="0" w:color="auto"/>
                    <w:bottom w:val="none" w:sz="0" w:space="0" w:color="auto"/>
                    <w:right w:val="none" w:sz="0" w:space="0" w:color="auto"/>
                  </w:divBdr>
                </w:div>
                <w:div w:id="1685941655">
                  <w:marLeft w:val="0"/>
                  <w:marRight w:val="0"/>
                  <w:marTop w:val="0"/>
                  <w:marBottom w:val="0"/>
                  <w:divBdr>
                    <w:top w:val="none" w:sz="0" w:space="0" w:color="auto"/>
                    <w:left w:val="none" w:sz="0" w:space="0" w:color="auto"/>
                    <w:bottom w:val="none" w:sz="0" w:space="0" w:color="auto"/>
                    <w:right w:val="none" w:sz="0" w:space="0" w:color="auto"/>
                  </w:divBdr>
                </w:div>
                <w:div w:id="1606569489">
                  <w:marLeft w:val="0"/>
                  <w:marRight w:val="0"/>
                  <w:marTop w:val="0"/>
                  <w:marBottom w:val="0"/>
                  <w:divBdr>
                    <w:top w:val="none" w:sz="0" w:space="0" w:color="auto"/>
                    <w:left w:val="none" w:sz="0" w:space="0" w:color="auto"/>
                    <w:bottom w:val="none" w:sz="0" w:space="0" w:color="auto"/>
                    <w:right w:val="none" w:sz="0" w:space="0" w:color="auto"/>
                  </w:divBdr>
                </w:div>
                <w:div w:id="255403338">
                  <w:marLeft w:val="0"/>
                  <w:marRight w:val="0"/>
                  <w:marTop w:val="0"/>
                  <w:marBottom w:val="0"/>
                  <w:divBdr>
                    <w:top w:val="none" w:sz="0" w:space="0" w:color="auto"/>
                    <w:left w:val="none" w:sz="0" w:space="0" w:color="auto"/>
                    <w:bottom w:val="none" w:sz="0" w:space="0" w:color="auto"/>
                    <w:right w:val="none" w:sz="0" w:space="0" w:color="auto"/>
                  </w:divBdr>
                </w:div>
                <w:div w:id="273099277">
                  <w:marLeft w:val="0"/>
                  <w:marRight w:val="0"/>
                  <w:marTop w:val="0"/>
                  <w:marBottom w:val="0"/>
                  <w:divBdr>
                    <w:top w:val="none" w:sz="0" w:space="0" w:color="auto"/>
                    <w:left w:val="none" w:sz="0" w:space="0" w:color="auto"/>
                    <w:bottom w:val="none" w:sz="0" w:space="0" w:color="auto"/>
                    <w:right w:val="none" w:sz="0" w:space="0" w:color="auto"/>
                  </w:divBdr>
                </w:div>
                <w:div w:id="1092162199">
                  <w:marLeft w:val="0"/>
                  <w:marRight w:val="0"/>
                  <w:marTop w:val="0"/>
                  <w:marBottom w:val="0"/>
                  <w:divBdr>
                    <w:top w:val="none" w:sz="0" w:space="0" w:color="auto"/>
                    <w:left w:val="none" w:sz="0" w:space="0" w:color="auto"/>
                    <w:bottom w:val="none" w:sz="0" w:space="0" w:color="auto"/>
                    <w:right w:val="none" w:sz="0" w:space="0" w:color="auto"/>
                  </w:divBdr>
                </w:div>
                <w:div w:id="894124820">
                  <w:marLeft w:val="0"/>
                  <w:marRight w:val="0"/>
                  <w:marTop w:val="0"/>
                  <w:marBottom w:val="0"/>
                  <w:divBdr>
                    <w:top w:val="none" w:sz="0" w:space="0" w:color="auto"/>
                    <w:left w:val="none" w:sz="0" w:space="0" w:color="auto"/>
                    <w:bottom w:val="none" w:sz="0" w:space="0" w:color="auto"/>
                    <w:right w:val="none" w:sz="0" w:space="0" w:color="auto"/>
                  </w:divBdr>
                </w:div>
                <w:div w:id="1750614978">
                  <w:marLeft w:val="0"/>
                  <w:marRight w:val="0"/>
                  <w:marTop w:val="0"/>
                  <w:marBottom w:val="0"/>
                  <w:divBdr>
                    <w:top w:val="none" w:sz="0" w:space="0" w:color="auto"/>
                    <w:left w:val="none" w:sz="0" w:space="0" w:color="auto"/>
                    <w:bottom w:val="none" w:sz="0" w:space="0" w:color="auto"/>
                    <w:right w:val="none" w:sz="0" w:space="0" w:color="auto"/>
                  </w:divBdr>
                </w:div>
                <w:div w:id="176578339">
                  <w:marLeft w:val="0"/>
                  <w:marRight w:val="0"/>
                  <w:marTop w:val="0"/>
                  <w:marBottom w:val="0"/>
                  <w:divBdr>
                    <w:top w:val="none" w:sz="0" w:space="0" w:color="auto"/>
                    <w:left w:val="none" w:sz="0" w:space="0" w:color="auto"/>
                    <w:bottom w:val="none" w:sz="0" w:space="0" w:color="auto"/>
                    <w:right w:val="none" w:sz="0" w:space="0" w:color="auto"/>
                  </w:divBdr>
                </w:div>
                <w:div w:id="1866402725">
                  <w:marLeft w:val="0"/>
                  <w:marRight w:val="0"/>
                  <w:marTop w:val="0"/>
                  <w:marBottom w:val="0"/>
                  <w:divBdr>
                    <w:top w:val="none" w:sz="0" w:space="0" w:color="auto"/>
                    <w:left w:val="none" w:sz="0" w:space="0" w:color="auto"/>
                    <w:bottom w:val="none" w:sz="0" w:space="0" w:color="auto"/>
                    <w:right w:val="none" w:sz="0" w:space="0" w:color="auto"/>
                  </w:divBdr>
                </w:div>
                <w:div w:id="1114789388">
                  <w:marLeft w:val="0"/>
                  <w:marRight w:val="0"/>
                  <w:marTop w:val="0"/>
                  <w:marBottom w:val="0"/>
                  <w:divBdr>
                    <w:top w:val="none" w:sz="0" w:space="0" w:color="auto"/>
                    <w:left w:val="none" w:sz="0" w:space="0" w:color="auto"/>
                    <w:bottom w:val="none" w:sz="0" w:space="0" w:color="auto"/>
                    <w:right w:val="none" w:sz="0" w:space="0" w:color="auto"/>
                  </w:divBdr>
                </w:div>
                <w:div w:id="674646846">
                  <w:marLeft w:val="0"/>
                  <w:marRight w:val="0"/>
                  <w:marTop w:val="0"/>
                  <w:marBottom w:val="0"/>
                  <w:divBdr>
                    <w:top w:val="none" w:sz="0" w:space="0" w:color="auto"/>
                    <w:left w:val="none" w:sz="0" w:space="0" w:color="auto"/>
                    <w:bottom w:val="none" w:sz="0" w:space="0" w:color="auto"/>
                    <w:right w:val="none" w:sz="0" w:space="0" w:color="auto"/>
                  </w:divBdr>
                </w:div>
                <w:div w:id="824979677">
                  <w:marLeft w:val="0"/>
                  <w:marRight w:val="0"/>
                  <w:marTop w:val="0"/>
                  <w:marBottom w:val="0"/>
                  <w:divBdr>
                    <w:top w:val="none" w:sz="0" w:space="0" w:color="auto"/>
                    <w:left w:val="none" w:sz="0" w:space="0" w:color="auto"/>
                    <w:bottom w:val="none" w:sz="0" w:space="0" w:color="auto"/>
                    <w:right w:val="none" w:sz="0" w:space="0" w:color="auto"/>
                  </w:divBdr>
                </w:div>
                <w:div w:id="584874478">
                  <w:marLeft w:val="0"/>
                  <w:marRight w:val="0"/>
                  <w:marTop w:val="0"/>
                  <w:marBottom w:val="0"/>
                  <w:divBdr>
                    <w:top w:val="none" w:sz="0" w:space="0" w:color="auto"/>
                    <w:left w:val="none" w:sz="0" w:space="0" w:color="auto"/>
                    <w:bottom w:val="none" w:sz="0" w:space="0" w:color="auto"/>
                    <w:right w:val="none" w:sz="0" w:space="0" w:color="auto"/>
                  </w:divBdr>
                </w:div>
                <w:div w:id="1129710560">
                  <w:marLeft w:val="0"/>
                  <w:marRight w:val="0"/>
                  <w:marTop w:val="0"/>
                  <w:marBottom w:val="0"/>
                  <w:divBdr>
                    <w:top w:val="none" w:sz="0" w:space="0" w:color="auto"/>
                    <w:left w:val="none" w:sz="0" w:space="0" w:color="auto"/>
                    <w:bottom w:val="none" w:sz="0" w:space="0" w:color="auto"/>
                    <w:right w:val="none" w:sz="0" w:space="0" w:color="auto"/>
                  </w:divBdr>
                </w:div>
                <w:div w:id="966399558">
                  <w:marLeft w:val="0"/>
                  <w:marRight w:val="0"/>
                  <w:marTop w:val="0"/>
                  <w:marBottom w:val="0"/>
                  <w:divBdr>
                    <w:top w:val="none" w:sz="0" w:space="0" w:color="auto"/>
                    <w:left w:val="none" w:sz="0" w:space="0" w:color="auto"/>
                    <w:bottom w:val="none" w:sz="0" w:space="0" w:color="auto"/>
                    <w:right w:val="none" w:sz="0" w:space="0" w:color="auto"/>
                  </w:divBdr>
                </w:div>
                <w:div w:id="122386144">
                  <w:marLeft w:val="0"/>
                  <w:marRight w:val="0"/>
                  <w:marTop w:val="0"/>
                  <w:marBottom w:val="0"/>
                  <w:divBdr>
                    <w:top w:val="none" w:sz="0" w:space="0" w:color="auto"/>
                    <w:left w:val="none" w:sz="0" w:space="0" w:color="auto"/>
                    <w:bottom w:val="none" w:sz="0" w:space="0" w:color="auto"/>
                    <w:right w:val="none" w:sz="0" w:space="0" w:color="auto"/>
                  </w:divBdr>
                </w:div>
                <w:div w:id="513954323">
                  <w:marLeft w:val="0"/>
                  <w:marRight w:val="0"/>
                  <w:marTop w:val="0"/>
                  <w:marBottom w:val="0"/>
                  <w:divBdr>
                    <w:top w:val="none" w:sz="0" w:space="0" w:color="auto"/>
                    <w:left w:val="none" w:sz="0" w:space="0" w:color="auto"/>
                    <w:bottom w:val="none" w:sz="0" w:space="0" w:color="auto"/>
                    <w:right w:val="none" w:sz="0" w:space="0" w:color="auto"/>
                  </w:divBdr>
                </w:div>
                <w:div w:id="1333070261">
                  <w:marLeft w:val="0"/>
                  <w:marRight w:val="0"/>
                  <w:marTop w:val="0"/>
                  <w:marBottom w:val="0"/>
                  <w:divBdr>
                    <w:top w:val="none" w:sz="0" w:space="0" w:color="auto"/>
                    <w:left w:val="none" w:sz="0" w:space="0" w:color="auto"/>
                    <w:bottom w:val="none" w:sz="0" w:space="0" w:color="auto"/>
                    <w:right w:val="none" w:sz="0" w:space="0" w:color="auto"/>
                  </w:divBdr>
                </w:div>
                <w:div w:id="1984197118">
                  <w:marLeft w:val="0"/>
                  <w:marRight w:val="0"/>
                  <w:marTop w:val="0"/>
                  <w:marBottom w:val="0"/>
                  <w:divBdr>
                    <w:top w:val="none" w:sz="0" w:space="0" w:color="auto"/>
                    <w:left w:val="none" w:sz="0" w:space="0" w:color="auto"/>
                    <w:bottom w:val="none" w:sz="0" w:space="0" w:color="auto"/>
                    <w:right w:val="none" w:sz="0" w:space="0" w:color="auto"/>
                  </w:divBdr>
                </w:div>
                <w:div w:id="1342855496">
                  <w:marLeft w:val="0"/>
                  <w:marRight w:val="0"/>
                  <w:marTop w:val="0"/>
                  <w:marBottom w:val="0"/>
                  <w:divBdr>
                    <w:top w:val="none" w:sz="0" w:space="0" w:color="auto"/>
                    <w:left w:val="none" w:sz="0" w:space="0" w:color="auto"/>
                    <w:bottom w:val="none" w:sz="0" w:space="0" w:color="auto"/>
                    <w:right w:val="none" w:sz="0" w:space="0" w:color="auto"/>
                  </w:divBdr>
                </w:div>
                <w:div w:id="975986819">
                  <w:marLeft w:val="0"/>
                  <w:marRight w:val="0"/>
                  <w:marTop w:val="0"/>
                  <w:marBottom w:val="0"/>
                  <w:divBdr>
                    <w:top w:val="none" w:sz="0" w:space="0" w:color="auto"/>
                    <w:left w:val="none" w:sz="0" w:space="0" w:color="auto"/>
                    <w:bottom w:val="none" w:sz="0" w:space="0" w:color="auto"/>
                    <w:right w:val="none" w:sz="0" w:space="0" w:color="auto"/>
                  </w:divBdr>
                </w:div>
                <w:div w:id="503403403">
                  <w:marLeft w:val="0"/>
                  <w:marRight w:val="0"/>
                  <w:marTop w:val="0"/>
                  <w:marBottom w:val="0"/>
                  <w:divBdr>
                    <w:top w:val="none" w:sz="0" w:space="0" w:color="auto"/>
                    <w:left w:val="none" w:sz="0" w:space="0" w:color="auto"/>
                    <w:bottom w:val="none" w:sz="0" w:space="0" w:color="auto"/>
                    <w:right w:val="none" w:sz="0" w:space="0" w:color="auto"/>
                  </w:divBdr>
                </w:div>
                <w:div w:id="461967680">
                  <w:marLeft w:val="0"/>
                  <w:marRight w:val="0"/>
                  <w:marTop w:val="0"/>
                  <w:marBottom w:val="0"/>
                  <w:divBdr>
                    <w:top w:val="none" w:sz="0" w:space="0" w:color="auto"/>
                    <w:left w:val="none" w:sz="0" w:space="0" w:color="auto"/>
                    <w:bottom w:val="none" w:sz="0" w:space="0" w:color="auto"/>
                    <w:right w:val="none" w:sz="0" w:space="0" w:color="auto"/>
                  </w:divBdr>
                </w:div>
                <w:div w:id="1423649067">
                  <w:marLeft w:val="0"/>
                  <w:marRight w:val="0"/>
                  <w:marTop w:val="0"/>
                  <w:marBottom w:val="0"/>
                  <w:divBdr>
                    <w:top w:val="none" w:sz="0" w:space="0" w:color="auto"/>
                    <w:left w:val="none" w:sz="0" w:space="0" w:color="auto"/>
                    <w:bottom w:val="none" w:sz="0" w:space="0" w:color="auto"/>
                    <w:right w:val="none" w:sz="0" w:space="0" w:color="auto"/>
                  </w:divBdr>
                </w:div>
                <w:div w:id="1749224960">
                  <w:marLeft w:val="0"/>
                  <w:marRight w:val="0"/>
                  <w:marTop w:val="0"/>
                  <w:marBottom w:val="0"/>
                  <w:divBdr>
                    <w:top w:val="none" w:sz="0" w:space="0" w:color="auto"/>
                    <w:left w:val="none" w:sz="0" w:space="0" w:color="auto"/>
                    <w:bottom w:val="none" w:sz="0" w:space="0" w:color="auto"/>
                    <w:right w:val="none" w:sz="0" w:space="0" w:color="auto"/>
                  </w:divBdr>
                </w:div>
                <w:div w:id="303896157">
                  <w:marLeft w:val="0"/>
                  <w:marRight w:val="0"/>
                  <w:marTop w:val="0"/>
                  <w:marBottom w:val="0"/>
                  <w:divBdr>
                    <w:top w:val="none" w:sz="0" w:space="0" w:color="auto"/>
                    <w:left w:val="none" w:sz="0" w:space="0" w:color="auto"/>
                    <w:bottom w:val="none" w:sz="0" w:space="0" w:color="auto"/>
                    <w:right w:val="none" w:sz="0" w:space="0" w:color="auto"/>
                  </w:divBdr>
                </w:div>
                <w:div w:id="1816944003">
                  <w:marLeft w:val="0"/>
                  <w:marRight w:val="0"/>
                  <w:marTop w:val="0"/>
                  <w:marBottom w:val="0"/>
                  <w:divBdr>
                    <w:top w:val="none" w:sz="0" w:space="0" w:color="auto"/>
                    <w:left w:val="none" w:sz="0" w:space="0" w:color="auto"/>
                    <w:bottom w:val="none" w:sz="0" w:space="0" w:color="auto"/>
                    <w:right w:val="none" w:sz="0" w:space="0" w:color="auto"/>
                  </w:divBdr>
                </w:div>
                <w:div w:id="2107994985">
                  <w:marLeft w:val="0"/>
                  <w:marRight w:val="0"/>
                  <w:marTop w:val="0"/>
                  <w:marBottom w:val="0"/>
                  <w:divBdr>
                    <w:top w:val="none" w:sz="0" w:space="0" w:color="auto"/>
                    <w:left w:val="none" w:sz="0" w:space="0" w:color="auto"/>
                    <w:bottom w:val="none" w:sz="0" w:space="0" w:color="auto"/>
                    <w:right w:val="none" w:sz="0" w:space="0" w:color="auto"/>
                  </w:divBdr>
                </w:div>
                <w:div w:id="874654504">
                  <w:marLeft w:val="0"/>
                  <w:marRight w:val="0"/>
                  <w:marTop w:val="0"/>
                  <w:marBottom w:val="0"/>
                  <w:divBdr>
                    <w:top w:val="none" w:sz="0" w:space="0" w:color="auto"/>
                    <w:left w:val="none" w:sz="0" w:space="0" w:color="auto"/>
                    <w:bottom w:val="none" w:sz="0" w:space="0" w:color="auto"/>
                    <w:right w:val="none" w:sz="0" w:space="0" w:color="auto"/>
                  </w:divBdr>
                </w:div>
                <w:div w:id="649865916">
                  <w:marLeft w:val="0"/>
                  <w:marRight w:val="0"/>
                  <w:marTop w:val="0"/>
                  <w:marBottom w:val="0"/>
                  <w:divBdr>
                    <w:top w:val="none" w:sz="0" w:space="0" w:color="auto"/>
                    <w:left w:val="none" w:sz="0" w:space="0" w:color="auto"/>
                    <w:bottom w:val="none" w:sz="0" w:space="0" w:color="auto"/>
                    <w:right w:val="none" w:sz="0" w:space="0" w:color="auto"/>
                  </w:divBdr>
                </w:div>
                <w:div w:id="59209885">
                  <w:marLeft w:val="0"/>
                  <w:marRight w:val="0"/>
                  <w:marTop w:val="0"/>
                  <w:marBottom w:val="0"/>
                  <w:divBdr>
                    <w:top w:val="none" w:sz="0" w:space="0" w:color="auto"/>
                    <w:left w:val="none" w:sz="0" w:space="0" w:color="auto"/>
                    <w:bottom w:val="none" w:sz="0" w:space="0" w:color="auto"/>
                    <w:right w:val="none" w:sz="0" w:space="0" w:color="auto"/>
                  </w:divBdr>
                </w:div>
                <w:div w:id="1426613813">
                  <w:marLeft w:val="0"/>
                  <w:marRight w:val="0"/>
                  <w:marTop w:val="0"/>
                  <w:marBottom w:val="0"/>
                  <w:divBdr>
                    <w:top w:val="none" w:sz="0" w:space="0" w:color="auto"/>
                    <w:left w:val="none" w:sz="0" w:space="0" w:color="auto"/>
                    <w:bottom w:val="none" w:sz="0" w:space="0" w:color="auto"/>
                    <w:right w:val="none" w:sz="0" w:space="0" w:color="auto"/>
                  </w:divBdr>
                </w:div>
                <w:div w:id="336426221">
                  <w:marLeft w:val="0"/>
                  <w:marRight w:val="0"/>
                  <w:marTop w:val="0"/>
                  <w:marBottom w:val="0"/>
                  <w:divBdr>
                    <w:top w:val="none" w:sz="0" w:space="0" w:color="auto"/>
                    <w:left w:val="none" w:sz="0" w:space="0" w:color="auto"/>
                    <w:bottom w:val="none" w:sz="0" w:space="0" w:color="auto"/>
                    <w:right w:val="none" w:sz="0" w:space="0" w:color="auto"/>
                  </w:divBdr>
                </w:div>
                <w:div w:id="1432118427">
                  <w:marLeft w:val="0"/>
                  <w:marRight w:val="0"/>
                  <w:marTop w:val="0"/>
                  <w:marBottom w:val="0"/>
                  <w:divBdr>
                    <w:top w:val="none" w:sz="0" w:space="0" w:color="auto"/>
                    <w:left w:val="none" w:sz="0" w:space="0" w:color="auto"/>
                    <w:bottom w:val="none" w:sz="0" w:space="0" w:color="auto"/>
                    <w:right w:val="none" w:sz="0" w:space="0" w:color="auto"/>
                  </w:divBdr>
                </w:div>
                <w:div w:id="1013722176">
                  <w:marLeft w:val="0"/>
                  <w:marRight w:val="0"/>
                  <w:marTop w:val="0"/>
                  <w:marBottom w:val="0"/>
                  <w:divBdr>
                    <w:top w:val="none" w:sz="0" w:space="0" w:color="auto"/>
                    <w:left w:val="none" w:sz="0" w:space="0" w:color="auto"/>
                    <w:bottom w:val="none" w:sz="0" w:space="0" w:color="auto"/>
                    <w:right w:val="none" w:sz="0" w:space="0" w:color="auto"/>
                  </w:divBdr>
                </w:div>
                <w:div w:id="385842023">
                  <w:marLeft w:val="0"/>
                  <w:marRight w:val="0"/>
                  <w:marTop w:val="0"/>
                  <w:marBottom w:val="0"/>
                  <w:divBdr>
                    <w:top w:val="none" w:sz="0" w:space="0" w:color="auto"/>
                    <w:left w:val="none" w:sz="0" w:space="0" w:color="auto"/>
                    <w:bottom w:val="none" w:sz="0" w:space="0" w:color="auto"/>
                    <w:right w:val="none" w:sz="0" w:space="0" w:color="auto"/>
                  </w:divBdr>
                </w:div>
                <w:div w:id="1163084097">
                  <w:marLeft w:val="0"/>
                  <w:marRight w:val="0"/>
                  <w:marTop w:val="0"/>
                  <w:marBottom w:val="0"/>
                  <w:divBdr>
                    <w:top w:val="none" w:sz="0" w:space="0" w:color="auto"/>
                    <w:left w:val="none" w:sz="0" w:space="0" w:color="auto"/>
                    <w:bottom w:val="none" w:sz="0" w:space="0" w:color="auto"/>
                    <w:right w:val="none" w:sz="0" w:space="0" w:color="auto"/>
                  </w:divBdr>
                </w:div>
                <w:div w:id="1765373240">
                  <w:marLeft w:val="0"/>
                  <w:marRight w:val="0"/>
                  <w:marTop w:val="0"/>
                  <w:marBottom w:val="0"/>
                  <w:divBdr>
                    <w:top w:val="none" w:sz="0" w:space="0" w:color="auto"/>
                    <w:left w:val="none" w:sz="0" w:space="0" w:color="auto"/>
                    <w:bottom w:val="none" w:sz="0" w:space="0" w:color="auto"/>
                    <w:right w:val="none" w:sz="0" w:space="0" w:color="auto"/>
                  </w:divBdr>
                </w:div>
                <w:div w:id="407268371">
                  <w:marLeft w:val="0"/>
                  <w:marRight w:val="0"/>
                  <w:marTop w:val="0"/>
                  <w:marBottom w:val="0"/>
                  <w:divBdr>
                    <w:top w:val="none" w:sz="0" w:space="0" w:color="auto"/>
                    <w:left w:val="none" w:sz="0" w:space="0" w:color="auto"/>
                    <w:bottom w:val="none" w:sz="0" w:space="0" w:color="auto"/>
                    <w:right w:val="none" w:sz="0" w:space="0" w:color="auto"/>
                  </w:divBdr>
                </w:div>
                <w:div w:id="1278759293">
                  <w:marLeft w:val="0"/>
                  <w:marRight w:val="0"/>
                  <w:marTop w:val="0"/>
                  <w:marBottom w:val="0"/>
                  <w:divBdr>
                    <w:top w:val="none" w:sz="0" w:space="0" w:color="auto"/>
                    <w:left w:val="none" w:sz="0" w:space="0" w:color="auto"/>
                    <w:bottom w:val="none" w:sz="0" w:space="0" w:color="auto"/>
                    <w:right w:val="none" w:sz="0" w:space="0" w:color="auto"/>
                  </w:divBdr>
                </w:div>
                <w:div w:id="1133446997">
                  <w:marLeft w:val="0"/>
                  <w:marRight w:val="0"/>
                  <w:marTop w:val="0"/>
                  <w:marBottom w:val="0"/>
                  <w:divBdr>
                    <w:top w:val="none" w:sz="0" w:space="0" w:color="auto"/>
                    <w:left w:val="none" w:sz="0" w:space="0" w:color="auto"/>
                    <w:bottom w:val="none" w:sz="0" w:space="0" w:color="auto"/>
                    <w:right w:val="none" w:sz="0" w:space="0" w:color="auto"/>
                  </w:divBdr>
                </w:div>
                <w:div w:id="1221096692">
                  <w:marLeft w:val="0"/>
                  <w:marRight w:val="0"/>
                  <w:marTop w:val="0"/>
                  <w:marBottom w:val="0"/>
                  <w:divBdr>
                    <w:top w:val="none" w:sz="0" w:space="0" w:color="auto"/>
                    <w:left w:val="none" w:sz="0" w:space="0" w:color="auto"/>
                    <w:bottom w:val="none" w:sz="0" w:space="0" w:color="auto"/>
                    <w:right w:val="none" w:sz="0" w:space="0" w:color="auto"/>
                  </w:divBdr>
                </w:div>
                <w:div w:id="1481729776">
                  <w:marLeft w:val="0"/>
                  <w:marRight w:val="0"/>
                  <w:marTop w:val="0"/>
                  <w:marBottom w:val="0"/>
                  <w:divBdr>
                    <w:top w:val="none" w:sz="0" w:space="0" w:color="auto"/>
                    <w:left w:val="none" w:sz="0" w:space="0" w:color="auto"/>
                    <w:bottom w:val="none" w:sz="0" w:space="0" w:color="auto"/>
                    <w:right w:val="none" w:sz="0" w:space="0" w:color="auto"/>
                  </w:divBdr>
                </w:div>
                <w:div w:id="901524661">
                  <w:marLeft w:val="0"/>
                  <w:marRight w:val="0"/>
                  <w:marTop w:val="0"/>
                  <w:marBottom w:val="0"/>
                  <w:divBdr>
                    <w:top w:val="none" w:sz="0" w:space="0" w:color="auto"/>
                    <w:left w:val="none" w:sz="0" w:space="0" w:color="auto"/>
                    <w:bottom w:val="none" w:sz="0" w:space="0" w:color="auto"/>
                    <w:right w:val="none" w:sz="0" w:space="0" w:color="auto"/>
                  </w:divBdr>
                </w:div>
                <w:div w:id="565381062">
                  <w:marLeft w:val="0"/>
                  <w:marRight w:val="0"/>
                  <w:marTop w:val="0"/>
                  <w:marBottom w:val="0"/>
                  <w:divBdr>
                    <w:top w:val="none" w:sz="0" w:space="0" w:color="auto"/>
                    <w:left w:val="none" w:sz="0" w:space="0" w:color="auto"/>
                    <w:bottom w:val="none" w:sz="0" w:space="0" w:color="auto"/>
                    <w:right w:val="none" w:sz="0" w:space="0" w:color="auto"/>
                  </w:divBdr>
                </w:div>
                <w:div w:id="892429226">
                  <w:marLeft w:val="0"/>
                  <w:marRight w:val="0"/>
                  <w:marTop w:val="0"/>
                  <w:marBottom w:val="0"/>
                  <w:divBdr>
                    <w:top w:val="none" w:sz="0" w:space="0" w:color="auto"/>
                    <w:left w:val="none" w:sz="0" w:space="0" w:color="auto"/>
                    <w:bottom w:val="none" w:sz="0" w:space="0" w:color="auto"/>
                    <w:right w:val="none" w:sz="0" w:space="0" w:color="auto"/>
                  </w:divBdr>
                </w:div>
                <w:div w:id="308942400">
                  <w:marLeft w:val="0"/>
                  <w:marRight w:val="0"/>
                  <w:marTop w:val="0"/>
                  <w:marBottom w:val="0"/>
                  <w:divBdr>
                    <w:top w:val="none" w:sz="0" w:space="0" w:color="auto"/>
                    <w:left w:val="none" w:sz="0" w:space="0" w:color="auto"/>
                    <w:bottom w:val="none" w:sz="0" w:space="0" w:color="auto"/>
                    <w:right w:val="none" w:sz="0" w:space="0" w:color="auto"/>
                  </w:divBdr>
                </w:div>
                <w:div w:id="918947254">
                  <w:marLeft w:val="0"/>
                  <w:marRight w:val="0"/>
                  <w:marTop w:val="0"/>
                  <w:marBottom w:val="0"/>
                  <w:divBdr>
                    <w:top w:val="none" w:sz="0" w:space="0" w:color="auto"/>
                    <w:left w:val="none" w:sz="0" w:space="0" w:color="auto"/>
                    <w:bottom w:val="none" w:sz="0" w:space="0" w:color="auto"/>
                    <w:right w:val="none" w:sz="0" w:space="0" w:color="auto"/>
                  </w:divBdr>
                </w:div>
                <w:div w:id="707218578">
                  <w:marLeft w:val="0"/>
                  <w:marRight w:val="0"/>
                  <w:marTop w:val="0"/>
                  <w:marBottom w:val="0"/>
                  <w:divBdr>
                    <w:top w:val="none" w:sz="0" w:space="0" w:color="auto"/>
                    <w:left w:val="none" w:sz="0" w:space="0" w:color="auto"/>
                    <w:bottom w:val="none" w:sz="0" w:space="0" w:color="auto"/>
                    <w:right w:val="none" w:sz="0" w:space="0" w:color="auto"/>
                  </w:divBdr>
                </w:div>
                <w:div w:id="198011919">
                  <w:marLeft w:val="0"/>
                  <w:marRight w:val="0"/>
                  <w:marTop w:val="0"/>
                  <w:marBottom w:val="0"/>
                  <w:divBdr>
                    <w:top w:val="none" w:sz="0" w:space="0" w:color="auto"/>
                    <w:left w:val="none" w:sz="0" w:space="0" w:color="auto"/>
                    <w:bottom w:val="none" w:sz="0" w:space="0" w:color="auto"/>
                    <w:right w:val="none" w:sz="0" w:space="0" w:color="auto"/>
                  </w:divBdr>
                </w:div>
                <w:div w:id="744455101">
                  <w:marLeft w:val="0"/>
                  <w:marRight w:val="0"/>
                  <w:marTop w:val="0"/>
                  <w:marBottom w:val="0"/>
                  <w:divBdr>
                    <w:top w:val="none" w:sz="0" w:space="0" w:color="auto"/>
                    <w:left w:val="none" w:sz="0" w:space="0" w:color="auto"/>
                    <w:bottom w:val="none" w:sz="0" w:space="0" w:color="auto"/>
                    <w:right w:val="none" w:sz="0" w:space="0" w:color="auto"/>
                  </w:divBdr>
                </w:div>
                <w:div w:id="1017392397">
                  <w:marLeft w:val="0"/>
                  <w:marRight w:val="0"/>
                  <w:marTop w:val="0"/>
                  <w:marBottom w:val="0"/>
                  <w:divBdr>
                    <w:top w:val="none" w:sz="0" w:space="0" w:color="auto"/>
                    <w:left w:val="none" w:sz="0" w:space="0" w:color="auto"/>
                    <w:bottom w:val="none" w:sz="0" w:space="0" w:color="auto"/>
                    <w:right w:val="none" w:sz="0" w:space="0" w:color="auto"/>
                  </w:divBdr>
                </w:div>
                <w:div w:id="1520972805">
                  <w:marLeft w:val="0"/>
                  <w:marRight w:val="0"/>
                  <w:marTop w:val="0"/>
                  <w:marBottom w:val="0"/>
                  <w:divBdr>
                    <w:top w:val="none" w:sz="0" w:space="0" w:color="auto"/>
                    <w:left w:val="none" w:sz="0" w:space="0" w:color="auto"/>
                    <w:bottom w:val="none" w:sz="0" w:space="0" w:color="auto"/>
                    <w:right w:val="none" w:sz="0" w:space="0" w:color="auto"/>
                  </w:divBdr>
                </w:div>
                <w:div w:id="1163273898">
                  <w:marLeft w:val="0"/>
                  <w:marRight w:val="0"/>
                  <w:marTop w:val="0"/>
                  <w:marBottom w:val="0"/>
                  <w:divBdr>
                    <w:top w:val="none" w:sz="0" w:space="0" w:color="auto"/>
                    <w:left w:val="none" w:sz="0" w:space="0" w:color="auto"/>
                    <w:bottom w:val="none" w:sz="0" w:space="0" w:color="auto"/>
                    <w:right w:val="none" w:sz="0" w:space="0" w:color="auto"/>
                  </w:divBdr>
                </w:div>
                <w:div w:id="1778719867">
                  <w:marLeft w:val="0"/>
                  <w:marRight w:val="0"/>
                  <w:marTop w:val="0"/>
                  <w:marBottom w:val="0"/>
                  <w:divBdr>
                    <w:top w:val="none" w:sz="0" w:space="0" w:color="auto"/>
                    <w:left w:val="none" w:sz="0" w:space="0" w:color="auto"/>
                    <w:bottom w:val="none" w:sz="0" w:space="0" w:color="auto"/>
                    <w:right w:val="none" w:sz="0" w:space="0" w:color="auto"/>
                  </w:divBdr>
                </w:div>
                <w:div w:id="1022784153">
                  <w:marLeft w:val="0"/>
                  <w:marRight w:val="0"/>
                  <w:marTop w:val="0"/>
                  <w:marBottom w:val="0"/>
                  <w:divBdr>
                    <w:top w:val="none" w:sz="0" w:space="0" w:color="auto"/>
                    <w:left w:val="none" w:sz="0" w:space="0" w:color="auto"/>
                    <w:bottom w:val="none" w:sz="0" w:space="0" w:color="auto"/>
                    <w:right w:val="none" w:sz="0" w:space="0" w:color="auto"/>
                  </w:divBdr>
                </w:div>
                <w:div w:id="302664294">
                  <w:marLeft w:val="0"/>
                  <w:marRight w:val="0"/>
                  <w:marTop w:val="0"/>
                  <w:marBottom w:val="0"/>
                  <w:divBdr>
                    <w:top w:val="none" w:sz="0" w:space="0" w:color="auto"/>
                    <w:left w:val="none" w:sz="0" w:space="0" w:color="auto"/>
                    <w:bottom w:val="none" w:sz="0" w:space="0" w:color="auto"/>
                    <w:right w:val="none" w:sz="0" w:space="0" w:color="auto"/>
                  </w:divBdr>
                </w:div>
                <w:div w:id="1201434470">
                  <w:marLeft w:val="0"/>
                  <w:marRight w:val="0"/>
                  <w:marTop w:val="0"/>
                  <w:marBottom w:val="0"/>
                  <w:divBdr>
                    <w:top w:val="none" w:sz="0" w:space="0" w:color="auto"/>
                    <w:left w:val="none" w:sz="0" w:space="0" w:color="auto"/>
                    <w:bottom w:val="none" w:sz="0" w:space="0" w:color="auto"/>
                    <w:right w:val="none" w:sz="0" w:space="0" w:color="auto"/>
                  </w:divBdr>
                </w:div>
                <w:div w:id="859929680">
                  <w:marLeft w:val="0"/>
                  <w:marRight w:val="0"/>
                  <w:marTop w:val="0"/>
                  <w:marBottom w:val="0"/>
                  <w:divBdr>
                    <w:top w:val="none" w:sz="0" w:space="0" w:color="auto"/>
                    <w:left w:val="none" w:sz="0" w:space="0" w:color="auto"/>
                    <w:bottom w:val="none" w:sz="0" w:space="0" w:color="auto"/>
                    <w:right w:val="none" w:sz="0" w:space="0" w:color="auto"/>
                  </w:divBdr>
                </w:div>
                <w:div w:id="947155427">
                  <w:marLeft w:val="0"/>
                  <w:marRight w:val="0"/>
                  <w:marTop w:val="0"/>
                  <w:marBottom w:val="0"/>
                  <w:divBdr>
                    <w:top w:val="none" w:sz="0" w:space="0" w:color="auto"/>
                    <w:left w:val="none" w:sz="0" w:space="0" w:color="auto"/>
                    <w:bottom w:val="none" w:sz="0" w:space="0" w:color="auto"/>
                    <w:right w:val="none" w:sz="0" w:space="0" w:color="auto"/>
                  </w:divBdr>
                </w:div>
                <w:div w:id="868956392">
                  <w:marLeft w:val="0"/>
                  <w:marRight w:val="0"/>
                  <w:marTop w:val="0"/>
                  <w:marBottom w:val="0"/>
                  <w:divBdr>
                    <w:top w:val="none" w:sz="0" w:space="0" w:color="auto"/>
                    <w:left w:val="none" w:sz="0" w:space="0" w:color="auto"/>
                    <w:bottom w:val="none" w:sz="0" w:space="0" w:color="auto"/>
                    <w:right w:val="none" w:sz="0" w:space="0" w:color="auto"/>
                  </w:divBdr>
                </w:div>
                <w:div w:id="780102024">
                  <w:marLeft w:val="0"/>
                  <w:marRight w:val="0"/>
                  <w:marTop w:val="0"/>
                  <w:marBottom w:val="0"/>
                  <w:divBdr>
                    <w:top w:val="none" w:sz="0" w:space="0" w:color="auto"/>
                    <w:left w:val="none" w:sz="0" w:space="0" w:color="auto"/>
                    <w:bottom w:val="none" w:sz="0" w:space="0" w:color="auto"/>
                    <w:right w:val="none" w:sz="0" w:space="0" w:color="auto"/>
                  </w:divBdr>
                </w:div>
                <w:div w:id="692537383">
                  <w:marLeft w:val="0"/>
                  <w:marRight w:val="0"/>
                  <w:marTop w:val="0"/>
                  <w:marBottom w:val="0"/>
                  <w:divBdr>
                    <w:top w:val="none" w:sz="0" w:space="0" w:color="auto"/>
                    <w:left w:val="none" w:sz="0" w:space="0" w:color="auto"/>
                    <w:bottom w:val="none" w:sz="0" w:space="0" w:color="auto"/>
                    <w:right w:val="none" w:sz="0" w:space="0" w:color="auto"/>
                  </w:divBdr>
                </w:div>
                <w:div w:id="721560716">
                  <w:marLeft w:val="0"/>
                  <w:marRight w:val="0"/>
                  <w:marTop w:val="0"/>
                  <w:marBottom w:val="0"/>
                  <w:divBdr>
                    <w:top w:val="none" w:sz="0" w:space="0" w:color="auto"/>
                    <w:left w:val="none" w:sz="0" w:space="0" w:color="auto"/>
                    <w:bottom w:val="none" w:sz="0" w:space="0" w:color="auto"/>
                    <w:right w:val="none" w:sz="0" w:space="0" w:color="auto"/>
                  </w:divBdr>
                </w:div>
                <w:div w:id="333382128">
                  <w:marLeft w:val="0"/>
                  <w:marRight w:val="0"/>
                  <w:marTop w:val="0"/>
                  <w:marBottom w:val="0"/>
                  <w:divBdr>
                    <w:top w:val="none" w:sz="0" w:space="0" w:color="auto"/>
                    <w:left w:val="none" w:sz="0" w:space="0" w:color="auto"/>
                    <w:bottom w:val="none" w:sz="0" w:space="0" w:color="auto"/>
                    <w:right w:val="none" w:sz="0" w:space="0" w:color="auto"/>
                  </w:divBdr>
                </w:div>
                <w:div w:id="1296253383">
                  <w:marLeft w:val="0"/>
                  <w:marRight w:val="0"/>
                  <w:marTop w:val="0"/>
                  <w:marBottom w:val="0"/>
                  <w:divBdr>
                    <w:top w:val="none" w:sz="0" w:space="0" w:color="auto"/>
                    <w:left w:val="none" w:sz="0" w:space="0" w:color="auto"/>
                    <w:bottom w:val="none" w:sz="0" w:space="0" w:color="auto"/>
                    <w:right w:val="none" w:sz="0" w:space="0" w:color="auto"/>
                  </w:divBdr>
                </w:div>
                <w:div w:id="78986935">
                  <w:marLeft w:val="0"/>
                  <w:marRight w:val="0"/>
                  <w:marTop w:val="0"/>
                  <w:marBottom w:val="0"/>
                  <w:divBdr>
                    <w:top w:val="none" w:sz="0" w:space="0" w:color="auto"/>
                    <w:left w:val="none" w:sz="0" w:space="0" w:color="auto"/>
                    <w:bottom w:val="none" w:sz="0" w:space="0" w:color="auto"/>
                    <w:right w:val="none" w:sz="0" w:space="0" w:color="auto"/>
                  </w:divBdr>
                </w:div>
                <w:div w:id="232355186">
                  <w:marLeft w:val="0"/>
                  <w:marRight w:val="0"/>
                  <w:marTop w:val="0"/>
                  <w:marBottom w:val="0"/>
                  <w:divBdr>
                    <w:top w:val="none" w:sz="0" w:space="0" w:color="auto"/>
                    <w:left w:val="none" w:sz="0" w:space="0" w:color="auto"/>
                    <w:bottom w:val="none" w:sz="0" w:space="0" w:color="auto"/>
                    <w:right w:val="none" w:sz="0" w:space="0" w:color="auto"/>
                  </w:divBdr>
                </w:div>
                <w:div w:id="1326779820">
                  <w:marLeft w:val="0"/>
                  <w:marRight w:val="0"/>
                  <w:marTop w:val="0"/>
                  <w:marBottom w:val="0"/>
                  <w:divBdr>
                    <w:top w:val="none" w:sz="0" w:space="0" w:color="auto"/>
                    <w:left w:val="none" w:sz="0" w:space="0" w:color="auto"/>
                    <w:bottom w:val="none" w:sz="0" w:space="0" w:color="auto"/>
                    <w:right w:val="none" w:sz="0" w:space="0" w:color="auto"/>
                  </w:divBdr>
                </w:div>
                <w:div w:id="411239726">
                  <w:marLeft w:val="0"/>
                  <w:marRight w:val="0"/>
                  <w:marTop w:val="0"/>
                  <w:marBottom w:val="0"/>
                  <w:divBdr>
                    <w:top w:val="none" w:sz="0" w:space="0" w:color="auto"/>
                    <w:left w:val="none" w:sz="0" w:space="0" w:color="auto"/>
                    <w:bottom w:val="none" w:sz="0" w:space="0" w:color="auto"/>
                    <w:right w:val="none" w:sz="0" w:space="0" w:color="auto"/>
                  </w:divBdr>
                </w:div>
                <w:div w:id="749617695">
                  <w:marLeft w:val="0"/>
                  <w:marRight w:val="0"/>
                  <w:marTop w:val="0"/>
                  <w:marBottom w:val="0"/>
                  <w:divBdr>
                    <w:top w:val="none" w:sz="0" w:space="0" w:color="auto"/>
                    <w:left w:val="none" w:sz="0" w:space="0" w:color="auto"/>
                    <w:bottom w:val="none" w:sz="0" w:space="0" w:color="auto"/>
                    <w:right w:val="none" w:sz="0" w:space="0" w:color="auto"/>
                  </w:divBdr>
                </w:div>
                <w:div w:id="1256985547">
                  <w:marLeft w:val="0"/>
                  <w:marRight w:val="0"/>
                  <w:marTop w:val="0"/>
                  <w:marBottom w:val="0"/>
                  <w:divBdr>
                    <w:top w:val="none" w:sz="0" w:space="0" w:color="auto"/>
                    <w:left w:val="none" w:sz="0" w:space="0" w:color="auto"/>
                    <w:bottom w:val="none" w:sz="0" w:space="0" w:color="auto"/>
                    <w:right w:val="none" w:sz="0" w:space="0" w:color="auto"/>
                  </w:divBdr>
                </w:div>
                <w:div w:id="1675305550">
                  <w:marLeft w:val="0"/>
                  <w:marRight w:val="0"/>
                  <w:marTop w:val="0"/>
                  <w:marBottom w:val="0"/>
                  <w:divBdr>
                    <w:top w:val="none" w:sz="0" w:space="0" w:color="auto"/>
                    <w:left w:val="none" w:sz="0" w:space="0" w:color="auto"/>
                    <w:bottom w:val="none" w:sz="0" w:space="0" w:color="auto"/>
                    <w:right w:val="none" w:sz="0" w:space="0" w:color="auto"/>
                  </w:divBdr>
                </w:div>
                <w:div w:id="514736614">
                  <w:marLeft w:val="0"/>
                  <w:marRight w:val="0"/>
                  <w:marTop w:val="0"/>
                  <w:marBottom w:val="0"/>
                  <w:divBdr>
                    <w:top w:val="none" w:sz="0" w:space="0" w:color="auto"/>
                    <w:left w:val="none" w:sz="0" w:space="0" w:color="auto"/>
                    <w:bottom w:val="none" w:sz="0" w:space="0" w:color="auto"/>
                    <w:right w:val="none" w:sz="0" w:space="0" w:color="auto"/>
                  </w:divBdr>
                </w:div>
                <w:div w:id="939334180">
                  <w:marLeft w:val="0"/>
                  <w:marRight w:val="0"/>
                  <w:marTop w:val="0"/>
                  <w:marBottom w:val="0"/>
                  <w:divBdr>
                    <w:top w:val="none" w:sz="0" w:space="0" w:color="auto"/>
                    <w:left w:val="none" w:sz="0" w:space="0" w:color="auto"/>
                    <w:bottom w:val="none" w:sz="0" w:space="0" w:color="auto"/>
                    <w:right w:val="none" w:sz="0" w:space="0" w:color="auto"/>
                  </w:divBdr>
                </w:div>
                <w:div w:id="1479762951">
                  <w:marLeft w:val="0"/>
                  <w:marRight w:val="0"/>
                  <w:marTop w:val="0"/>
                  <w:marBottom w:val="0"/>
                  <w:divBdr>
                    <w:top w:val="none" w:sz="0" w:space="0" w:color="auto"/>
                    <w:left w:val="none" w:sz="0" w:space="0" w:color="auto"/>
                    <w:bottom w:val="none" w:sz="0" w:space="0" w:color="auto"/>
                    <w:right w:val="none" w:sz="0" w:space="0" w:color="auto"/>
                  </w:divBdr>
                </w:div>
                <w:div w:id="180243544">
                  <w:marLeft w:val="0"/>
                  <w:marRight w:val="0"/>
                  <w:marTop w:val="0"/>
                  <w:marBottom w:val="0"/>
                  <w:divBdr>
                    <w:top w:val="none" w:sz="0" w:space="0" w:color="auto"/>
                    <w:left w:val="none" w:sz="0" w:space="0" w:color="auto"/>
                    <w:bottom w:val="none" w:sz="0" w:space="0" w:color="auto"/>
                    <w:right w:val="none" w:sz="0" w:space="0" w:color="auto"/>
                  </w:divBdr>
                </w:div>
                <w:div w:id="2099055454">
                  <w:marLeft w:val="0"/>
                  <w:marRight w:val="0"/>
                  <w:marTop w:val="0"/>
                  <w:marBottom w:val="0"/>
                  <w:divBdr>
                    <w:top w:val="none" w:sz="0" w:space="0" w:color="auto"/>
                    <w:left w:val="none" w:sz="0" w:space="0" w:color="auto"/>
                    <w:bottom w:val="none" w:sz="0" w:space="0" w:color="auto"/>
                    <w:right w:val="none" w:sz="0" w:space="0" w:color="auto"/>
                  </w:divBdr>
                </w:div>
                <w:div w:id="424881789">
                  <w:marLeft w:val="0"/>
                  <w:marRight w:val="0"/>
                  <w:marTop w:val="0"/>
                  <w:marBottom w:val="0"/>
                  <w:divBdr>
                    <w:top w:val="none" w:sz="0" w:space="0" w:color="auto"/>
                    <w:left w:val="none" w:sz="0" w:space="0" w:color="auto"/>
                    <w:bottom w:val="none" w:sz="0" w:space="0" w:color="auto"/>
                    <w:right w:val="none" w:sz="0" w:space="0" w:color="auto"/>
                  </w:divBdr>
                </w:div>
                <w:div w:id="304745909">
                  <w:marLeft w:val="0"/>
                  <w:marRight w:val="0"/>
                  <w:marTop w:val="0"/>
                  <w:marBottom w:val="0"/>
                  <w:divBdr>
                    <w:top w:val="none" w:sz="0" w:space="0" w:color="auto"/>
                    <w:left w:val="none" w:sz="0" w:space="0" w:color="auto"/>
                    <w:bottom w:val="none" w:sz="0" w:space="0" w:color="auto"/>
                    <w:right w:val="none" w:sz="0" w:space="0" w:color="auto"/>
                  </w:divBdr>
                </w:div>
                <w:div w:id="1837957755">
                  <w:marLeft w:val="0"/>
                  <w:marRight w:val="0"/>
                  <w:marTop w:val="0"/>
                  <w:marBottom w:val="0"/>
                  <w:divBdr>
                    <w:top w:val="none" w:sz="0" w:space="0" w:color="auto"/>
                    <w:left w:val="none" w:sz="0" w:space="0" w:color="auto"/>
                    <w:bottom w:val="none" w:sz="0" w:space="0" w:color="auto"/>
                    <w:right w:val="none" w:sz="0" w:space="0" w:color="auto"/>
                  </w:divBdr>
                </w:div>
                <w:div w:id="587738088">
                  <w:marLeft w:val="0"/>
                  <w:marRight w:val="0"/>
                  <w:marTop w:val="0"/>
                  <w:marBottom w:val="0"/>
                  <w:divBdr>
                    <w:top w:val="none" w:sz="0" w:space="0" w:color="auto"/>
                    <w:left w:val="none" w:sz="0" w:space="0" w:color="auto"/>
                    <w:bottom w:val="none" w:sz="0" w:space="0" w:color="auto"/>
                    <w:right w:val="none" w:sz="0" w:space="0" w:color="auto"/>
                  </w:divBdr>
                </w:div>
                <w:div w:id="2050762934">
                  <w:marLeft w:val="0"/>
                  <w:marRight w:val="0"/>
                  <w:marTop w:val="0"/>
                  <w:marBottom w:val="0"/>
                  <w:divBdr>
                    <w:top w:val="none" w:sz="0" w:space="0" w:color="auto"/>
                    <w:left w:val="none" w:sz="0" w:space="0" w:color="auto"/>
                    <w:bottom w:val="none" w:sz="0" w:space="0" w:color="auto"/>
                    <w:right w:val="none" w:sz="0" w:space="0" w:color="auto"/>
                  </w:divBdr>
                </w:div>
                <w:div w:id="1618752316">
                  <w:marLeft w:val="0"/>
                  <w:marRight w:val="0"/>
                  <w:marTop w:val="0"/>
                  <w:marBottom w:val="0"/>
                  <w:divBdr>
                    <w:top w:val="none" w:sz="0" w:space="0" w:color="auto"/>
                    <w:left w:val="none" w:sz="0" w:space="0" w:color="auto"/>
                    <w:bottom w:val="none" w:sz="0" w:space="0" w:color="auto"/>
                    <w:right w:val="none" w:sz="0" w:space="0" w:color="auto"/>
                  </w:divBdr>
                </w:div>
                <w:div w:id="482551839">
                  <w:marLeft w:val="0"/>
                  <w:marRight w:val="0"/>
                  <w:marTop w:val="0"/>
                  <w:marBottom w:val="0"/>
                  <w:divBdr>
                    <w:top w:val="none" w:sz="0" w:space="0" w:color="auto"/>
                    <w:left w:val="none" w:sz="0" w:space="0" w:color="auto"/>
                    <w:bottom w:val="none" w:sz="0" w:space="0" w:color="auto"/>
                    <w:right w:val="none" w:sz="0" w:space="0" w:color="auto"/>
                  </w:divBdr>
                </w:div>
                <w:div w:id="1270578941">
                  <w:marLeft w:val="0"/>
                  <w:marRight w:val="0"/>
                  <w:marTop w:val="0"/>
                  <w:marBottom w:val="0"/>
                  <w:divBdr>
                    <w:top w:val="none" w:sz="0" w:space="0" w:color="auto"/>
                    <w:left w:val="none" w:sz="0" w:space="0" w:color="auto"/>
                    <w:bottom w:val="none" w:sz="0" w:space="0" w:color="auto"/>
                    <w:right w:val="none" w:sz="0" w:space="0" w:color="auto"/>
                  </w:divBdr>
                </w:div>
                <w:div w:id="1561332485">
                  <w:marLeft w:val="0"/>
                  <w:marRight w:val="0"/>
                  <w:marTop w:val="0"/>
                  <w:marBottom w:val="0"/>
                  <w:divBdr>
                    <w:top w:val="none" w:sz="0" w:space="0" w:color="auto"/>
                    <w:left w:val="none" w:sz="0" w:space="0" w:color="auto"/>
                    <w:bottom w:val="none" w:sz="0" w:space="0" w:color="auto"/>
                    <w:right w:val="none" w:sz="0" w:space="0" w:color="auto"/>
                  </w:divBdr>
                </w:div>
                <w:div w:id="1294946868">
                  <w:marLeft w:val="0"/>
                  <w:marRight w:val="0"/>
                  <w:marTop w:val="0"/>
                  <w:marBottom w:val="0"/>
                  <w:divBdr>
                    <w:top w:val="none" w:sz="0" w:space="0" w:color="auto"/>
                    <w:left w:val="none" w:sz="0" w:space="0" w:color="auto"/>
                    <w:bottom w:val="none" w:sz="0" w:space="0" w:color="auto"/>
                    <w:right w:val="none" w:sz="0" w:space="0" w:color="auto"/>
                  </w:divBdr>
                </w:div>
                <w:div w:id="802118083">
                  <w:marLeft w:val="0"/>
                  <w:marRight w:val="0"/>
                  <w:marTop w:val="0"/>
                  <w:marBottom w:val="0"/>
                  <w:divBdr>
                    <w:top w:val="none" w:sz="0" w:space="0" w:color="auto"/>
                    <w:left w:val="none" w:sz="0" w:space="0" w:color="auto"/>
                    <w:bottom w:val="none" w:sz="0" w:space="0" w:color="auto"/>
                    <w:right w:val="none" w:sz="0" w:space="0" w:color="auto"/>
                  </w:divBdr>
                </w:div>
                <w:div w:id="1129398051">
                  <w:marLeft w:val="0"/>
                  <w:marRight w:val="0"/>
                  <w:marTop w:val="0"/>
                  <w:marBottom w:val="0"/>
                  <w:divBdr>
                    <w:top w:val="none" w:sz="0" w:space="0" w:color="auto"/>
                    <w:left w:val="none" w:sz="0" w:space="0" w:color="auto"/>
                    <w:bottom w:val="none" w:sz="0" w:space="0" w:color="auto"/>
                    <w:right w:val="none" w:sz="0" w:space="0" w:color="auto"/>
                  </w:divBdr>
                </w:div>
                <w:div w:id="1183670585">
                  <w:marLeft w:val="0"/>
                  <w:marRight w:val="0"/>
                  <w:marTop w:val="0"/>
                  <w:marBottom w:val="0"/>
                  <w:divBdr>
                    <w:top w:val="none" w:sz="0" w:space="0" w:color="auto"/>
                    <w:left w:val="none" w:sz="0" w:space="0" w:color="auto"/>
                    <w:bottom w:val="none" w:sz="0" w:space="0" w:color="auto"/>
                    <w:right w:val="none" w:sz="0" w:space="0" w:color="auto"/>
                  </w:divBdr>
                </w:div>
                <w:div w:id="1751659423">
                  <w:marLeft w:val="0"/>
                  <w:marRight w:val="0"/>
                  <w:marTop w:val="0"/>
                  <w:marBottom w:val="0"/>
                  <w:divBdr>
                    <w:top w:val="none" w:sz="0" w:space="0" w:color="auto"/>
                    <w:left w:val="none" w:sz="0" w:space="0" w:color="auto"/>
                    <w:bottom w:val="none" w:sz="0" w:space="0" w:color="auto"/>
                    <w:right w:val="none" w:sz="0" w:space="0" w:color="auto"/>
                  </w:divBdr>
                </w:div>
                <w:div w:id="1689259629">
                  <w:marLeft w:val="0"/>
                  <w:marRight w:val="0"/>
                  <w:marTop w:val="0"/>
                  <w:marBottom w:val="0"/>
                  <w:divBdr>
                    <w:top w:val="none" w:sz="0" w:space="0" w:color="auto"/>
                    <w:left w:val="none" w:sz="0" w:space="0" w:color="auto"/>
                    <w:bottom w:val="none" w:sz="0" w:space="0" w:color="auto"/>
                    <w:right w:val="none" w:sz="0" w:space="0" w:color="auto"/>
                  </w:divBdr>
                </w:div>
                <w:div w:id="2031950529">
                  <w:marLeft w:val="0"/>
                  <w:marRight w:val="0"/>
                  <w:marTop w:val="0"/>
                  <w:marBottom w:val="0"/>
                  <w:divBdr>
                    <w:top w:val="none" w:sz="0" w:space="0" w:color="auto"/>
                    <w:left w:val="none" w:sz="0" w:space="0" w:color="auto"/>
                    <w:bottom w:val="none" w:sz="0" w:space="0" w:color="auto"/>
                    <w:right w:val="none" w:sz="0" w:space="0" w:color="auto"/>
                  </w:divBdr>
                </w:div>
                <w:div w:id="1906984931">
                  <w:marLeft w:val="0"/>
                  <w:marRight w:val="0"/>
                  <w:marTop w:val="0"/>
                  <w:marBottom w:val="0"/>
                  <w:divBdr>
                    <w:top w:val="none" w:sz="0" w:space="0" w:color="auto"/>
                    <w:left w:val="none" w:sz="0" w:space="0" w:color="auto"/>
                    <w:bottom w:val="none" w:sz="0" w:space="0" w:color="auto"/>
                    <w:right w:val="none" w:sz="0" w:space="0" w:color="auto"/>
                  </w:divBdr>
                </w:div>
                <w:div w:id="1986929419">
                  <w:marLeft w:val="0"/>
                  <w:marRight w:val="0"/>
                  <w:marTop w:val="0"/>
                  <w:marBottom w:val="0"/>
                  <w:divBdr>
                    <w:top w:val="none" w:sz="0" w:space="0" w:color="auto"/>
                    <w:left w:val="none" w:sz="0" w:space="0" w:color="auto"/>
                    <w:bottom w:val="none" w:sz="0" w:space="0" w:color="auto"/>
                    <w:right w:val="none" w:sz="0" w:space="0" w:color="auto"/>
                  </w:divBdr>
                </w:div>
                <w:div w:id="31423660">
                  <w:marLeft w:val="0"/>
                  <w:marRight w:val="0"/>
                  <w:marTop w:val="0"/>
                  <w:marBottom w:val="0"/>
                  <w:divBdr>
                    <w:top w:val="none" w:sz="0" w:space="0" w:color="auto"/>
                    <w:left w:val="none" w:sz="0" w:space="0" w:color="auto"/>
                    <w:bottom w:val="none" w:sz="0" w:space="0" w:color="auto"/>
                    <w:right w:val="none" w:sz="0" w:space="0" w:color="auto"/>
                  </w:divBdr>
                </w:div>
                <w:div w:id="1890721008">
                  <w:marLeft w:val="0"/>
                  <w:marRight w:val="0"/>
                  <w:marTop w:val="0"/>
                  <w:marBottom w:val="0"/>
                  <w:divBdr>
                    <w:top w:val="none" w:sz="0" w:space="0" w:color="auto"/>
                    <w:left w:val="none" w:sz="0" w:space="0" w:color="auto"/>
                    <w:bottom w:val="none" w:sz="0" w:space="0" w:color="auto"/>
                    <w:right w:val="none" w:sz="0" w:space="0" w:color="auto"/>
                  </w:divBdr>
                </w:div>
                <w:div w:id="1010569893">
                  <w:marLeft w:val="0"/>
                  <w:marRight w:val="0"/>
                  <w:marTop w:val="0"/>
                  <w:marBottom w:val="0"/>
                  <w:divBdr>
                    <w:top w:val="none" w:sz="0" w:space="0" w:color="auto"/>
                    <w:left w:val="none" w:sz="0" w:space="0" w:color="auto"/>
                    <w:bottom w:val="none" w:sz="0" w:space="0" w:color="auto"/>
                    <w:right w:val="none" w:sz="0" w:space="0" w:color="auto"/>
                  </w:divBdr>
                </w:div>
                <w:div w:id="1585921256">
                  <w:marLeft w:val="0"/>
                  <w:marRight w:val="0"/>
                  <w:marTop w:val="0"/>
                  <w:marBottom w:val="0"/>
                  <w:divBdr>
                    <w:top w:val="none" w:sz="0" w:space="0" w:color="auto"/>
                    <w:left w:val="none" w:sz="0" w:space="0" w:color="auto"/>
                    <w:bottom w:val="none" w:sz="0" w:space="0" w:color="auto"/>
                    <w:right w:val="none" w:sz="0" w:space="0" w:color="auto"/>
                  </w:divBdr>
                </w:div>
                <w:div w:id="624235103">
                  <w:marLeft w:val="0"/>
                  <w:marRight w:val="0"/>
                  <w:marTop w:val="0"/>
                  <w:marBottom w:val="0"/>
                  <w:divBdr>
                    <w:top w:val="none" w:sz="0" w:space="0" w:color="auto"/>
                    <w:left w:val="none" w:sz="0" w:space="0" w:color="auto"/>
                    <w:bottom w:val="none" w:sz="0" w:space="0" w:color="auto"/>
                    <w:right w:val="none" w:sz="0" w:space="0" w:color="auto"/>
                  </w:divBdr>
                </w:div>
                <w:div w:id="1331565741">
                  <w:marLeft w:val="0"/>
                  <w:marRight w:val="0"/>
                  <w:marTop w:val="0"/>
                  <w:marBottom w:val="0"/>
                  <w:divBdr>
                    <w:top w:val="none" w:sz="0" w:space="0" w:color="auto"/>
                    <w:left w:val="none" w:sz="0" w:space="0" w:color="auto"/>
                    <w:bottom w:val="none" w:sz="0" w:space="0" w:color="auto"/>
                    <w:right w:val="none" w:sz="0" w:space="0" w:color="auto"/>
                  </w:divBdr>
                </w:div>
                <w:div w:id="866677899">
                  <w:marLeft w:val="0"/>
                  <w:marRight w:val="0"/>
                  <w:marTop w:val="0"/>
                  <w:marBottom w:val="0"/>
                  <w:divBdr>
                    <w:top w:val="none" w:sz="0" w:space="0" w:color="auto"/>
                    <w:left w:val="none" w:sz="0" w:space="0" w:color="auto"/>
                    <w:bottom w:val="none" w:sz="0" w:space="0" w:color="auto"/>
                    <w:right w:val="none" w:sz="0" w:space="0" w:color="auto"/>
                  </w:divBdr>
                </w:div>
                <w:div w:id="620309493">
                  <w:marLeft w:val="0"/>
                  <w:marRight w:val="0"/>
                  <w:marTop w:val="0"/>
                  <w:marBottom w:val="0"/>
                  <w:divBdr>
                    <w:top w:val="none" w:sz="0" w:space="0" w:color="auto"/>
                    <w:left w:val="none" w:sz="0" w:space="0" w:color="auto"/>
                    <w:bottom w:val="none" w:sz="0" w:space="0" w:color="auto"/>
                    <w:right w:val="none" w:sz="0" w:space="0" w:color="auto"/>
                  </w:divBdr>
                </w:div>
                <w:div w:id="1702512022">
                  <w:marLeft w:val="0"/>
                  <w:marRight w:val="0"/>
                  <w:marTop w:val="0"/>
                  <w:marBottom w:val="0"/>
                  <w:divBdr>
                    <w:top w:val="none" w:sz="0" w:space="0" w:color="auto"/>
                    <w:left w:val="none" w:sz="0" w:space="0" w:color="auto"/>
                    <w:bottom w:val="none" w:sz="0" w:space="0" w:color="auto"/>
                    <w:right w:val="none" w:sz="0" w:space="0" w:color="auto"/>
                  </w:divBdr>
                </w:div>
                <w:div w:id="726296409">
                  <w:marLeft w:val="0"/>
                  <w:marRight w:val="0"/>
                  <w:marTop w:val="0"/>
                  <w:marBottom w:val="0"/>
                  <w:divBdr>
                    <w:top w:val="none" w:sz="0" w:space="0" w:color="auto"/>
                    <w:left w:val="none" w:sz="0" w:space="0" w:color="auto"/>
                    <w:bottom w:val="none" w:sz="0" w:space="0" w:color="auto"/>
                    <w:right w:val="none" w:sz="0" w:space="0" w:color="auto"/>
                  </w:divBdr>
                </w:div>
                <w:div w:id="1643270094">
                  <w:marLeft w:val="0"/>
                  <w:marRight w:val="0"/>
                  <w:marTop w:val="0"/>
                  <w:marBottom w:val="0"/>
                  <w:divBdr>
                    <w:top w:val="none" w:sz="0" w:space="0" w:color="auto"/>
                    <w:left w:val="none" w:sz="0" w:space="0" w:color="auto"/>
                    <w:bottom w:val="none" w:sz="0" w:space="0" w:color="auto"/>
                    <w:right w:val="none" w:sz="0" w:space="0" w:color="auto"/>
                  </w:divBdr>
                </w:div>
                <w:div w:id="648943470">
                  <w:marLeft w:val="0"/>
                  <w:marRight w:val="0"/>
                  <w:marTop w:val="0"/>
                  <w:marBottom w:val="0"/>
                  <w:divBdr>
                    <w:top w:val="none" w:sz="0" w:space="0" w:color="auto"/>
                    <w:left w:val="none" w:sz="0" w:space="0" w:color="auto"/>
                    <w:bottom w:val="none" w:sz="0" w:space="0" w:color="auto"/>
                    <w:right w:val="none" w:sz="0" w:space="0" w:color="auto"/>
                  </w:divBdr>
                </w:div>
                <w:div w:id="19913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495">
          <w:marLeft w:val="0"/>
          <w:marRight w:val="0"/>
          <w:marTop w:val="15"/>
          <w:marBottom w:val="0"/>
          <w:divBdr>
            <w:top w:val="single" w:sz="48" w:space="0" w:color="auto"/>
            <w:left w:val="single" w:sz="48" w:space="0" w:color="auto"/>
            <w:bottom w:val="single" w:sz="48" w:space="0" w:color="auto"/>
            <w:right w:val="single" w:sz="48" w:space="0" w:color="auto"/>
          </w:divBdr>
          <w:divsChild>
            <w:div w:id="1130592012">
              <w:marLeft w:val="0"/>
              <w:marRight w:val="0"/>
              <w:marTop w:val="0"/>
              <w:marBottom w:val="0"/>
              <w:divBdr>
                <w:top w:val="none" w:sz="0" w:space="0" w:color="auto"/>
                <w:left w:val="none" w:sz="0" w:space="0" w:color="auto"/>
                <w:bottom w:val="none" w:sz="0" w:space="0" w:color="auto"/>
                <w:right w:val="none" w:sz="0" w:space="0" w:color="auto"/>
              </w:divBdr>
              <w:divsChild>
                <w:div w:id="737827284">
                  <w:marLeft w:val="0"/>
                  <w:marRight w:val="0"/>
                  <w:marTop w:val="0"/>
                  <w:marBottom w:val="0"/>
                  <w:divBdr>
                    <w:top w:val="none" w:sz="0" w:space="0" w:color="auto"/>
                    <w:left w:val="none" w:sz="0" w:space="0" w:color="auto"/>
                    <w:bottom w:val="none" w:sz="0" w:space="0" w:color="auto"/>
                    <w:right w:val="none" w:sz="0" w:space="0" w:color="auto"/>
                  </w:divBdr>
                </w:div>
                <w:div w:id="813570119">
                  <w:marLeft w:val="0"/>
                  <w:marRight w:val="0"/>
                  <w:marTop w:val="0"/>
                  <w:marBottom w:val="0"/>
                  <w:divBdr>
                    <w:top w:val="none" w:sz="0" w:space="0" w:color="auto"/>
                    <w:left w:val="none" w:sz="0" w:space="0" w:color="auto"/>
                    <w:bottom w:val="none" w:sz="0" w:space="0" w:color="auto"/>
                    <w:right w:val="none" w:sz="0" w:space="0" w:color="auto"/>
                  </w:divBdr>
                </w:div>
                <w:div w:id="1542355451">
                  <w:marLeft w:val="0"/>
                  <w:marRight w:val="0"/>
                  <w:marTop w:val="0"/>
                  <w:marBottom w:val="0"/>
                  <w:divBdr>
                    <w:top w:val="none" w:sz="0" w:space="0" w:color="auto"/>
                    <w:left w:val="none" w:sz="0" w:space="0" w:color="auto"/>
                    <w:bottom w:val="none" w:sz="0" w:space="0" w:color="auto"/>
                    <w:right w:val="none" w:sz="0" w:space="0" w:color="auto"/>
                  </w:divBdr>
                </w:div>
                <w:div w:id="942154114">
                  <w:marLeft w:val="0"/>
                  <w:marRight w:val="0"/>
                  <w:marTop w:val="0"/>
                  <w:marBottom w:val="0"/>
                  <w:divBdr>
                    <w:top w:val="none" w:sz="0" w:space="0" w:color="auto"/>
                    <w:left w:val="none" w:sz="0" w:space="0" w:color="auto"/>
                    <w:bottom w:val="none" w:sz="0" w:space="0" w:color="auto"/>
                    <w:right w:val="none" w:sz="0" w:space="0" w:color="auto"/>
                  </w:divBdr>
                </w:div>
                <w:div w:id="49308593">
                  <w:marLeft w:val="0"/>
                  <w:marRight w:val="0"/>
                  <w:marTop w:val="0"/>
                  <w:marBottom w:val="0"/>
                  <w:divBdr>
                    <w:top w:val="none" w:sz="0" w:space="0" w:color="auto"/>
                    <w:left w:val="none" w:sz="0" w:space="0" w:color="auto"/>
                    <w:bottom w:val="none" w:sz="0" w:space="0" w:color="auto"/>
                    <w:right w:val="none" w:sz="0" w:space="0" w:color="auto"/>
                  </w:divBdr>
                </w:div>
                <w:div w:id="743842822">
                  <w:marLeft w:val="0"/>
                  <w:marRight w:val="0"/>
                  <w:marTop w:val="0"/>
                  <w:marBottom w:val="0"/>
                  <w:divBdr>
                    <w:top w:val="none" w:sz="0" w:space="0" w:color="auto"/>
                    <w:left w:val="none" w:sz="0" w:space="0" w:color="auto"/>
                    <w:bottom w:val="none" w:sz="0" w:space="0" w:color="auto"/>
                    <w:right w:val="none" w:sz="0" w:space="0" w:color="auto"/>
                  </w:divBdr>
                </w:div>
                <w:div w:id="39744994">
                  <w:marLeft w:val="0"/>
                  <w:marRight w:val="0"/>
                  <w:marTop w:val="0"/>
                  <w:marBottom w:val="0"/>
                  <w:divBdr>
                    <w:top w:val="none" w:sz="0" w:space="0" w:color="auto"/>
                    <w:left w:val="none" w:sz="0" w:space="0" w:color="auto"/>
                    <w:bottom w:val="none" w:sz="0" w:space="0" w:color="auto"/>
                    <w:right w:val="none" w:sz="0" w:space="0" w:color="auto"/>
                  </w:divBdr>
                </w:div>
                <w:div w:id="361060055">
                  <w:marLeft w:val="0"/>
                  <w:marRight w:val="0"/>
                  <w:marTop w:val="0"/>
                  <w:marBottom w:val="0"/>
                  <w:divBdr>
                    <w:top w:val="none" w:sz="0" w:space="0" w:color="auto"/>
                    <w:left w:val="none" w:sz="0" w:space="0" w:color="auto"/>
                    <w:bottom w:val="none" w:sz="0" w:space="0" w:color="auto"/>
                    <w:right w:val="none" w:sz="0" w:space="0" w:color="auto"/>
                  </w:divBdr>
                </w:div>
                <w:div w:id="209801304">
                  <w:marLeft w:val="0"/>
                  <w:marRight w:val="0"/>
                  <w:marTop w:val="0"/>
                  <w:marBottom w:val="0"/>
                  <w:divBdr>
                    <w:top w:val="none" w:sz="0" w:space="0" w:color="auto"/>
                    <w:left w:val="none" w:sz="0" w:space="0" w:color="auto"/>
                    <w:bottom w:val="none" w:sz="0" w:space="0" w:color="auto"/>
                    <w:right w:val="none" w:sz="0" w:space="0" w:color="auto"/>
                  </w:divBdr>
                </w:div>
                <w:div w:id="1815946202">
                  <w:marLeft w:val="0"/>
                  <w:marRight w:val="0"/>
                  <w:marTop w:val="0"/>
                  <w:marBottom w:val="0"/>
                  <w:divBdr>
                    <w:top w:val="none" w:sz="0" w:space="0" w:color="auto"/>
                    <w:left w:val="none" w:sz="0" w:space="0" w:color="auto"/>
                    <w:bottom w:val="none" w:sz="0" w:space="0" w:color="auto"/>
                    <w:right w:val="none" w:sz="0" w:space="0" w:color="auto"/>
                  </w:divBdr>
                </w:div>
                <w:div w:id="1922368231">
                  <w:marLeft w:val="0"/>
                  <w:marRight w:val="0"/>
                  <w:marTop w:val="0"/>
                  <w:marBottom w:val="0"/>
                  <w:divBdr>
                    <w:top w:val="none" w:sz="0" w:space="0" w:color="auto"/>
                    <w:left w:val="none" w:sz="0" w:space="0" w:color="auto"/>
                    <w:bottom w:val="none" w:sz="0" w:space="0" w:color="auto"/>
                    <w:right w:val="none" w:sz="0" w:space="0" w:color="auto"/>
                  </w:divBdr>
                </w:div>
                <w:div w:id="1576746417">
                  <w:marLeft w:val="0"/>
                  <w:marRight w:val="0"/>
                  <w:marTop w:val="0"/>
                  <w:marBottom w:val="0"/>
                  <w:divBdr>
                    <w:top w:val="none" w:sz="0" w:space="0" w:color="auto"/>
                    <w:left w:val="none" w:sz="0" w:space="0" w:color="auto"/>
                    <w:bottom w:val="none" w:sz="0" w:space="0" w:color="auto"/>
                    <w:right w:val="none" w:sz="0" w:space="0" w:color="auto"/>
                  </w:divBdr>
                </w:div>
                <w:div w:id="1353995977">
                  <w:marLeft w:val="0"/>
                  <w:marRight w:val="0"/>
                  <w:marTop w:val="0"/>
                  <w:marBottom w:val="0"/>
                  <w:divBdr>
                    <w:top w:val="none" w:sz="0" w:space="0" w:color="auto"/>
                    <w:left w:val="none" w:sz="0" w:space="0" w:color="auto"/>
                    <w:bottom w:val="none" w:sz="0" w:space="0" w:color="auto"/>
                    <w:right w:val="none" w:sz="0" w:space="0" w:color="auto"/>
                  </w:divBdr>
                </w:div>
                <w:div w:id="1856382824">
                  <w:marLeft w:val="0"/>
                  <w:marRight w:val="0"/>
                  <w:marTop w:val="0"/>
                  <w:marBottom w:val="0"/>
                  <w:divBdr>
                    <w:top w:val="none" w:sz="0" w:space="0" w:color="auto"/>
                    <w:left w:val="none" w:sz="0" w:space="0" w:color="auto"/>
                    <w:bottom w:val="none" w:sz="0" w:space="0" w:color="auto"/>
                    <w:right w:val="none" w:sz="0" w:space="0" w:color="auto"/>
                  </w:divBdr>
                </w:div>
                <w:div w:id="1480684600">
                  <w:marLeft w:val="0"/>
                  <w:marRight w:val="0"/>
                  <w:marTop w:val="0"/>
                  <w:marBottom w:val="0"/>
                  <w:divBdr>
                    <w:top w:val="none" w:sz="0" w:space="0" w:color="auto"/>
                    <w:left w:val="none" w:sz="0" w:space="0" w:color="auto"/>
                    <w:bottom w:val="none" w:sz="0" w:space="0" w:color="auto"/>
                    <w:right w:val="none" w:sz="0" w:space="0" w:color="auto"/>
                  </w:divBdr>
                </w:div>
                <w:div w:id="770707906">
                  <w:marLeft w:val="0"/>
                  <w:marRight w:val="0"/>
                  <w:marTop w:val="0"/>
                  <w:marBottom w:val="0"/>
                  <w:divBdr>
                    <w:top w:val="none" w:sz="0" w:space="0" w:color="auto"/>
                    <w:left w:val="none" w:sz="0" w:space="0" w:color="auto"/>
                    <w:bottom w:val="none" w:sz="0" w:space="0" w:color="auto"/>
                    <w:right w:val="none" w:sz="0" w:space="0" w:color="auto"/>
                  </w:divBdr>
                </w:div>
                <w:div w:id="1144737732">
                  <w:marLeft w:val="0"/>
                  <w:marRight w:val="0"/>
                  <w:marTop w:val="0"/>
                  <w:marBottom w:val="0"/>
                  <w:divBdr>
                    <w:top w:val="none" w:sz="0" w:space="0" w:color="auto"/>
                    <w:left w:val="none" w:sz="0" w:space="0" w:color="auto"/>
                    <w:bottom w:val="none" w:sz="0" w:space="0" w:color="auto"/>
                    <w:right w:val="none" w:sz="0" w:space="0" w:color="auto"/>
                  </w:divBdr>
                </w:div>
                <w:div w:id="670332088">
                  <w:marLeft w:val="0"/>
                  <w:marRight w:val="0"/>
                  <w:marTop w:val="0"/>
                  <w:marBottom w:val="0"/>
                  <w:divBdr>
                    <w:top w:val="none" w:sz="0" w:space="0" w:color="auto"/>
                    <w:left w:val="none" w:sz="0" w:space="0" w:color="auto"/>
                    <w:bottom w:val="none" w:sz="0" w:space="0" w:color="auto"/>
                    <w:right w:val="none" w:sz="0" w:space="0" w:color="auto"/>
                  </w:divBdr>
                </w:div>
                <w:div w:id="1575047035">
                  <w:marLeft w:val="0"/>
                  <w:marRight w:val="0"/>
                  <w:marTop w:val="0"/>
                  <w:marBottom w:val="0"/>
                  <w:divBdr>
                    <w:top w:val="none" w:sz="0" w:space="0" w:color="auto"/>
                    <w:left w:val="none" w:sz="0" w:space="0" w:color="auto"/>
                    <w:bottom w:val="none" w:sz="0" w:space="0" w:color="auto"/>
                    <w:right w:val="none" w:sz="0" w:space="0" w:color="auto"/>
                  </w:divBdr>
                </w:div>
                <w:div w:id="1378775581">
                  <w:marLeft w:val="0"/>
                  <w:marRight w:val="0"/>
                  <w:marTop w:val="0"/>
                  <w:marBottom w:val="0"/>
                  <w:divBdr>
                    <w:top w:val="none" w:sz="0" w:space="0" w:color="auto"/>
                    <w:left w:val="none" w:sz="0" w:space="0" w:color="auto"/>
                    <w:bottom w:val="none" w:sz="0" w:space="0" w:color="auto"/>
                    <w:right w:val="none" w:sz="0" w:space="0" w:color="auto"/>
                  </w:divBdr>
                </w:div>
                <w:div w:id="1704012805">
                  <w:marLeft w:val="0"/>
                  <w:marRight w:val="0"/>
                  <w:marTop w:val="0"/>
                  <w:marBottom w:val="0"/>
                  <w:divBdr>
                    <w:top w:val="none" w:sz="0" w:space="0" w:color="auto"/>
                    <w:left w:val="none" w:sz="0" w:space="0" w:color="auto"/>
                    <w:bottom w:val="none" w:sz="0" w:space="0" w:color="auto"/>
                    <w:right w:val="none" w:sz="0" w:space="0" w:color="auto"/>
                  </w:divBdr>
                </w:div>
                <w:div w:id="1200974106">
                  <w:marLeft w:val="0"/>
                  <w:marRight w:val="0"/>
                  <w:marTop w:val="0"/>
                  <w:marBottom w:val="0"/>
                  <w:divBdr>
                    <w:top w:val="none" w:sz="0" w:space="0" w:color="auto"/>
                    <w:left w:val="none" w:sz="0" w:space="0" w:color="auto"/>
                    <w:bottom w:val="none" w:sz="0" w:space="0" w:color="auto"/>
                    <w:right w:val="none" w:sz="0" w:space="0" w:color="auto"/>
                  </w:divBdr>
                </w:div>
                <w:div w:id="594632645">
                  <w:marLeft w:val="0"/>
                  <w:marRight w:val="0"/>
                  <w:marTop w:val="0"/>
                  <w:marBottom w:val="0"/>
                  <w:divBdr>
                    <w:top w:val="none" w:sz="0" w:space="0" w:color="auto"/>
                    <w:left w:val="none" w:sz="0" w:space="0" w:color="auto"/>
                    <w:bottom w:val="none" w:sz="0" w:space="0" w:color="auto"/>
                    <w:right w:val="none" w:sz="0" w:space="0" w:color="auto"/>
                  </w:divBdr>
                </w:div>
                <w:div w:id="907492941">
                  <w:marLeft w:val="0"/>
                  <w:marRight w:val="0"/>
                  <w:marTop w:val="0"/>
                  <w:marBottom w:val="0"/>
                  <w:divBdr>
                    <w:top w:val="none" w:sz="0" w:space="0" w:color="auto"/>
                    <w:left w:val="none" w:sz="0" w:space="0" w:color="auto"/>
                    <w:bottom w:val="none" w:sz="0" w:space="0" w:color="auto"/>
                    <w:right w:val="none" w:sz="0" w:space="0" w:color="auto"/>
                  </w:divBdr>
                </w:div>
                <w:div w:id="500392462">
                  <w:marLeft w:val="0"/>
                  <w:marRight w:val="0"/>
                  <w:marTop w:val="0"/>
                  <w:marBottom w:val="0"/>
                  <w:divBdr>
                    <w:top w:val="none" w:sz="0" w:space="0" w:color="auto"/>
                    <w:left w:val="none" w:sz="0" w:space="0" w:color="auto"/>
                    <w:bottom w:val="none" w:sz="0" w:space="0" w:color="auto"/>
                    <w:right w:val="none" w:sz="0" w:space="0" w:color="auto"/>
                  </w:divBdr>
                </w:div>
                <w:div w:id="1449547753">
                  <w:marLeft w:val="0"/>
                  <w:marRight w:val="0"/>
                  <w:marTop w:val="0"/>
                  <w:marBottom w:val="0"/>
                  <w:divBdr>
                    <w:top w:val="none" w:sz="0" w:space="0" w:color="auto"/>
                    <w:left w:val="none" w:sz="0" w:space="0" w:color="auto"/>
                    <w:bottom w:val="none" w:sz="0" w:space="0" w:color="auto"/>
                    <w:right w:val="none" w:sz="0" w:space="0" w:color="auto"/>
                  </w:divBdr>
                </w:div>
                <w:div w:id="765422380">
                  <w:marLeft w:val="0"/>
                  <w:marRight w:val="0"/>
                  <w:marTop w:val="0"/>
                  <w:marBottom w:val="0"/>
                  <w:divBdr>
                    <w:top w:val="none" w:sz="0" w:space="0" w:color="auto"/>
                    <w:left w:val="none" w:sz="0" w:space="0" w:color="auto"/>
                    <w:bottom w:val="none" w:sz="0" w:space="0" w:color="auto"/>
                    <w:right w:val="none" w:sz="0" w:space="0" w:color="auto"/>
                  </w:divBdr>
                </w:div>
                <w:div w:id="353112751">
                  <w:marLeft w:val="0"/>
                  <w:marRight w:val="0"/>
                  <w:marTop w:val="0"/>
                  <w:marBottom w:val="0"/>
                  <w:divBdr>
                    <w:top w:val="none" w:sz="0" w:space="0" w:color="auto"/>
                    <w:left w:val="none" w:sz="0" w:space="0" w:color="auto"/>
                    <w:bottom w:val="none" w:sz="0" w:space="0" w:color="auto"/>
                    <w:right w:val="none" w:sz="0" w:space="0" w:color="auto"/>
                  </w:divBdr>
                </w:div>
                <w:div w:id="1287542871">
                  <w:marLeft w:val="0"/>
                  <w:marRight w:val="0"/>
                  <w:marTop w:val="0"/>
                  <w:marBottom w:val="0"/>
                  <w:divBdr>
                    <w:top w:val="none" w:sz="0" w:space="0" w:color="auto"/>
                    <w:left w:val="none" w:sz="0" w:space="0" w:color="auto"/>
                    <w:bottom w:val="none" w:sz="0" w:space="0" w:color="auto"/>
                    <w:right w:val="none" w:sz="0" w:space="0" w:color="auto"/>
                  </w:divBdr>
                </w:div>
                <w:div w:id="501895602">
                  <w:marLeft w:val="0"/>
                  <w:marRight w:val="0"/>
                  <w:marTop w:val="0"/>
                  <w:marBottom w:val="0"/>
                  <w:divBdr>
                    <w:top w:val="none" w:sz="0" w:space="0" w:color="auto"/>
                    <w:left w:val="none" w:sz="0" w:space="0" w:color="auto"/>
                    <w:bottom w:val="none" w:sz="0" w:space="0" w:color="auto"/>
                    <w:right w:val="none" w:sz="0" w:space="0" w:color="auto"/>
                  </w:divBdr>
                </w:div>
                <w:div w:id="838694638">
                  <w:marLeft w:val="0"/>
                  <w:marRight w:val="0"/>
                  <w:marTop w:val="0"/>
                  <w:marBottom w:val="0"/>
                  <w:divBdr>
                    <w:top w:val="none" w:sz="0" w:space="0" w:color="auto"/>
                    <w:left w:val="none" w:sz="0" w:space="0" w:color="auto"/>
                    <w:bottom w:val="none" w:sz="0" w:space="0" w:color="auto"/>
                    <w:right w:val="none" w:sz="0" w:space="0" w:color="auto"/>
                  </w:divBdr>
                </w:div>
                <w:div w:id="1123034209">
                  <w:marLeft w:val="0"/>
                  <w:marRight w:val="0"/>
                  <w:marTop w:val="0"/>
                  <w:marBottom w:val="0"/>
                  <w:divBdr>
                    <w:top w:val="none" w:sz="0" w:space="0" w:color="auto"/>
                    <w:left w:val="none" w:sz="0" w:space="0" w:color="auto"/>
                    <w:bottom w:val="none" w:sz="0" w:space="0" w:color="auto"/>
                    <w:right w:val="none" w:sz="0" w:space="0" w:color="auto"/>
                  </w:divBdr>
                </w:div>
                <w:div w:id="795955523">
                  <w:marLeft w:val="0"/>
                  <w:marRight w:val="0"/>
                  <w:marTop w:val="0"/>
                  <w:marBottom w:val="0"/>
                  <w:divBdr>
                    <w:top w:val="none" w:sz="0" w:space="0" w:color="auto"/>
                    <w:left w:val="none" w:sz="0" w:space="0" w:color="auto"/>
                    <w:bottom w:val="none" w:sz="0" w:space="0" w:color="auto"/>
                    <w:right w:val="none" w:sz="0" w:space="0" w:color="auto"/>
                  </w:divBdr>
                </w:div>
                <w:div w:id="482623581">
                  <w:marLeft w:val="0"/>
                  <w:marRight w:val="0"/>
                  <w:marTop w:val="0"/>
                  <w:marBottom w:val="0"/>
                  <w:divBdr>
                    <w:top w:val="none" w:sz="0" w:space="0" w:color="auto"/>
                    <w:left w:val="none" w:sz="0" w:space="0" w:color="auto"/>
                    <w:bottom w:val="none" w:sz="0" w:space="0" w:color="auto"/>
                    <w:right w:val="none" w:sz="0" w:space="0" w:color="auto"/>
                  </w:divBdr>
                </w:div>
                <w:div w:id="978538287">
                  <w:marLeft w:val="0"/>
                  <w:marRight w:val="0"/>
                  <w:marTop w:val="0"/>
                  <w:marBottom w:val="0"/>
                  <w:divBdr>
                    <w:top w:val="none" w:sz="0" w:space="0" w:color="auto"/>
                    <w:left w:val="none" w:sz="0" w:space="0" w:color="auto"/>
                    <w:bottom w:val="none" w:sz="0" w:space="0" w:color="auto"/>
                    <w:right w:val="none" w:sz="0" w:space="0" w:color="auto"/>
                  </w:divBdr>
                </w:div>
                <w:div w:id="1669866683">
                  <w:marLeft w:val="0"/>
                  <w:marRight w:val="0"/>
                  <w:marTop w:val="0"/>
                  <w:marBottom w:val="0"/>
                  <w:divBdr>
                    <w:top w:val="none" w:sz="0" w:space="0" w:color="auto"/>
                    <w:left w:val="none" w:sz="0" w:space="0" w:color="auto"/>
                    <w:bottom w:val="none" w:sz="0" w:space="0" w:color="auto"/>
                    <w:right w:val="none" w:sz="0" w:space="0" w:color="auto"/>
                  </w:divBdr>
                </w:div>
                <w:div w:id="1030178757">
                  <w:marLeft w:val="0"/>
                  <w:marRight w:val="0"/>
                  <w:marTop w:val="0"/>
                  <w:marBottom w:val="0"/>
                  <w:divBdr>
                    <w:top w:val="none" w:sz="0" w:space="0" w:color="auto"/>
                    <w:left w:val="none" w:sz="0" w:space="0" w:color="auto"/>
                    <w:bottom w:val="none" w:sz="0" w:space="0" w:color="auto"/>
                    <w:right w:val="none" w:sz="0" w:space="0" w:color="auto"/>
                  </w:divBdr>
                </w:div>
                <w:div w:id="1679699778">
                  <w:marLeft w:val="0"/>
                  <w:marRight w:val="0"/>
                  <w:marTop w:val="0"/>
                  <w:marBottom w:val="0"/>
                  <w:divBdr>
                    <w:top w:val="none" w:sz="0" w:space="0" w:color="auto"/>
                    <w:left w:val="none" w:sz="0" w:space="0" w:color="auto"/>
                    <w:bottom w:val="none" w:sz="0" w:space="0" w:color="auto"/>
                    <w:right w:val="none" w:sz="0" w:space="0" w:color="auto"/>
                  </w:divBdr>
                </w:div>
                <w:div w:id="277101869">
                  <w:marLeft w:val="0"/>
                  <w:marRight w:val="0"/>
                  <w:marTop w:val="0"/>
                  <w:marBottom w:val="0"/>
                  <w:divBdr>
                    <w:top w:val="none" w:sz="0" w:space="0" w:color="auto"/>
                    <w:left w:val="none" w:sz="0" w:space="0" w:color="auto"/>
                    <w:bottom w:val="none" w:sz="0" w:space="0" w:color="auto"/>
                    <w:right w:val="none" w:sz="0" w:space="0" w:color="auto"/>
                  </w:divBdr>
                </w:div>
                <w:div w:id="194931745">
                  <w:marLeft w:val="0"/>
                  <w:marRight w:val="0"/>
                  <w:marTop w:val="0"/>
                  <w:marBottom w:val="0"/>
                  <w:divBdr>
                    <w:top w:val="none" w:sz="0" w:space="0" w:color="auto"/>
                    <w:left w:val="none" w:sz="0" w:space="0" w:color="auto"/>
                    <w:bottom w:val="none" w:sz="0" w:space="0" w:color="auto"/>
                    <w:right w:val="none" w:sz="0" w:space="0" w:color="auto"/>
                  </w:divBdr>
                </w:div>
                <w:div w:id="1539783820">
                  <w:marLeft w:val="0"/>
                  <w:marRight w:val="0"/>
                  <w:marTop w:val="0"/>
                  <w:marBottom w:val="0"/>
                  <w:divBdr>
                    <w:top w:val="none" w:sz="0" w:space="0" w:color="auto"/>
                    <w:left w:val="none" w:sz="0" w:space="0" w:color="auto"/>
                    <w:bottom w:val="none" w:sz="0" w:space="0" w:color="auto"/>
                    <w:right w:val="none" w:sz="0" w:space="0" w:color="auto"/>
                  </w:divBdr>
                </w:div>
                <w:div w:id="1481996682">
                  <w:marLeft w:val="0"/>
                  <w:marRight w:val="0"/>
                  <w:marTop w:val="0"/>
                  <w:marBottom w:val="0"/>
                  <w:divBdr>
                    <w:top w:val="none" w:sz="0" w:space="0" w:color="auto"/>
                    <w:left w:val="none" w:sz="0" w:space="0" w:color="auto"/>
                    <w:bottom w:val="none" w:sz="0" w:space="0" w:color="auto"/>
                    <w:right w:val="none" w:sz="0" w:space="0" w:color="auto"/>
                  </w:divBdr>
                </w:div>
                <w:div w:id="1047333822">
                  <w:marLeft w:val="0"/>
                  <w:marRight w:val="0"/>
                  <w:marTop w:val="0"/>
                  <w:marBottom w:val="0"/>
                  <w:divBdr>
                    <w:top w:val="none" w:sz="0" w:space="0" w:color="auto"/>
                    <w:left w:val="none" w:sz="0" w:space="0" w:color="auto"/>
                    <w:bottom w:val="none" w:sz="0" w:space="0" w:color="auto"/>
                    <w:right w:val="none" w:sz="0" w:space="0" w:color="auto"/>
                  </w:divBdr>
                </w:div>
                <w:div w:id="15733841">
                  <w:marLeft w:val="0"/>
                  <w:marRight w:val="0"/>
                  <w:marTop w:val="0"/>
                  <w:marBottom w:val="0"/>
                  <w:divBdr>
                    <w:top w:val="none" w:sz="0" w:space="0" w:color="auto"/>
                    <w:left w:val="none" w:sz="0" w:space="0" w:color="auto"/>
                    <w:bottom w:val="none" w:sz="0" w:space="0" w:color="auto"/>
                    <w:right w:val="none" w:sz="0" w:space="0" w:color="auto"/>
                  </w:divBdr>
                </w:div>
                <w:div w:id="3360928">
                  <w:marLeft w:val="0"/>
                  <w:marRight w:val="0"/>
                  <w:marTop w:val="0"/>
                  <w:marBottom w:val="0"/>
                  <w:divBdr>
                    <w:top w:val="none" w:sz="0" w:space="0" w:color="auto"/>
                    <w:left w:val="none" w:sz="0" w:space="0" w:color="auto"/>
                    <w:bottom w:val="none" w:sz="0" w:space="0" w:color="auto"/>
                    <w:right w:val="none" w:sz="0" w:space="0" w:color="auto"/>
                  </w:divBdr>
                </w:div>
                <w:div w:id="949748413">
                  <w:marLeft w:val="0"/>
                  <w:marRight w:val="0"/>
                  <w:marTop w:val="0"/>
                  <w:marBottom w:val="0"/>
                  <w:divBdr>
                    <w:top w:val="none" w:sz="0" w:space="0" w:color="auto"/>
                    <w:left w:val="none" w:sz="0" w:space="0" w:color="auto"/>
                    <w:bottom w:val="none" w:sz="0" w:space="0" w:color="auto"/>
                    <w:right w:val="none" w:sz="0" w:space="0" w:color="auto"/>
                  </w:divBdr>
                </w:div>
                <w:div w:id="299261761">
                  <w:marLeft w:val="0"/>
                  <w:marRight w:val="0"/>
                  <w:marTop w:val="0"/>
                  <w:marBottom w:val="0"/>
                  <w:divBdr>
                    <w:top w:val="none" w:sz="0" w:space="0" w:color="auto"/>
                    <w:left w:val="none" w:sz="0" w:space="0" w:color="auto"/>
                    <w:bottom w:val="none" w:sz="0" w:space="0" w:color="auto"/>
                    <w:right w:val="none" w:sz="0" w:space="0" w:color="auto"/>
                  </w:divBdr>
                </w:div>
                <w:div w:id="1982490757">
                  <w:marLeft w:val="0"/>
                  <w:marRight w:val="0"/>
                  <w:marTop w:val="0"/>
                  <w:marBottom w:val="0"/>
                  <w:divBdr>
                    <w:top w:val="none" w:sz="0" w:space="0" w:color="auto"/>
                    <w:left w:val="none" w:sz="0" w:space="0" w:color="auto"/>
                    <w:bottom w:val="none" w:sz="0" w:space="0" w:color="auto"/>
                    <w:right w:val="none" w:sz="0" w:space="0" w:color="auto"/>
                  </w:divBdr>
                </w:div>
                <w:div w:id="1337073564">
                  <w:marLeft w:val="0"/>
                  <w:marRight w:val="0"/>
                  <w:marTop w:val="0"/>
                  <w:marBottom w:val="0"/>
                  <w:divBdr>
                    <w:top w:val="none" w:sz="0" w:space="0" w:color="auto"/>
                    <w:left w:val="none" w:sz="0" w:space="0" w:color="auto"/>
                    <w:bottom w:val="none" w:sz="0" w:space="0" w:color="auto"/>
                    <w:right w:val="none" w:sz="0" w:space="0" w:color="auto"/>
                  </w:divBdr>
                </w:div>
                <w:div w:id="684792148">
                  <w:marLeft w:val="0"/>
                  <w:marRight w:val="0"/>
                  <w:marTop w:val="0"/>
                  <w:marBottom w:val="0"/>
                  <w:divBdr>
                    <w:top w:val="none" w:sz="0" w:space="0" w:color="auto"/>
                    <w:left w:val="none" w:sz="0" w:space="0" w:color="auto"/>
                    <w:bottom w:val="none" w:sz="0" w:space="0" w:color="auto"/>
                    <w:right w:val="none" w:sz="0" w:space="0" w:color="auto"/>
                  </w:divBdr>
                </w:div>
                <w:div w:id="1093238340">
                  <w:marLeft w:val="0"/>
                  <w:marRight w:val="0"/>
                  <w:marTop w:val="0"/>
                  <w:marBottom w:val="0"/>
                  <w:divBdr>
                    <w:top w:val="none" w:sz="0" w:space="0" w:color="auto"/>
                    <w:left w:val="none" w:sz="0" w:space="0" w:color="auto"/>
                    <w:bottom w:val="none" w:sz="0" w:space="0" w:color="auto"/>
                    <w:right w:val="none" w:sz="0" w:space="0" w:color="auto"/>
                  </w:divBdr>
                </w:div>
                <w:div w:id="388768095">
                  <w:marLeft w:val="0"/>
                  <w:marRight w:val="0"/>
                  <w:marTop w:val="0"/>
                  <w:marBottom w:val="0"/>
                  <w:divBdr>
                    <w:top w:val="none" w:sz="0" w:space="0" w:color="auto"/>
                    <w:left w:val="none" w:sz="0" w:space="0" w:color="auto"/>
                    <w:bottom w:val="none" w:sz="0" w:space="0" w:color="auto"/>
                    <w:right w:val="none" w:sz="0" w:space="0" w:color="auto"/>
                  </w:divBdr>
                </w:div>
                <w:div w:id="1282105012">
                  <w:marLeft w:val="0"/>
                  <w:marRight w:val="0"/>
                  <w:marTop w:val="0"/>
                  <w:marBottom w:val="0"/>
                  <w:divBdr>
                    <w:top w:val="none" w:sz="0" w:space="0" w:color="auto"/>
                    <w:left w:val="none" w:sz="0" w:space="0" w:color="auto"/>
                    <w:bottom w:val="none" w:sz="0" w:space="0" w:color="auto"/>
                    <w:right w:val="none" w:sz="0" w:space="0" w:color="auto"/>
                  </w:divBdr>
                </w:div>
                <w:div w:id="1014724948">
                  <w:marLeft w:val="0"/>
                  <w:marRight w:val="0"/>
                  <w:marTop w:val="0"/>
                  <w:marBottom w:val="0"/>
                  <w:divBdr>
                    <w:top w:val="none" w:sz="0" w:space="0" w:color="auto"/>
                    <w:left w:val="none" w:sz="0" w:space="0" w:color="auto"/>
                    <w:bottom w:val="none" w:sz="0" w:space="0" w:color="auto"/>
                    <w:right w:val="none" w:sz="0" w:space="0" w:color="auto"/>
                  </w:divBdr>
                </w:div>
                <w:div w:id="1237084556">
                  <w:marLeft w:val="0"/>
                  <w:marRight w:val="0"/>
                  <w:marTop w:val="0"/>
                  <w:marBottom w:val="0"/>
                  <w:divBdr>
                    <w:top w:val="none" w:sz="0" w:space="0" w:color="auto"/>
                    <w:left w:val="none" w:sz="0" w:space="0" w:color="auto"/>
                    <w:bottom w:val="none" w:sz="0" w:space="0" w:color="auto"/>
                    <w:right w:val="none" w:sz="0" w:space="0" w:color="auto"/>
                  </w:divBdr>
                </w:div>
                <w:div w:id="1495991705">
                  <w:marLeft w:val="0"/>
                  <w:marRight w:val="0"/>
                  <w:marTop w:val="0"/>
                  <w:marBottom w:val="0"/>
                  <w:divBdr>
                    <w:top w:val="none" w:sz="0" w:space="0" w:color="auto"/>
                    <w:left w:val="none" w:sz="0" w:space="0" w:color="auto"/>
                    <w:bottom w:val="none" w:sz="0" w:space="0" w:color="auto"/>
                    <w:right w:val="none" w:sz="0" w:space="0" w:color="auto"/>
                  </w:divBdr>
                </w:div>
                <w:div w:id="1221818946">
                  <w:marLeft w:val="0"/>
                  <w:marRight w:val="0"/>
                  <w:marTop w:val="0"/>
                  <w:marBottom w:val="0"/>
                  <w:divBdr>
                    <w:top w:val="none" w:sz="0" w:space="0" w:color="auto"/>
                    <w:left w:val="none" w:sz="0" w:space="0" w:color="auto"/>
                    <w:bottom w:val="none" w:sz="0" w:space="0" w:color="auto"/>
                    <w:right w:val="none" w:sz="0" w:space="0" w:color="auto"/>
                  </w:divBdr>
                </w:div>
                <w:div w:id="1578786020">
                  <w:marLeft w:val="0"/>
                  <w:marRight w:val="0"/>
                  <w:marTop w:val="0"/>
                  <w:marBottom w:val="0"/>
                  <w:divBdr>
                    <w:top w:val="none" w:sz="0" w:space="0" w:color="auto"/>
                    <w:left w:val="none" w:sz="0" w:space="0" w:color="auto"/>
                    <w:bottom w:val="none" w:sz="0" w:space="0" w:color="auto"/>
                    <w:right w:val="none" w:sz="0" w:space="0" w:color="auto"/>
                  </w:divBdr>
                </w:div>
                <w:div w:id="762725026">
                  <w:marLeft w:val="0"/>
                  <w:marRight w:val="0"/>
                  <w:marTop w:val="0"/>
                  <w:marBottom w:val="0"/>
                  <w:divBdr>
                    <w:top w:val="none" w:sz="0" w:space="0" w:color="auto"/>
                    <w:left w:val="none" w:sz="0" w:space="0" w:color="auto"/>
                    <w:bottom w:val="none" w:sz="0" w:space="0" w:color="auto"/>
                    <w:right w:val="none" w:sz="0" w:space="0" w:color="auto"/>
                  </w:divBdr>
                </w:div>
                <w:div w:id="1806704360">
                  <w:marLeft w:val="0"/>
                  <w:marRight w:val="0"/>
                  <w:marTop w:val="0"/>
                  <w:marBottom w:val="0"/>
                  <w:divBdr>
                    <w:top w:val="none" w:sz="0" w:space="0" w:color="auto"/>
                    <w:left w:val="none" w:sz="0" w:space="0" w:color="auto"/>
                    <w:bottom w:val="none" w:sz="0" w:space="0" w:color="auto"/>
                    <w:right w:val="none" w:sz="0" w:space="0" w:color="auto"/>
                  </w:divBdr>
                </w:div>
                <w:div w:id="9316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5300">
      <w:bodyDiv w:val="1"/>
      <w:marLeft w:val="0"/>
      <w:marRight w:val="0"/>
      <w:marTop w:val="0"/>
      <w:marBottom w:val="0"/>
      <w:divBdr>
        <w:top w:val="none" w:sz="0" w:space="0" w:color="auto"/>
        <w:left w:val="none" w:sz="0" w:space="0" w:color="auto"/>
        <w:bottom w:val="none" w:sz="0" w:space="0" w:color="auto"/>
        <w:right w:val="none" w:sz="0" w:space="0" w:color="auto"/>
      </w:divBdr>
      <w:divsChild>
        <w:div w:id="123159175">
          <w:marLeft w:val="0"/>
          <w:marRight w:val="0"/>
          <w:marTop w:val="15"/>
          <w:marBottom w:val="0"/>
          <w:divBdr>
            <w:top w:val="single" w:sz="48" w:space="0" w:color="auto"/>
            <w:left w:val="single" w:sz="48" w:space="0" w:color="auto"/>
            <w:bottom w:val="single" w:sz="48" w:space="0" w:color="auto"/>
            <w:right w:val="single" w:sz="48" w:space="0" w:color="auto"/>
          </w:divBdr>
          <w:divsChild>
            <w:div w:id="1514225812">
              <w:marLeft w:val="0"/>
              <w:marRight w:val="0"/>
              <w:marTop w:val="0"/>
              <w:marBottom w:val="0"/>
              <w:divBdr>
                <w:top w:val="none" w:sz="0" w:space="0" w:color="auto"/>
                <w:left w:val="none" w:sz="0" w:space="0" w:color="auto"/>
                <w:bottom w:val="none" w:sz="0" w:space="0" w:color="auto"/>
                <w:right w:val="none" w:sz="0" w:space="0" w:color="auto"/>
              </w:divBdr>
            </w:div>
          </w:divsChild>
        </w:div>
        <w:div w:id="1388994068">
          <w:marLeft w:val="0"/>
          <w:marRight w:val="0"/>
          <w:marTop w:val="15"/>
          <w:marBottom w:val="0"/>
          <w:divBdr>
            <w:top w:val="single" w:sz="48" w:space="0" w:color="auto"/>
            <w:left w:val="single" w:sz="48" w:space="0" w:color="auto"/>
            <w:bottom w:val="single" w:sz="48" w:space="0" w:color="auto"/>
            <w:right w:val="single" w:sz="48" w:space="0" w:color="auto"/>
          </w:divBdr>
          <w:divsChild>
            <w:div w:id="1224683352">
              <w:marLeft w:val="0"/>
              <w:marRight w:val="0"/>
              <w:marTop w:val="0"/>
              <w:marBottom w:val="0"/>
              <w:divBdr>
                <w:top w:val="none" w:sz="0" w:space="0" w:color="auto"/>
                <w:left w:val="none" w:sz="0" w:space="0" w:color="auto"/>
                <w:bottom w:val="none" w:sz="0" w:space="0" w:color="auto"/>
                <w:right w:val="none" w:sz="0" w:space="0" w:color="auto"/>
              </w:divBdr>
            </w:div>
          </w:divsChild>
        </w:div>
        <w:div w:id="1817646405">
          <w:marLeft w:val="0"/>
          <w:marRight w:val="0"/>
          <w:marTop w:val="15"/>
          <w:marBottom w:val="0"/>
          <w:divBdr>
            <w:top w:val="single" w:sz="48" w:space="0" w:color="auto"/>
            <w:left w:val="single" w:sz="48" w:space="0" w:color="auto"/>
            <w:bottom w:val="single" w:sz="48" w:space="0" w:color="auto"/>
            <w:right w:val="single" w:sz="48" w:space="0" w:color="auto"/>
          </w:divBdr>
          <w:divsChild>
            <w:div w:id="1497843673">
              <w:marLeft w:val="0"/>
              <w:marRight w:val="0"/>
              <w:marTop w:val="0"/>
              <w:marBottom w:val="0"/>
              <w:divBdr>
                <w:top w:val="none" w:sz="0" w:space="0" w:color="auto"/>
                <w:left w:val="none" w:sz="0" w:space="0" w:color="auto"/>
                <w:bottom w:val="none" w:sz="0" w:space="0" w:color="auto"/>
                <w:right w:val="none" w:sz="0" w:space="0" w:color="auto"/>
              </w:divBdr>
            </w:div>
          </w:divsChild>
        </w:div>
        <w:div w:id="989090981">
          <w:marLeft w:val="0"/>
          <w:marRight w:val="0"/>
          <w:marTop w:val="15"/>
          <w:marBottom w:val="0"/>
          <w:divBdr>
            <w:top w:val="single" w:sz="48" w:space="0" w:color="auto"/>
            <w:left w:val="single" w:sz="48" w:space="0" w:color="auto"/>
            <w:bottom w:val="single" w:sz="48" w:space="0" w:color="auto"/>
            <w:right w:val="single" w:sz="48" w:space="0" w:color="auto"/>
          </w:divBdr>
          <w:divsChild>
            <w:div w:id="368651095">
              <w:marLeft w:val="0"/>
              <w:marRight w:val="0"/>
              <w:marTop w:val="0"/>
              <w:marBottom w:val="0"/>
              <w:divBdr>
                <w:top w:val="none" w:sz="0" w:space="0" w:color="auto"/>
                <w:left w:val="none" w:sz="0" w:space="0" w:color="auto"/>
                <w:bottom w:val="none" w:sz="0" w:space="0" w:color="auto"/>
                <w:right w:val="none" w:sz="0" w:space="0" w:color="auto"/>
              </w:divBdr>
            </w:div>
          </w:divsChild>
        </w:div>
        <w:div w:id="269776730">
          <w:marLeft w:val="0"/>
          <w:marRight w:val="0"/>
          <w:marTop w:val="15"/>
          <w:marBottom w:val="0"/>
          <w:divBdr>
            <w:top w:val="single" w:sz="48" w:space="0" w:color="auto"/>
            <w:left w:val="single" w:sz="48" w:space="0" w:color="auto"/>
            <w:bottom w:val="single" w:sz="48" w:space="0" w:color="auto"/>
            <w:right w:val="single" w:sz="48" w:space="0" w:color="auto"/>
          </w:divBdr>
          <w:divsChild>
            <w:div w:id="1555891381">
              <w:marLeft w:val="0"/>
              <w:marRight w:val="0"/>
              <w:marTop w:val="0"/>
              <w:marBottom w:val="0"/>
              <w:divBdr>
                <w:top w:val="none" w:sz="0" w:space="0" w:color="auto"/>
                <w:left w:val="none" w:sz="0" w:space="0" w:color="auto"/>
                <w:bottom w:val="none" w:sz="0" w:space="0" w:color="auto"/>
                <w:right w:val="none" w:sz="0" w:space="0" w:color="auto"/>
              </w:divBdr>
            </w:div>
          </w:divsChild>
        </w:div>
        <w:div w:id="754475621">
          <w:marLeft w:val="0"/>
          <w:marRight w:val="0"/>
          <w:marTop w:val="15"/>
          <w:marBottom w:val="0"/>
          <w:divBdr>
            <w:top w:val="single" w:sz="48" w:space="0" w:color="auto"/>
            <w:left w:val="single" w:sz="48" w:space="0" w:color="auto"/>
            <w:bottom w:val="single" w:sz="48" w:space="0" w:color="auto"/>
            <w:right w:val="single" w:sz="48" w:space="0" w:color="auto"/>
          </w:divBdr>
          <w:divsChild>
            <w:div w:id="1520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7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osvita.kiev.ua/sites/default/files/Visnyk_1-2_2020-30-35.pdf" TargetMode="External"/><Relationship Id="rId5" Type="http://schemas.openxmlformats.org/officeDocument/2006/relationships/footnotes" Target="footnotes.xml"/><Relationship Id="rId10" Type="http://schemas.openxmlformats.org/officeDocument/2006/relationships/hyperlink" Target="https://zakon.rada.gov.ua/laws/show/4651-17" TargetMode="External"/><Relationship Id="rId4" Type="http://schemas.openxmlformats.org/officeDocument/2006/relationships/webSettings" Target="webSettings.xml"/><Relationship Id="rId9" Type="http://schemas.openxmlformats.org/officeDocument/2006/relationships/hyperlink" Target="https://www.bing.com/ck/a?!&amp;&amp;p=5ffdf0f36468523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33184</Words>
  <Characters>18916</Characters>
  <Application>Microsoft Office Word</Application>
  <DocSecurity>0</DocSecurity>
  <Lines>157</Lines>
  <Paragraphs>103</Paragraphs>
  <ScaleCrop>false</ScaleCrop>
  <Company>SPecialiST RePack</Company>
  <LinksUpToDate>false</LinksUpToDate>
  <CharactersWithSpaces>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SvitlanaM</dc:creator>
  <cp:keywords/>
  <dc:description/>
  <cp:lastModifiedBy>Kafedra</cp:lastModifiedBy>
  <cp:revision>6</cp:revision>
  <dcterms:created xsi:type="dcterms:W3CDTF">2024-05-30T15:32:00Z</dcterms:created>
  <dcterms:modified xsi:type="dcterms:W3CDTF">2024-06-12T11:36:00Z</dcterms:modified>
</cp:coreProperties>
</file>