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D7" w:rsidRPr="000D4B42" w:rsidRDefault="00144FD7" w:rsidP="009E2095">
      <w:pPr>
        <w:spacing w:after="0" w:line="360" w:lineRule="auto"/>
        <w:rPr>
          <w:rFonts w:ascii="Times New Roman" w:hAnsi="Times New Roman"/>
          <w:sz w:val="28"/>
          <w:szCs w:val="28"/>
        </w:rPr>
      </w:pPr>
      <w:r w:rsidRPr="009E2095">
        <w:rPr>
          <w:rFonts w:ascii="Times New Roman" w:hAnsi="Times New Roman"/>
          <w:sz w:val="28"/>
          <w:szCs w:val="28"/>
        </w:rPr>
        <w:t>УДК 81.276.3</w:t>
      </w:r>
      <w:r w:rsidRPr="00937D40">
        <w:rPr>
          <w:rFonts w:ascii="Times New Roman" w:hAnsi="Times New Roman"/>
          <w:sz w:val="28"/>
          <w:szCs w:val="28"/>
        </w:rPr>
        <w:t xml:space="preserve">                                                                                   </w:t>
      </w:r>
      <w:r w:rsidRPr="000D4B42">
        <w:rPr>
          <w:rFonts w:ascii="Times New Roman" w:hAnsi="Times New Roman"/>
          <w:b/>
          <w:i/>
          <w:sz w:val="28"/>
          <w:szCs w:val="28"/>
        </w:rPr>
        <w:t>Леся Б</w:t>
      </w:r>
      <w:r>
        <w:rPr>
          <w:rFonts w:ascii="Times New Roman" w:hAnsi="Times New Roman"/>
          <w:b/>
          <w:i/>
          <w:sz w:val="28"/>
          <w:szCs w:val="28"/>
        </w:rPr>
        <w:t>ІЛОВУС</w:t>
      </w:r>
    </w:p>
    <w:p w:rsidR="00144FD7" w:rsidRDefault="00144FD7" w:rsidP="001623C9">
      <w:pPr>
        <w:spacing w:after="0" w:line="360" w:lineRule="auto"/>
        <w:jc w:val="center"/>
        <w:rPr>
          <w:rFonts w:ascii="Times New Roman" w:hAnsi="Times New Roman"/>
          <w:b/>
          <w:sz w:val="28"/>
          <w:szCs w:val="28"/>
        </w:rPr>
      </w:pPr>
    </w:p>
    <w:p w:rsidR="00144FD7" w:rsidRPr="001623C9" w:rsidRDefault="00144FD7" w:rsidP="001623C9">
      <w:pPr>
        <w:spacing w:after="0" w:line="360" w:lineRule="auto"/>
        <w:jc w:val="center"/>
        <w:rPr>
          <w:rFonts w:ascii="Times New Roman" w:hAnsi="Times New Roman"/>
          <w:b/>
          <w:sz w:val="28"/>
          <w:szCs w:val="28"/>
        </w:rPr>
      </w:pPr>
      <w:r w:rsidRPr="001623C9">
        <w:rPr>
          <w:rFonts w:ascii="Times New Roman" w:hAnsi="Times New Roman"/>
          <w:b/>
          <w:sz w:val="28"/>
          <w:szCs w:val="28"/>
        </w:rPr>
        <w:t xml:space="preserve">Навчання мови і </w:t>
      </w:r>
      <w:proofErr w:type="spellStart"/>
      <w:r w:rsidRPr="001623C9">
        <w:rPr>
          <w:rFonts w:ascii="Times New Roman" w:hAnsi="Times New Roman"/>
          <w:b/>
          <w:sz w:val="28"/>
          <w:szCs w:val="28"/>
        </w:rPr>
        <w:t>гендер</w:t>
      </w:r>
      <w:proofErr w:type="spellEnd"/>
    </w:p>
    <w:p w:rsidR="00144FD7" w:rsidRDefault="00144FD7" w:rsidP="001623C9">
      <w:pPr>
        <w:spacing w:after="0" w:line="360" w:lineRule="auto"/>
        <w:jc w:val="both"/>
        <w:rPr>
          <w:rFonts w:ascii="Times New Roman" w:hAnsi="Times New Roman"/>
          <w:sz w:val="28"/>
          <w:szCs w:val="28"/>
        </w:rPr>
      </w:pPr>
    </w:p>
    <w:p w:rsidR="00144FD7" w:rsidRPr="001623C9" w:rsidRDefault="00144FD7" w:rsidP="001623C9">
      <w:pPr>
        <w:spacing w:after="0" w:line="360" w:lineRule="auto"/>
        <w:jc w:val="both"/>
        <w:rPr>
          <w:rFonts w:ascii="Times New Roman" w:hAnsi="Times New Roman"/>
          <w:sz w:val="28"/>
          <w:szCs w:val="28"/>
        </w:rPr>
      </w:pPr>
      <w:r>
        <w:rPr>
          <w:rFonts w:ascii="Times New Roman" w:hAnsi="Times New Roman"/>
          <w:sz w:val="28"/>
          <w:szCs w:val="28"/>
        </w:rPr>
        <w:t xml:space="preserve">       </w:t>
      </w:r>
      <w:r w:rsidRPr="001623C9">
        <w:rPr>
          <w:rFonts w:ascii="Times New Roman" w:hAnsi="Times New Roman"/>
          <w:sz w:val="28"/>
          <w:szCs w:val="28"/>
        </w:rPr>
        <w:t xml:space="preserve">Взаємовідношення між мовою і </w:t>
      </w:r>
      <w:proofErr w:type="spellStart"/>
      <w:r w:rsidRPr="001623C9">
        <w:rPr>
          <w:rFonts w:ascii="Times New Roman" w:hAnsi="Times New Roman"/>
          <w:sz w:val="28"/>
          <w:szCs w:val="28"/>
        </w:rPr>
        <w:t>гендером</w:t>
      </w:r>
      <w:proofErr w:type="spellEnd"/>
      <w:r w:rsidRPr="001623C9">
        <w:rPr>
          <w:rFonts w:ascii="Times New Roman" w:hAnsi="Times New Roman"/>
          <w:sz w:val="28"/>
          <w:szCs w:val="28"/>
        </w:rPr>
        <w:t xml:space="preserve"> давно порушуються в межах соціолінгвістики і суміжних дисциплінах. </w:t>
      </w:r>
      <w:r>
        <w:rPr>
          <w:rFonts w:ascii="Times New Roman" w:hAnsi="Times New Roman"/>
          <w:sz w:val="28"/>
          <w:szCs w:val="28"/>
        </w:rPr>
        <w:t>У статті йдеться про</w:t>
      </w:r>
      <w:r w:rsidRPr="001623C9">
        <w:rPr>
          <w:rFonts w:ascii="Times New Roman" w:hAnsi="Times New Roman"/>
          <w:sz w:val="28"/>
          <w:szCs w:val="28"/>
        </w:rPr>
        <w:t xml:space="preserve"> п</w:t>
      </w:r>
      <w:r>
        <w:rPr>
          <w:rFonts w:ascii="Times New Roman" w:hAnsi="Times New Roman"/>
          <w:sz w:val="28"/>
          <w:szCs w:val="28"/>
        </w:rPr>
        <w:t>роблему мови і гендерних курсів</w:t>
      </w:r>
      <w:r w:rsidRPr="001623C9">
        <w:rPr>
          <w:rFonts w:ascii="Times New Roman" w:hAnsi="Times New Roman"/>
          <w:sz w:val="28"/>
          <w:szCs w:val="28"/>
        </w:rPr>
        <w:t>,</w:t>
      </w:r>
      <w:r>
        <w:rPr>
          <w:rFonts w:ascii="Times New Roman" w:hAnsi="Times New Roman"/>
          <w:sz w:val="28"/>
          <w:szCs w:val="28"/>
        </w:rPr>
        <w:t xml:space="preserve"> а також про питання, що виникають під час</w:t>
      </w:r>
      <w:r w:rsidRPr="001623C9">
        <w:rPr>
          <w:rFonts w:ascii="Times New Roman" w:hAnsi="Times New Roman"/>
          <w:sz w:val="28"/>
          <w:szCs w:val="28"/>
        </w:rPr>
        <w:t xml:space="preserve">  врегулюванн</w:t>
      </w:r>
      <w:r>
        <w:rPr>
          <w:rFonts w:ascii="Times New Roman" w:hAnsi="Times New Roman"/>
          <w:sz w:val="28"/>
          <w:szCs w:val="28"/>
        </w:rPr>
        <w:t>я</w:t>
      </w:r>
      <w:r w:rsidRPr="001623C9">
        <w:rPr>
          <w:rFonts w:ascii="Times New Roman" w:hAnsi="Times New Roman"/>
          <w:sz w:val="28"/>
          <w:szCs w:val="28"/>
        </w:rPr>
        <w:t xml:space="preserve"> стосунків у навчальній групі.</w:t>
      </w:r>
    </w:p>
    <w:p w:rsidR="00144FD7" w:rsidRPr="008F0E95" w:rsidRDefault="00144FD7" w:rsidP="008F0E95">
      <w:pPr>
        <w:pStyle w:val="a3"/>
        <w:spacing w:after="0" w:line="360" w:lineRule="auto"/>
        <w:ind w:left="0" w:firstLine="540"/>
        <w:jc w:val="both"/>
        <w:rPr>
          <w:rFonts w:ascii="Times New Roman" w:hAnsi="Times New Roman"/>
          <w:i/>
          <w:sz w:val="28"/>
          <w:szCs w:val="28"/>
          <w:lang w:val="ru-RU"/>
        </w:rPr>
      </w:pPr>
      <w:proofErr w:type="spellStart"/>
      <w:r w:rsidRPr="008F0E95">
        <w:rPr>
          <w:rFonts w:ascii="Times New Roman" w:hAnsi="Times New Roman"/>
          <w:i/>
          <w:sz w:val="28"/>
          <w:szCs w:val="28"/>
          <w:lang w:val="ru-RU"/>
        </w:rPr>
        <w:t>Ключові</w:t>
      </w:r>
      <w:proofErr w:type="spellEnd"/>
      <w:r w:rsidRPr="008F0E95">
        <w:rPr>
          <w:rFonts w:ascii="Times New Roman" w:hAnsi="Times New Roman"/>
          <w:i/>
          <w:sz w:val="28"/>
          <w:szCs w:val="28"/>
          <w:lang w:val="ru-RU"/>
        </w:rPr>
        <w:t xml:space="preserve"> слова: </w:t>
      </w:r>
      <w:proofErr w:type="spellStart"/>
      <w:r>
        <w:rPr>
          <w:rFonts w:ascii="Times New Roman" w:hAnsi="Times New Roman"/>
          <w:i/>
          <w:sz w:val="28"/>
          <w:szCs w:val="28"/>
          <w:lang w:val="ru-RU"/>
        </w:rPr>
        <w:t>гендер</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мова</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мовна</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поведінка</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особистість</w:t>
      </w:r>
      <w:proofErr w:type="spellEnd"/>
      <w:r>
        <w:rPr>
          <w:rFonts w:ascii="Times New Roman" w:hAnsi="Times New Roman"/>
          <w:i/>
          <w:sz w:val="28"/>
          <w:szCs w:val="28"/>
          <w:lang w:val="ru-RU"/>
        </w:rPr>
        <w:t>.</w:t>
      </w:r>
    </w:p>
    <w:p w:rsidR="00144FD7" w:rsidRDefault="00144FD7" w:rsidP="008F0E95">
      <w:pPr>
        <w:pStyle w:val="a3"/>
        <w:spacing w:after="0" w:line="360" w:lineRule="auto"/>
        <w:ind w:left="0"/>
        <w:jc w:val="both"/>
        <w:rPr>
          <w:rFonts w:ascii="Times New Roman" w:hAnsi="Times New Roman"/>
          <w:sz w:val="28"/>
          <w:szCs w:val="28"/>
        </w:rPr>
      </w:pPr>
    </w:p>
    <w:p w:rsidR="00144FD7" w:rsidRDefault="00144FD7" w:rsidP="008F0E95">
      <w:pPr>
        <w:pStyle w:val="a3"/>
        <w:spacing w:after="0" w:line="360" w:lineRule="auto"/>
        <w:ind w:left="0" w:firstLine="360"/>
        <w:jc w:val="both"/>
        <w:rPr>
          <w:rFonts w:ascii="Times New Roman" w:hAnsi="Times New Roman"/>
          <w:sz w:val="28"/>
          <w:szCs w:val="28"/>
          <w:lang w:val="ru-RU"/>
        </w:rPr>
      </w:pPr>
      <w:proofErr w:type="spellStart"/>
      <w:r>
        <w:rPr>
          <w:rFonts w:ascii="Times New Roman" w:hAnsi="Times New Roman"/>
          <w:sz w:val="28"/>
          <w:szCs w:val="28"/>
        </w:rPr>
        <w:t>Взаимоотношения</w:t>
      </w:r>
      <w:proofErr w:type="spellEnd"/>
      <w:r>
        <w:rPr>
          <w:rFonts w:ascii="Times New Roman" w:hAnsi="Times New Roman"/>
          <w:sz w:val="28"/>
          <w:szCs w:val="28"/>
        </w:rPr>
        <w:t xml:space="preserve"> </w:t>
      </w:r>
      <w:proofErr w:type="spellStart"/>
      <w:r>
        <w:rPr>
          <w:rFonts w:ascii="Times New Roman" w:hAnsi="Times New Roman"/>
          <w:sz w:val="28"/>
          <w:szCs w:val="28"/>
        </w:rPr>
        <w:t>между</w:t>
      </w:r>
      <w:proofErr w:type="spellEnd"/>
      <w:r>
        <w:rPr>
          <w:rFonts w:ascii="Times New Roman" w:hAnsi="Times New Roman"/>
          <w:sz w:val="28"/>
          <w:szCs w:val="28"/>
        </w:rPr>
        <w:t xml:space="preserve"> я</w:t>
      </w:r>
      <w:r>
        <w:rPr>
          <w:rFonts w:ascii="Times New Roman" w:hAnsi="Times New Roman"/>
          <w:sz w:val="28"/>
          <w:szCs w:val="28"/>
          <w:lang w:val="ru-RU"/>
        </w:rPr>
        <w:t xml:space="preserve">зыком и </w:t>
      </w:r>
      <w:proofErr w:type="spellStart"/>
      <w:r>
        <w:rPr>
          <w:rFonts w:ascii="Times New Roman" w:hAnsi="Times New Roman"/>
          <w:sz w:val="28"/>
          <w:szCs w:val="28"/>
          <w:lang w:val="ru-RU"/>
        </w:rPr>
        <w:t>гендером</w:t>
      </w:r>
      <w:proofErr w:type="spellEnd"/>
      <w:r>
        <w:rPr>
          <w:rFonts w:ascii="Times New Roman" w:hAnsi="Times New Roman"/>
          <w:sz w:val="28"/>
          <w:szCs w:val="28"/>
          <w:lang w:val="ru-RU"/>
        </w:rPr>
        <w:t xml:space="preserve"> давно стали предметом анализа социолингвистики и смежных дисциплин. Статья посвящена постановке проблемы языка и </w:t>
      </w:r>
      <w:proofErr w:type="spellStart"/>
      <w:r>
        <w:rPr>
          <w:rFonts w:ascii="Times New Roman" w:hAnsi="Times New Roman"/>
          <w:sz w:val="28"/>
          <w:szCs w:val="28"/>
          <w:lang w:val="ru-RU"/>
        </w:rPr>
        <w:t>гендерных</w:t>
      </w:r>
      <w:proofErr w:type="spellEnd"/>
      <w:r>
        <w:rPr>
          <w:rFonts w:ascii="Times New Roman" w:hAnsi="Times New Roman"/>
          <w:sz w:val="28"/>
          <w:szCs w:val="28"/>
          <w:lang w:val="ru-RU"/>
        </w:rPr>
        <w:t xml:space="preserve"> курсов, а также вопросам, которые возникают во время урегулирования  отношений в учебной группе.</w:t>
      </w:r>
    </w:p>
    <w:p w:rsidR="00144FD7" w:rsidRPr="000D4B42" w:rsidRDefault="00144FD7" w:rsidP="008F0E95">
      <w:pPr>
        <w:pStyle w:val="a3"/>
        <w:spacing w:after="0" w:line="360" w:lineRule="auto"/>
        <w:ind w:left="0" w:firstLine="360"/>
        <w:jc w:val="both"/>
        <w:rPr>
          <w:rFonts w:ascii="Times New Roman" w:hAnsi="Times New Roman"/>
          <w:i/>
          <w:sz w:val="28"/>
          <w:szCs w:val="28"/>
          <w:lang w:val="ru-RU"/>
        </w:rPr>
      </w:pPr>
      <w:r>
        <w:rPr>
          <w:rFonts w:ascii="Times New Roman" w:hAnsi="Times New Roman"/>
          <w:i/>
          <w:sz w:val="28"/>
          <w:szCs w:val="28"/>
          <w:lang w:val="ru-RU"/>
        </w:rPr>
        <w:t xml:space="preserve">Ключевые слова: </w:t>
      </w:r>
      <w:proofErr w:type="spellStart"/>
      <w:r>
        <w:rPr>
          <w:rFonts w:ascii="Times New Roman" w:hAnsi="Times New Roman"/>
          <w:i/>
          <w:sz w:val="28"/>
          <w:szCs w:val="28"/>
          <w:lang w:val="ru-RU"/>
        </w:rPr>
        <w:t>гендер</w:t>
      </w:r>
      <w:proofErr w:type="spellEnd"/>
      <w:r>
        <w:rPr>
          <w:rFonts w:ascii="Times New Roman" w:hAnsi="Times New Roman"/>
          <w:i/>
          <w:sz w:val="28"/>
          <w:szCs w:val="28"/>
          <w:lang w:val="ru-RU"/>
        </w:rPr>
        <w:t>, язык, языковое поведение, личность.</w:t>
      </w:r>
    </w:p>
    <w:p w:rsidR="00144FD7" w:rsidRDefault="00144FD7" w:rsidP="008F0E95">
      <w:pPr>
        <w:pStyle w:val="a3"/>
        <w:spacing w:after="0" w:line="360" w:lineRule="auto"/>
        <w:ind w:left="0" w:firstLine="540"/>
        <w:jc w:val="both"/>
        <w:rPr>
          <w:rFonts w:ascii="Times New Roman" w:hAnsi="Times New Roman"/>
          <w:sz w:val="28"/>
          <w:szCs w:val="28"/>
          <w:lang w:val="ru-RU"/>
        </w:rPr>
      </w:pPr>
    </w:p>
    <w:p w:rsidR="00144FD7" w:rsidRPr="00A3457F" w:rsidRDefault="00144FD7" w:rsidP="008F0E95">
      <w:pPr>
        <w:pStyle w:val="a3"/>
        <w:spacing w:after="0" w:line="360" w:lineRule="auto"/>
        <w:ind w:left="0" w:firstLine="540"/>
        <w:jc w:val="both"/>
        <w:rPr>
          <w:rFonts w:ascii="Times New Roman" w:hAnsi="Times New Roman"/>
          <w:sz w:val="28"/>
          <w:szCs w:val="28"/>
          <w:lang w:val="en-US"/>
        </w:rPr>
      </w:pPr>
      <w:r w:rsidRPr="00A3457F">
        <w:rPr>
          <w:rFonts w:ascii="Times New Roman" w:hAnsi="Times New Roman"/>
          <w:sz w:val="28"/>
          <w:szCs w:val="28"/>
          <w:lang w:val="en-US"/>
        </w:rPr>
        <w:t xml:space="preserve">The relationship between language and gender has long been of interest within sociolinguistics and related disciplines. This article discusses possible content for language and gender courses as well as addressing issues which may arise in the </w:t>
      </w:r>
      <w:proofErr w:type="gramStart"/>
      <w:r w:rsidRPr="00A3457F">
        <w:rPr>
          <w:rFonts w:ascii="Times New Roman" w:hAnsi="Times New Roman"/>
          <w:sz w:val="28"/>
          <w:szCs w:val="28"/>
          <w:lang w:val="en-US"/>
        </w:rPr>
        <w:t>classroom</w:t>
      </w:r>
      <w:proofErr w:type="gramEnd"/>
      <w:r w:rsidRPr="00A3457F">
        <w:rPr>
          <w:rFonts w:ascii="Times New Roman" w:hAnsi="Times New Roman"/>
          <w:sz w:val="28"/>
          <w:szCs w:val="28"/>
          <w:lang w:val="en-US"/>
        </w:rPr>
        <w:t xml:space="preserve"> setting.</w:t>
      </w:r>
    </w:p>
    <w:p w:rsidR="00144FD7" w:rsidRPr="008F0E95" w:rsidRDefault="00144FD7" w:rsidP="008F0E95">
      <w:pPr>
        <w:pStyle w:val="a3"/>
        <w:spacing w:after="0" w:line="240" w:lineRule="auto"/>
        <w:ind w:left="0" w:firstLine="540"/>
        <w:jc w:val="both"/>
        <w:rPr>
          <w:rFonts w:ascii="Times New Roman" w:hAnsi="Times New Roman"/>
          <w:i/>
          <w:sz w:val="28"/>
          <w:szCs w:val="28"/>
        </w:rPr>
      </w:pPr>
      <w:r w:rsidRPr="008F0E95">
        <w:rPr>
          <w:rFonts w:ascii="Times New Roman" w:hAnsi="Times New Roman"/>
          <w:i/>
          <w:sz w:val="28"/>
          <w:szCs w:val="28"/>
          <w:lang w:val="en-US"/>
        </w:rPr>
        <w:t xml:space="preserve">Key words: gender, </w:t>
      </w:r>
      <w:r w:rsidRPr="008F0E95">
        <w:rPr>
          <w:rFonts w:ascii="Times New Roman" w:eastAsia="MS Mincho" w:hAnsi="Times New Roman"/>
          <w:i/>
          <w:sz w:val="28"/>
          <w:szCs w:val="28"/>
          <w:lang w:val="en-US"/>
        </w:rPr>
        <w:t>language</w:t>
      </w:r>
      <w:r w:rsidRPr="008F0E95">
        <w:rPr>
          <w:rFonts w:ascii="Times New Roman" w:eastAsia="MS Mincho" w:hAnsi="Times New Roman"/>
          <w:i/>
          <w:sz w:val="28"/>
          <w:szCs w:val="28"/>
          <w:lang w:val="en-GB"/>
        </w:rPr>
        <w:t xml:space="preserve">, </w:t>
      </w:r>
      <w:r w:rsidRPr="008F0E95">
        <w:rPr>
          <w:rFonts w:ascii="Times New Roman" w:hAnsi="Times New Roman"/>
          <w:i/>
          <w:sz w:val="28"/>
          <w:szCs w:val="28"/>
          <w:lang w:val="en-US"/>
        </w:rPr>
        <w:t xml:space="preserve">language </w:t>
      </w:r>
      <w:proofErr w:type="spellStart"/>
      <w:r w:rsidRPr="008F0E95">
        <w:rPr>
          <w:rFonts w:ascii="Times New Roman" w:hAnsi="Times New Roman"/>
          <w:i/>
          <w:sz w:val="28"/>
          <w:szCs w:val="28"/>
          <w:lang w:val="en-US"/>
        </w:rPr>
        <w:t>behaviour</w:t>
      </w:r>
      <w:proofErr w:type="spellEnd"/>
      <w:r w:rsidRPr="008F0E95">
        <w:rPr>
          <w:rFonts w:ascii="Times New Roman" w:hAnsi="Times New Roman"/>
          <w:i/>
          <w:sz w:val="28"/>
          <w:szCs w:val="28"/>
          <w:lang w:val="en-US"/>
        </w:rPr>
        <w:t>,</w:t>
      </w:r>
      <w:r w:rsidRPr="008F0E95">
        <w:rPr>
          <w:rFonts w:ascii="Times New Roman" w:eastAsia="MS Mincho" w:hAnsi="Times New Roman"/>
          <w:i/>
          <w:sz w:val="28"/>
          <w:szCs w:val="28"/>
          <w:lang w:val="en-US"/>
        </w:rPr>
        <w:t xml:space="preserve"> personality</w:t>
      </w:r>
      <w:r w:rsidRPr="008F0E95">
        <w:rPr>
          <w:rFonts w:ascii="Times New Roman" w:eastAsia="MS Mincho" w:hAnsi="Times New Roman"/>
          <w:i/>
          <w:sz w:val="28"/>
          <w:szCs w:val="28"/>
        </w:rPr>
        <w:t>.</w:t>
      </w:r>
    </w:p>
    <w:p w:rsidR="00144FD7" w:rsidRPr="008F0E95" w:rsidRDefault="00144FD7" w:rsidP="001623C9">
      <w:pPr>
        <w:pStyle w:val="a3"/>
        <w:spacing w:after="0" w:line="360" w:lineRule="auto"/>
        <w:ind w:left="0"/>
        <w:jc w:val="both"/>
        <w:rPr>
          <w:rFonts w:ascii="Times New Roman" w:hAnsi="Times New Roman"/>
          <w:b/>
          <w:sz w:val="28"/>
          <w:szCs w:val="28"/>
        </w:rPr>
      </w:pPr>
    </w:p>
    <w:p w:rsidR="00144FD7" w:rsidRDefault="00144FD7" w:rsidP="001623C9">
      <w:pPr>
        <w:pStyle w:val="a3"/>
        <w:spacing w:after="0" w:line="360" w:lineRule="auto"/>
        <w:ind w:left="0"/>
        <w:jc w:val="both"/>
        <w:rPr>
          <w:rFonts w:ascii="Times New Roman" w:hAnsi="Times New Roman"/>
          <w:b/>
          <w:sz w:val="28"/>
          <w:szCs w:val="28"/>
        </w:rPr>
      </w:pPr>
    </w:p>
    <w:p w:rsidR="00144FD7" w:rsidRPr="001623C9" w:rsidRDefault="00144FD7" w:rsidP="001623C9">
      <w:pPr>
        <w:pStyle w:val="a3"/>
        <w:spacing w:after="0" w:line="360" w:lineRule="auto"/>
        <w:ind w:left="0"/>
        <w:jc w:val="both"/>
        <w:rPr>
          <w:rFonts w:ascii="Times New Roman" w:hAnsi="Times New Roman"/>
          <w:b/>
          <w:sz w:val="28"/>
          <w:szCs w:val="28"/>
        </w:rPr>
      </w:pPr>
      <w:r w:rsidRPr="001623C9">
        <w:rPr>
          <w:rFonts w:ascii="Times New Roman" w:hAnsi="Times New Roman"/>
          <w:b/>
          <w:sz w:val="28"/>
          <w:szCs w:val="28"/>
        </w:rPr>
        <w:t xml:space="preserve">Мова і </w:t>
      </w:r>
      <w:proofErr w:type="spellStart"/>
      <w:r w:rsidRPr="001623C9">
        <w:rPr>
          <w:rFonts w:ascii="Times New Roman" w:hAnsi="Times New Roman"/>
          <w:b/>
          <w:sz w:val="28"/>
          <w:szCs w:val="28"/>
        </w:rPr>
        <w:t>г</w:t>
      </w:r>
      <w:r>
        <w:rPr>
          <w:rFonts w:ascii="Times New Roman" w:hAnsi="Times New Roman"/>
          <w:b/>
          <w:sz w:val="28"/>
          <w:szCs w:val="28"/>
        </w:rPr>
        <w:t>ендер</w:t>
      </w:r>
      <w:proofErr w:type="spellEnd"/>
      <w:r>
        <w:rPr>
          <w:rFonts w:ascii="Times New Roman" w:hAnsi="Times New Roman"/>
          <w:b/>
          <w:sz w:val="28"/>
          <w:szCs w:val="28"/>
        </w:rPr>
        <w:t xml:space="preserve"> – коротка історія</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Взаємовідношення між мовою і </w:t>
      </w:r>
      <w:proofErr w:type="spellStart"/>
      <w:r w:rsidRPr="001623C9">
        <w:rPr>
          <w:rFonts w:ascii="Times New Roman" w:hAnsi="Times New Roman"/>
          <w:sz w:val="28"/>
          <w:szCs w:val="28"/>
        </w:rPr>
        <w:t>гендером</w:t>
      </w:r>
      <w:proofErr w:type="spellEnd"/>
      <w:r w:rsidRPr="001623C9">
        <w:rPr>
          <w:rFonts w:ascii="Times New Roman" w:hAnsi="Times New Roman"/>
          <w:sz w:val="28"/>
          <w:szCs w:val="28"/>
        </w:rPr>
        <w:t xml:space="preserve"> давно є цікавим в межах соціолінгвістики і суміжних дисциплін. На початку 20 століття дослідження в лінгвістичній антропології розкрили відмінності між жіночим і чоловічим мовленням через діапазон мов,  </w:t>
      </w:r>
      <w:r>
        <w:rPr>
          <w:rFonts w:ascii="Times New Roman" w:hAnsi="Times New Roman"/>
          <w:sz w:val="28"/>
          <w:szCs w:val="28"/>
        </w:rPr>
        <w:t>у</w:t>
      </w:r>
      <w:r w:rsidRPr="001623C9">
        <w:rPr>
          <w:rFonts w:ascii="Times New Roman" w:hAnsi="Times New Roman"/>
          <w:sz w:val="28"/>
          <w:szCs w:val="28"/>
        </w:rPr>
        <w:t xml:space="preserve"> багатьох випадках ідентифікую</w:t>
      </w:r>
      <w:r>
        <w:rPr>
          <w:rFonts w:ascii="Times New Roman" w:hAnsi="Times New Roman"/>
          <w:sz w:val="28"/>
          <w:szCs w:val="28"/>
        </w:rPr>
        <w:t>чи</w:t>
      </w:r>
      <w:r w:rsidRPr="001623C9">
        <w:rPr>
          <w:rFonts w:ascii="Times New Roman" w:hAnsi="Times New Roman"/>
          <w:sz w:val="28"/>
          <w:szCs w:val="28"/>
        </w:rPr>
        <w:t xml:space="preserve"> чіткі жіночі і чоловічі форми мовлення (хоча </w:t>
      </w:r>
      <w:r>
        <w:rPr>
          <w:rFonts w:ascii="Times New Roman" w:hAnsi="Times New Roman"/>
          <w:sz w:val="28"/>
          <w:szCs w:val="28"/>
        </w:rPr>
        <w:t>з цієї точки зору</w:t>
      </w:r>
      <w:r w:rsidRPr="001623C9">
        <w:rPr>
          <w:rFonts w:ascii="Times New Roman" w:hAnsi="Times New Roman"/>
          <w:sz w:val="28"/>
          <w:szCs w:val="28"/>
        </w:rPr>
        <w:t xml:space="preserve"> співвідношення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в якості окремої області дослідження не існувало).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w:t>
      </w:r>
      <w:r w:rsidRPr="001623C9">
        <w:rPr>
          <w:rFonts w:ascii="Times New Roman" w:hAnsi="Times New Roman"/>
          <w:sz w:val="28"/>
          <w:szCs w:val="28"/>
        </w:rPr>
        <w:lastRenderedPageBreak/>
        <w:t>також був соціальною змінною у кількісних вивченнях варіаці</w:t>
      </w:r>
      <w:r>
        <w:rPr>
          <w:rFonts w:ascii="Times New Roman" w:hAnsi="Times New Roman"/>
          <w:sz w:val="28"/>
          <w:szCs w:val="28"/>
        </w:rPr>
        <w:t xml:space="preserve">й, різновидів мови починаючи з 1960-х. Із цих досліджень головним відкриттям було те, що серед мовців, які мають однакове соціальне походження, </w:t>
      </w:r>
      <w:r w:rsidRPr="001623C9">
        <w:rPr>
          <w:rFonts w:ascii="Times New Roman" w:hAnsi="Times New Roman"/>
          <w:sz w:val="28"/>
          <w:szCs w:val="28"/>
        </w:rPr>
        <w:t>спостеріга</w:t>
      </w:r>
      <w:r>
        <w:rPr>
          <w:rFonts w:ascii="Times New Roman" w:hAnsi="Times New Roman"/>
          <w:sz w:val="28"/>
          <w:szCs w:val="28"/>
        </w:rPr>
        <w:t>ють</w:t>
      </w:r>
      <w:r w:rsidRPr="001623C9">
        <w:rPr>
          <w:rFonts w:ascii="Times New Roman" w:hAnsi="Times New Roman"/>
          <w:sz w:val="28"/>
          <w:szCs w:val="28"/>
        </w:rPr>
        <w:t>ся відмінності: жінки прагнуть в</w:t>
      </w:r>
      <w:r>
        <w:rPr>
          <w:rFonts w:ascii="Times New Roman" w:hAnsi="Times New Roman"/>
          <w:sz w:val="28"/>
          <w:szCs w:val="28"/>
        </w:rPr>
        <w:t>икористовувати більш стандартні</w:t>
      </w:r>
      <w:r w:rsidRPr="001623C9">
        <w:rPr>
          <w:rFonts w:ascii="Times New Roman" w:hAnsi="Times New Roman"/>
          <w:sz w:val="28"/>
          <w:szCs w:val="28"/>
        </w:rPr>
        <w:t xml:space="preserve"> або престижні мовні звороти, а чоловіки, як правило, розмовляють </w:t>
      </w:r>
      <w:r>
        <w:rPr>
          <w:rFonts w:ascii="Times New Roman" w:hAnsi="Times New Roman"/>
          <w:sz w:val="28"/>
          <w:szCs w:val="28"/>
        </w:rPr>
        <w:t>національною</w:t>
      </w:r>
      <w:r w:rsidRPr="001623C9">
        <w:rPr>
          <w:rFonts w:ascii="Times New Roman" w:hAnsi="Times New Roman"/>
          <w:sz w:val="28"/>
          <w:szCs w:val="28"/>
        </w:rPr>
        <w:t xml:space="preserve"> </w:t>
      </w:r>
      <w:r>
        <w:rPr>
          <w:rFonts w:ascii="Times New Roman" w:hAnsi="Times New Roman"/>
          <w:sz w:val="28"/>
          <w:szCs w:val="28"/>
        </w:rPr>
        <w:t>просторіч</w:t>
      </w:r>
      <w:r w:rsidRPr="001623C9">
        <w:rPr>
          <w:rFonts w:ascii="Times New Roman" w:hAnsi="Times New Roman"/>
          <w:sz w:val="28"/>
          <w:szCs w:val="28"/>
        </w:rPr>
        <w:t xml:space="preserve">ною мовою.  Однак аспекти інтерпретації і методології прийнятих у таких варіаціях дослідженнях зазнали значної критики з боку деяких мовознавців і дослідників у сфері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w:t>
      </w:r>
      <w:r>
        <w:rPr>
          <w:rFonts w:ascii="Times New Roman" w:hAnsi="Times New Roman"/>
          <w:sz w:val="28"/>
          <w:szCs w:val="28"/>
        </w:rPr>
        <w:t xml:space="preserve"> Досі у вітчизняній педагогіці не зроблено практичних кроків щодо реалізації мовної освіти крізь призму </w:t>
      </w:r>
      <w:proofErr w:type="spellStart"/>
      <w:r>
        <w:rPr>
          <w:rFonts w:ascii="Times New Roman" w:hAnsi="Times New Roman"/>
          <w:sz w:val="28"/>
          <w:szCs w:val="28"/>
        </w:rPr>
        <w:t>гендеру</w:t>
      </w:r>
      <w:proofErr w:type="spellEnd"/>
      <w:r>
        <w:rPr>
          <w:rFonts w:ascii="Times New Roman" w:hAnsi="Times New Roman"/>
          <w:sz w:val="28"/>
          <w:szCs w:val="28"/>
        </w:rPr>
        <w:t xml:space="preserve">, хоча теоретичні дослідження дають всі підстави для цього </w:t>
      </w:r>
      <w:r w:rsidRPr="008F0E95">
        <w:rPr>
          <w:rFonts w:ascii="Times New Roman" w:hAnsi="Times New Roman"/>
          <w:sz w:val="28"/>
          <w:szCs w:val="28"/>
        </w:rPr>
        <w:t>[</w:t>
      </w:r>
      <w:r>
        <w:rPr>
          <w:rFonts w:ascii="Times New Roman" w:hAnsi="Times New Roman"/>
          <w:sz w:val="28"/>
          <w:szCs w:val="28"/>
        </w:rPr>
        <w:t>1; 2; 3</w:t>
      </w:r>
      <w:r w:rsidRPr="008F0E95">
        <w:rPr>
          <w:rFonts w:ascii="Times New Roman" w:hAnsi="Times New Roman"/>
          <w:sz w:val="28"/>
          <w:szCs w:val="28"/>
        </w:rPr>
        <w:t>]</w:t>
      </w:r>
      <w:r>
        <w:rPr>
          <w:rFonts w:ascii="Times New Roman" w:hAnsi="Times New Roman"/>
          <w:sz w:val="28"/>
          <w:szCs w:val="28"/>
        </w:rPr>
        <w:t xml:space="preserve">. Ми спробуємо у своїй статті ще раз порушити актуальну досі тему </w:t>
      </w:r>
      <w:proofErr w:type="spellStart"/>
      <w:r>
        <w:rPr>
          <w:rFonts w:ascii="Times New Roman" w:hAnsi="Times New Roman"/>
          <w:sz w:val="28"/>
          <w:szCs w:val="28"/>
        </w:rPr>
        <w:t>гендеру</w:t>
      </w:r>
      <w:proofErr w:type="spellEnd"/>
      <w:r>
        <w:rPr>
          <w:rFonts w:ascii="Times New Roman" w:hAnsi="Times New Roman"/>
          <w:sz w:val="28"/>
          <w:szCs w:val="28"/>
        </w:rPr>
        <w:t xml:space="preserve"> та мовних курсів.</w:t>
      </w:r>
    </w:p>
    <w:p w:rsidR="00144FD7" w:rsidRPr="001623C9" w:rsidRDefault="00144FD7" w:rsidP="001623C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Як галузь дослідження, що була зумовлена р</w:t>
      </w:r>
      <w:r w:rsidRPr="001623C9">
        <w:rPr>
          <w:rFonts w:ascii="Times New Roman" w:hAnsi="Times New Roman"/>
          <w:sz w:val="28"/>
          <w:szCs w:val="28"/>
        </w:rPr>
        <w:t>озквіт</w:t>
      </w:r>
      <w:r>
        <w:rPr>
          <w:rFonts w:ascii="Times New Roman" w:hAnsi="Times New Roman"/>
          <w:sz w:val="28"/>
          <w:szCs w:val="28"/>
        </w:rPr>
        <w:t>ом</w:t>
      </w:r>
      <w:r w:rsidRPr="001623C9">
        <w:rPr>
          <w:rFonts w:ascii="Times New Roman" w:hAnsi="Times New Roman"/>
          <w:sz w:val="28"/>
          <w:szCs w:val="28"/>
        </w:rPr>
        <w:t xml:space="preserve"> «західного» жіночого руху</w:t>
      </w:r>
      <w:r>
        <w:rPr>
          <w:rFonts w:ascii="Times New Roman" w:hAnsi="Times New Roman"/>
          <w:sz w:val="28"/>
          <w:szCs w:val="28"/>
        </w:rPr>
        <w:t>,</w:t>
      </w:r>
      <w:r w:rsidRPr="001623C9">
        <w:rPr>
          <w:rFonts w:ascii="Times New Roman" w:hAnsi="Times New Roman"/>
          <w:sz w:val="28"/>
          <w:szCs w:val="28"/>
        </w:rPr>
        <w:t xml:space="preserve"> мов</w:t>
      </w:r>
      <w:r>
        <w:rPr>
          <w:rFonts w:ascii="Times New Roman" w:hAnsi="Times New Roman"/>
          <w:sz w:val="28"/>
          <w:szCs w:val="28"/>
        </w:rPr>
        <w:t>а</w:t>
      </w:r>
      <w:r w:rsidRPr="001623C9">
        <w:rPr>
          <w:rFonts w:ascii="Times New Roman" w:hAnsi="Times New Roman"/>
          <w:sz w:val="28"/>
          <w:szCs w:val="28"/>
        </w:rPr>
        <w:t xml:space="preserve"> і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w:t>
      </w:r>
      <w:r>
        <w:rPr>
          <w:rFonts w:ascii="Times New Roman" w:hAnsi="Times New Roman"/>
          <w:sz w:val="28"/>
          <w:szCs w:val="28"/>
        </w:rPr>
        <w:t xml:space="preserve">почали привертати </w:t>
      </w:r>
      <w:r w:rsidRPr="001623C9">
        <w:rPr>
          <w:rFonts w:ascii="Times New Roman" w:hAnsi="Times New Roman"/>
          <w:sz w:val="28"/>
          <w:szCs w:val="28"/>
        </w:rPr>
        <w:t>увагу дослідників</w:t>
      </w:r>
      <w:r w:rsidRPr="000B4AE7">
        <w:rPr>
          <w:rFonts w:ascii="Times New Roman" w:hAnsi="Times New Roman"/>
          <w:sz w:val="28"/>
          <w:szCs w:val="28"/>
        </w:rPr>
        <w:t xml:space="preserve"> </w:t>
      </w:r>
      <w:r w:rsidRPr="001623C9">
        <w:rPr>
          <w:rFonts w:ascii="Times New Roman" w:hAnsi="Times New Roman"/>
          <w:sz w:val="28"/>
          <w:szCs w:val="28"/>
        </w:rPr>
        <w:t>з 1970-х років, особливо фемініст</w:t>
      </w:r>
      <w:r>
        <w:rPr>
          <w:rFonts w:ascii="Times New Roman" w:hAnsi="Times New Roman"/>
          <w:sz w:val="28"/>
          <w:szCs w:val="28"/>
        </w:rPr>
        <w:t>ських</w:t>
      </w:r>
      <w:r w:rsidRPr="001623C9">
        <w:rPr>
          <w:rFonts w:ascii="Times New Roman" w:hAnsi="Times New Roman"/>
          <w:sz w:val="28"/>
          <w:szCs w:val="28"/>
        </w:rPr>
        <w:t xml:space="preserve">, які зазначали, що чоловіче начало домінує навіть у </w:t>
      </w:r>
      <w:r>
        <w:rPr>
          <w:rFonts w:ascii="Times New Roman" w:hAnsi="Times New Roman"/>
          <w:sz w:val="28"/>
          <w:szCs w:val="28"/>
        </w:rPr>
        <w:t>змішаному за родами спілкуванні  (</w:t>
      </w:r>
      <w:r w:rsidRPr="001623C9">
        <w:rPr>
          <w:rFonts w:ascii="Times New Roman" w:hAnsi="Times New Roman"/>
          <w:sz w:val="28"/>
          <w:szCs w:val="28"/>
        </w:rPr>
        <w:t>наприклад, чоловіки частіше перебивають жінок у розмові</w:t>
      </w:r>
      <w:r>
        <w:rPr>
          <w:rFonts w:ascii="Times New Roman" w:hAnsi="Times New Roman"/>
          <w:sz w:val="28"/>
          <w:szCs w:val="28"/>
        </w:rPr>
        <w:t>, ніж навпаки</w:t>
      </w:r>
      <w:r w:rsidRPr="001623C9">
        <w:rPr>
          <w:rFonts w:ascii="Times New Roman" w:hAnsi="Times New Roman"/>
          <w:sz w:val="28"/>
          <w:szCs w:val="28"/>
        </w:rPr>
        <w:t xml:space="preserve">); </w:t>
      </w:r>
      <w:r>
        <w:rPr>
          <w:rFonts w:ascii="Times New Roman" w:hAnsi="Times New Roman"/>
          <w:sz w:val="28"/>
          <w:szCs w:val="28"/>
        </w:rPr>
        <w:t>у виокремленні відмінностей між</w:t>
      </w:r>
      <w:r w:rsidRPr="001623C9">
        <w:rPr>
          <w:rFonts w:ascii="Times New Roman" w:hAnsi="Times New Roman"/>
          <w:sz w:val="28"/>
          <w:szCs w:val="28"/>
        </w:rPr>
        <w:t xml:space="preserve"> жіночи</w:t>
      </w:r>
      <w:r>
        <w:rPr>
          <w:rFonts w:ascii="Times New Roman" w:hAnsi="Times New Roman"/>
          <w:sz w:val="28"/>
          <w:szCs w:val="28"/>
        </w:rPr>
        <w:t>м</w:t>
      </w:r>
      <w:r w:rsidRPr="001623C9">
        <w:rPr>
          <w:rFonts w:ascii="Times New Roman" w:hAnsi="Times New Roman"/>
          <w:sz w:val="28"/>
          <w:szCs w:val="28"/>
        </w:rPr>
        <w:t xml:space="preserve"> і чоловічи</w:t>
      </w:r>
      <w:r>
        <w:rPr>
          <w:rFonts w:ascii="Times New Roman" w:hAnsi="Times New Roman"/>
          <w:sz w:val="28"/>
          <w:szCs w:val="28"/>
        </w:rPr>
        <w:t xml:space="preserve">м </w:t>
      </w:r>
      <w:r w:rsidRPr="001623C9">
        <w:rPr>
          <w:rFonts w:ascii="Times New Roman" w:hAnsi="Times New Roman"/>
          <w:sz w:val="28"/>
          <w:szCs w:val="28"/>
        </w:rPr>
        <w:t>мовни</w:t>
      </w:r>
      <w:r>
        <w:rPr>
          <w:rFonts w:ascii="Times New Roman" w:hAnsi="Times New Roman"/>
          <w:sz w:val="28"/>
          <w:szCs w:val="28"/>
        </w:rPr>
        <w:t>м</w:t>
      </w:r>
      <w:r w:rsidRPr="001623C9">
        <w:rPr>
          <w:rFonts w:ascii="Times New Roman" w:hAnsi="Times New Roman"/>
          <w:sz w:val="28"/>
          <w:szCs w:val="28"/>
        </w:rPr>
        <w:t xml:space="preserve"> стил</w:t>
      </w:r>
      <w:r>
        <w:rPr>
          <w:rFonts w:ascii="Times New Roman" w:hAnsi="Times New Roman"/>
          <w:sz w:val="28"/>
          <w:szCs w:val="28"/>
        </w:rPr>
        <w:t xml:space="preserve">ем загальним висновком було те, </w:t>
      </w:r>
      <w:r w:rsidRPr="001623C9">
        <w:rPr>
          <w:rFonts w:ascii="Times New Roman" w:hAnsi="Times New Roman"/>
          <w:sz w:val="28"/>
          <w:szCs w:val="28"/>
        </w:rPr>
        <w:t xml:space="preserve">що жінки, як правило, використовують більш </w:t>
      </w:r>
      <w:r>
        <w:rPr>
          <w:rFonts w:ascii="Times New Roman" w:hAnsi="Times New Roman"/>
          <w:sz w:val="28"/>
          <w:szCs w:val="28"/>
        </w:rPr>
        <w:t>підтримуюч</w:t>
      </w:r>
      <w:r w:rsidRPr="001623C9">
        <w:rPr>
          <w:rFonts w:ascii="Times New Roman" w:hAnsi="Times New Roman"/>
          <w:sz w:val="28"/>
          <w:szCs w:val="28"/>
        </w:rPr>
        <w:t xml:space="preserve">і або кооперативні стилі, а чоловіки більш </w:t>
      </w:r>
      <w:r>
        <w:rPr>
          <w:rFonts w:ascii="Times New Roman" w:hAnsi="Times New Roman"/>
          <w:sz w:val="28"/>
          <w:szCs w:val="28"/>
        </w:rPr>
        <w:t>змагальні, суперницькі</w:t>
      </w:r>
      <w:r w:rsidRPr="001623C9">
        <w:rPr>
          <w:rFonts w:ascii="Times New Roman" w:hAnsi="Times New Roman"/>
          <w:sz w:val="28"/>
          <w:szCs w:val="28"/>
        </w:rPr>
        <w:t>; у мовній дискримінації. Цей напрям також характеризував</w:t>
      </w:r>
      <w:r>
        <w:rPr>
          <w:rFonts w:ascii="Times New Roman" w:hAnsi="Times New Roman"/>
          <w:sz w:val="28"/>
          <w:szCs w:val="28"/>
        </w:rPr>
        <w:t>ся із</w:t>
      </w:r>
      <w:r w:rsidRPr="001623C9">
        <w:rPr>
          <w:rFonts w:ascii="Times New Roman" w:hAnsi="Times New Roman"/>
          <w:sz w:val="28"/>
          <w:szCs w:val="28"/>
        </w:rPr>
        <w:t xml:space="preserve"> різн</w:t>
      </w:r>
      <w:r>
        <w:rPr>
          <w:rFonts w:ascii="Times New Roman" w:hAnsi="Times New Roman"/>
          <w:sz w:val="28"/>
          <w:szCs w:val="28"/>
        </w:rPr>
        <w:t>их позицій</w:t>
      </w:r>
      <w:r w:rsidRPr="001623C9">
        <w:rPr>
          <w:rFonts w:ascii="Times New Roman" w:hAnsi="Times New Roman"/>
          <w:sz w:val="28"/>
          <w:szCs w:val="28"/>
        </w:rPr>
        <w:t xml:space="preserve"> мовленнєв</w:t>
      </w:r>
      <w:r>
        <w:rPr>
          <w:rFonts w:ascii="Times New Roman" w:hAnsi="Times New Roman"/>
          <w:sz w:val="28"/>
          <w:szCs w:val="28"/>
        </w:rPr>
        <w:t>ої</w:t>
      </w:r>
      <w:r w:rsidRPr="001623C9">
        <w:rPr>
          <w:rFonts w:ascii="Times New Roman" w:hAnsi="Times New Roman"/>
          <w:sz w:val="28"/>
          <w:szCs w:val="28"/>
        </w:rPr>
        <w:t xml:space="preserve"> форми, </w:t>
      </w:r>
      <w:r>
        <w:rPr>
          <w:rFonts w:ascii="Times New Roman" w:hAnsi="Times New Roman"/>
          <w:sz w:val="28"/>
          <w:szCs w:val="28"/>
        </w:rPr>
        <w:t xml:space="preserve">й відповідно визначався </w:t>
      </w:r>
      <w:r w:rsidRPr="001623C9">
        <w:rPr>
          <w:rFonts w:ascii="Times New Roman" w:hAnsi="Times New Roman"/>
          <w:sz w:val="28"/>
          <w:szCs w:val="28"/>
        </w:rPr>
        <w:t>ретроспективно – «дефіцит» (чоловічий)</w:t>
      </w:r>
      <w:r>
        <w:rPr>
          <w:rFonts w:ascii="Times New Roman" w:hAnsi="Times New Roman"/>
          <w:sz w:val="28"/>
          <w:szCs w:val="28"/>
        </w:rPr>
        <w:t xml:space="preserve"> домін</w:t>
      </w:r>
      <w:r w:rsidRPr="001623C9">
        <w:rPr>
          <w:rFonts w:ascii="Times New Roman" w:hAnsi="Times New Roman"/>
          <w:sz w:val="28"/>
          <w:szCs w:val="28"/>
        </w:rPr>
        <w:t>ування і (культурних) відмінностей. Дослідження</w:t>
      </w:r>
      <w:r>
        <w:rPr>
          <w:rFonts w:ascii="Times New Roman" w:hAnsi="Times New Roman"/>
          <w:sz w:val="28"/>
          <w:szCs w:val="28"/>
        </w:rPr>
        <w:t>,</w:t>
      </w:r>
      <w:r w:rsidRPr="001623C9">
        <w:rPr>
          <w:rFonts w:ascii="Times New Roman" w:hAnsi="Times New Roman"/>
          <w:sz w:val="28"/>
          <w:szCs w:val="28"/>
        </w:rPr>
        <w:t xml:space="preserve"> пов’язані з дефіцит</w:t>
      </w:r>
      <w:r>
        <w:rPr>
          <w:rFonts w:ascii="Times New Roman" w:hAnsi="Times New Roman"/>
          <w:sz w:val="28"/>
          <w:szCs w:val="28"/>
        </w:rPr>
        <w:t>н</w:t>
      </w:r>
      <w:r w:rsidRPr="001623C9">
        <w:rPr>
          <w:rFonts w:ascii="Times New Roman" w:hAnsi="Times New Roman"/>
          <w:sz w:val="28"/>
          <w:szCs w:val="28"/>
        </w:rPr>
        <w:t>о</w:t>
      </w:r>
      <w:r>
        <w:rPr>
          <w:rFonts w:ascii="Times New Roman" w:hAnsi="Times New Roman"/>
          <w:sz w:val="28"/>
          <w:szCs w:val="28"/>
        </w:rPr>
        <w:t>ю позицією,</w:t>
      </w:r>
      <w:r w:rsidRPr="001623C9">
        <w:rPr>
          <w:rFonts w:ascii="Times New Roman" w:hAnsi="Times New Roman"/>
          <w:sz w:val="28"/>
          <w:szCs w:val="28"/>
        </w:rPr>
        <w:t xml:space="preserve">  </w:t>
      </w:r>
      <w:r>
        <w:rPr>
          <w:rFonts w:ascii="Times New Roman" w:hAnsi="Times New Roman"/>
          <w:sz w:val="28"/>
          <w:szCs w:val="28"/>
        </w:rPr>
        <w:t xml:space="preserve">недостатньо повно розглядають використання мови жінками </w:t>
      </w:r>
      <w:r w:rsidRPr="001623C9">
        <w:rPr>
          <w:rFonts w:ascii="Times New Roman" w:hAnsi="Times New Roman"/>
          <w:sz w:val="28"/>
          <w:szCs w:val="28"/>
        </w:rPr>
        <w:t xml:space="preserve">(порівняно з чоловіками) </w:t>
      </w:r>
      <w:r>
        <w:rPr>
          <w:rFonts w:ascii="Times New Roman" w:hAnsi="Times New Roman"/>
          <w:sz w:val="28"/>
          <w:szCs w:val="28"/>
        </w:rPr>
        <w:t xml:space="preserve">і </w:t>
      </w:r>
      <w:r w:rsidRPr="001623C9">
        <w:rPr>
          <w:rFonts w:ascii="Times New Roman" w:hAnsi="Times New Roman"/>
          <w:sz w:val="28"/>
          <w:szCs w:val="28"/>
        </w:rPr>
        <w:t xml:space="preserve">є не дуже численними; </w:t>
      </w:r>
      <w:r>
        <w:rPr>
          <w:rFonts w:ascii="Times New Roman" w:hAnsi="Times New Roman"/>
          <w:sz w:val="28"/>
          <w:szCs w:val="28"/>
        </w:rPr>
        <w:t xml:space="preserve">домінуюча </w:t>
      </w:r>
      <w:r w:rsidRPr="001623C9">
        <w:rPr>
          <w:rFonts w:ascii="Times New Roman" w:hAnsi="Times New Roman"/>
          <w:sz w:val="28"/>
          <w:szCs w:val="28"/>
        </w:rPr>
        <w:t xml:space="preserve">чоловіча позиція впливу робить більший акцент на відмінності у силі (потужності) між чоловічим і жіночим мовленням;  і культурна різниця позицій </w:t>
      </w:r>
      <w:r>
        <w:rPr>
          <w:rFonts w:ascii="Times New Roman" w:hAnsi="Times New Roman"/>
          <w:sz w:val="28"/>
          <w:szCs w:val="28"/>
        </w:rPr>
        <w:t>розглядає</w:t>
      </w:r>
      <w:r w:rsidRPr="001623C9">
        <w:rPr>
          <w:rFonts w:ascii="Times New Roman" w:hAnsi="Times New Roman"/>
          <w:sz w:val="28"/>
          <w:szCs w:val="28"/>
        </w:rPr>
        <w:t xml:space="preserve"> мов</w:t>
      </w:r>
      <w:r>
        <w:rPr>
          <w:rFonts w:ascii="Times New Roman" w:hAnsi="Times New Roman"/>
          <w:sz w:val="28"/>
          <w:szCs w:val="28"/>
        </w:rPr>
        <w:t>у</w:t>
      </w:r>
      <w:r w:rsidRPr="001623C9">
        <w:rPr>
          <w:rFonts w:ascii="Times New Roman" w:hAnsi="Times New Roman"/>
          <w:sz w:val="28"/>
          <w:szCs w:val="28"/>
        </w:rPr>
        <w:t xml:space="preserve"> </w:t>
      </w:r>
      <w:r>
        <w:rPr>
          <w:rFonts w:ascii="Times New Roman" w:hAnsi="Times New Roman"/>
          <w:sz w:val="28"/>
          <w:szCs w:val="28"/>
        </w:rPr>
        <w:t>жінок і чоловіків з тієї точки зору</w:t>
      </w:r>
      <w:r w:rsidRPr="001623C9">
        <w:rPr>
          <w:rFonts w:ascii="Times New Roman" w:hAnsi="Times New Roman"/>
          <w:sz w:val="28"/>
          <w:szCs w:val="28"/>
        </w:rPr>
        <w:t xml:space="preserve">, що чоловіки і жінки «культурно» </w:t>
      </w:r>
      <w:r>
        <w:rPr>
          <w:rFonts w:ascii="Times New Roman" w:hAnsi="Times New Roman"/>
          <w:sz w:val="28"/>
          <w:szCs w:val="28"/>
        </w:rPr>
        <w:t>відмінні</w:t>
      </w:r>
      <w:r w:rsidRPr="001623C9">
        <w:rPr>
          <w:rFonts w:ascii="Times New Roman" w:hAnsi="Times New Roman"/>
          <w:sz w:val="28"/>
          <w:szCs w:val="28"/>
        </w:rPr>
        <w:t xml:space="preserve">, але </w:t>
      </w:r>
      <w:r>
        <w:rPr>
          <w:rFonts w:ascii="Times New Roman" w:hAnsi="Times New Roman"/>
          <w:sz w:val="28"/>
          <w:szCs w:val="28"/>
        </w:rPr>
        <w:t>не не</w:t>
      </w:r>
      <w:r w:rsidRPr="001623C9">
        <w:rPr>
          <w:rFonts w:ascii="Times New Roman" w:hAnsi="Times New Roman"/>
          <w:sz w:val="28"/>
          <w:szCs w:val="28"/>
        </w:rPr>
        <w:t xml:space="preserve">рівні. Жіноче і чоловіче використання мови  також було інтерпретоване </w:t>
      </w:r>
      <w:r w:rsidRPr="001623C9">
        <w:rPr>
          <w:rFonts w:ascii="Times New Roman" w:hAnsi="Times New Roman"/>
          <w:sz w:val="28"/>
          <w:szCs w:val="28"/>
        </w:rPr>
        <w:lastRenderedPageBreak/>
        <w:t xml:space="preserve">відносно теорії ввічливості, згідно з якою жінки є більш лінгвістично ввічливі, ніж чоловіки. </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У дослідженнях, проведених на початку 1990-х, поняття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було </w:t>
      </w:r>
      <w:proofErr w:type="spellStart"/>
      <w:r w:rsidRPr="001623C9">
        <w:rPr>
          <w:rFonts w:ascii="Times New Roman" w:hAnsi="Times New Roman"/>
          <w:sz w:val="28"/>
          <w:szCs w:val="28"/>
        </w:rPr>
        <w:t>реконцептуалізовано</w:t>
      </w:r>
      <w:proofErr w:type="spellEnd"/>
      <w:r w:rsidRPr="001623C9">
        <w:rPr>
          <w:rFonts w:ascii="Times New Roman" w:hAnsi="Times New Roman"/>
          <w:sz w:val="28"/>
          <w:szCs w:val="28"/>
        </w:rPr>
        <w:t xml:space="preserve"> значною мірою під впливом сучасних теорій, що пов’язані з </w:t>
      </w:r>
      <w:proofErr w:type="spellStart"/>
      <w:r w:rsidRPr="001623C9">
        <w:rPr>
          <w:rFonts w:ascii="Times New Roman" w:hAnsi="Times New Roman"/>
          <w:sz w:val="28"/>
          <w:szCs w:val="28"/>
        </w:rPr>
        <w:t>постструктуралізмом</w:t>
      </w:r>
      <w:proofErr w:type="spellEnd"/>
      <w:r w:rsidRPr="001623C9">
        <w:rPr>
          <w:rFonts w:ascii="Times New Roman" w:hAnsi="Times New Roman"/>
          <w:sz w:val="28"/>
          <w:szCs w:val="28"/>
        </w:rPr>
        <w:t xml:space="preserve">, як наприклад, теорія </w:t>
      </w:r>
      <w:proofErr w:type="spellStart"/>
      <w:r w:rsidRPr="001623C9">
        <w:rPr>
          <w:rFonts w:ascii="Times New Roman" w:hAnsi="Times New Roman"/>
          <w:sz w:val="28"/>
          <w:szCs w:val="28"/>
        </w:rPr>
        <w:t>перформативності</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почав розглядатися як менш фіксоване й </w:t>
      </w:r>
      <w:r>
        <w:rPr>
          <w:rFonts w:ascii="Times New Roman" w:hAnsi="Times New Roman"/>
          <w:sz w:val="28"/>
          <w:szCs w:val="28"/>
        </w:rPr>
        <w:t>одинич</w:t>
      </w:r>
      <w:r w:rsidRPr="001623C9">
        <w:rPr>
          <w:rFonts w:ascii="Times New Roman" w:hAnsi="Times New Roman"/>
          <w:sz w:val="28"/>
          <w:szCs w:val="28"/>
        </w:rPr>
        <w:t xml:space="preserve">не явище, ніж було досі, </w:t>
      </w:r>
      <w:r>
        <w:rPr>
          <w:rFonts w:ascii="Times New Roman" w:hAnsi="Times New Roman"/>
          <w:sz w:val="28"/>
          <w:szCs w:val="28"/>
        </w:rPr>
        <w:t xml:space="preserve">особливо у </w:t>
      </w:r>
      <w:r w:rsidRPr="001623C9">
        <w:rPr>
          <w:rFonts w:ascii="Times New Roman" w:hAnsi="Times New Roman"/>
          <w:sz w:val="28"/>
          <w:szCs w:val="28"/>
        </w:rPr>
        <w:t>дослідження</w:t>
      </w:r>
      <w:r>
        <w:rPr>
          <w:rFonts w:ascii="Times New Roman" w:hAnsi="Times New Roman"/>
          <w:sz w:val="28"/>
          <w:szCs w:val="28"/>
        </w:rPr>
        <w:t>х, що роблять акцент або принаймні визна</w:t>
      </w:r>
      <w:r w:rsidRPr="001623C9">
        <w:rPr>
          <w:rFonts w:ascii="Times New Roman" w:hAnsi="Times New Roman"/>
          <w:sz w:val="28"/>
          <w:szCs w:val="28"/>
        </w:rPr>
        <w:t xml:space="preserve">ють значну </w:t>
      </w:r>
      <w:r>
        <w:rPr>
          <w:rFonts w:ascii="Times New Roman" w:hAnsi="Times New Roman"/>
          <w:sz w:val="28"/>
          <w:szCs w:val="28"/>
        </w:rPr>
        <w:t>відмінність</w:t>
      </w:r>
      <w:r w:rsidRPr="001623C9">
        <w:rPr>
          <w:rFonts w:ascii="Times New Roman" w:hAnsi="Times New Roman"/>
          <w:sz w:val="28"/>
          <w:szCs w:val="28"/>
        </w:rPr>
        <w:t xml:space="preserve"> між жіночим і чоловічим мовленням; фіксуються </w:t>
      </w:r>
      <w:r>
        <w:rPr>
          <w:rFonts w:ascii="Times New Roman" w:hAnsi="Times New Roman"/>
          <w:sz w:val="28"/>
          <w:szCs w:val="28"/>
        </w:rPr>
        <w:t>непостійні</w:t>
      </w:r>
      <w:r w:rsidRPr="001623C9">
        <w:rPr>
          <w:rFonts w:ascii="Times New Roman" w:hAnsi="Times New Roman"/>
          <w:sz w:val="28"/>
          <w:szCs w:val="28"/>
        </w:rPr>
        <w:t xml:space="preserve"> відносини між статями та інш</w:t>
      </w:r>
      <w:r>
        <w:rPr>
          <w:rFonts w:ascii="Times New Roman" w:hAnsi="Times New Roman"/>
          <w:sz w:val="28"/>
          <w:szCs w:val="28"/>
        </w:rPr>
        <w:t>ими</w:t>
      </w:r>
      <w:r w:rsidRPr="001623C9">
        <w:rPr>
          <w:rFonts w:ascii="Times New Roman" w:hAnsi="Times New Roman"/>
          <w:sz w:val="28"/>
          <w:szCs w:val="28"/>
        </w:rPr>
        <w:t xml:space="preserve"> аспект</w:t>
      </w:r>
      <w:r>
        <w:rPr>
          <w:rFonts w:ascii="Times New Roman" w:hAnsi="Times New Roman"/>
          <w:sz w:val="28"/>
          <w:szCs w:val="28"/>
        </w:rPr>
        <w:t>ам</w:t>
      </w:r>
      <w:r w:rsidRPr="001623C9">
        <w:rPr>
          <w:rFonts w:ascii="Times New Roman" w:hAnsi="Times New Roman"/>
          <w:sz w:val="28"/>
          <w:szCs w:val="28"/>
        </w:rPr>
        <w:t xml:space="preserve">и </w:t>
      </w:r>
      <w:r>
        <w:rPr>
          <w:rFonts w:ascii="Times New Roman" w:hAnsi="Times New Roman"/>
          <w:sz w:val="28"/>
          <w:szCs w:val="28"/>
        </w:rPr>
        <w:t>індивідуаль</w:t>
      </w:r>
      <w:r w:rsidRPr="001623C9">
        <w:rPr>
          <w:rFonts w:ascii="Times New Roman" w:hAnsi="Times New Roman"/>
          <w:sz w:val="28"/>
          <w:szCs w:val="28"/>
        </w:rPr>
        <w:t xml:space="preserve">ності, а також важливість </w:t>
      </w:r>
      <w:r>
        <w:rPr>
          <w:rFonts w:ascii="Times New Roman" w:hAnsi="Times New Roman"/>
          <w:sz w:val="28"/>
          <w:szCs w:val="28"/>
        </w:rPr>
        <w:t xml:space="preserve">змісту </w:t>
      </w:r>
      <w:r w:rsidRPr="001623C9">
        <w:rPr>
          <w:rFonts w:ascii="Times New Roman" w:hAnsi="Times New Roman"/>
          <w:sz w:val="28"/>
          <w:szCs w:val="28"/>
        </w:rPr>
        <w:t xml:space="preserve">контексту у визначені </w:t>
      </w:r>
      <w:r>
        <w:rPr>
          <w:rFonts w:ascii="Times New Roman" w:hAnsi="Times New Roman"/>
          <w:sz w:val="28"/>
          <w:szCs w:val="28"/>
        </w:rPr>
        <w:t>того, як мова використовується людьми</w:t>
      </w:r>
      <w:r w:rsidRPr="001623C9">
        <w:rPr>
          <w:rFonts w:ascii="Times New Roman" w:hAnsi="Times New Roman"/>
          <w:sz w:val="28"/>
          <w:szCs w:val="28"/>
        </w:rPr>
        <w:t xml:space="preserve">. Важливо, що з цієї </w:t>
      </w:r>
      <w:r>
        <w:rPr>
          <w:rFonts w:ascii="Times New Roman" w:hAnsi="Times New Roman"/>
          <w:sz w:val="28"/>
          <w:szCs w:val="28"/>
        </w:rPr>
        <w:t xml:space="preserve">перспективної </w:t>
      </w:r>
      <w:r w:rsidRPr="001623C9">
        <w:rPr>
          <w:rFonts w:ascii="Times New Roman" w:hAnsi="Times New Roman"/>
          <w:sz w:val="28"/>
          <w:szCs w:val="28"/>
        </w:rPr>
        <w:t xml:space="preserve">точки зору,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w:t>
      </w:r>
      <w:r>
        <w:rPr>
          <w:rFonts w:ascii="Times New Roman" w:hAnsi="Times New Roman"/>
          <w:sz w:val="28"/>
          <w:szCs w:val="28"/>
        </w:rPr>
        <w:t>розглядають щонайменше як</w:t>
      </w:r>
      <w:r w:rsidRPr="001623C9">
        <w:rPr>
          <w:rFonts w:ascii="Times New Roman" w:hAnsi="Times New Roman"/>
          <w:sz w:val="28"/>
          <w:szCs w:val="28"/>
        </w:rPr>
        <w:t xml:space="preserve"> атрибут, який впливає на вживання мови, а </w:t>
      </w:r>
      <w:r>
        <w:rPr>
          <w:rFonts w:ascii="Times New Roman" w:hAnsi="Times New Roman"/>
          <w:sz w:val="28"/>
          <w:szCs w:val="28"/>
        </w:rPr>
        <w:t xml:space="preserve">більше </w:t>
      </w:r>
      <w:r>
        <w:rPr>
          <w:rFonts w:ascii="Times New Roman" w:hAnsi="Times New Roman"/>
          <w:sz w:val="28"/>
          <w:szCs w:val="28"/>
        </w:rPr>
        <w:softHyphen/>
      </w:r>
      <w:r w:rsidRPr="001623C9">
        <w:rPr>
          <w:rFonts w:ascii="Times New Roman" w:hAnsi="Times New Roman"/>
          <w:sz w:val="28"/>
          <w:szCs w:val="28"/>
        </w:rPr>
        <w:t>–</w:t>
      </w:r>
      <w:r>
        <w:rPr>
          <w:rFonts w:ascii="Times New Roman" w:hAnsi="Times New Roman"/>
          <w:sz w:val="28"/>
          <w:szCs w:val="28"/>
        </w:rPr>
        <w:t xml:space="preserve"> </w:t>
      </w:r>
      <w:r w:rsidRPr="001623C9">
        <w:rPr>
          <w:rFonts w:ascii="Times New Roman" w:hAnsi="Times New Roman"/>
          <w:sz w:val="28"/>
          <w:szCs w:val="28"/>
        </w:rPr>
        <w:t>як досягнення</w:t>
      </w:r>
      <w:r>
        <w:rPr>
          <w:rFonts w:ascii="Times New Roman" w:hAnsi="Times New Roman"/>
          <w:sz w:val="28"/>
          <w:szCs w:val="28"/>
        </w:rPr>
        <w:t xml:space="preserve"> взаємодії</w:t>
      </w:r>
      <w:r w:rsidRPr="001623C9">
        <w:rPr>
          <w:rFonts w:ascii="Times New Roman" w:hAnsi="Times New Roman"/>
          <w:sz w:val="28"/>
          <w:szCs w:val="28"/>
        </w:rPr>
        <w:t xml:space="preserve"> – те, що можна виконати (</w:t>
      </w:r>
      <w:r>
        <w:rPr>
          <w:rFonts w:ascii="Times New Roman" w:hAnsi="Times New Roman"/>
          <w:sz w:val="28"/>
          <w:szCs w:val="28"/>
        </w:rPr>
        <w:t>чи обговорити) конкретними способами у різних контекстах</w:t>
      </w:r>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Особливо цікаві висновки виникли у результаті недавніх досліджень мови і статі. Дослідники проводили вивчення різних дискурсів, пов’язаних із жіночністю і мужністю. </w:t>
      </w:r>
      <w:r>
        <w:rPr>
          <w:rFonts w:ascii="Times New Roman" w:hAnsi="Times New Roman"/>
          <w:sz w:val="28"/>
          <w:szCs w:val="28"/>
        </w:rPr>
        <w:t xml:space="preserve">З-поміж них цінним було </w:t>
      </w:r>
      <w:r w:rsidRPr="001623C9">
        <w:rPr>
          <w:rFonts w:ascii="Times New Roman" w:hAnsi="Times New Roman"/>
          <w:sz w:val="28"/>
          <w:szCs w:val="28"/>
        </w:rPr>
        <w:t xml:space="preserve">обговорення методологічних питань – </w:t>
      </w:r>
      <w:r>
        <w:rPr>
          <w:rFonts w:ascii="Times New Roman" w:hAnsi="Times New Roman"/>
          <w:sz w:val="28"/>
          <w:szCs w:val="28"/>
        </w:rPr>
        <w:t>саме про те, як</w:t>
      </w:r>
      <w:r w:rsidRPr="001623C9">
        <w:rPr>
          <w:rFonts w:ascii="Times New Roman" w:hAnsi="Times New Roman"/>
          <w:sz w:val="28"/>
          <w:szCs w:val="28"/>
        </w:rPr>
        <w:t xml:space="preserve"> різні підходи можуть призвести до вивчення мови і статі (включаючи варіативність та </w:t>
      </w:r>
      <w:proofErr w:type="spellStart"/>
      <w:r w:rsidRPr="001623C9">
        <w:rPr>
          <w:rFonts w:ascii="Times New Roman" w:hAnsi="Times New Roman"/>
          <w:sz w:val="28"/>
          <w:szCs w:val="28"/>
        </w:rPr>
        <w:t>інтеракційність</w:t>
      </w:r>
      <w:proofErr w:type="spellEnd"/>
      <w:r w:rsidRPr="001623C9">
        <w:rPr>
          <w:rFonts w:ascii="Times New Roman" w:hAnsi="Times New Roman"/>
          <w:sz w:val="28"/>
          <w:szCs w:val="28"/>
        </w:rPr>
        <w:t xml:space="preserve"> с</w:t>
      </w:r>
      <w:r>
        <w:rPr>
          <w:rFonts w:ascii="Times New Roman" w:hAnsi="Times New Roman"/>
          <w:sz w:val="28"/>
          <w:szCs w:val="28"/>
        </w:rPr>
        <w:t>оціолінгвістики, лінгвістичну е</w:t>
      </w:r>
      <w:r w:rsidRPr="001623C9">
        <w:rPr>
          <w:rFonts w:ascii="Times New Roman" w:hAnsi="Times New Roman"/>
          <w:sz w:val="28"/>
          <w:szCs w:val="28"/>
        </w:rPr>
        <w:t>т</w:t>
      </w:r>
      <w:r>
        <w:rPr>
          <w:rFonts w:ascii="Times New Roman" w:hAnsi="Times New Roman"/>
          <w:sz w:val="28"/>
          <w:szCs w:val="28"/>
        </w:rPr>
        <w:t>н</w:t>
      </w:r>
      <w:r w:rsidRPr="001623C9">
        <w:rPr>
          <w:rFonts w:ascii="Times New Roman" w:hAnsi="Times New Roman"/>
          <w:sz w:val="28"/>
          <w:szCs w:val="28"/>
        </w:rPr>
        <w:t>ографі</w:t>
      </w:r>
      <w:r>
        <w:rPr>
          <w:rFonts w:ascii="Times New Roman" w:hAnsi="Times New Roman"/>
          <w:sz w:val="28"/>
          <w:szCs w:val="28"/>
        </w:rPr>
        <w:t>ю</w:t>
      </w:r>
      <w:r w:rsidRPr="001623C9">
        <w:rPr>
          <w:rFonts w:ascii="Times New Roman" w:hAnsi="Times New Roman"/>
          <w:sz w:val="28"/>
          <w:szCs w:val="28"/>
        </w:rPr>
        <w:t xml:space="preserve">, аналіз бесіди, критичний </w:t>
      </w:r>
      <w:r>
        <w:rPr>
          <w:rFonts w:ascii="Times New Roman" w:hAnsi="Times New Roman"/>
          <w:sz w:val="28"/>
          <w:szCs w:val="28"/>
        </w:rPr>
        <w:t xml:space="preserve">дискурсивний </w:t>
      </w:r>
      <w:r w:rsidRPr="001623C9">
        <w:rPr>
          <w:rFonts w:ascii="Times New Roman" w:hAnsi="Times New Roman"/>
          <w:sz w:val="28"/>
          <w:szCs w:val="28"/>
        </w:rPr>
        <w:t>аналіз, дискурс</w:t>
      </w:r>
      <w:r>
        <w:rPr>
          <w:rFonts w:ascii="Times New Roman" w:hAnsi="Times New Roman"/>
          <w:sz w:val="28"/>
          <w:szCs w:val="28"/>
        </w:rPr>
        <w:t>ив</w:t>
      </w:r>
      <w:r w:rsidRPr="001623C9">
        <w:rPr>
          <w:rFonts w:ascii="Times New Roman" w:hAnsi="Times New Roman"/>
          <w:sz w:val="28"/>
          <w:szCs w:val="28"/>
        </w:rPr>
        <w:t>н</w:t>
      </w:r>
      <w:r>
        <w:rPr>
          <w:rFonts w:ascii="Times New Roman" w:hAnsi="Times New Roman"/>
          <w:sz w:val="28"/>
          <w:szCs w:val="28"/>
        </w:rPr>
        <w:t>у</w:t>
      </w:r>
      <w:r w:rsidRPr="001623C9">
        <w:rPr>
          <w:rFonts w:ascii="Times New Roman" w:hAnsi="Times New Roman"/>
          <w:sz w:val="28"/>
          <w:szCs w:val="28"/>
        </w:rPr>
        <w:t xml:space="preserve"> психологі</w:t>
      </w:r>
      <w:r>
        <w:rPr>
          <w:rFonts w:ascii="Times New Roman" w:hAnsi="Times New Roman"/>
          <w:sz w:val="28"/>
          <w:szCs w:val="28"/>
        </w:rPr>
        <w:t>ю</w:t>
      </w:r>
      <w:r w:rsidRPr="001623C9">
        <w:rPr>
          <w:rFonts w:ascii="Times New Roman" w:hAnsi="Times New Roman"/>
          <w:sz w:val="28"/>
          <w:szCs w:val="28"/>
        </w:rPr>
        <w:t xml:space="preserve">, феміністський </w:t>
      </w:r>
      <w:proofErr w:type="spellStart"/>
      <w:r>
        <w:rPr>
          <w:rFonts w:ascii="Times New Roman" w:hAnsi="Times New Roman"/>
          <w:sz w:val="28"/>
          <w:szCs w:val="28"/>
        </w:rPr>
        <w:t>постструктуралістський</w:t>
      </w:r>
      <w:proofErr w:type="spellEnd"/>
      <w:r>
        <w:rPr>
          <w:rFonts w:ascii="Times New Roman" w:hAnsi="Times New Roman"/>
          <w:sz w:val="28"/>
          <w:szCs w:val="28"/>
        </w:rPr>
        <w:t xml:space="preserve"> </w:t>
      </w:r>
      <w:r w:rsidRPr="001623C9">
        <w:rPr>
          <w:rFonts w:ascii="Times New Roman" w:hAnsi="Times New Roman"/>
          <w:sz w:val="28"/>
          <w:szCs w:val="28"/>
        </w:rPr>
        <w:t>дискурс</w:t>
      </w:r>
      <w:r>
        <w:rPr>
          <w:rFonts w:ascii="Times New Roman" w:hAnsi="Times New Roman"/>
          <w:sz w:val="28"/>
          <w:szCs w:val="28"/>
        </w:rPr>
        <w:t>ивний</w:t>
      </w:r>
      <w:r w:rsidRPr="001623C9">
        <w:rPr>
          <w:rFonts w:ascii="Times New Roman" w:hAnsi="Times New Roman"/>
          <w:sz w:val="28"/>
          <w:szCs w:val="28"/>
        </w:rPr>
        <w:t xml:space="preserve"> аналіз та</w:t>
      </w:r>
      <w:r>
        <w:rPr>
          <w:rFonts w:ascii="Times New Roman" w:hAnsi="Times New Roman"/>
          <w:sz w:val="28"/>
          <w:szCs w:val="28"/>
        </w:rPr>
        <w:t xml:space="preserve"> корпусну</w:t>
      </w:r>
      <w:r w:rsidRPr="001623C9">
        <w:rPr>
          <w:rFonts w:ascii="Times New Roman" w:hAnsi="Times New Roman"/>
          <w:sz w:val="28"/>
          <w:szCs w:val="28"/>
        </w:rPr>
        <w:t xml:space="preserve"> лінгвістик</w:t>
      </w:r>
      <w:r>
        <w:rPr>
          <w:rFonts w:ascii="Times New Roman" w:hAnsi="Times New Roman"/>
          <w:sz w:val="28"/>
          <w:szCs w:val="28"/>
        </w:rPr>
        <w:t>у</w:t>
      </w:r>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У межах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акцент був зроблений на мову і стать, як на соціальні явища, а також на соціальні конструювання гендерних та інших аспектів </w:t>
      </w:r>
      <w:r>
        <w:rPr>
          <w:rFonts w:ascii="Times New Roman" w:hAnsi="Times New Roman"/>
          <w:sz w:val="28"/>
          <w:szCs w:val="28"/>
        </w:rPr>
        <w:t>індивідуаль</w:t>
      </w:r>
      <w:r w:rsidRPr="001623C9">
        <w:rPr>
          <w:rFonts w:ascii="Times New Roman" w:hAnsi="Times New Roman"/>
          <w:sz w:val="28"/>
          <w:szCs w:val="28"/>
        </w:rPr>
        <w:t>ності в лінгвістичн</w:t>
      </w:r>
      <w:r>
        <w:rPr>
          <w:rFonts w:ascii="Times New Roman" w:hAnsi="Times New Roman"/>
          <w:sz w:val="28"/>
          <w:szCs w:val="28"/>
        </w:rPr>
        <w:t>ій</w:t>
      </w:r>
      <w:r w:rsidRPr="001623C9">
        <w:rPr>
          <w:rFonts w:ascii="Times New Roman" w:hAnsi="Times New Roman"/>
          <w:sz w:val="28"/>
          <w:szCs w:val="28"/>
        </w:rPr>
        <w:t xml:space="preserve"> та </w:t>
      </w:r>
      <w:r>
        <w:rPr>
          <w:rFonts w:ascii="Times New Roman" w:hAnsi="Times New Roman"/>
          <w:sz w:val="28"/>
          <w:szCs w:val="28"/>
        </w:rPr>
        <w:t>практичній діяльності</w:t>
      </w:r>
      <w:r w:rsidRPr="001623C9">
        <w:rPr>
          <w:rFonts w:ascii="Times New Roman" w:hAnsi="Times New Roman"/>
          <w:sz w:val="28"/>
          <w:szCs w:val="28"/>
        </w:rPr>
        <w:t xml:space="preserve">. </w:t>
      </w:r>
      <w:r>
        <w:rPr>
          <w:rFonts w:ascii="Times New Roman" w:hAnsi="Times New Roman"/>
          <w:sz w:val="28"/>
          <w:szCs w:val="28"/>
        </w:rPr>
        <w:t>Н</w:t>
      </w:r>
      <w:r w:rsidRPr="001623C9">
        <w:rPr>
          <w:rFonts w:ascii="Times New Roman" w:hAnsi="Times New Roman"/>
          <w:sz w:val="28"/>
          <w:szCs w:val="28"/>
        </w:rPr>
        <w:t>е</w:t>
      </w:r>
      <w:r>
        <w:rPr>
          <w:rFonts w:ascii="Times New Roman" w:hAnsi="Times New Roman"/>
          <w:sz w:val="28"/>
          <w:szCs w:val="28"/>
        </w:rPr>
        <w:t>знач</w:t>
      </w:r>
      <w:r w:rsidRPr="001623C9">
        <w:rPr>
          <w:rFonts w:ascii="Times New Roman" w:hAnsi="Times New Roman"/>
          <w:sz w:val="28"/>
          <w:szCs w:val="28"/>
        </w:rPr>
        <w:t xml:space="preserve">ну увагу було привернуто до обговорення когнітивних питань (як, наприклад, відмінності в </w:t>
      </w:r>
      <w:r>
        <w:rPr>
          <w:rFonts w:ascii="Times New Roman" w:hAnsi="Times New Roman"/>
          <w:sz w:val="28"/>
          <w:szCs w:val="28"/>
        </w:rPr>
        <w:t>словесній спроможності) і потенційних</w:t>
      </w:r>
      <w:r w:rsidRPr="001623C9">
        <w:rPr>
          <w:rFonts w:ascii="Times New Roman" w:hAnsi="Times New Roman"/>
          <w:sz w:val="28"/>
          <w:szCs w:val="28"/>
        </w:rPr>
        <w:t xml:space="preserve"> біологічн</w:t>
      </w:r>
      <w:r>
        <w:rPr>
          <w:rFonts w:ascii="Times New Roman" w:hAnsi="Times New Roman"/>
          <w:sz w:val="28"/>
          <w:szCs w:val="28"/>
        </w:rPr>
        <w:t>их</w:t>
      </w:r>
      <w:r w:rsidRPr="001623C9">
        <w:rPr>
          <w:rFonts w:ascii="Times New Roman" w:hAnsi="Times New Roman"/>
          <w:sz w:val="28"/>
          <w:szCs w:val="28"/>
        </w:rPr>
        <w:t xml:space="preserve"> пояснен</w:t>
      </w:r>
      <w:r>
        <w:rPr>
          <w:rFonts w:ascii="Times New Roman" w:hAnsi="Times New Roman"/>
          <w:sz w:val="28"/>
          <w:szCs w:val="28"/>
        </w:rPr>
        <w:t>ь стосовно</w:t>
      </w:r>
      <w:r w:rsidRPr="001623C9">
        <w:rPr>
          <w:rFonts w:ascii="Times New Roman" w:hAnsi="Times New Roman"/>
          <w:sz w:val="28"/>
          <w:szCs w:val="28"/>
        </w:rPr>
        <w:t xml:space="preserve"> людських здібностей та поведінки, у тому числі і мовної/мовленнєвої поведінки.</w:t>
      </w:r>
    </w:p>
    <w:p w:rsidR="00144FD7" w:rsidRPr="001623C9" w:rsidRDefault="00144FD7" w:rsidP="001623C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Проте сучасний огляд проблеми</w:t>
      </w:r>
      <w:r w:rsidRPr="001623C9">
        <w:rPr>
          <w:rFonts w:ascii="Times New Roman" w:hAnsi="Times New Roman"/>
          <w:sz w:val="28"/>
          <w:szCs w:val="28"/>
        </w:rPr>
        <w:t xml:space="preserve"> свідчить, що досліджувати тему мови та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треба більш серйозно і критично, з точки зору, яка не так давно  була сформульована у біологічному поясненні різних аспектів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і мови: [</w:t>
      </w:r>
      <w:r>
        <w:rPr>
          <w:rFonts w:ascii="Times New Roman" w:hAnsi="Times New Roman"/>
          <w:sz w:val="28"/>
          <w:szCs w:val="28"/>
        </w:rPr>
        <w:t>5</w:t>
      </w:r>
      <w:r w:rsidRPr="001623C9">
        <w:rPr>
          <w:rFonts w:ascii="Times New Roman" w:hAnsi="Times New Roman"/>
          <w:sz w:val="28"/>
          <w:szCs w:val="28"/>
        </w:rPr>
        <w:t>], наприклад, представляє сильну біологічну (еволюційну) перспективу.</w:t>
      </w:r>
    </w:p>
    <w:p w:rsidR="00144FD7" w:rsidRPr="001623C9" w:rsidRDefault="00144FD7" w:rsidP="001623C9">
      <w:pPr>
        <w:pStyle w:val="a3"/>
        <w:spacing w:after="0" w:line="360" w:lineRule="auto"/>
        <w:ind w:left="0" w:firstLine="567"/>
        <w:jc w:val="both"/>
        <w:rPr>
          <w:rFonts w:ascii="Times New Roman" w:hAnsi="Times New Roman"/>
          <w:sz w:val="28"/>
          <w:szCs w:val="28"/>
        </w:rPr>
      </w:pPr>
    </w:p>
    <w:p w:rsidR="00144FD7" w:rsidRPr="001623C9" w:rsidRDefault="00144FD7" w:rsidP="001623C9">
      <w:pPr>
        <w:pStyle w:val="a3"/>
        <w:spacing w:after="0" w:line="360" w:lineRule="auto"/>
        <w:ind w:left="0" w:firstLine="567"/>
        <w:jc w:val="both"/>
        <w:rPr>
          <w:rFonts w:ascii="Times New Roman" w:hAnsi="Times New Roman"/>
          <w:b/>
          <w:sz w:val="28"/>
          <w:szCs w:val="28"/>
        </w:rPr>
      </w:pPr>
      <w:r>
        <w:rPr>
          <w:rFonts w:ascii="Times New Roman" w:hAnsi="Times New Roman"/>
          <w:b/>
          <w:sz w:val="28"/>
          <w:szCs w:val="28"/>
        </w:rPr>
        <w:t xml:space="preserve">Мова викладання і </w:t>
      </w:r>
      <w:proofErr w:type="spellStart"/>
      <w:r>
        <w:rPr>
          <w:rFonts w:ascii="Times New Roman" w:hAnsi="Times New Roman"/>
          <w:b/>
          <w:sz w:val="28"/>
          <w:szCs w:val="28"/>
        </w:rPr>
        <w:t>гендер</w:t>
      </w:r>
      <w:proofErr w:type="spellEnd"/>
      <w:r w:rsidRPr="001623C9">
        <w:rPr>
          <w:rFonts w:ascii="Times New Roman" w:hAnsi="Times New Roman"/>
          <w:b/>
          <w:sz w:val="28"/>
          <w:szCs w:val="28"/>
        </w:rPr>
        <w:t xml:space="preserve"> </w:t>
      </w:r>
    </w:p>
    <w:p w:rsidR="00144FD7" w:rsidRPr="001623C9" w:rsidRDefault="00144FD7" w:rsidP="001623C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Мова викладання </w:t>
      </w:r>
      <w:r w:rsidRPr="001623C9">
        <w:rPr>
          <w:rFonts w:ascii="Times New Roman" w:hAnsi="Times New Roman"/>
          <w:sz w:val="28"/>
          <w:szCs w:val="28"/>
        </w:rPr>
        <w:t xml:space="preserve">і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сьогодні досить поширене, принаймні у «західному» світі (Україна теж не стоїть осторонь), чи то у формі конкретних модулів на цю тему, чи як розділи в модулях, як, наприклад, </w:t>
      </w:r>
      <w:proofErr w:type="spellStart"/>
      <w:r w:rsidRPr="001623C9">
        <w:rPr>
          <w:rFonts w:ascii="Times New Roman" w:hAnsi="Times New Roman"/>
          <w:sz w:val="28"/>
          <w:szCs w:val="28"/>
        </w:rPr>
        <w:t>''мова</w:t>
      </w:r>
      <w:proofErr w:type="spellEnd"/>
      <w:r w:rsidRPr="001623C9">
        <w:rPr>
          <w:rFonts w:ascii="Times New Roman" w:hAnsi="Times New Roman"/>
          <w:sz w:val="28"/>
          <w:szCs w:val="28"/>
        </w:rPr>
        <w:t xml:space="preserve"> і </w:t>
      </w:r>
      <w:proofErr w:type="spellStart"/>
      <w:r w:rsidRPr="001623C9">
        <w:rPr>
          <w:rFonts w:ascii="Times New Roman" w:hAnsi="Times New Roman"/>
          <w:sz w:val="28"/>
          <w:szCs w:val="28"/>
        </w:rPr>
        <w:t>суспільство''</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''мова</w:t>
      </w:r>
      <w:proofErr w:type="spellEnd"/>
      <w:r w:rsidRPr="001623C9">
        <w:rPr>
          <w:rFonts w:ascii="Times New Roman" w:hAnsi="Times New Roman"/>
          <w:sz w:val="28"/>
          <w:szCs w:val="28"/>
        </w:rPr>
        <w:t xml:space="preserve"> і ЗМІ'', або в межах немовних програм, як, наприклад, </w:t>
      </w:r>
      <w:proofErr w:type="spellStart"/>
      <w:r w:rsidRPr="001623C9">
        <w:rPr>
          <w:rFonts w:ascii="Times New Roman" w:hAnsi="Times New Roman"/>
          <w:sz w:val="28"/>
          <w:szCs w:val="28"/>
        </w:rPr>
        <w:t>''жіночі</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дослідження'</w:t>
      </w:r>
      <w:proofErr w:type="spellEnd"/>
      <w:r w:rsidRPr="001623C9">
        <w:rPr>
          <w:rFonts w:ascii="Times New Roman" w:hAnsi="Times New Roman"/>
          <w:sz w:val="28"/>
          <w:szCs w:val="28"/>
        </w:rPr>
        <w:t xml:space="preserve">'. Мова і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проте, ще не мають врегульованого навчального плану. </w:t>
      </w:r>
      <w:r>
        <w:rPr>
          <w:rFonts w:ascii="Times New Roman" w:hAnsi="Times New Roman"/>
          <w:sz w:val="28"/>
          <w:szCs w:val="28"/>
        </w:rPr>
        <w:t>Ця т</w:t>
      </w:r>
      <w:r w:rsidRPr="001623C9">
        <w:rPr>
          <w:rFonts w:ascii="Times New Roman" w:hAnsi="Times New Roman"/>
          <w:sz w:val="28"/>
          <w:szCs w:val="28"/>
        </w:rPr>
        <w:t>ема ще досить нова, проте надзвичайно стрімк</w:t>
      </w:r>
      <w:r>
        <w:rPr>
          <w:rFonts w:ascii="Times New Roman" w:hAnsi="Times New Roman"/>
          <w:sz w:val="28"/>
          <w:szCs w:val="28"/>
        </w:rPr>
        <w:t>о розвивається</w:t>
      </w:r>
      <w:r w:rsidRPr="001623C9">
        <w:rPr>
          <w:rFonts w:ascii="Times New Roman" w:hAnsi="Times New Roman"/>
          <w:sz w:val="28"/>
          <w:szCs w:val="28"/>
        </w:rPr>
        <w:t xml:space="preserve">, </w:t>
      </w:r>
      <w:r>
        <w:rPr>
          <w:rFonts w:ascii="Times New Roman" w:hAnsi="Times New Roman"/>
          <w:sz w:val="28"/>
          <w:szCs w:val="28"/>
        </w:rPr>
        <w:t>що має бути і є включеною у навчальні плани, хоча робити це досить</w:t>
      </w:r>
      <w:r w:rsidRPr="001623C9">
        <w:rPr>
          <w:rFonts w:ascii="Times New Roman" w:hAnsi="Times New Roman"/>
          <w:sz w:val="28"/>
          <w:szCs w:val="28"/>
        </w:rPr>
        <w:t xml:space="preserve"> важко</w:t>
      </w:r>
      <w:r>
        <w:rPr>
          <w:rFonts w:ascii="Times New Roman" w:hAnsi="Times New Roman"/>
          <w:sz w:val="28"/>
          <w:szCs w:val="28"/>
        </w:rPr>
        <w:t xml:space="preserve"> через її об’ємність та різноманітність</w:t>
      </w:r>
      <w:r w:rsidRPr="001623C9">
        <w:rPr>
          <w:rFonts w:ascii="Times New Roman" w:hAnsi="Times New Roman"/>
          <w:sz w:val="28"/>
          <w:szCs w:val="28"/>
        </w:rPr>
        <w:t xml:space="preserve">. Підтвердженням цього є той факт, що серед праць, присвячених цій проблемі, переважають монографії. Надалі звертається увага на спільність і відмінність мовних та гендерних програм; на питання, що стосуються викладання і навчання теми: на </w:t>
      </w:r>
      <w:r>
        <w:rPr>
          <w:rFonts w:ascii="Times New Roman" w:hAnsi="Times New Roman"/>
          <w:sz w:val="28"/>
          <w:szCs w:val="28"/>
        </w:rPr>
        <w:t xml:space="preserve">формування </w:t>
      </w:r>
      <w:r w:rsidRPr="001623C9">
        <w:rPr>
          <w:rFonts w:ascii="Times New Roman" w:hAnsi="Times New Roman"/>
          <w:sz w:val="28"/>
          <w:szCs w:val="28"/>
        </w:rPr>
        <w:t>мовн</w:t>
      </w:r>
      <w:r>
        <w:rPr>
          <w:rFonts w:ascii="Times New Roman" w:hAnsi="Times New Roman"/>
          <w:sz w:val="28"/>
          <w:szCs w:val="28"/>
        </w:rPr>
        <w:t>их</w:t>
      </w:r>
      <w:r w:rsidRPr="001623C9">
        <w:rPr>
          <w:rFonts w:ascii="Times New Roman" w:hAnsi="Times New Roman"/>
          <w:sz w:val="28"/>
          <w:szCs w:val="28"/>
        </w:rPr>
        <w:t xml:space="preserve"> та гендерн</w:t>
      </w:r>
      <w:r>
        <w:rPr>
          <w:rFonts w:ascii="Times New Roman" w:hAnsi="Times New Roman"/>
          <w:sz w:val="28"/>
          <w:szCs w:val="28"/>
        </w:rPr>
        <w:t>их</w:t>
      </w:r>
      <w:r w:rsidRPr="001623C9">
        <w:rPr>
          <w:rFonts w:ascii="Times New Roman" w:hAnsi="Times New Roman"/>
          <w:sz w:val="28"/>
          <w:szCs w:val="28"/>
        </w:rPr>
        <w:t xml:space="preserve"> модулі</w:t>
      </w:r>
      <w:r>
        <w:rPr>
          <w:rFonts w:ascii="Times New Roman" w:hAnsi="Times New Roman"/>
          <w:sz w:val="28"/>
          <w:szCs w:val="28"/>
        </w:rPr>
        <w:t>в</w:t>
      </w:r>
      <w:r w:rsidRPr="001623C9">
        <w:rPr>
          <w:rFonts w:ascii="Times New Roman" w:hAnsi="Times New Roman"/>
          <w:sz w:val="28"/>
          <w:szCs w:val="28"/>
        </w:rPr>
        <w:t>, включаючи відбір і послідовність змісту навчальних програм, а також на можливість об’єднання мови</w:t>
      </w:r>
      <w:r>
        <w:rPr>
          <w:rFonts w:ascii="Times New Roman" w:hAnsi="Times New Roman"/>
          <w:sz w:val="28"/>
          <w:szCs w:val="28"/>
        </w:rPr>
        <w:t xml:space="preserve"> і гендерних аспектів у модулі із застосуванням інших</w:t>
      </w:r>
      <w:r w:rsidRPr="001623C9">
        <w:rPr>
          <w:rFonts w:ascii="Times New Roman" w:hAnsi="Times New Roman"/>
          <w:sz w:val="28"/>
          <w:szCs w:val="28"/>
        </w:rPr>
        <w:t xml:space="preserve"> аспект</w:t>
      </w:r>
      <w:r>
        <w:rPr>
          <w:rFonts w:ascii="Times New Roman" w:hAnsi="Times New Roman"/>
          <w:sz w:val="28"/>
          <w:szCs w:val="28"/>
        </w:rPr>
        <w:t>ів</w:t>
      </w:r>
      <w:r w:rsidRPr="001623C9">
        <w:rPr>
          <w:rFonts w:ascii="Times New Roman" w:hAnsi="Times New Roman"/>
          <w:sz w:val="28"/>
          <w:szCs w:val="28"/>
        </w:rPr>
        <w:t xml:space="preserve"> лінгвістики і методики вивчення мови.</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Широкий спектр мовних та гендерних навчальних програм, що представляють різні дисциплінарні аспекти, можна знайти на двох </w:t>
      </w:r>
      <w:proofErr w:type="spellStart"/>
      <w:r w:rsidRPr="001623C9">
        <w:rPr>
          <w:rFonts w:ascii="Times New Roman" w:hAnsi="Times New Roman"/>
          <w:sz w:val="28"/>
          <w:szCs w:val="28"/>
        </w:rPr>
        <w:t>веб-сайтах</w:t>
      </w:r>
      <w:proofErr w:type="spellEnd"/>
      <w:r w:rsidRPr="001623C9">
        <w:rPr>
          <w:rFonts w:ascii="Times New Roman" w:hAnsi="Times New Roman"/>
          <w:sz w:val="28"/>
          <w:szCs w:val="28"/>
        </w:rPr>
        <w:t xml:space="preserve">. Перший </w:t>
      </w:r>
      <w:r>
        <w:rPr>
          <w:rFonts w:ascii="Times New Roman" w:hAnsi="Times New Roman"/>
          <w:sz w:val="28"/>
          <w:szCs w:val="28"/>
        </w:rPr>
        <w:t>–</w:t>
      </w:r>
      <w:r w:rsidRPr="001623C9">
        <w:rPr>
          <w:rFonts w:ascii="Times New Roman" w:hAnsi="Times New Roman"/>
          <w:sz w:val="28"/>
          <w:szCs w:val="28"/>
        </w:rPr>
        <w:t xml:space="preserve"> ранні </w:t>
      </w:r>
      <w:r>
        <w:rPr>
          <w:rFonts w:ascii="Times New Roman" w:hAnsi="Times New Roman"/>
          <w:sz w:val="28"/>
          <w:szCs w:val="28"/>
        </w:rPr>
        <w:t>дослідження</w:t>
      </w:r>
      <w:r w:rsidRPr="001623C9">
        <w:rPr>
          <w:rFonts w:ascii="Times New Roman" w:hAnsi="Times New Roman"/>
          <w:sz w:val="28"/>
          <w:szCs w:val="28"/>
        </w:rPr>
        <w:t xml:space="preserve">, </w:t>
      </w:r>
      <w:r>
        <w:rPr>
          <w:rFonts w:ascii="Times New Roman" w:hAnsi="Times New Roman"/>
          <w:sz w:val="28"/>
          <w:szCs w:val="28"/>
        </w:rPr>
        <w:t>опублікова</w:t>
      </w:r>
      <w:r w:rsidRPr="001623C9">
        <w:rPr>
          <w:rFonts w:ascii="Times New Roman" w:hAnsi="Times New Roman"/>
          <w:sz w:val="28"/>
          <w:szCs w:val="28"/>
        </w:rPr>
        <w:t xml:space="preserve">ні Радою Статусу Жінок в Лінгвістиці (COSWL), і </w:t>
      </w:r>
      <w:r>
        <w:rPr>
          <w:rFonts w:ascii="Times New Roman" w:hAnsi="Times New Roman"/>
          <w:sz w:val="28"/>
          <w:szCs w:val="28"/>
        </w:rPr>
        <w:t xml:space="preserve">які </w:t>
      </w:r>
      <w:r w:rsidRPr="001623C9">
        <w:rPr>
          <w:rFonts w:ascii="Times New Roman" w:hAnsi="Times New Roman"/>
          <w:sz w:val="28"/>
          <w:szCs w:val="28"/>
        </w:rPr>
        <w:t xml:space="preserve">згодом </w:t>
      </w:r>
      <w:r>
        <w:rPr>
          <w:rFonts w:ascii="Times New Roman" w:hAnsi="Times New Roman"/>
          <w:sz w:val="28"/>
          <w:szCs w:val="28"/>
        </w:rPr>
        <w:t xml:space="preserve">було </w:t>
      </w:r>
      <w:r w:rsidRPr="001623C9">
        <w:rPr>
          <w:rFonts w:ascii="Times New Roman" w:hAnsi="Times New Roman"/>
          <w:sz w:val="28"/>
          <w:szCs w:val="28"/>
        </w:rPr>
        <w:t>оновлен</w:t>
      </w:r>
      <w:r>
        <w:rPr>
          <w:rFonts w:ascii="Times New Roman" w:hAnsi="Times New Roman"/>
          <w:sz w:val="28"/>
          <w:szCs w:val="28"/>
        </w:rPr>
        <w:t>о</w:t>
      </w:r>
      <w:r w:rsidRPr="001623C9">
        <w:rPr>
          <w:rFonts w:ascii="Times New Roman" w:hAnsi="Times New Roman"/>
          <w:sz w:val="28"/>
          <w:szCs w:val="28"/>
        </w:rPr>
        <w:t xml:space="preserve"> Скоттом </w:t>
      </w:r>
      <w:proofErr w:type="spellStart"/>
      <w:r w:rsidRPr="001623C9">
        <w:rPr>
          <w:rFonts w:ascii="Times New Roman" w:hAnsi="Times New Roman"/>
          <w:sz w:val="28"/>
          <w:szCs w:val="28"/>
        </w:rPr>
        <w:t>Кіслінгом</w:t>
      </w:r>
      <w:proofErr w:type="spellEnd"/>
      <w:r w:rsidRPr="001623C9">
        <w:rPr>
          <w:rFonts w:ascii="Times New Roman" w:hAnsi="Times New Roman"/>
          <w:sz w:val="28"/>
          <w:szCs w:val="28"/>
        </w:rPr>
        <w:t xml:space="preserve"> [</w:t>
      </w:r>
      <w:r>
        <w:rPr>
          <w:rFonts w:ascii="Times New Roman" w:hAnsi="Times New Roman"/>
          <w:sz w:val="28"/>
          <w:szCs w:val="28"/>
        </w:rPr>
        <w:t>9</w:t>
      </w:r>
      <w:r w:rsidRPr="001623C9">
        <w:rPr>
          <w:rFonts w:ascii="Times New Roman" w:hAnsi="Times New Roman"/>
          <w:sz w:val="28"/>
          <w:szCs w:val="28"/>
        </w:rPr>
        <w:t>]. В основному це  американські джерела</w:t>
      </w:r>
      <w:r>
        <w:rPr>
          <w:rFonts w:ascii="Times New Roman" w:hAnsi="Times New Roman"/>
          <w:sz w:val="28"/>
          <w:szCs w:val="28"/>
        </w:rPr>
        <w:t>, однак</w:t>
      </w:r>
      <w:r w:rsidRPr="001623C9">
        <w:rPr>
          <w:rFonts w:ascii="Times New Roman" w:hAnsi="Times New Roman"/>
          <w:sz w:val="28"/>
          <w:szCs w:val="28"/>
        </w:rPr>
        <w:t xml:space="preserve"> не всі </w:t>
      </w:r>
      <w:r>
        <w:rPr>
          <w:rFonts w:ascii="Times New Roman" w:hAnsi="Times New Roman"/>
          <w:sz w:val="28"/>
          <w:szCs w:val="28"/>
        </w:rPr>
        <w:t>посилання є</w:t>
      </w:r>
      <w:r w:rsidRPr="001623C9">
        <w:rPr>
          <w:rFonts w:ascii="Times New Roman" w:hAnsi="Times New Roman"/>
          <w:sz w:val="28"/>
          <w:szCs w:val="28"/>
        </w:rPr>
        <w:t xml:space="preserve"> доступн</w:t>
      </w:r>
      <w:r>
        <w:rPr>
          <w:rFonts w:ascii="Times New Roman" w:hAnsi="Times New Roman"/>
          <w:sz w:val="28"/>
          <w:szCs w:val="28"/>
        </w:rPr>
        <w:t>ими</w:t>
      </w:r>
      <w:r w:rsidRPr="001623C9">
        <w:rPr>
          <w:rFonts w:ascii="Times New Roman" w:hAnsi="Times New Roman"/>
          <w:sz w:val="28"/>
          <w:szCs w:val="28"/>
        </w:rPr>
        <w:t xml:space="preserve">. Подібну, більш недавню добірку програм </w:t>
      </w:r>
      <w:r>
        <w:rPr>
          <w:rFonts w:ascii="Times New Roman" w:hAnsi="Times New Roman"/>
          <w:sz w:val="28"/>
          <w:szCs w:val="28"/>
        </w:rPr>
        <w:t>було зроблено</w:t>
      </w:r>
      <w:r w:rsidRPr="001623C9">
        <w:rPr>
          <w:rFonts w:ascii="Times New Roman" w:hAnsi="Times New Roman"/>
          <w:sz w:val="28"/>
          <w:szCs w:val="28"/>
        </w:rPr>
        <w:t xml:space="preserve"> Емі </w:t>
      </w:r>
      <w:proofErr w:type="spellStart"/>
      <w:r w:rsidRPr="001623C9">
        <w:rPr>
          <w:rFonts w:ascii="Times New Roman" w:hAnsi="Times New Roman"/>
          <w:sz w:val="28"/>
          <w:szCs w:val="28"/>
        </w:rPr>
        <w:t>Шелдон</w:t>
      </w:r>
      <w:proofErr w:type="spellEnd"/>
      <w:r w:rsidRPr="001623C9">
        <w:rPr>
          <w:rFonts w:ascii="Times New Roman" w:hAnsi="Times New Roman"/>
          <w:sz w:val="28"/>
          <w:szCs w:val="28"/>
        </w:rPr>
        <w:t xml:space="preserve"> і </w:t>
      </w:r>
      <w:proofErr w:type="spellStart"/>
      <w:r w:rsidRPr="001623C9">
        <w:rPr>
          <w:rFonts w:ascii="Times New Roman" w:hAnsi="Times New Roman"/>
          <w:sz w:val="28"/>
          <w:szCs w:val="28"/>
        </w:rPr>
        <w:t>Барбар</w:t>
      </w:r>
      <w:r>
        <w:rPr>
          <w:rFonts w:ascii="Times New Roman" w:hAnsi="Times New Roman"/>
          <w:sz w:val="28"/>
          <w:szCs w:val="28"/>
        </w:rPr>
        <w:t>ою</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Ле</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Мастер</w:t>
      </w:r>
      <w:proofErr w:type="spellEnd"/>
      <w:r w:rsidRPr="001623C9">
        <w:rPr>
          <w:rFonts w:ascii="Times New Roman" w:hAnsi="Times New Roman"/>
          <w:sz w:val="28"/>
          <w:szCs w:val="28"/>
        </w:rPr>
        <w:t xml:space="preserve"> (www.csulb.edu/~lemaster/lgarchive).</w:t>
      </w:r>
    </w:p>
    <w:p w:rsidR="00144FD7" w:rsidRPr="001623C9" w:rsidRDefault="00144FD7" w:rsidP="001623C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Очевидність р</w:t>
      </w:r>
      <w:r w:rsidRPr="001623C9">
        <w:rPr>
          <w:rFonts w:ascii="Times New Roman" w:hAnsi="Times New Roman"/>
          <w:sz w:val="28"/>
          <w:szCs w:val="28"/>
        </w:rPr>
        <w:t>ізноманітт</w:t>
      </w:r>
      <w:r>
        <w:rPr>
          <w:rFonts w:ascii="Times New Roman" w:hAnsi="Times New Roman"/>
          <w:sz w:val="28"/>
          <w:szCs w:val="28"/>
        </w:rPr>
        <w:t>я</w:t>
      </w:r>
      <w:r w:rsidRPr="001623C9">
        <w:rPr>
          <w:rFonts w:ascii="Times New Roman" w:hAnsi="Times New Roman"/>
          <w:sz w:val="28"/>
          <w:szCs w:val="28"/>
        </w:rPr>
        <w:t xml:space="preserve"> у навчальних планах та інших навчальних документах, що розміщені на цих сайтах, </w:t>
      </w:r>
      <w:r>
        <w:rPr>
          <w:rFonts w:ascii="Times New Roman" w:hAnsi="Times New Roman"/>
          <w:sz w:val="28"/>
          <w:szCs w:val="28"/>
        </w:rPr>
        <w:t xml:space="preserve">є </w:t>
      </w:r>
      <w:r w:rsidRPr="001623C9">
        <w:rPr>
          <w:rFonts w:ascii="Times New Roman" w:hAnsi="Times New Roman"/>
          <w:sz w:val="28"/>
          <w:szCs w:val="28"/>
        </w:rPr>
        <w:t xml:space="preserve">ймовірно </w:t>
      </w:r>
      <w:r>
        <w:rPr>
          <w:rFonts w:ascii="Times New Roman" w:hAnsi="Times New Roman"/>
          <w:sz w:val="28"/>
          <w:szCs w:val="28"/>
        </w:rPr>
        <w:t xml:space="preserve">незмінною, наділеною </w:t>
      </w:r>
      <w:r w:rsidRPr="001623C9">
        <w:rPr>
          <w:rFonts w:ascii="Times New Roman" w:hAnsi="Times New Roman"/>
          <w:sz w:val="28"/>
          <w:szCs w:val="28"/>
        </w:rPr>
        <w:lastRenderedPageBreak/>
        <w:t>дисциплінарн</w:t>
      </w:r>
      <w:r>
        <w:rPr>
          <w:rFonts w:ascii="Times New Roman" w:hAnsi="Times New Roman"/>
          <w:sz w:val="28"/>
          <w:szCs w:val="28"/>
        </w:rPr>
        <w:t>ою</w:t>
      </w:r>
      <w:r w:rsidRPr="001623C9">
        <w:rPr>
          <w:rFonts w:ascii="Times New Roman" w:hAnsi="Times New Roman"/>
          <w:sz w:val="28"/>
          <w:szCs w:val="28"/>
        </w:rPr>
        <w:t xml:space="preserve"> та інш</w:t>
      </w:r>
      <w:r>
        <w:rPr>
          <w:rFonts w:ascii="Times New Roman" w:hAnsi="Times New Roman"/>
          <w:sz w:val="28"/>
          <w:szCs w:val="28"/>
        </w:rPr>
        <w:t>ими</w:t>
      </w:r>
      <w:r w:rsidRPr="001623C9">
        <w:rPr>
          <w:rFonts w:ascii="Times New Roman" w:hAnsi="Times New Roman"/>
          <w:sz w:val="28"/>
          <w:szCs w:val="28"/>
        </w:rPr>
        <w:t xml:space="preserve"> відмінност</w:t>
      </w:r>
      <w:r>
        <w:rPr>
          <w:rFonts w:ascii="Times New Roman" w:hAnsi="Times New Roman"/>
          <w:sz w:val="28"/>
          <w:szCs w:val="28"/>
        </w:rPr>
        <w:t>ями, згаданими вище</w:t>
      </w:r>
      <w:r w:rsidRPr="001623C9">
        <w:rPr>
          <w:rFonts w:ascii="Times New Roman" w:hAnsi="Times New Roman"/>
          <w:sz w:val="28"/>
          <w:szCs w:val="28"/>
        </w:rPr>
        <w:t xml:space="preserve">. Там також може відображатися інформація про розбіжність програм у центральній Європі та США. Відмінності відображають життєздатність мови та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як академічної області, і будь-які спроби застосувати у програмах принцип «гамівної сорочки» видаються не тільки марними, але й інтелектуально </w:t>
      </w:r>
      <w:proofErr w:type="spellStart"/>
      <w:r w:rsidRPr="001623C9">
        <w:rPr>
          <w:rFonts w:ascii="Times New Roman" w:hAnsi="Times New Roman"/>
          <w:sz w:val="28"/>
          <w:szCs w:val="28"/>
        </w:rPr>
        <w:t>контрпродуктивними</w:t>
      </w:r>
      <w:proofErr w:type="spellEnd"/>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p>
    <w:p w:rsidR="00144FD7" w:rsidRPr="001623C9" w:rsidRDefault="00144FD7" w:rsidP="001623C9">
      <w:pPr>
        <w:pStyle w:val="a3"/>
        <w:spacing w:after="0" w:line="360" w:lineRule="auto"/>
        <w:ind w:left="0" w:firstLine="567"/>
        <w:jc w:val="both"/>
        <w:rPr>
          <w:rFonts w:ascii="Times New Roman" w:hAnsi="Times New Roman"/>
          <w:b/>
          <w:sz w:val="28"/>
          <w:szCs w:val="28"/>
        </w:rPr>
      </w:pPr>
      <w:r w:rsidRPr="001623C9">
        <w:rPr>
          <w:rFonts w:ascii="Times New Roman" w:hAnsi="Times New Roman"/>
          <w:b/>
          <w:sz w:val="28"/>
          <w:szCs w:val="28"/>
        </w:rPr>
        <w:t>Навчання і вчення позицій</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Викладачі мови та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w:t>
      </w:r>
      <w:r>
        <w:rPr>
          <w:rFonts w:ascii="Times New Roman" w:hAnsi="Times New Roman"/>
          <w:sz w:val="28"/>
          <w:szCs w:val="28"/>
        </w:rPr>
        <w:t>повідомляють про різний</w:t>
      </w:r>
      <w:r w:rsidRPr="001623C9">
        <w:rPr>
          <w:rFonts w:ascii="Times New Roman" w:hAnsi="Times New Roman"/>
          <w:sz w:val="28"/>
          <w:szCs w:val="28"/>
        </w:rPr>
        <w:t xml:space="preserve"> досвід праці зі студентами. Те, що ми називали «позиція» </w:t>
      </w:r>
      <w:r>
        <w:rPr>
          <w:rFonts w:ascii="Times New Roman" w:hAnsi="Times New Roman"/>
          <w:sz w:val="28"/>
          <w:szCs w:val="28"/>
        </w:rPr>
        <w:t>(</w:t>
      </w:r>
      <w:r>
        <w:rPr>
          <w:rFonts w:ascii="Times New Roman" w:hAnsi="Times New Roman"/>
          <w:sz w:val="28"/>
          <w:szCs w:val="28"/>
          <w:lang w:val="en-US"/>
        </w:rPr>
        <w:t>stance</w:t>
      </w:r>
      <w:r>
        <w:rPr>
          <w:rFonts w:ascii="Times New Roman" w:hAnsi="Times New Roman"/>
          <w:sz w:val="28"/>
          <w:szCs w:val="28"/>
        </w:rPr>
        <w:t xml:space="preserve">) </w:t>
      </w:r>
      <w:r w:rsidRPr="001623C9">
        <w:rPr>
          <w:rFonts w:ascii="Times New Roman" w:hAnsi="Times New Roman"/>
          <w:sz w:val="28"/>
          <w:szCs w:val="28"/>
        </w:rPr>
        <w:t xml:space="preserve">(це </w:t>
      </w:r>
      <w:r>
        <w:rPr>
          <w:rFonts w:ascii="Times New Roman" w:hAnsi="Times New Roman"/>
          <w:sz w:val="28"/>
          <w:szCs w:val="28"/>
        </w:rPr>
        <w:t>позиція, що займається</w:t>
      </w:r>
      <w:r w:rsidRPr="001623C9">
        <w:rPr>
          <w:rFonts w:ascii="Times New Roman" w:hAnsi="Times New Roman"/>
          <w:sz w:val="28"/>
          <w:szCs w:val="28"/>
        </w:rPr>
        <w:t xml:space="preserve"> вчител</w:t>
      </w:r>
      <w:r>
        <w:rPr>
          <w:rFonts w:ascii="Times New Roman" w:hAnsi="Times New Roman"/>
          <w:sz w:val="28"/>
          <w:szCs w:val="28"/>
        </w:rPr>
        <w:t>ями</w:t>
      </w:r>
      <w:r w:rsidRPr="001623C9">
        <w:rPr>
          <w:rFonts w:ascii="Times New Roman" w:hAnsi="Times New Roman"/>
          <w:sz w:val="28"/>
          <w:szCs w:val="28"/>
        </w:rPr>
        <w:t xml:space="preserve"> </w:t>
      </w:r>
      <w:r>
        <w:rPr>
          <w:rFonts w:ascii="Times New Roman" w:hAnsi="Times New Roman"/>
          <w:sz w:val="28"/>
          <w:szCs w:val="28"/>
        </w:rPr>
        <w:t>й</w:t>
      </w:r>
      <w:r w:rsidRPr="001623C9">
        <w:rPr>
          <w:rFonts w:ascii="Times New Roman" w:hAnsi="Times New Roman"/>
          <w:sz w:val="28"/>
          <w:szCs w:val="28"/>
        </w:rPr>
        <w:t xml:space="preserve"> учн</w:t>
      </w:r>
      <w:r>
        <w:rPr>
          <w:rFonts w:ascii="Times New Roman" w:hAnsi="Times New Roman"/>
          <w:sz w:val="28"/>
          <w:szCs w:val="28"/>
        </w:rPr>
        <w:t>ями</w:t>
      </w:r>
      <w:r w:rsidRPr="001623C9">
        <w:rPr>
          <w:rFonts w:ascii="Times New Roman" w:hAnsi="Times New Roman"/>
          <w:sz w:val="28"/>
          <w:szCs w:val="28"/>
        </w:rPr>
        <w:t xml:space="preserve">, і як вони </w:t>
      </w:r>
      <w:r>
        <w:rPr>
          <w:rFonts w:ascii="Times New Roman" w:hAnsi="Times New Roman"/>
          <w:sz w:val="28"/>
          <w:szCs w:val="28"/>
        </w:rPr>
        <w:t>взаємоді</w:t>
      </w:r>
      <w:r w:rsidRPr="001623C9">
        <w:rPr>
          <w:rFonts w:ascii="Times New Roman" w:hAnsi="Times New Roman"/>
          <w:sz w:val="28"/>
          <w:szCs w:val="28"/>
        </w:rPr>
        <w:t xml:space="preserve">ють один з одним під час навчання) – це є </w:t>
      </w:r>
      <w:r>
        <w:rPr>
          <w:rFonts w:ascii="Times New Roman" w:hAnsi="Times New Roman"/>
          <w:sz w:val="28"/>
          <w:szCs w:val="28"/>
        </w:rPr>
        <w:t>проблемою</w:t>
      </w:r>
      <w:r w:rsidRPr="001623C9">
        <w:rPr>
          <w:rFonts w:ascii="Times New Roman" w:hAnsi="Times New Roman"/>
          <w:sz w:val="28"/>
          <w:szCs w:val="28"/>
        </w:rPr>
        <w:t xml:space="preserve"> для вивчення будь-якої теми, </w:t>
      </w:r>
      <w:r>
        <w:rPr>
          <w:rFonts w:ascii="Times New Roman" w:hAnsi="Times New Roman"/>
          <w:sz w:val="28"/>
          <w:szCs w:val="28"/>
        </w:rPr>
        <w:t>проте існують такі проблеми</w:t>
      </w:r>
      <w:r w:rsidRPr="001623C9">
        <w:rPr>
          <w:rFonts w:ascii="Times New Roman" w:hAnsi="Times New Roman"/>
          <w:sz w:val="28"/>
          <w:szCs w:val="28"/>
        </w:rPr>
        <w:t>, що  якраз стосу</w:t>
      </w:r>
      <w:r>
        <w:rPr>
          <w:rFonts w:ascii="Times New Roman" w:hAnsi="Times New Roman"/>
          <w:sz w:val="28"/>
          <w:szCs w:val="28"/>
        </w:rPr>
        <w:t>ю</w:t>
      </w:r>
      <w:r w:rsidRPr="001623C9">
        <w:rPr>
          <w:rFonts w:ascii="Times New Roman" w:hAnsi="Times New Roman"/>
          <w:sz w:val="28"/>
          <w:szCs w:val="28"/>
        </w:rPr>
        <w:t xml:space="preserve">ться викладання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Студентське підґрунтя, академічний досвід і сприйняття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включаючи викладацьку і студентську </w:t>
      </w:r>
      <w:r>
        <w:rPr>
          <w:rFonts w:ascii="Times New Roman" w:hAnsi="Times New Roman"/>
          <w:sz w:val="28"/>
          <w:szCs w:val="28"/>
        </w:rPr>
        <w:t>діяльність</w:t>
      </w:r>
      <w:r w:rsidRPr="001623C9">
        <w:rPr>
          <w:rFonts w:ascii="Times New Roman" w:hAnsi="Times New Roman"/>
          <w:sz w:val="28"/>
          <w:szCs w:val="28"/>
        </w:rPr>
        <w:t xml:space="preserve"> – досить вагомо впливають на підходи </w:t>
      </w:r>
      <w:r>
        <w:rPr>
          <w:rFonts w:ascii="Times New Roman" w:hAnsi="Times New Roman"/>
          <w:sz w:val="28"/>
          <w:szCs w:val="28"/>
        </w:rPr>
        <w:t>викладання</w:t>
      </w:r>
      <w:r w:rsidRPr="001623C9">
        <w:rPr>
          <w:rFonts w:ascii="Times New Roman" w:hAnsi="Times New Roman"/>
          <w:sz w:val="28"/>
          <w:szCs w:val="28"/>
        </w:rPr>
        <w:t xml:space="preserve"> і відносини між вчител</w:t>
      </w:r>
      <w:r>
        <w:rPr>
          <w:rFonts w:ascii="Times New Roman" w:hAnsi="Times New Roman"/>
          <w:sz w:val="28"/>
          <w:szCs w:val="28"/>
        </w:rPr>
        <w:t>е</w:t>
      </w:r>
      <w:r w:rsidRPr="001623C9">
        <w:rPr>
          <w:rFonts w:ascii="Times New Roman" w:hAnsi="Times New Roman"/>
          <w:sz w:val="28"/>
          <w:szCs w:val="28"/>
        </w:rPr>
        <w:t xml:space="preserve">м та </w:t>
      </w:r>
      <w:r>
        <w:rPr>
          <w:rFonts w:ascii="Times New Roman" w:hAnsi="Times New Roman"/>
          <w:sz w:val="28"/>
          <w:szCs w:val="28"/>
        </w:rPr>
        <w:t>студентами</w:t>
      </w:r>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Насамперед, які проблеми є доречними стосовно молодих</w:t>
      </w:r>
      <w:r w:rsidRPr="001623C9">
        <w:rPr>
          <w:rFonts w:ascii="Times New Roman" w:hAnsi="Times New Roman"/>
          <w:sz w:val="28"/>
          <w:szCs w:val="28"/>
        </w:rPr>
        <w:t xml:space="preserve"> студентів</w:t>
      </w:r>
      <w:r>
        <w:rPr>
          <w:rFonts w:ascii="Times New Roman" w:hAnsi="Times New Roman"/>
          <w:sz w:val="28"/>
          <w:szCs w:val="28"/>
        </w:rPr>
        <w:t>-бакалаврів</w:t>
      </w:r>
      <w:r w:rsidRPr="001623C9">
        <w:rPr>
          <w:rFonts w:ascii="Times New Roman" w:hAnsi="Times New Roman"/>
          <w:sz w:val="28"/>
          <w:szCs w:val="28"/>
        </w:rPr>
        <w:t xml:space="preserve">? Більшість студентів-дівчат </w:t>
      </w:r>
      <w:r>
        <w:rPr>
          <w:rFonts w:ascii="Times New Roman" w:hAnsi="Times New Roman"/>
          <w:sz w:val="28"/>
          <w:szCs w:val="28"/>
          <w:lang w:val="en-US"/>
        </w:rPr>
        <w:t>IV</w:t>
      </w:r>
      <w:r w:rsidRPr="001623C9">
        <w:rPr>
          <w:rFonts w:ascii="Times New Roman" w:hAnsi="Times New Roman"/>
          <w:sz w:val="28"/>
          <w:szCs w:val="28"/>
        </w:rPr>
        <w:t xml:space="preserve"> курсу не вбачають дискримінації щодо їхньої статі, скоріше навпаки, вважають, що ці пригнічення були в минулому, тому проблеми як такої вже немає. Класичним прикладом є дискримінація за ознакою статі в англійській мові (включаючи мовні зміни в ексклюзивних мовних зворотах). </w:t>
      </w:r>
      <w:r>
        <w:rPr>
          <w:rFonts w:ascii="Times New Roman" w:hAnsi="Times New Roman"/>
          <w:sz w:val="28"/>
          <w:szCs w:val="28"/>
        </w:rPr>
        <w:t>У той час як 50-річні виступали за,</w:t>
      </w:r>
      <w:r w:rsidRPr="001623C9">
        <w:rPr>
          <w:rFonts w:ascii="Times New Roman" w:hAnsi="Times New Roman"/>
          <w:sz w:val="28"/>
          <w:szCs w:val="28"/>
        </w:rPr>
        <w:t xml:space="preserve"> вживали і </w:t>
      </w:r>
      <w:r>
        <w:rPr>
          <w:rFonts w:ascii="Times New Roman" w:hAnsi="Times New Roman"/>
          <w:sz w:val="28"/>
          <w:szCs w:val="28"/>
        </w:rPr>
        <w:t xml:space="preserve">продовжують </w:t>
      </w:r>
      <w:r w:rsidRPr="001623C9">
        <w:rPr>
          <w:rFonts w:ascii="Times New Roman" w:hAnsi="Times New Roman"/>
          <w:sz w:val="28"/>
          <w:szCs w:val="28"/>
        </w:rPr>
        <w:t>вживат</w:t>
      </w:r>
      <w:r>
        <w:rPr>
          <w:rFonts w:ascii="Times New Roman" w:hAnsi="Times New Roman"/>
          <w:sz w:val="28"/>
          <w:szCs w:val="28"/>
        </w:rPr>
        <w:t>и</w:t>
      </w:r>
      <w:r w:rsidRPr="001623C9">
        <w:rPr>
          <w:rFonts w:ascii="Times New Roman" w:hAnsi="Times New Roman"/>
          <w:sz w:val="28"/>
          <w:szCs w:val="28"/>
        </w:rPr>
        <w:t xml:space="preserve"> звертання «пан</w:t>
      </w:r>
      <w:r>
        <w:rPr>
          <w:rFonts w:ascii="Times New Roman" w:hAnsi="Times New Roman"/>
          <w:sz w:val="28"/>
          <w:szCs w:val="28"/>
        </w:rPr>
        <w:t>і</w:t>
      </w:r>
      <w:r w:rsidRPr="001623C9">
        <w:rPr>
          <w:rFonts w:ascii="Times New Roman" w:hAnsi="Times New Roman"/>
          <w:sz w:val="28"/>
          <w:szCs w:val="28"/>
        </w:rPr>
        <w:t>»</w:t>
      </w:r>
      <w:r>
        <w:rPr>
          <w:rFonts w:ascii="Times New Roman" w:hAnsi="Times New Roman"/>
          <w:sz w:val="28"/>
          <w:szCs w:val="28"/>
        </w:rPr>
        <w:t>, то</w:t>
      </w:r>
      <w:r w:rsidRPr="001623C9">
        <w:rPr>
          <w:rFonts w:ascii="Times New Roman" w:hAnsi="Times New Roman"/>
          <w:sz w:val="28"/>
          <w:szCs w:val="28"/>
        </w:rPr>
        <w:t xml:space="preserve"> 18</w:t>
      </w:r>
      <w:r>
        <w:rPr>
          <w:rFonts w:ascii="Times New Roman" w:hAnsi="Times New Roman"/>
          <w:sz w:val="28"/>
          <w:szCs w:val="28"/>
        </w:rPr>
        <w:t>-</w:t>
      </w:r>
      <w:r w:rsidRPr="001623C9">
        <w:rPr>
          <w:rFonts w:ascii="Times New Roman" w:hAnsi="Times New Roman"/>
          <w:sz w:val="28"/>
          <w:szCs w:val="28"/>
        </w:rPr>
        <w:t>19</w:t>
      </w:r>
      <w:r>
        <w:rPr>
          <w:rFonts w:ascii="Times New Roman" w:hAnsi="Times New Roman"/>
          <w:sz w:val="28"/>
          <w:szCs w:val="28"/>
        </w:rPr>
        <w:t>-річні не тільки використовуватимуть ймовірно це звертання й асоціюватимуть його (залежно від ситуації)</w:t>
      </w:r>
      <w:r w:rsidRPr="001623C9">
        <w:rPr>
          <w:rFonts w:ascii="Times New Roman" w:hAnsi="Times New Roman"/>
          <w:sz w:val="28"/>
          <w:szCs w:val="28"/>
        </w:rPr>
        <w:t xml:space="preserve"> </w:t>
      </w:r>
      <w:r>
        <w:rPr>
          <w:rFonts w:ascii="Times New Roman" w:hAnsi="Times New Roman"/>
          <w:sz w:val="28"/>
          <w:szCs w:val="28"/>
        </w:rPr>
        <w:t>із</w:t>
      </w:r>
      <w:r w:rsidRPr="001623C9">
        <w:rPr>
          <w:rFonts w:ascii="Times New Roman" w:hAnsi="Times New Roman"/>
          <w:sz w:val="28"/>
          <w:szCs w:val="28"/>
        </w:rPr>
        <w:t xml:space="preserve"> розлучени</w:t>
      </w:r>
      <w:r>
        <w:rPr>
          <w:rFonts w:ascii="Times New Roman" w:hAnsi="Times New Roman"/>
          <w:sz w:val="28"/>
          <w:szCs w:val="28"/>
        </w:rPr>
        <w:t>ми</w:t>
      </w:r>
      <w:r w:rsidRPr="001623C9">
        <w:rPr>
          <w:rFonts w:ascii="Times New Roman" w:hAnsi="Times New Roman"/>
          <w:sz w:val="28"/>
          <w:szCs w:val="28"/>
        </w:rPr>
        <w:t>, лесбіянк</w:t>
      </w:r>
      <w:r>
        <w:rPr>
          <w:rFonts w:ascii="Times New Roman" w:hAnsi="Times New Roman"/>
          <w:sz w:val="28"/>
          <w:szCs w:val="28"/>
        </w:rPr>
        <w:t>ами</w:t>
      </w:r>
      <w:r w:rsidRPr="001623C9">
        <w:rPr>
          <w:rFonts w:ascii="Times New Roman" w:hAnsi="Times New Roman"/>
          <w:sz w:val="28"/>
          <w:szCs w:val="28"/>
        </w:rPr>
        <w:t>,</w:t>
      </w:r>
      <w:r>
        <w:rPr>
          <w:rFonts w:ascii="Times New Roman" w:hAnsi="Times New Roman"/>
          <w:sz w:val="28"/>
          <w:szCs w:val="28"/>
        </w:rPr>
        <w:t xml:space="preserve"> що стикаються з ненавистю з боку чоловіків, але й також вважатимуть тему лінгвістичної сексуальної дискримінації як пароль (це за умови, що вони не байдужі до цих дебатів та проблем)</w:t>
      </w:r>
      <w:r w:rsidRPr="001623C9">
        <w:rPr>
          <w:rFonts w:ascii="Times New Roman" w:hAnsi="Times New Roman"/>
          <w:sz w:val="28"/>
          <w:szCs w:val="28"/>
        </w:rPr>
        <w:t>.</w:t>
      </w:r>
      <w:r>
        <w:rPr>
          <w:rFonts w:ascii="Times New Roman" w:hAnsi="Times New Roman"/>
          <w:sz w:val="28"/>
          <w:szCs w:val="28"/>
        </w:rPr>
        <w:t xml:space="preserve"> Це є більш зрозумілим</w:t>
      </w:r>
      <w:r w:rsidRPr="001623C9">
        <w:rPr>
          <w:rFonts w:ascii="Times New Roman" w:hAnsi="Times New Roman"/>
          <w:sz w:val="28"/>
          <w:szCs w:val="28"/>
        </w:rPr>
        <w:t xml:space="preserve">, ніж навчати </w:t>
      </w:r>
      <w:proofErr w:type="spellStart"/>
      <w:r w:rsidRPr="001623C9">
        <w:rPr>
          <w:rFonts w:ascii="Times New Roman" w:hAnsi="Times New Roman"/>
          <w:sz w:val="28"/>
          <w:szCs w:val="28"/>
        </w:rPr>
        <w:t>несексистського</w:t>
      </w:r>
      <w:proofErr w:type="spellEnd"/>
      <w:r w:rsidRPr="001623C9">
        <w:rPr>
          <w:rFonts w:ascii="Times New Roman" w:hAnsi="Times New Roman"/>
          <w:sz w:val="28"/>
          <w:szCs w:val="28"/>
        </w:rPr>
        <w:t xml:space="preserve"> мовлення в спілкуванні як історичного фактору (замість того, щоб приділяти увагу аргументуванню у вживанні фрази «панно»). </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lastRenderedPageBreak/>
        <w:t xml:space="preserve">По-друге, у модулях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демографія навчальної групи в змішаних за статевою ознакою освітніх навчальних закладах практично </w:t>
      </w:r>
      <w:proofErr w:type="spellStart"/>
      <w:r>
        <w:rPr>
          <w:rFonts w:ascii="Times New Roman" w:hAnsi="Times New Roman"/>
          <w:sz w:val="28"/>
          <w:szCs w:val="28"/>
        </w:rPr>
        <w:t>еминуе</w:t>
      </w:r>
      <w:proofErr w:type="spellEnd"/>
      <w:r>
        <w:rPr>
          <w:rFonts w:ascii="Times New Roman" w:hAnsi="Times New Roman"/>
          <w:sz w:val="28"/>
          <w:szCs w:val="28"/>
        </w:rPr>
        <w:t xml:space="preserve"> схиляється в напрямку до </w:t>
      </w:r>
      <w:r w:rsidRPr="001623C9">
        <w:rPr>
          <w:rFonts w:ascii="Times New Roman" w:hAnsi="Times New Roman"/>
          <w:sz w:val="28"/>
          <w:szCs w:val="28"/>
        </w:rPr>
        <w:t>жіноч</w:t>
      </w:r>
      <w:r>
        <w:rPr>
          <w:rFonts w:ascii="Times New Roman" w:hAnsi="Times New Roman"/>
          <w:sz w:val="28"/>
          <w:szCs w:val="28"/>
        </w:rPr>
        <w:t>ої</w:t>
      </w:r>
      <w:r w:rsidRPr="001623C9">
        <w:rPr>
          <w:rFonts w:ascii="Times New Roman" w:hAnsi="Times New Roman"/>
          <w:sz w:val="28"/>
          <w:szCs w:val="28"/>
        </w:rPr>
        <w:t xml:space="preserve"> статі, незважаючи на те, що</w:t>
      </w:r>
      <w:r>
        <w:rPr>
          <w:rFonts w:ascii="Times New Roman" w:hAnsi="Times New Roman"/>
          <w:sz w:val="28"/>
          <w:szCs w:val="28"/>
        </w:rPr>
        <w:t xml:space="preserve"> наполегливі </w:t>
      </w:r>
      <w:r w:rsidRPr="001623C9">
        <w:rPr>
          <w:rFonts w:ascii="Times New Roman" w:hAnsi="Times New Roman"/>
          <w:sz w:val="28"/>
          <w:szCs w:val="28"/>
        </w:rPr>
        <w:t xml:space="preserve"> твердження вчителя «мова і </w:t>
      </w:r>
      <w:proofErr w:type="spellStart"/>
      <w:r w:rsidRPr="001623C9">
        <w:rPr>
          <w:rFonts w:ascii="Times New Roman" w:hAnsi="Times New Roman"/>
          <w:sz w:val="28"/>
          <w:szCs w:val="28"/>
        </w:rPr>
        <w:t>генедер</w:t>
      </w:r>
      <w:proofErr w:type="spellEnd"/>
      <w:r w:rsidRPr="001623C9">
        <w:rPr>
          <w:rFonts w:ascii="Times New Roman" w:hAnsi="Times New Roman"/>
          <w:sz w:val="28"/>
          <w:szCs w:val="28"/>
        </w:rPr>
        <w:t>»</w:t>
      </w:r>
      <w:r>
        <w:rPr>
          <w:rFonts w:ascii="Times New Roman" w:hAnsi="Times New Roman"/>
          <w:sz w:val="28"/>
          <w:szCs w:val="28"/>
        </w:rPr>
        <w:t xml:space="preserve"> зовсім</w:t>
      </w:r>
      <w:r w:rsidRPr="001623C9">
        <w:rPr>
          <w:rFonts w:ascii="Times New Roman" w:hAnsi="Times New Roman"/>
          <w:sz w:val="28"/>
          <w:szCs w:val="28"/>
        </w:rPr>
        <w:t xml:space="preserve"> не означає «мова і жінка». Можливо, студенти-чоловіки в таких класах будуть вважати, що вивчення «мови і </w:t>
      </w:r>
      <w:proofErr w:type="spellStart"/>
      <w:r w:rsidRPr="001623C9">
        <w:rPr>
          <w:rFonts w:ascii="Times New Roman" w:hAnsi="Times New Roman"/>
          <w:sz w:val="28"/>
          <w:szCs w:val="28"/>
        </w:rPr>
        <w:t>гедеру</w:t>
      </w:r>
      <w:proofErr w:type="spellEnd"/>
      <w:r w:rsidRPr="001623C9">
        <w:rPr>
          <w:rFonts w:ascii="Times New Roman" w:hAnsi="Times New Roman"/>
          <w:sz w:val="28"/>
          <w:szCs w:val="28"/>
        </w:rPr>
        <w:t xml:space="preserve">» їм не потрібне, більше того, вони будуть почувати себе некомфортно, або, в гіршому випадку, </w:t>
      </w:r>
      <w:r>
        <w:rPr>
          <w:rFonts w:ascii="Times New Roman" w:hAnsi="Times New Roman"/>
          <w:sz w:val="28"/>
          <w:szCs w:val="28"/>
        </w:rPr>
        <w:t xml:space="preserve">будуть змушеними почуватися </w:t>
      </w:r>
      <w:r w:rsidRPr="001623C9">
        <w:rPr>
          <w:rFonts w:ascii="Times New Roman" w:hAnsi="Times New Roman"/>
          <w:sz w:val="28"/>
          <w:szCs w:val="28"/>
        </w:rPr>
        <w:t xml:space="preserve">взагалі зайвими. Серед студентів чоловічої статі, ми </w:t>
      </w:r>
      <w:r>
        <w:rPr>
          <w:rFonts w:ascii="Times New Roman" w:hAnsi="Times New Roman"/>
          <w:sz w:val="28"/>
          <w:szCs w:val="28"/>
        </w:rPr>
        <w:t>натрапляємо на видимі</w:t>
      </w:r>
      <w:r w:rsidRPr="001623C9">
        <w:rPr>
          <w:rFonts w:ascii="Times New Roman" w:hAnsi="Times New Roman"/>
          <w:sz w:val="28"/>
          <w:szCs w:val="28"/>
        </w:rPr>
        <w:t xml:space="preserve">  мотиви співчуття і бажання зрозуміти жінок і навіть чоловічий «шовінізм» (Що все це означає? Чи можу я це прийняти?). Звичайно, </w:t>
      </w:r>
      <w:r>
        <w:rPr>
          <w:rFonts w:ascii="Times New Roman" w:hAnsi="Times New Roman"/>
          <w:sz w:val="28"/>
          <w:szCs w:val="28"/>
        </w:rPr>
        <w:t>зареєструвавшись, вони, як правило, матимуть справу з тим, що будуть членом групи меншості у класі</w:t>
      </w:r>
      <w:r w:rsidRPr="001623C9">
        <w:rPr>
          <w:rFonts w:ascii="Times New Roman" w:hAnsi="Times New Roman"/>
          <w:sz w:val="28"/>
          <w:szCs w:val="28"/>
        </w:rPr>
        <w:t>. У так</w:t>
      </w:r>
      <w:r>
        <w:rPr>
          <w:rFonts w:ascii="Times New Roman" w:hAnsi="Times New Roman"/>
          <w:sz w:val="28"/>
          <w:szCs w:val="28"/>
        </w:rPr>
        <w:t>ому контексті</w:t>
      </w:r>
      <w:r w:rsidRPr="001623C9">
        <w:rPr>
          <w:rFonts w:ascii="Times New Roman" w:hAnsi="Times New Roman"/>
          <w:sz w:val="28"/>
          <w:szCs w:val="28"/>
        </w:rPr>
        <w:t xml:space="preserve"> вчител</w:t>
      </w:r>
      <w:r>
        <w:rPr>
          <w:rFonts w:ascii="Times New Roman" w:hAnsi="Times New Roman"/>
          <w:sz w:val="28"/>
          <w:szCs w:val="28"/>
        </w:rPr>
        <w:t>і</w:t>
      </w:r>
      <w:r w:rsidRPr="001623C9">
        <w:rPr>
          <w:rFonts w:ascii="Times New Roman" w:hAnsi="Times New Roman"/>
          <w:sz w:val="28"/>
          <w:szCs w:val="28"/>
        </w:rPr>
        <w:t xml:space="preserve"> повинн</w:t>
      </w:r>
      <w:r>
        <w:rPr>
          <w:rFonts w:ascii="Times New Roman" w:hAnsi="Times New Roman"/>
          <w:sz w:val="28"/>
          <w:szCs w:val="28"/>
        </w:rPr>
        <w:t>і</w:t>
      </w:r>
      <w:r w:rsidRPr="001623C9">
        <w:rPr>
          <w:rFonts w:ascii="Times New Roman" w:hAnsi="Times New Roman"/>
          <w:sz w:val="28"/>
          <w:szCs w:val="28"/>
        </w:rPr>
        <w:t xml:space="preserve"> </w:t>
      </w:r>
      <w:r>
        <w:rPr>
          <w:rFonts w:ascii="Times New Roman" w:hAnsi="Times New Roman"/>
          <w:sz w:val="28"/>
          <w:szCs w:val="28"/>
        </w:rPr>
        <w:t xml:space="preserve">не піддаватися спокусі запитати «хто є той студент, що думає про проблему Х» і не </w:t>
      </w:r>
      <w:r w:rsidRPr="001623C9">
        <w:rPr>
          <w:rFonts w:ascii="Times New Roman" w:hAnsi="Times New Roman"/>
          <w:sz w:val="28"/>
          <w:szCs w:val="28"/>
        </w:rPr>
        <w:t xml:space="preserve">спонукати хлопців до розмов про стать Х, і </w:t>
      </w:r>
      <w:r>
        <w:rPr>
          <w:rFonts w:ascii="Times New Roman" w:hAnsi="Times New Roman"/>
          <w:sz w:val="28"/>
          <w:szCs w:val="28"/>
        </w:rPr>
        <w:t>бути здатним виробити</w:t>
      </w:r>
      <w:r w:rsidRPr="001623C9">
        <w:rPr>
          <w:rFonts w:ascii="Times New Roman" w:hAnsi="Times New Roman"/>
          <w:sz w:val="28"/>
          <w:szCs w:val="28"/>
        </w:rPr>
        <w:t xml:space="preserve"> стратегі</w:t>
      </w:r>
      <w:r>
        <w:rPr>
          <w:rFonts w:ascii="Times New Roman" w:hAnsi="Times New Roman"/>
          <w:sz w:val="28"/>
          <w:szCs w:val="28"/>
        </w:rPr>
        <w:t>ю для роботи із студентами-дівчатами, які точно про це спитають</w:t>
      </w:r>
      <w:r w:rsidRPr="001623C9">
        <w:rPr>
          <w:rFonts w:ascii="Times New Roman" w:hAnsi="Times New Roman"/>
          <w:sz w:val="28"/>
          <w:szCs w:val="28"/>
        </w:rPr>
        <w:t xml:space="preserve">. </w:t>
      </w:r>
      <w:r>
        <w:rPr>
          <w:rFonts w:ascii="Times New Roman" w:hAnsi="Times New Roman"/>
          <w:sz w:val="28"/>
          <w:szCs w:val="28"/>
        </w:rPr>
        <w:t>На різному рівні студенти-хлопці можуть на практиці обмежити те, що студенти-дівчата відчуватимуть потребу щось висловити</w:t>
      </w:r>
      <w:r w:rsidRPr="001623C9">
        <w:rPr>
          <w:rFonts w:ascii="Times New Roman" w:hAnsi="Times New Roman"/>
          <w:sz w:val="28"/>
          <w:szCs w:val="28"/>
        </w:rPr>
        <w:t xml:space="preserve"> (у випадку несправедливого узагальнення), та й  учитель відчуває, що </w:t>
      </w:r>
      <w:r>
        <w:rPr>
          <w:rFonts w:ascii="Times New Roman" w:hAnsi="Times New Roman"/>
          <w:sz w:val="28"/>
          <w:szCs w:val="28"/>
        </w:rPr>
        <w:t>він з</w:t>
      </w:r>
      <w:r w:rsidRPr="001623C9">
        <w:rPr>
          <w:rFonts w:ascii="Times New Roman" w:hAnsi="Times New Roman"/>
          <w:sz w:val="28"/>
          <w:szCs w:val="28"/>
        </w:rPr>
        <w:t>мож</w:t>
      </w:r>
      <w:r>
        <w:rPr>
          <w:rFonts w:ascii="Times New Roman" w:hAnsi="Times New Roman"/>
          <w:sz w:val="28"/>
          <w:szCs w:val="28"/>
        </w:rPr>
        <w:t>е</w:t>
      </w:r>
      <w:r w:rsidRPr="001623C9">
        <w:rPr>
          <w:rFonts w:ascii="Times New Roman" w:hAnsi="Times New Roman"/>
          <w:sz w:val="28"/>
          <w:szCs w:val="28"/>
        </w:rPr>
        <w:t xml:space="preserve"> зробити, наприклад, </w:t>
      </w:r>
      <w:r>
        <w:rPr>
          <w:rFonts w:ascii="Times New Roman" w:hAnsi="Times New Roman"/>
          <w:sz w:val="28"/>
          <w:szCs w:val="28"/>
        </w:rPr>
        <w:t xml:space="preserve">використати тексти з чоловічих журналів для аналізу </w:t>
      </w:r>
      <w:r w:rsidRPr="001623C9">
        <w:rPr>
          <w:rFonts w:ascii="Times New Roman" w:hAnsi="Times New Roman"/>
          <w:sz w:val="28"/>
          <w:szCs w:val="28"/>
        </w:rPr>
        <w:t>значно краще тоді, коли в класі вся аудиторія жіночої статі.</w:t>
      </w:r>
    </w:p>
    <w:p w:rsidR="00144FD7" w:rsidRPr="001623C9" w:rsidRDefault="00144FD7" w:rsidP="001623C9">
      <w:pPr>
        <w:pStyle w:val="a4"/>
        <w:spacing w:line="360" w:lineRule="auto"/>
        <w:ind w:firstLine="709"/>
        <w:jc w:val="both"/>
        <w:rPr>
          <w:rFonts w:ascii="Times New Roman" w:hAnsi="Times New Roman"/>
          <w:sz w:val="28"/>
          <w:szCs w:val="28"/>
        </w:rPr>
      </w:pPr>
      <w:r w:rsidRPr="001623C9">
        <w:rPr>
          <w:rFonts w:ascii="Times New Roman" w:hAnsi="Times New Roman"/>
          <w:sz w:val="28"/>
          <w:szCs w:val="28"/>
        </w:rPr>
        <w:t xml:space="preserve">По-третє, є питання про феміністське вчення, чи фемінізму в цілому, формування власної позиції. Хоча вчитель вказує на феміністські або інші зобов’язання, що </w:t>
      </w:r>
      <w:r>
        <w:rPr>
          <w:rFonts w:ascii="Times New Roman" w:hAnsi="Times New Roman"/>
          <w:sz w:val="28"/>
          <w:szCs w:val="28"/>
        </w:rPr>
        <w:t xml:space="preserve">є </w:t>
      </w:r>
      <w:r w:rsidRPr="001623C9">
        <w:rPr>
          <w:rFonts w:ascii="Times New Roman" w:hAnsi="Times New Roman"/>
          <w:sz w:val="28"/>
          <w:szCs w:val="28"/>
        </w:rPr>
        <w:t>прийнят</w:t>
      </w:r>
      <w:r>
        <w:rPr>
          <w:rFonts w:ascii="Times New Roman" w:hAnsi="Times New Roman"/>
          <w:sz w:val="28"/>
          <w:szCs w:val="28"/>
        </w:rPr>
        <w:t>ними і такими, що заохочуються</w:t>
      </w:r>
      <w:r w:rsidRPr="001623C9">
        <w:rPr>
          <w:rFonts w:ascii="Times New Roman" w:hAnsi="Times New Roman"/>
          <w:sz w:val="28"/>
          <w:szCs w:val="28"/>
        </w:rPr>
        <w:t xml:space="preserve"> в жіночих дослідженнях, а в галузі мовознавства також пропонується критичний аналіз дискурсу (</w:t>
      </w:r>
      <w:r w:rsidRPr="001623C9">
        <w:rPr>
          <w:rFonts w:ascii="Times New Roman" w:hAnsi="Times New Roman"/>
          <w:sz w:val="28"/>
          <w:szCs w:val="28"/>
          <w:lang w:val="en-US"/>
        </w:rPr>
        <w:t>CDA</w:t>
      </w:r>
      <w:r w:rsidRPr="001623C9">
        <w:rPr>
          <w:rFonts w:ascii="Times New Roman" w:hAnsi="Times New Roman"/>
          <w:sz w:val="28"/>
          <w:szCs w:val="28"/>
        </w:rPr>
        <w:t xml:space="preserve">), </w:t>
      </w:r>
      <w:r>
        <w:rPr>
          <w:rFonts w:ascii="Times New Roman" w:hAnsi="Times New Roman"/>
          <w:sz w:val="28"/>
          <w:szCs w:val="28"/>
        </w:rPr>
        <w:softHyphen/>
        <w:t xml:space="preserve">– все </w:t>
      </w:r>
      <w:r w:rsidRPr="001623C9">
        <w:rPr>
          <w:rFonts w:ascii="Times New Roman" w:hAnsi="Times New Roman"/>
          <w:sz w:val="28"/>
          <w:szCs w:val="28"/>
        </w:rPr>
        <w:t xml:space="preserve">це може певним чином шокувати студентів. Водночас фемінізму треба віддати належне за піднесення мовних і гендерних досліджень з 1970 року, тому це теж повинно бути відзначено. Варто показати, що слово «фемінізм» було проблематичним не тільки для молодих «західних» жінок, але і для багатьох жінок третього світу. Так, відомо, що «фемінізм» в різних африканських країнах пов'язаний із сексуальною </w:t>
      </w:r>
      <w:r>
        <w:rPr>
          <w:rFonts w:ascii="Times New Roman" w:hAnsi="Times New Roman"/>
          <w:sz w:val="28"/>
          <w:szCs w:val="28"/>
        </w:rPr>
        <w:lastRenderedPageBreak/>
        <w:t>нерозбірлив</w:t>
      </w:r>
      <w:r w:rsidRPr="001623C9">
        <w:rPr>
          <w:rFonts w:ascii="Times New Roman" w:hAnsi="Times New Roman"/>
          <w:sz w:val="28"/>
          <w:szCs w:val="28"/>
        </w:rPr>
        <w:t xml:space="preserve">істю, людиноненависництвом, протиставляючись сім’ї й </w:t>
      </w:r>
      <w:proofErr w:type="spellStart"/>
      <w:r w:rsidRPr="001623C9">
        <w:rPr>
          <w:rFonts w:ascii="Times New Roman" w:hAnsi="Times New Roman"/>
          <w:sz w:val="28"/>
          <w:szCs w:val="28"/>
        </w:rPr>
        <w:t>одногамній</w:t>
      </w:r>
      <w:proofErr w:type="spellEnd"/>
      <w:r w:rsidRPr="001623C9">
        <w:rPr>
          <w:rFonts w:ascii="Times New Roman" w:hAnsi="Times New Roman"/>
          <w:sz w:val="28"/>
          <w:szCs w:val="28"/>
        </w:rPr>
        <w:t xml:space="preserve"> сім’ї</w:t>
      </w:r>
      <w:r>
        <w:rPr>
          <w:rFonts w:ascii="Times New Roman" w:hAnsi="Times New Roman"/>
          <w:sz w:val="28"/>
          <w:szCs w:val="28"/>
        </w:rPr>
        <w:t xml:space="preserve"> (це не тільки заперечує прогресивний вплив на права та родові (</w:t>
      </w:r>
      <w:r>
        <w:rPr>
          <w:rFonts w:ascii="Times New Roman" w:hAnsi="Times New Roman"/>
          <w:sz w:val="28"/>
          <w:szCs w:val="28"/>
          <w:lang w:val="en-US"/>
        </w:rPr>
        <w:t>gender</w:t>
      </w:r>
      <w:r>
        <w:rPr>
          <w:rFonts w:ascii="Times New Roman" w:hAnsi="Times New Roman"/>
          <w:sz w:val="28"/>
          <w:szCs w:val="28"/>
        </w:rPr>
        <w:t>) стосунки жінок у деяких африканських народів)</w:t>
      </w:r>
      <w:r w:rsidRPr="001623C9">
        <w:rPr>
          <w:rFonts w:ascii="Times New Roman" w:hAnsi="Times New Roman"/>
          <w:sz w:val="28"/>
          <w:szCs w:val="28"/>
        </w:rPr>
        <w:t xml:space="preserve">.  </w:t>
      </w:r>
    </w:p>
    <w:p w:rsidR="00144FD7" w:rsidRPr="001623C9" w:rsidRDefault="00144FD7" w:rsidP="001623C9">
      <w:pPr>
        <w:pStyle w:val="a4"/>
        <w:spacing w:line="360" w:lineRule="auto"/>
        <w:ind w:firstLine="709"/>
        <w:jc w:val="both"/>
        <w:rPr>
          <w:rFonts w:ascii="Times New Roman" w:hAnsi="Times New Roman"/>
          <w:sz w:val="28"/>
          <w:szCs w:val="28"/>
        </w:rPr>
      </w:pPr>
      <w:r>
        <w:rPr>
          <w:rFonts w:ascii="Times New Roman" w:hAnsi="Times New Roman"/>
          <w:sz w:val="28"/>
          <w:szCs w:val="28"/>
        </w:rPr>
        <w:t>Четвертий</w:t>
      </w:r>
      <w:r w:rsidRPr="001623C9">
        <w:rPr>
          <w:rFonts w:ascii="Times New Roman" w:hAnsi="Times New Roman"/>
          <w:sz w:val="28"/>
          <w:szCs w:val="28"/>
        </w:rPr>
        <w:t xml:space="preserve"> аспект проблеми стосується всеосяжності соціальної науки в галузі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пов’язаних з питанням емпіричного дослідження, на основі якого засновано більшість мовних і гендерних стипендій. Це може не сприйматися студентами-гуманітаріями, які переважно не використовують таку форму стипендії, і для яких лінгвістичний опис та аналіз</w:t>
      </w:r>
      <w:r>
        <w:rPr>
          <w:rFonts w:ascii="Times New Roman" w:hAnsi="Times New Roman"/>
          <w:sz w:val="28"/>
          <w:szCs w:val="28"/>
        </w:rPr>
        <w:t xml:space="preserve"> (наприклад, природна розмова, що відбувається)</w:t>
      </w:r>
      <w:r w:rsidRPr="001623C9">
        <w:rPr>
          <w:rFonts w:ascii="Times New Roman" w:hAnsi="Times New Roman"/>
          <w:sz w:val="28"/>
          <w:szCs w:val="28"/>
        </w:rPr>
        <w:t xml:space="preserve"> мож</w:t>
      </w:r>
      <w:r>
        <w:rPr>
          <w:rFonts w:ascii="Times New Roman" w:hAnsi="Times New Roman"/>
          <w:sz w:val="28"/>
          <w:szCs w:val="28"/>
        </w:rPr>
        <w:t>е бути</w:t>
      </w:r>
      <w:r w:rsidRPr="001623C9">
        <w:rPr>
          <w:rFonts w:ascii="Times New Roman" w:hAnsi="Times New Roman"/>
          <w:sz w:val="28"/>
          <w:szCs w:val="28"/>
        </w:rPr>
        <w:t xml:space="preserve"> не знайом</w:t>
      </w:r>
      <w:r>
        <w:rPr>
          <w:rFonts w:ascii="Times New Roman" w:hAnsi="Times New Roman"/>
          <w:sz w:val="28"/>
          <w:szCs w:val="28"/>
        </w:rPr>
        <w:t>ою</w:t>
      </w:r>
      <w:r w:rsidRPr="001623C9">
        <w:rPr>
          <w:rFonts w:ascii="Times New Roman" w:hAnsi="Times New Roman"/>
          <w:sz w:val="28"/>
          <w:szCs w:val="28"/>
        </w:rPr>
        <w:t xml:space="preserve"> </w:t>
      </w:r>
      <w:r>
        <w:rPr>
          <w:rFonts w:ascii="Times New Roman" w:hAnsi="Times New Roman"/>
          <w:sz w:val="28"/>
          <w:szCs w:val="28"/>
        </w:rPr>
        <w:t>для них і навіть відштовхувати</w:t>
      </w:r>
      <w:r w:rsidRPr="001623C9">
        <w:rPr>
          <w:rFonts w:ascii="Times New Roman" w:hAnsi="Times New Roman"/>
          <w:sz w:val="28"/>
          <w:szCs w:val="28"/>
        </w:rPr>
        <w:t xml:space="preserve">. Можливо, для студентів є більш важливим питання власних емпіричних досліджень. Хоча часте заохочення </w:t>
      </w:r>
      <w:r>
        <w:rPr>
          <w:rFonts w:ascii="Times New Roman" w:hAnsi="Times New Roman"/>
          <w:sz w:val="28"/>
          <w:szCs w:val="28"/>
        </w:rPr>
        <w:t xml:space="preserve">студентів </w:t>
      </w:r>
      <w:r w:rsidRPr="001623C9">
        <w:rPr>
          <w:rFonts w:ascii="Times New Roman" w:hAnsi="Times New Roman"/>
          <w:sz w:val="28"/>
          <w:szCs w:val="28"/>
        </w:rPr>
        <w:t xml:space="preserve">з боку вчителів, спонукає їх </w:t>
      </w:r>
      <w:r>
        <w:rPr>
          <w:rFonts w:ascii="Times New Roman" w:hAnsi="Times New Roman"/>
          <w:sz w:val="28"/>
          <w:szCs w:val="28"/>
        </w:rPr>
        <w:t>до активної позиції</w:t>
      </w:r>
      <w:r w:rsidRPr="001623C9">
        <w:rPr>
          <w:rFonts w:ascii="Times New Roman" w:hAnsi="Times New Roman"/>
          <w:sz w:val="28"/>
          <w:szCs w:val="28"/>
        </w:rPr>
        <w:t>,</w:t>
      </w:r>
      <w:r>
        <w:rPr>
          <w:rFonts w:ascii="Times New Roman" w:hAnsi="Times New Roman"/>
          <w:sz w:val="28"/>
          <w:szCs w:val="28"/>
        </w:rPr>
        <w:t xml:space="preserve"> як членів спільноти мовних і гендерних досліджень, здатних приймати виважені рішення. Ці методології зумовлюють певні навчальні вимоги, наприклад, як 20-годинний модуль, що повинен бути збалансованим із змістом мовної та гендерної навчальної програми</w:t>
      </w:r>
      <w:r w:rsidRPr="001623C9">
        <w:rPr>
          <w:rFonts w:ascii="Times New Roman" w:hAnsi="Times New Roman"/>
          <w:sz w:val="28"/>
          <w:szCs w:val="28"/>
        </w:rPr>
        <w:t>.</w:t>
      </w:r>
    </w:p>
    <w:p w:rsidR="00144FD7" w:rsidRPr="001623C9" w:rsidRDefault="00144FD7" w:rsidP="001623C9">
      <w:pPr>
        <w:pStyle w:val="a4"/>
        <w:spacing w:line="360" w:lineRule="auto"/>
        <w:ind w:firstLine="709"/>
        <w:jc w:val="both"/>
        <w:rPr>
          <w:rFonts w:ascii="Times New Roman" w:hAnsi="Times New Roman"/>
          <w:sz w:val="28"/>
          <w:szCs w:val="28"/>
        </w:rPr>
      </w:pPr>
      <w:r w:rsidRPr="001623C9">
        <w:rPr>
          <w:rFonts w:ascii="Times New Roman" w:hAnsi="Times New Roman"/>
          <w:sz w:val="28"/>
          <w:szCs w:val="28"/>
        </w:rPr>
        <w:t xml:space="preserve">І нарешті, залишається важливим питання про доступність положень, висловлених на сторінках сучасних монографій і статей на тему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в яких вишуканість поєднується зі складністю інтелектуальної концепції. Порівняно легко говорити про « гендерні відмінності» і «чоловіч</w:t>
      </w:r>
      <w:r>
        <w:rPr>
          <w:rFonts w:ascii="Times New Roman" w:hAnsi="Times New Roman"/>
          <w:sz w:val="28"/>
          <w:szCs w:val="28"/>
        </w:rPr>
        <w:t>е</w:t>
      </w:r>
      <w:r w:rsidRPr="001623C9">
        <w:rPr>
          <w:rFonts w:ascii="Times New Roman" w:hAnsi="Times New Roman"/>
          <w:sz w:val="28"/>
          <w:szCs w:val="28"/>
        </w:rPr>
        <w:t xml:space="preserve"> </w:t>
      </w:r>
      <w:r>
        <w:rPr>
          <w:rFonts w:ascii="Times New Roman" w:hAnsi="Times New Roman"/>
          <w:sz w:val="28"/>
          <w:szCs w:val="28"/>
        </w:rPr>
        <w:t>домінування</w:t>
      </w:r>
      <w:r w:rsidRPr="001623C9">
        <w:rPr>
          <w:rFonts w:ascii="Times New Roman" w:hAnsi="Times New Roman"/>
          <w:sz w:val="28"/>
          <w:szCs w:val="28"/>
        </w:rPr>
        <w:t>», згідно з якими чоловіки мо</w:t>
      </w:r>
      <w:r>
        <w:rPr>
          <w:rFonts w:ascii="Times New Roman" w:hAnsi="Times New Roman"/>
          <w:sz w:val="28"/>
          <w:szCs w:val="28"/>
        </w:rPr>
        <w:t>жуть</w:t>
      </w:r>
      <w:r w:rsidRPr="001623C9">
        <w:rPr>
          <w:rFonts w:ascii="Times New Roman" w:hAnsi="Times New Roman"/>
          <w:sz w:val="28"/>
          <w:szCs w:val="28"/>
        </w:rPr>
        <w:t xml:space="preserve"> перебити жінок під час розмови, ніж навпаки, і чоловіки говорять більше ніж жінки, що носить менш інформативний характер. Тому студенти нового покоління більш раді обговорити такі відносини і дивитися на них у контексті власного життя, </w:t>
      </w:r>
      <w:r>
        <w:rPr>
          <w:rFonts w:ascii="Times New Roman" w:hAnsi="Times New Roman"/>
          <w:sz w:val="28"/>
          <w:szCs w:val="28"/>
        </w:rPr>
        <w:t xml:space="preserve">стосунків, </w:t>
      </w:r>
      <w:r w:rsidRPr="001623C9">
        <w:rPr>
          <w:rFonts w:ascii="Times New Roman" w:hAnsi="Times New Roman"/>
          <w:sz w:val="28"/>
          <w:szCs w:val="28"/>
        </w:rPr>
        <w:t>тоді в таких випадках часто немає проблем з відповідними висновками. Набагато важче пояснити, що поточне мовлення і гендерні студії виходять за рамки гендерних відмінностей використання мовлення (справді, «статеві відмінності» самі по собі є проблематичним поняттям), що мова може розглядатися швидше як «</w:t>
      </w:r>
      <w:proofErr w:type="spellStart"/>
      <w:r>
        <w:rPr>
          <w:rFonts w:ascii="Times New Roman" w:hAnsi="Times New Roman"/>
          <w:sz w:val="28"/>
          <w:szCs w:val="28"/>
        </w:rPr>
        <w:t>конструктив</w:t>
      </w:r>
      <w:proofErr w:type="spellEnd"/>
      <w:r w:rsidRPr="001623C9">
        <w:rPr>
          <w:rFonts w:ascii="Times New Roman" w:hAnsi="Times New Roman"/>
          <w:sz w:val="28"/>
          <w:szCs w:val="28"/>
        </w:rPr>
        <w:t xml:space="preserve">» до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ніж його відображення, і що сфера пов’язаних з такими поняттями професійних співтовариств, теорія Дива враховує дане позиціонування, самобутність </w:t>
      </w:r>
      <w:r w:rsidRPr="001623C9">
        <w:rPr>
          <w:rFonts w:ascii="Times New Roman" w:hAnsi="Times New Roman"/>
          <w:sz w:val="28"/>
          <w:szCs w:val="28"/>
        </w:rPr>
        <w:lastRenderedPageBreak/>
        <w:t xml:space="preserve">понять, бере до уваги гендерні дослідження, </w:t>
      </w:r>
      <w:proofErr w:type="spellStart"/>
      <w:r w:rsidRPr="001623C9">
        <w:rPr>
          <w:rFonts w:ascii="Times New Roman" w:hAnsi="Times New Roman"/>
          <w:sz w:val="28"/>
          <w:szCs w:val="28"/>
        </w:rPr>
        <w:t>перформативність</w:t>
      </w:r>
      <w:proofErr w:type="spellEnd"/>
      <w:r w:rsidRPr="001623C9">
        <w:rPr>
          <w:rFonts w:ascii="Times New Roman" w:hAnsi="Times New Roman"/>
          <w:sz w:val="28"/>
          <w:szCs w:val="28"/>
        </w:rPr>
        <w:t xml:space="preserve"> і продуктивність та орієнтується на наші вимоги. Ці складні завдання потрібно вирішувати, бо, фактично, вони вже досягли критичного рівня, але при цьому їх розв’язання є цілком доступним. Це важко, особливо для тих вчителів, які працюють з академічно недосвідченими студентами, або для тих, хто «занурений» в перспективні дослідження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тому тут доречними будуть педагогічні спрощення або спрощення взагалі.</w:t>
      </w:r>
    </w:p>
    <w:p w:rsidR="00144FD7" w:rsidRPr="001623C9" w:rsidRDefault="00144FD7" w:rsidP="001623C9">
      <w:pPr>
        <w:pStyle w:val="a4"/>
        <w:spacing w:line="360" w:lineRule="auto"/>
        <w:ind w:firstLine="709"/>
        <w:jc w:val="both"/>
        <w:rPr>
          <w:rFonts w:ascii="Times New Roman" w:hAnsi="Times New Roman"/>
          <w:sz w:val="28"/>
          <w:szCs w:val="28"/>
        </w:rPr>
      </w:pPr>
    </w:p>
    <w:p w:rsidR="00144FD7" w:rsidRPr="001623C9" w:rsidRDefault="00144FD7" w:rsidP="001623C9">
      <w:pPr>
        <w:pStyle w:val="a3"/>
        <w:spacing w:after="0" w:line="360" w:lineRule="auto"/>
        <w:ind w:left="0" w:firstLine="567"/>
        <w:jc w:val="both"/>
        <w:rPr>
          <w:rFonts w:ascii="Times New Roman" w:hAnsi="Times New Roman"/>
          <w:b/>
          <w:sz w:val="28"/>
          <w:szCs w:val="28"/>
        </w:rPr>
      </w:pPr>
      <w:r w:rsidRPr="001623C9">
        <w:rPr>
          <w:rFonts w:ascii="Times New Roman" w:hAnsi="Times New Roman"/>
          <w:b/>
          <w:sz w:val="28"/>
          <w:szCs w:val="28"/>
        </w:rPr>
        <w:t xml:space="preserve">Формування модулів мови і </w:t>
      </w:r>
      <w:proofErr w:type="spellStart"/>
      <w:r w:rsidRPr="001623C9">
        <w:rPr>
          <w:rFonts w:ascii="Times New Roman" w:hAnsi="Times New Roman"/>
          <w:b/>
          <w:sz w:val="28"/>
          <w:szCs w:val="28"/>
        </w:rPr>
        <w:t>гендеру</w:t>
      </w:r>
      <w:proofErr w:type="spellEnd"/>
    </w:p>
    <w:p w:rsidR="00144FD7" w:rsidRPr="001623C9" w:rsidRDefault="00144FD7" w:rsidP="001623C9">
      <w:pPr>
        <w:pStyle w:val="a3"/>
        <w:spacing w:after="0" w:line="360" w:lineRule="auto"/>
        <w:ind w:left="0"/>
        <w:jc w:val="both"/>
        <w:rPr>
          <w:rStyle w:val="hps"/>
          <w:rFonts w:ascii="Times New Roman" w:hAnsi="Times New Roman"/>
          <w:sz w:val="28"/>
          <w:szCs w:val="28"/>
        </w:rPr>
      </w:pPr>
      <w:r w:rsidRPr="001623C9">
        <w:rPr>
          <w:rFonts w:ascii="Times New Roman" w:hAnsi="Times New Roman"/>
          <w:sz w:val="28"/>
          <w:szCs w:val="28"/>
        </w:rPr>
        <w:t>Р</w:t>
      </w:r>
      <w:r w:rsidRPr="001623C9">
        <w:rPr>
          <w:rStyle w:val="hps"/>
          <w:rFonts w:ascii="Times New Roman" w:hAnsi="Times New Roman"/>
          <w:sz w:val="28"/>
          <w:szCs w:val="28"/>
        </w:rPr>
        <w:t>озглянемо</w:t>
      </w:r>
      <w:r w:rsidRPr="001623C9">
        <w:rPr>
          <w:rFonts w:ascii="Times New Roman" w:hAnsi="Times New Roman"/>
          <w:sz w:val="28"/>
          <w:szCs w:val="28"/>
        </w:rPr>
        <w:t xml:space="preserve"> </w:t>
      </w:r>
      <w:r w:rsidRPr="001623C9">
        <w:rPr>
          <w:rStyle w:val="hps"/>
          <w:rFonts w:ascii="Times New Roman" w:hAnsi="Times New Roman"/>
          <w:sz w:val="28"/>
          <w:szCs w:val="28"/>
        </w:rPr>
        <w:t>чотири можливих</w:t>
      </w:r>
      <w:r w:rsidRPr="001623C9">
        <w:rPr>
          <w:rFonts w:ascii="Times New Roman" w:hAnsi="Times New Roman"/>
          <w:sz w:val="28"/>
          <w:szCs w:val="28"/>
        </w:rPr>
        <w:t xml:space="preserve"> </w:t>
      </w:r>
      <w:r w:rsidRPr="001623C9">
        <w:rPr>
          <w:rStyle w:val="hps"/>
          <w:rFonts w:ascii="Times New Roman" w:hAnsi="Times New Roman"/>
          <w:sz w:val="28"/>
          <w:szCs w:val="28"/>
        </w:rPr>
        <w:t>шляхи</w:t>
      </w:r>
      <w:r w:rsidRPr="001623C9">
        <w:rPr>
          <w:rFonts w:ascii="Times New Roman" w:hAnsi="Times New Roman"/>
          <w:sz w:val="28"/>
          <w:szCs w:val="28"/>
        </w:rPr>
        <w:t xml:space="preserve">, </w:t>
      </w:r>
      <w:r w:rsidRPr="001623C9">
        <w:rPr>
          <w:rStyle w:val="hps"/>
          <w:rFonts w:ascii="Times New Roman" w:hAnsi="Times New Roman"/>
          <w:sz w:val="28"/>
          <w:szCs w:val="28"/>
        </w:rPr>
        <w:t>в яких може</w:t>
      </w:r>
      <w:r w:rsidRPr="001623C9">
        <w:rPr>
          <w:rFonts w:ascii="Times New Roman" w:hAnsi="Times New Roman"/>
          <w:sz w:val="28"/>
          <w:szCs w:val="28"/>
        </w:rPr>
        <w:t xml:space="preserve"> </w:t>
      </w:r>
      <w:r w:rsidRPr="001623C9">
        <w:rPr>
          <w:rStyle w:val="hps"/>
          <w:rFonts w:ascii="Times New Roman" w:hAnsi="Times New Roman"/>
          <w:sz w:val="28"/>
          <w:szCs w:val="28"/>
        </w:rPr>
        <w:t>бути</w:t>
      </w:r>
      <w:r w:rsidRPr="001623C9">
        <w:rPr>
          <w:rFonts w:ascii="Times New Roman" w:hAnsi="Times New Roman"/>
          <w:sz w:val="28"/>
          <w:szCs w:val="28"/>
        </w:rPr>
        <w:t xml:space="preserve"> </w:t>
      </w:r>
      <w:r w:rsidRPr="001623C9">
        <w:rPr>
          <w:rStyle w:val="hps"/>
          <w:rFonts w:ascii="Times New Roman" w:hAnsi="Times New Roman"/>
          <w:sz w:val="28"/>
          <w:szCs w:val="28"/>
        </w:rPr>
        <w:t>розроблений мовний</w:t>
      </w:r>
      <w:r w:rsidRPr="001623C9">
        <w:rPr>
          <w:rFonts w:ascii="Times New Roman" w:hAnsi="Times New Roman"/>
          <w:sz w:val="28"/>
          <w:szCs w:val="28"/>
        </w:rPr>
        <w:t xml:space="preserve"> </w:t>
      </w:r>
      <w:r w:rsidRPr="001623C9">
        <w:rPr>
          <w:rStyle w:val="hps"/>
          <w:rFonts w:ascii="Times New Roman" w:hAnsi="Times New Roman"/>
          <w:sz w:val="28"/>
          <w:szCs w:val="28"/>
        </w:rPr>
        <w:t>та гендерний</w:t>
      </w:r>
      <w:r w:rsidRPr="001623C9">
        <w:rPr>
          <w:rFonts w:ascii="Times New Roman" w:hAnsi="Times New Roman"/>
          <w:sz w:val="28"/>
          <w:szCs w:val="28"/>
        </w:rPr>
        <w:t xml:space="preserve"> </w:t>
      </w:r>
      <w:r w:rsidRPr="001623C9">
        <w:rPr>
          <w:rStyle w:val="hps"/>
          <w:rFonts w:ascii="Times New Roman" w:hAnsi="Times New Roman"/>
          <w:sz w:val="28"/>
          <w:szCs w:val="28"/>
        </w:rPr>
        <w:t>модуль, за</w:t>
      </w:r>
      <w:r w:rsidRPr="001623C9">
        <w:rPr>
          <w:rFonts w:ascii="Times New Roman" w:hAnsi="Times New Roman"/>
          <w:sz w:val="28"/>
          <w:szCs w:val="28"/>
        </w:rPr>
        <w:t xml:space="preserve"> </w:t>
      </w:r>
      <w:r w:rsidRPr="001623C9">
        <w:rPr>
          <w:rStyle w:val="hps"/>
          <w:rFonts w:ascii="Times New Roman" w:hAnsi="Times New Roman"/>
          <w:sz w:val="28"/>
          <w:szCs w:val="28"/>
        </w:rPr>
        <w:t>різними організаційними</w:t>
      </w:r>
      <w:r w:rsidRPr="001623C9">
        <w:rPr>
          <w:rFonts w:ascii="Times New Roman" w:hAnsi="Times New Roman"/>
          <w:sz w:val="28"/>
          <w:szCs w:val="28"/>
        </w:rPr>
        <w:t xml:space="preserve"> </w:t>
      </w:r>
      <w:r w:rsidRPr="001623C9">
        <w:rPr>
          <w:rStyle w:val="hps"/>
          <w:rFonts w:ascii="Times New Roman" w:hAnsi="Times New Roman"/>
          <w:sz w:val="28"/>
          <w:szCs w:val="28"/>
        </w:rPr>
        <w:t>критеріями:</w:t>
      </w:r>
    </w:p>
    <w:p w:rsidR="00144FD7" w:rsidRPr="001623C9" w:rsidRDefault="00144FD7" w:rsidP="001623C9">
      <w:pPr>
        <w:pStyle w:val="a3"/>
        <w:spacing w:after="0" w:line="360" w:lineRule="auto"/>
        <w:ind w:left="0"/>
        <w:rPr>
          <w:rStyle w:val="hps"/>
          <w:rFonts w:ascii="Times New Roman" w:hAnsi="Times New Roman"/>
          <w:sz w:val="28"/>
          <w:szCs w:val="28"/>
        </w:rPr>
      </w:pPr>
      <w:r w:rsidRPr="001623C9">
        <w:rPr>
          <w:rStyle w:val="hps"/>
          <w:rFonts w:ascii="Times New Roman" w:hAnsi="Times New Roman"/>
          <w:sz w:val="28"/>
          <w:szCs w:val="28"/>
        </w:rPr>
        <w:t>•</w:t>
      </w:r>
      <w:r w:rsidRPr="001623C9">
        <w:rPr>
          <w:rFonts w:ascii="Times New Roman" w:hAnsi="Times New Roman"/>
          <w:sz w:val="28"/>
          <w:szCs w:val="28"/>
        </w:rPr>
        <w:t xml:space="preserve"> </w:t>
      </w:r>
      <w:r w:rsidRPr="001623C9">
        <w:rPr>
          <w:rStyle w:val="hps"/>
          <w:rFonts w:ascii="Times New Roman" w:hAnsi="Times New Roman"/>
          <w:sz w:val="28"/>
          <w:szCs w:val="28"/>
        </w:rPr>
        <w:t>А.</w:t>
      </w:r>
      <w:r w:rsidRPr="001623C9">
        <w:rPr>
          <w:rFonts w:ascii="Times New Roman" w:hAnsi="Times New Roman"/>
          <w:sz w:val="28"/>
          <w:szCs w:val="28"/>
        </w:rPr>
        <w:t xml:space="preserve"> </w:t>
      </w:r>
      <w:r w:rsidRPr="001623C9">
        <w:rPr>
          <w:rStyle w:val="hps"/>
          <w:rFonts w:ascii="Times New Roman" w:hAnsi="Times New Roman"/>
          <w:sz w:val="28"/>
          <w:szCs w:val="28"/>
        </w:rPr>
        <w:t>Історичний</w:t>
      </w:r>
      <w:r w:rsidRPr="001623C9">
        <w:rPr>
          <w:rFonts w:ascii="Times New Roman" w:hAnsi="Times New Roman"/>
          <w:sz w:val="28"/>
          <w:szCs w:val="28"/>
        </w:rPr>
        <w:br/>
      </w:r>
      <w:r w:rsidRPr="001623C9">
        <w:rPr>
          <w:rStyle w:val="hps"/>
          <w:rFonts w:ascii="Times New Roman" w:hAnsi="Times New Roman"/>
          <w:sz w:val="28"/>
          <w:szCs w:val="28"/>
        </w:rPr>
        <w:t>•</w:t>
      </w:r>
      <w:r w:rsidRPr="001623C9">
        <w:rPr>
          <w:rFonts w:ascii="Times New Roman" w:hAnsi="Times New Roman"/>
          <w:sz w:val="28"/>
          <w:szCs w:val="28"/>
        </w:rPr>
        <w:t xml:space="preserve"> </w:t>
      </w:r>
      <w:r w:rsidRPr="001623C9">
        <w:rPr>
          <w:rStyle w:val="hps"/>
          <w:rFonts w:ascii="Times New Roman" w:hAnsi="Times New Roman"/>
          <w:sz w:val="28"/>
          <w:szCs w:val="28"/>
        </w:rPr>
        <w:t xml:space="preserve">Б. </w:t>
      </w:r>
      <w:r>
        <w:rPr>
          <w:rStyle w:val="hps"/>
          <w:rFonts w:ascii="Times New Roman" w:hAnsi="Times New Roman"/>
          <w:sz w:val="28"/>
          <w:szCs w:val="28"/>
        </w:rPr>
        <w:t>Тематичний</w:t>
      </w:r>
      <w:r w:rsidRPr="001623C9">
        <w:rPr>
          <w:rFonts w:ascii="Times New Roman" w:hAnsi="Times New Roman"/>
          <w:sz w:val="28"/>
          <w:szCs w:val="28"/>
        </w:rPr>
        <w:br/>
      </w:r>
      <w:r w:rsidRPr="001623C9">
        <w:rPr>
          <w:rStyle w:val="hps"/>
          <w:rFonts w:ascii="Times New Roman" w:hAnsi="Times New Roman"/>
          <w:sz w:val="28"/>
          <w:szCs w:val="28"/>
        </w:rPr>
        <w:t>•</w:t>
      </w:r>
      <w:r w:rsidRPr="001623C9">
        <w:rPr>
          <w:rFonts w:ascii="Times New Roman" w:hAnsi="Times New Roman"/>
          <w:sz w:val="28"/>
          <w:szCs w:val="28"/>
        </w:rPr>
        <w:t xml:space="preserve"> </w:t>
      </w:r>
      <w:r w:rsidRPr="001623C9">
        <w:rPr>
          <w:rStyle w:val="hps"/>
          <w:rFonts w:ascii="Times New Roman" w:hAnsi="Times New Roman"/>
          <w:sz w:val="28"/>
          <w:szCs w:val="28"/>
        </w:rPr>
        <w:t>В.</w:t>
      </w:r>
      <w:r w:rsidRPr="001623C9">
        <w:rPr>
          <w:rFonts w:ascii="Times New Roman" w:hAnsi="Times New Roman"/>
          <w:sz w:val="28"/>
          <w:szCs w:val="28"/>
        </w:rPr>
        <w:t xml:space="preserve"> </w:t>
      </w:r>
      <w:r>
        <w:rPr>
          <w:rStyle w:val="hps"/>
          <w:rFonts w:ascii="Times New Roman" w:hAnsi="Times New Roman"/>
          <w:sz w:val="28"/>
          <w:szCs w:val="28"/>
        </w:rPr>
        <w:t>Теоретико-</w:t>
      </w:r>
      <w:r w:rsidRPr="001623C9">
        <w:rPr>
          <w:rStyle w:val="hps"/>
          <w:rFonts w:ascii="Times New Roman" w:hAnsi="Times New Roman"/>
          <w:sz w:val="28"/>
          <w:szCs w:val="28"/>
        </w:rPr>
        <w:t>методологічні</w:t>
      </w:r>
      <w:r w:rsidRPr="001623C9">
        <w:rPr>
          <w:rFonts w:ascii="Times New Roman" w:hAnsi="Times New Roman"/>
          <w:sz w:val="28"/>
          <w:szCs w:val="28"/>
        </w:rPr>
        <w:t xml:space="preserve"> </w:t>
      </w:r>
      <w:r w:rsidRPr="001623C9">
        <w:rPr>
          <w:rStyle w:val="hps"/>
          <w:rFonts w:ascii="Times New Roman" w:hAnsi="Times New Roman"/>
          <w:sz w:val="28"/>
          <w:szCs w:val="28"/>
        </w:rPr>
        <w:t>підходи</w:t>
      </w:r>
      <w:r w:rsidRPr="001623C9">
        <w:rPr>
          <w:rFonts w:ascii="Times New Roman" w:hAnsi="Times New Roman"/>
          <w:sz w:val="28"/>
          <w:szCs w:val="28"/>
        </w:rPr>
        <w:br/>
      </w:r>
      <w:r w:rsidRPr="001623C9">
        <w:rPr>
          <w:rStyle w:val="hps"/>
          <w:rFonts w:ascii="Times New Roman" w:hAnsi="Times New Roman"/>
          <w:sz w:val="28"/>
          <w:szCs w:val="28"/>
        </w:rPr>
        <w:t>•</w:t>
      </w:r>
      <w:r w:rsidRPr="001623C9">
        <w:rPr>
          <w:rFonts w:ascii="Times New Roman" w:hAnsi="Times New Roman"/>
          <w:sz w:val="28"/>
          <w:szCs w:val="28"/>
        </w:rPr>
        <w:t xml:space="preserve"> Г</w:t>
      </w:r>
      <w:r w:rsidRPr="001623C9">
        <w:rPr>
          <w:rStyle w:val="hps"/>
          <w:rFonts w:ascii="Times New Roman" w:hAnsi="Times New Roman"/>
          <w:sz w:val="28"/>
          <w:szCs w:val="28"/>
        </w:rPr>
        <w:t>.</w:t>
      </w:r>
      <w:r w:rsidRPr="001623C9">
        <w:rPr>
          <w:rFonts w:ascii="Times New Roman" w:hAnsi="Times New Roman"/>
          <w:sz w:val="28"/>
          <w:szCs w:val="28"/>
        </w:rPr>
        <w:t xml:space="preserve"> </w:t>
      </w:r>
      <w:r>
        <w:rPr>
          <w:rFonts w:ascii="Times New Roman" w:hAnsi="Times New Roman"/>
          <w:sz w:val="28"/>
          <w:szCs w:val="28"/>
        </w:rPr>
        <w:t>Еклектичний (н</w:t>
      </w:r>
      <w:r w:rsidRPr="001623C9">
        <w:rPr>
          <w:rStyle w:val="hps"/>
          <w:rFonts w:ascii="Times New Roman" w:hAnsi="Times New Roman"/>
          <w:sz w:val="28"/>
          <w:szCs w:val="28"/>
        </w:rPr>
        <w:t>а вибір</w:t>
      </w:r>
      <w:r>
        <w:rPr>
          <w:rStyle w:val="hps"/>
          <w:rFonts w:ascii="Times New Roman" w:hAnsi="Times New Roman"/>
          <w:sz w:val="28"/>
          <w:szCs w:val="28"/>
        </w:rPr>
        <w:t>)</w:t>
      </w:r>
    </w:p>
    <w:p w:rsidR="00144FD7" w:rsidRPr="001623C9" w:rsidRDefault="00144FD7" w:rsidP="001623C9">
      <w:pPr>
        <w:spacing w:after="0" w:line="360" w:lineRule="auto"/>
        <w:rPr>
          <w:rFonts w:ascii="Times New Roman" w:hAnsi="Times New Roman"/>
          <w:sz w:val="28"/>
          <w:szCs w:val="28"/>
          <w:lang w:eastAsia="ru-RU"/>
        </w:rPr>
      </w:pPr>
    </w:p>
    <w:p w:rsidR="00144FD7" w:rsidRPr="001623C9" w:rsidRDefault="00144FD7" w:rsidP="001623C9">
      <w:pPr>
        <w:spacing w:after="0" w:line="360" w:lineRule="auto"/>
        <w:rPr>
          <w:rFonts w:ascii="Times New Roman" w:hAnsi="Times New Roman"/>
          <w:sz w:val="28"/>
          <w:szCs w:val="28"/>
          <w:lang w:val="ru-RU" w:eastAsia="ru-RU"/>
        </w:rPr>
      </w:pPr>
      <w:r w:rsidRPr="001623C9">
        <w:rPr>
          <w:rFonts w:ascii="Times New Roman" w:hAnsi="Times New Roman"/>
          <w:sz w:val="28"/>
          <w:szCs w:val="28"/>
          <w:lang w:eastAsia="ru-RU"/>
        </w:rPr>
        <w:t>А. Історична: Приклади</w:t>
      </w:r>
      <w:r w:rsidRPr="001623C9">
        <w:rPr>
          <w:rFonts w:ascii="Times New Roman" w:hAnsi="Times New Roman"/>
          <w:sz w:val="28"/>
          <w:szCs w:val="28"/>
          <w:lang w:eastAsia="ru-RU"/>
        </w:rPr>
        <w:br/>
        <w:t>1. Емпіричні і неемпіричні ранні роботи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Хаас</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Джеперсен</w:t>
      </w:r>
      <w:proofErr w:type="spellEnd"/>
      <w:r w:rsidRPr="001623C9">
        <w:rPr>
          <w:rFonts w:ascii="Times New Roman" w:hAnsi="Times New Roman"/>
          <w:sz w:val="28"/>
          <w:szCs w:val="28"/>
          <w:lang w:eastAsia="ru-RU"/>
        </w:rPr>
        <w:t xml:space="preserve"> </w:t>
      </w:r>
      <w:r w:rsidRPr="001623C9">
        <w:rPr>
          <w:rFonts w:ascii="Times New Roman" w:hAnsi="Times New Roman"/>
          <w:sz w:val="28"/>
          <w:szCs w:val="28"/>
          <w:lang w:eastAsia="ru-RU"/>
        </w:rPr>
        <w:br/>
        <w:t>2. Соціолінгвістичні роботи</w:t>
      </w:r>
      <w:r w:rsidRPr="001623C9">
        <w:rPr>
          <w:rFonts w:ascii="Times New Roman" w:hAnsi="Times New Roman"/>
          <w:sz w:val="28"/>
          <w:szCs w:val="28"/>
          <w:lang w:eastAsia="ru-RU"/>
        </w:rPr>
        <w:br/>
        <w:t>3. Ранні феміністські роботи</w:t>
      </w:r>
      <w:r w:rsidRPr="001623C9">
        <w:rPr>
          <w:rFonts w:ascii="Times New Roman" w:hAnsi="Times New Roman"/>
          <w:sz w:val="28"/>
          <w:szCs w:val="28"/>
          <w:lang w:eastAsia="ru-RU"/>
        </w:rPr>
        <w:br/>
        <w:t>4. Підходи "чоловічого домінування"</w:t>
      </w:r>
      <w:r w:rsidRPr="001623C9">
        <w:rPr>
          <w:rFonts w:ascii="Times New Roman" w:hAnsi="Times New Roman"/>
          <w:sz w:val="28"/>
          <w:szCs w:val="28"/>
          <w:lang w:eastAsia="ru-RU"/>
        </w:rPr>
        <w:br/>
        <w:t>5. Підходи "культурних відмінностей"</w:t>
      </w:r>
      <w:r w:rsidRPr="001623C9">
        <w:rPr>
          <w:rFonts w:ascii="Times New Roman" w:hAnsi="Times New Roman"/>
          <w:sz w:val="28"/>
          <w:szCs w:val="28"/>
          <w:lang w:eastAsia="ru-RU"/>
        </w:rPr>
        <w:br/>
        <w:t>6. Перехід до дискурсу</w:t>
      </w:r>
      <w:r w:rsidRPr="001623C9">
        <w:rPr>
          <w:rFonts w:ascii="Times New Roman" w:hAnsi="Times New Roman"/>
          <w:sz w:val="28"/>
          <w:szCs w:val="28"/>
          <w:lang w:eastAsia="ru-RU"/>
        </w:rPr>
        <w:br/>
        <w:t>7. Тотожності</w:t>
      </w:r>
      <w:r w:rsidRPr="001623C9">
        <w:rPr>
          <w:rFonts w:ascii="Times New Roman" w:hAnsi="Times New Roman"/>
          <w:sz w:val="28"/>
          <w:szCs w:val="28"/>
          <w:lang w:eastAsia="ru-RU"/>
        </w:rPr>
        <w:br/>
        <w:t xml:space="preserve">8. </w:t>
      </w:r>
      <w:proofErr w:type="spellStart"/>
      <w:r w:rsidRPr="001623C9">
        <w:rPr>
          <w:rFonts w:ascii="Times New Roman" w:hAnsi="Times New Roman"/>
          <w:sz w:val="28"/>
          <w:szCs w:val="28"/>
          <w:lang w:eastAsia="ru-RU"/>
        </w:rPr>
        <w:t>Перформативність</w:t>
      </w:r>
      <w:proofErr w:type="spellEnd"/>
      <w:r w:rsidRPr="001623C9">
        <w:rPr>
          <w:rFonts w:ascii="Times New Roman" w:hAnsi="Times New Roman"/>
          <w:sz w:val="28"/>
          <w:szCs w:val="28"/>
          <w:lang w:eastAsia="ru-RU"/>
        </w:rPr>
        <w:br/>
        <w:t>9. Сексуальність / Теорії Дива</w:t>
      </w:r>
    </w:p>
    <w:p w:rsidR="00144FD7" w:rsidRPr="001623C9" w:rsidRDefault="00144FD7" w:rsidP="001623C9">
      <w:pPr>
        <w:pStyle w:val="a3"/>
        <w:spacing w:after="0" w:line="360" w:lineRule="auto"/>
        <w:ind w:left="0"/>
        <w:jc w:val="both"/>
        <w:rPr>
          <w:rStyle w:val="hps"/>
          <w:rFonts w:ascii="Times New Roman" w:hAnsi="Times New Roman"/>
          <w:sz w:val="28"/>
          <w:szCs w:val="28"/>
        </w:rPr>
      </w:pPr>
    </w:p>
    <w:p w:rsidR="00144FD7" w:rsidRPr="001623C9" w:rsidRDefault="00144FD7" w:rsidP="001623C9">
      <w:pPr>
        <w:pStyle w:val="a3"/>
        <w:spacing w:after="0" w:line="360" w:lineRule="auto"/>
        <w:ind w:left="0"/>
        <w:rPr>
          <w:rFonts w:ascii="Times New Roman" w:hAnsi="Times New Roman"/>
          <w:sz w:val="28"/>
          <w:szCs w:val="28"/>
        </w:rPr>
      </w:pPr>
      <w:r w:rsidRPr="001623C9">
        <w:rPr>
          <w:rStyle w:val="hps"/>
          <w:rFonts w:ascii="Times New Roman" w:hAnsi="Times New Roman"/>
          <w:sz w:val="28"/>
          <w:szCs w:val="28"/>
        </w:rPr>
        <w:t xml:space="preserve">Б. </w:t>
      </w:r>
      <w:r>
        <w:rPr>
          <w:rStyle w:val="hps"/>
          <w:rFonts w:ascii="Times New Roman" w:hAnsi="Times New Roman"/>
          <w:sz w:val="28"/>
          <w:szCs w:val="28"/>
        </w:rPr>
        <w:t>Тематич</w:t>
      </w:r>
      <w:r w:rsidRPr="001623C9">
        <w:rPr>
          <w:rStyle w:val="hps"/>
          <w:rFonts w:ascii="Times New Roman" w:hAnsi="Times New Roman"/>
          <w:sz w:val="28"/>
          <w:szCs w:val="28"/>
        </w:rPr>
        <w:t>ні</w:t>
      </w:r>
      <w:r w:rsidRPr="001623C9">
        <w:rPr>
          <w:rFonts w:ascii="Times New Roman" w:hAnsi="Times New Roman"/>
          <w:sz w:val="28"/>
          <w:szCs w:val="28"/>
        </w:rPr>
        <w:t xml:space="preserve">: </w:t>
      </w:r>
      <w:r w:rsidRPr="001623C9">
        <w:rPr>
          <w:rStyle w:val="hps"/>
          <w:rFonts w:ascii="Times New Roman" w:hAnsi="Times New Roman"/>
          <w:sz w:val="28"/>
          <w:szCs w:val="28"/>
        </w:rPr>
        <w:t>Приклади</w:t>
      </w:r>
      <w:r w:rsidRPr="001623C9">
        <w:rPr>
          <w:rFonts w:ascii="Times New Roman" w:hAnsi="Times New Roman"/>
          <w:sz w:val="28"/>
          <w:szCs w:val="28"/>
        </w:rPr>
        <w:br/>
      </w:r>
      <w:r w:rsidRPr="001623C9">
        <w:rPr>
          <w:rStyle w:val="hps"/>
          <w:rFonts w:ascii="Times New Roman" w:hAnsi="Times New Roman"/>
          <w:sz w:val="28"/>
          <w:szCs w:val="28"/>
        </w:rPr>
        <w:t>1</w:t>
      </w:r>
      <w:r w:rsidRPr="001623C9">
        <w:rPr>
          <w:rFonts w:ascii="Times New Roman" w:hAnsi="Times New Roman"/>
          <w:sz w:val="28"/>
          <w:szCs w:val="28"/>
        </w:rPr>
        <w:t xml:space="preserve">. </w:t>
      </w:r>
      <w:r>
        <w:rPr>
          <w:rStyle w:val="hps"/>
          <w:rFonts w:ascii="Times New Roman" w:hAnsi="Times New Roman"/>
          <w:sz w:val="28"/>
          <w:szCs w:val="28"/>
        </w:rPr>
        <w:t>Мова за статтю</w:t>
      </w:r>
      <w:r w:rsidRPr="001623C9">
        <w:rPr>
          <w:rFonts w:ascii="Times New Roman" w:hAnsi="Times New Roman"/>
          <w:sz w:val="28"/>
          <w:szCs w:val="28"/>
        </w:rPr>
        <w:br/>
      </w:r>
      <w:r w:rsidRPr="001623C9">
        <w:rPr>
          <w:rStyle w:val="hps"/>
          <w:rFonts w:ascii="Times New Roman" w:hAnsi="Times New Roman"/>
          <w:sz w:val="28"/>
          <w:szCs w:val="28"/>
        </w:rPr>
        <w:t>2</w:t>
      </w:r>
      <w:r w:rsidRPr="001623C9">
        <w:rPr>
          <w:rFonts w:ascii="Times New Roman" w:hAnsi="Times New Roman"/>
          <w:sz w:val="28"/>
          <w:szCs w:val="28"/>
        </w:rPr>
        <w:t xml:space="preserve">. </w:t>
      </w:r>
      <w:r w:rsidRPr="001623C9">
        <w:rPr>
          <w:rStyle w:val="hps"/>
          <w:rFonts w:ascii="Times New Roman" w:hAnsi="Times New Roman"/>
          <w:sz w:val="28"/>
          <w:szCs w:val="28"/>
        </w:rPr>
        <w:t>Мовлення жінок і чоловіків</w:t>
      </w:r>
      <w:r w:rsidRPr="001623C9">
        <w:rPr>
          <w:rFonts w:ascii="Times New Roman" w:hAnsi="Times New Roman"/>
          <w:sz w:val="28"/>
          <w:szCs w:val="28"/>
        </w:rPr>
        <w:t xml:space="preserve"> </w:t>
      </w:r>
      <w:r w:rsidRPr="001623C9">
        <w:rPr>
          <w:rStyle w:val="hps"/>
          <w:rFonts w:ascii="Times New Roman" w:hAnsi="Times New Roman"/>
          <w:sz w:val="28"/>
          <w:szCs w:val="28"/>
        </w:rPr>
        <w:t>одиночне/змішане</w:t>
      </w:r>
      <w:r w:rsidRPr="001623C9">
        <w:rPr>
          <w:rFonts w:ascii="Times New Roman" w:hAnsi="Times New Roman"/>
          <w:sz w:val="28"/>
          <w:szCs w:val="28"/>
        </w:rPr>
        <w:t xml:space="preserve">; </w:t>
      </w:r>
      <w:r w:rsidRPr="001623C9">
        <w:rPr>
          <w:rStyle w:val="hps"/>
          <w:rFonts w:ascii="Times New Roman" w:hAnsi="Times New Roman"/>
          <w:sz w:val="28"/>
          <w:szCs w:val="28"/>
        </w:rPr>
        <w:t>приватне/ публічне</w:t>
      </w:r>
      <w:r w:rsidRPr="001623C9">
        <w:rPr>
          <w:rFonts w:ascii="Times New Roman" w:hAnsi="Times New Roman"/>
          <w:sz w:val="28"/>
          <w:szCs w:val="28"/>
        </w:rPr>
        <w:br/>
      </w:r>
      <w:r w:rsidRPr="001623C9">
        <w:rPr>
          <w:rStyle w:val="hps"/>
          <w:rFonts w:ascii="Times New Roman" w:hAnsi="Times New Roman"/>
          <w:sz w:val="28"/>
          <w:szCs w:val="28"/>
        </w:rPr>
        <w:lastRenderedPageBreak/>
        <w:t>3</w:t>
      </w:r>
      <w:r w:rsidRPr="001623C9">
        <w:rPr>
          <w:rFonts w:ascii="Times New Roman" w:hAnsi="Times New Roman"/>
          <w:sz w:val="28"/>
          <w:szCs w:val="28"/>
        </w:rPr>
        <w:t>. Т</w:t>
      </w:r>
      <w:r w:rsidRPr="001623C9">
        <w:rPr>
          <w:rStyle w:val="hps"/>
          <w:rFonts w:ascii="Times New Roman" w:hAnsi="Times New Roman"/>
          <w:sz w:val="28"/>
          <w:szCs w:val="28"/>
        </w:rPr>
        <w:t>ема</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гендеру</w:t>
      </w:r>
      <w:proofErr w:type="spellEnd"/>
      <w:r w:rsidRPr="001623C9">
        <w:rPr>
          <w:rFonts w:ascii="Times New Roman" w:hAnsi="Times New Roman"/>
          <w:sz w:val="28"/>
          <w:szCs w:val="28"/>
        </w:rPr>
        <w:t xml:space="preserve"> </w:t>
      </w:r>
      <w:r w:rsidRPr="001623C9">
        <w:rPr>
          <w:rStyle w:val="hps"/>
          <w:rFonts w:ascii="Times New Roman" w:hAnsi="Times New Roman"/>
          <w:sz w:val="28"/>
          <w:szCs w:val="28"/>
        </w:rPr>
        <w:t>і ввічливості</w:t>
      </w:r>
      <w:r w:rsidRPr="001623C9">
        <w:rPr>
          <w:rFonts w:ascii="Times New Roman" w:hAnsi="Times New Roman"/>
          <w:sz w:val="28"/>
          <w:szCs w:val="28"/>
        </w:rPr>
        <w:br/>
      </w:r>
      <w:r w:rsidRPr="001623C9">
        <w:rPr>
          <w:rStyle w:val="hps"/>
          <w:rFonts w:ascii="Times New Roman" w:hAnsi="Times New Roman"/>
          <w:sz w:val="28"/>
          <w:szCs w:val="28"/>
        </w:rPr>
        <w:t>4</w:t>
      </w:r>
      <w:r w:rsidRPr="001623C9">
        <w:rPr>
          <w:rFonts w:ascii="Times New Roman" w:hAnsi="Times New Roman"/>
          <w:sz w:val="28"/>
          <w:szCs w:val="28"/>
        </w:rPr>
        <w:t xml:space="preserve">. </w:t>
      </w:r>
      <w:r>
        <w:rPr>
          <w:rStyle w:val="hps"/>
          <w:rFonts w:ascii="Times New Roman" w:hAnsi="Times New Roman"/>
          <w:sz w:val="28"/>
          <w:szCs w:val="28"/>
        </w:rPr>
        <w:t>Мова</w:t>
      </w:r>
      <w:r w:rsidRPr="001623C9">
        <w:rPr>
          <w:rStyle w:val="hps"/>
          <w:rFonts w:ascii="Times New Roman" w:hAnsi="Times New Roman"/>
          <w:sz w:val="28"/>
          <w:szCs w:val="28"/>
        </w:rPr>
        <w:t xml:space="preserve"> клас</w:t>
      </w:r>
      <w:r>
        <w:rPr>
          <w:rStyle w:val="hps"/>
          <w:rFonts w:ascii="Times New Roman" w:hAnsi="Times New Roman"/>
          <w:sz w:val="28"/>
          <w:szCs w:val="28"/>
        </w:rPr>
        <w:t>у (розмова у класі)</w:t>
      </w:r>
      <w:r w:rsidRPr="001623C9">
        <w:rPr>
          <w:rFonts w:ascii="Times New Roman" w:hAnsi="Times New Roman"/>
          <w:sz w:val="28"/>
          <w:szCs w:val="28"/>
        </w:rPr>
        <w:br/>
      </w:r>
      <w:r w:rsidRPr="001623C9">
        <w:rPr>
          <w:rStyle w:val="hps"/>
          <w:rFonts w:ascii="Times New Roman" w:hAnsi="Times New Roman"/>
          <w:sz w:val="28"/>
          <w:szCs w:val="28"/>
        </w:rPr>
        <w:t>5</w:t>
      </w:r>
      <w:r w:rsidRPr="001623C9">
        <w:rPr>
          <w:rFonts w:ascii="Times New Roman" w:hAnsi="Times New Roman"/>
          <w:sz w:val="28"/>
          <w:szCs w:val="28"/>
        </w:rPr>
        <w:t xml:space="preserve">. </w:t>
      </w:r>
      <w:r w:rsidRPr="001623C9">
        <w:rPr>
          <w:rStyle w:val="hps"/>
          <w:rFonts w:ascii="Times New Roman" w:hAnsi="Times New Roman"/>
          <w:sz w:val="28"/>
          <w:szCs w:val="28"/>
        </w:rPr>
        <w:t>Про що може сказати місце роботи?</w:t>
      </w:r>
      <w:r>
        <w:rPr>
          <w:rStyle w:val="hps"/>
          <w:rFonts w:ascii="Times New Roman" w:hAnsi="Times New Roman"/>
          <w:sz w:val="28"/>
          <w:szCs w:val="28"/>
        </w:rPr>
        <w:t xml:space="preserve"> (мова на робочому місці)</w:t>
      </w:r>
      <w:r w:rsidRPr="001623C9">
        <w:rPr>
          <w:rFonts w:ascii="Times New Roman" w:hAnsi="Times New Roman"/>
          <w:sz w:val="28"/>
          <w:szCs w:val="28"/>
        </w:rPr>
        <w:br/>
      </w:r>
      <w:r w:rsidRPr="001623C9">
        <w:rPr>
          <w:rStyle w:val="hps"/>
          <w:rFonts w:ascii="Times New Roman" w:hAnsi="Times New Roman"/>
          <w:sz w:val="28"/>
          <w:szCs w:val="28"/>
        </w:rPr>
        <w:t>6</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Гендер</w:t>
      </w:r>
      <w:proofErr w:type="spellEnd"/>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r w:rsidRPr="001623C9">
        <w:rPr>
          <w:rStyle w:val="hps"/>
          <w:rFonts w:ascii="Times New Roman" w:hAnsi="Times New Roman"/>
          <w:sz w:val="28"/>
          <w:szCs w:val="28"/>
        </w:rPr>
        <w:t>ЗМІ</w:t>
      </w:r>
      <w:r w:rsidRPr="001623C9">
        <w:rPr>
          <w:rFonts w:ascii="Times New Roman" w:hAnsi="Times New Roman"/>
          <w:sz w:val="28"/>
          <w:szCs w:val="28"/>
        </w:rPr>
        <w:t xml:space="preserve"> </w:t>
      </w:r>
      <w:r w:rsidRPr="001623C9">
        <w:rPr>
          <w:rStyle w:val="hps"/>
          <w:rFonts w:ascii="Times New Roman" w:hAnsi="Times New Roman"/>
          <w:sz w:val="28"/>
          <w:szCs w:val="28"/>
        </w:rPr>
        <w:t>-</w:t>
      </w:r>
      <w:r w:rsidRPr="001623C9">
        <w:rPr>
          <w:rFonts w:ascii="Times New Roman" w:hAnsi="Times New Roman"/>
          <w:sz w:val="28"/>
          <w:szCs w:val="28"/>
        </w:rPr>
        <w:t xml:space="preserve"> </w:t>
      </w:r>
      <w:r w:rsidRPr="001623C9">
        <w:rPr>
          <w:rStyle w:val="hps"/>
          <w:rFonts w:ascii="Times New Roman" w:hAnsi="Times New Roman"/>
          <w:sz w:val="28"/>
          <w:szCs w:val="28"/>
        </w:rPr>
        <w:t>журнали</w:t>
      </w:r>
      <w:r w:rsidRPr="001623C9">
        <w:rPr>
          <w:rFonts w:ascii="Times New Roman" w:hAnsi="Times New Roman"/>
          <w:sz w:val="28"/>
          <w:szCs w:val="28"/>
        </w:rPr>
        <w:t xml:space="preserve">, </w:t>
      </w:r>
      <w:r w:rsidRPr="001623C9">
        <w:rPr>
          <w:rStyle w:val="hps"/>
          <w:rFonts w:ascii="Times New Roman" w:hAnsi="Times New Roman"/>
          <w:sz w:val="28"/>
          <w:szCs w:val="28"/>
        </w:rPr>
        <w:t>газети</w:t>
      </w:r>
      <w:r w:rsidRPr="001623C9">
        <w:rPr>
          <w:rFonts w:ascii="Times New Roman" w:hAnsi="Times New Roman"/>
          <w:sz w:val="28"/>
          <w:szCs w:val="28"/>
        </w:rPr>
        <w:t xml:space="preserve">, </w:t>
      </w:r>
      <w:r w:rsidRPr="001623C9">
        <w:rPr>
          <w:rStyle w:val="hps"/>
          <w:rFonts w:ascii="Times New Roman" w:hAnsi="Times New Roman"/>
          <w:sz w:val="28"/>
          <w:szCs w:val="28"/>
        </w:rPr>
        <w:t>оголошення.</w:t>
      </w:r>
      <w:r w:rsidRPr="001623C9">
        <w:rPr>
          <w:rFonts w:ascii="Times New Roman" w:hAnsi="Times New Roman"/>
          <w:sz w:val="28"/>
          <w:szCs w:val="28"/>
        </w:rPr>
        <w:br/>
      </w:r>
      <w:r w:rsidRPr="001623C9">
        <w:rPr>
          <w:rStyle w:val="hps"/>
          <w:rFonts w:ascii="Times New Roman" w:hAnsi="Times New Roman"/>
          <w:sz w:val="28"/>
          <w:szCs w:val="28"/>
        </w:rPr>
        <w:t>7</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статі</w:t>
      </w:r>
      <w:r w:rsidRPr="001623C9">
        <w:rPr>
          <w:rFonts w:ascii="Times New Roman" w:hAnsi="Times New Roman"/>
          <w:sz w:val="28"/>
          <w:szCs w:val="28"/>
        </w:rPr>
        <w:t xml:space="preserve"> </w:t>
      </w:r>
      <w:r w:rsidRPr="001623C9">
        <w:rPr>
          <w:rStyle w:val="hps"/>
          <w:rFonts w:ascii="Times New Roman" w:hAnsi="Times New Roman"/>
          <w:sz w:val="28"/>
          <w:szCs w:val="28"/>
        </w:rPr>
        <w:t xml:space="preserve">і </w:t>
      </w:r>
      <w:r>
        <w:rPr>
          <w:rStyle w:val="hps"/>
          <w:rFonts w:ascii="Times New Roman" w:hAnsi="Times New Roman"/>
          <w:sz w:val="28"/>
          <w:szCs w:val="28"/>
        </w:rPr>
        <w:t>художні твори</w:t>
      </w:r>
      <w:r w:rsidRPr="001623C9">
        <w:rPr>
          <w:rFonts w:ascii="Times New Roman" w:hAnsi="Times New Roman"/>
          <w:sz w:val="28"/>
          <w:szCs w:val="28"/>
        </w:rPr>
        <w:br/>
      </w:r>
      <w:r w:rsidRPr="001623C9">
        <w:rPr>
          <w:rStyle w:val="hps"/>
          <w:rFonts w:ascii="Times New Roman" w:hAnsi="Times New Roman"/>
          <w:sz w:val="28"/>
          <w:szCs w:val="28"/>
        </w:rPr>
        <w:t>8</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статі та сексуальності</w:t>
      </w:r>
      <w:r w:rsidRPr="001623C9">
        <w:rPr>
          <w:rFonts w:ascii="Times New Roman" w:hAnsi="Times New Roman"/>
          <w:sz w:val="28"/>
          <w:szCs w:val="28"/>
        </w:rPr>
        <w:br/>
      </w:r>
      <w:r w:rsidRPr="001623C9">
        <w:rPr>
          <w:rStyle w:val="hps"/>
          <w:rFonts w:ascii="Times New Roman" w:hAnsi="Times New Roman"/>
          <w:sz w:val="28"/>
          <w:szCs w:val="28"/>
        </w:rPr>
        <w:t>9</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статі</w:t>
      </w:r>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r w:rsidRPr="001623C9">
        <w:rPr>
          <w:rStyle w:val="hps"/>
          <w:rFonts w:ascii="Times New Roman" w:hAnsi="Times New Roman"/>
          <w:sz w:val="28"/>
          <w:szCs w:val="28"/>
        </w:rPr>
        <w:t>потужні</w:t>
      </w:r>
      <w:r w:rsidRPr="001623C9">
        <w:rPr>
          <w:rFonts w:ascii="Times New Roman" w:hAnsi="Times New Roman"/>
          <w:sz w:val="28"/>
          <w:szCs w:val="28"/>
        </w:rPr>
        <w:t xml:space="preserve"> </w:t>
      </w:r>
      <w:r w:rsidRPr="001623C9">
        <w:rPr>
          <w:rStyle w:val="hps"/>
          <w:rFonts w:ascii="Times New Roman" w:hAnsi="Times New Roman"/>
          <w:sz w:val="28"/>
          <w:szCs w:val="28"/>
        </w:rPr>
        <w:t>інститути</w:t>
      </w:r>
      <w:r w:rsidRPr="001623C9">
        <w:rPr>
          <w:rFonts w:ascii="Times New Roman" w:hAnsi="Times New Roman"/>
          <w:sz w:val="28"/>
          <w:szCs w:val="28"/>
        </w:rPr>
        <w:t xml:space="preserve"> </w:t>
      </w:r>
      <w:r w:rsidRPr="001623C9">
        <w:rPr>
          <w:rStyle w:val="hpsatn"/>
          <w:rFonts w:ascii="Times New Roman" w:hAnsi="Times New Roman"/>
          <w:sz w:val="28"/>
          <w:szCs w:val="28"/>
        </w:rPr>
        <w:t>(</w:t>
      </w:r>
      <w:r w:rsidRPr="001623C9">
        <w:rPr>
          <w:rFonts w:ascii="Times New Roman" w:hAnsi="Times New Roman"/>
          <w:sz w:val="28"/>
          <w:szCs w:val="28"/>
        </w:rPr>
        <w:t xml:space="preserve">релігія, </w:t>
      </w:r>
      <w:r w:rsidRPr="001623C9">
        <w:rPr>
          <w:rStyle w:val="hps"/>
          <w:rFonts w:ascii="Times New Roman" w:hAnsi="Times New Roman"/>
          <w:sz w:val="28"/>
          <w:szCs w:val="28"/>
        </w:rPr>
        <w:t>політика)</w:t>
      </w:r>
      <w:r w:rsidRPr="001623C9">
        <w:rPr>
          <w:rFonts w:ascii="Times New Roman" w:hAnsi="Times New Roman"/>
          <w:sz w:val="28"/>
          <w:szCs w:val="28"/>
        </w:rPr>
        <w:br/>
      </w:r>
      <w:r w:rsidRPr="001623C9">
        <w:rPr>
          <w:rStyle w:val="hps"/>
          <w:rFonts w:ascii="Times New Roman" w:hAnsi="Times New Roman"/>
          <w:sz w:val="28"/>
          <w:szCs w:val="28"/>
        </w:rPr>
        <w:t>10</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Гендер</w:t>
      </w:r>
      <w:proofErr w:type="spellEnd"/>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кібер</w:t>
      </w:r>
      <w:r w:rsidRPr="001623C9">
        <w:rPr>
          <w:rStyle w:val="atn"/>
          <w:rFonts w:ascii="Times New Roman" w:hAnsi="Times New Roman"/>
          <w:sz w:val="28"/>
          <w:szCs w:val="28"/>
        </w:rPr>
        <w:t>-</w:t>
      </w:r>
      <w:r w:rsidRPr="001623C9">
        <w:rPr>
          <w:rFonts w:ascii="Times New Roman" w:hAnsi="Times New Roman"/>
          <w:sz w:val="28"/>
          <w:szCs w:val="28"/>
        </w:rPr>
        <w:t>зв'язок</w:t>
      </w:r>
      <w:proofErr w:type="spellEnd"/>
    </w:p>
    <w:p w:rsidR="00144FD7" w:rsidRPr="001623C9" w:rsidRDefault="00144FD7" w:rsidP="001623C9">
      <w:pPr>
        <w:pStyle w:val="a3"/>
        <w:spacing w:after="0" w:line="360" w:lineRule="auto"/>
        <w:ind w:left="0"/>
        <w:rPr>
          <w:rFonts w:ascii="Times New Roman" w:hAnsi="Times New Roman"/>
          <w:sz w:val="28"/>
          <w:szCs w:val="28"/>
        </w:rPr>
      </w:pPr>
    </w:p>
    <w:p w:rsidR="00144FD7" w:rsidRPr="001623C9" w:rsidRDefault="00144FD7" w:rsidP="001623C9">
      <w:pPr>
        <w:spacing w:after="0" w:line="360" w:lineRule="auto"/>
        <w:rPr>
          <w:rFonts w:ascii="Times New Roman" w:hAnsi="Times New Roman"/>
          <w:sz w:val="28"/>
          <w:szCs w:val="28"/>
          <w:lang w:eastAsia="ru-RU"/>
        </w:rPr>
      </w:pPr>
      <w:r w:rsidRPr="001623C9">
        <w:rPr>
          <w:rFonts w:ascii="Times New Roman" w:hAnsi="Times New Roman"/>
          <w:sz w:val="28"/>
          <w:szCs w:val="28"/>
          <w:lang w:eastAsia="ru-RU"/>
        </w:rPr>
        <w:t>В. Теорети</w:t>
      </w:r>
      <w:r>
        <w:rPr>
          <w:rFonts w:ascii="Times New Roman" w:hAnsi="Times New Roman"/>
          <w:sz w:val="28"/>
          <w:szCs w:val="28"/>
          <w:lang w:eastAsia="ru-RU"/>
        </w:rPr>
        <w:t>ко-м</w:t>
      </w:r>
      <w:r w:rsidRPr="001623C9">
        <w:rPr>
          <w:rFonts w:ascii="Times New Roman" w:hAnsi="Times New Roman"/>
          <w:sz w:val="28"/>
          <w:szCs w:val="28"/>
          <w:lang w:eastAsia="ru-RU"/>
        </w:rPr>
        <w:t>етодологічні підходи</w:t>
      </w:r>
      <w:r w:rsidRPr="001623C9">
        <w:rPr>
          <w:rFonts w:ascii="Times New Roman" w:hAnsi="Times New Roman"/>
          <w:sz w:val="28"/>
          <w:szCs w:val="28"/>
          <w:lang w:eastAsia="ru-RU"/>
        </w:rPr>
        <w:br/>
        <w:t>1. Традиційні соціолінгвістичні підходи: зміна мови і секс</w:t>
      </w:r>
      <w:r w:rsidRPr="001623C9">
        <w:rPr>
          <w:rFonts w:ascii="Times New Roman" w:hAnsi="Times New Roman"/>
          <w:sz w:val="28"/>
          <w:szCs w:val="28"/>
          <w:lang w:eastAsia="ru-RU"/>
        </w:rPr>
        <w:br/>
        <w:t>2. Етнографічний / Антропологічні підходи</w:t>
      </w:r>
      <w:r w:rsidRPr="001623C9">
        <w:rPr>
          <w:rFonts w:ascii="Times New Roman" w:hAnsi="Times New Roman"/>
          <w:sz w:val="28"/>
          <w:szCs w:val="28"/>
          <w:lang w:eastAsia="ru-RU"/>
        </w:rPr>
        <w:br/>
        <w:t>3. Аналіз дискурсу</w:t>
      </w:r>
      <w:r w:rsidRPr="001623C9">
        <w:rPr>
          <w:rFonts w:ascii="Times New Roman" w:hAnsi="Times New Roman"/>
          <w:sz w:val="28"/>
          <w:szCs w:val="28"/>
          <w:lang w:eastAsia="ru-RU"/>
        </w:rPr>
        <w:br/>
        <w:t>4. Критичний аналіз дискурсу</w:t>
      </w:r>
      <w:r w:rsidRPr="001623C9">
        <w:rPr>
          <w:rFonts w:ascii="Times New Roman" w:hAnsi="Times New Roman"/>
          <w:sz w:val="28"/>
          <w:szCs w:val="28"/>
          <w:lang w:eastAsia="ru-RU"/>
        </w:rPr>
        <w:br/>
        <w:t xml:space="preserve">5. Феміністський </w:t>
      </w:r>
      <w:proofErr w:type="spellStart"/>
      <w:r w:rsidRPr="001623C9">
        <w:rPr>
          <w:rFonts w:ascii="Times New Roman" w:hAnsi="Times New Roman"/>
          <w:sz w:val="28"/>
          <w:szCs w:val="28"/>
          <w:lang w:eastAsia="ru-RU"/>
        </w:rPr>
        <w:t>постструктуралістський</w:t>
      </w:r>
      <w:proofErr w:type="spellEnd"/>
      <w:r w:rsidRPr="001623C9">
        <w:rPr>
          <w:rFonts w:ascii="Times New Roman" w:hAnsi="Times New Roman"/>
          <w:sz w:val="28"/>
          <w:szCs w:val="28"/>
          <w:lang w:eastAsia="ru-RU"/>
        </w:rPr>
        <w:t xml:space="preserve"> аналіз дискурсу</w:t>
      </w:r>
      <w:r w:rsidRPr="001623C9">
        <w:rPr>
          <w:rFonts w:ascii="Times New Roman" w:hAnsi="Times New Roman"/>
          <w:sz w:val="28"/>
          <w:szCs w:val="28"/>
          <w:lang w:eastAsia="ru-RU"/>
        </w:rPr>
        <w:br/>
        <w:t>6. Аналіз розмови</w:t>
      </w:r>
      <w:r w:rsidRPr="001623C9">
        <w:rPr>
          <w:rFonts w:ascii="Times New Roman" w:hAnsi="Times New Roman"/>
          <w:sz w:val="28"/>
          <w:szCs w:val="28"/>
          <w:lang w:eastAsia="ru-RU"/>
        </w:rPr>
        <w:br/>
        <w:t>7. Дискурсивна психологія</w:t>
      </w:r>
      <w:r w:rsidRPr="001623C9">
        <w:rPr>
          <w:rFonts w:ascii="Times New Roman" w:hAnsi="Times New Roman"/>
          <w:sz w:val="28"/>
          <w:szCs w:val="28"/>
          <w:lang w:eastAsia="ru-RU"/>
        </w:rPr>
        <w:br/>
        <w:t>8. Корпусна лінгвістика</w:t>
      </w:r>
      <w:r w:rsidRPr="001623C9">
        <w:rPr>
          <w:rFonts w:ascii="Times New Roman" w:hAnsi="Times New Roman"/>
          <w:sz w:val="28"/>
          <w:szCs w:val="28"/>
          <w:lang w:eastAsia="ru-RU"/>
        </w:rPr>
        <w:br/>
        <w:t>9. Теорія Дива</w:t>
      </w:r>
    </w:p>
    <w:p w:rsidR="00144FD7" w:rsidRPr="001623C9" w:rsidRDefault="00144FD7" w:rsidP="001623C9">
      <w:pPr>
        <w:pStyle w:val="a3"/>
        <w:spacing w:after="0" w:line="360" w:lineRule="auto"/>
        <w:ind w:left="0"/>
        <w:rPr>
          <w:rFonts w:ascii="Times New Roman" w:hAnsi="Times New Roman"/>
          <w:b/>
          <w:sz w:val="28"/>
          <w:szCs w:val="28"/>
        </w:rPr>
      </w:pPr>
    </w:p>
    <w:p w:rsidR="00144FD7" w:rsidRPr="001623C9" w:rsidRDefault="00144FD7" w:rsidP="001623C9">
      <w:pPr>
        <w:pStyle w:val="a3"/>
        <w:spacing w:after="0" w:line="360" w:lineRule="auto"/>
        <w:ind w:left="0"/>
        <w:rPr>
          <w:rFonts w:ascii="Times New Roman" w:hAnsi="Times New Roman"/>
          <w:sz w:val="28"/>
          <w:szCs w:val="28"/>
        </w:rPr>
      </w:pPr>
      <w:r w:rsidRPr="001623C9">
        <w:rPr>
          <w:rStyle w:val="hps"/>
          <w:rFonts w:ascii="Times New Roman" w:hAnsi="Times New Roman"/>
          <w:sz w:val="28"/>
          <w:szCs w:val="28"/>
        </w:rPr>
        <w:t>Г.</w:t>
      </w:r>
      <w:r w:rsidRPr="001623C9">
        <w:rPr>
          <w:rFonts w:ascii="Times New Roman" w:hAnsi="Times New Roman"/>
          <w:sz w:val="28"/>
          <w:szCs w:val="28"/>
        </w:rPr>
        <w:t xml:space="preserve"> </w:t>
      </w:r>
      <w:r w:rsidRPr="001623C9">
        <w:rPr>
          <w:rStyle w:val="hps"/>
          <w:rFonts w:ascii="Times New Roman" w:hAnsi="Times New Roman"/>
          <w:sz w:val="28"/>
          <w:szCs w:val="28"/>
        </w:rPr>
        <w:t>На вибір</w:t>
      </w:r>
      <w:r w:rsidRPr="001623C9">
        <w:rPr>
          <w:rFonts w:ascii="Times New Roman" w:hAnsi="Times New Roman"/>
          <w:sz w:val="28"/>
          <w:szCs w:val="28"/>
        </w:rPr>
        <w:t>!</w:t>
      </w:r>
    </w:p>
    <w:p w:rsidR="00144FD7" w:rsidRPr="001623C9" w:rsidRDefault="00144FD7" w:rsidP="001623C9">
      <w:pPr>
        <w:pStyle w:val="a3"/>
        <w:spacing w:after="0" w:line="360" w:lineRule="auto"/>
        <w:ind w:left="0"/>
        <w:rPr>
          <w:rFonts w:ascii="Times New Roman" w:hAnsi="Times New Roman"/>
          <w:sz w:val="28"/>
          <w:szCs w:val="28"/>
        </w:rPr>
      </w:pPr>
      <w:r w:rsidRPr="001623C9">
        <w:rPr>
          <w:rStyle w:val="hps"/>
          <w:rFonts w:ascii="Times New Roman" w:hAnsi="Times New Roman"/>
          <w:sz w:val="28"/>
          <w:szCs w:val="28"/>
        </w:rPr>
        <w:t>1</w:t>
      </w:r>
      <w:r w:rsidRPr="001623C9">
        <w:rPr>
          <w:rFonts w:ascii="Times New Roman" w:hAnsi="Times New Roman"/>
          <w:sz w:val="28"/>
          <w:szCs w:val="28"/>
        </w:rPr>
        <w:t xml:space="preserve">. </w:t>
      </w:r>
      <w:r w:rsidRPr="001623C9">
        <w:rPr>
          <w:rStyle w:val="hps"/>
          <w:rFonts w:ascii="Times New Roman" w:hAnsi="Times New Roman"/>
          <w:sz w:val="28"/>
          <w:szCs w:val="28"/>
        </w:rPr>
        <w:t>Вступ –</w:t>
      </w:r>
      <w:r w:rsidRPr="001623C9">
        <w:rPr>
          <w:rFonts w:ascii="Times New Roman" w:hAnsi="Times New Roman"/>
          <w:sz w:val="28"/>
          <w:szCs w:val="28"/>
        </w:rPr>
        <w:t xml:space="preserve"> </w:t>
      </w:r>
      <w:r w:rsidRPr="001623C9">
        <w:rPr>
          <w:rStyle w:val="hps"/>
          <w:rFonts w:ascii="Times New Roman" w:hAnsi="Times New Roman"/>
          <w:sz w:val="28"/>
          <w:szCs w:val="28"/>
        </w:rPr>
        <w:t>Побутові уявлення</w:t>
      </w:r>
      <w:r w:rsidRPr="001623C9">
        <w:rPr>
          <w:rFonts w:ascii="Times New Roman" w:hAnsi="Times New Roman"/>
          <w:sz w:val="28"/>
          <w:szCs w:val="28"/>
        </w:rPr>
        <w:t xml:space="preserve"> </w:t>
      </w:r>
      <w:r w:rsidRPr="001623C9">
        <w:rPr>
          <w:rStyle w:val="hps"/>
          <w:rFonts w:ascii="Times New Roman" w:hAnsi="Times New Roman"/>
          <w:sz w:val="28"/>
          <w:szCs w:val="28"/>
        </w:rPr>
        <w:t>про мову</w:t>
      </w:r>
      <w:r w:rsidRPr="001623C9">
        <w:rPr>
          <w:rFonts w:ascii="Times New Roman" w:hAnsi="Times New Roman"/>
          <w:sz w:val="28"/>
          <w:szCs w:val="28"/>
        </w:rPr>
        <w:t xml:space="preserve"> </w:t>
      </w:r>
      <w:r w:rsidRPr="001623C9">
        <w:rPr>
          <w:rStyle w:val="hps"/>
          <w:rFonts w:ascii="Times New Roman" w:hAnsi="Times New Roman"/>
          <w:sz w:val="28"/>
          <w:szCs w:val="28"/>
        </w:rPr>
        <w:t xml:space="preserve">і </w:t>
      </w:r>
      <w:proofErr w:type="spellStart"/>
      <w:r w:rsidRPr="001623C9">
        <w:rPr>
          <w:rStyle w:val="hps"/>
          <w:rFonts w:ascii="Times New Roman" w:hAnsi="Times New Roman"/>
          <w:sz w:val="28"/>
          <w:szCs w:val="28"/>
        </w:rPr>
        <w:t>гендер</w:t>
      </w:r>
      <w:proofErr w:type="spellEnd"/>
      <w:r w:rsidRPr="001623C9">
        <w:rPr>
          <w:rStyle w:val="hps"/>
          <w:rFonts w:ascii="Times New Roman" w:hAnsi="Times New Roman"/>
          <w:sz w:val="28"/>
          <w:szCs w:val="28"/>
        </w:rPr>
        <w:t>;</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гендер</w:t>
      </w:r>
      <w:proofErr w:type="spellEnd"/>
      <w:r w:rsidRPr="001623C9">
        <w:rPr>
          <w:rStyle w:val="hps"/>
          <w:rFonts w:ascii="Times New Roman" w:hAnsi="Times New Roman"/>
          <w:sz w:val="28"/>
          <w:szCs w:val="28"/>
        </w:rPr>
        <w:t xml:space="preserve"> як основа мови і похідна з неї </w:t>
      </w:r>
      <w:r w:rsidRPr="001623C9">
        <w:rPr>
          <w:rFonts w:ascii="Times New Roman" w:hAnsi="Times New Roman"/>
          <w:sz w:val="28"/>
          <w:szCs w:val="28"/>
        </w:rPr>
        <w:br/>
      </w:r>
      <w:r w:rsidRPr="001623C9">
        <w:rPr>
          <w:rStyle w:val="hps"/>
          <w:rFonts w:ascii="Times New Roman" w:hAnsi="Times New Roman"/>
          <w:sz w:val="28"/>
          <w:szCs w:val="28"/>
        </w:rPr>
        <w:t>2</w:t>
      </w:r>
      <w:r w:rsidRPr="001623C9">
        <w:rPr>
          <w:rFonts w:ascii="Times New Roman" w:hAnsi="Times New Roman"/>
          <w:sz w:val="28"/>
          <w:szCs w:val="28"/>
        </w:rPr>
        <w:t xml:space="preserve">. </w:t>
      </w:r>
      <w:r w:rsidRPr="001623C9">
        <w:rPr>
          <w:rStyle w:val="hps"/>
          <w:rFonts w:ascii="Times New Roman" w:hAnsi="Times New Roman"/>
          <w:sz w:val="28"/>
          <w:szCs w:val="28"/>
        </w:rPr>
        <w:t>Емпіричні</w:t>
      </w:r>
      <w:r w:rsidRPr="001623C9">
        <w:rPr>
          <w:rFonts w:ascii="Times New Roman" w:hAnsi="Times New Roman"/>
          <w:sz w:val="28"/>
          <w:szCs w:val="28"/>
        </w:rPr>
        <w:t xml:space="preserve"> </w:t>
      </w:r>
      <w:r w:rsidRPr="001623C9">
        <w:rPr>
          <w:rStyle w:val="hps"/>
          <w:rFonts w:ascii="Times New Roman" w:hAnsi="Times New Roman"/>
          <w:sz w:val="28"/>
          <w:szCs w:val="28"/>
        </w:rPr>
        <w:t>роботи та</w:t>
      </w:r>
      <w:r w:rsidRPr="001623C9">
        <w:rPr>
          <w:rFonts w:ascii="Times New Roman" w:hAnsi="Times New Roman"/>
          <w:sz w:val="28"/>
          <w:szCs w:val="28"/>
        </w:rPr>
        <w:t xml:space="preserve"> </w:t>
      </w:r>
      <w:r w:rsidRPr="001623C9">
        <w:rPr>
          <w:rStyle w:val="hps"/>
          <w:rFonts w:ascii="Times New Roman" w:hAnsi="Times New Roman"/>
          <w:sz w:val="28"/>
          <w:szCs w:val="28"/>
        </w:rPr>
        <w:t>феміністський</w:t>
      </w:r>
      <w:r w:rsidRPr="001623C9">
        <w:rPr>
          <w:rFonts w:ascii="Times New Roman" w:hAnsi="Times New Roman"/>
          <w:sz w:val="28"/>
          <w:szCs w:val="28"/>
        </w:rPr>
        <w:t xml:space="preserve"> </w:t>
      </w:r>
      <w:r w:rsidRPr="001623C9">
        <w:rPr>
          <w:rStyle w:val="hps"/>
          <w:rFonts w:ascii="Times New Roman" w:hAnsi="Times New Roman"/>
          <w:sz w:val="28"/>
          <w:szCs w:val="28"/>
        </w:rPr>
        <w:t>внесок</w:t>
      </w:r>
      <w:r w:rsidRPr="001623C9">
        <w:rPr>
          <w:rFonts w:ascii="Times New Roman" w:hAnsi="Times New Roman"/>
          <w:sz w:val="28"/>
          <w:szCs w:val="28"/>
        </w:rPr>
        <w:br/>
      </w:r>
      <w:r w:rsidRPr="001623C9">
        <w:rPr>
          <w:rStyle w:val="hps"/>
          <w:rFonts w:ascii="Times New Roman" w:hAnsi="Times New Roman"/>
          <w:sz w:val="28"/>
          <w:szCs w:val="28"/>
        </w:rPr>
        <w:t>3</w:t>
      </w:r>
      <w:r w:rsidRPr="001623C9">
        <w:rPr>
          <w:rFonts w:ascii="Times New Roman" w:hAnsi="Times New Roman"/>
          <w:sz w:val="28"/>
          <w:szCs w:val="28"/>
        </w:rPr>
        <w:t xml:space="preserve">. </w:t>
      </w:r>
      <w:r w:rsidRPr="001623C9">
        <w:rPr>
          <w:rStyle w:val="hps"/>
          <w:rFonts w:ascii="Times New Roman" w:hAnsi="Times New Roman"/>
          <w:sz w:val="28"/>
          <w:szCs w:val="28"/>
        </w:rPr>
        <w:t>"Гендерні</w:t>
      </w:r>
      <w:r w:rsidRPr="001623C9">
        <w:rPr>
          <w:rFonts w:ascii="Times New Roman" w:hAnsi="Times New Roman"/>
          <w:sz w:val="28"/>
          <w:szCs w:val="28"/>
        </w:rPr>
        <w:t xml:space="preserve"> </w:t>
      </w:r>
      <w:r w:rsidRPr="001623C9">
        <w:rPr>
          <w:rStyle w:val="hps"/>
          <w:rFonts w:ascii="Times New Roman" w:hAnsi="Times New Roman"/>
          <w:sz w:val="28"/>
          <w:szCs w:val="28"/>
        </w:rPr>
        <w:t>відмінності"</w:t>
      </w:r>
      <w:r w:rsidRPr="001623C9">
        <w:rPr>
          <w:rFonts w:ascii="Times New Roman" w:hAnsi="Times New Roman"/>
          <w:sz w:val="28"/>
          <w:szCs w:val="28"/>
        </w:rPr>
        <w:t xml:space="preserve"> </w:t>
      </w:r>
      <w:r w:rsidRPr="001623C9">
        <w:rPr>
          <w:rStyle w:val="hps"/>
          <w:rFonts w:ascii="Times New Roman" w:hAnsi="Times New Roman"/>
          <w:sz w:val="28"/>
          <w:szCs w:val="28"/>
        </w:rPr>
        <w:t>у використанні</w:t>
      </w:r>
      <w:r w:rsidRPr="001623C9">
        <w:rPr>
          <w:rFonts w:ascii="Times New Roman" w:hAnsi="Times New Roman"/>
          <w:sz w:val="28"/>
          <w:szCs w:val="28"/>
        </w:rPr>
        <w:t xml:space="preserve"> </w:t>
      </w:r>
      <w:r w:rsidRPr="001623C9">
        <w:rPr>
          <w:rStyle w:val="hps"/>
          <w:rFonts w:ascii="Times New Roman" w:hAnsi="Times New Roman"/>
          <w:sz w:val="28"/>
          <w:szCs w:val="28"/>
        </w:rPr>
        <w:t>мов</w:t>
      </w:r>
      <w:r w:rsidRPr="001623C9">
        <w:rPr>
          <w:rFonts w:ascii="Times New Roman" w:hAnsi="Times New Roman"/>
          <w:sz w:val="28"/>
          <w:szCs w:val="28"/>
        </w:rPr>
        <w:t xml:space="preserve">: </w:t>
      </w:r>
      <w:r w:rsidRPr="001623C9">
        <w:rPr>
          <w:rStyle w:val="hps"/>
          <w:rFonts w:ascii="Times New Roman" w:hAnsi="Times New Roman"/>
          <w:sz w:val="28"/>
          <w:szCs w:val="28"/>
        </w:rPr>
        <w:t>підходи</w:t>
      </w:r>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r w:rsidRPr="001623C9">
        <w:rPr>
          <w:rStyle w:val="hps"/>
          <w:rFonts w:ascii="Times New Roman" w:hAnsi="Times New Roman"/>
          <w:sz w:val="28"/>
          <w:szCs w:val="28"/>
        </w:rPr>
        <w:t>критика</w:t>
      </w:r>
      <w:r w:rsidRPr="001623C9">
        <w:rPr>
          <w:rFonts w:ascii="Times New Roman" w:hAnsi="Times New Roman"/>
          <w:sz w:val="28"/>
          <w:szCs w:val="28"/>
        </w:rPr>
        <w:br/>
      </w:r>
      <w:r w:rsidRPr="001623C9">
        <w:rPr>
          <w:rStyle w:val="hps"/>
          <w:rFonts w:ascii="Times New Roman" w:hAnsi="Times New Roman"/>
          <w:sz w:val="28"/>
          <w:szCs w:val="28"/>
        </w:rPr>
        <w:t>4</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Гендер</w:t>
      </w:r>
      <w:proofErr w:type="spellEnd"/>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r w:rsidRPr="001623C9">
        <w:rPr>
          <w:rStyle w:val="hps"/>
          <w:rFonts w:ascii="Times New Roman" w:hAnsi="Times New Roman"/>
          <w:sz w:val="28"/>
          <w:szCs w:val="28"/>
        </w:rPr>
        <w:t>дискурс</w:t>
      </w:r>
      <w:r w:rsidRPr="001623C9">
        <w:rPr>
          <w:rFonts w:ascii="Times New Roman" w:hAnsi="Times New Roman"/>
          <w:sz w:val="28"/>
          <w:szCs w:val="28"/>
        </w:rPr>
        <w:br/>
      </w:r>
      <w:r w:rsidRPr="001623C9">
        <w:rPr>
          <w:rStyle w:val="hps"/>
          <w:rFonts w:ascii="Times New Roman" w:hAnsi="Times New Roman"/>
          <w:sz w:val="28"/>
          <w:szCs w:val="28"/>
        </w:rPr>
        <w:t>5</w:t>
      </w:r>
      <w:r w:rsidRPr="001623C9">
        <w:rPr>
          <w:rFonts w:ascii="Times New Roman" w:hAnsi="Times New Roman"/>
          <w:sz w:val="28"/>
          <w:szCs w:val="28"/>
        </w:rPr>
        <w:t xml:space="preserve">. </w:t>
      </w:r>
      <w:r w:rsidRPr="001623C9">
        <w:rPr>
          <w:rStyle w:val="hps"/>
          <w:rFonts w:ascii="Times New Roman" w:hAnsi="Times New Roman"/>
          <w:sz w:val="28"/>
          <w:szCs w:val="28"/>
        </w:rPr>
        <w:t>Важливість</w:t>
      </w:r>
      <w:r w:rsidRPr="001623C9">
        <w:rPr>
          <w:rFonts w:ascii="Times New Roman" w:hAnsi="Times New Roman"/>
          <w:sz w:val="28"/>
          <w:szCs w:val="28"/>
        </w:rPr>
        <w:t xml:space="preserve"> </w:t>
      </w:r>
      <w:r w:rsidRPr="001623C9">
        <w:rPr>
          <w:rStyle w:val="hps"/>
          <w:rFonts w:ascii="Times New Roman" w:hAnsi="Times New Roman"/>
          <w:sz w:val="28"/>
          <w:szCs w:val="28"/>
        </w:rPr>
        <w:t>контексту</w:t>
      </w:r>
      <w:r w:rsidRPr="001623C9">
        <w:rPr>
          <w:rFonts w:ascii="Times New Roman" w:hAnsi="Times New Roman"/>
          <w:sz w:val="28"/>
          <w:szCs w:val="28"/>
        </w:rPr>
        <w:br/>
      </w:r>
      <w:r w:rsidRPr="001623C9">
        <w:rPr>
          <w:rStyle w:val="hps"/>
          <w:rFonts w:ascii="Times New Roman" w:hAnsi="Times New Roman"/>
          <w:sz w:val="28"/>
          <w:szCs w:val="28"/>
        </w:rPr>
        <w:t>6</w:t>
      </w:r>
      <w:r w:rsidRPr="001623C9">
        <w:rPr>
          <w:rFonts w:ascii="Times New Roman" w:hAnsi="Times New Roman"/>
          <w:sz w:val="28"/>
          <w:szCs w:val="28"/>
        </w:rPr>
        <w:t xml:space="preserve">. </w:t>
      </w:r>
      <w:r w:rsidRPr="001623C9">
        <w:rPr>
          <w:rStyle w:val="hps"/>
          <w:rFonts w:ascii="Times New Roman" w:hAnsi="Times New Roman"/>
          <w:sz w:val="28"/>
          <w:szCs w:val="28"/>
        </w:rPr>
        <w:t>Аналіз дискурсу</w:t>
      </w:r>
      <w:r w:rsidRPr="001623C9">
        <w:rPr>
          <w:rFonts w:ascii="Times New Roman" w:hAnsi="Times New Roman"/>
          <w:sz w:val="28"/>
          <w:szCs w:val="28"/>
        </w:rPr>
        <w:t xml:space="preserve"> </w:t>
      </w:r>
      <w:r w:rsidRPr="001623C9">
        <w:rPr>
          <w:rStyle w:val="hps"/>
          <w:rFonts w:ascii="Times New Roman" w:hAnsi="Times New Roman"/>
          <w:sz w:val="28"/>
          <w:szCs w:val="28"/>
        </w:rPr>
        <w:t>(1</w:t>
      </w:r>
      <w:r w:rsidRPr="001623C9">
        <w:rPr>
          <w:rFonts w:ascii="Times New Roman" w:hAnsi="Times New Roman"/>
          <w:sz w:val="28"/>
          <w:szCs w:val="28"/>
        </w:rPr>
        <w:t xml:space="preserve">): критичний </w:t>
      </w:r>
      <w:r w:rsidRPr="001623C9">
        <w:rPr>
          <w:rStyle w:val="hps"/>
          <w:rFonts w:ascii="Times New Roman" w:hAnsi="Times New Roman"/>
          <w:sz w:val="28"/>
          <w:szCs w:val="28"/>
        </w:rPr>
        <w:t>аналіз</w:t>
      </w:r>
      <w:r w:rsidRPr="001623C9">
        <w:rPr>
          <w:rFonts w:ascii="Times New Roman" w:hAnsi="Times New Roman"/>
          <w:sz w:val="28"/>
          <w:szCs w:val="28"/>
        </w:rPr>
        <w:t xml:space="preserve"> </w:t>
      </w:r>
      <w:r w:rsidRPr="001623C9">
        <w:rPr>
          <w:rStyle w:val="hps"/>
          <w:rFonts w:ascii="Times New Roman" w:hAnsi="Times New Roman"/>
          <w:sz w:val="28"/>
          <w:szCs w:val="28"/>
        </w:rPr>
        <w:t>дискурсу</w:t>
      </w:r>
      <w:r w:rsidRPr="001623C9">
        <w:rPr>
          <w:rFonts w:ascii="Times New Roman" w:hAnsi="Times New Roman"/>
          <w:sz w:val="28"/>
          <w:szCs w:val="28"/>
        </w:rPr>
        <w:t xml:space="preserve"> </w:t>
      </w:r>
      <w:r w:rsidRPr="001623C9">
        <w:rPr>
          <w:rStyle w:val="hpsatn"/>
          <w:rFonts w:ascii="Times New Roman" w:hAnsi="Times New Roman"/>
          <w:sz w:val="28"/>
          <w:szCs w:val="28"/>
        </w:rPr>
        <w:t>(</w:t>
      </w:r>
      <w:r w:rsidRPr="001623C9">
        <w:rPr>
          <w:rFonts w:ascii="Times New Roman" w:hAnsi="Times New Roman"/>
          <w:sz w:val="28"/>
          <w:szCs w:val="28"/>
        </w:rPr>
        <w:t>CDA)</w:t>
      </w:r>
      <w:r w:rsidRPr="001623C9">
        <w:rPr>
          <w:rFonts w:ascii="Times New Roman" w:hAnsi="Times New Roman"/>
          <w:sz w:val="28"/>
          <w:szCs w:val="28"/>
        </w:rPr>
        <w:br/>
      </w:r>
      <w:r w:rsidRPr="001623C9">
        <w:rPr>
          <w:rStyle w:val="hps"/>
          <w:rFonts w:ascii="Times New Roman" w:hAnsi="Times New Roman"/>
          <w:sz w:val="28"/>
          <w:szCs w:val="28"/>
        </w:rPr>
        <w:t>7</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статі</w:t>
      </w:r>
      <w:r w:rsidRPr="001623C9">
        <w:rPr>
          <w:rFonts w:ascii="Times New Roman" w:hAnsi="Times New Roman"/>
          <w:sz w:val="28"/>
          <w:szCs w:val="28"/>
        </w:rPr>
        <w:t xml:space="preserve"> </w:t>
      </w:r>
      <w:r w:rsidRPr="001623C9">
        <w:rPr>
          <w:rStyle w:val="hps"/>
          <w:rFonts w:ascii="Times New Roman" w:hAnsi="Times New Roman"/>
          <w:sz w:val="28"/>
          <w:szCs w:val="28"/>
        </w:rPr>
        <w:t>і</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класу</w:t>
      </w:r>
      <w:r w:rsidRPr="001623C9">
        <w:rPr>
          <w:rFonts w:ascii="Times New Roman" w:hAnsi="Times New Roman"/>
          <w:sz w:val="28"/>
          <w:szCs w:val="28"/>
        </w:rPr>
        <w:br/>
      </w:r>
      <w:r w:rsidRPr="001623C9">
        <w:rPr>
          <w:rStyle w:val="hps"/>
          <w:rFonts w:ascii="Times New Roman" w:hAnsi="Times New Roman"/>
          <w:sz w:val="28"/>
          <w:szCs w:val="28"/>
        </w:rPr>
        <w:t>8</w:t>
      </w:r>
      <w:r w:rsidRPr="001623C9">
        <w:rPr>
          <w:rFonts w:ascii="Times New Roman" w:hAnsi="Times New Roman"/>
          <w:sz w:val="28"/>
          <w:szCs w:val="28"/>
        </w:rPr>
        <w:t xml:space="preserve">. </w:t>
      </w:r>
      <w:r w:rsidRPr="001623C9">
        <w:rPr>
          <w:rStyle w:val="hps"/>
          <w:rFonts w:ascii="Times New Roman" w:hAnsi="Times New Roman"/>
          <w:sz w:val="28"/>
          <w:szCs w:val="28"/>
        </w:rPr>
        <w:t>Аналіз дискурсу</w:t>
      </w:r>
      <w:r w:rsidRPr="001623C9">
        <w:rPr>
          <w:rFonts w:ascii="Times New Roman" w:hAnsi="Times New Roman"/>
          <w:sz w:val="28"/>
          <w:szCs w:val="28"/>
        </w:rPr>
        <w:t xml:space="preserve"> </w:t>
      </w:r>
      <w:r w:rsidRPr="001623C9">
        <w:rPr>
          <w:rStyle w:val="hps"/>
          <w:rFonts w:ascii="Times New Roman" w:hAnsi="Times New Roman"/>
          <w:sz w:val="28"/>
          <w:szCs w:val="28"/>
        </w:rPr>
        <w:t>(2)</w:t>
      </w:r>
      <w:r w:rsidRPr="001623C9">
        <w:rPr>
          <w:rFonts w:ascii="Times New Roman" w:hAnsi="Times New Roman"/>
          <w:sz w:val="28"/>
          <w:szCs w:val="28"/>
        </w:rPr>
        <w:t xml:space="preserve">: </w:t>
      </w:r>
      <w:r w:rsidRPr="001623C9">
        <w:rPr>
          <w:rStyle w:val="hps"/>
          <w:rFonts w:ascii="Times New Roman" w:hAnsi="Times New Roman"/>
          <w:sz w:val="28"/>
          <w:szCs w:val="28"/>
        </w:rPr>
        <w:t>Феміністський</w:t>
      </w:r>
      <w:r w:rsidRPr="001623C9">
        <w:rPr>
          <w:rFonts w:ascii="Times New Roman" w:hAnsi="Times New Roman"/>
          <w:sz w:val="28"/>
          <w:szCs w:val="28"/>
        </w:rPr>
        <w:t xml:space="preserve"> </w:t>
      </w:r>
      <w:proofErr w:type="spellStart"/>
      <w:r w:rsidRPr="001623C9">
        <w:rPr>
          <w:rStyle w:val="hps"/>
          <w:rFonts w:ascii="Times New Roman" w:hAnsi="Times New Roman"/>
          <w:sz w:val="28"/>
          <w:szCs w:val="28"/>
        </w:rPr>
        <w:t>пост</w:t>
      </w:r>
      <w:r w:rsidRPr="001623C9">
        <w:rPr>
          <w:rFonts w:ascii="Times New Roman" w:hAnsi="Times New Roman"/>
          <w:sz w:val="28"/>
          <w:szCs w:val="28"/>
        </w:rPr>
        <w:t>структуралістський</w:t>
      </w:r>
      <w:proofErr w:type="spellEnd"/>
      <w:r w:rsidRPr="001623C9">
        <w:rPr>
          <w:rFonts w:ascii="Times New Roman" w:hAnsi="Times New Roman"/>
          <w:sz w:val="28"/>
          <w:szCs w:val="28"/>
        </w:rPr>
        <w:t xml:space="preserve"> </w:t>
      </w:r>
      <w:r w:rsidRPr="001623C9">
        <w:rPr>
          <w:rStyle w:val="hps"/>
          <w:rFonts w:ascii="Times New Roman" w:hAnsi="Times New Roman"/>
          <w:sz w:val="28"/>
          <w:szCs w:val="28"/>
        </w:rPr>
        <w:t>аналіз</w:t>
      </w:r>
      <w:r w:rsidRPr="001623C9">
        <w:rPr>
          <w:rFonts w:ascii="Times New Roman" w:hAnsi="Times New Roman"/>
          <w:sz w:val="28"/>
          <w:szCs w:val="28"/>
        </w:rPr>
        <w:t xml:space="preserve"> </w:t>
      </w:r>
      <w:r w:rsidRPr="001623C9">
        <w:rPr>
          <w:rStyle w:val="hps"/>
          <w:rFonts w:ascii="Times New Roman" w:hAnsi="Times New Roman"/>
          <w:sz w:val="28"/>
          <w:szCs w:val="28"/>
        </w:rPr>
        <w:lastRenderedPageBreak/>
        <w:t>дискурсу</w:t>
      </w:r>
      <w:r w:rsidRPr="001623C9">
        <w:rPr>
          <w:rFonts w:ascii="Times New Roman" w:hAnsi="Times New Roman"/>
          <w:sz w:val="28"/>
          <w:szCs w:val="28"/>
        </w:rPr>
        <w:t xml:space="preserve"> </w:t>
      </w:r>
      <w:r w:rsidRPr="001623C9">
        <w:rPr>
          <w:rStyle w:val="hpsatn"/>
          <w:rFonts w:ascii="Times New Roman" w:hAnsi="Times New Roman"/>
          <w:sz w:val="28"/>
          <w:szCs w:val="28"/>
        </w:rPr>
        <w:t>(</w:t>
      </w:r>
      <w:r w:rsidRPr="001623C9">
        <w:rPr>
          <w:rFonts w:ascii="Times New Roman" w:hAnsi="Times New Roman"/>
          <w:sz w:val="28"/>
          <w:szCs w:val="28"/>
        </w:rPr>
        <w:t>FPDA)</w:t>
      </w:r>
      <w:r w:rsidRPr="001623C9">
        <w:rPr>
          <w:rFonts w:ascii="Times New Roman" w:hAnsi="Times New Roman"/>
          <w:sz w:val="28"/>
          <w:szCs w:val="28"/>
        </w:rPr>
        <w:br/>
      </w:r>
      <w:r w:rsidRPr="001623C9">
        <w:rPr>
          <w:rStyle w:val="hps"/>
          <w:rFonts w:ascii="Times New Roman" w:hAnsi="Times New Roman"/>
          <w:sz w:val="28"/>
          <w:szCs w:val="28"/>
        </w:rPr>
        <w:t>9</w:t>
      </w:r>
      <w:r w:rsidRPr="001623C9">
        <w:rPr>
          <w:rFonts w:ascii="Times New Roman" w:hAnsi="Times New Roman"/>
          <w:sz w:val="28"/>
          <w:szCs w:val="28"/>
        </w:rPr>
        <w:t xml:space="preserve">. </w:t>
      </w:r>
      <w:r w:rsidRPr="001623C9">
        <w:rPr>
          <w:rStyle w:val="hps"/>
          <w:rFonts w:ascii="Times New Roman" w:hAnsi="Times New Roman"/>
          <w:sz w:val="28"/>
          <w:szCs w:val="28"/>
        </w:rPr>
        <w:t>Письмові</w:t>
      </w:r>
      <w:r w:rsidRPr="001623C9">
        <w:rPr>
          <w:rFonts w:ascii="Times New Roman" w:hAnsi="Times New Roman"/>
          <w:sz w:val="28"/>
          <w:szCs w:val="28"/>
        </w:rPr>
        <w:t xml:space="preserve"> </w:t>
      </w:r>
      <w:r w:rsidRPr="001623C9">
        <w:rPr>
          <w:rStyle w:val="hps"/>
          <w:rFonts w:ascii="Times New Roman" w:hAnsi="Times New Roman"/>
          <w:sz w:val="28"/>
          <w:szCs w:val="28"/>
        </w:rPr>
        <w:t>тексти</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статі</w:t>
      </w:r>
      <w:r w:rsidRPr="001623C9">
        <w:rPr>
          <w:rFonts w:ascii="Times New Roman" w:hAnsi="Times New Roman"/>
          <w:sz w:val="28"/>
          <w:szCs w:val="28"/>
        </w:rPr>
        <w:t xml:space="preserve"> </w:t>
      </w:r>
      <w:r w:rsidRPr="001623C9">
        <w:rPr>
          <w:rStyle w:val="hps"/>
          <w:rFonts w:ascii="Times New Roman" w:hAnsi="Times New Roman"/>
          <w:sz w:val="28"/>
          <w:szCs w:val="28"/>
        </w:rPr>
        <w:t>і книги</w:t>
      </w:r>
      <w:r w:rsidRPr="001623C9">
        <w:rPr>
          <w:rFonts w:ascii="Times New Roman" w:hAnsi="Times New Roman"/>
          <w:sz w:val="28"/>
          <w:szCs w:val="28"/>
        </w:rPr>
        <w:t xml:space="preserve"> </w:t>
      </w:r>
      <w:r w:rsidRPr="001623C9">
        <w:rPr>
          <w:rStyle w:val="hps"/>
          <w:rFonts w:ascii="Times New Roman" w:hAnsi="Times New Roman"/>
          <w:sz w:val="28"/>
          <w:szCs w:val="28"/>
        </w:rPr>
        <w:t>для</w:t>
      </w:r>
      <w:r w:rsidRPr="001623C9">
        <w:rPr>
          <w:rFonts w:ascii="Times New Roman" w:hAnsi="Times New Roman"/>
          <w:sz w:val="28"/>
          <w:szCs w:val="28"/>
        </w:rPr>
        <w:t xml:space="preserve"> </w:t>
      </w:r>
      <w:r w:rsidRPr="001623C9">
        <w:rPr>
          <w:rStyle w:val="hps"/>
          <w:rFonts w:ascii="Times New Roman" w:hAnsi="Times New Roman"/>
          <w:sz w:val="28"/>
          <w:szCs w:val="28"/>
        </w:rPr>
        <w:t>дітей</w:t>
      </w:r>
      <w:r w:rsidRPr="001623C9">
        <w:rPr>
          <w:rFonts w:ascii="Times New Roman" w:hAnsi="Times New Roman"/>
          <w:sz w:val="28"/>
          <w:szCs w:val="28"/>
        </w:rPr>
        <w:br/>
      </w:r>
      <w:r w:rsidRPr="001623C9">
        <w:rPr>
          <w:rStyle w:val="hps"/>
          <w:rFonts w:ascii="Times New Roman" w:hAnsi="Times New Roman"/>
          <w:sz w:val="28"/>
          <w:szCs w:val="28"/>
        </w:rPr>
        <w:t>10</w:t>
      </w:r>
      <w:r w:rsidRPr="001623C9">
        <w:rPr>
          <w:rFonts w:ascii="Times New Roman" w:hAnsi="Times New Roman"/>
          <w:sz w:val="28"/>
          <w:szCs w:val="28"/>
        </w:rPr>
        <w:t xml:space="preserve">. </w:t>
      </w:r>
      <w:r w:rsidRPr="001623C9">
        <w:rPr>
          <w:rStyle w:val="hps"/>
          <w:rFonts w:ascii="Times New Roman" w:hAnsi="Times New Roman"/>
          <w:sz w:val="28"/>
          <w:szCs w:val="28"/>
        </w:rPr>
        <w:t>CA</w:t>
      </w:r>
      <w:r w:rsidRPr="001623C9">
        <w:rPr>
          <w:rFonts w:ascii="Times New Roman" w:hAnsi="Times New Roman"/>
          <w:sz w:val="28"/>
          <w:szCs w:val="28"/>
        </w:rPr>
        <w:t xml:space="preserve"> </w:t>
      </w:r>
      <w:r w:rsidRPr="001623C9">
        <w:rPr>
          <w:rStyle w:val="hps"/>
          <w:rFonts w:ascii="Times New Roman" w:hAnsi="Times New Roman"/>
          <w:sz w:val="28"/>
          <w:szCs w:val="28"/>
        </w:rPr>
        <w:t>/</w:t>
      </w:r>
      <w:r w:rsidRPr="001623C9">
        <w:rPr>
          <w:rFonts w:ascii="Times New Roman" w:hAnsi="Times New Roman"/>
          <w:sz w:val="28"/>
          <w:szCs w:val="28"/>
        </w:rPr>
        <w:t xml:space="preserve"> </w:t>
      </w:r>
      <w:r w:rsidRPr="001623C9">
        <w:rPr>
          <w:rStyle w:val="hps"/>
          <w:rFonts w:ascii="Times New Roman" w:hAnsi="Times New Roman"/>
          <w:sz w:val="28"/>
          <w:szCs w:val="28"/>
        </w:rPr>
        <w:t>Дискурсивна</w:t>
      </w:r>
      <w:r w:rsidRPr="001623C9">
        <w:rPr>
          <w:rFonts w:ascii="Times New Roman" w:hAnsi="Times New Roman"/>
          <w:sz w:val="28"/>
          <w:szCs w:val="28"/>
        </w:rPr>
        <w:t xml:space="preserve"> </w:t>
      </w:r>
      <w:r w:rsidRPr="001623C9">
        <w:rPr>
          <w:rStyle w:val="hps"/>
          <w:rFonts w:ascii="Times New Roman" w:hAnsi="Times New Roman"/>
          <w:sz w:val="28"/>
          <w:szCs w:val="28"/>
        </w:rPr>
        <w:t>психологія</w:t>
      </w:r>
      <w:r w:rsidRPr="001623C9">
        <w:rPr>
          <w:rFonts w:ascii="Times New Roman" w:hAnsi="Times New Roman"/>
          <w:sz w:val="28"/>
          <w:szCs w:val="28"/>
        </w:rPr>
        <w:t xml:space="preserve"> </w:t>
      </w:r>
      <w:r w:rsidRPr="001623C9">
        <w:rPr>
          <w:rStyle w:val="hps"/>
          <w:rFonts w:ascii="Times New Roman" w:hAnsi="Times New Roman"/>
          <w:sz w:val="28"/>
          <w:szCs w:val="28"/>
        </w:rPr>
        <w:t>у вивченні</w:t>
      </w:r>
      <w:r w:rsidRPr="001623C9">
        <w:rPr>
          <w:rFonts w:ascii="Times New Roman" w:hAnsi="Times New Roman"/>
          <w:sz w:val="28"/>
          <w:szCs w:val="28"/>
        </w:rPr>
        <w:t xml:space="preserve"> </w:t>
      </w:r>
      <w:r w:rsidRPr="001623C9">
        <w:rPr>
          <w:rStyle w:val="hps"/>
          <w:rFonts w:ascii="Times New Roman" w:hAnsi="Times New Roman"/>
          <w:sz w:val="28"/>
          <w:szCs w:val="28"/>
        </w:rPr>
        <w:t>мови</w:t>
      </w:r>
      <w:r w:rsidRPr="001623C9">
        <w:rPr>
          <w:rFonts w:ascii="Times New Roman" w:hAnsi="Times New Roman"/>
          <w:sz w:val="28"/>
          <w:szCs w:val="28"/>
        </w:rPr>
        <w:t xml:space="preserve"> </w:t>
      </w:r>
      <w:r w:rsidRPr="001623C9">
        <w:rPr>
          <w:rStyle w:val="hps"/>
          <w:rFonts w:ascii="Times New Roman" w:hAnsi="Times New Roman"/>
          <w:sz w:val="28"/>
          <w:szCs w:val="28"/>
        </w:rPr>
        <w:t xml:space="preserve">та </w:t>
      </w:r>
      <w:proofErr w:type="spellStart"/>
      <w:r w:rsidRPr="001623C9">
        <w:rPr>
          <w:rStyle w:val="hps"/>
          <w:rFonts w:ascii="Times New Roman" w:hAnsi="Times New Roman"/>
          <w:sz w:val="28"/>
          <w:szCs w:val="28"/>
        </w:rPr>
        <w:t>гендеру</w:t>
      </w:r>
      <w:proofErr w:type="spellEnd"/>
    </w:p>
    <w:p w:rsidR="00144FD7" w:rsidRPr="001623C9" w:rsidRDefault="00144FD7" w:rsidP="001623C9">
      <w:pPr>
        <w:pStyle w:val="a3"/>
        <w:spacing w:after="0" w:line="360" w:lineRule="auto"/>
        <w:ind w:left="0" w:firstLine="567"/>
        <w:jc w:val="both"/>
        <w:rPr>
          <w:rFonts w:ascii="Times New Roman" w:hAnsi="Times New Roman"/>
          <w:sz w:val="28"/>
          <w:szCs w:val="28"/>
        </w:rPr>
      </w:pP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Як показано вище в 4 різних навчальних програмах, що саме включати в модулі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аж ніяк не очевидно. Одне з ключових питань для багатьох вчителів «А як щодо історії</w:t>
      </w:r>
      <w:r>
        <w:rPr>
          <w:rFonts w:ascii="Times New Roman" w:hAnsi="Times New Roman"/>
          <w:sz w:val="28"/>
          <w:szCs w:val="28"/>
        </w:rPr>
        <w:t>?</w:t>
      </w:r>
      <w:r w:rsidRPr="001623C9">
        <w:rPr>
          <w:rFonts w:ascii="Times New Roman" w:hAnsi="Times New Roman"/>
          <w:sz w:val="28"/>
          <w:szCs w:val="28"/>
        </w:rPr>
        <w:t xml:space="preserve">» </w:t>
      </w:r>
      <w:r>
        <w:rPr>
          <w:rFonts w:ascii="Times New Roman" w:hAnsi="Times New Roman"/>
          <w:sz w:val="28"/>
          <w:szCs w:val="28"/>
        </w:rPr>
        <w:t>–</w:t>
      </w:r>
      <w:r w:rsidRPr="001623C9">
        <w:rPr>
          <w:rFonts w:ascii="Times New Roman" w:hAnsi="Times New Roman"/>
          <w:sz w:val="28"/>
          <w:szCs w:val="28"/>
        </w:rPr>
        <w:t xml:space="preserve"> постає як дилема. Як і в інших сферах, поточні акценти для мови і </w:t>
      </w:r>
      <w:proofErr w:type="spellStart"/>
      <w:r w:rsidRPr="001623C9">
        <w:rPr>
          <w:rFonts w:ascii="Times New Roman" w:hAnsi="Times New Roman"/>
          <w:sz w:val="28"/>
          <w:szCs w:val="28"/>
        </w:rPr>
        <w:t>гедеру</w:t>
      </w:r>
      <w:proofErr w:type="spellEnd"/>
      <w:r w:rsidRPr="001623C9">
        <w:rPr>
          <w:rFonts w:ascii="Times New Roman" w:hAnsi="Times New Roman"/>
          <w:sz w:val="28"/>
          <w:szCs w:val="28"/>
        </w:rPr>
        <w:t xml:space="preserve"> (методологічні й </w:t>
      </w:r>
      <w:r>
        <w:rPr>
          <w:rFonts w:ascii="Times New Roman" w:hAnsi="Times New Roman"/>
          <w:sz w:val="28"/>
          <w:szCs w:val="28"/>
        </w:rPr>
        <w:t>тематич</w:t>
      </w:r>
      <w:r w:rsidRPr="001623C9">
        <w:rPr>
          <w:rFonts w:ascii="Times New Roman" w:hAnsi="Times New Roman"/>
          <w:sz w:val="28"/>
          <w:szCs w:val="28"/>
        </w:rPr>
        <w:t xml:space="preserve">ні) витікають </w:t>
      </w:r>
      <w:r>
        <w:rPr>
          <w:rFonts w:ascii="Times New Roman" w:hAnsi="Times New Roman"/>
          <w:sz w:val="28"/>
          <w:szCs w:val="28"/>
        </w:rPr>
        <w:t>із попередніх</w:t>
      </w:r>
      <w:r w:rsidRPr="001623C9">
        <w:rPr>
          <w:rFonts w:ascii="Times New Roman" w:hAnsi="Times New Roman"/>
          <w:sz w:val="28"/>
          <w:szCs w:val="28"/>
        </w:rPr>
        <w:t xml:space="preserve">. Як зазначалося на початку, акценти включали гендерні відмінності до підходів «дефіциту» чоловічого панування і культурної відмінності. Оскільки дослідження </w:t>
      </w:r>
      <w:r>
        <w:rPr>
          <w:rFonts w:ascii="Times New Roman" w:hAnsi="Times New Roman"/>
          <w:sz w:val="28"/>
          <w:szCs w:val="28"/>
        </w:rPr>
        <w:t>значно просунулися</w:t>
      </w:r>
      <w:r w:rsidRPr="001623C9">
        <w:rPr>
          <w:rFonts w:ascii="Times New Roman" w:hAnsi="Times New Roman"/>
          <w:sz w:val="28"/>
          <w:szCs w:val="28"/>
        </w:rPr>
        <w:t xml:space="preserve"> до більш проблемної точки, то це (як ми і зазначали) якраз і привабило б більше студентів як інтелектуально цікаве підґрунтя для подальшого вивчення. Звичайно, попередні акценти можуть бути критиковані, і зазвичай так воно і є, проте сама інформація не завжди прийнятна.</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Якщо все ж таки історію походження потрібно враховувати, то одразу виникає питання послідовності фактів – з чиєї історії повинно починатися вивчення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бо це </w:t>
      </w:r>
      <w:r>
        <w:rPr>
          <w:rFonts w:ascii="Times New Roman" w:hAnsi="Times New Roman"/>
          <w:sz w:val="28"/>
          <w:szCs w:val="28"/>
        </w:rPr>
        <w:t>задасть тон наступній частині модуля</w:t>
      </w:r>
      <w:r w:rsidRPr="001623C9">
        <w:rPr>
          <w:rFonts w:ascii="Times New Roman" w:hAnsi="Times New Roman"/>
          <w:sz w:val="28"/>
          <w:szCs w:val="28"/>
        </w:rPr>
        <w:t xml:space="preserve">. </w:t>
      </w:r>
      <w:r>
        <w:rPr>
          <w:rFonts w:ascii="Times New Roman" w:hAnsi="Times New Roman"/>
          <w:sz w:val="28"/>
          <w:szCs w:val="28"/>
        </w:rPr>
        <w:t>Існують</w:t>
      </w:r>
      <w:r w:rsidRPr="001623C9">
        <w:rPr>
          <w:rFonts w:ascii="Times New Roman" w:hAnsi="Times New Roman"/>
          <w:sz w:val="28"/>
          <w:szCs w:val="28"/>
        </w:rPr>
        <w:t xml:space="preserve">, звичайно, й інші організаційні принципи, а не </w:t>
      </w:r>
      <w:r>
        <w:rPr>
          <w:rFonts w:ascii="Times New Roman" w:hAnsi="Times New Roman"/>
          <w:sz w:val="28"/>
          <w:szCs w:val="28"/>
        </w:rPr>
        <w:t xml:space="preserve">тільки </w:t>
      </w:r>
      <w:r w:rsidRPr="001623C9">
        <w:rPr>
          <w:rFonts w:ascii="Times New Roman" w:hAnsi="Times New Roman"/>
          <w:sz w:val="28"/>
          <w:szCs w:val="28"/>
        </w:rPr>
        <w:t>хронологічний розвиток</w:t>
      </w:r>
      <w:r>
        <w:rPr>
          <w:rFonts w:ascii="Times New Roman" w:hAnsi="Times New Roman"/>
          <w:sz w:val="28"/>
          <w:szCs w:val="28"/>
        </w:rPr>
        <w:t>,</w:t>
      </w:r>
      <w:r w:rsidRPr="001623C9">
        <w:rPr>
          <w:rFonts w:ascii="Times New Roman" w:hAnsi="Times New Roman"/>
          <w:sz w:val="28"/>
          <w:szCs w:val="28"/>
        </w:rPr>
        <w:t xml:space="preserve"> у досліджуваній сфері. Один з варіантів – </w:t>
      </w:r>
      <w:r>
        <w:rPr>
          <w:rFonts w:ascii="Times New Roman" w:hAnsi="Times New Roman"/>
          <w:sz w:val="28"/>
          <w:szCs w:val="28"/>
        </w:rPr>
        <w:t>узгодити</w:t>
      </w:r>
      <w:r w:rsidRPr="001623C9">
        <w:rPr>
          <w:rFonts w:ascii="Times New Roman" w:hAnsi="Times New Roman"/>
          <w:sz w:val="28"/>
          <w:szCs w:val="28"/>
        </w:rPr>
        <w:t xml:space="preserve"> модул</w:t>
      </w:r>
      <w:r>
        <w:rPr>
          <w:rFonts w:ascii="Times New Roman" w:hAnsi="Times New Roman"/>
          <w:sz w:val="28"/>
          <w:szCs w:val="28"/>
        </w:rPr>
        <w:t>ь</w:t>
      </w:r>
      <w:r w:rsidRPr="001623C9">
        <w:rPr>
          <w:rFonts w:ascii="Times New Roman" w:hAnsi="Times New Roman"/>
          <w:sz w:val="28"/>
          <w:szCs w:val="28"/>
        </w:rPr>
        <w:t xml:space="preserve"> </w:t>
      </w:r>
      <w:r>
        <w:rPr>
          <w:rFonts w:ascii="Times New Roman" w:hAnsi="Times New Roman"/>
          <w:sz w:val="28"/>
          <w:szCs w:val="28"/>
        </w:rPr>
        <w:t>тематично</w:t>
      </w:r>
      <w:r w:rsidRPr="001623C9">
        <w:rPr>
          <w:rFonts w:ascii="Times New Roman" w:hAnsi="Times New Roman"/>
          <w:sz w:val="28"/>
          <w:szCs w:val="28"/>
        </w:rPr>
        <w:t xml:space="preserve"> (наприклад, мовне спілкування, робоче, ЗМІ</w:t>
      </w:r>
      <w:r>
        <w:rPr>
          <w:rFonts w:ascii="Times New Roman" w:hAnsi="Times New Roman"/>
          <w:sz w:val="28"/>
          <w:szCs w:val="28"/>
        </w:rPr>
        <w:t>)</w:t>
      </w:r>
      <w:r w:rsidRPr="001623C9">
        <w:rPr>
          <w:rFonts w:ascii="Times New Roman" w:hAnsi="Times New Roman"/>
          <w:sz w:val="28"/>
          <w:szCs w:val="28"/>
        </w:rPr>
        <w:t>,</w:t>
      </w:r>
      <w:r>
        <w:rPr>
          <w:rFonts w:ascii="Times New Roman" w:hAnsi="Times New Roman"/>
          <w:sz w:val="28"/>
          <w:szCs w:val="28"/>
        </w:rPr>
        <w:t xml:space="preserve"> </w:t>
      </w:r>
      <w:r w:rsidRPr="001623C9">
        <w:rPr>
          <w:rFonts w:ascii="Times New Roman" w:hAnsi="Times New Roman"/>
          <w:sz w:val="28"/>
          <w:szCs w:val="28"/>
        </w:rPr>
        <w:t xml:space="preserve">– хоча важко зрозуміти, як це можна практично зробити без методологічних і теоретичних підходів). Третій варіант – це </w:t>
      </w:r>
      <w:r>
        <w:rPr>
          <w:rFonts w:ascii="Times New Roman" w:hAnsi="Times New Roman"/>
          <w:sz w:val="28"/>
          <w:szCs w:val="28"/>
        </w:rPr>
        <w:t>є узгодження модуля хронологічно</w:t>
      </w:r>
      <w:r w:rsidRPr="001623C9">
        <w:rPr>
          <w:rFonts w:ascii="Times New Roman" w:hAnsi="Times New Roman"/>
          <w:sz w:val="28"/>
          <w:szCs w:val="28"/>
        </w:rPr>
        <w:t xml:space="preserve">, але з різними теоретичними підходами, наприклад, починаючи з традиційного соціолінгвістичного підходу (зокрема,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у мовних змінах) і </w:t>
      </w:r>
      <w:r>
        <w:rPr>
          <w:rFonts w:ascii="Times New Roman" w:hAnsi="Times New Roman"/>
          <w:sz w:val="28"/>
          <w:szCs w:val="28"/>
        </w:rPr>
        <w:t xml:space="preserve">включаючи </w:t>
      </w:r>
      <w:r w:rsidRPr="001623C9">
        <w:rPr>
          <w:rFonts w:ascii="Times New Roman" w:hAnsi="Times New Roman"/>
          <w:sz w:val="28"/>
          <w:szCs w:val="28"/>
        </w:rPr>
        <w:t>теорі</w:t>
      </w:r>
      <w:r>
        <w:rPr>
          <w:rFonts w:ascii="Times New Roman" w:hAnsi="Times New Roman"/>
          <w:sz w:val="28"/>
          <w:szCs w:val="28"/>
        </w:rPr>
        <w:t>ю</w:t>
      </w:r>
      <w:r w:rsidRPr="001623C9">
        <w:rPr>
          <w:rFonts w:ascii="Times New Roman" w:hAnsi="Times New Roman"/>
          <w:sz w:val="28"/>
          <w:szCs w:val="28"/>
        </w:rPr>
        <w:t xml:space="preserve"> Дива. Такий підхід можна запропонувати для аспірантів або для тих, хто має певні напрацювання у цій сфері.</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Друге </w:t>
      </w:r>
      <w:r>
        <w:rPr>
          <w:rFonts w:ascii="Times New Roman" w:hAnsi="Times New Roman"/>
          <w:sz w:val="28"/>
          <w:szCs w:val="28"/>
        </w:rPr>
        <w:t xml:space="preserve">ключове </w:t>
      </w:r>
      <w:r w:rsidRPr="001623C9">
        <w:rPr>
          <w:rFonts w:ascii="Times New Roman" w:hAnsi="Times New Roman"/>
          <w:sz w:val="28"/>
          <w:szCs w:val="28"/>
        </w:rPr>
        <w:t xml:space="preserve">питання – що включати в модуль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 обертається навколо сексуальності і пов’язаної з нею теорією Дива, яка має вагомий внесок для дослідження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Враховуючи велик</w:t>
      </w:r>
      <w:r>
        <w:rPr>
          <w:rFonts w:ascii="Times New Roman" w:hAnsi="Times New Roman"/>
          <w:sz w:val="28"/>
          <w:szCs w:val="28"/>
        </w:rPr>
        <w:t>ий</w:t>
      </w:r>
      <w:r w:rsidRPr="001623C9">
        <w:rPr>
          <w:rFonts w:ascii="Times New Roman" w:hAnsi="Times New Roman"/>
          <w:sz w:val="28"/>
          <w:szCs w:val="28"/>
        </w:rPr>
        <w:t xml:space="preserve"> </w:t>
      </w:r>
      <w:r>
        <w:rPr>
          <w:rFonts w:ascii="Times New Roman" w:hAnsi="Times New Roman"/>
          <w:sz w:val="28"/>
          <w:szCs w:val="28"/>
        </w:rPr>
        <w:t>акцент</w:t>
      </w:r>
      <w:r w:rsidRPr="001623C9">
        <w:rPr>
          <w:rFonts w:ascii="Times New Roman" w:hAnsi="Times New Roman"/>
          <w:sz w:val="28"/>
          <w:szCs w:val="28"/>
        </w:rPr>
        <w:t xml:space="preserve"> </w:t>
      </w:r>
      <w:r w:rsidRPr="001623C9">
        <w:rPr>
          <w:rFonts w:ascii="Times New Roman" w:hAnsi="Times New Roman"/>
          <w:sz w:val="28"/>
          <w:szCs w:val="28"/>
        </w:rPr>
        <w:lastRenderedPageBreak/>
        <w:t xml:space="preserve">сьогодні щодо </w:t>
      </w:r>
      <w:proofErr w:type="spellStart"/>
      <w:r w:rsidRPr="001623C9">
        <w:rPr>
          <w:rFonts w:ascii="Times New Roman" w:hAnsi="Times New Roman"/>
          <w:sz w:val="28"/>
          <w:szCs w:val="28"/>
        </w:rPr>
        <w:t>гетеросексуальності</w:t>
      </w:r>
      <w:proofErr w:type="spellEnd"/>
      <w:r w:rsidRPr="001623C9">
        <w:rPr>
          <w:rFonts w:ascii="Times New Roman" w:hAnsi="Times New Roman"/>
          <w:sz w:val="28"/>
          <w:szCs w:val="28"/>
        </w:rPr>
        <w:t xml:space="preserve">, деякі вчені стверджують, що це поняття не варто включати в тему, оскільки </w:t>
      </w:r>
      <w:r>
        <w:rPr>
          <w:rFonts w:ascii="Times New Roman" w:hAnsi="Times New Roman"/>
          <w:sz w:val="28"/>
          <w:szCs w:val="28"/>
        </w:rPr>
        <w:t xml:space="preserve">ця тема є частково відсутньою, трохи через те, що представляє щось на зразок </w:t>
      </w:r>
      <w:r w:rsidRPr="001623C9">
        <w:rPr>
          <w:rFonts w:ascii="Times New Roman" w:hAnsi="Times New Roman"/>
          <w:sz w:val="28"/>
          <w:szCs w:val="28"/>
        </w:rPr>
        <w:t>онтологічно</w:t>
      </w:r>
      <w:r>
        <w:rPr>
          <w:rFonts w:ascii="Times New Roman" w:hAnsi="Times New Roman"/>
          <w:sz w:val="28"/>
          <w:szCs w:val="28"/>
        </w:rPr>
        <w:t>ї</w:t>
      </w:r>
      <w:r w:rsidRPr="001623C9">
        <w:rPr>
          <w:rFonts w:ascii="Times New Roman" w:hAnsi="Times New Roman"/>
          <w:sz w:val="28"/>
          <w:szCs w:val="28"/>
        </w:rPr>
        <w:t xml:space="preserve"> проблем</w:t>
      </w:r>
      <w:r>
        <w:rPr>
          <w:rFonts w:ascii="Times New Roman" w:hAnsi="Times New Roman"/>
          <w:sz w:val="28"/>
          <w:szCs w:val="28"/>
        </w:rPr>
        <w:t>и</w:t>
      </w:r>
      <w:r w:rsidRPr="001623C9">
        <w:rPr>
          <w:rFonts w:ascii="Times New Roman" w:hAnsi="Times New Roman"/>
          <w:sz w:val="28"/>
          <w:szCs w:val="28"/>
        </w:rPr>
        <w:t xml:space="preserve"> </w:t>
      </w:r>
      <w:r>
        <w:rPr>
          <w:rFonts w:ascii="Times New Roman" w:hAnsi="Times New Roman"/>
          <w:sz w:val="28"/>
          <w:szCs w:val="28"/>
        </w:rPr>
        <w:t>для</w:t>
      </w:r>
      <w:r w:rsidRPr="001623C9">
        <w:rPr>
          <w:rFonts w:ascii="Times New Roman" w:hAnsi="Times New Roman"/>
          <w:sz w:val="28"/>
          <w:szCs w:val="28"/>
        </w:rPr>
        <w:t xml:space="preserve"> вчителів</w:t>
      </w:r>
      <w:r>
        <w:rPr>
          <w:rFonts w:ascii="Times New Roman" w:hAnsi="Times New Roman"/>
          <w:sz w:val="28"/>
          <w:szCs w:val="28"/>
        </w:rPr>
        <w:t>,</w:t>
      </w:r>
      <w:r w:rsidRPr="001623C9">
        <w:rPr>
          <w:rFonts w:ascii="Times New Roman" w:hAnsi="Times New Roman"/>
          <w:sz w:val="28"/>
          <w:szCs w:val="28"/>
        </w:rPr>
        <w:t xml:space="preserve"> </w:t>
      </w:r>
      <w:r>
        <w:rPr>
          <w:rFonts w:ascii="Times New Roman" w:hAnsi="Times New Roman"/>
          <w:sz w:val="28"/>
          <w:szCs w:val="28"/>
        </w:rPr>
        <w:t>трохи</w:t>
      </w:r>
      <w:r w:rsidRPr="001623C9">
        <w:rPr>
          <w:rFonts w:ascii="Times New Roman" w:hAnsi="Times New Roman"/>
          <w:sz w:val="28"/>
          <w:szCs w:val="28"/>
        </w:rPr>
        <w:t xml:space="preserve"> через високі інтелектуальні вимоги теорії Дива.</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Третє питання стосується ролі біологічних чинників і пояснень. Вище ми зазначали, що вон</w:t>
      </w:r>
      <w:r>
        <w:rPr>
          <w:rFonts w:ascii="Times New Roman" w:hAnsi="Times New Roman"/>
          <w:sz w:val="28"/>
          <w:szCs w:val="28"/>
        </w:rPr>
        <w:t>и</w:t>
      </w:r>
      <w:r w:rsidRPr="001623C9">
        <w:rPr>
          <w:rFonts w:ascii="Times New Roman" w:hAnsi="Times New Roman"/>
          <w:sz w:val="28"/>
          <w:szCs w:val="28"/>
        </w:rPr>
        <w:t xml:space="preserve"> бул</w:t>
      </w:r>
      <w:r>
        <w:rPr>
          <w:rFonts w:ascii="Times New Roman" w:hAnsi="Times New Roman"/>
          <w:sz w:val="28"/>
          <w:szCs w:val="28"/>
        </w:rPr>
        <w:t>и</w:t>
      </w:r>
      <w:r w:rsidRPr="001623C9">
        <w:rPr>
          <w:rFonts w:ascii="Times New Roman" w:hAnsi="Times New Roman"/>
          <w:sz w:val="28"/>
          <w:szCs w:val="28"/>
        </w:rPr>
        <w:t xml:space="preserve"> певним чином перебільшен</w:t>
      </w:r>
      <w:r>
        <w:rPr>
          <w:rFonts w:ascii="Times New Roman" w:hAnsi="Times New Roman"/>
          <w:sz w:val="28"/>
          <w:szCs w:val="28"/>
        </w:rPr>
        <w:t>ими</w:t>
      </w:r>
      <w:r w:rsidRPr="001623C9">
        <w:rPr>
          <w:rFonts w:ascii="Times New Roman" w:hAnsi="Times New Roman"/>
          <w:sz w:val="28"/>
          <w:szCs w:val="28"/>
        </w:rPr>
        <w:t>, чим і пояснює</w:t>
      </w:r>
      <w:r>
        <w:rPr>
          <w:rFonts w:ascii="Times New Roman" w:hAnsi="Times New Roman"/>
          <w:sz w:val="28"/>
          <w:szCs w:val="28"/>
        </w:rPr>
        <w:t xml:space="preserve"> те, що дослідники повинні</w:t>
      </w:r>
      <w:r w:rsidRPr="001623C9">
        <w:rPr>
          <w:rFonts w:ascii="Times New Roman" w:hAnsi="Times New Roman"/>
          <w:sz w:val="28"/>
          <w:szCs w:val="28"/>
        </w:rPr>
        <w:t xml:space="preserve"> більш критично вивчати відповідну літературу. З точки зору навчання, ми </w:t>
      </w:r>
      <w:r>
        <w:rPr>
          <w:rFonts w:ascii="Times New Roman" w:hAnsi="Times New Roman"/>
          <w:sz w:val="28"/>
          <w:szCs w:val="28"/>
        </w:rPr>
        <w:t>відстоюємо думку</w:t>
      </w:r>
      <w:r w:rsidRPr="001623C9">
        <w:rPr>
          <w:rFonts w:ascii="Times New Roman" w:hAnsi="Times New Roman"/>
          <w:sz w:val="28"/>
          <w:szCs w:val="28"/>
        </w:rPr>
        <w:t xml:space="preserve">, що мовні і гендерні дослідження можуть містити біологічні проблеми і дискусії, але при цьому не відкидаючи </w:t>
      </w:r>
      <w:proofErr w:type="spellStart"/>
      <w:r w:rsidRPr="001623C9">
        <w:rPr>
          <w:rFonts w:ascii="Times New Roman" w:hAnsi="Times New Roman"/>
          <w:sz w:val="28"/>
          <w:szCs w:val="28"/>
        </w:rPr>
        <w:t>есенціалізм</w:t>
      </w:r>
      <w:proofErr w:type="spellEnd"/>
      <w:r w:rsidRPr="001623C9">
        <w:rPr>
          <w:rFonts w:ascii="Times New Roman" w:hAnsi="Times New Roman"/>
          <w:sz w:val="28"/>
          <w:szCs w:val="28"/>
        </w:rPr>
        <w:t xml:space="preserve"> і біологічний детермінізм, зберігаючи водночас критичний погляд на вже давно сформульований дискурс в різних типах пояснень.</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Найбільш основним є питання часу. Мовна і гендерна сфера ще молода, але досить </w:t>
      </w:r>
      <w:r>
        <w:rPr>
          <w:rFonts w:ascii="Times New Roman" w:hAnsi="Times New Roman"/>
          <w:sz w:val="28"/>
          <w:szCs w:val="28"/>
        </w:rPr>
        <w:t>складна інтелектуально</w:t>
      </w:r>
      <w:r w:rsidRPr="001623C9">
        <w:rPr>
          <w:rFonts w:ascii="Times New Roman" w:hAnsi="Times New Roman"/>
          <w:sz w:val="28"/>
          <w:szCs w:val="28"/>
        </w:rPr>
        <w:t xml:space="preserve"> і </w:t>
      </w:r>
      <w:r>
        <w:rPr>
          <w:rFonts w:ascii="Times New Roman" w:hAnsi="Times New Roman"/>
          <w:sz w:val="28"/>
          <w:szCs w:val="28"/>
        </w:rPr>
        <w:t>притому швидко розвивається</w:t>
      </w:r>
      <w:r w:rsidRPr="001623C9">
        <w:rPr>
          <w:rFonts w:ascii="Times New Roman" w:hAnsi="Times New Roman"/>
          <w:sz w:val="28"/>
          <w:szCs w:val="28"/>
        </w:rPr>
        <w:t>. Перед розробниками програм стоїть питання: як вирішити проблему розподілу певної кількості годин, враховуючи баланс між змістом і методологією, беручи до уваги інтерес студентів, і необхідність зробити цю галузь доступною у всіх поточних питаннях.</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b/>
          <w:sz w:val="28"/>
          <w:szCs w:val="28"/>
        </w:rPr>
        <w:t xml:space="preserve">Мова і </w:t>
      </w:r>
      <w:proofErr w:type="spellStart"/>
      <w:r w:rsidRPr="001623C9">
        <w:rPr>
          <w:rFonts w:ascii="Times New Roman" w:hAnsi="Times New Roman"/>
          <w:b/>
          <w:sz w:val="28"/>
          <w:szCs w:val="28"/>
        </w:rPr>
        <w:t>гендер</w:t>
      </w:r>
      <w:proofErr w:type="spellEnd"/>
      <w:r w:rsidRPr="001623C9">
        <w:rPr>
          <w:rFonts w:ascii="Times New Roman" w:hAnsi="Times New Roman"/>
          <w:b/>
          <w:sz w:val="28"/>
          <w:szCs w:val="28"/>
        </w:rPr>
        <w:t xml:space="preserve"> як частина інших мовних модулів</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Вище ми зосереджувалися на мові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в якості окремого</w:t>
      </w:r>
      <w:r>
        <w:rPr>
          <w:rFonts w:ascii="Times New Roman" w:hAnsi="Times New Roman"/>
          <w:sz w:val="28"/>
          <w:szCs w:val="28"/>
        </w:rPr>
        <w:t>, чітко визначеного</w:t>
      </w:r>
      <w:r w:rsidRPr="001623C9">
        <w:rPr>
          <w:rFonts w:ascii="Times New Roman" w:hAnsi="Times New Roman"/>
          <w:sz w:val="28"/>
          <w:szCs w:val="28"/>
        </w:rPr>
        <w:t xml:space="preserve"> модуля, але ці два поняття також можуть бути фігурантами в інших модулях, зокрема в соціолінгвістиці або інших соціально-орієнтованих підходах до вивчення мови. Одним із варіантів є формування теми в загальних рисах (приклади цього можна віднайти у книгах з соціолінгвістики</w:t>
      </w:r>
      <w:r w:rsidRPr="001623C9">
        <w:rPr>
          <w:rFonts w:ascii="Times New Roman" w:hAnsi="Times New Roman"/>
          <w:sz w:val="28"/>
          <w:szCs w:val="28"/>
          <w:lang w:val="ru-RU"/>
        </w:rPr>
        <w:t>)</w:t>
      </w:r>
      <w:r w:rsidRPr="001623C9">
        <w:rPr>
          <w:rFonts w:ascii="Times New Roman" w:hAnsi="Times New Roman"/>
          <w:sz w:val="28"/>
          <w:szCs w:val="28"/>
        </w:rPr>
        <w:t xml:space="preserve">. Або вибрати </w:t>
      </w:r>
      <w:r>
        <w:rPr>
          <w:rFonts w:ascii="Times New Roman" w:hAnsi="Times New Roman"/>
          <w:sz w:val="28"/>
          <w:szCs w:val="28"/>
        </w:rPr>
        <w:t xml:space="preserve">одну </w:t>
      </w:r>
      <w:r w:rsidRPr="001623C9">
        <w:rPr>
          <w:rFonts w:ascii="Times New Roman" w:hAnsi="Times New Roman"/>
          <w:sz w:val="28"/>
          <w:szCs w:val="28"/>
        </w:rPr>
        <w:t>– ілюстративн</w:t>
      </w:r>
      <w:r>
        <w:rPr>
          <w:rFonts w:ascii="Times New Roman" w:hAnsi="Times New Roman"/>
          <w:sz w:val="28"/>
          <w:szCs w:val="28"/>
        </w:rPr>
        <w:t>у тему</w:t>
      </w:r>
      <w:r w:rsidRPr="001623C9">
        <w:rPr>
          <w:rFonts w:ascii="Times New Roman" w:hAnsi="Times New Roman"/>
          <w:sz w:val="28"/>
          <w:szCs w:val="28"/>
        </w:rPr>
        <w:t xml:space="preserve"> (наприклад, відношення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в книгах для дітей, в освіті, або на роботі). Звичайно, </w:t>
      </w:r>
      <w:r>
        <w:rPr>
          <w:rFonts w:ascii="Times New Roman" w:hAnsi="Times New Roman"/>
          <w:sz w:val="28"/>
          <w:szCs w:val="28"/>
        </w:rPr>
        <w:t>і тут існують проблеми вибору</w:t>
      </w:r>
      <w:r w:rsidRPr="001623C9">
        <w:rPr>
          <w:rFonts w:ascii="Times New Roman" w:hAnsi="Times New Roman"/>
          <w:sz w:val="28"/>
          <w:szCs w:val="28"/>
        </w:rPr>
        <w:t xml:space="preserve">, </w:t>
      </w:r>
      <w:r>
        <w:rPr>
          <w:rFonts w:ascii="Times New Roman" w:hAnsi="Times New Roman"/>
          <w:sz w:val="28"/>
          <w:szCs w:val="28"/>
        </w:rPr>
        <w:t xml:space="preserve">однак розділ повинен </w:t>
      </w:r>
      <w:r w:rsidRPr="001623C9">
        <w:rPr>
          <w:rFonts w:ascii="Times New Roman" w:hAnsi="Times New Roman"/>
          <w:sz w:val="28"/>
          <w:szCs w:val="28"/>
        </w:rPr>
        <w:t>ма</w:t>
      </w:r>
      <w:r>
        <w:rPr>
          <w:rFonts w:ascii="Times New Roman" w:hAnsi="Times New Roman"/>
          <w:sz w:val="28"/>
          <w:szCs w:val="28"/>
        </w:rPr>
        <w:t>ти</w:t>
      </w:r>
      <w:r w:rsidRPr="001623C9">
        <w:rPr>
          <w:rFonts w:ascii="Times New Roman" w:hAnsi="Times New Roman"/>
          <w:sz w:val="28"/>
          <w:szCs w:val="28"/>
        </w:rPr>
        <w:t xml:space="preserve"> збалансований рівень інтересів і доступності, </w:t>
      </w:r>
      <w:r>
        <w:rPr>
          <w:rFonts w:ascii="Times New Roman" w:hAnsi="Times New Roman"/>
          <w:sz w:val="28"/>
          <w:szCs w:val="28"/>
        </w:rPr>
        <w:t>принаймні завдяки</w:t>
      </w:r>
      <w:r w:rsidRPr="001623C9">
        <w:rPr>
          <w:rFonts w:ascii="Times New Roman" w:hAnsi="Times New Roman"/>
          <w:sz w:val="28"/>
          <w:szCs w:val="28"/>
        </w:rPr>
        <w:t xml:space="preserve">  використанн</w:t>
      </w:r>
      <w:r>
        <w:rPr>
          <w:rFonts w:ascii="Times New Roman" w:hAnsi="Times New Roman"/>
          <w:sz w:val="28"/>
          <w:szCs w:val="28"/>
        </w:rPr>
        <w:t>ю</w:t>
      </w:r>
      <w:r w:rsidRPr="001623C9">
        <w:rPr>
          <w:rFonts w:ascii="Times New Roman" w:hAnsi="Times New Roman"/>
          <w:sz w:val="28"/>
          <w:szCs w:val="28"/>
        </w:rPr>
        <w:t xml:space="preserve"> сучасних підходів</w:t>
      </w:r>
      <w:r>
        <w:rPr>
          <w:rFonts w:ascii="Times New Roman" w:hAnsi="Times New Roman"/>
          <w:sz w:val="28"/>
          <w:szCs w:val="28"/>
        </w:rPr>
        <w:t xml:space="preserve"> до цих досліджень</w:t>
      </w:r>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Мова,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і сексуальність також можуть бути більш тісно інтегровані у ширшу дискусію мови і самобутності, та пов’язані з нею теми. Перехід від </w:t>
      </w:r>
      <w:r w:rsidRPr="001623C9">
        <w:rPr>
          <w:rFonts w:ascii="Times New Roman" w:hAnsi="Times New Roman"/>
          <w:sz w:val="28"/>
          <w:szCs w:val="28"/>
        </w:rPr>
        <w:lastRenderedPageBreak/>
        <w:t xml:space="preserve">бачення особистості, яка щось має (до </w:t>
      </w:r>
      <w:r>
        <w:rPr>
          <w:rFonts w:ascii="Times New Roman" w:hAnsi="Times New Roman"/>
          <w:sz w:val="28"/>
          <w:szCs w:val="28"/>
        </w:rPr>
        <w:t xml:space="preserve">вищої </w:t>
      </w:r>
      <w:r w:rsidRPr="001623C9">
        <w:rPr>
          <w:rFonts w:ascii="Times New Roman" w:hAnsi="Times New Roman"/>
          <w:sz w:val="28"/>
          <w:szCs w:val="28"/>
        </w:rPr>
        <w:t xml:space="preserve">категорії, що знаходить своє відображення у вживанні мови), до </w:t>
      </w:r>
      <w:r>
        <w:rPr>
          <w:rFonts w:ascii="Times New Roman" w:hAnsi="Times New Roman"/>
          <w:sz w:val="28"/>
          <w:szCs w:val="28"/>
        </w:rPr>
        <w:t>розгляду</w:t>
      </w:r>
      <w:r w:rsidRPr="001623C9">
        <w:rPr>
          <w:rFonts w:ascii="Times New Roman" w:hAnsi="Times New Roman"/>
          <w:sz w:val="28"/>
          <w:szCs w:val="28"/>
        </w:rPr>
        <w:t xml:space="preserve"> її як </w:t>
      </w:r>
      <w:proofErr w:type="spellStart"/>
      <w:r w:rsidRPr="001623C9">
        <w:rPr>
          <w:rFonts w:ascii="Times New Roman" w:hAnsi="Times New Roman"/>
          <w:sz w:val="28"/>
          <w:szCs w:val="28"/>
        </w:rPr>
        <w:t>інтеракційного</w:t>
      </w:r>
      <w:proofErr w:type="spellEnd"/>
      <w:r w:rsidRPr="001623C9">
        <w:rPr>
          <w:rFonts w:ascii="Times New Roman" w:hAnsi="Times New Roman"/>
          <w:sz w:val="28"/>
          <w:szCs w:val="28"/>
        </w:rPr>
        <w:t xml:space="preserve"> досягнення (що хтось робить у вельми специфічних формах, зокрема, у взаємодіях), що призвело до </w:t>
      </w:r>
      <w:proofErr w:type="spellStart"/>
      <w:r w:rsidRPr="001623C9">
        <w:rPr>
          <w:rFonts w:ascii="Times New Roman" w:hAnsi="Times New Roman"/>
          <w:sz w:val="28"/>
          <w:szCs w:val="28"/>
        </w:rPr>
        <w:t>реконцептуалізації</w:t>
      </w:r>
      <w:proofErr w:type="spellEnd"/>
      <w:r w:rsidRPr="001623C9">
        <w:rPr>
          <w:rFonts w:ascii="Times New Roman" w:hAnsi="Times New Roman"/>
          <w:sz w:val="28"/>
          <w:szCs w:val="28"/>
        </w:rPr>
        <w:t xml:space="preserve">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і його модифікації в термінах </w:t>
      </w:r>
      <w:proofErr w:type="spellStart"/>
      <w:r w:rsidRPr="001623C9">
        <w:rPr>
          <w:rFonts w:ascii="Times New Roman" w:hAnsi="Times New Roman"/>
          <w:sz w:val="28"/>
          <w:szCs w:val="28"/>
        </w:rPr>
        <w:t>перформативності</w:t>
      </w:r>
      <w:proofErr w:type="spellEnd"/>
      <w:r w:rsidRPr="001623C9">
        <w:rPr>
          <w:rFonts w:ascii="Times New Roman" w:hAnsi="Times New Roman"/>
          <w:sz w:val="28"/>
          <w:szCs w:val="28"/>
        </w:rPr>
        <w:t>, в цілому описується у  багатьох сучасних роботах, виконаних на основі стилю і стилізації передач, а також пов’язаних з місцевими контекстуальними виробництвами тотожностей [</w:t>
      </w:r>
      <w:r w:rsidRPr="0078286D">
        <w:rPr>
          <w:rFonts w:ascii="Times New Roman" w:hAnsi="Times New Roman"/>
          <w:sz w:val="28"/>
          <w:szCs w:val="28"/>
        </w:rPr>
        <w:t>1</w:t>
      </w:r>
      <w:r>
        <w:rPr>
          <w:rFonts w:ascii="Times New Roman" w:hAnsi="Times New Roman"/>
          <w:sz w:val="28"/>
          <w:szCs w:val="28"/>
        </w:rPr>
        <w:t>0</w:t>
      </w:r>
      <w:r w:rsidRPr="001623C9">
        <w:rPr>
          <w:rFonts w:ascii="Times New Roman" w:hAnsi="Times New Roman"/>
          <w:sz w:val="28"/>
          <w:szCs w:val="28"/>
        </w:rPr>
        <w:t xml:space="preserve">]. Стиль і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не завжди розглядаються разом, але деякі дослідження роблять нерозривний зв'язок між ними </w:t>
      </w:r>
      <w:r w:rsidRPr="001623C9">
        <w:rPr>
          <w:rFonts w:ascii="Times New Roman" w:hAnsi="Times New Roman"/>
          <w:sz w:val="28"/>
          <w:szCs w:val="28"/>
          <w:lang w:val="ru-RU"/>
        </w:rPr>
        <w:t>[</w:t>
      </w:r>
      <w:r>
        <w:rPr>
          <w:rFonts w:ascii="Times New Roman" w:hAnsi="Times New Roman"/>
          <w:sz w:val="28"/>
          <w:szCs w:val="28"/>
          <w:lang w:val="ru-RU"/>
        </w:rPr>
        <w:t>6</w:t>
      </w:r>
      <w:r w:rsidRPr="0078286D">
        <w:rPr>
          <w:rFonts w:ascii="Times New Roman" w:hAnsi="Times New Roman"/>
          <w:sz w:val="28"/>
          <w:szCs w:val="28"/>
          <w:lang w:val="ru-RU"/>
        </w:rPr>
        <w:t xml:space="preserve">; </w:t>
      </w:r>
      <w:r>
        <w:rPr>
          <w:rFonts w:ascii="Times New Roman" w:hAnsi="Times New Roman"/>
          <w:sz w:val="28"/>
          <w:szCs w:val="28"/>
          <w:lang w:val="ru-RU"/>
        </w:rPr>
        <w:t>7</w:t>
      </w:r>
      <w:r w:rsidRPr="001623C9">
        <w:rPr>
          <w:rFonts w:ascii="Times New Roman" w:hAnsi="Times New Roman"/>
          <w:sz w:val="28"/>
          <w:szCs w:val="28"/>
          <w:lang w:val="ru-RU"/>
        </w:rPr>
        <w:t>]</w:t>
      </w:r>
      <w:r w:rsidRPr="001623C9">
        <w:rPr>
          <w:rFonts w:ascii="Times New Roman" w:hAnsi="Times New Roman"/>
          <w:sz w:val="28"/>
          <w:szCs w:val="28"/>
        </w:rPr>
        <w:t>.</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Такі підходи </w:t>
      </w:r>
      <w:r>
        <w:rPr>
          <w:rFonts w:ascii="Times New Roman" w:hAnsi="Times New Roman"/>
          <w:sz w:val="28"/>
          <w:szCs w:val="28"/>
        </w:rPr>
        <w:t xml:space="preserve">є </w:t>
      </w:r>
      <w:r w:rsidRPr="001623C9">
        <w:rPr>
          <w:rFonts w:ascii="Times New Roman" w:hAnsi="Times New Roman"/>
          <w:sz w:val="28"/>
          <w:szCs w:val="28"/>
        </w:rPr>
        <w:t xml:space="preserve">менш </w:t>
      </w:r>
      <w:r>
        <w:rPr>
          <w:rFonts w:ascii="Times New Roman" w:hAnsi="Times New Roman"/>
          <w:sz w:val="28"/>
          <w:szCs w:val="28"/>
        </w:rPr>
        <w:t>сумісними із</w:t>
      </w:r>
      <w:r w:rsidRPr="001623C9">
        <w:rPr>
          <w:rFonts w:ascii="Times New Roman" w:hAnsi="Times New Roman"/>
          <w:sz w:val="28"/>
          <w:szCs w:val="28"/>
        </w:rPr>
        <w:t xml:space="preserve"> робот</w:t>
      </w:r>
      <w:r>
        <w:rPr>
          <w:rFonts w:ascii="Times New Roman" w:hAnsi="Times New Roman"/>
          <w:sz w:val="28"/>
          <w:szCs w:val="28"/>
        </w:rPr>
        <w:t>ою</w:t>
      </w:r>
      <w:r w:rsidRPr="001623C9">
        <w:rPr>
          <w:rFonts w:ascii="Times New Roman" w:hAnsi="Times New Roman"/>
          <w:sz w:val="28"/>
          <w:szCs w:val="28"/>
        </w:rPr>
        <w:t xml:space="preserve"> кількісних, варіативних традицій, і </w:t>
      </w:r>
      <w:r>
        <w:rPr>
          <w:rFonts w:ascii="Times New Roman" w:hAnsi="Times New Roman"/>
          <w:sz w:val="28"/>
          <w:szCs w:val="28"/>
        </w:rPr>
        <w:t>зумовлю</w:t>
      </w:r>
      <w:r w:rsidRPr="001623C9">
        <w:rPr>
          <w:rFonts w:ascii="Times New Roman" w:hAnsi="Times New Roman"/>
          <w:sz w:val="28"/>
          <w:szCs w:val="28"/>
        </w:rPr>
        <w:t>ють менший контекстуальний підхід до соціальних категорій. Однак, боротьба між місцевими якісними дослідженнями особистості і більш широкими підходами, пов’язана з кількісними методами, а також дебатами про потенційні цінності поєднання поверхнево несумісних підходів, що є досить актуальн</w:t>
      </w:r>
      <w:r>
        <w:rPr>
          <w:rFonts w:ascii="Times New Roman" w:hAnsi="Times New Roman"/>
          <w:sz w:val="28"/>
          <w:szCs w:val="28"/>
        </w:rPr>
        <w:t>ими</w:t>
      </w:r>
      <w:r w:rsidRPr="001623C9">
        <w:rPr>
          <w:rFonts w:ascii="Times New Roman" w:hAnsi="Times New Roman"/>
          <w:sz w:val="28"/>
          <w:szCs w:val="28"/>
        </w:rPr>
        <w:t xml:space="preserve"> для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Отже, </w:t>
      </w:r>
      <w:proofErr w:type="spellStart"/>
      <w:r w:rsidRPr="001623C9">
        <w:rPr>
          <w:rFonts w:ascii="Times New Roman" w:hAnsi="Times New Roman"/>
          <w:sz w:val="28"/>
          <w:szCs w:val="28"/>
        </w:rPr>
        <w:t>гендер</w:t>
      </w:r>
      <w:proofErr w:type="spellEnd"/>
      <w:r w:rsidRPr="001623C9">
        <w:rPr>
          <w:rFonts w:ascii="Times New Roman" w:hAnsi="Times New Roman"/>
          <w:sz w:val="28"/>
          <w:szCs w:val="28"/>
        </w:rPr>
        <w:t xml:space="preserve"> є корисним</w:t>
      </w:r>
      <w:r>
        <w:rPr>
          <w:rFonts w:ascii="Times New Roman" w:hAnsi="Times New Roman"/>
          <w:sz w:val="28"/>
          <w:szCs w:val="28"/>
        </w:rPr>
        <w:t xml:space="preserve"> явищем</w:t>
      </w:r>
      <w:r w:rsidRPr="001623C9">
        <w:rPr>
          <w:rFonts w:ascii="Times New Roman" w:hAnsi="Times New Roman"/>
          <w:sz w:val="28"/>
          <w:szCs w:val="28"/>
        </w:rPr>
        <w:t xml:space="preserve"> у тематичному дослідженні питання ідентичності та категоризації. Гендерні дослідження також можуть бути звернені на питання вивчення методологічних і аналітичних питань: наприклад, дебати між показниками аналізу мовлення (СА) і більш критичного підходу до аналізу дискурсу інтерпретації текстів. Питання в тому, чи аналітики зможуть вийти за межі самого тексту, і викликати різні </w:t>
      </w:r>
      <w:proofErr w:type="spellStart"/>
      <w:r w:rsidRPr="001623C9">
        <w:rPr>
          <w:rFonts w:ascii="Times New Roman" w:hAnsi="Times New Roman"/>
          <w:sz w:val="28"/>
          <w:szCs w:val="28"/>
        </w:rPr>
        <w:t>позатекстові</w:t>
      </w:r>
      <w:proofErr w:type="spellEnd"/>
      <w:r w:rsidRPr="001623C9">
        <w:rPr>
          <w:rFonts w:ascii="Times New Roman" w:hAnsi="Times New Roman"/>
          <w:sz w:val="28"/>
          <w:szCs w:val="28"/>
        </w:rPr>
        <w:t xml:space="preserve"> або контекстуальні чинники, щоб інтерпретувати сам текст. Дані </w:t>
      </w:r>
      <w:r>
        <w:rPr>
          <w:rFonts w:ascii="Times New Roman" w:hAnsi="Times New Roman"/>
          <w:sz w:val="28"/>
          <w:szCs w:val="28"/>
        </w:rPr>
        <w:t>контекстуальні</w:t>
      </w:r>
      <w:r w:rsidRPr="001623C9">
        <w:rPr>
          <w:rFonts w:ascii="Times New Roman" w:hAnsi="Times New Roman"/>
          <w:sz w:val="28"/>
          <w:szCs w:val="28"/>
        </w:rPr>
        <w:t xml:space="preserve"> суперечки </w:t>
      </w:r>
      <w:r>
        <w:rPr>
          <w:rFonts w:ascii="Times New Roman" w:hAnsi="Times New Roman"/>
          <w:sz w:val="28"/>
          <w:szCs w:val="28"/>
        </w:rPr>
        <w:t>часто відображаються</w:t>
      </w:r>
      <w:r w:rsidRPr="001623C9">
        <w:rPr>
          <w:rFonts w:ascii="Times New Roman" w:hAnsi="Times New Roman"/>
          <w:sz w:val="28"/>
          <w:szCs w:val="28"/>
        </w:rPr>
        <w:t xml:space="preserve"> у </w:t>
      </w:r>
      <w:r>
        <w:rPr>
          <w:rFonts w:ascii="Times New Roman" w:hAnsi="Times New Roman"/>
          <w:sz w:val="28"/>
          <w:szCs w:val="28"/>
        </w:rPr>
        <w:t>відношенні до роду</w:t>
      </w:r>
      <w:r w:rsidRPr="001623C9">
        <w:rPr>
          <w:rFonts w:ascii="Times New Roman" w:hAnsi="Times New Roman"/>
          <w:sz w:val="28"/>
          <w:szCs w:val="28"/>
        </w:rPr>
        <w:t xml:space="preserve"> чоловіків і жінок. </w:t>
      </w:r>
      <w:r>
        <w:rPr>
          <w:rFonts w:ascii="Times New Roman" w:hAnsi="Times New Roman"/>
          <w:sz w:val="28"/>
          <w:szCs w:val="28"/>
        </w:rPr>
        <w:t>Захисники контекстуального аналізу</w:t>
      </w:r>
      <w:r w:rsidRPr="001623C9">
        <w:rPr>
          <w:rFonts w:ascii="Times New Roman" w:hAnsi="Times New Roman"/>
          <w:sz w:val="28"/>
          <w:szCs w:val="28"/>
        </w:rPr>
        <w:t>, які займають міцні позиції</w:t>
      </w:r>
      <w:r>
        <w:rPr>
          <w:rFonts w:ascii="Times New Roman" w:hAnsi="Times New Roman"/>
          <w:sz w:val="28"/>
          <w:szCs w:val="28"/>
        </w:rPr>
        <w:t xml:space="preserve"> з цього питання, </w:t>
      </w:r>
      <w:r w:rsidRPr="001623C9">
        <w:rPr>
          <w:rFonts w:ascii="Times New Roman" w:hAnsi="Times New Roman"/>
          <w:sz w:val="28"/>
          <w:szCs w:val="28"/>
        </w:rPr>
        <w:t xml:space="preserve"> </w:t>
      </w:r>
      <w:r>
        <w:rPr>
          <w:rFonts w:ascii="Times New Roman" w:hAnsi="Times New Roman"/>
          <w:sz w:val="28"/>
          <w:szCs w:val="28"/>
        </w:rPr>
        <w:t>наполягають на інтерпретації</w:t>
      </w:r>
      <w:r w:rsidRPr="001623C9">
        <w:rPr>
          <w:rFonts w:ascii="Times New Roman" w:hAnsi="Times New Roman"/>
          <w:sz w:val="28"/>
          <w:szCs w:val="28"/>
        </w:rPr>
        <w:t xml:space="preserve"> так</w:t>
      </w:r>
      <w:r>
        <w:rPr>
          <w:rFonts w:ascii="Times New Roman" w:hAnsi="Times New Roman"/>
          <w:sz w:val="28"/>
          <w:szCs w:val="28"/>
        </w:rPr>
        <w:t>ої</w:t>
      </w:r>
      <w:r w:rsidRPr="001623C9">
        <w:rPr>
          <w:rFonts w:ascii="Times New Roman" w:hAnsi="Times New Roman"/>
          <w:sz w:val="28"/>
          <w:szCs w:val="28"/>
        </w:rPr>
        <w:t xml:space="preserve"> взаємоді</w:t>
      </w:r>
      <w:r>
        <w:rPr>
          <w:rFonts w:ascii="Times New Roman" w:hAnsi="Times New Roman"/>
          <w:sz w:val="28"/>
          <w:szCs w:val="28"/>
        </w:rPr>
        <w:t>ї</w:t>
      </w:r>
      <w:r w:rsidRPr="001623C9">
        <w:rPr>
          <w:rFonts w:ascii="Times New Roman" w:hAnsi="Times New Roman"/>
          <w:sz w:val="28"/>
          <w:szCs w:val="28"/>
        </w:rPr>
        <w:t xml:space="preserve"> </w:t>
      </w:r>
      <w:r>
        <w:rPr>
          <w:rFonts w:ascii="Times New Roman" w:hAnsi="Times New Roman"/>
          <w:sz w:val="28"/>
          <w:szCs w:val="28"/>
        </w:rPr>
        <w:t>у рамках роду, якщо рід явно «буде зорієнтований на когось» учасниками.</w:t>
      </w:r>
      <w:r w:rsidRPr="001623C9">
        <w:rPr>
          <w:rFonts w:ascii="Times New Roman" w:hAnsi="Times New Roman"/>
          <w:sz w:val="28"/>
          <w:szCs w:val="28"/>
        </w:rPr>
        <w:t xml:space="preserve"> Це </w:t>
      </w:r>
      <w:r>
        <w:rPr>
          <w:rFonts w:ascii="Times New Roman" w:hAnsi="Times New Roman"/>
          <w:sz w:val="28"/>
          <w:szCs w:val="28"/>
        </w:rPr>
        <w:t>виключатиме</w:t>
      </w:r>
      <w:r w:rsidRPr="001623C9">
        <w:rPr>
          <w:rFonts w:ascii="Times New Roman" w:hAnsi="Times New Roman"/>
          <w:sz w:val="28"/>
          <w:szCs w:val="28"/>
        </w:rPr>
        <w:t xml:space="preserve"> кореляційні докази, етнографічні дані або </w:t>
      </w:r>
      <w:r>
        <w:rPr>
          <w:rFonts w:ascii="Times New Roman" w:hAnsi="Times New Roman"/>
          <w:sz w:val="28"/>
          <w:szCs w:val="28"/>
        </w:rPr>
        <w:t>будь-який інший</w:t>
      </w:r>
      <w:r w:rsidRPr="001623C9">
        <w:rPr>
          <w:rFonts w:ascii="Times New Roman" w:hAnsi="Times New Roman"/>
          <w:sz w:val="28"/>
          <w:szCs w:val="28"/>
        </w:rPr>
        <w:t xml:space="preserve"> підх</w:t>
      </w:r>
      <w:r>
        <w:rPr>
          <w:rFonts w:ascii="Times New Roman" w:hAnsi="Times New Roman"/>
          <w:sz w:val="28"/>
          <w:szCs w:val="28"/>
        </w:rPr>
        <w:t>і</w:t>
      </w:r>
      <w:r w:rsidRPr="001623C9">
        <w:rPr>
          <w:rFonts w:ascii="Times New Roman" w:hAnsi="Times New Roman"/>
          <w:sz w:val="28"/>
          <w:szCs w:val="28"/>
        </w:rPr>
        <w:t>д, що бер</w:t>
      </w:r>
      <w:r>
        <w:rPr>
          <w:rFonts w:ascii="Times New Roman" w:hAnsi="Times New Roman"/>
          <w:sz w:val="28"/>
          <w:szCs w:val="28"/>
        </w:rPr>
        <w:t>е</w:t>
      </w:r>
      <w:r w:rsidRPr="001623C9">
        <w:rPr>
          <w:rFonts w:ascii="Times New Roman" w:hAnsi="Times New Roman"/>
          <w:sz w:val="28"/>
          <w:szCs w:val="28"/>
        </w:rPr>
        <w:t xml:space="preserve"> до уваги контекстуальні чинники [</w:t>
      </w:r>
      <w:r>
        <w:rPr>
          <w:rFonts w:ascii="Times New Roman" w:hAnsi="Times New Roman"/>
          <w:sz w:val="28"/>
          <w:szCs w:val="28"/>
          <w:lang w:val="ru-RU"/>
        </w:rPr>
        <w:t>8</w:t>
      </w:r>
      <w:r w:rsidRPr="001623C9">
        <w:rPr>
          <w:rFonts w:ascii="Times New Roman" w:hAnsi="Times New Roman"/>
          <w:sz w:val="28"/>
          <w:szCs w:val="28"/>
        </w:rPr>
        <w:t xml:space="preserve">]. </w:t>
      </w:r>
    </w:p>
    <w:p w:rsidR="00144FD7" w:rsidRPr="001623C9" w:rsidRDefault="00144FD7" w:rsidP="001623C9">
      <w:pPr>
        <w:pStyle w:val="a3"/>
        <w:spacing w:after="0" w:line="360" w:lineRule="auto"/>
        <w:ind w:left="0" w:firstLine="567"/>
        <w:jc w:val="both"/>
        <w:rPr>
          <w:rFonts w:ascii="Times New Roman" w:hAnsi="Times New Roman"/>
          <w:sz w:val="28"/>
          <w:szCs w:val="28"/>
        </w:rPr>
      </w:pPr>
      <w:r w:rsidRPr="001623C9">
        <w:rPr>
          <w:rFonts w:ascii="Times New Roman" w:hAnsi="Times New Roman"/>
          <w:sz w:val="28"/>
          <w:szCs w:val="28"/>
        </w:rPr>
        <w:t xml:space="preserve">У випадку, коли не можливо вивчати весь модуль мови і </w:t>
      </w:r>
      <w:proofErr w:type="spellStart"/>
      <w:r w:rsidRPr="001623C9">
        <w:rPr>
          <w:rFonts w:ascii="Times New Roman" w:hAnsi="Times New Roman"/>
          <w:sz w:val="28"/>
          <w:szCs w:val="28"/>
        </w:rPr>
        <w:t>гендеру</w:t>
      </w:r>
      <w:proofErr w:type="spellEnd"/>
      <w:r w:rsidRPr="001623C9">
        <w:rPr>
          <w:rFonts w:ascii="Times New Roman" w:hAnsi="Times New Roman"/>
          <w:sz w:val="28"/>
          <w:szCs w:val="28"/>
        </w:rPr>
        <w:t xml:space="preserve">, а потім мови і статі, то можна поінформувати про вивчення суміжних тем, </w:t>
      </w:r>
      <w:r w:rsidRPr="001623C9">
        <w:rPr>
          <w:rFonts w:ascii="Times New Roman" w:hAnsi="Times New Roman"/>
          <w:sz w:val="28"/>
          <w:szCs w:val="28"/>
        </w:rPr>
        <w:lastRenderedPageBreak/>
        <w:t>таких як мова та ідентичність. Мовні і гендерні дослідження можна також більш детально описати при обговоренні ширших теоретичних і методологічних питань у вивченні мови. В обох випадках це може стати основою для  стимулювання обговорень  і дебатів.</w:t>
      </w:r>
    </w:p>
    <w:p w:rsidR="00144FD7" w:rsidRDefault="00144FD7" w:rsidP="00371A70">
      <w:pPr>
        <w:pStyle w:val="a3"/>
        <w:spacing w:after="0" w:line="240" w:lineRule="auto"/>
        <w:ind w:left="0"/>
        <w:rPr>
          <w:rFonts w:ascii="Times New Roman" w:hAnsi="Times New Roman"/>
          <w:b/>
          <w:sz w:val="28"/>
          <w:szCs w:val="28"/>
        </w:rPr>
      </w:pPr>
    </w:p>
    <w:p w:rsidR="00144FD7" w:rsidRDefault="00144FD7" w:rsidP="000D4B42">
      <w:pPr>
        <w:pStyle w:val="a3"/>
        <w:spacing w:after="0" w:line="360" w:lineRule="auto"/>
        <w:ind w:left="0"/>
        <w:rPr>
          <w:rFonts w:ascii="Times New Roman" w:hAnsi="Times New Roman"/>
          <w:b/>
          <w:sz w:val="28"/>
          <w:szCs w:val="28"/>
        </w:rPr>
      </w:pPr>
      <w:r w:rsidRPr="00FF4C2A">
        <w:rPr>
          <w:rFonts w:ascii="Times New Roman" w:hAnsi="Times New Roman"/>
          <w:b/>
          <w:sz w:val="28"/>
          <w:szCs w:val="28"/>
        </w:rPr>
        <w:t>Література:</w:t>
      </w:r>
    </w:p>
    <w:p w:rsidR="00144FD7" w:rsidRPr="00F048A2" w:rsidRDefault="00144FD7" w:rsidP="000D4B42">
      <w:pPr>
        <w:numPr>
          <w:ilvl w:val="0"/>
          <w:numId w:val="5"/>
        </w:numPr>
        <w:spacing w:after="0" w:line="360" w:lineRule="auto"/>
        <w:jc w:val="both"/>
        <w:rPr>
          <w:rFonts w:ascii="Times New Roman" w:hAnsi="Times New Roman"/>
          <w:sz w:val="28"/>
          <w:szCs w:val="28"/>
        </w:rPr>
      </w:pPr>
      <w:r w:rsidRPr="00F048A2">
        <w:rPr>
          <w:rFonts w:ascii="Times New Roman" w:hAnsi="Times New Roman"/>
          <w:sz w:val="28"/>
          <w:szCs w:val="28"/>
        </w:rPr>
        <w:t xml:space="preserve">Кравець В.П., Говорун Т.В., </w:t>
      </w:r>
      <w:proofErr w:type="spellStart"/>
      <w:r w:rsidRPr="00F048A2">
        <w:rPr>
          <w:rFonts w:ascii="Times New Roman" w:hAnsi="Times New Roman"/>
          <w:sz w:val="28"/>
          <w:szCs w:val="28"/>
        </w:rPr>
        <w:t>Кікінеджі</w:t>
      </w:r>
      <w:proofErr w:type="spellEnd"/>
      <w:r w:rsidRPr="00F048A2">
        <w:rPr>
          <w:rFonts w:ascii="Times New Roman" w:hAnsi="Times New Roman"/>
          <w:sz w:val="28"/>
          <w:szCs w:val="28"/>
        </w:rPr>
        <w:t xml:space="preserve"> О.М. Він та вона: різні від природи чи від виховання? – Тернопіль: Навчальна книга «Богдан», 2000. – 32 с.</w:t>
      </w:r>
    </w:p>
    <w:p w:rsidR="00144FD7" w:rsidRPr="00F048A2" w:rsidRDefault="00144FD7" w:rsidP="000D4B42">
      <w:pPr>
        <w:numPr>
          <w:ilvl w:val="0"/>
          <w:numId w:val="5"/>
        </w:numPr>
        <w:spacing w:after="0" w:line="360" w:lineRule="auto"/>
        <w:jc w:val="both"/>
        <w:rPr>
          <w:rFonts w:ascii="Times New Roman" w:hAnsi="Times New Roman"/>
          <w:sz w:val="28"/>
          <w:szCs w:val="28"/>
        </w:rPr>
      </w:pPr>
      <w:r w:rsidRPr="00F048A2">
        <w:rPr>
          <w:rFonts w:ascii="Times New Roman" w:hAnsi="Times New Roman"/>
          <w:sz w:val="28"/>
          <w:szCs w:val="28"/>
        </w:rPr>
        <w:t xml:space="preserve">Кравець В.П., Говорун Т.В., </w:t>
      </w:r>
      <w:proofErr w:type="spellStart"/>
      <w:r w:rsidRPr="00F048A2">
        <w:rPr>
          <w:rFonts w:ascii="Times New Roman" w:hAnsi="Times New Roman"/>
          <w:sz w:val="28"/>
          <w:szCs w:val="28"/>
        </w:rPr>
        <w:t>Кікінеджі</w:t>
      </w:r>
      <w:proofErr w:type="spellEnd"/>
      <w:r w:rsidRPr="00F048A2">
        <w:rPr>
          <w:rFonts w:ascii="Times New Roman" w:hAnsi="Times New Roman"/>
          <w:sz w:val="28"/>
          <w:szCs w:val="28"/>
        </w:rPr>
        <w:t xml:space="preserve"> О.М. Стратегія статевого виховання школярів. – Тернопіль: Навчальна книга «Богдан», 2000. – 32 с.</w:t>
      </w:r>
    </w:p>
    <w:p w:rsidR="00144FD7" w:rsidRPr="00F048A2" w:rsidRDefault="00144FD7" w:rsidP="000D4B42">
      <w:pPr>
        <w:pStyle w:val="a3"/>
        <w:numPr>
          <w:ilvl w:val="0"/>
          <w:numId w:val="5"/>
        </w:numPr>
        <w:spacing w:after="0" w:line="360" w:lineRule="auto"/>
        <w:jc w:val="both"/>
        <w:rPr>
          <w:rFonts w:ascii="Times New Roman" w:hAnsi="Times New Roman"/>
          <w:sz w:val="28"/>
          <w:szCs w:val="28"/>
        </w:rPr>
      </w:pPr>
      <w:r w:rsidRPr="00F048A2">
        <w:rPr>
          <w:rFonts w:ascii="Times New Roman" w:hAnsi="Times New Roman"/>
          <w:sz w:val="28"/>
          <w:szCs w:val="28"/>
        </w:rPr>
        <w:t xml:space="preserve">Навчальна програма курсу «Основи теорії </w:t>
      </w:r>
      <w:proofErr w:type="spellStart"/>
      <w:r w:rsidRPr="00F048A2">
        <w:rPr>
          <w:rFonts w:ascii="Times New Roman" w:hAnsi="Times New Roman"/>
          <w:sz w:val="28"/>
          <w:szCs w:val="28"/>
        </w:rPr>
        <w:t>гендеру</w:t>
      </w:r>
      <w:proofErr w:type="spellEnd"/>
      <w:r w:rsidRPr="00F048A2">
        <w:rPr>
          <w:rFonts w:ascii="Times New Roman" w:hAnsi="Times New Roman"/>
          <w:sz w:val="28"/>
          <w:szCs w:val="28"/>
        </w:rPr>
        <w:t xml:space="preserve">» /Укладач </w:t>
      </w:r>
      <w:r>
        <w:rPr>
          <w:rFonts w:ascii="Times New Roman" w:hAnsi="Times New Roman"/>
          <w:sz w:val="28"/>
          <w:szCs w:val="28"/>
        </w:rPr>
        <w:t xml:space="preserve">           </w:t>
      </w:r>
      <w:r w:rsidRPr="00F048A2">
        <w:rPr>
          <w:rFonts w:ascii="Times New Roman" w:hAnsi="Times New Roman"/>
          <w:sz w:val="28"/>
          <w:szCs w:val="28"/>
        </w:rPr>
        <w:t xml:space="preserve">Н.Д. </w:t>
      </w:r>
      <w:proofErr w:type="spellStart"/>
      <w:r w:rsidRPr="00F048A2">
        <w:rPr>
          <w:rFonts w:ascii="Times New Roman" w:hAnsi="Times New Roman"/>
          <w:sz w:val="28"/>
          <w:szCs w:val="28"/>
        </w:rPr>
        <w:t>Чухим</w:t>
      </w:r>
      <w:proofErr w:type="spellEnd"/>
      <w:r w:rsidRPr="00F048A2">
        <w:rPr>
          <w:rFonts w:ascii="Times New Roman" w:hAnsi="Times New Roman"/>
          <w:sz w:val="28"/>
          <w:szCs w:val="28"/>
        </w:rPr>
        <w:t>. – К.: Факт, 2003. – 84 с.</w:t>
      </w:r>
    </w:p>
    <w:p w:rsidR="00144FD7" w:rsidRPr="00F048A2" w:rsidRDefault="00144FD7" w:rsidP="000D4B42">
      <w:pPr>
        <w:numPr>
          <w:ilvl w:val="0"/>
          <w:numId w:val="5"/>
        </w:numPr>
        <w:spacing w:after="0" w:line="360" w:lineRule="auto"/>
        <w:jc w:val="both"/>
        <w:rPr>
          <w:rFonts w:ascii="Times New Roman" w:hAnsi="Times New Roman"/>
          <w:sz w:val="28"/>
          <w:szCs w:val="28"/>
        </w:rPr>
      </w:pPr>
      <w:r w:rsidRPr="00F048A2">
        <w:rPr>
          <w:rFonts w:ascii="Times New Roman" w:hAnsi="Times New Roman"/>
          <w:sz w:val="28"/>
          <w:szCs w:val="28"/>
        </w:rPr>
        <w:t>Шевченко Н.В. Жіночі та гендерні університетські курси (зарубіжний досвід) та перспективи їх інституалізації у вітчизняній вищій освіті // Наукові праці: Науково-методичний журнал. – Миколаїв: Вид-во МДГУ, 2002. – Вип. 2. – С. 92-97.</w:t>
      </w:r>
    </w:p>
    <w:p w:rsidR="00144FD7" w:rsidRDefault="00144FD7" w:rsidP="000D4B42">
      <w:pPr>
        <w:pStyle w:val="a3"/>
        <w:numPr>
          <w:ilvl w:val="0"/>
          <w:numId w:val="5"/>
        </w:numPr>
        <w:spacing w:after="0" w:line="360" w:lineRule="auto"/>
        <w:jc w:val="both"/>
        <w:rPr>
          <w:rFonts w:ascii="Times New Roman" w:hAnsi="Times New Roman"/>
          <w:sz w:val="28"/>
          <w:szCs w:val="28"/>
          <w:lang w:val="en-US"/>
        </w:rPr>
      </w:pPr>
      <w:r>
        <w:rPr>
          <w:rFonts w:ascii="Times New Roman" w:hAnsi="Times New Roman"/>
          <w:sz w:val="28"/>
          <w:szCs w:val="28"/>
          <w:lang w:val="en-US"/>
        </w:rPr>
        <w:t>Baron-Cohen S. The Essential Difference: men, women and the extreme male brain. – London: Allen Lane, 2003.</w:t>
      </w:r>
    </w:p>
    <w:p w:rsidR="00144FD7" w:rsidRDefault="00144FD7" w:rsidP="000D4B42">
      <w:pPr>
        <w:pStyle w:val="a3"/>
        <w:numPr>
          <w:ilvl w:val="0"/>
          <w:numId w:val="5"/>
        </w:num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Burrett</w:t>
      </w:r>
      <w:proofErr w:type="spellEnd"/>
      <w:r>
        <w:rPr>
          <w:rFonts w:ascii="Times New Roman" w:hAnsi="Times New Roman"/>
          <w:sz w:val="28"/>
          <w:szCs w:val="28"/>
          <w:lang w:val="en-US"/>
        </w:rPr>
        <w:t xml:space="preserve"> R. Indexing </w:t>
      </w:r>
      <w:proofErr w:type="spellStart"/>
      <w:r>
        <w:rPr>
          <w:rFonts w:ascii="Times New Roman" w:hAnsi="Times New Roman"/>
          <w:sz w:val="28"/>
          <w:szCs w:val="28"/>
          <w:lang w:val="en-US"/>
        </w:rPr>
        <w:t>polyphonous</w:t>
      </w:r>
      <w:proofErr w:type="spellEnd"/>
      <w:r>
        <w:rPr>
          <w:rFonts w:ascii="Times New Roman" w:hAnsi="Times New Roman"/>
          <w:sz w:val="28"/>
          <w:szCs w:val="28"/>
          <w:lang w:val="en-US"/>
        </w:rPr>
        <w:t xml:space="preserve"> identity in the speech of African American drag queens // </w:t>
      </w:r>
      <w:proofErr w:type="spellStart"/>
      <w:r>
        <w:rPr>
          <w:rFonts w:ascii="Times New Roman" w:hAnsi="Times New Roman"/>
          <w:sz w:val="28"/>
          <w:szCs w:val="28"/>
          <w:lang w:val="en-US"/>
        </w:rPr>
        <w:t>Bucholtz</w:t>
      </w:r>
      <w:proofErr w:type="spellEnd"/>
      <w:r>
        <w:rPr>
          <w:rFonts w:ascii="Times New Roman" w:hAnsi="Times New Roman"/>
          <w:sz w:val="28"/>
          <w:szCs w:val="28"/>
          <w:lang w:val="en-US"/>
        </w:rPr>
        <w:t xml:space="preserve"> M, Laing A.C., </w:t>
      </w:r>
      <w:proofErr w:type="gramStart"/>
      <w:r>
        <w:rPr>
          <w:rFonts w:ascii="Times New Roman" w:hAnsi="Times New Roman"/>
          <w:sz w:val="28"/>
          <w:szCs w:val="28"/>
          <w:lang w:val="en-US"/>
        </w:rPr>
        <w:t>Sutton  L.A</w:t>
      </w:r>
      <w:proofErr w:type="gramEnd"/>
      <w:r>
        <w:rPr>
          <w:rFonts w:ascii="Times New Roman" w:hAnsi="Times New Roman"/>
          <w:sz w:val="28"/>
          <w:szCs w:val="28"/>
          <w:lang w:val="en-US"/>
        </w:rPr>
        <w:t>. Reinventing Identities: the gendered self in discourse. – New York: Oxford University Press, 1999.</w:t>
      </w:r>
    </w:p>
    <w:p w:rsidR="00144FD7" w:rsidRDefault="00144FD7" w:rsidP="000D4B42">
      <w:pPr>
        <w:pStyle w:val="a3"/>
        <w:numPr>
          <w:ilvl w:val="0"/>
          <w:numId w:val="5"/>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Eckert P. Messing with style // </w:t>
      </w:r>
      <w:proofErr w:type="spellStart"/>
      <w:r>
        <w:rPr>
          <w:rFonts w:ascii="Times New Roman" w:hAnsi="Times New Roman"/>
          <w:sz w:val="28"/>
          <w:szCs w:val="28"/>
          <w:lang w:val="en-US"/>
        </w:rPr>
        <w:t>Maybin</w:t>
      </w:r>
      <w:proofErr w:type="spellEnd"/>
      <w:r>
        <w:rPr>
          <w:rFonts w:ascii="Times New Roman" w:hAnsi="Times New Roman"/>
          <w:sz w:val="28"/>
          <w:szCs w:val="28"/>
          <w:lang w:val="en-US"/>
        </w:rPr>
        <w:t xml:space="preserve"> J., Swann J. The Art of English: everyday creativity. – Basingstoke, Hants and New York: Palgrave Macmillan, 2007.</w:t>
      </w:r>
    </w:p>
    <w:p w:rsidR="00144FD7" w:rsidRDefault="00144FD7" w:rsidP="000D4B42">
      <w:pPr>
        <w:pStyle w:val="a3"/>
        <w:numPr>
          <w:ilvl w:val="0"/>
          <w:numId w:val="5"/>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Harrington K., </w:t>
      </w:r>
      <w:proofErr w:type="spellStart"/>
      <w:r>
        <w:rPr>
          <w:rFonts w:ascii="Times New Roman" w:hAnsi="Times New Roman"/>
          <w:sz w:val="28"/>
          <w:szCs w:val="28"/>
          <w:lang w:val="en-US"/>
        </w:rPr>
        <w:t>Litosseliti</w:t>
      </w:r>
      <w:proofErr w:type="spellEnd"/>
      <w:r>
        <w:rPr>
          <w:rFonts w:ascii="Times New Roman" w:hAnsi="Times New Roman"/>
          <w:sz w:val="28"/>
          <w:szCs w:val="28"/>
          <w:lang w:val="en-US"/>
        </w:rPr>
        <w:t xml:space="preserve"> L., </w:t>
      </w:r>
      <w:proofErr w:type="spellStart"/>
      <w:r>
        <w:rPr>
          <w:rFonts w:ascii="Times New Roman" w:hAnsi="Times New Roman"/>
          <w:sz w:val="28"/>
          <w:szCs w:val="28"/>
          <w:lang w:val="en-US"/>
        </w:rPr>
        <w:t>Sauntson</w:t>
      </w:r>
      <w:proofErr w:type="spellEnd"/>
      <w:r>
        <w:rPr>
          <w:rFonts w:ascii="Times New Roman" w:hAnsi="Times New Roman"/>
          <w:sz w:val="28"/>
          <w:szCs w:val="28"/>
          <w:lang w:val="en-US"/>
        </w:rPr>
        <w:t xml:space="preserve"> H., Sunderland J. Language and Gender Research Methodologies. – London: Palgrave Macmillan, 2007.</w:t>
      </w:r>
    </w:p>
    <w:p w:rsidR="00144FD7" w:rsidRDefault="00144FD7" w:rsidP="000D4B42">
      <w:pPr>
        <w:pStyle w:val="a3"/>
        <w:numPr>
          <w:ilvl w:val="0"/>
          <w:numId w:val="5"/>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Kiesling</w:t>
      </w:r>
      <w:proofErr w:type="spellEnd"/>
      <w:r>
        <w:rPr>
          <w:rFonts w:ascii="Times New Roman" w:hAnsi="Times New Roman"/>
          <w:sz w:val="28"/>
          <w:szCs w:val="28"/>
          <w:lang w:val="en-US"/>
        </w:rPr>
        <w:t xml:space="preserve"> S. Language and Gender syllabi // www.personal.umich.edu/</w:t>
      </w:r>
      <w:r w:rsidRPr="001623C9">
        <w:rPr>
          <w:rFonts w:ascii="Times New Roman" w:hAnsi="Times New Roman"/>
          <w:sz w:val="28"/>
          <w:szCs w:val="28"/>
        </w:rPr>
        <w:t>~</w:t>
      </w:r>
      <w:r>
        <w:rPr>
          <w:rFonts w:ascii="Times New Roman" w:hAnsi="Times New Roman"/>
          <w:sz w:val="28"/>
          <w:szCs w:val="28"/>
          <w:lang w:val="en-US"/>
        </w:rPr>
        <w:t xml:space="preserve"> </w:t>
      </w:r>
      <w:proofErr w:type="spellStart"/>
      <w:r>
        <w:rPr>
          <w:rFonts w:ascii="Times New Roman" w:hAnsi="Times New Roman"/>
          <w:sz w:val="28"/>
          <w:szCs w:val="28"/>
          <w:lang w:val="en-US"/>
        </w:rPr>
        <w:t>jlawler</w:t>
      </w:r>
      <w:proofErr w:type="spellEnd"/>
      <w:r>
        <w:rPr>
          <w:rFonts w:ascii="Times New Roman" w:hAnsi="Times New Roman"/>
          <w:sz w:val="28"/>
          <w:szCs w:val="28"/>
          <w:lang w:val="en-US"/>
        </w:rPr>
        <w:t>/gender.html (Accessed 4 September 2007).</w:t>
      </w:r>
    </w:p>
    <w:p w:rsidR="00144FD7" w:rsidRDefault="00144FD7" w:rsidP="000D4B42">
      <w:pPr>
        <w:pStyle w:val="a3"/>
        <w:numPr>
          <w:ilvl w:val="0"/>
          <w:numId w:val="5"/>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lastRenderedPageBreak/>
        <w:t>Rampton</w:t>
      </w:r>
      <w:proofErr w:type="spellEnd"/>
      <w:r>
        <w:rPr>
          <w:rFonts w:ascii="Times New Roman" w:hAnsi="Times New Roman"/>
          <w:sz w:val="28"/>
          <w:szCs w:val="28"/>
          <w:lang w:val="en-US"/>
        </w:rPr>
        <w:t xml:space="preserve"> B. Crossing: language and ethnicity among adolescents. – London: Longman, 2</w:t>
      </w:r>
      <w:r w:rsidRPr="000E652A">
        <w:rPr>
          <w:rFonts w:ascii="Times New Roman" w:hAnsi="Times New Roman"/>
          <w:sz w:val="28"/>
          <w:szCs w:val="28"/>
          <w:vertAlign w:val="superscript"/>
          <w:lang w:val="en-US"/>
        </w:rPr>
        <w:t>nd</w:t>
      </w:r>
      <w:r>
        <w:rPr>
          <w:rFonts w:ascii="Times New Roman" w:hAnsi="Times New Roman"/>
          <w:sz w:val="28"/>
          <w:szCs w:val="28"/>
          <w:lang w:val="en-US"/>
        </w:rPr>
        <w:t xml:space="preserve"> </w:t>
      </w:r>
      <w:proofErr w:type="spellStart"/>
      <w:r>
        <w:rPr>
          <w:rFonts w:ascii="Times New Roman" w:hAnsi="Times New Roman"/>
          <w:sz w:val="28"/>
          <w:szCs w:val="28"/>
          <w:lang w:val="en-US"/>
        </w:rPr>
        <w:t>edn</w:t>
      </w:r>
      <w:proofErr w:type="spellEnd"/>
      <w:r>
        <w:rPr>
          <w:rFonts w:ascii="Times New Roman" w:hAnsi="Times New Roman"/>
          <w:sz w:val="28"/>
          <w:szCs w:val="28"/>
          <w:lang w:val="en-US"/>
        </w:rPr>
        <w:t>; Manchester: St Jerome Press, 2005.</w:t>
      </w:r>
    </w:p>
    <w:p w:rsidR="00144FD7" w:rsidRDefault="00144FD7" w:rsidP="009E2095">
      <w:pPr>
        <w:pStyle w:val="a3"/>
        <w:spacing w:after="0" w:line="240" w:lineRule="auto"/>
        <w:jc w:val="both"/>
        <w:rPr>
          <w:rFonts w:ascii="Times New Roman" w:hAnsi="Times New Roman"/>
          <w:sz w:val="28"/>
          <w:szCs w:val="28"/>
        </w:rPr>
      </w:pPr>
    </w:p>
    <w:p w:rsidR="00144FD7" w:rsidRDefault="00144FD7" w:rsidP="009E2095">
      <w:pPr>
        <w:pStyle w:val="a3"/>
        <w:spacing w:after="0" w:line="240" w:lineRule="auto"/>
        <w:jc w:val="both"/>
        <w:rPr>
          <w:rFonts w:ascii="Times New Roman" w:hAnsi="Times New Roman"/>
          <w:sz w:val="28"/>
          <w:szCs w:val="28"/>
        </w:rPr>
      </w:pPr>
    </w:p>
    <w:p w:rsidR="00144FD7" w:rsidRDefault="00144FD7" w:rsidP="00F048A2">
      <w:pPr>
        <w:pStyle w:val="a3"/>
        <w:spacing w:after="0" w:line="240" w:lineRule="auto"/>
        <w:ind w:left="0" w:firstLine="540"/>
        <w:jc w:val="both"/>
        <w:rPr>
          <w:rFonts w:ascii="Times New Roman" w:hAnsi="Times New Roman"/>
          <w:sz w:val="28"/>
          <w:szCs w:val="28"/>
        </w:rPr>
      </w:pPr>
    </w:p>
    <w:p w:rsidR="00144FD7" w:rsidRPr="00F048A2" w:rsidRDefault="00144FD7" w:rsidP="00F048A2">
      <w:pPr>
        <w:pStyle w:val="a3"/>
        <w:spacing w:after="0" w:line="240" w:lineRule="auto"/>
        <w:ind w:left="0" w:firstLine="540"/>
        <w:jc w:val="both"/>
        <w:rPr>
          <w:rFonts w:ascii="Times New Roman" w:hAnsi="Times New Roman"/>
          <w:sz w:val="28"/>
          <w:szCs w:val="28"/>
        </w:rPr>
      </w:pPr>
    </w:p>
    <w:sectPr w:rsidR="00144FD7" w:rsidRPr="00F048A2" w:rsidSect="001623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6BA"/>
    <w:multiLevelType w:val="hybridMultilevel"/>
    <w:tmpl w:val="5EA45654"/>
    <w:lvl w:ilvl="0" w:tplc="0D76A856">
      <w:start w:val="1"/>
      <w:numFmt w:val="bullet"/>
      <w:lvlText w:val="-"/>
      <w:lvlJc w:val="left"/>
      <w:pPr>
        <w:ind w:left="927" w:hanging="360"/>
      </w:pPr>
      <w:rPr>
        <w:rFonts w:ascii="Calibri" w:eastAsia="Times New Roman" w:hAnsi="Calibri"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E6B52DC"/>
    <w:multiLevelType w:val="hybridMultilevel"/>
    <w:tmpl w:val="F7AC0B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E070B2B"/>
    <w:multiLevelType w:val="hybridMultilevel"/>
    <w:tmpl w:val="96607C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8D45458"/>
    <w:multiLevelType w:val="hybridMultilevel"/>
    <w:tmpl w:val="051C400A"/>
    <w:lvl w:ilvl="0" w:tplc="21CE329C">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6D0F30A8"/>
    <w:multiLevelType w:val="hybridMultilevel"/>
    <w:tmpl w:val="B4C695F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542"/>
    <w:rsid w:val="000050DA"/>
    <w:rsid w:val="00011B01"/>
    <w:rsid w:val="00043EF8"/>
    <w:rsid w:val="000B1A87"/>
    <w:rsid w:val="000B4AE7"/>
    <w:rsid w:val="000C78F8"/>
    <w:rsid w:val="000D4987"/>
    <w:rsid w:val="000D4B42"/>
    <w:rsid w:val="000E4AEF"/>
    <w:rsid w:val="000E6006"/>
    <w:rsid w:val="000E652A"/>
    <w:rsid w:val="00115E6A"/>
    <w:rsid w:val="00116C99"/>
    <w:rsid w:val="00144FD7"/>
    <w:rsid w:val="00157271"/>
    <w:rsid w:val="00160F14"/>
    <w:rsid w:val="001623C9"/>
    <w:rsid w:val="001A65D7"/>
    <w:rsid w:val="001E64AF"/>
    <w:rsid w:val="00203362"/>
    <w:rsid w:val="002424BA"/>
    <w:rsid w:val="00242C98"/>
    <w:rsid w:val="002525E1"/>
    <w:rsid w:val="003475CB"/>
    <w:rsid w:val="00371A70"/>
    <w:rsid w:val="0038496C"/>
    <w:rsid w:val="00392F48"/>
    <w:rsid w:val="00393B3D"/>
    <w:rsid w:val="003A5611"/>
    <w:rsid w:val="003A73E1"/>
    <w:rsid w:val="003B1953"/>
    <w:rsid w:val="003D4853"/>
    <w:rsid w:val="003F3836"/>
    <w:rsid w:val="004066D1"/>
    <w:rsid w:val="00432BBC"/>
    <w:rsid w:val="00441BAE"/>
    <w:rsid w:val="004A3572"/>
    <w:rsid w:val="004B71D8"/>
    <w:rsid w:val="00547513"/>
    <w:rsid w:val="005958DE"/>
    <w:rsid w:val="005B0382"/>
    <w:rsid w:val="005E23C2"/>
    <w:rsid w:val="00603985"/>
    <w:rsid w:val="00614FE9"/>
    <w:rsid w:val="00646DF8"/>
    <w:rsid w:val="0066325F"/>
    <w:rsid w:val="006A427B"/>
    <w:rsid w:val="006A5307"/>
    <w:rsid w:val="006D1C85"/>
    <w:rsid w:val="006D751A"/>
    <w:rsid w:val="007222E0"/>
    <w:rsid w:val="0074424D"/>
    <w:rsid w:val="0078286D"/>
    <w:rsid w:val="007A5C2A"/>
    <w:rsid w:val="007C337F"/>
    <w:rsid w:val="007E3A37"/>
    <w:rsid w:val="00830DBF"/>
    <w:rsid w:val="00846822"/>
    <w:rsid w:val="008727BD"/>
    <w:rsid w:val="008A2366"/>
    <w:rsid w:val="008F0E95"/>
    <w:rsid w:val="008F6797"/>
    <w:rsid w:val="008F7264"/>
    <w:rsid w:val="00930645"/>
    <w:rsid w:val="00937D40"/>
    <w:rsid w:val="009E2095"/>
    <w:rsid w:val="009F5FFE"/>
    <w:rsid w:val="00A3457F"/>
    <w:rsid w:val="00A450BB"/>
    <w:rsid w:val="00A62C77"/>
    <w:rsid w:val="00A75B08"/>
    <w:rsid w:val="00AC3542"/>
    <w:rsid w:val="00AD1D4B"/>
    <w:rsid w:val="00AD72E1"/>
    <w:rsid w:val="00AE13B3"/>
    <w:rsid w:val="00B31A5E"/>
    <w:rsid w:val="00B43B5C"/>
    <w:rsid w:val="00B76AF3"/>
    <w:rsid w:val="00B84E40"/>
    <w:rsid w:val="00BC26E6"/>
    <w:rsid w:val="00BC7104"/>
    <w:rsid w:val="00BF2A19"/>
    <w:rsid w:val="00BF4528"/>
    <w:rsid w:val="00C1776C"/>
    <w:rsid w:val="00C248E3"/>
    <w:rsid w:val="00C56B44"/>
    <w:rsid w:val="00C7010F"/>
    <w:rsid w:val="00C70C18"/>
    <w:rsid w:val="00CF36FA"/>
    <w:rsid w:val="00D521D4"/>
    <w:rsid w:val="00D60CED"/>
    <w:rsid w:val="00D93547"/>
    <w:rsid w:val="00DB4812"/>
    <w:rsid w:val="00DC0CC7"/>
    <w:rsid w:val="00DF5B5F"/>
    <w:rsid w:val="00E12A6A"/>
    <w:rsid w:val="00E17948"/>
    <w:rsid w:val="00EC2472"/>
    <w:rsid w:val="00EE6AED"/>
    <w:rsid w:val="00EF1CDD"/>
    <w:rsid w:val="00F048A2"/>
    <w:rsid w:val="00F74ABA"/>
    <w:rsid w:val="00F82C15"/>
    <w:rsid w:val="00FD41D5"/>
    <w:rsid w:val="00FF3415"/>
    <w:rsid w:val="00FF4C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7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3542"/>
    <w:pPr>
      <w:ind w:left="720"/>
      <w:contextualSpacing/>
    </w:pPr>
  </w:style>
  <w:style w:type="paragraph" w:styleId="a4">
    <w:name w:val="No Spacing"/>
    <w:uiPriority w:val="99"/>
    <w:qFormat/>
    <w:rsid w:val="006A427B"/>
    <w:rPr>
      <w:sz w:val="22"/>
      <w:szCs w:val="22"/>
      <w:lang w:val="uk-UA" w:eastAsia="en-US"/>
    </w:rPr>
  </w:style>
  <w:style w:type="character" w:customStyle="1" w:styleId="hps">
    <w:name w:val="hps"/>
    <w:basedOn w:val="a0"/>
    <w:uiPriority w:val="99"/>
    <w:rsid w:val="00371A70"/>
    <w:rPr>
      <w:rFonts w:cs="Times New Roman"/>
    </w:rPr>
  </w:style>
  <w:style w:type="character" w:customStyle="1" w:styleId="hpsatn">
    <w:name w:val="hps atn"/>
    <w:basedOn w:val="a0"/>
    <w:uiPriority w:val="99"/>
    <w:rsid w:val="00371A70"/>
    <w:rPr>
      <w:rFonts w:cs="Times New Roman"/>
    </w:rPr>
  </w:style>
  <w:style w:type="character" w:customStyle="1" w:styleId="atn">
    <w:name w:val="atn"/>
    <w:basedOn w:val="a0"/>
    <w:uiPriority w:val="99"/>
    <w:rsid w:val="00371A70"/>
    <w:rPr>
      <w:rFonts w:cs="Times New Roman"/>
    </w:rPr>
  </w:style>
  <w:style w:type="paragraph" w:styleId="a5">
    <w:name w:val="Balloon Text"/>
    <w:basedOn w:val="a"/>
    <w:link w:val="a6"/>
    <w:uiPriority w:val="99"/>
    <w:semiHidden/>
    <w:rsid w:val="00F048A2"/>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DB4812"/>
    <w:rPr>
      <w:rFonts w:ascii="Times New Roman" w:hAnsi="Times New Roman" w:cs="Times New Roman"/>
      <w:sz w:val="2"/>
      <w:lang w:val="uk-UA" w:eastAsia="en-US"/>
    </w:rPr>
  </w:style>
</w:styles>
</file>

<file path=word/webSettings.xml><?xml version="1.0" encoding="utf-8"?>
<w:webSettings xmlns:r="http://schemas.openxmlformats.org/officeDocument/2006/relationships" xmlns:w="http://schemas.openxmlformats.org/wordprocessingml/2006/main">
  <w:divs>
    <w:div w:id="735787226">
      <w:marLeft w:val="0"/>
      <w:marRight w:val="0"/>
      <w:marTop w:val="0"/>
      <w:marBottom w:val="0"/>
      <w:divBdr>
        <w:top w:val="none" w:sz="0" w:space="0" w:color="auto"/>
        <w:left w:val="none" w:sz="0" w:space="0" w:color="auto"/>
        <w:bottom w:val="none" w:sz="0" w:space="0" w:color="auto"/>
        <w:right w:val="none" w:sz="0" w:space="0" w:color="auto"/>
      </w:divBdr>
      <w:divsChild>
        <w:div w:id="735787229">
          <w:marLeft w:val="0"/>
          <w:marRight w:val="0"/>
          <w:marTop w:val="0"/>
          <w:marBottom w:val="0"/>
          <w:divBdr>
            <w:top w:val="none" w:sz="0" w:space="0" w:color="auto"/>
            <w:left w:val="none" w:sz="0" w:space="0" w:color="auto"/>
            <w:bottom w:val="none" w:sz="0" w:space="0" w:color="auto"/>
            <w:right w:val="none" w:sz="0" w:space="0" w:color="auto"/>
          </w:divBdr>
          <w:divsChild>
            <w:div w:id="735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227">
      <w:marLeft w:val="0"/>
      <w:marRight w:val="0"/>
      <w:marTop w:val="0"/>
      <w:marBottom w:val="0"/>
      <w:divBdr>
        <w:top w:val="none" w:sz="0" w:space="0" w:color="auto"/>
        <w:left w:val="none" w:sz="0" w:space="0" w:color="auto"/>
        <w:bottom w:val="none" w:sz="0" w:space="0" w:color="auto"/>
        <w:right w:val="none" w:sz="0" w:space="0" w:color="auto"/>
      </w:divBdr>
      <w:divsChild>
        <w:div w:id="735787228">
          <w:marLeft w:val="0"/>
          <w:marRight w:val="0"/>
          <w:marTop w:val="0"/>
          <w:marBottom w:val="0"/>
          <w:divBdr>
            <w:top w:val="none" w:sz="0" w:space="0" w:color="auto"/>
            <w:left w:val="none" w:sz="0" w:space="0" w:color="auto"/>
            <w:bottom w:val="none" w:sz="0" w:space="0" w:color="auto"/>
            <w:right w:val="none" w:sz="0" w:space="0" w:color="auto"/>
          </w:divBdr>
          <w:divsChild>
            <w:div w:id="735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14</Pages>
  <Words>3496</Words>
  <Characters>19930</Characters>
  <Application>Microsoft Office Word</Application>
  <DocSecurity>0</DocSecurity>
  <Lines>166</Lines>
  <Paragraphs>46</Paragraphs>
  <ScaleCrop>false</ScaleCrop>
  <Company>home</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nnm</dc:creator>
  <cp:keywords/>
  <dc:description/>
  <cp:lastModifiedBy>IRONMANN (AKA SHAMAN)</cp:lastModifiedBy>
  <cp:revision>14</cp:revision>
  <cp:lastPrinted>2011-03-21T20:34:00Z</cp:lastPrinted>
  <dcterms:created xsi:type="dcterms:W3CDTF">2011-02-19T21:23:00Z</dcterms:created>
  <dcterms:modified xsi:type="dcterms:W3CDTF">2017-01-17T10:26:00Z</dcterms:modified>
</cp:coreProperties>
</file>