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1" w:rsidRDefault="00305121" w:rsidP="0016715E">
      <w:pPr>
        <w:pStyle w:val="aa"/>
        <w:spacing w:line="360" w:lineRule="auto"/>
        <w:ind w:firstLine="567"/>
        <w:jc w:val="both"/>
        <w:rPr>
          <w:rFonts w:ascii="Times New Roman" w:hAnsi="Times New Roman" w:cs="Times New Roman"/>
          <w:b/>
          <w:sz w:val="28"/>
          <w:szCs w:val="28"/>
        </w:rPr>
      </w:pPr>
    </w:p>
    <w:p w:rsidR="00305121" w:rsidRPr="00B26394" w:rsidRDefault="00305121" w:rsidP="00305121">
      <w:pPr>
        <w:pStyle w:val="aa"/>
        <w:jc w:val="right"/>
        <w:rPr>
          <w:rFonts w:ascii="Times New Roman" w:hAnsi="Times New Roman"/>
          <w:b/>
          <w:sz w:val="28"/>
          <w:szCs w:val="28"/>
        </w:rPr>
      </w:pPr>
      <w:r w:rsidRPr="00B26394">
        <w:rPr>
          <w:rFonts w:ascii="Times New Roman" w:hAnsi="Times New Roman"/>
          <w:b/>
          <w:sz w:val="28"/>
          <w:szCs w:val="28"/>
        </w:rPr>
        <w:t>УДК 343.14 + 343.135</w:t>
      </w:r>
    </w:p>
    <w:p w:rsidR="00305121" w:rsidRDefault="00305121" w:rsidP="00305121">
      <w:pPr>
        <w:pStyle w:val="aa"/>
        <w:jc w:val="center"/>
        <w:rPr>
          <w:rFonts w:ascii="Times New Roman" w:hAnsi="Times New Roman"/>
        </w:rPr>
      </w:pPr>
      <w:r w:rsidRPr="006C3596">
        <w:rPr>
          <w:rFonts w:ascii="Times New Roman" w:hAnsi="Times New Roman"/>
        </w:rPr>
        <w:t xml:space="preserve">                                           </w:t>
      </w:r>
      <w:r>
        <w:rPr>
          <w:rFonts w:ascii="Times New Roman" w:hAnsi="Times New Roman"/>
        </w:rPr>
        <w:t xml:space="preserve">                                 </w:t>
      </w:r>
    </w:p>
    <w:p w:rsidR="00305121" w:rsidRPr="006C3596" w:rsidRDefault="00305121" w:rsidP="00305121">
      <w:pPr>
        <w:pStyle w:val="aa"/>
        <w:jc w:val="right"/>
        <w:rPr>
          <w:rFonts w:ascii="Times New Roman" w:hAnsi="Times New Roman"/>
          <w:b/>
          <w:sz w:val="28"/>
          <w:szCs w:val="28"/>
        </w:rPr>
      </w:pPr>
      <w:r>
        <w:rPr>
          <w:rFonts w:ascii="Times New Roman" w:hAnsi="Times New Roman"/>
        </w:rPr>
        <w:t xml:space="preserve">                                                                                 </w:t>
      </w:r>
      <w:r w:rsidRPr="006C3596">
        <w:rPr>
          <w:rFonts w:ascii="Times New Roman" w:hAnsi="Times New Roman"/>
          <w:b/>
          <w:sz w:val="28"/>
          <w:szCs w:val="28"/>
        </w:rPr>
        <w:t>12.00.09-</w:t>
      </w:r>
      <w:r w:rsidRPr="006C3596">
        <w:rPr>
          <w:rFonts w:ascii="Times New Roman" w:hAnsi="Times New Roman"/>
          <w:b/>
        </w:rPr>
        <w:t xml:space="preserve"> </w:t>
      </w:r>
      <w:r w:rsidRPr="006C3596">
        <w:rPr>
          <w:rFonts w:ascii="Times New Roman" w:hAnsi="Times New Roman"/>
          <w:b/>
          <w:sz w:val="28"/>
          <w:szCs w:val="28"/>
        </w:rPr>
        <w:t>кримінальний процес та                           криміналістика; судова експертиза</w:t>
      </w:r>
      <w:r w:rsidRPr="006C3596">
        <w:rPr>
          <w:rFonts w:ascii="Times New Roman" w:hAnsi="Times New Roman"/>
          <w:b/>
        </w:rPr>
        <w:t xml:space="preserve">                                       </w:t>
      </w:r>
    </w:p>
    <w:p w:rsidR="00305121" w:rsidRDefault="00305121" w:rsidP="00305121">
      <w:pPr>
        <w:jc w:val="right"/>
      </w:pPr>
    </w:p>
    <w:p w:rsidR="00305121" w:rsidRDefault="00305121" w:rsidP="00305121">
      <w:pPr>
        <w:pStyle w:val="aa"/>
        <w:jc w:val="right"/>
        <w:rPr>
          <w:rFonts w:ascii="Times New Roman" w:hAnsi="Times New Roman"/>
          <w:b/>
          <w:i/>
          <w:sz w:val="28"/>
          <w:szCs w:val="28"/>
        </w:rPr>
      </w:pPr>
      <w:proofErr w:type="spellStart"/>
      <w:r w:rsidRPr="00BF6A40">
        <w:rPr>
          <w:rFonts w:ascii="Times New Roman" w:hAnsi="Times New Roman"/>
          <w:b/>
          <w:i/>
          <w:sz w:val="28"/>
          <w:szCs w:val="28"/>
        </w:rPr>
        <w:t>Рогатинська</w:t>
      </w:r>
      <w:proofErr w:type="spellEnd"/>
      <w:r>
        <w:rPr>
          <w:rFonts w:ascii="Times New Roman" w:hAnsi="Times New Roman"/>
          <w:b/>
          <w:i/>
          <w:sz w:val="28"/>
          <w:szCs w:val="28"/>
        </w:rPr>
        <w:t xml:space="preserve"> Ніна Зіновіївна</w:t>
      </w:r>
    </w:p>
    <w:p w:rsidR="00305121" w:rsidRDefault="00305121" w:rsidP="00305121">
      <w:pPr>
        <w:pStyle w:val="aa"/>
        <w:jc w:val="right"/>
        <w:rPr>
          <w:rFonts w:ascii="Times New Roman" w:hAnsi="Times New Roman"/>
          <w:sz w:val="28"/>
          <w:szCs w:val="28"/>
        </w:rPr>
      </w:pPr>
      <w:r>
        <w:rPr>
          <w:rFonts w:ascii="Times New Roman" w:hAnsi="Times New Roman"/>
          <w:sz w:val="28"/>
          <w:szCs w:val="28"/>
        </w:rPr>
        <w:t xml:space="preserve">                                                                    </w:t>
      </w:r>
      <w:r w:rsidRPr="004C5870">
        <w:rPr>
          <w:rFonts w:ascii="Times New Roman" w:hAnsi="Times New Roman"/>
          <w:sz w:val="28"/>
          <w:szCs w:val="28"/>
        </w:rPr>
        <w:t xml:space="preserve">Кандидат </w:t>
      </w:r>
      <w:r>
        <w:rPr>
          <w:rFonts w:ascii="Times New Roman" w:hAnsi="Times New Roman"/>
          <w:sz w:val="28"/>
          <w:szCs w:val="28"/>
        </w:rPr>
        <w:t xml:space="preserve">юридичних </w:t>
      </w:r>
      <w:r w:rsidRPr="004C5870">
        <w:rPr>
          <w:rFonts w:ascii="Times New Roman" w:hAnsi="Times New Roman"/>
          <w:sz w:val="28"/>
          <w:szCs w:val="28"/>
        </w:rPr>
        <w:t>наук,</w:t>
      </w:r>
      <w:r>
        <w:rPr>
          <w:rFonts w:ascii="Times New Roman" w:hAnsi="Times New Roman"/>
        </w:rPr>
        <w:t xml:space="preserve"> </w:t>
      </w:r>
      <w:r w:rsidRPr="00A95B49">
        <w:rPr>
          <w:rFonts w:ascii="Times New Roman" w:hAnsi="Times New Roman"/>
        </w:rPr>
        <w:t xml:space="preserve"> </w:t>
      </w:r>
      <w:r>
        <w:rPr>
          <w:rFonts w:ascii="Times New Roman" w:hAnsi="Times New Roman"/>
        </w:rPr>
        <w:t xml:space="preserve">           </w:t>
      </w:r>
      <w:r>
        <w:rPr>
          <w:rFonts w:ascii="Times New Roman" w:hAnsi="Times New Roman"/>
          <w:sz w:val="28"/>
          <w:szCs w:val="28"/>
        </w:rPr>
        <w:t xml:space="preserve">доцент, доцент </w:t>
      </w:r>
      <w:r w:rsidRPr="006B7B1E">
        <w:rPr>
          <w:rFonts w:ascii="Times New Roman" w:hAnsi="Times New Roman"/>
          <w:sz w:val="28"/>
          <w:szCs w:val="28"/>
        </w:rPr>
        <w:t>кафедри</w:t>
      </w:r>
    </w:p>
    <w:p w:rsidR="00305121" w:rsidRPr="004C5870" w:rsidRDefault="00305121" w:rsidP="00305121">
      <w:pPr>
        <w:pStyle w:val="aa"/>
        <w:jc w:val="right"/>
        <w:rPr>
          <w:rFonts w:ascii="Times New Roman" w:hAnsi="Times New Roman"/>
          <w:b/>
          <w:i/>
          <w:sz w:val="28"/>
          <w:szCs w:val="28"/>
        </w:rPr>
      </w:pPr>
      <w:r w:rsidRPr="006B7B1E">
        <w:rPr>
          <w:rFonts w:ascii="Times New Roman" w:hAnsi="Times New Roman"/>
          <w:sz w:val="28"/>
          <w:szCs w:val="28"/>
        </w:rPr>
        <w:t xml:space="preserve"> </w:t>
      </w:r>
      <w:r>
        <w:rPr>
          <w:rFonts w:ascii="Times New Roman" w:hAnsi="Times New Roman"/>
          <w:sz w:val="28"/>
          <w:szCs w:val="28"/>
        </w:rPr>
        <w:t xml:space="preserve">кримінального права та процесу                                                       </w:t>
      </w:r>
    </w:p>
    <w:p w:rsidR="00305121" w:rsidRPr="006B7B1E" w:rsidRDefault="00305121" w:rsidP="00305121">
      <w:pPr>
        <w:pStyle w:val="aa"/>
        <w:jc w:val="right"/>
        <w:rPr>
          <w:rFonts w:ascii="Times New Roman" w:hAnsi="Times New Roman"/>
          <w:sz w:val="28"/>
          <w:szCs w:val="28"/>
        </w:rPr>
      </w:pPr>
      <w:r>
        <w:rPr>
          <w:rFonts w:ascii="Times New Roman" w:hAnsi="Times New Roman"/>
          <w:sz w:val="28"/>
          <w:szCs w:val="28"/>
        </w:rPr>
        <w:t xml:space="preserve">                                          юридичного</w:t>
      </w:r>
      <w:r w:rsidRPr="006B7B1E">
        <w:rPr>
          <w:rFonts w:ascii="Times New Roman" w:hAnsi="Times New Roman"/>
          <w:sz w:val="28"/>
          <w:szCs w:val="28"/>
        </w:rPr>
        <w:t xml:space="preserve"> факультет</w:t>
      </w:r>
      <w:r>
        <w:rPr>
          <w:rFonts w:ascii="Times New Roman" w:hAnsi="Times New Roman"/>
          <w:sz w:val="28"/>
          <w:szCs w:val="28"/>
        </w:rPr>
        <w:t>у</w:t>
      </w:r>
      <w:r w:rsidRPr="006B7B1E">
        <w:rPr>
          <w:rFonts w:ascii="Times New Roman" w:hAnsi="Times New Roman"/>
          <w:sz w:val="28"/>
          <w:szCs w:val="28"/>
        </w:rPr>
        <w:t xml:space="preserve"> </w:t>
      </w:r>
    </w:p>
    <w:p w:rsidR="00305121" w:rsidRDefault="00305121" w:rsidP="00305121">
      <w:pPr>
        <w:pStyle w:val="aa"/>
        <w:jc w:val="right"/>
        <w:rPr>
          <w:rFonts w:ascii="Times New Roman" w:hAnsi="Times New Roman"/>
          <w:sz w:val="28"/>
          <w:szCs w:val="28"/>
        </w:rPr>
      </w:pPr>
      <w:r>
        <w:rPr>
          <w:rFonts w:ascii="Times New Roman" w:hAnsi="Times New Roman"/>
          <w:sz w:val="28"/>
          <w:szCs w:val="28"/>
        </w:rPr>
        <w:t xml:space="preserve">                                                                </w:t>
      </w:r>
      <w:r w:rsidRPr="006B7B1E">
        <w:rPr>
          <w:rFonts w:ascii="Times New Roman" w:hAnsi="Times New Roman"/>
          <w:sz w:val="28"/>
          <w:szCs w:val="28"/>
        </w:rPr>
        <w:t>Т</w:t>
      </w:r>
      <w:r>
        <w:rPr>
          <w:rFonts w:ascii="Times New Roman" w:hAnsi="Times New Roman"/>
          <w:sz w:val="28"/>
          <w:szCs w:val="28"/>
        </w:rPr>
        <w:t>ернопільського національного</w:t>
      </w:r>
      <w:r w:rsidRPr="006B7B1E">
        <w:rPr>
          <w:rFonts w:ascii="Times New Roman" w:hAnsi="Times New Roman"/>
          <w:sz w:val="28"/>
          <w:szCs w:val="28"/>
        </w:rPr>
        <w:t xml:space="preserve"> </w:t>
      </w:r>
    </w:p>
    <w:p w:rsidR="00305121" w:rsidRDefault="00305121" w:rsidP="00305121">
      <w:pPr>
        <w:pStyle w:val="aa"/>
        <w:jc w:val="right"/>
        <w:rPr>
          <w:rFonts w:ascii="Times New Roman" w:hAnsi="Times New Roman"/>
          <w:sz w:val="28"/>
          <w:szCs w:val="28"/>
        </w:rPr>
      </w:pPr>
      <w:r>
        <w:rPr>
          <w:rFonts w:ascii="Times New Roman" w:hAnsi="Times New Roman"/>
          <w:sz w:val="28"/>
          <w:szCs w:val="28"/>
        </w:rPr>
        <w:t xml:space="preserve">                                                       економічного</w:t>
      </w:r>
      <w:r w:rsidRPr="006B7B1E">
        <w:rPr>
          <w:rFonts w:ascii="Times New Roman" w:hAnsi="Times New Roman"/>
          <w:sz w:val="28"/>
          <w:szCs w:val="28"/>
        </w:rPr>
        <w:t xml:space="preserve"> університет</w:t>
      </w:r>
      <w:r>
        <w:rPr>
          <w:rFonts w:ascii="Times New Roman" w:hAnsi="Times New Roman"/>
          <w:sz w:val="28"/>
          <w:szCs w:val="28"/>
        </w:rPr>
        <w:t>у</w:t>
      </w:r>
    </w:p>
    <w:p w:rsidR="008C7169" w:rsidRDefault="008C7169" w:rsidP="008C7169">
      <w:pPr>
        <w:spacing w:line="360" w:lineRule="auto"/>
        <w:ind w:firstLine="567"/>
        <w:jc w:val="center"/>
        <w:rPr>
          <w:rFonts w:ascii="Times New Roman" w:hAnsi="Times New Roman" w:cs="Times New Roman"/>
          <w:b/>
          <w:sz w:val="28"/>
          <w:szCs w:val="28"/>
        </w:rPr>
      </w:pPr>
    </w:p>
    <w:p w:rsidR="00305121" w:rsidRPr="008C7169" w:rsidRDefault="008C7169" w:rsidP="008C7169">
      <w:pPr>
        <w:spacing w:line="360" w:lineRule="auto"/>
        <w:ind w:firstLine="567"/>
        <w:jc w:val="center"/>
        <w:rPr>
          <w:rFonts w:ascii="Times New Roman" w:hAnsi="Times New Roman"/>
          <w:b/>
          <w:sz w:val="28"/>
          <w:szCs w:val="28"/>
        </w:rPr>
      </w:pPr>
      <w:r w:rsidRPr="008C7169">
        <w:rPr>
          <w:rFonts w:ascii="Times New Roman" w:hAnsi="Times New Roman" w:cs="Times New Roman"/>
          <w:b/>
          <w:sz w:val="28"/>
          <w:szCs w:val="28"/>
        </w:rPr>
        <w:t>Розумність строків як одна із основних засад кримінального процесу.</w:t>
      </w:r>
    </w:p>
    <w:p w:rsidR="00D3322E" w:rsidRDefault="00D3322E" w:rsidP="000018B9">
      <w:pPr>
        <w:spacing w:line="360" w:lineRule="auto"/>
        <w:ind w:firstLine="567"/>
        <w:rPr>
          <w:rFonts w:ascii="Times New Roman" w:hAnsi="Times New Roman" w:cs="Times New Roman"/>
          <w:sz w:val="28"/>
          <w:szCs w:val="28"/>
        </w:rPr>
      </w:pPr>
      <w:r w:rsidRPr="001D3E0C">
        <w:rPr>
          <w:rFonts w:ascii="Times New Roman" w:hAnsi="Times New Roman"/>
          <w:b/>
          <w:sz w:val="28"/>
          <w:szCs w:val="28"/>
          <w:lang w:eastAsia="uk-UA"/>
        </w:rPr>
        <w:t>Анотація.</w:t>
      </w:r>
      <w:r>
        <w:rPr>
          <w:rFonts w:ascii="Times New Roman" w:hAnsi="Times New Roman"/>
          <w:sz w:val="28"/>
          <w:szCs w:val="28"/>
          <w:lang w:eastAsia="uk-UA"/>
        </w:rPr>
        <w:t xml:space="preserve"> У статті </w:t>
      </w:r>
      <w:r>
        <w:rPr>
          <w:rFonts w:ascii="Times New Roman" w:hAnsi="Times New Roman" w:cs="Times New Roman"/>
          <w:sz w:val="28"/>
          <w:szCs w:val="28"/>
        </w:rPr>
        <w:t xml:space="preserve">проаналізовано </w:t>
      </w:r>
      <w:r w:rsidRPr="002A0ED1">
        <w:rPr>
          <w:rFonts w:ascii="Times New Roman" w:hAnsi="Times New Roman" w:cs="Times New Roman"/>
          <w:sz w:val="28"/>
          <w:szCs w:val="28"/>
        </w:rPr>
        <w:t>розумність строків як одну з засад кримінального провадження.</w:t>
      </w:r>
      <w:r>
        <w:rPr>
          <w:rFonts w:ascii="Times New Roman" w:hAnsi="Times New Roman" w:cs="Times New Roman"/>
          <w:sz w:val="28"/>
          <w:szCs w:val="28"/>
        </w:rPr>
        <w:t xml:space="preserve"> Розглянуто</w:t>
      </w:r>
      <w:r w:rsidRPr="002A0ED1">
        <w:rPr>
          <w:rFonts w:ascii="Times New Roman" w:hAnsi="Times New Roman" w:cs="Times New Roman"/>
          <w:sz w:val="28"/>
          <w:szCs w:val="28"/>
        </w:rPr>
        <w:t xml:space="preserve"> порядок обчислення процесуальних строків в кримінальному провадженні.</w:t>
      </w:r>
      <w:r w:rsidR="000018B9">
        <w:rPr>
          <w:rFonts w:ascii="Times New Roman" w:hAnsi="Times New Roman" w:cs="Times New Roman"/>
          <w:sz w:val="28"/>
          <w:szCs w:val="28"/>
        </w:rPr>
        <w:t xml:space="preserve"> Наведено недоліки принципу розумності строків</w:t>
      </w:r>
    </w:p>
    <w:p w:rsidR="00305121" w:rsidRPr="00D3322E" w:rsidRDefault="00D3322E" w:rsidP="000018B9">
      <w:pPr>
        <w:spacing w:line="360" w:lineRule="auto"/>
        <w:ind w:firstLine="567"/>
        <w:rPr>
          <w:rFonts w:ascii="Times New Roman" w:hAnsi="Times New Roman" w:cs="Times New Roman"/>
          <w:sz w:val="28"/>
          <w:szCs w:val="28"/>
        </w:rPr>
      </w:pPr>
      <w:r w:rsidRPr="006B17F7">
        <w:rPr>
          <w:rFonts w:ascii="Times New Roman" w:hAnsi="Times New Roman"/>
          <w:b/>
          <w:bCs/>
          <w:iCs/>
          <w:sz w:val="28"/>
          <w:szCs w:val="28"/>
        </w:rPr>
        <w:t>Ключові слова:</w:t>
      </w:r>
      <w:r>
        <w:rPr>
          <w:rFonts w:ascii="Times New Roman" w:hAnsi="Times New Roman"/>
          <w:bCs/>
          <w:iCs/>
          <w:sz w:val="28"/>
          <w:szCs w:val="28"/>
        </w:rPr>
        <w:t xml:space="preserve"> строки, розумні строки, кримінальне провадження</w:t>
      </w:r>
      <w:r w:rsidRPr="006B17F7">
        <w:rPr>
          <w:rFonts w:ascii="Times New Roman" w:hAnsi="Times New Roman"/>
          <w:bCs/>
          <w:iCs/>
          <w:sz w:val="28"/>
          <w:szCs w:val="28"/>
        </w:rPr>
        <w:t>.</w:t>
      </w:r>
    </w:p>
    <w:p w:rsidR="00F95631" w:rsidRPr="0016715E" w:rsidRDefault="005344D8" w:rsidP="000018B9">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b/>
          <w:sz w:val="28"/>
          <w:szCs w:val="28"/>
        </w:rPr>
        <w:t>Актуальність.</w:t>
      </w:r>
      <w:r w:rsidRPr="0016715E">
        <w:rPr>
          <w:rFonts w:ascii="Times New Roman" w:hAnsi="Times New Roman" w:cs="Times New Roman"/>
          <w:sz w:val="28"/>
          <w:szCs w:val="28"/>
        </w:rPr>
        <w:t xml:space="preserve"> З</w:t>
      </w:r>
      <w:r w:rsidR="00F95631" w:rsidRPr="0016715E">
        <w:rPr>
          <w:rFonts w:ascii="Times New Roman" w:hAnsi="Times New Roman" w:cs="Times New Roman"/>
          <w:sz w:val="28"/>
          <w:szCs w:val="28"/>
        </w:rPr>
        <w:t xml:space="preserve"> </w:t>
      </w:r>
      <w:r w:rsidRPr="0016715E">
        <w:rPr>
          <w:rFonts w:ascii="Times New Roman" w:hAnsi="Times New Roman" w:cs="Times New Roman"/>
          <w:sz w:val="28"/>
          <w:szCs w:val="28"/>
        </w:rPr>
        <w:t>прийняттям</w:t>
      </w:r>
      <w:r w:rsidR="005772A6" w:rsidRPr="0016715E">
        <w:rPr>
          <w:rFonts w:ascii="Times New Roman" w:hAnsi="Times New Roman" w:cs="Times New Roman"/>
          <w:sz w:val="28"/>
          <w:szCs w:val="28"/>
        </w:rPr>
        <w:t xml:space="preserve"> </w:t>
      </w:r>
      <w:r w:rsidR="00F95631" w:rsidRPr="0016715E">
        <w:rPr>
          <w:rFonts w:ascii="Times New Roman" w:hAnsi="Times New Roman" w:cs="Times New Roman"/>
          <w:sz w:val="28"/>
          <w:szCs w:val="28"/>
        </w:rPr>
        <w:t>н</w:t>
      </w:r>
      <w:r w:rsidR="005772A6" w:rsidRPr="0016715E">
        <w:rPr>
          <w:rFonts w:ascii="Times New Roman" w:hAnsi="Times New Roman" w:cs="Times New Roman"/>
          <w:sz w:val="28"/>
          <w:szCs w:val="28"/>
        </w:rPr>
        <w:t>ового Кримінального процесуального кодексу</w:t>
      </w:r>
      <w:r w:rsidR="00F95631" w:rsidRPr="0016715E">
        <w:rPr>
          <w:rFonts w:ascii="Times New Roman" w:hAnsi="Times New Roman" w:cs="Times New Roman"/>
          <w:sz w:val="28"/>
          <w:szCs w:val="28"/>
        </w:rPr>
        <w:t xml:space="preserve"> України, проголо</w:t>
      </w:r>
      <w:r w:rsidR="005772A6" w:rsidRPr="0016715E">
        <w:rPr>
          <w:rFonts w:ascii="Times New Roman" w:hAnsi="Times New Roman" w:cs="Times New Roman"/>
          <w:sz w:val="28"/>
          <w:szCs w:val="28"/>
        </w:rPr>
        <w:t>сованим</w:t>
      </w:r>
      <w:r w:rsidR="00F95631" w:rsidRPr="0016715E">
        <w:rPr>
          <w:rFonts w:ascii="Times New Roman" w:hAnsi="Times New Roman" w:cs="Times New Roman"/>
          <w:sz w:val="28"/>
          <w:szCs w:val="28"/>
        </w:rPr>
        <w:t xml:space="preserve"> Верховною Радою України від 13 квітня 2012 року  </w:t>
      </w:r>
      <w:r w:rsidR="00F95631" w:rsidRPr="0016715E">
        <w:rPr>
          <w:rFonts w:ascii="Times New Roman" w:hAnsi="Times New Roman" w:cs="Times New Roman"/>
          <w:sz w:val="28"/>
          <w:szCs w:val="28"/>
          <w:lang w:val="en-US"/>
        </w:rPr>
        <w:t>o</w:t>
      </w:r>
      <w:proofErr w:type="spellStart"/>
      <w:r w:rsidR="00F95631" w:rsidRPr="0016715E">
        <w:rPr>
          <w:rFonts w:ascii="Times New Roman" w:hAnsi="Times New Roman" w:cs="Times New Roman"/>
          <w:sz w:val="28"/>
          <w:szCs w:val="28"/>
        </w:rPr>
        <w:t>дним</w:t>
      </w:r>
      <w:proofErr w:type="spellEnd"/>
      <w:r w:rsidR="00F95631" w:rsidRPr="0016715E">
        <w:rPr>
          <w:rFonts w:ascii="Times New Roman" w:hAnsi="Times New Roman" w:cs="Times New Roman"/>
          <w:sz w:val="28"/>
          <w:szCs w:val="28"/>
        </w:rPr>
        <w:t xml:space="preserve"> із завдань кримінального провадження вбачає забезпечення швидкого, повного та неупередженого досудового розслідування і судового розгляду. А </w:t>
      </w:r>
      <w:r w:rsidR="005772A6" w:rsidRPr="0016715E">
        <w:rPr>
          <w:rFonts w:ascii="Times New Roman" w:hAnsi="Times New Roman" w:cs="Times New Roman"/>
          <w:sz w:val="28"/>
          <w:szCs w:val="28"/>
        </w:rPr>
        <w:t xml:space="preserve"> тому вперше ст. 28 КПК  зак</w:t>
      </w:r>
      <w:r w:rsidR="00F93FE5">
        <w:rPr>
          <w:rFonts w:ascii="Times New Roman" w:hAnsi="Times New Roman" w:cs="Times New Roman"/>
          <w:sz w:val="28"/>
          <w:szCs w:val="28"/>
        </w:rPr>
        <w:t>ріп</w:t>
      </w:r>
      <w:r w:rsidR="005772A6" w:rsidRPr="0016715E">
        <w:rPr>
          <w:rFonts w:ascii="Times New Roman" w:hAnsi="Times New Roman" w:cs="Times New Roman"/>
          <w:sz w:val="28"/>
          <w:szCs w:val="28"/>
        </w:rPr>
        <w:t>лено</w:t>
      </w:r>
      <w:r w:rsidR="00F95631" w:rsidRPr="0016715E">
        <w:rPr>
          <w:rFonts w:ascii="Times New Roman" w:hAnsi="Times New Roman" w:cs="Times New Roman"/>
          <w:sz w:val="28"/>
          <w:szCs w:val="28"/>
        </w:rPr>
        <w:t xml:space="preserve"> розумність строків в якості одного із принципів кримінального провадження.</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 xml:space="preserve">Справедливість у кримінальному процесі, забезпечення прав людини є неможливі без дотримання законом встановлених строків. Вони дисциплінують учасників у самому кримінального провадження, забезпечують динамічність процесу та прогнозованість. Без наявності строків на ту чи іншу кримінальну процесуальну дію або без їх дотримання в </w:t>
      </w:r>
      <w:r w:rsidRPr="0016715E">
        <w:rPr>
          <w:rFonts w:ascii="Times New Roman" w:hAnsi="Times New Roman" w:cs="Times New Roman"/>
          <w:sz w:val="28"/>
          <w:szCs w:val="28"/>
        </w:rPr>
        <w:lastRenderedPageBreak/>
        <w:t xml:space="preserve">кримінальному процесуальному судочинстві виникає свавілля, масові порушення прав і свобод громадян. Передбачені кримінальним процесуальним кодексом процесуальні строки мають велике значення в захисті особи від обвинувачення. залишається місце на випадки закінчення розслідування понад встановлені законом процесуальні строки. </w:t>
      </w:r>
      <w:proofErr w:type="spellStart"/>
      <w:r w:rsidRPr="0016715E">
        <w:rPr>
          <w:rFonts w:ascii="Times New Roman" w:hAnsi="Times New Roman" w:cs="Times New Roman"/>
          <w:sz w:val="28"/>
          <w:szCs w:val="28"/>
        </w:rPr>
        <w:t>Зазначенічені</w:t>
      </w:r>
      <w:proofErr w:type="spellEnd"/>
      <w:r w:rsidRPr="0016715E">
        <w:rPr>
          <w:rFonts w:ascii="Times New Roman" w:hAnsi="Times New Roman" w:cs="Times New Roman"/>
          <w:sz w:val="28"/>
          <w:szCs w:val="28"/>
        </w:rPr>
        <w:t xml:space="preserve"> кримінальним процесуальним законом процесуальні строки мають надзвичайне значення в контексті захисту особи від обвинувачення.</w:t>
      </w:r>
    </w:p>
    <w:p w:rsidR="007D50CB" w:rsidRPr="0016715E" w:rsidRDefault="007D50CB"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b/>
          <w:sz w:val="28"/>
          <w:szCs w:val="28"/>
        </w:rPr>
        <w:t>Стан дослідження.</w:t>
      </w:r>
      <w:r w:rsidRPr="0016715E">
        <w:rPr>
          <w:rFonts w:ascii="Times New Roman" w:hAnsi="Times New Roman" w:cs="Times New Roman"/>
          <w:sz w:val="28"/>
          <w:szCs w:val="28"/>
        </w:rPr>
        <w:t xml:space="preserve"> </w:t>
      </w:r>
      <w:r w:rsidR="00D66C9A" w:rsidRPr="0016715E">
        <w:rPr>
          <w:rFonts w:ascii="Times New Roman" w:hAnsi="Times New Roman" w:cs="Times New Roman"/>
          <w:sz w:val="28"/>
          <w:szCs w:val="28"/>
        </w:rPr>
        <w:t>Особливу увагу даному  питанню у своїх працях приділяли такі науковці як:  С.О. Заїка</w:t>
      </w:r>
      <w:r w:rsidR="00F95631" w:rsidRPr="0016715E">
        <w:rPr>
          <w:rFonts w:ascii="Times New Roman" w:hAnsi="Times New Roman" w:cs="Times New Roman"/>
          <w:sz w:val="28"/>
          <w:szCs w:val="28"/>
        </w:rPr>
        <w:t xml:space="preserve">, Я.П. </w:t>
      </w:r>
      <w:proofErr w:type="spellStart"/>
      <w:r w:rsidR="00F95631" w:rsidRPr="0016715E">
        <w:rPr>
          <w:rFonts w:ascii="Times New Roman" w:hAnsi="Times New Roman" w:cs="Times New Roman"/>
          <w:sz w:val="28"/>
          <w:szCs w:val="28"/>
        </w:rPr>
        <w:t>Зейкана</w:t>
      </w:r>
      <w:proofErr w:type="spellEnd"/>
      <w:r w:rsidR="00F95631" w:rsidRPr="0016715E">
        <w:rPr>
          <w:rFonts w:ascii="Times New Roman" w:hAnsi="Times New Roman" w:cs="Times New Roman"/>
          <w:sz w:val="28"/>
          <w:szCs w:val="28"/>
        </w:rPr>
        <w:t xml:space="preserve">, В.Т. </w:t>
      </w:r>
      <w:proofErr w:type="spellStart"/>
      <w:r w:rsidR="00F95631" w:rsidRPr="0016715E">
        <w:rPr>
          <w:rFonts w:ascii="Times New Roman" w:hAnsi="Times New Roman" w:cs="Times New Roman"/>
          <w:sz w:val="28"/>
          <w:szCs w:val="28"/>
        </w:rPr>
        <w:t>Маляренка</w:t>
      </w:r>
      <w:proofErr w:type="spellEnd"/>
      <w:r w:rsidR="00F95631" w:rsidRPr="0016715E">
        <w:rPr>
          <w:rFonts w:ascii="Times New Roman" w:hAnsi="Times New Roman" w:cs="Times New Roman"/>
          <w:sz w:val="28"/>
          <w:szCs w:val="28"/>
        </w:rPr>
        <w:t xml:space="preserve">, М.М. </w:t>
      </w:r>
      <w:proofErr w:type="spellStart"/>
      <w:r w:rsidR="00F95631" w:rsidRPr="0016715E">
        <w:rPr>
          <w:rFonts w:ascii="Times New Roman" w:hAnsi="Times New Roman" w:cs="Times New Roman"/>
          <w:sz w:val="28"/>
          <w:szCs w:val="28"/>
        </w:rPr>
        <w:t>Михеєнка</w:t>
      </w:r>
      <w:proofErr w:type="spellEnd"/>
      <w:r w:rsidR="00F95631" w:rsidRPr="0016715E">
        <w:rPr>
          <w:rFonts w:ascii="Times New Roman" w:hAnsi="Times New Roman" w:cs="Times New Roman"/>
          <w:sz w:val="28"/>
          <w:szCs w:val="28"/>
        </w:rPr>
        <w:t xml:space="preserve">, В.О. Попелюшка. </w:t>
      </w:r>
    </w:p>
    <w:p w:rsidR="007D50CB" w:rsidRPr="0016715E" w:rsidRDefault="00D66C9A"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b/>
          <w:sz w:val="28"/>
          <w:szCs w:val="28"/>
        </w:rPr>
        <w:t>Завданням статті</w:t>
      </w:r>
      <w:r w:rsidR="00F95631" w:rsidRPr="0016715E">
        <w:rPr>
          <w:rFonts w:ascii="Times New Roman" w:hAnsi="Times New Roman" w:cs="Times New Roman"/>
          <w:sz w:val="28"/>
          <w:szCs w:val="28"/>
        </w:rPr>
        <w:t xml:space="preserve"> є </w:t>
      </w:r>
      <w:r w:rsidRPr="0016715E">
        <w:rPr>
          <w:rFonts w:ascii="Times New Roman" w:hAnsi="Times New Roman" w:cs="Times New Roman"/>
          <w:sz w:val="28"/>
          <w:szCs w:val="28"/>
        </w:rPr>
        <w:t>проаналізувати розумність строків як одну з засад кримінального провадження</w:t>
      </w:r>
      <w:r w:rsidR="007D50CB" w:rsidRPr="0016715E">
        <w:rPr>
          <w:rFonts w:ascii="Times New Roman" w:hAnsi="Times New Roman" w:cs="Times New Roman"/>
          <w:sz w:val="28"/>
          <w:szCs w:val="28"/>
        </w:rPr>
        <w:t>, а також дослідити правове</w:t>
      </w:r>
      <w:r w:rsidR="00F95631" w:rsidRPr="0016715E">
        <w:rPr>
          <w:rFonts w:ascii="Times New Roman" w:hAnsi="Times New Roman" w:cs="Times New Roman"/>
          <w:sz w:val="28"/>
          <w:szCs w:val="28"/>
        </w:rPr>
        <w:t xml:space="preserve"> регулювання</w:t>
      </w:r>
      <w:r w:rsidR="007D50CB" w:rsidRPr="0016715E">
        <w:rPr>
          <w:rFonts w:ascii="Times New Roman" w:hAnsi="Times New Roman" w:cs="Times New Roman"/>
          <w:sz w:val="28"/>
          <w:szCs w:val="28"/>
        </w:rPr>
        <w:t xml:space="preserve"> розумних строків провадження </w:t>
      </w:r>
      <w:r w:rsidR="00F95631" w:rsidRPr="0016715E">
        <w:rPr>
          <w:rFonts w:ascii="Times New Roman" w:hAnsi="Times New Roman" w:cs="Times New Roman"/>
          <w:sz w:val="28"/>
          <w:szCs w:val="28"/>
        </w:rPr>
        <w:t xml:space="preserve"> саме початку, перебігу та закінчення строків в кримінальному провадженні України.</w:t>
      </w:r>
    </w:p>
    <w:p w:rsidR="00F95631" w:rsidRPr="0016715E" w:rsidRDefault="007D50CB"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b/>
          <w:sz w:val="28"/>
          <w:szCs w:val="28"/>
        </w:rPr>
        <w:t>Виклад основного матеріалу.</w:t>
      </w:r>
      <w:r w:rsidRPr="0016715E">
        <w:rPr>
          <w:rFonts w:ascii="Times New Roman" w:hAnsi="Times New Roman" w:cs="Times New Roman"/>
          <w:sz w:val="28"/>
          <w:szCs w:val="28"/>
        </w:rPr>
        <w:t xml:space="preserve"> </w:t>
      </w:r>
      <w:r w:rsidR="00F95631" w:rsidRPr="0016715E">
        <w:rPr>
          <w:rFonts w:ascii="Times New Roman" w:hAnsi="Times New Roman" w:cs="Times New Roman"/>
          <w:bCs/>
          <w:color w:val="252525"/>
          <w:sz w:val="28"/>
          <w:szCs w:val="28"/>
          <w:shd w:val="clear" w:color="auto" w:fill="FFFFFF"/>
        </w:rPr>
        <w:t>Принцип розумності</w:t>
      </w:r>
      <w:r w:rsidR="00F95631" w:rsidRPr="0016715E">
        <w:rPr>
          <w:rFonts w:ascii="Times New Roman" w:hAnsi="Times New Roman" w:cs="Times New Roman"/>
          <w:color w:val="252525"/>
          <w:sz w:val="28"/>
          <w:szCs w:val="28"/>
          <w:shd w:val="clear" w:color="auto" w:fill="FFFFFF"/>
        </w:rPr>
        <w:t> — це вирішення питань регулювання правових відносин з врахуванням інтересів усіх учасників, та крім цього інтересів громадян і публічних інтересів, з урахуваннями накопичених у суспільства уявлень при даних історичних умов інтелектуальних можливостей, знань, та досвіду з метою забезпечення справедливого, розподілу інтересів у суспільстві.</w:t>
      </w:r>
    </w:p>
    <w:p w:rsidR="00F95631" w:rsidRPr="0016715E" w:rsidRDefault="00F95631" w:rsidP="0016715E">
      <w:pPr>
        <w:pStyle w:val="aa"/>
        <w:spacing w:line="360" w:lineRule="auto"/>
        <w:ind w:firstLine="567"/>
        <w:jc w:val="both"/>
        <w:rPr>
          <w:rFonts w:ascii="Times New Roman" w:hAnsi="Times New Roman" w:cs="Times New Roman"/>
          <w:color w:val="252525"/>
          <w:sz w:val="28"/>
          <w:szCs w:val="28"/>
          <w:shd w:val="clear" w:color="auto" w:fill="FFFFFF"/>
        </w:rPr>
      </w:pPr>
      <w:r w:rsidRPr="0016715E">
        <w:rPr>
          <w:rFonts w:ascii="Times New Roman" w:hAnsi="Times New Roman" w:cs="Times New Roman"/>
          <w:color w:val="252525"/>
          <w:sz w:val="28"/>
          <w:szCs w:val="28"/>
        </w:rPr>
        <w:t>Даний принцип що розуміється як засада кримінального процесу  розумності строків. Кожна процесуальна дія або процесуальне рішення мають бути виконані або ж затверджені в розумні строки. Розумними є строки, що вважаються об’єктивно необхідними для реалізації певної дії і прийняття процесуального рішення. Строки не можуть перевищувати передбачені Кримінальним процесуальним Кодексом строки виконання для даної дії чи  рішен</w:t>
      </w:r>
      <w:r w:rsidR="00D3322E">
        <w:rPr>
          <w:rFonts w:ascii="Times New Roman" w:hAnsi="Times New Roman" w:cs="Times New Roman"/>
          <w:color w:val="252525"/>
          <w:sz w:val="28"/>
          <w:szCs w:val="28"/>
        </w:rPr>
        <w:t>н</w:t>
      </w:r>
      <w:r w:rsidRPr="0016715E">
        <w:rPr>
          <w:rFonts w:ascii="Times New Roman" w:hAnsi="Times New Roman" w:cs="Times New Roman"/>
          <w:color w:val="252525"/>
          <w:sz w:val="28"/>
          <w:szCs w:val="28"/>
        </w:rPr>
        <w:t xml:space="preserve">я. Нормативно-правове закріплення розумності строків в України є важливим, перспективним механізмом для забезпечення реального швидкого процесу, розробку і прийняття закону про компенсації за </w:t>
      </w:r>
      <w:r w:rsidRPr="0016715E">
        <w:rPr>
          <w:rFonts w:ascii="Times New Roman" w:hAnsi="Times New Roman" w:cs="Times New Roman"/>
          <w:color w:val="252525"/>
          <w:sz w:val="28"/>
          <w:szCs w:val="28"/>
        </w:rPr>
        <w:lastRenderedPageBreak/>
        <w:t>порушення права на судочинства у розумні строки або на саме його виконання у розумний термін.</w:t>
      </w:r>
    </w:p>
    <w:p w:rsidR="007D50CB" w:rsidRPr="0016715E" w:rsidRDefault="00F95631" w:rsidP="0016715E">
      <w:pPr>
        <w:pStyle w:val="aa"/>
        <w:spacing w:line="360" w:lineRule="auto"/>
        <w:ind w:firstLine="567"/>
        <w:jc w:val="both"/>
        <w:rPr>
          <w:rFonts w:ascii="Times New Roman" w:hAnsi="Times New Roman" w:cs="Times New Roman"/>
          <w:color w:val="252525"/>
          <w:sz w:val="28"/>
          <w:szCs w:val="28"/>
        </w:rPr>
      </w:pPr>
      <w:r w:rsidRPr="0016715E">
        <w:rPr>
          <w:rFonts w:ascii="Times New Roman" w:hAnsi="Times New Roman" w:cs="Times New Roman"/>
          <w:color w:val="252525"/>
          <w:sz w:val="28"/>
          <w:szCs w:val="28"/>
        </w:rPr>
        <w:t>Складність самого провадження, полягає у визначені та урахування кількості осіб що підозрюються, чи обвинувачуються, а також кримінальних правопорушень, щодо яких ведеться провадження, обсягу та специфіки процесуальних рішень та дій, необхідних для здійснення повного досудового розгляду.</w:t>
      </w:r>
    </w:p>
    <w:p w:rsidR="00F95631" w:rsidRPr="0016715E" w:rsidRDefault="00F95631" w:rsidP="0016715E">
      <w:pPr>
        <w:pStyle w:val="aa"/>
        <w:spacing w:line="360" w:lineRule="auto"/>
        <w:ind w:firstLine="567"/>
        <w:jc w:val="both"/>
        <w:rPr>
          <w:rFonts w:ascii="Times New Roman" w:hAnsi="Times New Roman" w:cs="Times New Roman"/>
          <w:color w:val="252525"/>
          <w:sz w:val="28"/>
          <w:szCs w:val="28"/>
        </w:rPr>
      </w:pPr>
      <w:r w:rsidRPr="0016715E">
        <w:rPr>
          <w:rFonts w:ascii="Times New Roman" w:hAnsi="Times New Roman" w:cs="Times New Roman"/>
          <w:sz w:val="28"/>
          <w:szCs w:val="28"/>
        </w:rPr>
        <w:t xml:space="preserve">Для того щоб усвідомити значення засад тобто принципів основоположних засад в кримінальному процесі варто проаналізувати їх особливості, а тому потрібно навести наступні критерії притаманні розумності строку: </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1. Певні складності кримінального провадження, які частіше за все виникають із фактичних обставин справи, так із різних правових аспектів, пов’язаними зі сомою справою не безпосередньо. Значення суд надає переважно фактичним даним, що підлягають детальному з</w:t>
      </w:r>
      <w:r w:rsidRPr="0016715E">
        <w:rPr>
          <w:rFonts w:ascii="Times New Roman" w:hAnsi="Times New Roman" w:cs="Times New Roman"/>
          <w:sz w:val="28"/>
          <w:szCs w:val="28"/>
          <w:lang w:val="ru-RU"/>
        </w:rPr>
        <w:t>’</w:t>
      </w:r>
      <w:proofErr w:type="spellStart"/>
      <w:r w:rsidRPr="0016715E">
        <w:rPr>
          <w:rFonts w:ascii="Times New Roman" w:hAnsi="Times New Roman" w:cs="Times New Roman"/>
          <w:sz w:val="28"/>
          <w:szCs w:val="28"/>
        </w:rPr>
        <w:t>ясуванню</w:t>
      </w:r>
      <w:proofErr w:type="spellEnd"/>
      <w:r w:rsidRPr="0016715E">
        <w:rPr>
          <w:rFonts w:ascii="Times New Roman" w:hAnsi="Times New Roman" w:cs="Times New Roman"/>
          <w:sz w:val="28"/>
          <w:szCs w:val="28"/>
        </w:rPr>
        <w:t>, кількості учасників процесу. ЄСЗПЛ в таких випадках може взяти до уваги те що справа може бути досить складною, або врахувати ще таку особливість як застосування судом новоприйнятої норми, яка не має прецедентів на практиці.</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2. Правила поведінка для учасника кримінального, відповідно до міжнародних стандартів, заявник становить об’єктивну обставину, що не ставиться у вину відповідачу і враховується, щоб визначити, чи є перевищення розумного строку. Крім цього варто пам’ятати що потерпіла сторона сама частково впливає на строки залученням спеціалістів чи експертів, або проходження всі судових інстанцій.</w:t>
      </w:r>
    </w:p>
    <w:p w:rsidR="003E4014"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 xml:space="preserve">3. Здійснення слідчим, прокурором і судом повноважень (п. 3 ч. 3 ст. 28 КПК України). Також у КПК України зазначений механізм оскарження, недотримання розумних строків, який передбачає можливість підозрюваного, обвинуваченого, потерпілого оскаржити до відповідного прокурора вищестоящого рівня недотримання розумних строків слідчим, прокурором на </w:t>
      </w:r>
      <w:r w:rsidRPr="0016715E">
        <w:rPr>
          <w:rFonts w:ascii="Times New Roman" w:hAnsi="Times New Roman" w:cs="Times New Roman"/>
          <w:sz w:val="28"/>
          <w:szCs w:val="28"/>
        </w:rPr>
        <w:lastRenderedPageBreak/>
        <w:t>стадії досудового розслідування. Наявністю в України ефективного механізму оскарження недотриманих розумних строків обумовлена міжнародними стандартами у кримінальних проваджен</w:t>
      </w:r>
      <w:r w:rsidR="00D3322E">
        <w:rPr>
          <w:rFonts w:ascii="Times New Roman" w:hAnsi="Times New Roman" w:cs="Times New Roman"/>
          <w:sz w:val="28"/>
          <w:szCs w:val="28"/>
        </w:rPr>
        <w:t>н</w:t>
      </w:r>
      <w:r w:rsidRPr="0016715E">
        <w:rPr>
          <w:rFonts w:ascii="Times New Roman" w:hAnsi="Times New Roman" w:cs="Times New Roman"/>
          <w:sz w:val="28"/>
          <w:szCs w:val="28"/>
        </w:rPr>
        <w:t>ях та практикою ЄСЗПЛ. Аналізуючи норми щодо розумності строків, можна дійти такого висновку, що законодавець розраховував на високу моральність і порядність учасників кримінального провадження. Це стосується як органів влади, що реалізовують провадження, так і осіб, які беруть участь в проваджені.[1, 2, 8]</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В Україні відсутні</w:t>
      </w:r>
      <w:r w:rsidR="003E4014" w:rsidRPr="0016715E">
        <w:rPr>
          <w:rFonts w:ascii="Times New Roman" w:hAnsi="Times New Roman" w:cs="Times New Roman"/>
          <w:sz w:val="28"/>
          <w:szCs w:val="28"/>
        </w:rPr>
        <w:t>й</w:t>
      </w:r>
      <w:r w:rsidRPr="0016715E">
        <w:rPr>
          <w:rFonts w:ascii="Times New Roman" w:hAnsi="Times New Roman" w:cs="Times New Roman"/>
          <w:sz w:val="28"/>
          <w:szCs w:val="28"/>
        </w:rPr>
        <w:t xml:space="preserve"> якісний засіб захисту при порушенні строків досудового розслідування та розгляду провадження в судовому порядку. Тому «процесуальний строк», сам по собі, формально визначений законом, але не завжди буде «розумним». Він набуде цієї якості лише тоді коли буде можливість забезпечити баланс законних публічних і особистих прав та інтересів в умовах конкретного кримінального провадження в правовій державі.</w:t>
      </w:r>
    </w:p>
    <w:p w:rsidR="00F95631" w:rsidRPr="0016715E" w:rsidRDefault="00F95631" w:rsidP="0016715E">
      <w:pPr>
        <w:pStyle w:val="aa"/>
        <w:spacing w:line="360" w:lineRule="auto"/>
        <w:ind w:firstLine="567"/>
        <w:jc w:val="both"/>
        <w:rPr>
          <w:rStyle w:val="a7"/>
          <w:rFonts w:ascii="Times New Roman" w:hAnsi="Times New Roman" w:cs="Times New Roman"/>
          <w:i w:val="0"/>
          <w:sz w:val="28"/>
          <w:szCs w:val="28"/>
        </w:rPr>
      </w:pPr>
      <w:r w:rsidRPr="0016715E">
        <w:rPr>
          <w:rStyle w:val="a7"/>
          <w:rFonts w:ascii="Times New Roman" w:hAnsi="Times New Roman" w:cs="Times New Roman"/>
          <w:i w:val="0"/>
          <w:sz w:val="28"/>
          <w:szCs w:val="28"/>
        </w:rPr>
        <w:t xml:space="preserve">Всі процесуальні дій в кримінальному проваджені повинні бути виконанні без невиправданої затримки і в  </w:t>
      </w:r>
      <w:proofErr w:type="spellStart"/>
      <w:r w:rsidRPr="0016715E">
        <w:rPr>
          <w:rStyle w:val="a7"/>
          <w:rFonts w:ascii="Times New Roman" w:hAnsi="Times New Roman" w:cs="Times New Roman"/>
          <w:i w:val="0"/>
          <w:sz w:val="28"/>
          <w:szCs w:val="28"/>
        </w:rPr>
        <w:t>в</w:t>
      </w:r>
      <w:proofErr w:type="spellEnd"/>
      <w:r w:rsidRPr="0016715E">
        <w:rPr>
          <w:rStyle w:val="a7"/>
          <w:rFonts w:ascii="Times New Roman" w:hAnsi="Times New Roman" w:cs="Times New Roman"/>
          <w:i w:val="0"/>
          <w:sz w:val="28"/>
          <w:szCs w:val="28"/>
        </w:rPr>
        <w:t xml:space="preserve"> будь-якому випадку не пізніше граничного строку, визначеного кримінальним процесуальним кодексом.</w:t>
      </w:r>
    </w:p>
    <w:p w:rsidR="00F95631" w:rsidRPr="0016715E" w:rsidRDefault="00F95631" w:rsidP="0016715E">
      <w:pPr>
        <w:pStyle w:val="aa"/>
        <w:spacing w:line="360" w:lineRule="auto"/>
        <w:ind w:firstLine="567"/>
        <w:jc w:val="both"/>
        <w:rPr>
          <w:rStyle w:val="a7"/>
          <w:rFonts w:ascii="Times New Roman" w:hAnsi="Times New Roman" w:cs="Times New Roman"/>
          <w:i w:val="0"/>
          <w:sz w:val="28"/>
          <w:szCs w:val="28"/>
        </w:rPr>
      </w:pPr>
      <w:r w:rsidRPr="0016715E">
        <w:rPr>
          <w:rStyle w:val="a7"/>
          <w:rFonts w:ascii="Times New Roman" w:hAnsi="Times New Roman" w:cs="Times New Roman"/>
          <w:i w:val="0"/>
          <w:sz w:val="28"/>
          <w:szCs w:val="28"/>
        </w:rPr>
        <w:t>Для вимог розумного строку суд має право закріпити процесуальні строки у межах граничного строку, з урахуванням обставин, пов’язаних із відповідним кримінальним проваджен</w:t>
      </w:r>
      <w:r w:rsidR="00D3322E">
        <w:rPr>
          <w:rStyle w:val="a7"/>
          <w:rFonts w:ascii="Times New Roman" w:hAnsi="Times New Roman" w:cs="Times New Roman"/>
          <w:i w:val="0"/>
          <w:sz w:val="28"/>
          <w:szCs w:val="28"/>
        </w:rPr>
        <w:t>н</w:t>
      </w:r>
      <w:r w:rsidRPr="0016715E">
        <w:rPr>
          <w:rStyle w:val="a7"/>
          <w:rFonts w:ascii="Times New Roman" w:hAnsi="Times New Roman" w:cs="Times New Roman"/>
          <w:i w:val="0"/>
          <w:sz w:val="28"/>
          <w:szCs w:val="28"/>
        </w:rPr>
        <w:t>ям</w:t>
      </w:r>
      <w:r w:rsidRPr="0016715E">
        <w:rPr>
          <w:rStyle w:val="a7"/>
          <w:rFonts w:ascii="Times New Roman" w:hAnsi="Times New Roman" w:cs="Times New Roman"/>
          <w:i w:val="0"/>
          <w:sz w:val="28"/>
          <w:szCs w:val="28"/>
          <w:lang w:val="ru-RU"/>
        </w:rPr>
        <w:t>[5]</w:t>
      </w:r>
      <w:r w:rsidRPr="0016715E">
        <w:rPr>
          <w:rStyle w:val="a7"/>
          <w:rFonts w:ascii="Times New Roman" w:hAnsi="Times New Roman" w:cs="Times New Roman"/>
          <w:i w:val="0"/>
          <w:sz w:val="28"/>
          <w:szCs w:val="28"/>
        </w:rPr>
        <w:t>.</w:t>
      </w:r>
    </w:p>
    <w:p w:rsidR="003E4014" w:rsidRPr="0016715E" w:rsidRDefault="00F95631" w:rsidP="0016715E">
      <w:pPr>
        <w:pStyle w:val="aa"/>
        <w:spacing w:line="360" w:lineRule="auto"/>
        <w:ind w:firstLine="567"/>
        <w:jc w:val="both"/>
        <w:rPr>
          <w:rStyle w:val="a7"/>
          <w:rFonts w:ascii="Times New Roman" w:hAnsi="Times New Roman" w:cs="Times New Roman"/>
          <w:i w:val="0"/>
          <w:sz w:val="28"/>
          <w:szCs w:val="28"/>
        </w:rPr>
      </w:pPr>
      <w:r w:rsidRPr="0016715E">
        <w:rPr>
          <w:rStyle w:val="a7"/>
          <w:rFonts w:ascii="Times New Roman" w:hAnsi="Times New Roman" w:cs="Times New Roman"/>
          <w:i w:val="0"/>
          <w:sz w:val="28"/>
          <w:szCs w:val="28"/>
        </w:rPr>
        <w:t>Всі строки, що встановлюють прокурори або судом, повинні бути такими, що дають достатньо часу для вчинення даних процесуальних дій, або прийняття процесуального рішень та не перешкоджанню реалізації права на захист.</w:t>
      </w:r>
    </w:p>
    <w:p w:rsidR="00F95631" w:rsidRPr="0016715E" w:rsidRDefault="00F95631" w:rsidP="0016715E">
      <w:pPr>
        <w:pStyle w:val="aa"/>
        <w:spacing w:line="360" w:lineRule="auto"/>
        <w:ind w:firstLine="567"/>
        <w:jc w:val="both"/>
        <w:rPr>
          <w:rFonts w:ascii="Times New Roman" w:hAnsi="Times New Roman" w:cs="Times New Roman"/>
          <w:iCs/>
          <w:sz w:val="28"/>
          <w:szCs w:val="28"/>
        </w:rPr>
      </w:pPr>
      <w:r w:rsidRPr="0016715E">
        <w:rPr>
          <w:rFonts w:ascii="Times New Roman" w:hAnsi="Times New Roman" w:cs="Times New Roman"/>
          <w:spacing w:val="-1"/>
          <w:sz w:val="28"/>
          <w:szCs w:val="28"/>
        </w:rPr>
        <w:t>Закріплення в законі процедури обрахування, продовження і поновлення строків зумовлено необхідністю досягнення завдань кримінального провадження та покликане забезпечити законі інтереси та права суб’єктів кримінального процесу.</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 xml:space="preserve">Норми кримінально процесуального закону України що до строків регламентують тривалість строків, порядок їх обчислення та наслідки </w:t>
      </w:r>
      <w:r w:rsidRPr="0016715E">
        <w:rPr>
          <w:rFonts w:ascii="Times New Roman" w:hAnsi="Times New Roman" w:cs="Times New Roman"/>
          <w:spacing w:val="-1"/>
          <w:sz w:val="28"/>
          <w:szCs w:val="28"/>
        </w:rPr>
        <w:lastRenderedPageBreak/>
        <w:t>закінчення, строки встановлюються, можуть бути продовжені і поновлюватися. Дотримання строків у кримінальному процесі неможливе без чіткого знання правил їх обчислення. Щоб правильно обчислювати строки важливо значення набувають правові норми, котрі визначають момент перебігу процесуального строку, обставин, що впливають на його перебіг і встановлюють момент закінчення</w:t>
      </w:r>
      <w:r w:rsidRPr="0016715E">
        <w:rPr>
          <w:rFonts w:ascii="Times New Roman" w:hAnsi="Times New Roman" w:cs="Times New Roman"/>
          <w:spacing w:val="-1"/>
          <w:sz w:val="28"/>
          <w:szCs w:val="28"/>
          <w:lang w:val="ru-RU"/>
        </w:rPr>
        <w:t>[3]</w:t>
      </w:r>
      <w:r w:rsidRPr="0016715E">
        <w:rPr>
          <w:rFonts w:ascii="Times New Roman" w:hAnsi="Times New Roman" w:cs="Times New Roman"/>
          <w:spacing w:val="-1"/>
          <w:sz w:val="28"/>
          <w:szCs w:val="28"/>
        </w:rPr>
        <w:t>.</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Процесуальні строки різняться залежно відповідно до величин, якими вони обчислюються. Такими розмірами відповідно, є години, дні і місяці (ст.115 КПК),і звичайно роками (ст. 289 ч.1; ст. 539 ч.6 КПК). Крім цього, застосовується терміни «дні» і «доба» як синоніми, тобто доба за тривалістю дорівнює дню. Переведення процесуальних строків годину і дні, днів у місяці є неприпустимими.</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Проведення обчислення проводиться так що остання година закінчується відповідно останньою хвилиною. Наприклад, при затримання особи яке відбулося 1 квітня о 15 годині 35 хвилин, то строк закінчення затримання 4 квітня о 15 годині 35 хвилин (затримання не може перевищувати строку 72 годин).</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За обрахування строку днями строк закінчується о двадцять четвертій годині останнього дня визначеного строку.</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За умови обчислення строку в місяцях то відповідно закінченням строку буде число останнього місяця. При завершені строку, що обчислювався місяцями, припадає на той місяць, у якому не має відповідного числа, то строк обчислення закінчується в останній день цього місяця.</w:t>
      </w:r>
      <w:bookmarkStart w:id="0" w:name="n929"/>
      <w:bookmarkEnd w:id="0"/>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За обчислення в днях не беруться до уваги день затримання особи а наступний що йде за ним, за винятком строків тримання під вартою,  чи проведення психіатричної експертизи, до яких враховується не робочий час і фактичний час, на взяття під варту чи поміщення до відповідного медичного закладу.</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bookmarkStart w:id="1" w:name="n930"/>
      <w:bookmarkStart w:id="2" w:name="n931"/>
      <w:bookmarkEnd w:id="1"/>
      <w:bookmarkEnd w:id="2"/>
      <w:r w:rsidRPr="0016715E">
        <w:rPr>
          <w:rFonts w:ascii="Times New Roman" w:hAnsi="Times New Roman" w:cs="Times New Roman"/>
          <w:spacing w:val="-1"/>
          <w:sz w:val="28"/>
          <w:szCs w:val="28"/>
        </w:rPr>
        <w:t xml:space="preserve">Коли вчинення певної процесуальної дії здійснюється конкретною установою то моментом закінчення буде кінець робочого дня. Для чіткості </w:t>
      </w:r>
      <w:r w:rsidRPr="0016715E">
        <w:rPr>
          <w:rFonts w:ascii="Times New Roman" w:hAnsi="Times New Roman" w:cs="Times New Roman"/>
          <w:spacing w:val="-1"/>
          <w:sz w:val="28"/>
          <w:szCs w:val="28"/>
        </w:rPr>
        <w:lastRenderedPageBreak/>
        <w:t>при обрахуванні обов’язково враховується не робочі дні та ті години які призначені для перерви.</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Коли останній день строку припадає на не робочий чи святковий день то він переноситься на наступний за цією датою робочий день, крім випадків що стосуються проведення певних експертиз. Для обрахування точного строку потрібно добре знати момент початку. Не буде складність обрахувати строк коли він чітко встановлений законом, більш складним є тоді коли строк прив’язаний до певної дії чи події, з не достатніми даним щодо їх настання.</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Строки не повинні перевищувати встановленні законом граничні межі, але і не повинні бути меншими ніж це потрібно для реалізації процесуальної дії для якої вони встановлюються, і дати якої затверджуються судоми. Окремі справи провадження щодо яких проводиться мають свої окремі розумні процесуальні строки так наприклад у справах пов’язаних із окупацію використовуються не загально прийняті строки і ті що випливають із Закону України «Про забезпечення прав і свобод громадян та правовий режим на тимчасово окупованій території України»</w:t>
      </w:r>
      <w:r w:rsidRPr="0016715E">
        <w:rPr>
          <w:rFonts w:ascii="Times New Roman" w:hAnsi="Times New Roman" w:cs="Times New Roman"/>
          <w:sz w:val="28"/>
          <w:szCs w:val="28"/>
          <w:lang w:val="ru-RU"/>
        </w:rPr>
        <w:t>[2, 10]</w:t>
      </w:r>
      <w:r w:rsidRPr="0016715E">
        <w:rPr>
          <w:rFonts w:ascii="Times New Roman" w:hAnsi="Times New Roman" w:cs="Times New Roman"/>
          <w:sz w:val="28"/>
          <w:szCs w:val="28"/>
        </w:rPr>
        <w:t>.</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 xml:space="preserve"> Справа визнається такою, що пов’язана з окупацією, вмотивованою ухвалою судді. Або справи із іноземними суб’єктами чи іноземним елементом то повідомлення обов’язкове не пізніше 15 діб вже така собі процесуальна особливість </w:t>
      </w:r>
      <w:proofErr w:type="spellStart"/>
      <w:r w:rsidRPr="0016715E">
        <w:rPr>
          <w:rFonts w:ascii="Times New Roman" w:hAnsi="Times New Roman" w:cs="Times New Roman"/>
          <w:sz w:val="28"/>
          <w:szCs w:val="28"/>
        </w:rPr>
        <w:t>повязана</w:t>
      </w:r>
      <w:proofErr w:type="spellEnd"/>
      <w:r w:rsidRPr="0016715E">
        <w:rPr>
          <w:rFonts w:ascii="Times New Roman" w:hAnsi="Times New Roman" w:cs="Times New Roman"/>
          <w:sz w:val="28"/>
          <w:szCs w:val="28"/>
        </w:rPr>
        <w:t xml:space="preserve"> зі строком, бо такі відносини будуть проводитися через посольство чи представництво. </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pacing w:val="-1"/>
          <w:sz w:val="28"/>
          <w:szCs w:val="28"/>
        </w:rPr>
        <w:t>У певних випадках можливе продовження, наприклад строки на стадії досудового розслідування, строки застосування заходів забезпечення кримінального провадження. А щодо пропущення строку то не вважається пропущеним тоді коли він вчинений відповідно до вимого щодо вчинення дій в останній день строку тобто переданий через засоби зв’язку вчасно, чи переданий повідомлений посадовій особі медичного чи виховного закладу належним чином. У випадку пропущення із поважних причин строку він повинен бути поновлений за поданим клопотанням,  ухвалою слідчого судді, або суду.</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lastRenderedPageBreak/>
        <w:t>Кримінально процесуальний кодекс наводить перелік підстав що містять поважні причини. Вказані учасниками процесу причин у клопотанні слід розглядати в кожному випадку про те ухвала слідчого судді, суду про поновлення чи відмову в поновленні процесуального строку</w:t>
      </w:r>
      <w:r w:rsidRPr="0016715E" w:rsidDel="000360ED">
        <w:rPr>
          <w:rFonts w:ascii="Times New Roman" w:hAnsi="Times New Roman" w:cs="Times New Roman"/>
          <w:spacing w:val="-1"/>
          <w:sz w:val="28"/>
          <w:szCs w:val="28"/>
        </w:rPr>
        <w:t xml:space="preserve"> </w:t>
      </w:r>
      <w:r w:rsidRPr="0016715E">
        <w:rPr>
          <w:rFonts w:ascii="Times New Roman" w:hAnsi="Times New Roman" w:cs="Times New Roman"/>
          <w:spacing w:val="-1"/>
          <w:sz w:val="28"/>
          <w:szCs w:val="28"/>
        </w:rPr>
        <w:t>може бути оскаржена.</w:t>
      </w:r>
    </w:p>
    <w:p w:rsidR="00F95631"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 xml:space="preserve">Значна кількість норм пов’язана із встановленням строків. Річ про норми, що містять вимогу про негайне здійснення тої чи </w:t>
      </w:r>
      <w:proofErr w:type="spellStart"/>
      <w:r w:rsidRPr="0016715E">
        <w:rPr>
          <w:rFonts w:ascii="Times New Roman" w:hAnsi="Times New Roman" w:cs="Times New Roman"/>
          <w:spacing w:val="-1"/>
          <w:sz w:val="28"/>
          <w:szCs w:val="28"/>
        </w:rPr>
        <w:t>iншої</w:t>
      </w:r>
      <w:proofErr w:type="spellEnd"/>
      <w:r w:rsidRPr="0016715E">
        <w:rPr>
          <w:rFonts w:ascii="Times New Roman" w:hAnsi="Times New Roman" w:cs="Times New Roman"/>
          <w:spacing w:val="-1"/>
          <w:sz w:val="28"/>
          <w:szCs w:val="28"/>
        </w:rPr>
        <w:t xml:space="preserve"> дії чи прийняття негайного рішення, передбачених законом. Наприклад, ухвала про арешт майна виконується негайно слідчим, або прокурором (ст. 175 КПК) та ін. Їх особливість полягає у виконавчому періоді а не самому процесуальному стоці. Дана особливість не перешкоджає розглядати вимоги негайного реалізація тих чи </w:t>
      </w:r>
      <w:proofErr w:type="spellStart"/>
      <w:r w:rsidRPr="0016715E">
        <w:rPr>
          <w:rFonts w:ascii="Times New Roman" w:hAnsi="Times New Roman" w:cs="Times New Roman"/>
          <w:spacing w:val="-1"/>
          <w:sz w:val="28"/>
          <w:szCs w:val="28"/>
        </w:rPr>
        <w:t>iнших</w:t>
      </w:r>
      <w:proofErr w:type="spellEnd"/>
      <w:r w:rsidRPr="0016715E">
        <w:rPr>
          <w:rFonts w:ascii="Times New Roman" w:hAnsi="Times New Roman" w:cs="Times New Roman"/>
          <w:spacing w:val="-1"/>
          <w:sz w:val="28"/>
          <w:szCs w:val="28"/>
        </w:rPr>
        <w:t xml:space="preserve"> </w:t>
      </w:r>
      <w:proofErr w:type="spellStart"/>
      <w:r w:rsidRPr="0016715E">
        <w:rPr>
          <w:rFonts w:ascii="Times New Roman" w:hAnsi="Times New Roman" w:cs="Times New Roman"/>
          <w:spacing w:val="-1"/>
          <w:sz w:val="28"/>
          <w:szCs w:val="28"/>
        </w:rPr>
        <w:t>дiй</w:t>
      </w:r>
      <w:proofErr w:type="spellEnd"/>
      <w:r w:rsidRPr="0016715E">
        <w:rPr>
          <w:rFonts w:ascii="Times New Roman" w:hAnsi="Times New Roman" w:cs="Times New Roman"/>
          <w:spacing w:val="-1"/>
          <w:sz w:val="28"/>
          <w:szCs w:val="28"/>
        </w:rPr>
        <w:t xml:space="preserve"> як </w:t>
      </w:r>
      <w:proofErr w:type="spellStart"/>
      <w:r w:rsidRPr="0016715E">
        <w:rPr>
          <w:rFonts w:ascii="Times New Roman" w:hAnsi="Times New Roman" w:cs="Times New Roman"/>
          <w:spacing w:val="-1"/>
          <w:sz w:val="28"/>
          <w:szCs w:val="28"/>
        </w:rPr>
        <w:t>однорiдного</w:t>
      </w:r>
      <w:proofErr w:type="spellEnd"/>
      <w:r w:rsidRPr="0016715E">
        <w:rPr>
          <w:rFonts w:ascii="Times New Roman" w:hAnsi="Times New Roman" w:cs="Times New Roman"/>
          <w:spacing w:val="-1"/>
          <w:sz w:val="28"/>
          <w:szCs w:val="28"/>
        </w:rPr>
        <w:t xml:space="preserve"> процесуального строку.</w:t>
      </w:r>
    </w:p>
    <w:p w:rsidR="00D759C9"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pacing w:val="-1"/>
          <w:sz w:val="28"/>
          <w:szCs w:val="28"/>
        </w:rPr>
        <w:t>Важливість правильного обчислення строків є безперечною, адже від строків залежить сама ефективність кримінального провадження, тому строки завжди повинні бути розумними</w:t>
      </w:r>
    </w:p>
    <w:p w:rsidR="00D759C9" w:rsidRPr="0016715E" w:rsidRDefault="00F95631" w:rsidP="0016715E">
      <w:pPr>
        <w:pStyle w:val="aa"/>
        <w:spacing w:line="360" w:lineRule="auto"/>
        <w:ind w:firstLine="567"/>
        <w:jc w:val="both"/>
        <w:rPr>
          <w:rFonts w:ascii="Times New Roman" w:hAnsi="Times New Roman" w:cs="Times New Roman"/>
          <w:spacing w:val="-1"/>
          <w:sz w:val="28"/>
          <w:szCs w:val="28"/>
        </w:rPr>
      </w:pPr>
      <w:r w:rsidRPr="0016715E">
        <w:rPr>
          <w:rFonts w:ascii="Times New Roman" w:hAnsi="Times New Roman" w:cs="Times New Roman"/>
          <w:sz w:val="28"/>
          <w:szCs w:val="28"/>
        </w:rPr>
        <w:t xml:space="preserve">У п. 21 ст. 7 КПК що визначає загальні засади провадження передбачено загальну засаду кримінального провадження — «розумність строків», реалізація якої спрямована на захист сторін від затягування кримінального процесу. Стаття 28 КПК «Розумні строки» визначає, те що «під час кримінального провадження  процесуальні дії чи рішення повинні бути виконані або прийняті у розумні строки. Відповідно до ст. 308 КПК підозрюваний, чи обвинувачений, або потерпілий мають право на оскарження прокурору вищого рівня недотримання розумних строків слідчим, або прокурором на стадії досудового розслідування. </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b/>
          <w:sz w:val="28"/>
          <w:szCs w:val="28"/>
        </w:rPr>
        <w:t>Висновки</w:t>
      </w:r>
      <w:r w:rsidR="00D759C9" w:rsidRPr="0016715E">
        <w:rPr>
          <w:rFonts w:ascii="Times New Roman" w:hAnsi="Times New Roman" w:cs="Times New Roman"/>
          <w:b/>
          <w:sz w:val="28"/>
          <w:szCs w:val="28"/>
        </w:rPr>
        <w:t xml:space="preserve">. </w:t>
      </w:r>
      <w:r w:rsidRPr="0016715E">
        <w:rPr>
          <w:rFonts w:ascii="Times New Roman" w:hAnsi="Times New Roman" w:cs="Times New Roman"/>
          <w:sz w:val="28"/>
          <w:szCs w:val="28"/>
        </w:rPr>
        <w:t xml:space="preserve">Отже, певні кроки до забезпечення права, гарантованого процесуальним законом, а також ст. 6 Конвенції про захист прав людини і основоположних свобод, на розумність строків розслідування та розгляду справи вже зроблено, однак без прийняття окремих змін до законодавства, якими буде встановлено ефективний національний механізм захисту права особи на досудове провадження та судовий розгляд у розумний строк, </w:t>
      </w:r>
      <w:r w:rsidRPr="0016715E">
        <w:rPr>
          <w:rFonts w:ascii="Times New Roman" w:hAnsi="Times New Roman" w:cs="Times New Roman"/>
          <w:sz w:val="28"/>
          <w:szCs w:val="28"/>
        </w:rPr>
        <w:lastRenderedPageBreak/>
        <w:t xml:space="preserve">принцип розумності строків у кримінальному провадженні не може бути реалізований повною мірою. </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На даному етапі, коли практика по реалізації принципу «розумності строків» є ще не досить напрацьованою, необхідно переймати досвід іноземних країн, країн Європи, досвід Європейського суду з прав людини та приводити систему українського кримінального процесуального законодавства у відповідність з міжнародними стандартами, визнаними у всьому світі.</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 xml:space="preserve">Все це є позитивним моментом, для вітчизняної правової системи сподіваюся що такі реформи продовжуватимуться і наше законодавство буде краще чим в ЄС потрібно його належно виконувати і </w:t>
      </w:r>
      <w:proofErr w:type="spellStart"/>
      <w:r w:rsidRPr="0016715E">
        <w:rPr>
          <w:rFonts w:ascii="Times New Roman" w:hAnsi="Times New Roman" w:cs="Times New Roman"/>
          <w:sz w:val="28"/>
          <w:szCs w:val="28"/>
        </w:rPr>
        <w:t>обов</w:t>
      </w:r>
      <w:proofErr w:type="spellEnd"/>
      <w:r w:rsidRPr="0016715E">
        <w:rPr>
          <w:rFonts w:ascii="Times New Roman" w:hAnsi="Times New Roman" w:cs="Times New Roman"/>
          <w:sz w:val="28"/>
          <w:szCs w:val="28"/>
          <w:lang w:val="ru-RU"/>
        </w:rPr>
        <w:t>’</w:t>
      </w:r>
      <w:proofErr w:type="spellStart"/>
      <w:r w:rsidRPr="0016715E">
        <w:rPr>
          <w:rFonts w:ascii="Times New Roman" w:hAnsi="Times New Roman" w:cs="Times New Roman"/>
          <w:sz w:val="28"/>
          <w:szCs w:val="28"/>
        </w:rPr>
        <w:t>язково</w:t>
      </w:r>
      <w:proofErr w:type="spellEnd"/>
      <w:r w:rsidRPr="0016715E">
        <w:rPr>
          <w:rFonts w:ascii="Times New Roman" w:hAnsi="Times New Roman" w:cs="Times New Roman"/>
          <w:sz w:val="28"/>
          <w:szCs w:val="28"/>
        </w:rPr>
        <w:t xml:space="preserve"> з дотриманням «розумних строків».</w:t>
      </w:r>
    </w:p>
    <w:p w:rsidR="00F95631" w:rsidRPr="0016715E" w:rsidRDefault="00F95631" w:rsidP="0016715E">
      <w:pPr>
        <w:pStyle w:val="aa"/>
        <w:spacing w:line="360" w:lineRule="auto"/>
        <w:ind w:firstLine="567"/>
        <w:jc w:val="both"/>
        <w:rPr>
          <w:rFonts w:ascii="Times New Roman" w:hAnsi="Times New Roman" w:cs="Times New Roman"/>
          <w:b/>
          <w:sz w:val="28"/>
          <w:szCs w:val="28"/>
        </w:rPr>
      </w:pPr>
      <w:r w:rsidRPr="0016715E">
        <w:rPr>
          <w:rFonts w:ascii="Times New Roman" w:hAnsi="Times New Roman" w:cs="Times New Roman"/>
          <w:b/>
          <w:sz w:val="28"/>
          <w:szCs w:val="28"/>
        </w:rPr>
        <w:t>Список використаних джерел</w:t>
      </w:r>
    </w:p>
    <w:p w:rsidR="00F95631" w:rsidRPr="0016715E" w:rsidRDefault="00F95631" w:rsidP="0016715E">
      <w:pPr>
        <w:pStyle w:val="aa"/>
        <w:spacing w:line="360" w:lineRule="auto"/>
        <w:ind w:firstLine="567"/>
        <w:jc w:val="both"/>
        <w:rPr>
          <w:rFonts w:ascii="Times New Roman" w:eastAsia="Calibri" w:hAnsi="Times New Roman" w:cs="Times New Roman"/>
          <w:sz w:val="28"/>
          <w:szCs w:val="28"/>
        </w:rPr>
      </w:pPr>
      <w:r w:rsidRPr="0016715E">
        <w:rPr>
          <w:rFonts w:ascii="Times New Roman" w:eastAsia="Calibri" w:hAnsi="Times New Roman" w:cs="Times New Roman"/>
          <w:sz w:val="28"/>
          <w:szCs w:val="28"/>
        </w:rPr>
        <w:t xml:space="preserve">Конституція України від 28 червня 1996 року (із змінами та доповненнями) // Відомості Верховної Ради України </w:t>
      </w:r>
      <w:proofErr w:type="spellStart"/>
      <w:r w:rsidRPr="0016715E">
        <w:rPr>
          <w:rFonts w:ascii="Times New Roman" w:eastAsia="Calibri" w:hAnsi="Times New Roman" w:cs="Times New Roman"/>
          <w:sz w:val="28"/>
          <w:szCs w:val="28"/>
        </w:rPr>
        <w:t>вiд</w:t>
      </w:r>
      <w:proofErr w:type="spellEnd"/>
      <w:r w:rsidRPr="0016715E">
        <w:rPr>
          <w:rFonts w:ascii="Times New Roman" w:eastAsia="Calibri" w:hAnsi="Times New Roman" w:cs="Times New Roman"/>
          <w:sz w:val="28"/>
          <w:szCs w:val="28"/>
        </w:rPr>
        <w:t xml:space="preserve"> 23 липня 1996 року, № 30. – Ст.141.</w:t>
      </w:r>
    </w:p>
    <w:p w:rsidR="00F95631" w:rsidRPr="0016715E" w:rsidRDefault="00F95631" w:rsidP="0016715E">
      <w:pPr>
        <w:pStyle w:val="aa"/>
        <w:spacing w:line="360" w:lineRule="auto"/>
        <w:ind w:firstLine="567"/>
        <w:jc w:val="both"/>
        <w:rPr>
          <w:rFonts w:ascii="Times New Roman" w:eastAsia="Calibri" w:hAnsi="Times New Roman" w:cs="Times New Roman"/>
          <w:snapToGrid w:val="0"/>
          <w:color w:val="000000"/>
          <w:sz w:val="28"/>
          <w:szCs w:val="28"/>
        </w:rPr>
      </w:pPr>
      <w:r w:rsidRPr="0016715E">
        <w:rPr>
          <w:rFonts w:ascii="Times New Roman" w:eastAsia="Calibri" w:hAnsi="Times New Roman" w:cs="Times New Roman"/>
          <w:snapToGrid w:val="0"/>
          <w:color w:val="000000"/>
          <w:sz w:val="28"/>
          <w:szCs w:val="28"/>
        </w:rPr>
        <w:t>Кримінальний процесуальний кодекс України: Закон України від 13.04.2012. //</w:t>
      </w:r>
      <w:r w:rsidRPr="0016715E">
        <w:rPr>
          <w:rFonts w:ascii="Times New Roman" w:eastAsia="Calibri" w:hAnsi="Times New Roman" w:cs="Times New Roman"/>
          <w:color w:val="222222"/>
          <w:sz w:val="28"/>
          <w:szCs w:val="28"/>
          <w:shd w:val="clear" w:color="auto" w:fill="FFFFFF"/>
        </w:rPr>
        <w:t xml:space="preserve"> </w:t>
      </w:r>
      <w:r w:rsidRPr="0016715E">
        <w:rPr>
          <w:rFonts w:ascii="Times New Roman" w:eastAsia="Calibri" w:hAnsi="Times New Roman" w:cs="Times New Roman"/>
          <w:sz w:val="28"/>
          <w:szCs w:val="28"/>
        </w:rPr>
        <w:t>Голос України.</w:t>
      </w:r>
      <w:r w:rsidRPr="0016715E">
        <w:rPr>
          <w:rFonts w:ascii="Times New Roman" w:eastAsia="Calibri" w:hAnsi="Times New Roman" w:cs="Times New Roman"/>
          <w:spacing w:val="-3"/>
          <w:sz w:val="28"/>
          <w:szCs w:val="28"/>
        </w:rPr>
        <w:t xml:space="preserve"> – 2012. – 19 травня (</w:t>
      </w:r>
      <w:r w:rsidRPr="0016715E">
        <w:rPr>
          <w:rFonts w:ascii="Times New Roman" w:eastAsia="Calibri" w:hAnsi="Times New Roman" w:cs="Times New Roman"/>
          <w:sz w:val="28"/>
          <w:szCs w:val="28"/>
        </w:rPr>
        <w:t>№ 90–91).</w:t>
      </w:r>
    </w:p>
    <w:p w:rsidR="00F95631" w:rsidRPr="0016715E" w:rsidRDefault="00F95631" w:rsidP="0016715E">
      <w:pPr>
        <w:pStyle w:val="aa"/>
        <w:spacing w:line="360" w:lineRule="auto"/>
        <w:ind w:firstLine="567"/>
        <w:jc w:val="both"/>
        <w:rPr>
          <w:rFonts w:ascii="Times New Roman" w:eastAsia="Calibri" w:hAnsi="Times New Roman" w:cs="Times New Roman"/>
          <w:sz w:val="28"/>
          <w:szCs w:val="28"/>
        </w:rPr>
      </w:pPr>
      <w:proofErr w:type="spellStart"/>
      <w:r w:rsidRPr="0016715E">
        <w:rPr>
          <w:rFonts w:ascii="Times New Roman" w:eastAsia="Calibri" w:hAnsi="Times New Roman" w:cs="Times New Roman"/>
          <w:sz w:val="28"/>
          <w:szCs w:val="28"/>
        </w:rPr>
        <w:t>Зейкан</w:t>
      </w:r>
      <w:proofErr w:type="spellEnd"/>
      <w:r w:rsidRPr="0016715E">
        <w:rPr>
          <w:rFonts w:ascii="Times New Roman" w:eastAsia="Calibri" w:hAnsi="Times New Roman" w:cs="Times New Roman"/>
          <w:sz w:val="28"/>
          <w:szCs w:val="28"/>
        </w:rPr>
        <w:t xml:space="preserve"> Я.П. Захист у кримінальній справі: </w:t>
      </w:r>
      <w:proofErr w:type="spellStart"/>
      <w:r w:rsidRPr="0016715E">
        <w:rPr>
          <w:rFonts w:ascii="Times New Roman" w:eastAsia="Calibri" w:hAnsi="Times New Roman" w:cs="Times New Roman"/>
          <w:sz w:val="28"/>
          <w:szCs w:val="28"/>
        </w:rPr>
        <w:t>наук.–практ</w:t>
      </w:r>
      <w:proofErr w:type="spellEnd"/>
      <w:r w:rsidRPr="0016715E">
        <w:rPr>
          <w:rFonts w:ascii="Times New Roman" w:eastAsia="Calibri" w:hAnsi="Times New Roman" w:cs="Times New Roman"/>
          <w:sz w:val="28"/>
          <w:szCs w:val="28"/>
        </w:rPr>
        <w:t>. коментар. – 4-те вид. – К.: КНТ, 2009. – 600 с.</w:t>
      </w:r>
    </w:p>
    <w:p w:rsidR="00F95631" w:rsidRPr="0016715E" w:rsidRDefault="003E4014"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4</w:t>
      </w:r>
      <w:r w:rsidR="00F95631" w:rsidRPr="0016715E">
        <w:rPr>
          <w:rFonts w:ascii="Times New Roman" w:hAnsi="Times New Roman" w:cs="Times New Roman"/>
          <w:sz w:val="28"/>
          <w:szCs w:val="28"/>
        </w:rPr>
        <w:t xml:space="preserve">. </w:t>
      </w:r>
      <w:proofErr w:type="spellStart"/>
      <w:r w:rsidR="00F95631" w:rsidRPr="0016715E">
        <w:rPr>
          <w:rFonts w:ascii="Times New Roman" w:hAnsi="Times New Roman" w:cs="Times New Roman"/>
          <w:sz w:val="28"/>
          <w:szCs w:val="28"/>
        </w:rPr>
        <w:t>Карабут</w:t>
      </w:r>
      <w:proofErr w:type="spellEnd"/>
      <w:r w:rsidR="00F95631" w:rsidRPr="0016715E">
        <w:rPr>
          <w:rFonts w:ascii="Times New Roman" w:hAnsi="Times New Roman" w:cs="Times New Roman"/>
          <w:sz w:val="28"/>
          <w:szCs w:val="28"/>
        </w:rPr>
        <w:t xml:space="preserve"> Л.В. «Розумність» строків як принцип кримінально-процесуальної діяльності [Електронний ресурс] / Л.В. </w:t>
      </w:r>
      <w:proofErr w:type="spellStart"/>
      <w:r w:rsidR="00F95631" w:rsidRPr="0016715E">
        <w:rPr>
          <w:rFonts w:ascii="Times New Roman" w:hAnsi="Times New Roman" w:cs="Times New Roman"/>
          <w:sz w:val="28"/>
          <w:szCs w:val="28"/>
        </w:rPr>
        <w:t>Карабут</w:t>
      </w:r>
      <w:proofErr w:type="spellEnd"/>
      <w:r w:rsidR="00F95631" w:rsidRPr="0016715E">
        <w:rPr>
          <w:rFonts w:ascii="Times New Roman" w:hAnsi="Times New Roman" w:cs="Times New Roman"/>
          <w:sz w:val="28"/>
          <w:szCs w:val="28"/>
        </w:rPr>
        <w:t xml:space="preserve"> // Часопис академії адвокатури України. – 2012. – № 2. – Режим доступу : http: //</w:t>
      </w:r>
      <w:proofErr w:type="spellStart"/>
      <w:r w:rsidR="00F95631" w:rsidRPr="0016715E">
        <w:rPr>
          <w:rFonts w:ascii="Times New Roman" w:hAnsi="Times New Roman" w:cs="Times New Roman"/>
          <w:sz w:val="28"/>
          <w:szCs w:val="28"/>
        </w:rPr>
        <w:t>www</w:t>
      </w:r>
      <w:proofErr w:type="spellEnd"/>
      <w:r w:rsidR="00F95631" w:rsidRPr="0016715E">
        <w:rPr>
          <w:rFonts w:ascii="Times New Roman" w:hAnsi="Times New Roman" w:cs="Times New Roman"/>
          <w:sz w:val="28"/>
          <w:szCs w:val="28"/>
        </w:rPr>
        <w:t xml:space="preserve">. </w:t>
      </w:r>
      <w:proofErr w:type="spellStart"/>
      <w:r w:rsidR="00F95631" w:rsidRPr="0016715E">
        <w:rPr>
          <w:rFonts w:ascii="Times New Roman" w:hAnsi="Times New Roman" w:cs="Times New Roman"/>
          <w:sz w:val="28"/>
          <w:szCs w:val="28"/>
        </w:rPr>
        <w:t>nbuv</w:t>
      </w:r>
      <w:proofErr w:type="spellEnd"/>
      <w:r w:rsidR="00F95631" w:rsidRPr="0016715E">
        <w:rPr>
          <w:rFonts w:ascii="Times New Roman" w:hAnsi="Times New Roman" w:cs="Times New Roman"/>
          <w:sz w:val="28"/>
          <w:szCs w:val="28"/>
        </w:rPr>
        <w:t xml:space="preserve">. </w:t>
      </w:r>
      <w:proofErr w:type="spellStart"/>
      <w:r w:rsidR="00F95631" w:rsidRPr="0016715E">
        <w:rPr>
          <w:rFonts w:ascii="Times New Roman" w:hAnsi="Times New Roman" w:cs="Times New Roman"/>
          <w:sz w:val="28"/>
          <w:szCs w:val="28"/>
        </w:rPr>
        <w:t>gov.ua</w:t>
      </w:r>
      <w:proofErr w:type="spellEnd"/>
      <w:r w:rsidR="00F95631" w:rsidRPr="0016715E">
        <w:rPr>
          <w:rFonts w:ascii="Times New Roman" w:hAnsi="Times New Roman" w:cs="Times New Roman"/>
          <w:sz w:val="28"/>
          <w:szCs w:val="28"/>
        </w:rPr>
        <w:t xml:space="preserve"> e-</w:t>
      </w:r>
      <w:proofErr w:type="spellStart"/>
      <w:r w:rsidR="00F95631" w:rsidRPr="0016715E">
        <w:rPr>
          <w:rFonts w:ascii="Times New Roman" w:hAnsi="Times New Roman" w:cs="Times New Roman"/>
          <w:sz w:val="28"/>
          <w:szCs w:val="28"/>
        </w:rPr>
        <w:t>journals</w:t>
      </w:r>
      <w:proofErr w:type="spellEnd"/>
      <w:r w:rsidR="00F95631" w:rsidRPr="0016715E">
        <w:rPr>
          <w:rFonts w:ascii="Times New Roman" w:hAnsi="Times New Roman" w:cs="Times New Roman"/>
          <w:sz w:val="28"/>
          <w:szCs w:val="28"/>
        </w:rPr>
        <w:t xml:space="preserve">/ </w:t>
      </w:r>
      <w:proofErr w:type="spellStart"/>
      <w:r w:rsidR="00F95631" w:rsidRPr="0016715E">
        <w:rPr>
          <w:rFonts w:ascii="Times New Roman" w:hAnsi="Times New Roman" w:cs="Times New Roman"/>
          <w:sz w:val="28"/>
          <w:szCs w:val="28"/>
        </w:rPr>
        <w:t>Chaau</w:t>
      </w:r>
      <w:proofErr w:type="spellEnd"/>
      <w:r w:rsidR="00F95631" w:rsidRPr="0016715E">
        <w:rPr>
          <w:rFonts w:ascii="Times New Roman" w:hAnsi="Times New Roman" w:cs="Times New Roman"/>
          <w:sz w:val="28"/>
          <w:szCs w:val="28"/>
        </w:rPr>
        <w:t xml:space="preserve">/2012-2/12klvkpd.pdf. </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6. Міжнародний пакт про громадянські і політичні права від 16.12.1966 [Електронний ресурс]</w:t>
      </w:r>
      <w:proofErr w:type="spellStart"/>
      <w:r w:rsidRPr="0016715E">
        <w:rPr>
          <w:rFonts w:ascii="Times New Roman" w:hAnsi="Times New Roman" w:cs="Times New Roman"/>
          <w:sz w:val="28"/>
          <w:szCs w:val="28"/>
        </w:rPr>
        <w:t>.Режим</w:t>
      </w:r>
      <w:proofErr w:type="spellEnd"/>
      <w:r w:rsidRPr="0016715E">
        <w:rPr>
          <w:rFonts w:ascii="Times New Roman" w:hAnsi="Times New Roman" w:cs="Times New Roman"/>
          <w:sz w:val="28"/>
          <w:szCs w:val="28"/>
        </w:rPr>
        <w:t xml:space="preserve"> доступу : </w:t>
      </w:r>
      <w:hyperlink r:id="rId7" w:history="1">
        <w:r w:rsidRPr="0016715E">
          <w:rPr>
            <w:rFonts w:ascii="Times New Roman" w:hAnsi="Times New Roman" w:cs="Times New Roman"/>
            <w:sz w:val="28"/>
            <w:szCs w:val="28"/>
          </w:rPr>
          <w:t>http://zakon4.rada.gov.ua /</w:t>
        </w:r>
        <w:proofErr w:type="spellStart"/>
        <w:r w:rsidRPr="0016715E">
          <w:rPr>
            <w:rFonts w:ascii="Times New Roman" w:hAnsi="Times New Roman" w:cs="Times New Roman"/>
            <w:sz w:val="28"/>
            <w:szCs w:val="28"/>
          </w:rPr>
          <w:t>laws</w:t>
        </w:r>
        <w:proofErr w:type="spellEnd"/>
        <w:r w:rsidRPr="0016715E">
          <w:rPr>
            <w:rFonts w:ascii="Times New Roman" w:hAnsi="Times New Roman" w:cs="Times New Roman"/>
            <w:sz w:val="28"/>
            <w:szCs w:val="28"/>
          </w:rPr>
          <w:t xml:space="preserve">/ </w:t>
        </w:r>
        <w:proofErr w:type="spellStart"/>
        <w:r w:rsidRPr="0016715E">
          <w:rPr>
            <w:rFonts w:ascii="Times New Roman" w:hAnsi="Times New Roman" w:cs="Times New Roman"/>
            <w:sz w:val="28"/>
            <w:szCs w:val="28"/>
          </w:rPr>
          <w:t>show</w:t>
        </w:r>
        <w:proofErr w:type="spellEnd"/>
        <w:r w:rsidRPr="0016715E">
          <w:rPr>
            <w:rFonts w:ascii="Times New Roman" w:hAnsi="Times New Roman" w:cs="Times New Roman"/>
            <w:sz w:val="28"/>
            <w:szCs w:val="28"/>
          </w:rPr>
          <w:t>/995_043</w:t>
        </w:r>
      </w:hyperlink>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8. Рішення Європейського суду з прав людини у справі «Іванов проти України» [Електронний ресурс]</w:t>
      </w:r>
      <w:proofErr w:type="spellStart"/>
      <w:r w:rsidRPr="0016715E">
        <w:rPr>
          <w:rFonts w:ascii="Times New Roman" w:hAnsi="Times New Roman" w:cs="Times New Roman"/>
          <w:sz w:val="28"/>
          <w:szCs w:val="28"/>
        </w:rPr>
        <w:t>–Режим</w:t>
      </w:r>
      <w:proofErr w:type="spellEnd"/>
      <w:r w:rsidRPr="0016715E">
        <w:rPr>
          <w:rFonts w:ascii="Times New Roman" w:hAnsi="Times New Roman" w:cs="Times New Roman"/>
          <w:sz w:val="28"/>
          <w:szCs w:val="28"/>
        </w:rPr>
        <w:t xml:space="preserve"> доступу :</w:t>
      </w:r>
      <w:proofErr w:type="spellStart"/>
      <w:r w:rsidRPr="0016715E">
        <w:rPr>
          <w:rFonts w:ascii="Times New Roman" w:hAnsi="Times New Roman" w:cs="Times New Roman"/>
          <w:sz w:val="28"/>
          <w:szCs w:val="28"/>
        </w:rPr>
        <w:fldChar w:fldCharType="begin"/>
      </w:r>
      <w:r w:rsidRPr="0016715E">
        <w:rPr>
          <w:rFonts w:ascii="Times New Roman" w:hAnsi="Times New Roman" w:cs="Times New Roman"/>
          <w:sz w:val="28"/>
          <w:szCs w:val="28"/>
        </w:rPr>
        <w:instrText>HYPERLINK "http://zakon.nau.ua/doc/?uid=1079.5320.0"</w:instrText>
      </w:r>
      <w:r w:rsidRPr="0016715E">
        <w:rPr>
          <w:rFonts w:ascii="Times New Roman" w:hAnsi="Times New Roman" w:cs="Times New Roman"/>
          <w:sz w:val="28"/>
          <w:szCs w:val="28"/>
        </w:rPr>
        <w:fldChar w:fldCharType="separate"/>
      </w:r>
      <w:r w:rsidRPr="0016715E">
        <w:rPr>
          <w:rFonts w:ascii="Times New Roman" w:hAnsi="Times New Roman" w:cs="Times New Roman"/>
          <w:sz w:val="28"/>
          <w:szCs w:val="28"/>
        </w:rPr>
        <w:t>http</w:t>
      </w:r>
      <w:proofErr w:type="spellEnd"/>
      <w:r w:rsidRPr="0016715E">
        <w:rPr>
          <w:rFonts w:ascii="Times New Roman" w:hAnsi="Times New Roman" w:cs="Times New Roman"/>
          <w:sz w:val="28"/>
          <w:szCs w:val="28"/>
        </w:rPr>
        <w:t>://</w:t>
      </w:r>
      <w:proofErr w:type="spellStart"/>
      <w:r w:rsidRPr="0016715E">
        <w:rPr>
          <w:rFonts w:ascii="Times New Roman" w:hAnsi="Times New Roman" w:cs="Times New Roman"/>
          <w:sz w:val="28"/>
          <w:szCs w:val="28"/>
        </w:rPr>
        <w:t>zakon.nau.ua</w:t>
      </w:r>
      <w:proofErr w:type="spellEnd"/>
      <w:r w:rsidRPr="0016715E">
        <w:rPr>
          <w:rFonts w:ascii="Times New Roman" w:hAnsi="Times New Roman" w:cs="Times New Roman"/>
          <w:sz w:val="28"/>
          <w:szCs w:val="28"/>
        </w:rPr>
        <w:t xml:space="preserve"> /</w:t>
      </w:r>
      <w:proofErr w:type="spellStart"/>
      <w:r w:rsidRPr="0016715E">
        <w:rPr>
          <w:rFonts w:ascii="Times New Roman" w:hAnsi="Times New Roman" w:cs="Times New Roman"/>
          <w:sz w:val="28"/>
          <w:szCs w:val="28"/>
        </w:rPr>
        <w:t>doc</w:t>
      </w:r>
      <w:proofErr w:type="spellEnd"/>
      <w:r w:rsidRPr="0016715E">
        <w:rPr>
          <w:rFonts w:ascii="Times New Roman" w:hAnsi="Times New Roman" w:cs="Times New Roman"/>
          <w:sz w:val="28"/>
          <w:szCs w:val="28"/>
        </w:rPr>
        <w:t>/?uid=1079.5320.0</w:t>
      </w:r>
      <w:r w:rsidRPr="0016715E">
        <w:rPr>
          <w:rFonts w:ascii="Times New Roman" w:hAnsi="Times New Roman" w:cs="Times New Roman"/>
          <w:sz w:val="28"/>
          <w:szCs w:val="28"/>
        </w:rPr>
        <w:fldChar w:fldCharType="end"/>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lastRenderedPageBreak/>
        <w:t xml:space="preserve">9. Кримінальний процес : </w:t>
      </w:r>
      <w:proofErr w:type="spellStart"/>
      <w:r w:rsidRPr="0016715E">
        <w:rPr>
          <w:rFonts w:ascii="Times New Roman" w:hAnsi="Times New Roman" w:cs="Times New Roman"/>
          <w:sz w:val="28"/>
          <w:szCs w:val="28"/>
        </w:rPr>
        <w:t>підруч</w:t>
      </w:r>
      <w:proofErr w:type="spellEnd"/>
      <w:r w:rsidRPr="0016715E">
        <w:rPr>
          <w:rFonts w:ascii="Times New Roman" w:hAnsi="Times New Roman" w:cs="Times New Roman"/>
          <w:sz w:val="28"/>
          <w:szCs w:val="28"/>
        </w:rPr>
        <w:t xml:space="preserve">. / за </w:t>
      </w:r>
      <w:proofErr w:type="spellStart"/>
      <w:r w:rsidRPr="0016715E">
        <w:rPr>
          <w:rFonts w:ascii="Times New Roman" w:hAnsi="Times New Roman" w:cs="Times New Roman"/>
          <w:sz w:val="28"/>
          <w:szCs w:val="28"/>
        </w:rPr>
        <w:t>заг</w:t>
      </w:r>
      <w:proofErr w:type="spellEnd"/>
      <w:r w:rsidRPr="0016715E">
        <w:rPr>
          <w:rFonts w:ascii="Times New Roman" w:hAnsi="Times New Roman" w:cs="Times New Roman"/>
          <w:sz w:val="28"/>
          <w:szCs w:val="28"/>
        </w:rPr>
        <w:t xml:space="preserve">. ред. В. В. Коваленка, Л. Д. </w:t>
      </w:r>
      <w:proofErr w:type="spellStart"/>
      <w:r w:rsidRPr="0016715E">
        <w:rPr>
          <w:rFonts w:ascii="Times New Roman" w:hAnsi="Times New Roman" w:cs="Times New Roman"/>
          <w:sz w:val="28"/>
          <w:szCs w:val="28"/>
        </w:rPr>
        <w:t>Удалової</w:t>
      </w:r>
      <w:proofErr w:type="spellEnd"/>
      <w:r w:rsidRPr="0016715E">
        <w:rPr>
          <w:rFonts w:ascii="Times New Roman" w:hAnsi="Times New Roman" w:cs="Times New Roman"/>
          <w:sz w:val="28"/>
          <w:szCs w:val="28"/>
        </w:rPr>
        <w:t>, Д. П. Письменного. — К. : Центр учбової літератури, 2013. — 544 с. 2.</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 xml:space="preserve">10. Кримінальний процесуальний кодекс України : </w:t>
      </w:r>
      <w:proofErr w:type="spellStart"/>
      <w:r w:rsidRPr="0016715E">
        <w:rPr>
          <w:rFonts w:ascii="Times New Roman" w:hAnsi="Times New Roman" w:cs="Times New Roman"/>
          <w:sz w:val="28"/>
          <w:szCs w:val="28"/>
        </w:rPr>
        <w:t>наук.-практ</w:t>
      </w:r>
      <w:proofErr w:type="spellEnd"/>
      <w:r w:rsidRPr="0016715E">
        <w:rPr>
          <w:rFonts w:ascii="Times New Roman" w:hAnsi="Times New Roman" w:cs="Times New Roman"/>
          <w:sz w:val="28"/>
          <w:szCs w:val="28"/>
        </w:rPr>
        <w:t xml:space="preserve">. </w:t>
      </w:r>
      <w:proofErr w:type="spellStart"/>
      <w:r w:rsidRPr="0016715E">
        <w:rPr>
          <w:rFonts w:ascii="Times New Roman" w:hAnsi="Times New Roman" w:cs="Times New Roman"/>
          <w:sz w:val="28"/>
          <w:szCs w:val="28"/>
        </w:rPr>
        <w:t>комент</w:t>
      </w:r>
      <w:proofErr w:type="spellEnd"/>
      <w:r w:rsidRPr="0016715E">
        <w:rPr>
          <w:rFonts w:ascii="Times New Roman" w:hAnsi="Times New Roman" w:cs="Times New Roman"/>
          <w:sz w:val="28"/>
          <w:szCs w:val="28"/>
        </w:rPr>
        <w:t xml:space="preserve">. / О. М. Бандурка, Є. М. </w:t>
      </w:r>
      <w:proofErr w:type="spellStart"/>
      <w:r w:rsidRPr="0016715E">
        <w:rPr>
          <w:rFonts w:ascii="Times New Roman" w:hAnsi="Times New Roman" w:cs="Times New Roman"/>
          <w:sz w:val="28"/>
          <w:szCs w:val="28"/>
        </w:rPr>
        <w:t>Блажівський</w:t>
      </w:r>
      <w:proofErr w:type="spellEnd"/>
      <w:r w:rsidRPr="0016715E">
        <w:rPr>
          <w:rFonts w:ascii="Times New Roman" w:hAnsi="Times New Roman" w:cs="Times New Roman"/>
          <w:sz w:val="28"/>
          <w:szCs w:val="28"/>
        </w:rPr>
        <w:t xml:space="preserve">, Є. П. </w:t>
      </w:r>
      <w:proofErr w:type="spellStart"/>
      <w:r w:rsidRPr="0016715E">
        <w:rPr>
          <w:rFonts w:ascii="Times New Roman" w:hAnsi="Times New Roman" w:cs="Times New Roman"/>
          <w:sz w:val="28"/>
          <w:szCs w:val="28"/>
        </w:rPr>
        <w:t>Бурдоль</w:t>
      </w:r>
      <w:proofErr w:type="spellEnd"/>
      <w:r w:rsidRPr="0016715E">
        <w:rPr>
          <w:rFonts w:ascii="Times New Roman" w:hAnsi="Times New Roman" w:cs="Times New Roman"/>
          <w:sz w:val="28"/>
          <w:szCs w:val="28"/>
        </w:rPr>
        <w:t xml:space="preserve"> та ін. ; за </w:t>
      </w:r>
      <w:proofErr w:type="spellStart"/>
      <w:r w:rsidRPr="0016715E">
        <w:rPr>
          <w:rFonts w:ascii="Times New Roman" w:hAnsi="Times New Roman" w:cs="Times New Roman"/>
          <w:sz w:val="28"/>
          <w:szCs w:val="28"/>
        </w:rPr>
        <w:t>заг</w:t>
      </w:r>
      <w:proofErr w:type="spellEnd"/>
      <w:r w:rsidRPr="0016715E">
        <w:rPr>
          <w:rFonts w:ascii="Times New Roman" w:hAnsi="Times New Roman" w:cs="Times New Roman"/>
          <w:sz w:val="28"/>
          <w:szCs w:val="28"/>
        </w:rPr>
        <w:t xml:space="preserve">. ред. В. Я. </w:t>
      </w:r>
      <w:proofErr w:type="spellStart"/>
      <w:r w:rsidRPr="0016715E">
        <w:rPr>
          <w:rFonts w:ascii="Times New Roman" w:hAnsi="Times New Roman" w:cs="Times New Roman"/>
          <w:sz w:val="28"/>
          <w:szCs w:val="28"/>
        </w:rPr>
        <w:t>Тація</w:t>
      </w:r>
      <w:proofErr w:type="spellEnd"/>
      <w:r w:rsidRPr="0016715E">
        <w:rPr>
          <w:rFonts w:ascii="Times New Roman" w:hAnsi="Times New Roman" w:cs="Times New Roman"/>
          <w:sz w:val="28"/>
          <w:szCs w:val="28"/>
        </w:rPr>
        <w:t xml:space="preserve">, В. П. </w:t>
      </w:r>
      <w:proofErr w:type="spellStart"/>
      <w:r w:rsidRPr="0016715E">
        <w:rPr>
          <w:rFonts w:ascii="Times New Roman" w:hAnsi="Times New Roman" w:cs="Times New Roman"/>
          <w:sz w:val="28"/>
          <w:szCs w:val="28"/>
        </w:rPr>
        <w:t>Пшонки</w:t>
      </w:r>
      <w:proofErr w:type="spellEnd"/>
      <w:r w:rsidRPr="0016715E">
        <w:rPr>
          <w:rFonts w:ascii="Times New Roman" w:hAnsi="Times New Roman" w:cs="Times New Roman"/>
          <w:sz w:val="28"/>
          <w:szCs w:val="28"/>
        </w:rPr>
        <w:t xml:space="preserve">, А. В. </w:t>
      </w:r>
      <w:proofErr w:type="spellStart"/>
      <w:r w:rsidRPr="0016715E">
        <w:rPr>
          <w:rFonts w:ascii="Times New Roman" w:hAnsi="Times New Roman" w:cs="Times New Roman"/>
          <w:sz w:val="28"/>
          <w:szCs w:val="28"/>
        </w:rPr>
        <w:t>Портнова</w:t>
      </w:r>
      <w:proofErr w:type="spellEnd"/>
      <w:r w:rsidRPr="0016715E">
        <w:rPr>
          <w:rFonts w:ascii="Times New Roman" w:hAnsi="Times New Roman" w:cs="Times New Roman"/>
          <w:sz w:val="28"/>
          <w:szCs w:val="28"/>
        </w:rPr>
        <w:t>. — Х. : Право, 2012. — Т. 1. — 768 с.</w:t>
      </w:r>
    </w:p>
    <w:p w:rsidR="00F95631" w:rsidRPr="0016715E" w:rsidRDefault="00F95631" w:rsidP="0016715E">
      <w:pPr>
        <w:pStyle w:val="aa"/>
        <w:spacing w:line="360" w:lineRule="auto"/>
        <w:ind w:firstLine="567"/>
        <w:jc w:val="both"/>
        <w:rPr>
          <w:rFonts w:ascii="Times New Roman" w:hAnsi="Times New Roman" w:cs="Times New Roman"/>
          <w:sz w:val="28"/>
          <w:szCs w:val="28"/>
        </w:rPr>
      </w:pPr>
      <w:proofErr w:type="spellStart"/>
      <w:r w:rsidRPr="0016715E">
        <w:rPr>
          <w:rFonts w:ascii="Times New Roman" w:hAnsi="Times New Roman" w:cs="Times New Roman"/>
          <w:sz w:val="28"/>
          <w:szCs w:val="28"/>
        </w:rPr>
        <w:t>Яновська</w:t>
      </w:r>
      <w:proofErr w:type="spellEnd"/>
      <w:r w:rsidRPr="0016715E">
        <w:rPr>
          <w:rFonts w:ascii="Times New Roman" w:hAnsi="Times New Roman" w:cs="Times New Roman"/>
          <w:sz w:val="28"/>
          <w:szCs w:val="28"/>
        </w:rPr>
        <w:t xml:space="preserve"> О. Г. Інститут оскарження на стадії досудового розслідування / О. Г. </w:t>
      </w:r>
      <w:proofErr w:type="spellStart"/>
      <w:r w:rsidRPr="0016715E">
        <w:rPr>
          <w:rFonts w:ascii="Times New Roman" w:hAnsi="Times New Roman" w:cs="Times New Roman"/>
          <w:sz w:val="28"/>
          <w:szCs w:val="28"/>
        </w:rPr>
        <w:t>Яновська</w:t>
      </w:r>
      <w:proofErr w:type="spellEnd"/>
      <w:r w:rsidRPr="0016715E">
        <w:rPr>
          <w:rFonts w:ascii="Times New Roman" w:hAnsi="Times New Roman" w:cs="Times New Roman"/>
          <w:sz w:val="28"/>
          <w:szCs w:val="28"/>
        </w:rPr>
        <w:t xml:space="preserve"> // Адвокат. — 2013. — № 1 (148). — С. 10–13.</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 xml:space="preserve">12. Часопис цивільного і кримінального судочинства № 4(19) </w:t>
      </w:r>
      <w:proofErr w:type="spellStart"/>
      <w:r w:rsidRPr="0016715E">
        <w:rPr>
          <w:rFonts w:ascii="Times New Roman" w:hAnsi="Times New Roman" w:cs="Times New Roman"/>
          <w:sz w:val="28"/>
          <w:szCs w:val="28"/>
        </w:rPr>
        <w:t>Комарницька</w:t>
      </w:r>
      <w:proofErr w:type="spellEnd"/>
      <w:r w:rsidRPr="0016715E">
        <w:rPr>
          <w:rFonts w:ascii="Times New Roman" w:hAnsi="Times New Roman" w:cs="Times New Roman"/>
          <w:sz w:val="28"/>
          <w:szCs w:val="28"/>
        </w:rPr>
        <w:t xml:space="preserve"> О. Б. «Щодо недотримання розумних строків у кримінальному провадженні під час досудового розслідування».</w:t>
      </w:r>
    </w:p>
    <w:p w:rsidR="00F95631" w:rsidRPr="0016715E" w:rsidRDefault="00F95631" w:rsidP="0016715E">
      <w:pPr>
        <w:pStyle w:val="aa"/>
        <w:spacing w:line="360" w:lineRule="auto"/>
        <w:ind w:firstLine="567"/>
        <w:jc w:val="both"/>
        <w:rPr>
          <w:rFonts w:ascii="Times New Roman" w:hAnsi="Times New Roman" w:cs="Times New Roman"/>
          <w:sz w:val="28"/>
          <w:szCs w:val="28"/>
        </w:rPr>
      </w:pPr>
      <w:r w:rsidRPr="0016715E">
        <w:rPr>
          <w:rFonts w:ascii="Times New Roman" w:hAnsi="Times New Roman" w:cs="Times New Roman"/>
          <w:sz w:val="28"/>
          <w:szCs w:val="28"/>
        </w:rPr>
        <w:t xml:space="preserve">13. </w:t>
      </w:r>
      <w:proofErr w:type="spellStart"/>
      <w:r w:rsidRPr="0016715E">
        <w:rPr>
          <w:rFonts w:ascii="Times New Roman" w:hAnsi="Times New Roman" w:cs="Times New Roman"/>
          <w:sz w:val="28"/>
          <w:szCs w:val="28"/>
        </w:rPr>
        <w:t>Неледва</w:t>
      </w:r>
      <w:proofErr w:type="spellEnd"/>
      <w:r w:rsidRPr="0016715E">
        <w:rPr>
          <w:rFonts w:ascii="Times New Roman" w:hAnsi="Times New Roman" w:cs="Times New Roman"/>
          <w:sz w:val="28"/>
          <w:szCs w:val="28"/>
        </w:rPr>
        <w:t xml:space="preserve"> Н. «</w:t>
      </w:r>
      <w:proofErr w:type="spellStart"/>
      <w:r w:rsidRPr="0016715E">
        <w:rPr>
          <w:rFonts w:ascii="Times New Roman" w:hAnsi="Times New Roman" w:cs="Times New Roman"/>
          <w:sz w:val="28"/>
          <w:szCs w:val="28"/>
        </w:rPr>
        <w:t>Розумнiсть</w:t>
      </w:r>
      <w:proofErr w:type="spellEnd"/>
      <w:r w:rsidRPr="0016715E">
        <w:rPr>
          <w:rFonts w:ascii="Times New Roman" w:hAnsi="Times New Roman" w:cs="Times New Roman"/>
          <w:sz w:val="28"/>
          <w:szCs w:val="28"/>
        </w:rPr>
        <w:t xml:space="preserve"> </w:t>
      </w:r>
      <w:proofErr w:type="spellStart"/>
      <w:r w:rsidRPr="0016715E">
        <w:rPr>
          <w:rFonts w:ascii="Times New Roman" w:hAnsi="Times New Roman" w:cs="Times New Roman"/>
          <w:sz w:val="28"/>
          <w:szCs w:val="28"/>
        </w:rPr>
        <w:t>строкiв</w:t>
      </w:r>
      <w:proofErr w:type="spellEnd"/>
      <w:r w:rsidRPr="0016715E">
        <w:rPr>
          <w:rFonts w:ascii="Times New Roman" w:hAnsi="Times New Roman" w:cs="Times New Roman"/>
          <w:sz w:val="28"/>
          <w:szCs w:val="28"/>
        </w:rPr>
        <w:t xml:space="preserve">» як нове поняття в КПК України / Н. </w:t>
      </w:r>
      <w:proofErr w:type="spellStart"/>
      <w:r w:rsidRPr="0016715E">
        <w:rPr>
          <w:rFonts w:ascii="Times New Roman" w:hAnsi="Times New Roman" w:cs="Times New Roman"/>
          <w:sz w:val="28"/>
          <w:szCs w:val="28"/>
        </w:rPr>
        <w:t>Неледва</w:t>
      </w:r>
      <w:proofErr w:type="spellEnd"/>
      <w:r w:rsidRPr="0016715E">
        <w:rPr>
          <w:rFonts w:ascii="Times New Roman" w:hAnsi="Times New Roman" w:cs="Times New Roman"/>
          <w:sz w:val="28"/>
          <w:szCs w:val="28"/>
        </w:rPr>
        <w:t xml:space="preserve"> // Науковий вісник Міжнародного гуманітарного університету. Сер.: Юриспруденція. — 2013. — № 5. — С. 240–242.</w:t>
      </w:r>
    </w:p>
    <w:p w:rsidR="00F95631" w:rsidRPr="0016715E" w:rsidRDefault="00F95631" w:rsidP="0016715E">
      <w:pPr>
        <w:pStyle w:val="aa"/>
        <w:spacing w:line="360" w:lineRule="auto"/>
        <w:ind w:firstLine="567"/>
        <w:jc w:val="both"/>
        <w:rPr>
          <w:rFonts w:ascii="Times New Roman" w:hAnsi="Times New Roman" w:cs="Times New Roman"/>
          <w:sz w:val="28"/>
          <w:szCs w:val="28"/>
        </w:rPr>
      </w:pPr>
    </w:p>
    <w:p w:rsidR="004D7942" w:rsidRPr="0016715E" w:rsidRDefault="004D7942" w:rsidP="0016715E">
      <w:pPr>
        <w:pStyle w:val="aa"/>
        <w:spacing w:line="360" w:lineRule="auto"/>
        <w:ind w:firstLine="567"/>
        <w:jc w:val="both"/>
        <w:rPr>
          <w:rFonts w:ascii="Times New Roman" w:hAnsi="Times New Roman" w:cs="Times New Roman"/>
          <w:sz w:val="28"/>
          <w:szCs w:val="28"/>
        </w:rPr>
      </w:pPr>
    </w:p>
    <w:sectPr w:rsidR="004D7942" w:rsidRPr="0016715E" w:rsidSect="00A012C3">
      <w:headerReference w:type="default" r:id="rId8"/>
      <w:footerReference w:type="default" r:id="rId9"/>
      <w:pgSz w:w="11906" w:h="16838"/>
      <w:pgMar w:top="850" w:right="850"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58" w:rsidRDefault="00791B58" w:rsidP="007D50CB">
      <w:pPr>
        <w:spacing w:after="0" w:line="240" w:lineRule="auto"/>
      </w:pPr>
      <w:r>
        <w:separator/>
      </w:r>
    </w:p>
  </w:endnote>
  <w:endnote w:type="continuationSeparator" w:id="0">
    <w:p w:rsidR="00791B58" w:rsidRDefault="00791B58" w:rsidP="007D5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39110"/>
      <w:docPartObj>
        <w:docPartGallery w:val="Page Numbers (Bottom of Page)"/>
        <w:docPartUnique/>
      </w:docPartObj>
    </w:sdtPr>
    <w:sdtEndPr/>
    <w:sdtContent>
      <w:p w:rsidR="00C65CB9" w:rsidRDefault="00791B58">
        <w:pPr>
          <w:pStyle w:val="a3"/>
          <w:jc w:val="center"/>
        </w:pPr>
        <w:r>
          <w:fldChar w:fldCharType="begin"/>
        </w:r>
        <w:r>
          <w:instrText xml:space="preserve"> PAGE   \* MERGEFORMAT </w:instrText>
        </w:r>
        <w:r>
          <w:fldChar w:fldCharType="separate"/>
        </w:r>
        <w:r w:rsidR="000018B9">
          <w:rPr>
            <w:noProof/>
          </w:rPr>
          <w:t>1</w:t>
        </w:r>
        <w:r>
          <w:fldChar w:fldCharType="end"/>
        </w:r>
      </w:p>
    </w:sdtContent>
  </w:sdt>
  <w:p w:rsidR="00C65CB9" w:rsidRDefault="00791B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58" w:rsidRDefault="00791B58" w:rsidP="007D50CB">
      <w:pPr>
        <w:spacing w:after="0" w:line="240" w:lineRule="auto"/>
      </w:pPr>
      <w:r>
        <w:separator/>
      </w:r>
    </w:p>
  </w:footnote>
  <w:footnote w:type="continuationSeparator" w:id="0">
    <w:p w:rsidR="00791B58" w:rsidRDefault="00791B58" w:rsidP="007D50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520"/>
      <w:docPartObj>
        <w:docPartGallery w:val="Page Numbers (Top of Page)"/>
        <w:docPartUnique/>
      </w:docPartObj>
    </w:sdtPr>
    <w:sdtContent>
      <w:p w:rsidR="007D50CB" w:rsidRDefault="007D50CB">
        <w:pPr>
          <w:pStyle w:val="a8"/>
          <w:jc w:val="right"/>
        </w:pPr>
        <w:fldSimple w:instr=" PAGE   \* MERGEFORMAT ">
          <w:r w:rsidR="000018B9">
            <w:rPr>
              <w:noProof/>
            </w:rPr>
            <w:t>1</w:t>
          </w:r>
        </w:fldSimple>
      </w:p>
    </w:sdtContent>
  </w:sdt>
  <w:p w:rsidR="007D50CB" w:rsidRDefault="007D50C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41D"/>
    <w:multiLevelType w:val="multilevel"/>
    <w:tmpl w:val="29EA645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DE2942"/>
    <w:multiLevelType w:val="hybridMultilevel"/>
    <w:tmpl w:val="75E08CB6"/>
    <w:lvl w:ilvl="0" w:tplc="150E3EC4">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6503713"/>
    <w:multiLevelType w:val="hybridMultilevel"/>
    <w:tmpl w:val="5A9A1C6C"/>
    <w:lvl w:ilvl="0" w:tplc="A9E2EFE2">
      <w:start w:val="1"/>
      <w:numFmt w:val="bullet"/>
      <w:lvlText w:val="-"/>
      <w:lvlJc w:val="left"/>
      <w:pPr>
        <w:tabs>
          <w:tab w:val="num" w:pos="1681"/>
        </w:tabs>
        <w:ind w:left="1681" w:hanging="972"/>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7FC4C91"/>
    <w:multiLevelType w:val="hybridMultilevel"/>
    <w:tmpl w:val="7C868B10"/>
    <w:lvl w:ilvl="0" w:tplc="16D8CE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10E3D64"/>
    <w:multiLevelType w:val="multilevel"/>
    <w:tmpl w:val="EA486160"/>
    <w:lvl w:ilvl="0">
      <w:start w:val="1"/>
      <w:numFmt w:val="decimal"/>
      <w:lvlText w:val="%1"/>
      <w:lvlJc w:val="left"/>
      <w:pPr>
        <w:ind w:left="450" w:hanging="450"/>
      </w:pPr>
      <w:rPr>
        <w:rFonts w:hint="default"/>
      </w:rPr>
    </w:lvl>
    <w:lvl w:ilvl="1">
      <w:start w:val="1"/>
      <w:numFmt w:val="decimal"/>
      <w:lvlText w:val="%1.%2"/>
      <w:lvlJc w:val="left"/>
      <w:pPr>
        <w:ind w:left="1125" w:hanging="45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95631"/>
    <w:rsid w:val="000018B9"/>
    <w:rsid w:val="0016715E"/>
    <w:rsid w:val="00305121"/>
    <w:rsid w:val="003E4014"/>
    <w:rsid w:val="004D7942"/>
    <w:rsid w:val="005344D8"/>
    <w:rsid w:val="005477C9"/>
    <w:rsid w:val="005772A6"/>
    <w:rsid w:val="00791B58"/>
    <w:rsid w:val="007D50CB"/>
    <w:rsid w:val="008C7169"/>
    <w:rsid w:val="00D3322E"/>
    <w:rsid w:val="00D66C9A"/>
    <w:rsid w:val="00D759C9"/>
    <w:rsid w:val="00F93FE5"/>
    <w:rsid w:val="00F956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21"/>
    <w:pPr>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5631"/>
    <w:pPr>
      <w:tabs>
        <w:tab w:val="center" w:pos="4819"/>
        <w:tab w:val="right" w:pos="9639"/>
      </w:tabs>
      <w:spacing w:after="0" w:line="240" w:lineRule="auto"/>
      <w:jc w:val="left"/>
    </w:pPr>
  </w:style>
  <w:style w:type="character" w:customStyle="1" w:styleId="a4">
    <w:name w:val="Нижний колонтитул Знак"/>
    <w:basedOn w:val="a0"/>
    <w:link w:val="a3"/>
    <w:uiPriority w:val="99"/>
    <w:rsid w:val="00F95631"/>
  </w:style>
  <w:style w:type="paragraph" w:styleId="a5">
    <w:name w:val="List Paragraph"/>
    <w:basedOn w:val="a"/>
    <w:uiPriority w:val="34"/>
    <w:qFormat/>
    <w:rsid w:val="00F95631"/>
    <w:pPr>
      <w:ind w:left="720"/>
      <w:contextualSpacing/>
      <w:jc w:val="left"/>
    </w:pPr>
  </w:style>
  <w:style w:type="paragraph" w:styleId="a6">
    <w:name w:val="Normal (Web)"/>
    <w:basedOn w:val="a"/>
    <w:uiPriority w:val="99"/>
    <w:unhideWhenUsed/>
    <w:rsid w:val="00F95631"/>
    <w:pPr>
      <w:spacing w:before="100" w:beforeAutospacing="1" w:after="100" w:afterAutospacing="1" w:line="240" w:lineRule="auto"/>
      <w:jc w:val="left"/>
    </w:pPr>
    <w:rPr>
      <w:rFonts w:ascii="Times New Roman" w:eastAsia="Times New Roman" w:hAnsi="Times New Roman" w:cs="Times New Roman"/>
      <w:sz w:val="24"/>
      <w:szCs w:val="24"/>
      <w:lang w:eastAsia="uk-UA"/>
    </w:rPr>
  </w:style>
  <w:style w:type="character" w:styleId="a7">
    <w:name w:val="Emphasis"/>
    <w:basedOn w:val="a0"/>
    <w:qFormat/>
    <w:rsid w:val="00F95631"/>
    <w:rPr>
      <w:i/>
      <w:iCs/>
    </w:rPr>
  </w:style>
  <w:style w:type="character" w:customStyle="1" w:styleId="apple-converted-space">
    <w:name w:val="apple-converted-space"/>
    <w:basedOn w:val="a0"/>
    <w:rsid w:val="00F95631"/>
  </w:style>
  <w:style w:type="paragraph" w:customStyle="1" w:styleId="rvps2">
    <w:name w:val="rvps2"/>
    <w:basedOn w:val="a"/>
    <w:rsid w:val="00F95631"/>
    <w:pPr>
      <w:spacing w:before="100" w:beforeAutospacing="1" w:after="100" w:afterAutospacing="1" w:line="240" w:lineRule="auto"/>
      <w:jc w:val="left"/>
    </w:pPr>
    <w:rPr>
      <w:rFonts w:ascii="Times New Roman" w:eastAsia="Times New Roman" w:hAnsi="Times New Roman" w:cs="Times New Roman"/>
      <w:color w:val="000000"/>
      <w:sz w:val="24"/>
      <w:szCs w:val="24"/>
      <w:lang w:val="ru-RU" w:eastAsia="ru-RU"/>
    </w:rPr>
  </w:style>
  <w:style w:type="paragraph" w:styleId="a8">
    <w:name w:val="header"/>
    <w:basedOn w:val="a"/>
    <w:link w:val="a9"/>
    <w:uiPriority w:val="99"/>
    <w:unhideWhenUsed/>
    <w:rsid w:val="007D50CB"/>
    <w:pPr>
      <w:tabs>
        <w:tab w:val="center" w:pos="4819"/>
        <w:tab w:val="right" w:pos="9639"/>
      </w:tabs>
      <w:spacing w:after="0" w:line="240" w:lineRule="auto"/>
      <w:jc w:val="left"/>
    </w:pPr>
  </w:style>
  <w:style w:type="character" w:customStyle="1" w:styleId="a9">
    <w:name w:val="Верхний колонтитул Знак"/>
    <w:basedOn w:val="a0"/>
    <w:link w:val="a8"/>
    <w:uiPriority w:val="99"/>
    <w:rsid w:val="007D50CB"/>
  </w:style>
  <w:style w:type="paragraph" w:styleId="aa">
    <w:name w:val="No Spacing"/>
    <w:uiPriority w:val="99"/>
    <w:qFormat/>
    <w:rsid w:val="0016715E"/>
    <w:pPr>
      <w:spacing w:after="0" w:line="240" w:lineRule="auto"/>
    </w:pPr>
  </w:style>
  <w:style w:type="character" w:customStyle="1" w:styleId="hps">
    <w:name w:val="hps"/>
    <w:basedOn w:val="a0"/>
    <w:rsid w:val="003051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4.rada.gov.ua/laws/show/995_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10100</Words>
  <Characters>5758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Рогатинська</dc:creator>
  <cp:keywords/>
  <dc:description/>
  <cp:lastModifiedBy>Рогатинська</cp:lastModifiedBy>
  <cp:revision>16</cp:revision>
  <dcterms:created xsi:type="dcterms:W3CDTF">2016-08-09T16:49:00Z</dcterms:created>
  <dcterms:modified xsi:type="dcterms:W3CDTF">2016-08-09T18:09:00Z</dcterms:modified>
</cp:coreProperties>
</file>