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DD" w:rsidRDefault="00171ED7" w:rsidP="00171ED7">
      <w:pPr>
        <w:pStyle w:val="western"/>
        <w:spacing w:before="0" w:beforeAutospacing="0" w:after="0" w:afterAutospacing="0"/>
        <w:ind w:firstLine="70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УДК 1751 (80)                                                               </w:t>
      </w:r>
      <w:r w:rsidR="002D2D81">
        <w:rPr>
          <w:b/>
          <w:sz w:val="28"/>
          <w:szCs w:val="28"/>
          <w:lang w:val="uk-UA"/>
        </w:rPr>
        <w:t>Наталія Собецька</w:t>
      </w:r>
    </w:p>
    <w:p w:rsidR="00710318" w:rsidRPr="00710318" w:rsidRDefault="00710318" w:rsidP="00FD41DD">
      <w:pPr>
        <w:pStyle w:val="western"/>
        <w:spacing w:before="0" w:beforeAutospacing="0" w:after="0" w:afterAutospacing="0"/>
        <w:ind w:firstLine="706"/>
        <w:jc w:val="right"/>
        <w:rPr>
          <w:b/>
          <w:sz w:val="28"/>
          <w:szCs w:val="28"/>
          <w:lang w:val="uk-UA"/>
        </w:rPr>
      </w:pPr>
    </w:p>
    <w:p w:rsidR="00A96E29" w:rsidRDefault="00B43742" w:rsidP="00A96E29">
      <w:pPr>
        <w:pStyle w:val="western"/>
        <w:spacing w:before="0" w:beforeAutospacing="0" w:after="0" w:afterAutospacing="0" w:line="360" w:lineRule="auto"/>
        <w:ind w:firstLine="70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ПРОБЛЕМА СПІВВІДНОШЕННЯ ГЕНДЕРУ Й МОВИ</w:t>
      </w:r>
    </w:p>
    <w:p w:rsidR="002D2D81" w:rsidRPr="00D41124" w:rsidRDefault="002D2D81" w:rsidP="00D41124">
      <w:pPr>
        <w:pStyle w:val="western"/>
        <w:spacing w:before="0" w:beforeAutospacing="0" w:after="0" w:afterAutospacing="0"/>
        <w:ind w:firstLine="706"/>
        <w:jc w:val="both"/>
        <w:rPr>
          <w:b/>
          <w:color w:val="000000"/>
          <w:sz w:val="28"/>
          <w:szCs w:val="28"/>
          <w:lang w:val="uk-UA"/>
        </w:rPr>
      </w:pPr>
      <w:r w:rsidRPr="00D41124">
        <w:rPr>
          <w:b/>
          <w:color w:val="000000"/>
          <w:sz w:val="28"/>
          <w:szCs w:val="28"/>
          <w:lang w:val="uk-UA"/>
        </w:rPr>
        <w:t xml:space="preserve">Анотація. У </w:t>
      </w:r>
      <w:r w:rsidR="009B4C88" w:rsidRPr="00D41124">
        <w:rPr>
          <w:b/>
          <w:color w:val="000000"/>
          <w:sz w:val="28"/>
          <w:szCs w:val="28"/>
          <w:lang w:val="uk-UA"/>
        </w:rPr>
        <w:t xml:space="preserve">статті різносторонньо розглянуто питання гендеру у мовній комунікації, подано рекомендації гендерних лінгвістів </w:t>
      </w:r>
      <w:r w:rsidR="009B4C88" w:rsidRPr="00D41124">
        <w:rPr>
          <w:b/>
          <w:sz w:val="28"/>
          <w:szCs w:val="28"/>
          <w:lang w:val="uk-UA"/>
        </w:rPr>
        <w:t xml:space="preserve">задля уникнення </w:t>
      </w:r>
      <w:proofErr w:type="spellStart"/>
      <w:r w:rsidR="009B4C88" w:rsidRPr="00D41124">
        <w:rPr>
          <w:b/>
          <w:sz w:val="28"/>
          <w:szCs w:val="28"/>
          <w:lang w:val="uk-UA"/>
        </w:rPr>
        <w:t>сексистської</w:t>
      </w:r>
      <w:proofErr w:type="spellEnd"/>
      <w:r w:rsidR="009B4C88" w:rsidRPr="00D41124">
        <w:rPr>
          <w:b/>
          <w:sz w:val="28"/>
          <w:szCs w:val="28"/>
          <w:lang w:val="uk-UA"/>
        </w:rPr>
        <w:t xml:space="preserve"> мови й здолання стереотипних висловлювань.</w:t>
      </w:r>
    </w:p>
    <w:p w:rsidR="00DD2B67" w:rsidRPr="00D41124" w:rsidRDefault="00DD2B67" w:rsidP="00D41124">
      <w:pPr>
        <w:pStyle w:val="western"/>
        <w:spacing w:before="0" w:beforeAutospacing="0" w:after="0" w:afterAutospacing="0"/>
        <w:ind w:firstLine="706"/>
        <w:jc w:val="both"/>
        <w:rPr>
          <w:i/>
          <w:color w:val="000000"/>
          <w:sz w:val="28"/>
          <w:szCs w:val="28"/>
          <w:lang w:val="en-US"/>
        </w:rPr>
      </w:pPr>
      <w:r w:rsidRPr="00D41124">
        <w:rPr>
          <w:i/>
          <w:color w:val="000000"/>
          <w:sz w:val="28"/>
          <w:szCs w:val="28"/>
          <w:lang w:val="uk-UA"/>
        </w:rPr>
        <w:t xml:space="preserve">Ключові слова: гендерна лінгвістика, мовна комунікація, </w:t>
      </w:r>
      <w:r w:rsidR="009B4C88" w:rsidRPr="00D41124">
        <w:rPr>
          <w:i/>
          <w:color w:val="000000"/>
          <w:sz w:val="28"/>
          <w:szCs w:val="28"/>
          <w:lang w:val="uk-UA"/>
        </w:rPr>
        <w:t xml:space="preserve">гендерні стереотипи, </w:t>
      </w:r>
      <w:r w:rsidR="009731E9" w:rsidRPr="00D41124">
        <w:rPr>
          <w:i/>
          <w:color w:val="000000"/>
          <w:sz w:val="28"/>
          <w:szCs w:val="28"/>
          <w:lang w:val="uk-UA"/>
        </w:rPr>
        <w:t>мовна поведінка, комунікативна асиметрія.</w:t>
      </w:r>
    </w:p>
    <w:p w:rsidR="00D41124" w:rsidRDefault="00D41124" w:rsidP="00D41124">
      <w:pPr>
        <w:pStyle w:val="western"/>
        <w:spacing w:before="0" w:beforeAutospacing="0" w:after="0" w:afterAutospacing="0"/>
        <w:ind w:firstLine="706"/>
        <w:jc w:val="both"/>
        <w:rPr>
          <w:b/>
          <w:color w:val="000000"/>
          <w:sz w:val="28"/>
          <w:szCs w:val="28"/>
          <w:lang w:val="en-US"/>
        </w:rPr>
      </w:pPr>
    </w:p>
    <w:p w:rsidR="00D41124" w:rsidRPr="00D41124" w:rsidRDefault="00D41124" w:rsidP="00D41124">
      <w:pPr>
        <w:pStyle w:val="western"/>
        <w:spacing w:before="0" w:beforeAutospacing="0" w:after="0" w:afterAutospacing="0"/>
        <w:ind w:firstLine="706"/>
        <w:jc w:val="both"/>
        <w:rPr>
          <w:b/>
          <w:color w:val="000000"/>
          <w:sz w:val="28"/>
          <w:szCs w:val="28"/>
        </w:rPr>
      </w:pPr>
      <w:r w:rsidRPr="00D41124">
        <w:rPr>
          <w:b/>
          <w:color w:val="000000"/>
          <w:sz w:val="28"/>
          <w:szCs w:val="28"/>
        </w:rPr>
        <w:t xml:space="preserve">Аннотация. В статье разносторонне рассмотрены вопросы гендера в языковой коммуникации, представлены рекомендации гендерных </w:t>
      </w:r>
      <w:proofErr w:type="gramStart"/>
      <w:r w:rsidRPr="00D41124">
        <w:rPr>
          <w:b/>
          <w:color w:val="000000"/>
          <w:sz w:val="28"/>
          <w:szCs w:val="28"/>
        </w:rPr>
        <w:t>лингвистов</w:t>
      </w:r>
      <w:proofErr w:type="gramEnd"/>
      <w:r w:rsidRPr="00D41124">
        <w:rPr>
          <w:b/>
          <w:color w:val="000000"/>
          <w:sz w:val="28"/>
          <w:szCs w:val="28"/>
        </w:rPr>
        <w:t xml:space="preserve"> чтобы избежать </w:t>
      </w:r>
      <w:proofErr w:type="spellStart"/>
      <w:r w:rsidRPr="00D41124">
        <w:rPr>
          <w:b/>
          <w:color w:val="000000"/>
          <w:sz w:val="28"/>
          <w:szCs w:val="28"/>
        </w:rPr>
        <w:t>сексистской</w:t>
      </w:r>
      <w:proofErr w:type="spellEnd"/>
      <w:r w:rsidRPr="00D41124">
        <w:rPr>
          <w:b/>
          <w:color w:val="000000"/>
          <w:sz w:val="28"/>
          <w:szCs w:val="28"/>
        </w:rPr>
        <w:t xml:space="preserve"> речи и </w:t>
      </w:r>
      <w:proofErr w:type="spellStart"/>
      <w:r w:rsidRPr="00D41124">
        <w:rPr>
          <w:b/>
          <w:color w:val="000000"/>
          <w:sz w:val="28"/>
          <w:szCs w:val="28"/>
        </w:rPr>
        <w:t>преодолени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я </w:t>
      </w:r>
      <w:r w:rsidRPr="00D41124">
        <w:rPr>
          <w:b/>
          <w:color w:val="000000"/>
          <w:sz w:val="28"/>
          <w:szCs w:val="28"/>
        </w:rPr>
        <w:t>стереотипных высказываний.</w:t>
      </w:r>
    </w:p>
    <w:p w:rsidR="00D41124" w:rsidRPr="00D41124" w:rsidRDefault="00D41124" w:rsidP="00D41124">
      <w:pPr>
        <w:pStyle w:val="western"/>
        <w:spacing w:before="0" w:beforeAutospacing="0" w:after="0" w:afterAutospacing="0"/>
        <w:ind w:firstLine="706"/>
        <w:jc w:val="both"/>
        <w:rPr>
          <w:i/>
          <w:color w:val="000000"/>
          <w:sz w:val="28"/>
          <w:szCs w:val="28"/>
          <w:lang w:val="en-US"/>
        </w:rPr>
      </w:pPr>
      <w:r w:rsidRPr="00D41124">
        <w:rPr>
          <w:i/>
          <w:color w:val="000000"/>
          <w:sz w:val="28"/>
          <w:szCs w:val="28"/>
        </w:rPr>
        <w:t>Ключевые слова: гендерная лингвистика, языковая коммуникация, гендерные стереотипы, речевое поведение, коммуникативная асимметрия.</w:t>
      </w:r>
    </w:p>
    <w:p w:rsidR="00D41124" w:rsidRPr="00D41124" w:rsidRDefault="00D41124" w:rsidP="00D41124">
      <w:pPr>
        <w:pStyle w:val="western"/>
        <w:spacing w:before="0" w:beforeAutospacing="0" w:after="0" w:afterAutospacing="0"/>
        <w:ind w:firstLine="706"/>
        <w:jc w:val="both"/>
        <w:rPr>
          <w:b/>
          <w:color w:val="000000"/>
          <w:sz w:val="28"/>
          <w:szCs w:val="28"/>
          <w:lang w:val="en-US"/>
        </w:rPr>
      </w:pPr>
    </w:p>
    <w:p w:rsidR="00D41124" w:rsidRPr="00D41124" w:rsidRDefault="00D41124" w:rsidP="00D41124">
      <w:pPr>
        <w:pStyle w:val="western"/>
        <w:spacing w:before="0" w:beforeAutospacing="0" w:after="0" w:afterAutospacing="0"/>
        <w:ind w:firstLine="706"/>
        <w:jc w:val="both"/>
        <w:rPr>
          <w:b/>
          <w:color w:val="000000"/>
          <w:sz w:val="28"/>
          <w:szCs w:val="28"/>
          <w:lang w:val="uk-UA"/>
        </w:rPr>
      </w:pPr>
      <w:r w:rsidRPr="00D41124">
        <w:rPr>
          <w:b/>
          <w:color w:val="000000"/>
          <w:sz w:val="28"/>
          <w:szCs w:val="28"/>
          <w:lang w:val="uk-UA"/>
        </w:rPr>
        <w:t>A</w:t>
      </w:r>
      <w:proofErr w:type="spellStart"/>
      <w:r w:rsidRPr="00D41124">
        <w:rPr>
          <w:b/>
          <w:color w:val="000000"/>
          <w:sz w:val="28"/>
          <w:szCs w:val="28"/>
          <w:lang w:val="en-US"/>
        </w:rPr>
        <w:t>nnotation</w:t>
      </w:r>
      <w:proofErr w:type="spellEnd"/>
      <w:r w:rsidRPr="00D41124">
        <w:rPr>
          <w:b/>
          <w:color w:val="000000"/>
          <w:sz w:val="28"/>
          <w:szCs w:val="28"/>
          <w:lang w:val="uk-UA"/>
        </w:rPr>
        <w:t xml:space="preserve">. </w:t>
      </w:r>
      <w:proofErr w:type="spellStart"/>
      <w:r w:rsidRPr="00D41124">
        <w:rPr>
          <w:b/>
          <w:color w:val="000000"/>
          <w:sz w:val="28"/>
          <w:szCs w:val="28"/>
          <w:lang w:val="uk-UA"/>
        </w:rPr>
        <w:t>The</w:t>
      </w:r>
      <w:proofErr w:type="spellEnd"/>
      <w:r w:rsidRPr="00D4112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b/>
          <w:color w:val="000000"/>
          <w:sz w:val="28"/>
          <w:szCs w:val="28"/>
          <w:lang w:val="uk-UA"/>
        </w:rPr>
        <w:t>article</w:t>
      </w:r>
      <w:proofErr w:type="spellEnd"/>
      <w:r w:rsidRPr="00D4112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b/>
          <w:color w:val="000000"/>
          <w:sz w:val="28"/>
          <w:szCs w:val="28"/>
          <w:lang w:val="uk-UA"/>
        </w:rPr>
        <w:t>deals</w:t>
      </w:r>
      <w:proofErr w:type="spellEnd"/>
      <w:r w:rsidRPr="00D4112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b/>
          <w:color w:val="000000"/>
          <w:sz w:val="28"/>
          <w:szCs w:val="28"/>
          <w:lang w:val="uk-UA"/>
        </w:rPr>
        <w:t>with</w:t>
      </w:r>
      <w:proofErr w:type="spellEnd"/>
      <w:r w:rsidRPr="00D4112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b/>
          <w:color w:val="000000"/>
          <w:sz w:val="28"/>
          <w:szCs w:val="28"/>
          <w:lang w:val="uk-UA"/>
        </w:rPr>
        <w:t>the</w:t>
      </w:r>
      <w:proofErr w:type="spellEnd"/>
      <w:r w:rsidRPr="00D4112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b/>
          <w:color w:val="000000"/>
          <w:sz w:val="28"/>
          <w:szCs w:val="28"/>
          <w:lang w:val="uk-UA"/>
        </w:rPr>
        <w:t>gender</w:t>
      </w:r>
      <w:proofErr w:type="spellEnd"/>
      <w:r w:rsidRPr="00D4112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b/>
          <w:color w:val="000000"/>
          <w:sz w:val="28"/>
          <w:szCs w:val="28"/>
          <w:lang w:val="uk-UA"/>
        </w:rPr>
        <w:t>versatile</w:t>
      </w:r>
      <w:proofErr w:type="spellEnd"/>
      <w:r w:rsidRPr="00D4112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b/>
          <w:color w:val="000000"/>
          <w:sz w:val="28"/>
          <w:szCs w:val="28"/>
          <w:lang w:val="uk-UA"/>
        </w:rPr>
        <w:t>issue</w:t>
      </w:r>
      <w:proofErr w:type="spellEnd"/>
      <w:r w:rsidRPr="00D4112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b/>
          <w:color w:val="000000"/>
          <w:sz w:val="28"/>
          <w:szCs w:val="28"/>
          <w:lang w:val="uk-UA"/>
        </w:rPr>
        <w:t>in</w:t>
      </w:r>
      <w:proofErr w:type="spellEnd"/>
      <w:r w:rsidRPr="00D4112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b/>
          <w:color w:val="000000"/>
          <w:sz w:val="28"/>
          <w:szCs w:val="28"/>
          <w:lang w:val="uk-UA"/>
        </w:rPr>
        <w:t>verbal</w:t>
      </w:r>
      <w:proofErr w:type="spellEnd"/>
      <w:r w:rsidRPr="00D4112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b/>
          <w:color w:val="000000"/>
          <w:sz w:val="28"/>
          <w:szCs w:val="28"/>
          <w:lang w:val="uk-UA"/>
        </w:rPr>
        <w:t>communication</w:t>
      </w:r>
      <w:proofErr w:type="spellEnd"/>
      <w:r w:rsidRPr="00D41124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D41124">
        <w:rPr>
          <w:b/>
          <w:color w:val="000000"/>
          <w:sz w:val="28"/>
          <w:szCs w:val="28"/>
          <w:lang w:val="uk-UA"/>
        </w:rPr>
        <w:t>gender</w:t>
      </w:r>
      <w:proofErr w:type="spellEnd"/>
      <w:r w:rsidRPr="00D4112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b/>
          <w:color w:val="000000"/>
          <w:sz w:val="28"/>
          <w:szCs w:val="28"/>
          <w:lang w:val="uk-UA"/>
        </w:rPr>
        <w:t>linguists</w:t>
      </w:r>
      <w:proofErr w:type="spellEnd"/>
      <w:r w:rsidRPr="00D4112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b/>
          <w:color w:val="000000"/>
          <w:sz w:val="28"/>
          <w:szCs w:val="28"/>
          <w:lang w:val="uk-UA"/>
        </w:rPr>
        <w:t>recommendations</w:t>
      </w:r>
      <w:proofErr w:type="spellEnd"/>
      <w:r w:rsidRPr="00D4112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b/>
          <w:color w:val="000000"/>
          <w:sz w:val="28"/>
          <w:szCs w:val="28"/>
          <w:lang w:val="uk-UA"/>
        </w:rPr>
        <w:t>are</w:t>
      </w:r>
      <w:proofErr w:type="spellEnd"/>
      <w:r w:rsidRPr="00D41124">
        <w:rPr>
          <w:b/>
          <w:color w:val="000000"/>
          <w:sz w:val="28"/>
          <w:szCs w:val="28"/>
          <w:lang w:val="uk-UA"/>
        </w:rPr>
        <w:t xml:space="preserve"> </w:t>
      </w:r>
      <w:r w:rsidRPr="00D41124">
        <w:rPr>
          <w:b/>
          <w:color w:val="000000"/>
          <w:sz w:val="28"/>
          <w:szCs w:val="28"/>
          <w:lang w:val="en-US"/>
        </w:rPr>
        <w:t>submitted</w:t>
      </w:r>
      <w:r w:rsidRPr="00D4112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b/>
          <w:color w:val="000000"/>
          <w:sz w:val="28"/>
          <w:szCs w:val="28"/>
          <w:lang w:val="uk-UA"/>
        </w:rPr>
        <w:t>in</w:t>
      </w:r>
      <w:proofErr w:type="spellEnd"/>
      <w:r w:rsidRPr="00D4112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b/>
          <w:color w:val="000000"/>
          <w:sz w:val="28"/>
          <w:szCs w:val="28"/>
          <w:lang w:val="uk-UA"/>
        </w:rPr>
        <w:t>order</w:t>
      </w:r>
      <w:proofErr w:type="spellEnd"/>
      <w:r w:rsidRPr="00D4112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b/>
          <w:color w:val="000000"/>
          <w:sz w:val="28"/>
          <w:szCs w:val="28"/>
          <w:lang w:val="uk-UA"/>
        </w:rPr>
        <w:t>to</w:t>
      </w:r>
      <w:proofErr w:type="spellEnd"/>
      <w:r w:rsidRPr="00D41124">
        <w:rPr>
          <w:b/>
          <w:color w:val="000000"/>
          <w:sz w:val="28"/>
          <w:szCs w:val="28"/>
          <w:lang w:val="uk-UA"/>
        </w:rPr>
        <w:t xml:space="preserve"> </w:t>
      </w:r>
      <w:r w:rsidRPr="00D41124">
        <w:rPr>
          <w:b/>
          <w:color w:val="000000"/>
          <w:sz w:val="28"/>
          <w:szCs w:val="28"/>
          <w:lang w:val="en-US"/>
        </w:rPr>
        <w:t xml:space="preserve">find a solution to </w:t>
      </w:r>
      <w:proofErr w:type="spellStart"/>
      <w:r w:rsidRPr="00D41124">
        <w:rPr>
          <w:b/>
          <w:color w:val="000000"/>
          <w:sz w:val="28"/>
          <w:szCs w:val="28"/>
          <w:lang w:val="uk-UA"/>
        </w:rPr>
        <w:t>avoid</w:t>
      </w:r>
      <w:proofErr w:type="spellEnd"/>
      <w:r w:rsidRPr="00D4112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b/>
          <w:color w:val="000000"/>
          <w:sz w:val="28"/>
          <w:szCs w:val="28"/>
          <w:lang w:val="uk-UA"/>
        </w:rPr>
        <w:t>sexist</w:t>
      </w:r>
      <w:proofErr w:type="spellEnd"/>
      <w:r w:rsidRPr="00D4112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b/>
          <w:color w:val="000000"/>
          <w:sz w:val="28"/>
          <w:szCs w:val="28"/>
          <w:lang w:val="uk-UA"/>
        </w:rPr>
        <w:t>language</w:t>
      </w:r>
      <w:proofErr w:type="spellEnd"/>
      <w:r w:rsidRPr="00D4112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b/>
          <w:color w:val="000000"/>
          <w:sz w:val="28"/>
          <w:szCs w:val="28"/>
          <w:lang w:val="uk-UA"/>
        </w:rPr>
        <w:t>and</w:t>
      </w:r>
      <w:proofErr w:type="spellEnd"/>
      <w:r w:rsidRPr="00D4112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b/>
          <w:color w:val="000000"/>
          <w:sz w:val="28"/>
          <w:szCs w:val="28"/>
          <w:lang w:val="uk-UA"/>
        </w:rPr>
        <w:t>overcom</w:t>
      </w:r>
      <w:proofErr w:type="spellEnd"/>
      <w:r w:rsidRPr="00D41124">
        <w:rPr>
          <w:b/>
          <w:color w:val="000000"/>
          <w:sz w:val="28"/>
          <w:szCs w:val="28"/>
          <w:lang w:val="en-US"/>
        </w:rPr>
        <w:t>e</w:t>
      </w:r>
      <w:r w:rsidRPr="00D4112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b/>
          <w:color w:val="000000"/>
          <w:sz w:val="28"/>
          <w:szCs w:val="28"/>
          <w:lang w:val="uk-UA"/>
        </w:rPr>
        <w:t>stereotypical</w:t>
      </w:r>
      <w:proofErr w:type="spellEnd"/>
      <w:r w:rsidRPr="00D41124">
        <w:rPr>
          <w:b/>
          <w:color w:val="000000"/>
          <w:sz w:val="28"/>
          <w:szCs w:val="28"/>
          <w:lang w:val="uk-UA"/>
        </w:rPr>
        <w:t xml:space="preserve"> </w:t>
      </w:r>
      <w:r w:rsidRPr="00D41124">
        <w:rPr>
          <w:b/>
          <w:color w:val="000000"/>
          <w:sz w:val="28"/>
          <w:szCs w:val="28"/>
          <w:lang w:val="en-US"/>
        </w:rPr>
        <w:t>verbal expression</w:t>
      </w:r>
      <w:r w:rsidRPr="00D41124">
        <w:rPr>
          <w:b/>
          <w:color w:val="000000"/>
          <w:sz w:val="28"/>
          <w:szCs w:val="28"/>
          <w:lang w:val="uk-UA"/>
        </w:rPr>
        <w:t>.</w:t>
      </w:r>
    </w:p>
    <w:p w:rsidR="00D41124" w:rsidRPr="00D41124" w:rsidRDefault="00D41124" w:rsidP="00D41124">
      <w:pPr>
        <w:pStyle w:val="western"/>
        <w:spacing w:before="0" w:beforeAutospacing="0" w:after="0" w:afterAutospacing="0"/>
        <w:ind w:firstLine="706"/>
        <w:jc w:val="both"/>
        <w:rPr>
          <w:i/>
          <w:color w:val="000000"/>
          <w:sz w:val="28"/>
          <w:szCs w:val="28"/>
          <w:lang w:val="uk-UA"/>
        </w:rPr>
      </w:pPr>
      <w:proofErr w:type="spellStart"/>
      <w:r w:rsidRPr="00D41124">
        <w:rPr>
          <w:i/>
          <w:color w:val="000000"/>
          <w:sz w:val="28"/>
          <w:szCs w:val="28"/>
          <w:lang w:val="uk-UA"/>
        </w:rPr>
        <w:t>Keywords</w:t>
      </w:r>
      <w:proofErr w:type="spellEnd"/>
      <w:r w:rsidRPr="00D41124">
        <w:rPr>
          <w:i/>
          <w:color w:val="000000"/>
          <w:sz w:val="28"/>
          <w:szCs w:val="28"/>
          <w:lang w:val="uk-UA"/>
        </w:rPr>
        <w:t xml:space="preserve">: </w:t>
      </w:r>
      <w:proofErr w:type="spellStart"/>
      <w:r w:rsidRPr="00D41124">
        <w:rPr>
          <w:i/>
          <w:color w:val="000000"/>
          <w:sz w:val="28"/>
          <w:szCs w:val="28"/>
          <w:lang w:val="uk-UA"/>
        </w:rPr>
        <w:t>gender</w:t>
      </w:r>
      <w:proofErr w:type="spellEnd"/>
      <w:r w:rsidRPr="00D41124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i/>
          <w:color w:val="000000"/>
          <w:sz w:val="28"/>
          <w:szCs w:val="28"/>
          <w:lang w:val="uk-UA"/>
        </w:rPr>
        <w:t>linguistics</w:t>
      </w:r>
      <w:proofErr w:type="spellEnd"/>
      <w:r w:rsidRPr="00D41124">
        <w:rPr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D41124">
        <w:rPr>
          <w:i/>
          <w:color w:val="000000"/>
          <w:sz w:val="28"/>
          <w:szCs w:val="28"/>
          <w:lang w:val="uk-UA"/>
        </w:rPr>
        <w:t>linguistic</w:t>
      </w:r>
      <w:proofErr w:type="spellEnd"/>
      <w:r w:rsidRPr="00D41124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i/>
          <w:color w:val="000000"/>
          <w:sz w:val="28"/>
          <w:szCs w:val="28"/>
          <w:lang w:val="uk-UA"/>
        </w:rPr>
        <w:t>communication</w:t>
      </w:r>
      <w:proofErr w:type="spellEnd"/>
      <w:r w:rsidRPr="00D41124">
        <w:rPr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D41124">
        <w:rPr>
          <w:i/>
          <w:color w:val="000000"/>
          <w:sz w:val="28"/>
          <w:szCs w:val="28"/>
          <w:lang w:val="uk-UA"/>
        </w:rPr>
        <w:t>gender</w:t>
      </w:r>
      <w:proofErr w:type="spellEnd"/>
      <w:r w:rsidRPr="00D41124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i/>
          <w:color w:val="000000"/>
          <w:sz w:val="28"/>
          <w:szCs w:val="28"/>
          <w:lang w:val="uk-UA"/>
        </w:rPr>
        <w:t>stereotypes</w:t>
      </w:r>
      <w:proofErr w:type="spellEnd"/>
      <w:r w:rsidRPr="00D41124">
        <w:rPr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D41124">
        <w:rPr>
          <w:i/>
          <w:color w:val="000000"/>
          <w:sz w:val="28"/>
          <w:szCs w:val="28"/>
          <w:lang w:val="uk-UA"/>
        </w:rPr>
        <w:t>verbal</w:t>
      </w:r>
      <w:proofErr w:type="spellEnd"/>
      <w:r w:rsidRPr="00D41124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i/>
          <w:color w:val="000000"/>
          <w:sz w:val="28"/>
          <w:szCs w:val="28"/>
          <w:lang w:val="uk-UA"/>
        </w:rPr>
        <w:t>behavior</w:t>
      </w:r>
      <w:proofErr w:type="spellEnd"/>
      <w:r w:rsidRPr="00D41124">
        <w:rPr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D41124">
        <w:rPr>
          <w:i/>
          <w:color w:val="000000"/>
          <w:sz w:val="28"/>
          <w:szCs w:val="28"/>
          <w:lang w:val="uk-UA"/>
        </w:rPr>
        <w:t>communication</w:t>
      </w:r>
      <w:proofErr w:type="spellEnd"/>
      <w:r w:rsidRPr="00D41124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41124">
        <w:rPr>
          <w:i/>
          <w:color w:val="000000"/>
          <w:sz w:val="28"/>
          <w:szCs w:val="28"/>
          <w:lang w:val="uk-UA"/>
        </w:rPr>
        <w:t>asymmetry</w:t>
      </w:r>
      <w:proofErr w:type="spellEnd"/>
      <w:r w:rsidRPr="00D41124">
        <w:rPr>
          <w:i/>
          <w:color w:val="000000"/>
          <w:sz w:val="28"/>
          <w:szCs w:val="28"/>
          <w:lang w:val="uk-UA"/>
        </w:rPr>
        <w:t>.</w:t>
      </w:r>
    </w:p>
    <w:p w:rsidR="00B43742" w:rsidRPr="00D41124" w:rsidRDefault="00B43742" w:rsidP="00D41124">
      <w:pPr>
        <w:pStyle w:val="western"/>
        <w:spacing w:before="0" w:beforeAutospacing="0" w:after="0" w:afterAutospacing="0"/>
        <w:ind w:firstLine="706"/>
        <w:jc w:val="both"/>
        <w:rPr>
          <w:b/>
          <w:color w:val="000000"/>
          <w:sz w:val="28"/>
          <w:szCs w:val="28"/>
          <w:lang w:val="uk-UA"/>
        </w:rPr>
      </w:pPr>
    </w:p>
    <w:p w:rsidR="008B0B74" w:rsidRDefault="00CE76A3" w:rsidP="00DD2B67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3266B">
        <w:rPr>
          <w:sz w:val="28"/>
          <w:szCs w:val="28"/>
          <w:shd w:val="clear" w:color="auto" w:fill="FFFFFF"/>
          <w:lang w:val="uk-UA"/>
        </w:rPr>
        <w:t>Однією з домінантних тенденцій лінгвістики ХХ століття стало розширення зв’язків лінгвістики з іншими науками, зо</w:t>
      </w:r>
      <w:r w:rsidRPr="0013266B">
        <w:rPr>
          <w:rStyle w:val="a5"/>
          <w:sz w:val="28"/>
          <w:szCs w:val="28"/>
          <w:shd w:val="clear" w:color="auto" w:fill="FFFFFF"/>
          <w:lang w:val="uk-UA"/>
        </w:rPr>
        <w:t xml:space="preserve">крема, з </w:t>
      </w:r>
      <w:hyperlink r:id="rId6" w:tooltip="Соціологія" w:history="1">
        <w:r w:rsidRPr="0013266B">
          <w:rPr>
            <w:rStyle w:val="a5"/>
            <w:sz w:val="28"/>
            <w:szCs w:val="28"/>
            <w:shd w:val="clear" w:color="auto" w:fill="FFFFFF"/>
            <w:lang w:val="uk-UA"/>
          </w:rPr>
          <w:t>соціологією</w:t>
        </w:r>
      </w:hyperlink>
      <w:r w:rsidRPr="0013266B">
        <w:rPr>
          <w:rStyle w:val="a5"/>
          <w:sz w:val="28"/>
          <w:szCs w:val="28"/>
          <w:shd w:val="clear" w:color="auto" w:fill="FFFFFF"/>
          <w:lang w:val="uk-UA"/>
        </w:rPr>
        <w:t xml:space="preserve">, </w:t>
      </w:r>
      <w:hyperlink r:id="rId7" w:tooltip="Психолог" w:history="1">
        <w:r w:rsidRPr="0013266B">
          <w:rPr>
            <w:rStyle w:val="a5"/>
            <w:sz w:val="28"/>
            <w:szCs w:val="28"/>
            <w:shd w:val="clear" w:color="auto" w:fill="FFFFFF"/>
            <w:lang w:val="uk-UA"/>
          </w:rPr>
          <w:t>психологією</w:t>
        </w:r>
      </w:hyperlink>
      <w:r w:rsidRPr="0013266B">
        <w:rPr>
          <w:rStyle w:val="a5"/>
          <w:sz w:val="28"/>
          <w:szCs w:val="28"/>
          <w:shd w:val="clear" w:color="auto" w:fill="FFFFFF"/>
          <w:lang w:val="uk-UA"/>
        </w:rPr>
        <w:t>, м</w:t>
      </w:r>
      <w:r w:rsidRPr="0013266B">
        <w:rPr>
          <w:sz w:val="28"/>
          <w:szCs w:val="28"/>
          <w:shd w:val="clear" w:color="auto" w:fill="FFFFFF"/>
          <w:lang w:val="uk-UA"/>
        </w:rPr>
        <w:t xml:space="preserve">овою, наслідком чого стала поява міждисциплінарних досліджень. На теренах сучасної лінгвістичної прагматики особливо посилюється інтерес до гендерних параметрів особистості. На думку вчених, </w:t>
      </w:r>
      <w:r w:rsidR="00D56358">
        <w:rPr>
          <w:sz w:val="28"/>
          <w:szCs w:val="28"/>
          <w:shd w:val="clear" w:color="auto" w:fill="FFFFFF"/>
          <w:lang w:val="uk-UA"/>
        </w:rPr>
        <w:t xml:space="preserve">цей </w:t>
      </w:r>
      <w:r w:rsidRPr="0013266B">
        <w:rPr>
          <w:sz w:val="28"/>
          <w:szCs w:val="28"/>
          <w:shd w:val="clear" w:color="auto" w:fill="FFFFFF"/>
          <w:lang w:val="uk-UA"/>
        </w:rPr>
        <w:t xml:space="preserve">інтерес був викликаний як зміною наукової парадигми, так і соціальними змінами. </w:t>
      </w:r>
      <w:r w:rsidR="00D56358">
        <w:rPr>
          <w:sz w:val="28"/>
          <w:szCs w:val="28"/>
          <w:shd w:val="clear" w:color="auto" w:fill="FFFFFF"/>
          <w:lang w:val="uk-UA"/>
        </w:rPr>
        <w:t xml:space="preserve">Адже, </w:t>
      </w:r>
      <w:proofErr w:type="spellStart"/>
      <w:r w:rsidR="00D56358">
        <w:rPr>
          <w:sz w:val="28"/>
          <w:szCs w:val="28"/>
          <w:shd w:val="clear" w:color="auto" w:fill="FFFFFF"/>
          <w:lang w:val="uk-UA"/>
        </w:rPr>
        <w:t>л</w:t>
      </w:r>
      <w:r w:rsidR="00DD2B67" w:rsidRPr="0013266B">
        <w:rPr>
          <w:sz w:val="28"/>
          <w:szCs w:val="28"/>
          <w:lang w:val="uk-UA"/>
        </w:rPr>
        <w:t>інгвокультурологічні</w:t>
      </w:r>
      <w:proofErr w:type="spellEnd"/>
      <w:r w:rsidR="00DD2B67" w:rsidRPr="0013266B">
        <w:rPr>
          <w:sz w:val="28"/>
          <w:szCs w:val="28"/>
          <w:lang w:val="uk-UA"/>
        </w:rPr>
        <w:t xml:space="preserve"> дослідження останніх років демонструють, що вітчизняну лінгвістику </w:t>
      </w:r>
      <w:r w:rsidR="008B0B74">
        <w:rPr>
          <w:sz w:val="28"/>
          <w:szCs w:val="28"/>
          <w:lang w:val="uk-UA"/>
        </w:rPr>
        <w:t xml:space="preserve">саме </w:t>
      </w:r>
      <w:r w:rsidR="001F0935">
        <w:rPr>
          <w:sz w:val="28"/>
          <w:szCs w:val="28"/>
          <w:lang w:val="uk-UA"/>
        </w:rPr>
        <w:t xml:space="preserve">поняття </w:t>
      </w:r>
      <w:r w:rsidR="00DD2B67" w:rsidRPr="001F0935">
        <w:rPr>
          <w:i/>
          <w:sz w:val="28"/>
          <w:szCs w:val="28"/>
          <w:lang w:val="uk-UA"/>
        </w:rPr>
        <w:t>гендер</w:t>
      </w:r>
      <w:r w:rsidR="008B0B74" w:rsidRPr="001F0935">
        <w:rPr>
          <w:i/>
          <w:sz w:val="28"/>
          <w:szCs w:val="28"/>
          <w:lang w:val="uk-UA"/>
        </w:rPr>
        <w:t>, реляція жінка-чоловік</w:t>
      </w:r>
      <w:r w:rsidR="008B0B74">
        <w:rPr>
          <w:sz w:val="28"/>
          <w:szCs w:val="28"/>
          <w:lang w:val="uk-UA"/>
        </w:rPr>
        <w:t xml:space="preserve"> та їх позиції цікавлять</w:t>
      </w:r>
      <w:r w:rsidR="00DD2B67" w:rsidRPr="0013266B">
        <w:rPr>
          <w:sz w:val="28"/>
          <w:szCs w:val="28"/>
          <w:lang w:val="uk-UA"/>
        </w:rPr>
        <w:t xml:space="preserve"> в плані більш ши</w:t>
      </w:r>
      <w:r w:rsidR="00D56358">
        <w:rPr>
          <w:sz w:val="28"/>
          <w:szCs w:val="28"/>
          <w:lang w:val="uk-UA"/>
        </w:rPr>
        <w:t>рокого дослідження ментальності й</w:t>
      </w:r>
      <w:r w:rsidR="00DD2B67" w:rsidRPr="0013266B">
        <w:rPr>
          <w:sz w:val="28"/>
          <w:szCs w:val="28"/>
          <w:lang w:val="uk-UA"/>
        </w:rPr>
        <w:t xml:space="preserve"> етнокультурної специфіки. </w:t>
      </w:r>
      <w:r w:rsidR="001F0935">
        <w:rPr>
          <w:color w:val="000000"/>
          <w:sz w:val="28"/>
          <w:szCs w:val="28"/>
          <w:shd w:val="clear" w:color="auto" w:fill="FFFFFF"/>
          <w:lang w:val="uk-UA"/>
        </w:rPr>
        <w:t>Загалом</w:t>
      </w:r>
      <w:r w:rsidR="00165C5E" w:rsidRPr="00165C5E">
        <w:rPr>
          <w:color w:val="000000"/>
          <w:sz w:val="28"/>
          <w:szCs w:val="28"/>
          <w:shd w:val="clear" w:color="auto" w:fill="FFFFFF"/>
          <w:lang w:val="uk-UA"/>
        </w:rPr>
        <w:t xml:space="preserve"> найбільш перспективним і обґрунтованим напрямом вивчення особливостей чоловічої і жіночої мови нині вважається вивчення стратегій і тактик мовленнєвої поведінки чоловіків і жінок у різних комунікативних ситуаціях з обов’язковим урахуванням культурної традиції даного суспільства</w:t>
      </w:r>
      <w:r w:rsidR="00506F95">
        <w:rPr>
          <w:color w:val="000000"/>
          <w:sz w:val="28"/>
          <w:szCs w:val="28"/>
          <w:shd w:val="clear" w:color="auto" w:fill="FFFFFF"/>
          <w:lang w:val="uk-UA"/>
        </w:rPr>
        <w:t>, що й обумовлює актуальність даної розвідки</w:t>
      </w:r>
      <w:r w:rsidR="00165C5E" w:rsidRPr="00165C5E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06F95">
        <w:rPr>
          <w:color w:val="000000"/>
          <w:sz w:val="28"/>
          <w:szCs w:val="28"/>
          <w:shd w:val="clear" w:color="auto" w:fill="FFFFFF"/>
          <w:lang w:val="uk-UA"/>
        </w:rPr>
        <w:t xml:space="preserve"> М</w:t>
      </w:r>
      <w:r w:rsidR="008B0B74">
        <w:rPr>
          <w:color w:val="000000"/>
          <w:sz w:val="28"/>
          <w:szCs w:val="28"/>
          <w:shd w:val="clear" w:color="auto" w:fill="FFFFFF"/>
          <w:lang w:val="uk-UA"/>
        </w:rPr>
        <w:t>ет</w:t>
      </w:r>
      <w:r w:rsidR="007A1BF6">
        <w:rPr>
          <w:color w:val="000000"/>
          <w:sz w:val="28"/>
          <w:szCs w:val="28"/>
          <w:shd w:val="clear" w:color="auto" w:fill="FFFFFF"/>
          <w:lang w:val="uk-UA"/>
        </w:rPr>
        <w:t>ою нашої статті</w:t>
      </w:r>
      <w:r w:rsidR="008B0B74">
        <w:rPr>
          <w:color w:val="000000"/>
          <w:sz w:val="28"/>
          <w:szCs w:val="28"/>
          <w:shd w:val="clear" w:color="auto" w:fill="FFFFFF"/>
          <w:lang w:val="uk-UA"/>
        </w:rPr>
        <w:t xml:space="preserve"> є</w:t>
      </w:r>
      <w:r w:rsidR="00165C5E" w:rsidRPr="00165C5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71F4">
        <w:rPr>
          <w:color w:val="000000"/>
          <w:sz w:val="28"/>
          <w:szCs w:val="28"/>
          <w:shd w:val="clear" w:color="auto" w:fill="FFFFFF"/>
          <w:lang w:val="uk-UA"/>
        </w:rPr>
        <w:t xml:space="preserve">розкриття визначних закономірностей </w:t>
      </w:r>
      <w:r w:rsidR="00165C5E" w:rsidRPr="00165C5E">
        <w:rPr>
          <w:color w:val="000000"/>
          <w:sz w:val="28"/>
          <w:szCs w:val="28"/>
          <w:shd w:val="clear" w:color="auto" w:fill="FFFFFF"/>
          <w:lang w:val="uk-UA"/>
        </w:rPr>
        <w:lastRenderedPageBreak/>
        <w:t>спілкування жінок і чоловіків</w:t>
      </w:r>
      <w:r w:rsidR="00F95E6E">
        <w:rPr>
          <w:color w:val="000000"/>
          <w:sz w:val="28"/>
          <w:szCs w:val="28"/>
          <w:shd w:val="clear" w:color="auto" w:fill="FFFFFF"/>
          <w:lang w:val="uk-UA"/>
        </w:rPr>
        <w:t xml:space="preserve"> у різних ситуативних просторах за наявності встановлених суспільно-культурних особливостей. </w:t>
      </w:r>
      <w:r w:rsidR="007407A9">
        <w:rPr>
          <w:color w:val="000000"/>
          <w:sz w:val="28"/>
          <w:szCs w:val="28"/>
          <w:shd w:val="clear" w:color="auto" w:fill="FFFFFF"/>
          <w:lang w:val="uk-UA"/>
        </w:rPr>
        <w:t>Для цього необхідно</w:t>
      </w:r>
      <w:r w:rsidR="00F95E6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71F4">
        <w:rPr>
          <w:color w:val="000000"/>
          <w:sz w:val="28"/>
          <w:szCs w:val="28"/>
          <w:shd w:val="clear" w:color="auto" w:fill="FFFFFF"/>
          <w:lang w:val="uk-UA"/>
        </w:rPr>
        <w:t>вияв</w:t>
      </w:r>
      <w:r w:rsidR="007407A9">
        <w:rPr>
          <w:color w:val="000000"/>
          <w:sz w:val="28"/>
          <w:szCs w:val="28"/>
          <w:shd w:val="clear" w:color="auto" w:fill="FFFFFF"/>
          <w:lang w:val="uk-UA"/>
        </w:rPr>
        <w:t>ити</w:t>
      </w:r>
      <w:r w:rsidR="00165C5E" w:rsidRPr="00165C5E">
        <w:rPr>
          <w:color w:val="000000"/>
          <w:sz w:val="28"/>
          <w:szCs w:val="28"/>
          <w:shd w:val="clear" w:color="auto" w:fill="FFFFFF"/>
          <w:lang w:val="uk-UA"/>
        </w:rPr>
        <w:t xml:space="preserve"> вплив гендерн</w:t>
      </w:r>
      <w:r w:rsidR="006D71F4">
        <w:rPr>
          <w:color w:val="000000"/>
          <w:sz w:val="28"/>
          <w:szCs w:val="28"/>
          <w:shd w:val="clear" w:color="auto" w:fill="FFFFFF"/>
          <w:lang w:val="uk-UA"/>
        </w:rPr>
        <w:t>их стереотипів, притаманних</w:t>
      </w:r>
      <w:r w:rsidR="00165C5E" w:rsidRPr="00165C5E">
        <w:rPr>
          <w:color w:val="000000"/>
          <w:sz w:val="28"/>
          <w:szCs w:val="28"/>
          <w:shd w:val="clear" w:color="auto" w:fill="FFFFFF"/>
          <w:lang w:val="uk-UA"/>
        </w:rPr>
        <w:t xml:space="preserve"> пе</w:t>
      </w:r>
      <w:r w:rsidR="006D71F4">
        <w:rPr>
          <w:color w:val="000000"/>
          <w:sz w:val="28"/>
          <w:szCs w:val="28"/>
          <w:shd w:val="clear" w:color="auto" w:fill="FFFFFF"/>
          <w:lang w:val="uk-UA"/>
        </w:rPr>
        <w:t>вному суспільству та особистісних</w:t>
      </w:r>
      <w:r w:rsidR="001F0935">
        <w:rPr>
          <w:color w:val="000000"/>
          <w:sz w:val="28"/>
          <w:szCs w:val="28"/>
          <w:shd w:val="clear" w:color="auto" w:fill="FFFFFF"/>
          <w:lang w:val="uk-UA"/>
        </w:rPr>
        <w:t xml:space="preserve"> якостей</w:t>
      </w:r>
      <w:r w:rsidR="007407A9">
        <w:rPr>
          <w:color w:val="000000"/>
          <w:sz w:val="28"/>
          <w:szCs w:val="28"/>
          <w:shd w:val="clear" w:color="auto" w:fill="FFFFFF"/>
          <w:lang w:val="uk-UA"/>
        </w:rPr>
        <w:t>, встановити різницю</w:t>
      </w:r>
      <w:r w:rsidR="006D71F4">
        <w:rPr>
          <w:color w:val="000000"/>
          <w:sz w:val="28"/>
          <w:szCs w:val="28"/>
          <w:shd w:val="clear" w:color="auto" w:fill="FFFFFF"/>
          <w:lang w:val="uk-UA"/>
        </w:rPr>
        <w:t xml:space="preserve"> у чоловічому та жіночому стилях спілкування</w:t>
      </w:r>
      <w:r w:rsidR="00165C5E" w:rsidRPr="00165C5E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62F8F" w:rsidRDefault="006D71F4" w:rsidP="00DD2B67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D56358">
        <w:rPr>
          <w:color w:val="000000"/>
          <w:sz w:val="28"/>
          <w:szCs w:val="28"/>
          <w:lang w:val="uk-UA"/>
        </w:rPr>
        <w:t xml:space="preserve"> останні роки</w:t>
      </w:r>
      <w:r w:rsidR="0065517E" w:rsidRPr="00AB25D0">
        <w:rPr>
          <w:color w:val="000000"/>
          <w:sz w:val="28"/>
          <w:szCs w:val="28"/>
          <w:lang w:val="uk-UA"/>
        </w:rPr>
        <w:t xml:space="preserve"> роль </w:t>
      </w:r>
      <w:r w:rsidR="00D56358">
        <w:rPr>
          <w:color w:val="000000"/>
          <w:sz w:val="28"/>
          <w:szCs w:val="28"/>
          <w:lang w:val="uk-UA"/>
        </w:rPr>
        <w:t xml:space="preserve">гендерного </w:t>
      </w:r>
      <w:r w:rsidR="004233CC" w:rsidRPr="00A60DF2">
        <w:rPr>
          <w:sz w:val="28"/>
          <w:szCs w:val="28"/>
          <w:lang w:val="uk-UA"/>
        </w:rPr>
        <w:t>чинника</w:t>
      </w:r>
      <w:r w:rsidR="0065517E" w:rsidRPr="00A60DF2">
        <w:rPr>
          <w:sz w:val="28"/>
          <w:szCs w:val="28"/>
          <w:lang w:val="uk-UA"/>
        </w:rPr>
        <w:t xml:space="preserve"> вважається </w:t>
      </w:r>
      <w:r w:rsidR="004233CC" w:rsidRPr="00A60DF2">
        <w:rPr>
          <w:sz w:val="28"/>
          <w:szCs w:val="28"/>
          <w:lang w:val="uk-UA"/>
        </w:rPr>
        <w:t>досить</w:t>
      </w:r>
      <w:r w:rsidR="004233CC">
        <w:rPr>
          <w:color w:val="FF0000"/>
          <w:sz w:val="28"/>
          <w:szCs w:val="28"/>
          <w:lang w:val="uk-UA"/>
        </w:rPr>
        <w:t xml:space="preserve"> </w:t>
      </w:r>
      <w:r w:rsidR="0065517E" w:rsidRPr="00AB25D0">
        <w:rPr>
          <w:color w:val="000000"/>
          <w:sz w:val="28"/>
          <w:szCs w:val="28"/>
          <w:lang w:val="uk-UA"/>
        </w:rPr>
        <w:t>радикальною. Гендер розглядається як один з параметрів, за допомогою якого в спілкуванні конструюється соціальна ідентичність мовця.</w:t>
      </w:r>
      <w:hyperlink r:id="rId8" w:tooltip="Як" w:history="1">
        <w:r w:rsidR="00A758A8" w:rsidRPr="00E62F8F">
          <w:rPr>
            <w:rStyle w:val="apple-converted-space"/>
            <w:sz w:val="28"/>
            <w:szCs w:val="28"/>
            <w:lang w:val="uk-UA"/>
          </w:rPr>
          <w:t xml:space="preserve"> </w:t>
        </w:r>
        <w:r w:rsidR="0065517E" w:rsidRPr="00E62F8F">
          <w:rPr>
            <w:rStyle w:val="a3"/>
            <w:color w:val="auto"/>
            <w:sz w:val="28"/>
            <w:szCs w:val="28"/>
            <w:u w:val="none"/>
            <w:lang w:val="uk-UA"/>
          </w:rPr>
          <w:t>Як</w:t>
        </w:r>
      </w:hyperlink>
      <w:r w:rsidR="00A758A8" w:rsidRPr="00E62F8F">
        <w:rPr>
          <w:rStyle w:val="apple-converted-space"/>
          <w:sz w:val="28"/>
          <w:szCs w:val="28"/>
          <w:lang w:val="uk-UA"/>
        </w:rPr>
        <w:t xml:space="preserve"> </w:t>
      </w:r>
      <w:r w:rsidR="0065517E" w:rsidRPr="00E62F8F">
        <w:rPr>
          <w:sz w:val="28"/>
          <w:szCs w:val="28"/>
          <w:lang w:val="uk-UA"/>
        </w:rPr>
        <w:t>правило,</w:t>
      </w:r>
      <w:hyperlink r:id="rId9" w:tooltip="Він" w:history="1">
        <w:r w:rsidR="00A758A8" w:rsidRPr="00E62F8F">
          <w:rPr>
            <w:rStyle w:val="apple-converted-space"/>
            <w:sz w:val="28"/>
            <w:szCs w:val="28"/>
            <w:lang w:val="uk-UA"/>
          </w:rPr>
          <w:t xml:space="preserve"> </w:t>
        </w:r>
        <w:r w:rsidR="0065517E" w:rsidRPr="00E62F8F">
          <w:rPr>
            <w:rStyle w:val="a3"/>
            <w:color w:val="auto"/>
            <w:sz w:val="28"/>
            <w:szCs w:val="28"/>
            <w:u w:val="none"/>
            <w:lang w:val="uk-UA"/>
          </w:rPr>
          <w:t>він</w:t>
        </w:r>
      </w:hyperlink>
      <w:r w:rsidR="00A758A8" w:rsidRPr="00AB25D0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65517E" w:rsidRPr="00AB25D0">
        <w:rPr>
          <w:color w:val="000000"/>
          <w:sz w:val="28"/>
          <w:szCs w:val="28"/>
          <w:lang w:val="uk-UA"/>
        </w:rPr>
        <w:t xml:space="preserve">взаємодіє з іншими параметрами - статусом, віком, соціальною групою і т. п. У науці поки що не склалося єдиної концепції дослідження гендеру в комунікації. </w:t>
      </w:r>
      <w:r w:rsidR="00E62F8F" w:rsidRPr="00AB25D0">
        <w:rPr>
          <w:sz w:val="28"/>
          <w:szCs w:val="28"/>
          <w:lang w:val="uk-UA"/>
        </w:rPr>
        <w:t>До визначних досліджень проблем взаємодії гендеру та дискурсу належать</w:t>
      </w:r>
      <w:r w:rsidR="00E62F8F" w:rsidRPr="009B4C88">
        <w:rPr>
          <w:sz w:val="28"/>
          <w:szCs w:val="28"/>
          <w:lang w:val="uk-UA"/>
        </w:rPr>
        <w:t xml:space="preserve"> праці</w:t>
      </w:r>
      <w:r w:rsidR="00E62F8F" w:rsidRPr="00AB25D0">
        <w:rPr>
          <w:sz w:val="28"/>
          <w:szCs w:val="28"/>
          <w:lang w:val="uk-UA"/>
        </w:rPr>
        <w:t xml:space="preserve"> Р. </w:t>
      </w:r>
      <w:proofErr w:type="spellStart"/>
      <w:r w:rsidR="00E62F8F" w:rsidRPr="00AB25D0">
        <w:rPr>
          <w:sz w:val="28"/>
          <w:szCs w:val="28"/>
          <w:lang w:val="uk-UA"/>
        </w:rPr>
        <w:t>Лакофф</w:t>
      </w:r>
      <w:proofErr w:type="spellEnd"/>
      <w:r w:rsidR="00E62F8F" w:rsidRPr="00AB25D0">
        <w:rPr>
          <w:sz w:val="28"/>
          <w:szCs w:val="28"/>
          <w:lang w:val="uk-UA"/>
        </w:rPr>
        <w:t xml:space="preserve">, Д. </w:t>
      </w:r>
      <w:proofErr w:type="spellStart"/>
      <w:r w:rsidR="00E62F8F" w:rsidRPr="00AB25D0">
        <w:rPr>
          <w:sz w:val="28"/>
          <w:szCs w:val="28"/>
          <w:lang w:val="uk-UA"/>
        </w:rPr>
        <w:t>Таннен</w:t>
      </w:r>
      <w:proofErr w:type="spellEnd"/>
      <w:r w:rsidR="00E62F8F" w:rsidRPr="00AB25D0">
        <w:rPr>
          <w:sz w:val="28"/>
          <w:szCs w:val="28"/>
          <w:lang w:val="uk-UA"/>
        </w:rPr>
        <w:t xml:space="preserve">, Р. </w:t>
      </w:r>
      <w:proofErr w:type="spellStart"/>
      <w:r w:rsidR="00E62F8F" w:rsidRPr="00AB25D0">
        <w:rPr>
          <w:sz w:val="28"/>
          <w:szCs w:val="28"/>
          <w:lang w:val="uk-UA"/>
        </w:rPr>
        <w:t>Водак</w:t>
      </w:r>
      <w:proofErr w:type="spellEnd"/>
      <w:r w:rsidR="00E62F8F" w:rsidRPr="00AB25D0">
        <w:rPr>
          <w:sz w:val="28"/>
          <w:szCs w:val="28"/>
          <w:lang w:val="uk-UA"/>
        </w:rPr>
        <w:t xml:space="preserve">, Дж. </w:t>
      </w:r>
      <w:proofErr w:type="spellStart"/>
      <w:r w:rsidR="00E62F8F" w:rsidRPr="00AB25D0">
        <w:rPr>
          <w:sz w:val="28"/>
          <w:szCs w:val="28"/>
          <w:lang w:val="uk-UA"/>
        </w:rPr>
        <w:t>Вуд</w:t>
      </w:r>
      <w:proofErr w:type="spellEnd"/>
      <w:r w:rsidR="00E62F8F" w:rsidRPr="00AB25D0">
        <w:rPr>
          <w:sz w:val="28"/>
          <w:szCs w:val="28"/>
          <w:lang w:val="uk-UA"/>
        </w:rPr>
        <w:t xml:space="preserve"> та ін.</w:t>
      </w:r>
    </w:p>
    <w:p w:rsidR="0065517E" w:rsidRDefault="00E62F8F" w:rsidP="004332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Однією з найбільш відомих досліджень</w:t>
      </w:r>
      <w:r w:rsidR="002459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галузі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459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гендерної лінгвістики 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стала</w:t>
      </w:r>
      <w:r w:rsidR="00A758A8" w:rsidRPr="009B4C88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10" w:tooltip="Праця" w:history="1">
        <w:r w:rsidR="009B4C88" w:rsidRPr="009B4C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книга</w:t>
        </w:r>
      </w:hyperlink>
      <w:r w:rsidR="00A758A8" w:rsidRPr="00AB25D0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Дебори</w:t>
      </w:r>
      <w:proofErr w:type="spellEnd"/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Таннен</w:t>
      </w:r>
      <w:proofErr w:type="spellEnd"/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"Ти мене просто не розумієш.</w:t>
      </w:r>
      <w:r w:rsidR="00A758A8" w:rsidRPr="00AB25D0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11" w:tooltip="Жінки" w:history="1">
        <w:r w:rsidR="0065517E" w:rsidRPr="00E62F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Жінки</w:t>
        </w:r>
      </w:hyperlink>
      <w:r w:rsidR="00A758A8" w:rsidRPr="00E62F8F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чоловіки в діалозі"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F84CC6" w:rsidRPr="00F84CC6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Автор аналізує комунікативні </w:t>
      </w:r>
      <w:r w:rsidR="00F84CC6" w:rsidRPr="00F84CC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непорозуміння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спілкуванні осіб різної статі і пояснює їх різними вимогами, що висуваються суспільством до чоловіків і жінок, а також специфікою</w:t>
      </w:r>
      <w:r w:rsidR="00A758A8" w:rsidRPr="00AB25D0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12" w:tooltip="Соціалізм" w:history="1">
        <w:r w:rsidR="0065517E" w:rsidRPr="00F84C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соціалізації</w:t>
        </w:r>
      </w:hyperlink>
      <w:r w:rsidR="00A758A8" w:rsidRPr="00F84CC6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дитячому та підлітковому віці</w:t>
      </w:r>
      <w:r w:rsidR="0065517E" w:rsidRPr="00F84C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84CC6">
        <w:rPr>
          <w:rFonts w:ascii="Times New Roman" w:hAnsi="Times New Roman" w:cs="Times New Roman"/>
          <w:sz w:val="28"/>
          <w:szCs w:val="28"/>
          <w:lang w:val="uk-UA"/>
        </w:rPr>
        <w:t>Протягом життя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чоловіків і жінок виробляються різні мотиви поведінки, різні стратегії і тактики спілкування</w:t>
      </w:r>
      <w:r w:rsidR="004233CC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й підкреслює наші акценти на стереотипність та культурні традиції суспільства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>. Мовна поведінка</w:t>
      </w:r>
      <w:r w:rsidR="00226F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чоловіків, як правило, націлена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досягнення і збереження незалежності та високого статусу. Від </w:t>
      </w:r>
      <w:r w:rsidR="0065517E" w:rsidRPr="00F84CC6">
        <w:rPr>
          <w:rFonts w:ascii="Times New Roman" w:hAnsi="Times New Roman" w:cs="Times New Roman"/>
          <w:sz w:val="28"/>
          <w:szCs w:val="28"/>
          <w:lang w:val="uk-UA"/>
        </w:rPr>
        <w:t>жінок</w:t>
      </w:r>
      <w:r w:rsidR="00A758A8" w:rsidRPr="00F84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tooltip="Суспільство" w:history="1">
        <w:r w:rsidR="0065517E" w:rsidRPr="00F84C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суспільство</w:t>
        </w:r>
      </w:hyperlink>
      <w:r w:rsidR="00A758A8" w:rsidRPr="00F84CC6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17E" w:rsidRPr="00F84CC6">
        <w:rPr>
          <w:rFonts w:ascii="Times New Roman" w:hAnsi="Times New Roman" w:cs="Times New Roman"/>
          <w:sz w:val="28"/>
          <w:szCs w:val="28"/>
          <w:lang w:val="uk-UA"/>
        </w:rPr>
        <w:t xml:space="preserve">очікує </w:t>
      </w:r>
      <w:r w:rsidR="00F84CC6">
        <w:rPr>
          <w:rFonts w:ascii="Times New Roman" w:hAnsi="Times New Roman" w:cs="Times New Roman"/>
          <w:sz w:val="28"/>
          <w:szCs w:val="28"/>
          <w:lang w:val="uk-UA"/>
        </w:rPr>
        <w:t>здатності до компромісу</w:t>
      </w:r>
      <w:r w:rsidR="0065517E" w:rsidRPr="00F84CC6">
        <w:rPr>
          <w:rFonts w:ascii="Times New Roman" w:hAnsi="Times New Roman" w:cs="Times New Roman"/>
          <w:sz w:val="28"/>
          <w:szCs w:val="28"/>
          <w:lang w:val="uk-UA"/>
        </w:rPr>
        <w:t>, поступливості, емоційності. Ці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відмінності, згідно з концепцією Д. </w:t>
      </w:r>
      <w:proofErr w:type="spellStart"/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Таннен</w:t>
      </w:r>
      <w:proofErr w:type="spellEnd"/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F84CC6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ведуть 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F84CC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розбіжностей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4CC6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="00F84CC6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цілях спілкування</w:t>
      </w:r>
      <w:r w:rsidR="00F84CC6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так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в інтерпретації висловлювань. Одні й ті ж </w:t>
      </w:r>
      <w:r w:rsidR="00F84CC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мовні штампи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можуть </w:t>
      </w:r>
      <w:r w:rsidR="00F84CC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розглядатися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позиції статусу або з позиції підтримки взаємозв'язку, солідарності і допомоги. Промовляючи одні й ті ж фрази, чоловіки і жінки можуть керуватися різними мотивами і по-різному інтерпретувати слова співрозмовника</w:t>
      </w:r>
      <w:r w:rsidR="004233CC">
        <w:rPr>
          <w:rFonts w:ascii="Times New Roman" w:hAnsi="Times New Roman" w:cs="Times New Roman"/>
          <w:color w:val="000000"/>
          <w:sz w:val="28"/>
          <w:szCs w:val="28"/>
          <w:lang w:val="uk-UA"/>
        </w:rPr>
        <w:t>, чим ідентифікуються особистісні якості мовця, а відповідно й формуються різні стилі спілкування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Наприклад, надання допомоги можна 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витлумачити як прояв солідарності і зміцнення взаємозв'язку. Але можна побачити в допомозі і натяк на те, що</w:t>
      </w:r>
      <w:r w:rsidR="00F84CC6"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4CC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демонстру</w:t>
      </w:r>
      <w:r w:rsidR="00F84CC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вати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свою</w:t>
      </w:r>
      <w:r w:rsidR="00A758A8" w:rsidRPr="00AB25D0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14" w:tooltip="Перевал" w:history="1">
        <w:r w:rsidR="0065517E" w:rsidRPr="00F84C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перевагу</w:t>
        </w:r>
      </w:hyperlink>
      <w:r w:rsidR="00A758A8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="00F84CC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домінантність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стосунках. Крім того, в кожній культурі існують традиції і ритуали спілкування, не однакові для чоловіків і жінок. Так, під час застілля</w:t>
      </w:r>
      <w:r w:rsidR="00A758A8" w:rsidRPr="00AB25D0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15" w:tooltip="Слово" w:history="1">
        <w:r w:rsidR="0065517E" w:rsidRPr="00F84C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слово</w:t>
        </w:r>
      </w:hyperlink>
      <w:r w:rsidR="00A758A8" w:rsidRPr="00F84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17E" w:rsidRPr="00F84CC6">
        <w:rPr>
          <w:rFonts w:ascii="Times New Roman" w:hAnsi="Times New Roman" w:cs="Times New Roman"/>
          <w:sz w:val="28"/>
          <w:szCs w:val="28"/>
          <w:lang w:val="uk-UA"/>
        </w:rPr>
        <w:t>найчастіше надається чоловікам. Навряд чи жінка виконає роль тамади.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зв'язку з цим Д.</w:t>
      </w:r>
      <w:r w:rsidR="00226F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26F4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Таннен</w:t>
      </w:r>
      <w:proofErr w:type="spellEnd"/>
      <w:r w:rsidR="00226F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говорить про гендерлект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соціально та</w:t>
      </w:r>
      <w:r w:rsidR="00A758A8" w:rsidRPr="00AB25D0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16" w:tooltip="Культура" w:history="1">
        <w:r w:rsidR="0065517E" w:rsidRPr="00F84C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культурно</w:t>
        </w:r>
      </w:hyperlink>
      <w:r w:rsidR="00A758A8" w:rsidRPr="00F84CC6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CC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обумовлені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особливості спілкування чоловіків і жінок.</w:t>
      </w:r>
      <w:r w:rsidR="00A758A8" w:rsidRPr="00AB25D0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17" w:tooltip="Теорія" w:history="1">
        <w:r w:rsidR="0065517E" w:rsidRPr="00F84C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Теорія</w:t>
        </w:r>
      </w:hyperlink>
      <w:r w:rsidR="00226F41" w:rsidRPr="00F84CC6">
        <w:rPr>
          <w:lang w:val="uk-UA"/>
        </w:rPr>
        <w:t xml:space="preserve"> </w:t>
      </w:r>
      <w:proofErr w:type="spellStart"/>
      <w:r w:rsidR="00226F41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гендерлекту</w:t>
      </w:r>
      <w:proofErr w:type="spellEnd"/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знайшла спільної підтримки в лінгвістиці, однак треба визнати, що модель, розроблена Д. </w:t>
      </w:r>
      <w:proofErr w:type="spellStart"/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Таннен</w:t>
      </w:r>
      <w:proofErr w:type="spellEnd"/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володіє пояснювальною силою, про що свідчить висока попу</w:t>
      </w:r>
      <w:r w:rsidR="00F84CC6">
        <w:rPr>
          <w:rFonts w:ascii="Times New Roman" w:hAnsi="Times New Roman" w:cs="Times New Roman"/>
          <w:color w:val="000000"/>
          <w:sz w:val="28"/>
          <w:szCs w:val="28"/>
          <w:lang w:val="uk-UA"/>
        </w:rPr>
        <w:t>лярність цієї праці,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</w:t>
      </w:r>
      <w:r w:rsidR="00F84CC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кладеної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більш ніж на 30 мов</w:t>
      </w:r>
      <w:r w:rsidR="00F84CC6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</w:t>
      </w:r>
      <w:r w:rsidR="0065517E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постійно перевидається.</w:t>
      </w:r>
    </w:p>
    <w:p w:rsidR="00F645E3" w:rsidRPr="00AB25D0" w:rsidRDefault="00E62F8F" w:rsidP="00F645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45E3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рамках</w:t>
      </w:r>
      <w:r w:rsidRPr="00F645E3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45E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комунікативно дискурсивного напряму</w:t>
      </w:r>
      <w:r w:rsidRPr="00F645E3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D2B67" w:rsidRPr="00F645E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надзвичайно цікавим і потенційно необхідним дедалі частіше стає лінгвістичне</w:t>
      </w:r>
      <w:r w:rsidRPr="00F645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конструювання гендеру в комунікативній взаємодії індивідів</w:t>
      </w:r>
      <w:r w:rsidR="00DD2B67" w:rsidRPr="00F645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різних видах дискурсу, мовна поведінка</w:t>
      </w:r>
      <w:r w:rsidRPr="00F645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чоловіків і жінок з позицій теорій соціаль</w:t>
      </w:r>
      <w:r w:rsidR="00DD2B67" w:rsidRPr="00F645E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ної ідентичності, комунікативна</w:t>
      </w:r>
      <w:r w:rsidRPr="00F645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адаптаці</w:t>
      </w:r>
      <w:r w:rsidR="00DD2B67" w:rsidRPr="00F645E3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F645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F645E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інтеракціонізм</w:t>
      </w:r>
      <w:proofErr w:type="spellEnd"/>
      <w:r w:rsidR="00B609AA" w:rsidRPr="00F645E3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й стали об’єктом нашого наукового огляду</w:t>
      </w:r>
      <w:r w:rsidRPr="00F645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645E3" w:rsidRPr="00F645E3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Адже н</w:t>
      </w:r>
      <w:r w:rsidR="00F645E3" w:rsidRPr="00F645E3">
        <w:rPr>
          <w:rFonts w:ascii="Times New Roman" w:hAnsi="Times New Roman" w:cs="Times New Roman"/>
          <w:sz w:val="28"/>
          <w:szCs w:val="28"/>
          <w:lang w:val="uk-UA"/>
        </w:rPr>
        <w:t>а великому</w:t>
      </w:r>
      <w:r w:rsidR="00F645E3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5E3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національному </w:t>
      </w:r>
      <w:r w:rsidR="00F645E3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масиві емпіричних даних методом </w:t>
      </w:r>
      <w:proofErr w:type="spellStart"/>
      <w:r w:rsidR="00F645E3" w:rsidRPr="00AB25D0">
        <w:rPr>
          <w:rFonts w:ascii="Times New Roman" w:hAnsi="Times New Roman" w:cs="Times New Roman"/>
          <w:sz w:val="28"/>
          <w:szCs w:val="28"/>
          <w:lang w:val="uk-UA"/>
        </w:rPr>
        <w:t>інтеракційного</w:t>
      </w:r>
      <w:proofErr w:type="spellEnd"/>
      <w:r w:rsidR="00F645E3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аналізу було багаторазово доведено, що дискурсивні практики чоловіків та жінок суттєво різняться між собою, що призводить до встановлення комунікативної асиметрії на користь чоловіків і закріплює їхній домінуючий соціальний статус</w:t>
      </w:r>
      <w:r w:rsidR="00F645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33F8" w:rsidRDefault="00165C5E" w:rsidP="004332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D2B67">
        <w:rPr>
          <w:rFonts w:ascii="Times New Roman" w:hAnsi="Times New Roman" w:cs="Times New Roman"/>
          <w:sz w:val="28"/>
          <w:szCs w:val="28"/>
          <w:lang w:val="uk-UA"/>
        </w:rPr>
        <w:t>адзвичайно важливим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поширенні або подоланні </w:t>
      </w:r>
      <w:r w:rsidR="00FB03BC" w:rsidRPr="00AB25D0">
        <w:rPr>
          <w:rFonts w:ascii="Times New Roman" w:hAnsi="Times New Roman" w:cs="Times New Roman"/>
          <w:sz w:val="28"/>
          <w:szCs w:val="28"/>
          <w:lang w:val="uk-UA"/>
        </w:rPr>
        <w:t>гендерних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стереотипів </w:t>
      </w:r>
      <w:r w:rsidR="00DD2B6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="00D56358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засоби масової інформації,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>які в сучасному суспільстві стали частиною системи соціалізації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>юного покоління та дорослих. ЗМІ відіграють важливу роль у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>формуванні суспільної думки, о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цінці подій і задають певні жит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>тєві стандарти</w:t>
      </w:r>
      <w:r w:rsidR="004742CE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AD7F32">
        <w:rPr>
          <w:rFonts w:ascii="Times New Roman" w:hAnsi="Times New Roman" w:cs="Times New Roman"/>
          <w:sz w:val="28"/>
          <w:szCs w:val="28"/>
          <w:lang w:val="uk-UA"/>
        </w:rPr>
        <w:t>пливають на створення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образів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>сучасних чоловіків і жінок та значною мірою формують наші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>стереотипи стосовно статей.</w:t>
      </w:r>
    </w:p>
    <w:p w:rsidR="00CC33F8" w:rsidRPr="00AB25D0" w:rsidRDefault="00CC33F8" w:rsidP="004332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5D0">
        <w:rPr>
          <w:rFonts w:ascii="Times New Roman" w:hAnsi="Times New Roman" w:cs="Times New Roman"/>
          <w:sz w:val="28"/>
          <w:szCs w:val="28"/>
          <w:lang w:val="uk-UA"/>
        </w:rPr>
        <w:t>У програмах телебачення, рекламі, текстах журналів і газет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можна натрапити на випадки неоднакового зображення статей. У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мові </w:t>
      </w:r>
      <w:r w:rsidR="00F645E3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="00826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E30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масової інформації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трапляються ігнорування та непомітності жінок через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використання родових іменників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і займенників. Це буває, зокре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ма, коли ми чуємо </w:t>
      </w:r>
      <w:r w:rsidR="00F645E3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або читаємо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вислови на зразок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lang w:val="uk-UA"/>
        </w:rPr>
        <w:t>“Сьогодні</w:t>
      </w:r>
      <w:proofErr w:type="spellEnd"/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гостем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E15">
        <w:rPr>
          <w:rFonts w:ascii="Times New Roman" w:hAnsi="Times New Roman" w:cs="Times New Roman"/>
          <w:sz w:val="28"/>
          <w:szCs w:val="28"/>
          <w:lang w:val="uk-UA"/>
        </w:rPr>
        <w:t xml:space="preserve">Н </w:t>
      </w:r>
      <w:r w:rsidR="00F645E3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proofErr w:type="spellStart"/>
      <w:r w:rsidR="003E6371">
        <w:rPr>
          <w:rFonts w:ascii="Times New Roman" w:hAnsi="Times New Roman" w:cs="Times New Roman"/>
          <w:sz w:val="28"/>
          <w:szCs w:val="28"/>
          <w:lang w:val="uk-UA"/>
        </w:rPr>
        <w:t>Тіна</w:t>
      </w:r>
      <w:proofErr w:type="spellEnd"/>
      <w:r w:rsidR="003E6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6371">
        <w:rPr>
          <w:rFonts w:ascii="Times New Roman" w:hAnsi="Times New Roman" w:cs="Times New Roman"/>
          <w:sz w:val="28"/>
          <w:szCs w:val="28"/>
          <w:lang w:val="uk-UA"/>
        </w:rPr>
        <w:t>Кароль</w:t>
      </w:r>
      <w:proofErr w:type="spellEnd"/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B25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переможець </w:t>
      </w:r>
      <w:proofErr w:type="spellStart"/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конкурсу”</w:t>
      </w:r>
      <w:proofErr w:type="spellEnd"/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то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що. Часто мова рекламних роликів є такою, що ігнорує одну зі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статей, наприклад, “А ти вже </w:t>
      </w:r>
      <w:proofErr w:type="spellStart"/>
      <w:r w:rsidRPr="00AB25D0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під’єднався</w:t>
      </w:r>
      <w:proofErr w:type="spellEnd"/>
      <w:r w:rsidRPr="00AB25D0">
        <w:rPr>
          <w:rFonts w:ascii="Times New Roman" w:hAnsi="Times New Roman" w:cs="Times New Roman"/>
          <w:sz w:val="28"/>
          <w:szCs w:val="28"/>
          <w:lang w:val="uk-UA"/>
        </w:rPr>
        <w:t>?”.</w:t>
      </w:r>
    </w:p>
    <w:p w:rsidR="00CC33F8" w:rsidRPr="00AB25D0" w:rsidRDefault="00CC33F8" w:rsidP="004332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На жаль, у </w:t>
      </w:r>
      <w:r w:rsidR="00826E30">
        <w:rPr>
          <w:rFonts w:ascii="Times New Roman" w:hAnsi="Times New Roman" w:cs="Times New Roman"/>
          <w:sz w:val="28"/>
          <w:szCs w:val="28"/>
          <w:lang w:val="uk-UA"/>
        </w:rPr>
        <w:t>газетних колонках, на сторінках журналів чи у засобах масової інформації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зберігається тенденція зображувати чоловіків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через їхні здобутки, а жінок – чере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з зовнішність і стосунки з чоло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віками. Зокрема, автори статей п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ро відомих спортсменок часто за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значають їхній сімейний стан, кількість дітей, згадують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їхню зов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нішність, тоді як про чоловіків-спортсменів цього не повідомляють.</w:t>
      </w:r>
      <w:r w:rsidR="00782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Часто в статтях відомих жін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ок-політиків, економістів, куль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турних діячів називають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lang w:val="uk-UA"/>
        </w:rPr>
        <w:t>“чарівними</w:t>
      </w:r>
      <w:proofErr w:type="spellEnd"/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lang w:val="uk-UA"/>
        </w:rPr>
        <w:t>жінками”</w:t>
      </w:r>
      <w:proofErr w:type="spellEnd"/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lang w:val="uk-UA"/>
        </w:rPr>
        <w:t>“привабливими</w:t>
      </w:r>
      <w:proofErr w:type="spellEnd"/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lang w:val="uk-UA"/>
        </w:rPr>
        <w:t>блондинками”</w:t>
      </w:r>
      <w:proofErr w:type="spellEnd"/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lang w:val="uk-UA"/>
        </w:rPr>
        <w:t>“секс-символами”</w:t>
      </w:r>
      <w:proofErr w:type="spellEnd"/>
      <w:r w:rsidRPr="00AB25D0">
        <w:rPr>
          <w:rFonts w:ascii="Times New Roman" w:hAnsi="Times New Roman" w:cs="Times New Roman"/>
          <w:sz w:val="28"/>
          <w:szCs w:val="28"/>
          <w:lang w:val="uk-UA"/>
        </w:rPr>
        <w:t>, проте важко уявити подібні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висловлювання на адресу чоловіків.</w:t>
      </w:r>
      <w:r w:rsidR="00BD1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Дослідження на матеріалі мов</w:t>
      </w:r>
      <w:r w:rsidR="00BD1BD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виявили спільні риси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зображення жінок у </w:t>
      </w:r>
      <w:r w:rsidR="00BD1BD7">
        <w:rPr>
          <w:rFonts w:ascii="Times New Roman" w:hAnsi="Times New Roman" w:cs="Times New Roman"/>
          <w:sz w:val="28"/>
          <w:szCs w:val="28"/>
          <w:lang w:val="uk-UA"/>
        </w:rPr>
        <w:t>таких джерелах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. Зокрема, неоднаковою є репрезентація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гендеру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в різних рубриках нов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ин. Героями політичних та еконо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мічних рубрик є майже без винятку чоловіки. Жінок з</w:t>
      </w:r>
      <w:r w:rsidR="00FB03BC" w:rsidRPr="00AB25D0">
        <w:rPr>
          <w:rFonts w:ascii="Times New Roman" w:hAnsi="Times New Roman" w:cs="Times New Roman"/>
          <w:sz w:val="28"/>
          <w:szCs w:val="28"/>
          <w:lang w:val="uk-UA"/>
        </w:rPr>
        <w:t>дебільшого з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гадують на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шпальтах газет, де йдеться про 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сім’ю, дітей, здоров’я, моду то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що. Також жінки часто потрапляють до газетних повідомлень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лише коли стають жертвами насилля, нещасних випадків, або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згадуються лише як чиїсь дружини, дочки.</w:t>
      </w:r>
      <w:r w:rsidR="00C500FE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Гендерні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стереотипи виявлено майже в усіх наявних типах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текстів, досліджуваних на наявність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lang w:val="uk-UA"/>
        </w:rPr>
        <w:t>сексизму</w:t>
      </w:r>
      <w:proofErr w:type="spellEnd"/>
      <w:r w:rsidRPr="00AB25D0">
        <w:rPr>
          <w:rFonts w:ascii="Times New Roman" w:hAnsi="Times New Roman" w:cs="Times New Roman"/>
          <w:sz w:val="28"/>
          <w:szCs w:val="28"/>
          <w:lang w:val="uk-UA"/>
        </w:rPr>
        <w:t>. У результаті цих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0FE" w:rsidRPr="00AB25D0">
        <w:rPr>
          <w:rFonts w:ascii="Times New Roman" w:hAnsi="Times New Roman" w:cs="Times New Roman"/>
          <w:sz w:val="28"/>
          <w:szCs w:val="28"/>
          <w:lang w:val="uk-UA"/>
        </w:rPr>
        <w:t>напрацювань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майже всі види й жа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нри текстів, що належать до сфе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ри освіти, засобів масової інформації, права, бізнесу, державного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управління, науки та інституцій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ної релігії, визнано дискриміна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ційними стосовно жінок.</w:t>
      </w:r>
    </w:p>
    <w:p w:rsidR="00CC33F8" w:rsidRDefault="00CC33F8" w:rsidP="004332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5D0">
        <w:rPr>
          <w:rFonts w:ascii="Times New Roman" w:hAnsi="Times New Roman" w:cs="Times New Roman"/>
          <w:sz w:val="28"/>
          <w:szCs w:val="28"/>
          <w:lang w:val="uk-UA"/>
        </w:rPr>
        <w:t>Зокрема, дослідження шкіл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ьних підручників для учнів моло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дших класів, а також </w:t>
      </w:r>
      <w:r w:rsidR="001C74CD" w:rsidRPr="00AB25D0">
        <w:rPr>
          <w:rFonts w:ascii="Times New Roman" w:hAnsi="Times New Roman" w:cs="Times New Roman"/>
          <w:sz w:val="28"/>
          <w:szCs w:val="28"/>
          <w:lang w:val="uk-UA"/>
        </w:rPr>
        <w:t>обробка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дитячих книжок показали, що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текстів мають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lang w:val="uk-UA"/>
        </w:rPr>
        <w:t>андроцентричну</w:t>
      </w:r>
      <w:proofErr w:type="spellEnd"/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орієнтацію: інформація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подається в них з чоловічої позиції (через використання родових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іменників і займенників), тоді як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lang w:val="uk-UA"/>
        </w:rPr>
        <w:lastRenderedPageBreak/>
        <w:t>“присутність”</w:t>
      </w:r>
      <w:proofErr w:type="spellEnd"/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жінок у текстах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або майже непомітна, або до них ставляться як до другорядних.</w:t>
      </w:r>
      <w:r w:rsidR="001C74CD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Згадаймо казку про «Ріпку» - «посадив дід ріпку…. Кличе дід бабу….», дід виступає головним виконавцем і організатором діяльності другорядних героїв. Або ж «Пшеничний колосок», півник й мишенята Круть та </w:t>
      </w:r>
      <w:proofErr w:type="spellStart"/>
      <w:r w:rsidR="001C74CD" w:rsidRPr="00AB25D0">
        <w:rPr>
          <w:rFonts w:ascii="Times New Roman" w:hAnsi="Times New Roman" w:cs="Times New Roman"/>
          <w:sz w:val="28"/>
          <w:szCs w:val="28"/>
          <w:lang w:val="uk-UA"/>
        </w:rPr>
        <w:t>Верть</w:t>
      </w:r>
      <w:proofErr w:type="spellEnd"/>
      <w:r w:rsidR="001C74CD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чоловічого роду, причому півник виконує в казці стереотипно і чоловічу роботу (обмолотив й до млина завіз) і жіночу (тісто замісив, пиріжки спік), жіночий персонаж у казці взагалі відсутній.</w:t>
      </w:r>
    </w:p>
    <w:p w:rsidR="00A96E29" w:rsidRDefault="00D6052B" w:rsidP="00A96E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Великий інтерес представляє гендер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</w:t>
      </w:r>
      <w:r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дослідження </w:t>
      </w:r>
      <w:r w:rsidR="00B609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професійній комунікації. Так, в результаті тривалої роботи лінгвістів з дослідження гендерної специфіки професійного спілкування встановлено, що чоловіки і жінки виявляють</w:t>
      </w:r>
      <w:r w:rsidRPr="00AB25D0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18" w:tooltip="Тенденції" w:history="1">
        <w:r w:rsidRPr="00826E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тенденції</w:t>
        </w:r>
      </w:hyperlink>
      <w:r w:rsidRPr="00826E30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різних стилів ведення полеміки. Чоловіки рід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ше погоджуються з критикою, частіше</w:t>
      </w:r>
      <w:r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вдаються до іронії, посилаються</w:t>
      </w:r>
      <w:r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авторитети, використовують менше мовних засобів, що виражають невпевненість, і в результаті справляють враження більш компетентних і впевнених у собі і </w:t>
      </w:r>
      <w:r w:rsidRPr="007823F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своїй правоті фахівців.</w:t>
      </w:r>
      <w:r w:rsidR="007823FB" w:rsidRPr="0078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Чоловікам складно сприймати темп, швидкість, емоційність та експресивність жіночої мови. Поряд з цим, жінкам не завжди зрозуміла повільність, надмірно скрупульозна </w:t>
      </w:r>
      <w:proofErr w:type="spellStart"/>
      <w:r w:rsidR="007823FB" w:rsidRPr="0067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обміркованість</w:t>
      </w:r>
      <w:proofErr w:type="spellEnd"/>
      <w:r w:rsidR="007823FB" w:rsidRPr="0067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7823FB" w:rsidRPr="00BD1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аргументація чоловічих думок. </w:t>
      </w:r>
      <w:r w:rsidR="005D52EC" w:rsidRPr="00BD1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Дослідники</w:t>
      </w:r>
      <w:r w:rsidR="007823FB" w:rsidRPr="0067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вважають, що жіночій мові властива поміркованість у її лексиці частіше зустрічаються застарілі слова та звороти. На відміну від жінок, чоловіки краще сприймають нове в мові, вони більше вживають неологізмів, термінів. Було встановлено, що з підвищенням рівня освіти мовців відмінності у їх лексиці стираються.</w:t>
      </w:r>
      <w:r w:rsidR="00A96E2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96E29" w:rsidRPr="00A96E29">
        <w:rPr>
          <w:rFonts w:ascii="Times New Roman" w:hAnsi="Times New Roman" w:cs="Times New Roman"/>
          <w:sz w:val="28"/>
          <w:szCs w:val="28"/>
          <w:lang w:val="uk-UA"/>
        </w:rPr>
        <w:t xml:space="preserve">Загалом, комунікація </w:t>
      </w:r>
      <w:r w:rsidR="00A96E29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чоловіків носить більш </w:t>
      </w:r>
      <w:proofErr w:type="spellStart"/>
      <w:r w:rsidR="00A96E29" w:rsidRPr="00AB25D0">
        <w:rPr>
          <w:rFonts w:ascii="Times New Roman" w:hAnsi="Times New Roman" w:cs="Times New Roman"/>
          <w:sz w:val="28"/>
          <w:szCs w:val="28"/>
          <w:lang w:val="uk-UA"/>
        </w:rPr>
        <w:t>екстравертний</w:t>
      </w:r>
      <w:proofErr w:type="spellEnd"/>
      <w:r w:rsidR="00A96E29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, дієвий, конкретний і предметний характер, а комунікація жінок – більш </w:t>
      </w:r>
      <w:proofErr w:type="spellStart"/>
      <w:r w:rsidR="00A96E29" w:rsidRPr="00AB25D0">
        <w:rPr>
          <w:rFonts w:ascii="Times New Roman" w:hAnsi="Times New Roman" w:cs="Times New Roman"/>
          <w:sz w:val="28"/>
          <w:szCs w:val="28"/>
          <w:lang w:val="uk-UA"/>
        </w:rPr>
        <w:t>інтровертний</w:t>
      </w:r>
      <w:proofErr w:type="spellEnd"/>
      <w:r w:rsidR="00A96E29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, емоційний, узагальнений і метафоричний. </w:t>
      </w:r>
      <w:r w:rsidR="00BD1BD7">
        <w:rPr>
          <w:rFonts w:ascii="Times New Roman" w:hAnsi="Times New Roman" w:cs="Times New Roman"/>
          <w:sz w:val="28"/>
          <w:szCs w:val="28"/>
          <w:lang w:val="uk-UA"/>
        </w:rPr>
        <w:t>Проте слід зазначити, що саме у</w:t>
      </w:r>
      <w:r w:rsidR="00A96E29" w:rsidRPr="00AB25D0">
        <w:rPr>
          <w:rFonts w:ascii="Times New Roman" w:hAnsi="Times New Roman" w:cs="Times New Roman"/>
          <w:sz w:val="28"/>
          <w:szCs w:val="28"/>
          <w:lang w:val="uk-UA"/>
        </w:rPr>
        <w:t>свідомлення гендерних особливостей може сприяти вдосконаленню людської комунікації.</w:t>
      </w:r>
    </w:p>
    <w:p w:rsidR="008C71C5" w:rsidRPr="00AB25D0" w:rsidRDefault="008C71C5" w:rsidP="00A96E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Сформований на протязі тисячоліть підлеглий </w:t>
      </w:r>
      <w:r w:rsidR="00D74D35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чи завуальований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статус жінки в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lang w:val="uk-UA"/>
        </w:rPr>
        <w:t>андроцентричному</w:t>
      </w:r>
      <w:proofErr w:type="spellEnd"/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суспільстві настільки глибоко закарбувався і в системах індоєвропейських мов, де граматично і морфологічно жіночий рід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виступає вторинним, похідним від чоловічого, настільки звично проявляється в будь-якому дискурсі, що, перебуваючи всередині такої системи, важко усвідомити її вплив на формування кожної конкретної гендерно маркованої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lang w:val="uk-UA"/>
        </w:rPr>
        <w:t>інтеракції</w:t>
      </w:r>
      <w:proofErr w:type="spellEnd"/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C33F8" w:rsidRPr="00AB25D0" w:rsidRDefault="008C71C5" w:rsidP="004332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5D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>ікаво, що ці тенденції зберігалися не</w:t>
      </w:r>
      <w:r w:rsidR="001C74CD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>залежно від статі авторів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підручників – як чоловіки, так 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і жінки використовували </w:t>
      </w:r>
      <w:proofErr w:type="spellStart"/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сексист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>ські</w:t>
      </w:r>
      <w:proofErr w:type="spellEnd"/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практики. Дослідження інших текстів, що використовуються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>в школах та університетах, показали подібні результати: жінок у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>цих підручниках непомітно, а якщо вони стають помітними, їх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>зображують у традиційних стереотипних ролях. Зокрема, жінок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передусім зображують такими, 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що дбають про дітей, зайняті ха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>тньою роботою, стурбовані своєю зовнішністю, переймаються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>своєю емоційністю, страхом, цікавляться культурою та, нарешті,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віддані чоловікові, чоловікам або </w:t>
      </w:r>
      <w:proofErr w:type="spellStart"/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>“йому”</w:t>
      </w:r>
      <w:proofErr w:type="spellEnd"/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0DF2">
        <w:rPr>
          <w:rFonts w:ascii="Times New Roman" w:hAnsi="Times New Roman" w:cs="Times New Roman"/>
          <w:sz w:val="28"/>
          <w:szCs w:val="28"/>
          <w:lang w:val="uk-UA"/>
        </w:rPr>
        <w:t xml:space="preserve"> Отож, вплив стереотипів на стиль і тактику спілкування різних статей був і залишається вагомим та значно поширеним явищем, що наштовхує на думку про нехтування або ж дискримінацію поглядів, висловлювань та дій жінок..</w:t>
      </w:r>
    </w:p>
    <w:p w:rsidR="00CC33F8" w:rsidRPr="00AB25D0" w:rsidRDefault="00CC33F8" w:rsidP="004332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5D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E745E">
        <w:rPr>
          <w:rFonts w:ascii="Times New Roman" w:hAnsi="Times New Roman" w:cs="Times New Roman"/>
          <w:sz w:val="28"/>
          <w:szCs w:val="28"/>
          <w:lang w:val="uk-UA"/>
        </w:rPr>
        <w:t>еякі вчені зазначають, що д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ля того щоб визначити, чи 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є вислів дискримінаційним стосо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вно однієї статі, слід сказати те саме про іншу стать. І якщо вислів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здається дивним, смішним або н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езвичним, це означає, що й попе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редній вислів є 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гендерно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дискри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мінаційним. Зокрема, якщо на пе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рший погляд вислів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lang w:val="uk-UA"/>
        </w:rPr>
        <w:t>“усі</w:t>
      </w:r>
      <w:proofErr w:type="spellEnd"/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люди 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брати”</w:t>
      </w:r>
      <w:proofErr w:type="spellEnd"/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не здається дискриміна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ційним щодо жінок, то його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lang w:val="uk-UA"/>
        </w:rPr>
        <w:t>“пере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кидень”</w:t>
      </w:r>
      <w:proofErr w:type="spellEnd"/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“усі</w:t>
      </w:r>
      <w:proofErr w:type="spellEnd"/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люди – </w:t>
      </w:r>
      <w:proofErr w:type="spellStart"/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сестри”</w:t>
      </w:r>
      <w:proofErr w:type="spellEnd"/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зда</w:t>
      </w:r>
      <w:r w:rsidR="007E745E">
        <w:rPr>
          <w:rFonts w:ascii="Times New Roman" w:hAnsi="Times New Roman" w:cs="Times New Roman"/>
          <w:sz w:val="28"/>
          <w:szCs w:val="28"/>
          <w:lang w:val="uk-UA"/>
        </w:rPr>
        <w:t>ється кумедним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і безглуздим. Це свідчить про те, наскільки глибоко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вкоренилися 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гендерні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стереотипи в нашу свідомість.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Тоді як дехто вважає, що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lang w:val="uk-UA"/>
        </w:rPr>
        <w:t>сексизм</w:t>
      </w:r>
      <w:proofErr w:type="spellEnd"/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– це ознака мови й треба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лише змінити щось у мові, заборонити одні слова та створити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інші, – і проблема нерівного зображення статей у мові зникне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навіки. Насправді, все не так просто, як здається н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а перший по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гляд. Сама мова не є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lang w:val="uk-UA"/>
        </w:rPr>
        <w:t>сексистською</w:t>
      </w:r>
      <w:proofErr w:type="spellEnd"/>
      <w:r w:rsidRPr="00AB25D0">
        <w:rPr>
          <w:rFonts w:ascii="Times New Roman" w:hAnsi="Times New Roman" w:cs="Times New Roman"/>
          <w:sz w:val="28"/>
          <w:szCs w:val="28"/>
          <w:lang w:val="uk-UA"/>
        </w:rPr>
        <w:t>, лише наше використання її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ресурсів може бути </w:t>
      </w:r>
      <w:r w:rsidR="00A2037C" w:rsidRPr="00AB25D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ким.</w:t>
      </w:r>
    </w:p>
    <w:p w:rsidR="00CC33F8" w:rsidRPr="00AB25D0" w:rsidRDefault="00CC33F8" w:rsidP="004332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5D0">
        <w:rPr>
          <w:rFonts w:ascii="Times New Roman" w:hAnsi="Times New Roman" w:cs="Times New Roman"/>
          <w:sz w:val="28"/>
          <w:szCs w:val="28"/>
          <w:lang w:val="uk-UA"/>
        </w:rPr>
        <w:t>У той час як в одн</w:t>
      </w:r>
      <w:r w:rsidR="001F06A0">
        <w:rPr>
          <w:rFonts w:ascii="Times New Roman" w:hAnsi="Times New Roman" w:cs="Times New Roman"/>
          <w:sz w:val="28"/>
          <w:szCs w:val="28"/>
          <w:lang w:val="uk-UA"/>
        </w:rPr>
        <w:t>і представники мови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навіть не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6A0">
        <w:rPr>
          <w:rFonts w:ascii="Times New Roman" w:hAnsi="Times New Roman" w:cs="Times New Roman"/>
          <w:sz w:val="28"/>
          <w:szCs w:val="28"/>
          <w:lang w:val="uk-UA"/>
        </w:rPr>
        <w:t>здогадуються про те, що вона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сексистською</w:t>
      </w:r>
      <w:proofErr w:type="spellEnd"/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06A0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намагаються уникнути </w:t>
      </w:r>
      <w:r w:rsidR="00F93277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мовн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F93277" w:rsidRPr="00AB25D0">
        <w:rPr>
          <w:rFonts w:ascii="Times New Roman" w:hAnsi="Times New Roman" w:cs="Times New Roman"/>
          <w:sz w:val="28"/>
          <w:szCs w:val="28"/>
          <w:lang w:val="uk-UA"/>
        </w:rPr>
        <w:t>явища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lastRenderedPageBreak/>
        <w:t>Це робиться перед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усім шляхом мовного плануван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ня. На необхідність мовного пла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нування, тобто свідомого втручання в мову, вказали представниці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феміністського руху. У цьому процесі беруть участь переважно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жінки, спільним для яких, попри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певні відмінні риси, є невдово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лення неоднаковим зображенням у мові жінок (чоловіків).</w:t>
      </w:r>
    </w:p>
    <w:p w:rsidR="00CC33F8" w:rsidRPr="00AB25D0" w:rsidRDefault="00CC33F8" w:rsidP="004332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5D0">
        <w:rPr>
          <w:rFonts w:ascii="Times New Roman" w:hAnsi="Times New Roman" w:cs="Times New Roman"/>
          <w:sz w:val="28"/>
          <w:szCs w:val="28"/>
          <w:lang w:val="uk-UA"/>
        </w:rPr>
        <w:t>Усі прихильники мовного планування мають різні погляди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стосовно заходів, яких слід ужити. Пропоновані заходи варіюють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від незначних змін наявних у мові форм до радикальніших змін,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що передбачатимуть семантичні зміни, створення неологізмів і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навіть створення цілком нової мови та розвиток альтернативних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дискурсів, орієнтованих на жінок і які б могли </w:t>
      </w:r>
      <w:r w:rsidR="00F93277" w:rsidRPr="00AB25D0">
        <w:rPr>
          <w:rFonts w:ascii="Times New Roman" w:hAnsi="Times New Roman" w:cs="Times New Roman"/>
          <w:sz w:val="28"/>
          <w:szCs w:val="28"/>
          <w:lang w:val="uk-UA"/>
        </w:rPr>
        <w:t>краще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передати жі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ночу перспективу.</w:t>
      </w:r>
      <w:r w:rsidR="00771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Слід також зазначити, що однією з причин, через яку мають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статися зміни в мові, дехто вважає,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є те, що мовні зміни не встига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ють за соціальними. Зокрема, во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ни підкреслюють, що тоді як ста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новище жінки в суспільстві змінилося, ці зміни не відбито в мові.</w:t>
      </w:r>
    </w:p>
    <w:p w:rsidR="00CC33F8" w:rsidRPr="00AB25D0" w:rsidRDefault="00CC33F8" w:rsidP="004332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5D0">
        <w:rPr>
          <w:rFonts w:ascii="Times New Roman" w:hAnsi="Times New Roman" w:cs="Times New Roman"/>
          <w:sz w:val="28"/>
          <w:szCs w:val="28"/>
          <w:lang w:val="uk-UA"/>
        </w:rPr>
        <w:t>Природні мовні зміни відбуваються поступово, ті чи інші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мовні практики виходять або </w:t>
      </w:r>
      <w:r w:rsidR="00771102">
        <w:rPr>
          <w:rFonts w:ascii="Times New Roman" w:hAnsi="Times New Roman" w:cs="Times New Roman"/>
          <w:sz w:val="28"/>
          <w:szCs w:val="28"/>
          <w:lang w:val="uk-UA"/>
        </w:rPr>
        <w:t>впроваджуються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до вжитку, а лише потім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фіксуються в словниках, довідн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иках і підручниках з мови. У ви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падку з мовним плануванням ідеться про навмисне втручання до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мовних процесів, яке здійсню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ють уповноважені особи й устано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ви. Прикладами мовного плану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вання є, зокрема, реформи право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пису, зміни національної або офіційної мови тощо. Планування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мови, потребу в чому засвідчили феміністки, має на м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еті ство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рення мови, яку називали безлі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ччю термінів – </w:t>
      </w:r>
      <w:proofErr w:type="spellStart"/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несексистська</w:t>
      </w:r>
      <w:proofErr w:type="spellEnd"/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мо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ва, 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гендерно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інклюзивна мова, 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гендерно нейтральна мова, лінгві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стична рівність статей, інклюз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ивна мова, недискримінаційна мо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ва, позитивна мова, неупереджена мова тощо.</w:t>
      </w:r>
    </w:p>
    <w:p w:rsidR="00CC33F8" w:rsidRPr="00AB25D0" w:rsidRDefault="00CC33F8" w:rsidP="004332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5D0">
        <w:rPr>
          <w:rFonts w:ascii="Times New Roman" w:hAnsi="Times New Roman" w:cs="Times New Roman"/>
          <w:sz w:val="28"/>
          <w:szCs w:val="28"/>
          <w:lang w:val="uk-UA"/>
        </w:rPr>
        <w:t>Слід зазначити, що не всі спроби впровадити мовні зміни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були успішними. Певна кількіс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ть нововведень не здобула прихи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льності широкого загалу, деяк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і – використовують лише самі фе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міністки. Деякі випадки мовного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lang w:val="uk-UA"/>
        </w:rPr>
        <w:t>сексизму</w:t>
      </w:r>
      <w:proofErr w:type="spellEnd"/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є занадто складними, і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їх не дуже легко. Зокрема,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наприклад, в англійській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мові й досі триває пошук 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гендерно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нейтрального займенника,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який би позначав чоловіка й жінку водночас.</w:t>
      </w:r>
    </w:p>
    <w:p w:rsidR="00CC33F8" w:rsidRPr="00AB25D0" w:rsidRDefault="00CC33F8" w:rsidP="004332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Одним з найважливіших досягнень 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гендерних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лінгвістів стало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рекомендацій задля уникнення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lang w:val="uk-UA"/>
        </w:rPr>
        <w:t>сексистської</w:t>
      </w:r>
      <w:proofErr w:type="spellEnd"/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мови,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обов’язкового документа для уста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нов, навчальних закладів, видав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ництв багатьох країн світу. Не зважаючи на те, що цей документ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називається по-різному і має свої особливості залежно від мови та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країни, деякими найпоширенішими рекомендаціями є такі:</w:t>
      </w:r>
    </w:p>
    <w:p w:rsidR="00CC33F8" w:rsidRPr="00AB25D0" w:rsidRDefault="00CC33F8" w:rsidP="004332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5D0">
        <w:rPr>
          <w:rFonts w:ascii="Times New Roman" w:hAnsi="Times New Roman" w:cs="Times New Roman"/>
          <w:sz w:val="28"/>
          <w:szCs w:val="28"/>
          <w:lang w:val="uk-UA"/>
        </w:rPr>
        <w:t>• уникати відверто образливих для однієї зі статей висловів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або таких, що несприятливо зображають представників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однієї зі статей, вислов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ів, що представляють представни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ків однієї статі гіршими за іншу;</w:t>
      </w:r>
    </w:p>
    <w:p w:rsidR="00CC33F8" w:rsidRPr="00AB25D0" w:rsidRDefault="00CC33F8" w:rsidP="004332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• уникати зображення статей 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у стереотипних ролях (на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приклад, менеджер – чоловік, учитель – жінка);</w:t>
      </w:r>
    </w:p>
    <w:p w:rsidR="00CC33F8" w:rsidRPr="00AB25D0" w:rsidRDefault="00CC33F8" w:rsidP="004332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5D0">
        <w:rPr>
          <w:rFonts w:ascii="Times New Roman" w:hAnsi="Times New Roman" w:cs="Times New Roman"/>
          <w:sz w:val="28"/>
          <w:szCs w:val="28"/>
          <w:lang w:val="uk-UA"/>
        </w:rPr>
        <w:t>• уникати родових займен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ників </w:t>
      </w:r>
      <w:proofErr w:type="spellStart"/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“він”</w:t>
      </w:r>
      <w:proofErr w:type="spellEnd"/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“його”</w:t>
      </w:r>
      <w:proofErr w:type="spellEnd"/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>“йому”</w:t>
      </w:r>
      <w:proofErr w:type="spellEnd"/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(на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приклад,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lang w:val="uk-UA"/>
        </w:rPr>
        <w:t>“коли</w:t>
      </w:r>
      <w:proofErr w:type="spellEnd"/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студентові потрібно...” Це радять робити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шляхом випускання займенника, перебудови речення або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використання множини</w:t>
      </w:r>
      <w:r w:rsidR="00C44CEB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замість однини. В окремих випа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дках можна використовувати пасивний стан дієслів.</w:t>
      </w:r>
    </w:p>
    <w:p w:rsidR="00CC33F8" w:rsidRPr="00F0046B" w:rsidRDefault="00F0046B" w:rsidP="00F0046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C33F8" w:rsidRPr="00F0046B">
        <w:rPr>
          <w:rFonts w:ascii="Times New Roman" w:hAnsi="Times New Roman" w:cs="Times New Roman"/>
          <w:sz w:val="28"/>
          <w:szCs w:val="28"/>
          <w:lang w:val="uk-UA"/>
        </w:rPr>
        <w:t>амість використання жіночої або чоловічої форми професії</w:t>
      </w:r>
      <w:r w:rsidR="00C44CEB" w:rsidRPr="00F00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3F8" w:rsidRPr="00F0046B">
        <w:rPr>
          <w:rFonts w:ascii="Times New Roman" w:hAnsi="Times New Roman" w:cs="Times New Roman"/>
          <w:sz w:val="28"/>
          <w:szCs w:val="28"/>
          <w:lang w:val="uk-UA"/>
        </w:rPr>
        <w:t>радять використовувати універса</w:t>
      </w:r>
      <w:r w:rsidR="00C44CEB" w:rsidRPr="00F0046B">
        <w:rPr>
          <w:rFonts w:ascii="Times New Roman" w:hAnsi="Times New Roman" w:cs="Times New Roman"/>
          <w:sz w:val="28"/>
          <w:szCs w:val="28"/>
          <w:lang w:val="uk-UA"/>
        </w:rPr>
        <w:t>льні або нейтральну назву профе</w:t>
      </w:r>
      <w:r w:rsidR="00CC33F8" w:rsidRPr="00F0046B">
        <w:rPr>
          <w:rFonts w:ascii="Times New Roman" w:hAnsi="Times New Roman" w:cs="Times New Roman"/>
          <w:sz w:val="28"/>
          <w:szCs w:val="28"/>
          <w:lang w:val="uk-UA"/>
        </w:rPr>
        <w:t>сії чи ролі, яку виконують обидві статі. Взагалі найпоширенішою є</w:t>
      </w:r>
      <w:r w:rsidR="00C44CEB" w:rsidRPr="00F00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3F8" w:rsidRPr="00F0046B">
        <w:rPr>
          <w:rFonts w:ascii="Times New Roman" w:hAnsi="Times New Roman" w:cs="Times New Roman"/>
          <w:sz w:val="28"/>
          <w:szCs w:val="28"/>
          <w:lang w:val="uk-UA"/>
        </w:rPr>
        <w:t>порада називати чоловіків і жінок однаково й не використовувати</w:t>
      </w:r>
      <w:r w:rsidR="00C44CEB" w:rsidRPr="00F00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3F8" w:rsidRPr="00F0046B">
        <w:rPr>
          <w:rFonts w:ascii="Times New Roman" w:hAnsi="Times New Roman" w:cs="Times New Roman"/>
          <w:sz w:val="28"/>
          <w:szCs w:val="28"/>
          <w:lang w:val="uk-UA"/>
        </w:rPr>
        <w:t>пестливих або інших спеціальних форм стосовно однієї зі статей.</w:t>
      </w:r>
    </w:p>
    <w:p w:rsidR="00CC33F8" w:rsidRPr="00AB25D0" w:rsidRDefault="00CC33F8" w:rsidP="004332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Отже, в результаті мовного планування, спрямованого на уникнення мовного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lang w:val="uk-UA"/>
        </w:rPr>
        <w:t>сексизму</w:t>
      </w:r>
      <w:proofErr w:type="spellEnd"/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, наявні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lang w:val="uk-UA"/>
        </w:rPr>
        <w:t>сексистські</w:t>
      </w:r>
      <w:proofErr w:type="spellEnd"/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практики змінюються,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lang w:val="uk-UA"/>
        </w:rPr>
        <w:t>сексистські</w:t>
      </w:r>
      <w:proofErr w:type="spellEnd"/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форми замінюються на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lang w:val="uk-UA"/>
        </w:rPr>
        <w:t>несексистські</w:t>
      </w:r>
      <w:proofErr w:type="spellEnd"/>
      <w:r w:rsidRPr="00AB25D0">
        <w:rPr>
          <w:rFonts w:ascii="Times New Roman" w:hAnsi="Times New Roman" w:cs="Times New Roman"/>
          <w:sz w:val="28"/>
          <w:szCs w:val="28"/>
          <w:lang w:val="uk-UA"/>
        </w:rPr>
        <w:t>, що відбувається або шляхом відбору з наявних форм або через створення нових форм вираження.</w:t>
      </w:r>
    </w:p>
    <w:p w:rsidR="00CC33F8" w:rsidRPr="00AB25D0" w:rsidRDefault="00CC33F8" w:rsidP="004332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5D0">
        <w:rPr>
          <w:rFonts w:ascii="Times New Roman" w:hAnsi="Times New Roman" w:cs="Times New Roman"/>
          <w:sz w:val="28"/>
          <w:szCs w:val="28"/>
          <w:lang w:val="uk-UA"/>
        </w:rPr>
        <w:t>Представниці феміністичного руху відіграють важливу роль</w:t>
      </w:r>
      <w:r w:rsidR="005A3F97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не лише в приверненні уваги громадськості до п</w:t>
      </w:r>
      <w:r w:rsidR="005A3F97" w:rsidRPr="00AB25D0">
        <w:rPr>
          <w:rFonts w:ascii="Times New Roman" w:hAnsi="Times New Roman" w:cs="Times New Roman"/>
          <w:sz w:val="28"/>
          <w:szCs w:val="28"/>
          <w:lang w:val="uk-UA"/>
        </w:rPr>
        <w:t>роблеми мовно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lang w:val="uk-UA"/>
        </w:rPr>
        <w:t>сексизму</w:t>
      </w:r>
      <w:proofErr w:type="spellEnd"/>
      <w:r w:rsidRPr="00AB25D0">
        <w:rPr>
          <w:rFonts w:ascii="Times New Roman" w:hAnsi="Times New Roman" w:cs="Times New Roman"/>
          <w:sz w:val="28"/>
          <w:szCs w:val="28"/>
          <w:lang w:val="uk-UA"/>
        </w:rPr>
        <w:t>, вони також беруть</w:t>
      </w:r>
      <w:r w:rsidR="005A3F97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активну участь у процесі мовно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го планування. Внаслідок фемін</w:t>
      </w:r>
      <w:r w:rsidR="005A3F97" w:rsidRPr="00AB25D0">
        <w:rPr>
          <w:rFonts w:ascii="Times New Roman" w:hAnsi="Times New Roman" w:cs="Times New Roman"/>
          <w:sz w:val="28"/>
          <w:szCs w:val="28"/>
          <w:lang w:val="uk-UA"/>
        </w:rPr>
        <w:t>істського руху в мові вже стали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ся певні зміни, зокрема в лексичному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складі мови, наприклад,</w:t>
      </w:r>
      <w:r w:rsidR="005A3F97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з’явилися такі слова, як </w:t>
      </w:r>
      <w:r w:rsidR="005A3F97" w:rsidRPr="00AB25D0">
        <w:rPr>
          <w:rFonts w:ascii="Times New Roman" w:hAnsi="Times New Roman" w:cs="Times New Roman"/>
          <w:i/>
          <w:iCs/>
          <w:sz w:val="28"/>
          <w:szCs w:val="28"/>
          <w:lang w:val="uk-UA"/>
        </w:rPr>
        <w:t>г</w:t>
      </w:r>
      <w:r w:rsidRPr="00AB25D0">
        <w:rPr>
          <w:rFonts w:ascii="Times New Roman" w:hAnsi="Times New Roman" w:cs="Times New Roman"/>
          <w:i/>
          <w:iCs/>
          <w:sz w:val="28"/>
          <w:szCs w:val="28"/>
          <w:lang w:val="uk-UA"/>
        </w:rPr>
        <w:t>ендер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B25D0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чоловічий шовінізм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3F97" w:rsidRPr="00AB25D0">
        <w:rPr>
          <w:rFonts w:ascii="Times New Roman" w:hAnsi="Times New Roman" w:cs="Times New Roman"/>
          <w:i/>
          <w:iCs/>
          <w:sz w:val="28"/>
          <w:szCs w:val="28"/>
          <w:lang w:val="uk-UA"/>
        </w:rPr>
        <w:t>сексуа</w:t>
      </w:r>
      <w:r w:rsidRPr="00AB25D0">
        <w:rPr>
          <w:rFonts w:ascii="Times New Roman" w:hAnsi="Times New Roman" w:cs="Times New Roman"/>
          <w:i/>
          <w:iCs/>
          <w:sz w:val="28"/>
          <w:szCs w:val="28"/>
          <w:lang w:val="uk-UA"/>
        </w:rPr>
        <w:t>льне домагання</w:t>
      </w:r>
      <w:r w:rsidR="00A96E29">
        <w:rPr>
          <w:rFonts w:ascii="Times New Roman" w:hAnsi="Times New Roman" w:cs="Times New Roman"/>
          <w:i/>
          <w:iCs/>
          <w:sz w:val="28"/>
          <w:szCs w:val="28"/>
          <w:lang w:val="uk-UA"/>
        </w:rPr>
        <w:t>, жіноча емансипація і т п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6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Проте слід зазначити, що </w:t>
      </w:r>
      <w:r w:rsidR="005A3F97" w:rsidRPr="00AB25D0">
        <w:rPr>
          <w:rFonts w:ascii="Times New Roman" w:hAnsi="Times New Roman" w:cs="Times New Roman"/>
          <w:sz w:val="28"/>
          <w:szCs w:val="28"/>
          <w:lang w:val="uk-UA"/>
        </w:rPr>
        <w:t>мовне планування, що його здійс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нюють феміністки, має передусім не лінгвістичний, а соціальний</w:t>
      </w:r>
      <w:r w:rsidR="005A3F97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і політичний характер. Вважають, що рівність жінок і чоловіків у</w:t>
      </w:r>
      <w:r w:rsidR="005A3F97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мові забезпечить соціальну рівність, що приведе до послаблення</w:t>
      </w:r>
      <w:r w:rsidR="005A3F97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D0">
        <w:rPr>
          <w:rFonts w:ascii="Times New Roman" w:hAnsi="Times New Roman" w:cs="Times New Roman"/>
          <w:sz w:val="28"/>
          <w:szCs w:val="28"/>
          <w:lang w:val="uk-UA"/>
        </w:rPr>
        <w:t>соціальної проблеми, а саме дискримінації за статтю.</w:t>
      </w:r>
    </w:p>
    <w:p w:rsidR="00302042" w:rsidRPr="00AB25D0" w:rsidRDefault="00A14880" w:rsidP="004332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5D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к бачимо, проблема співвідношення </w:t>
      </w:r>
      <w:r w:rsidR="005A3F97" w:rsidRPr="00AB25D0">
        <w:rPr>
          <w:rFonts w:ascii="Times New Roman" w:hAnsi="Times New Roman" w:cs="Times New Roman"/>
          <w:sz w:val="28"/>
          <w:szCs w:val="28"/>
          <w:lang w:val="uk-UA"/>
        </w:rPr>
        <w:t>гендеру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й мови набагато</w:t>
      </w:r>
      <w:r w:rsidR="0040353C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>складніша, ніж здається на перший погляд. Мова не лише відбиває</w:t>
      </w:r>
      <w:r w:rsidR="0040353C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>ставлення до жінок і чоловіків у суспільстві, а й здатна формувати</w:t>
      </w:r>
      <w:r w:rsidR="0040353C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наше уявлення про статі та наше ставлення до жінок. Мова сама пособі не є </w:t>
      </w:r>
      <w:proofErr w:type="spellStart"/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>сексистською</w:t>
      </w:r>
      <w:proofErr w:type="spellEnd"/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>, такою її роблять ті, хто нею користується. І</w:t>
      </w:r>
      <w:r w:rsidR="0040353C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>тому ставлення до статей неможливо змінити лише здійснюючи</w:t>
      </w:r>
      <w:r w:rsidR="0040353C" w:rsidRPr="00AB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3F8" w:rsidRPr="00AB25D0">
        <w:rPr>
          <w:rFonts w:ascii="Times New Roman" w:hAnsi="Times New Roman" w:cs="Times New Roman"/>
          <w:sz w:val="28"/>
          <w:szCs w:val="28"/>
          <w:lang w:val="uk-UA"/>
        </w:rPr>
        <w:t>зміни в мові. Певні зміни мають статися і в нашій свідомості.</w:t>
      </w:r>
      <w:r w:rsidR="001D38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8B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Адже</w:t>
      </w:r>
      <w:r w:rsidR="00302042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38B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відмінності в моделях</w:t>
      </w:r>
      <w:r w:rsidR="00131C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чоловічої/</w:t>
      </w:r>
      <w:r w:rsidR="001D38BF">
        <w:rPr>
          <w:rFonts w:ascii="Times New Roman" w:hAnsi="Times New Roman" w:cs="Times New Roman"/>
          <w:color w:val="000000"/>
          <w:sz w:val="28"/>
          <w:szCs w:val="28"/>
          <w:lang w:val="uk-UA"/>
        </w:rPr>
        <w:t>жіночої</w:t>
      </w:r>
      <w:r w:rsidR="00302042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мовної поведінки проявляються нерегулярно і гендер не є визначальним чинником комунікації. У той же час у </w:t>
      </w:r>
      <w:r w:rsidR="00302042" w:rsidRPr="001D38BF">
        <w:rPr>
          <w:rFonts w:ascii="Times New Roman" w:hAnsi="Times New Roman" w:cs="Times New Roman"/>
          <w:sz w:val="28"/>
          <w:szCs w:val="28"/>
          <w:lang w:val="uk-UA"/>
        </w:rPr>
        <w:t>певних</w:t>
      </w:r>
      <w:r w:rsidR="00A758A8" w:rsidRPr="001D38BF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9" w:tooltip="Ситуація" w:history="1">
        <w:r w:rsidR="00302042" w:rsidRPr="001D38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ситуаціях</w:t>
        </w:r>
      </w:hyperlink>
      <w:r w:rsidR="00A758A8" w:rsidRPr="001D38BF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042" w:rsidRPr="001D38BF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r w:rsidR="00302042" w:rsidRPr="00AB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спілкування вплив гендеру проявляється в перевазі одних прийомів мовної поведінки та блокування інших. При цьому підкреслюється, що перенесення поведінкових стереотипів з однієї сфери спілкування в іншу може мати неоднозначні наслідки.</w:t>
      </w:r>
    </w:p>
    <w:p w:rsidR="008B1871" w:rsidRPr="00AB25D0" w:rsidRDefault="009D34FF" w:rsidP="004B5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5D0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551AB2" w:rsidRPr="00AB25D0" w:rsidRDefault="00551AB2" w:rsidP="004B54C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Картушина</w:t>
      </w:r>
      <w:proofErr w:type="spellEnd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Е. А.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Гендерные</w:t>
      </w:r>
      <w:proofErr w:type="spellEnd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аспекты</w:t>
      </w:r>
      <w:proofErr w:type="spellEnd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фразеологии</w:t>
      </w:r>
      <w:proofErr w:type="spellEnd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массовой</w:t>
      </w:r>
      <w:proofErr w:type="spellEnd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коммуникации</w:t>
      </w:r>
      <w:proofErr w:type="spellEnd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автореферат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дисс</w:t>
      </w:r>
      <w:proofErr w:type="spellEnd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канд.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фил</w:t>
      </w:r>
      <w:proofErr w:type="spellEnd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н. / Е. А.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Картушина</w:t>
      </w:r>
      <w:proofErr w:type="spellEnd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–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Ижевск</w:t>
      </w:r>
      <w:proofErr w:type="spellEnd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2003. – 23 с.</w:t>
      </w:r>
    </w:p>
    <w:p w:rsidR="005D6BC1" w:rsidRPr="00AB25D0" w:rsidRDefault="005D6BC1" w:rsidP="004B54C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Носенко Е.Л. Психологічні аспекти феномена культурної інерції та актуальність гендерної рівноваги у суспільстві // Гендер: реалії та перспективи в українському суспільстві – К.: </w:t>
      </w:r>
      <w:proofErr w:type="spellStart"/>
      <w:r w:rsidRPr="00AB2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ПЦ</w:t>
      </w:r>
      <w:proofErr w:type="spellEnd"/>
      <w:r w:rsidRPr="00AB2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2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„Фоліант”</w:t>
      </w:r>
      <w:proofErr w:type="spellEnd"/>
      <w:r w:rsidRPr="00AB2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2003. – С.274-276.</w:t>
      </w:r>
    </w:p>
    <w:p w:rsidR="005D6BC1" w:rsidRPr="00AB25D0" w:rsidRDefault="006E1484" w:rsidP="004B54C8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AB2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Пчелінцева</w:t>
      </w:r>
      <w:proofErr w:type="spellEnd"/>
      <w:r w:rsidRPr="00AB2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О.Е. Комунікативна поведінка людини: </w:t>
      </w:r>
      <w:proofErr w:type="spellStart"/>
      <w:r w:rsidRPr="00AB2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Ґендерний</w:t>
      </w:r>
      <w:proofErr w:type="spellEnd"/>
      <w:r w:rsidRPr="00AB2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аспект // </w:t>
      </w:r>
      <w:proofErr w:type="spellStart"/>
      <w:r w:rsidRPr="00AB2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Ґендер</w:t>
      </w:r>
      <w:proofErr w:type="spellEnd"/>
      <w:r w:rsidRPr="00AB2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Реалії та перспективи в українському суспільстві: Матеріали Всеукраїнської науково-практичної конференції (м. Київ, 11-13 грудня 2003р.). – К.: Фоліант, 2003. – С. 218-222.</w:t>
      </w:r>
    </w:p>
    <w:p w:rsidR="00551AB2" w:rsidRPr="00AB25D0" w:rsidRDefault="00551AB2" w:rsidP="004B54C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Gumperz</w:t>
      </w:r>
      <w:proofErr w:type="spellEnd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John</w:t>
      </w:r>
      <w:proofErr w:type="spellEnd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J.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Discours</w:t>
      </w:r>
      <w:proofErr w:type="spellEnd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Strategies</w:t>
      </w:r>
      <w:proofErr w:type="spellEnd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John</w:t>
      </w:r>
      <w:proofErr w:type="spellEnd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J.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Gumperz</w:t>
      </w:r>
      <w:proofErr w:type="spellEnd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– </w:t>
      </w:r>
      <w:proofErr w:type="spellStart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Cambridge</w:t>
      </w:r>
      <w:proofErr w:type="spellEnd"/>
      <w:r w:rsidRPr="00AB2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1982.– 352p.</w:t>
      </w:r>
    </w:p>
    <w:p w:rsidR="00710318" w:rsidRPr="00D41124" w:rsidRDefault="008B1871" w:rsidP="0071031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Tannen</w:t>
      </w:r>
      <w:proofErr w:type="spellEnd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D. </w:t>
      </w:r>
      <w:proofErr w:type="spellStart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Du</w:t>
      </w:r>
      <w:proofErr w:type="spellEnd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kannst</w:t>
      </w:r>
      <w:proofErr w:type="spellEnd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mich</w:t>
      </w:r>
      <w:proofErr w:type="spellEnd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einfach</w:t>
      </w:r>
      <w:proofErr w:type="spellEnd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nicht</w:t>
      </w:r>
      <w:proofErr w:type="spellEnd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verstehen</w:t>
      </w:r>
      <w:proofErr w:type="spellEnd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Warum</w:t>
      </w:r>
      <w:proofErr w:type="spellEnd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Maenner</w:t>
      </w:r>
      <w:proofErr w:type="spellEnd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undFraue</w:t>
      </w:r>
      <w:proofErr w:type="spellEnd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aneinender</w:t>
      </w:r>
      <w:proofErr w:type="spellEnd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vorbeireden</w:t>
      </w:r>
      <w:proofErr w:type="spellEnd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/ </w:t>
      </w:r>
      <w:proofErr w:type="spellStart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D.Tannen</w:t>
      </w:r>
      <w:proofErr w:type="spellEnd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– </w:t>
      </w:r>
      <w:proofErr w:type="spellStart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Hamburg</w:t>
      </w:r>
      <w:proofErr w:type="spellEnd"/>
      <w:r w:rsidRPr="00D41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1991. – 164 s.</w:t>
      </w:r>
    </w:p>
    <w:sectPr w:rsidR="00710318" w:rsidRPr="00D41124" w:rsidSect="00F204B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11C"/>
    <w:multiLevelType w:val="multilevel"/>
    <w:tmpl w:val="1158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C3736"/>
    <w:multiLevelType w:val="multilevel"/>
    <w:tmpl w:val="917C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A5D33"/>
    <w:multiLevelType w:val="hybridMultilevel"/>
    <w:tmpl w:val="5506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029C8"/>
    <w:multiLevelType w:val="hybridMultilevel"/>
    <w:tmpl w:val="4FB2C356"/>
    <w:lvl w:ilvl="0" w:tplc="7B04D148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33F8"/>
    <w:rsid w:val="00005A25"/>
    <w:rsid w:val="000A1EED"/>
    <w:rsid w:val="00131C14"/>
    <w:rsid w:val="0013266B"/>
    <w:rsid w:val="00164D4D"/>
    <w:rsid w:val="00165C5E"/>
    <w:rsid w:val="00171ED7"/>
    <w:rsid w:val="00184D72"/>
    <w:rsid w:val="001C74CD"/>
    <w:rsid w:val="001D38BF"/>
    <w:rsid w:val="001F06A0"/>
    <w:rsid w:val="001F0935"/>
    <w:rsid w:val="002032BF"/>
    <w:rsid w:val="00226F41"/>
    <w:rsid w:val="00245998"/>
    <w:rsid w:val="002B75E3"/>
    <w:rsid w:val="002D2D81"/>
    <w:rsid w:val="002E5425"/>
    <w:rsid w:val="00302042"/>
    <w:rsid w:val="003D6D9B"/>
    <w:rsid w:val="003E6371"/>
    <w:rsid w:val="0040353C"/>
    <w:rsid w:val="004233CC"/>
    <w:rsid w:val="00433283"/>
    <w:rsid w:val="004742CE"/>
    <w:rsid w:val="004B54C8"/>
    <w:rsid w:val="004D2805"/>
    <w:rsid w:val="00506F95"/>
    <w:rsid w:val="00542314"/>
    <w:rsid w:val="00551AB2"/>
    <w:rsid w:val="005A3F97"/>
    <w:rsid w:val="005D52EC"/>
    <w:rsid w:val="005D6BC1"/>
    <w:rsid w:val="00600FCF"/>
    <w:rsid w:val="00634E15"/>
    <w:rsid w:val="0065517E"/>
    <w:rsid w:val="00670E5B"/>
    <w:rsid w:val="006D71F4"/>
    <w:rsid w:val="006E1484"/>
    <w:rsid w:val="00710318"/>
    <w:rsid w:val="007407A9"/>
    <w:rsid w:val="00771102"/>
    <w:rsid w:val="007823FB"/>
    <w:rsid w:val="007A1BF6"/>
    <w:rsid w:val="007E745E"/>
    <w:rsid w:val="00826E30"/>
    <w:rsid w:val="008526B1"/>
    <w:rsid w:val="00874AF2"/>
    <w:rsid w:val="008B0B74"/>
    <w:rsid w:val="008B1871"/>
    <w:rsid w:val="008C71C5"/>
    <w:rsid w:val="009314F4"/>
    <w:rsid w:val="00931D1A"/>
    <w:rsid w:val="009731E9"/>
    <w:rsid w:val="009B4C88"/>
    <w:rsid w:val="009D34FF"/>
    <w:rsid w:val="00A14880"/>
    <w:rsid w:val="00A14DCF"/>
    <w:rsid w:val="00A2037C"/>
    <w:rsid w:val="00A60570"/>
    <w:rsid w:val="00A60DF2"/>
    <w:rsid w:val="00A758A8"/>
    <w:rsid w:val="00A7628C"/>
    <w:rsid w:val="00A96E29"/>
    <w:rsid w:val="00AB25D0"/>
    <w:rsid w:val="00AC38D5"/>
    <w:rsid w:val="00AD7F32"/>
    <w:rsid w:val="00AF7055"/>
    <w:rsid w:val="00B20541"/>
    <w:rsid w:val="00B43742"/>
    <w:rsid w:val="00B54335"/>
    <w:rsid w:val="00B609AA"/>
    <w:rsid w:val="00BD1BD7"/>
    <w:rsid w:val="00BE370C"/>
    <w:rsid w:val="00C44CEB"/>
    <w:rsid w:val="00C500FE"/>
    <w:rsid w:val="00C94C7D"/>
    <w:rsid w:val="00CC33F8"/>
    <w:rsid w:val="00CE76A3"/>
    <w:rsid w:val="00D41124"/>
    <w:rsid w:val="00D56358"/>
    <w:rsid w:val="00D6052B"/>
    <w:rsid w:val="00D74D35"/>
    <w:rsid w:val="00DD2B67"/>
    <w:rsid w:val="00E14080"/>
    <w:rsid w:val="00E62F8F"/>
    <w:rsid w:val="00E7122B"/>
    <w:rsid w:val="00EA3553"/>
    <w:rsid w:val="00F0046B"/>
    <w:rsid w:val="00F204BE"/>
    <w:rsid w:val="00F41176"/>
    <w:rsid w:val="00F52169"/>
    <w:rsid w:val="00F645E3"/>
    <w:rsid w:val="00F81CE2"/>
    <w:rsid w:val="00F84CC6"/>
    <w:rsid w:val="00F93277"/>
    <w:rsid w:val="00F95E6E"/>
    <w:rsid w:val="00FB03BC"/>
    <w:rsid w:val="00FD41DD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1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517E"/>
  </w:style>
  <w:style w:type="paragraph" w:customStyle="1" w:styleId="western">
    <w:name w:val="western"/>
    <w:basedOn w:val="a"/>
    <w:rsid w:val="00FF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1484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CE7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F%D0%BA" TargetMode="External"/><Relationship Id="rId13" Type="http://schemas.openxmlformats.org/officeDocument/2006/relationships/hyperlink" Target="http://ua-referat.com/%D0%A1%D1%83%D1%81%D0%BF%D1%96%D0%BB%D1%8C%D1%81%D1%82%D0%B2%D0%BE" TargetMode="External"/><Relationship Id="rId18" Type="http://schemas.openxmlformats.org/officeDocument/2006/relationships/hyperlink" Target="http://ua-referat.com/%D0%A2%D0%B5%D0%BD%D0%B4%D0%B5%D0%BD%D1%86%D1%96%D1%9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ua-referat.com/%D0%9F%D1%81%D0%B8%D1%85%D0%BE%D0%BB%D0%BE%D0%B3" TargetMode="External"/><Relationship Id="rId12" Type="http://schemas.openxmlformats.org/officeDocument/2006/relationships/hyperlink" Target="http://ua-referat.com/%D0%A1%D0%BE%D1%86%D1%96%D0%B0%D0%BB%D1%96%D0%B7%D0%BC" TargetMode="External"/><Relationship Id="rId17" Type="http://schemas.openxmlformats.org/officeDocument/2006/relationships/hyperlink" Target="http://ua-referat.com/%D0%A2%D0%B5%D0%BE%D1%80%D1%96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a-referat.com/%D0%9A%D1%83%D0%BB%D1%8C%D1%82%D1%83%D1%80%D0%B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ua-referat.com/%D0%A1%D0%BE%D1%86%D1%96%D0%BE%D0%BB%D0%BE%D0%B3%D1%96%D1%8F" TargetMode="External"/><Relationship Id="rId11" Type="http://schemas.openxmlformats.org/officeDocument/2006/relationships/hyperlink" Target="http://ua-referat.com/%D0%96%D1%96%D0%BD%D0%BA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a-referat.com/%D0%A1%D0%BB%D0%BE%D0%B2%D0%BE" TargetMode="External"/><Relationship Id="rId10" Type="http://schemas.openxmlformats.org/officeDocument/2006/relationships/hyperlink" Target="http://ua-referat.com/%D0%9F%D1%80%D0%B0%D1%86%D1%8F" TargetMode="External"/><Relationship Id="rId19" Type="http://schemas.openxmlformats.org/officeDocument/2006/relationships/hyperlink" Target="http://ua-referat.com/%D0%A1%D0%B8%D1%82%D1%83%D0%B0%D1%86%D1%9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92%D1%96%D0%BD" TargetMode="External"/><Relationship Id="rId14" Type="http://schemas.openxmlformats.org/officeDocument/2006/relationships/hyperlink" Target="http://ua-referat.com/%D0%9F%D0%B5%D1%80%D0%B5%D0%B2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C6476-8321-49F3-B77F-6C300E52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3509</TotalTime>
  <Pages>9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86</cp:revision>
  <dcterms:created xsi:type="dcterms:W3CDTF">2014-01-23T10:41:00Z</dcterms:created>
  <dcterms:modified xsi:type="dcterms:W3CDTF">2014-03-12T09:30:00Z</dcterms:modified>
</cp:coreProperties>
</file>