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5A" w:rsidRPr="00865A4D" w:rsidRDefault="00E57B09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65A4D" w:rsidRPr="00865A4D" w:rsidRDefault="00865A4D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Західноукраїнський національний університет</w:t>
      </w:r>
    </w:p>
    <w:p w:rsidR="00865A4D" w:rsidRPr="00865A4D" w:rsidRDefault="00865A4D">
      <w:pPr>
        <w:pStyle w:val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i/>
          <w:sz w:val="28"/>
          <w:szCs w:val="28"/>
        </w:rPr>
        <w:t>Юридичний факультет</w:t>
      </w:r>
    </w:p>
    <w:p w:rsidR="00865A4D" w:rsidRPr="00865A4D" w:rsidRDefault="00865A4D">
      <w:pPr>
        <w:pStyle w:val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i/>
          <w:sz w:val="28"/>
          <w:szCs w:val="28"/>
        </w:rPr>
        <w:t>Кафедра теорії та історії держави і права</w:t>
      </w:r>
    </w:p>
    <w:p w:rsidR="00865A4D" w:rsidRDefault="00865A4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A4D" w:rsidRPr="003869BA" w:rsidRDefault="00865A4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5A4D" w:rsidRDefault="00865A4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865A4D" w:rsidP="00865A4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КУРСОВА РОБОТА №1</w:t>
      </w:r>
    </w:p>
    <w:p w:rsidR="00865A4D" w:rsidRDefault="00865A4D" w:rsidP="00865A4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дисципліни «Теорія держави і права»</w:t>
      </w:r>
    </w:p>
    <w:p w:rsidR="00E23F5A" w:rsidRPr="00865A4D" w:rsidRDefault="00E57B09" w:rsidP="00865A4D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</w:t>
      </w: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«Порівняльний аналіз унітарної, федеративної та конфедеративної держав»</w:t>
      </w:r>
    </w:p>
    <w:p w:rsidR="00E23F5A" w:rsidRDefault="00E23F5A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Курсова робота</w:t>
      </w: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Студентки групи ПР-12</w:t>
      </w: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Бунт Р. В.</w:t>
      </w: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Науковий керівник:</w:t>
      </w:r>
    </w:p>
    <w:p w:rsidR="004823C7" w:rsidRDefault="004823C7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зав. кафедри теор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ії та історії </w:t>
      </w:r>
    </w:p>
    <w:p w:rsidR="004823C7" w:rsidRPr="004823C7" w:rsidRDefault="004823C7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держави і права</w:t>
      </w: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 xml:space="preserve">к.ю.н., </w:t>
      </w:r>
      <w:r w:rsidR="004823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доцент </w:t>
      </w: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М.В. Кра</w:t>
      </w:r>
      <w:r w:rsidR="00D37CB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чук</w:t>
      </w: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A4D" w:rsidRPr="00865A4D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>Національна шкала ______________</w:t>
      </w:r>
    </w:p>
    <w:p w:rsidR="00865A4D" w:rsidRPr="003869BA" w:rsidRDefault="00865A4D" w:rsidP="00865A4D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4D">
        <w:rPr>
          <w:rFonts w:ascii="Times New Roman" w:eastAsia="Times New Roman" w:hAnsi="Times New Roman" w:cs="Times New Roman"/>
          <w:b/>
          <w:sz w:val="28"/>
          <w:szCs w:val="28"/>
        </w:rPr>
        <w:t xml:space="preserve">Кількість балів: ________  Оцінка: </w:t>
      </w:r>
      <w:r w:rsidRPr="00865A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ECTS</w:t>
      </w:r>
      <w:r w:rsidRPr="003869BA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E23F5A" w:rsidRDefault="00E23F5A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A4D" w:rsidRPr="003869BA" w:rsidRDefault="00865A4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Pr="003869BA" w:rsidRDefault="00E57B0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23F5A" w:rsidRPr="003869B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Тернопіль-2020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РОЗДІЛ 1. ЗАГАЛЬНА ХАРАКТЕРИСТИКА ФОРМИ ДЕРЖАВИ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Основи методології дослідження і термінологія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Поняття форми держави та її елементи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2. ОСНОВНІ ВИДИ ДЕРЖАВНОГО УСТРОЮ, ЇХ ОЗНАКИ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2.1.Унітарна держава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Федерація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Конфедерація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3. ТЕНДЕНЦІЇ РОЗВИТКУ ДЕРЖАВНОГО УСТРОЮ УКРАЇНИ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Історичні витоки сучасного устрою України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Шляхи вдосконалення державного устрою України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ВИСНОВКИ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ВИКОРИСТАНИХ ДЖЕРЕЛ</w:t>
      </w: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Pr="00865A4D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Pr="00865A4D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3F5A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23F5A" w:rsidRDefault="00E57B09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p w:rsidR="00E23F5A" w:rsidRDefault="00E23F5A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id w:val="159634485"/>
        <w:docPartObj>
          <w:docPartGallery w:val="Table of Contents"/>
          <w:docPartUnique/>
        </w:docPartObj>
      </w:sdtPr>
      <w:sdtContent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 w:rsidR="00E57B09">
            <w:instrText xml:space="preserve"> TOC \h \u \z </w:instrText>
          </w:r>
          <w:r>
            <w:fldChar w:fldCharType="separate"/>
          </w:r>
          <w:hyperlink w:anchor="_30j0zll">
            <w:r w:rsidR="00E57B09" w:rsidRPr="00865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ВСТУП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1fob9te">
            <w:r w:rsidR="00E57B09" w:rsidRPr="00865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РОЗДІЛ 1. Загальна характеристика форми держави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znysh7"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Основи методології дослідження і термінологія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et92p0"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Поняття форми держави та її елементи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tyjcwt">
            <w:r w:rsidR="00E57B09" w:rsidRPr="00865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РОЗДІЛ 2. </w:t>
            </w:r>
            <w:r w:rsidR="00386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="003869BA" w:rsidRPr="00865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сновні види державного устрою, їх ознаки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dy6vkm"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2.1.Унітарна держава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1t3h5sf"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Федерація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4d34og8"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 Конфедерація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s8eyo1">
            <w:r w:rsidR="00E57B09" w:rsidRPr="00865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РОЗДІЛ 3 Тенденції розвитку державного устрою України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17dp8vu"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 Історичні витоки сучасного устрою України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rdcrjn"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 Шляхи вдосконалення державного устрою України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23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6in1rg">
            <w:r w:rsidR="00E57B09" w:rsidRPr="00865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ВИСНОВКИ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26</w:t>
            </w:r>
          </w:hyperlink>
        </w:p>
        <w:p w:rsidR="00E23F5A" w:rsidRDefault="00D716C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lnxbz9">
            <w:r w:rsidR="00E57B09" w:rsidRPr="00865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ВИКОРИСТАНИХ ДЖЕРЕЛ</w:t>
            </w:r>
            <w:r w:rsidR="00E5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</w:t>
            </w:r>
          </w:hyperlink>
        </w:p>
        <w:p w:rsidR="00E23F5A" w:rsidRDefault="00D716C1">
          <w:pPr>
            <w:pStyle w:val="10"/>
            <w:spacing w:after="0" w:line="360" w:lineRule="auto"/>
            <w:jc w:val="both"/>
          </w:pPr>
          <w:r>
            <w:fldChar w:fldCharType="end"/>
          </w:r>
        </w:p>
      </w:sdtContent>
    </w:sdt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57B09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ВСТУП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Актуальність дослідження.</w:t>
      </w:r>
      <w:r w:rsidR="000C3E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сучасному світі, форма держави виступає однією з основних категорій, що характеризує певну державу та її взаємозв'язок з народом даної країни. В межах всебічного дослідження проблем територіальної організації держави, юриспруденція досліджує особливості роботи державного механізму та її структуру, що впливає на будь-яку частину території. Визначення форми держави пов'язане з типологією держави.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кожного визначеного типу держави встановлюються на основі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аналізу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організаційного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устрою, способів реалізації державної влади. </w:t>
      </w:r>
    </w:p>
    <w:p w:rsidR="00E23F5A" w:rsidRDefault="00852133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Актуальність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дослідження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сутності та особливостей державного устрою України викликана тими нагальними проблемами, що виникли в процесі розбудови незалежності нашої держави, зокрема в ході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влади на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чітко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визначеній території, що стала національним здобутком українського народу.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Метою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здійснити порівняльний аналіз унітарної, федеративної та конфедеративної форми державного устрою та визначити яка з них є характерною для України.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поставленій меті в роботі висунуто наступні дослідницькі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завдання:</w:t>
      </w:r>
    </w:p>
    <w:p w:rsidR="00E23F5A" w:rsidRDefault="00E57B0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розкрити поняття форми держави;</w:t>
      </w:r>
    </w:p>
    <w:p w:rsidR="00E23F5A" w:rsidRDefault="00E57B0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основні види державного устрою, їх ознаки;</w:t>
      </w:r>
    </w:p>
    <w:p w:rsidR="00E23F5A" w:rsidRDefault="00E57B0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проаналізувати тенденції розвитку державного устрою України.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Об’єктом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роботі є процес розвитку і вдосконалення державного устрою України в умовах становлення правової держави.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Предметом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виступає інститут державного устрою: його сутність, види, функції, характеристики.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Методи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написанні роботи використані такі методи, як опис, спостереження, порівняння, логічний аналіз, синтез та системність.</w:t>
      </w: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РОЗДІЛ 1. Загальна характеристика форми держави 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Основи методології дослідження і термінологія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Дефініція поняття форми державного  устрою  практично завжди  розглядалась  одним  з 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елементів </w:t>
      </w:r>
      <w:r>
        <w:rPr>
          <w:rFonts w:ascii="Times New Roman" w:eastAsia="Times New Roman" w:hAnsi="Times New Roman" w:cs="Times New Roman"/>
          <w:sz w:val="28"/>
          <w:szCs w:val="28"/>
        </w:rPr>
        <w:t>форми  держави  в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цілому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тому що в  основі  її  визначення лежала  така  формуюча характеристика  держави,  як 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>територія</w:t>
      </w:r>
      <w:r>
        <w:rPr>
          <w:rFonts w:ascii="Times New Roman" w:eastAsia="Times New Roman" w:hAnsi="Times New Roman" w:cs="Times New Roman"/>
          <w:sz w:val="28"/>
          <w:szCs w:val="28"/>
        </w:rPr>
        <w:t>.  При  цьому,  визначенням “територ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ія”  охоплюється  не  просто  певний географ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ічний  прост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ір,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 ф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іксується 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чітка </w:t>
      </w:r>
      <w:r>
        <w:rPr>
          <w:rFonts w:ascii="Times New Roman" w:eastAsia="Times New Roman" w:hAnsi="Times New Roman" w:cs="Times New Roman"/>
          <w:sz w:val="28"/>
          <w:szCs w:val="28"/>
        </w:rPr>
        <w:t>й однозначна умова формування та існування державності  в  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ілому.  Тобто,  і  як  умова формування й 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іяльності держави, і як одна з  найважлив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іших 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ійно-функц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іональних ознак держави,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іальна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eastAsia="Times New Roman" w:hAnsi="Times New Roman" w:cs="Times New Roman"/>
          <w:sz w:val="28"/>
          <w:szCs w:val="28"/>
        </w:rPr>
        <w:t>влади  практично  завжди  перебувала в центрі уваги теор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держави і права [2, c</w:t>
      </w:r>
      <w:r w:rsidR="004823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45]. </w:t>
      </w:r>
    </w:p>
    <w:p w:rsidR="00CB6C8A" w:rsidRPr="00DF3EF8" w:rsidRDefault="00CB6C8A" w:rsidP="00CB6C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8A">
        <w:rPr>
          <w:rFonts w:ascii="Times New Roman" w:hAnsi="Times New Roman" w:cs="Times New Roman"/>
          <w:noProof/>
          <w:sz w:val="28"/>
          <w:szCs w:val="28"/>
        </w:rPr>
        <w:t>Терм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ін «територ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іальний устр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ій» (або «територ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іальний устр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 держави») в українськ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 правов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 науці поширився уже в пострадянський пер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іод. Поява й поширення його були зумовлені потребою знайти і запровадити в науковий об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іг поняття об’єднувального й узагальнюючого характеру стосовно таких терм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ін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ів, як «федеративний устр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ій», «адм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ін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істративно-територ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іальний устр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ій», «адм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ін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істративно-територ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іальний под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іл», що досить широко вживались у пол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ітолог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ічн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 та юридичн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ій л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ітературі ще й за радянських час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ів. Саме тому сьогодні, анал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ізуючи складові елементи територ</w:t>
      </w:r>
      <w:r w:rsidRPr="00CB6C8A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CB6C8A">
        <w:rPr>
          <w:rFonts w:ascii="Times New Roman" w:hAnsi="Times New Roman" w:cs="Times New Roman"/>
          <w:noProof/>
          <w:sz w:val="28"/>
          <w:szCs w:val="28"/>
        </w:rPr>
        <w:t>іального</w:t>
      </w:r>
      <w:r w:rsidRPr="00CB6C8A">
        <w:rPr>
          <w:rFonts w:ascii="Times New Roman" w:hAnsi="Times New Roman" w:cs="Times New Roman"/>
          <w:sz w:val="28"/>
          <w:szCs w:val="28"/>
        </w:rPr>
        <w:t xml:space="preserve"> устрою, науковці широко оперують названими поняттями</w:t>
      </w:r>
      <w:r w:rsidRPr="00641BEE">
        <w:rPr>
          <w:rFonts w:ascii="Times New Roman" w:hAnsi="Times New Roman" w:cs="Times New Roman"/>
          <w:sz w:val="28"/>
          <w:szCs w:val="28"/>
        </w:rPr>
        <w:t>.</w:t>
      </w:r>
    </w:p>
    <w:p w:rsidR="00E23F5A" w:rsidRDefault="00601BA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Більше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того,  разом  із  формою  </w:t>
      </w:r>
      <w:r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, форма  державного  устрою  усталено  тлумачиться в теор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ії держави і права як внутр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ішня  структура  орган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ізац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ії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публічної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влади. У результаті чого, говорячи про форму державного  устрою,  фактично  мається  на увазі не ст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ільки сама по собі територ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ія держави, ск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ільки характер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специфіка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взаємод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ії таких ознак державності, як територ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ія та публ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ічна влада. Це положення п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ідтверджується й тими д</w:t>
      </w:r>
      <w:r>
        <w:rPr>
          <w:rFonts w:ascii="Times New Roman" w:eastAsia="Times New Roman" w:hAnsi="Times New Roman" w:cs="Times New Roman"/>
          <w:sz w:val="28"/>
          <w:szCs w:val="28"/>
        </w:rPr>
        <w:t>ефініціями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форми державного устрою, які наразі використовуються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юридичній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науці.  </w:t>
      </w:r>
      <w:r w:rsidR="00CD2215" w:rsidRPr="00CD2215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 думку Р. М</w:t>
      </w:r>
      <w:r w:rsidR="00CD2215">
        <w:rPr>
          <w:rFonts w:ascii="Times New Roman" w:hAnsi="Times New Roman" w:cs="Times New Roman"/>
          <w:sz w:val="28"/>
          <w:szCs w:val="28"/>
          <w:shd w:val="clear" w:color="auto" w:fill="FFFFFF"/>
        </w:rPr>
        <w:t>акуєва</w:t>
      </w:r>
      <w:r w:rsidR="00CD2215" w:rsidRPr="00CD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під формою державного </w:t>
      </w:r>
      <w:r w:rsidR="00CD2215" w:rsidRPr="00CD22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устрою слід розуміти “один з елементів форми держави, який характеризує внутрішню структуру (архітектоніку) держави та спосіб територіальної організації державної влади, а також його (як цілісної системи) співвідношення зі своїми складовими, у тому числі й між усіма трьома елементами форми держави”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[18,  c</w:t>
      </w:r>
      <w:r w:rsidR="003869BA" w:rsidRPr="003869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23].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Характеризуючи форму державного  устрою  як  один з формуючих елемент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форми держави, суттєво  осмислювати те, які саме складові охоплюються цим терміном. Тільки що, ми вже зазначили неприйнятність редукц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істу цього поняття лише до способу под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ілу держави на основі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іальні  частини.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Тому, слід визнати методологічно правильним підхід тих дослідників, які обґрунтовують доцільність виокремлення щонайменше чотирьох складових форми державного устрою, якими є: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територіальна організація населення;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розподіл держави на основні складові;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в) правове положення територіальних складових держави;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г) принципи побудови взаємовідносин центра та регіонів</w:t>
      </w:r>
      <w:r>
        <w:rPr>
          <w:rFonts w:ascii="Times New Roman" w:eastAsia="Times New Roman" w:hAnsi="Times New Roman" w:cs="Times New Roman"/>
          <w:sz w:val="28"/>
          <w:szCs w:val="28"/>
        </w:rPr>
        <w:t>[2, c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Кожна з них набуває своєї 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чіткої </w:t>
      </w:r>
      <w:r>
        <w:rPr>
          <w:rFonts w:ascii="Times New Roman" w:eastAsia="Times New Roman" w:hAnsi="Times New Roman" w:cs="Times New Roman"/>
          <w:sz w:val="28"/>
          <w:szCs w:val="28"/>
        </w:rPr>
        <w:t>правово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 інституц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 у 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ідпов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ідних 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конституційних </w:t>
      </w:r>
      <w:r>
        <w:rPr>
          <w:rFonts w:ascii="Times New Roman" w:eastAsia="Times New Roman" w:hAnsi="Times New Roman" w:cs="Times New Roman"/>
          <w:sz w:val="28"/>
          <w:szCs w:val="28"/>
        </w:rPr>
        <w:t>та  законодавчих нормах, що дає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ідстави не лише вид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іляти загальні або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універсальні </w:t>
      </w:r>
      <w:r>
        <w:rPr>
          <w:rFonts w:ascii="Times New Roman" w:eastAsia="Times New Roman" w:hAnsi="Times New Roman" w:cs="Times New Roman"/>
          <w:sz w:val="28"/>
          <w:szCs w:val="28"/>
        </w:rPr>
        <w:t>типи форми державного устрою, а й вказувати на ті специф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ічні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інності,  які  обумовлюються  характером визначення  правового  статусу  окремих 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територій </w:t>
      </w:r>
      <w:r>
        <w:rPr>
          <w:rFonts w:ascii="Times New Roman" w:eastAsia="Times New Roman" w:hAnsi="Times New Roman" w:cs="Times New Roman"/>
          <w:sz w:val="28"/>
          <w:szCs w:val="28"/>
        </w:rPr>
        <w:t>(рег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ів,  частин)  держави  у  межах одного й того самого типу. Адже, наприклад, у межах такого типу державного устрою, як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унітарна </w:t>
      </w:r>
      <w:r>
        <w:rPr>
          <w:rFonts w:ascii="Times New Roman" w:eastAsia="Times New Roman" w:hAnsi="Times New Roman" w:cs="Times New Roman"/>
          <w:sz w:val="28"/>
          <w:szCs w:val="28"/>
        </w:rPr>
        <w:t>держава,  В.  Чирк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  пропонує  виокремлювати такі способи 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 державного устрою: централ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ізовані, частково децентрал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ізовані  та  децентрал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ізовані  ун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ітарні держави 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Також,  до  сьогодні  у  теор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 держави  і права залишається пан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івною теоретична позиц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ія, яка базується на жорсткому протиставленні  “статичних”  (форма  державного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eastAsia="Times New Roman" w:hAnsi="Times New Roman" w:cs="Times New Roman"/>
          <w:sz w:val="28"/>
          <w:szCs w:val="28"/>
        </w:rPr>
        <w:t>і форма державного  устрою)  і “динам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ічних” (форма державно-правового режиму)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елементів </w:t>
      </w:r>
      <w:r>
        <w:rPr>
          <w:rFonts w:ascii="Times New Roman" w:eastAsia="Times New Roman" w:hAnsi="Times New Roman" w:cs="Times New Roman"/>
          <w:sz w:val="28"/>
          <w:szCs w:val="28"/>
        </w:rPr>
        <w:t>форми  держави. Не  заперечуючи методолог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ічних переваг такого способу систематизац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елемент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форми держави, не можна не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ітити те, що абсолютизац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“статично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ї” інтерпретац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форми державного  устрою  може  призвести  до  хибних висновк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ів. Справа в тому, що і держава і право за своєю природою є еволюц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ійними явищами. Тобто форма державного устрою  також внутр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ішньо розвивається. У цьому сенсі можна говорити про певні загальні тенденц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внутр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ішньо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еволюц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 форм устрою сучасних держав. Зокрема, часто  виокремлюють  такі процеси розвитку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усіх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винятку сучасних форм державного устрою, як: а)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децентралізації </w:t>
      </w:r>
      <w:r>
        <w:rPr>
          <w:rFonts w:ascii="Times New Roman" w:eastAsia="Times New Roman" w:hAnsi="Times New Roman" w:cs="Times New Roman"/>
          <w:sz w:val="28"/>
          <w:szCs w:val="28"/>
        </w:rPr>
        <w:t>(передача повноважень державних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 органам 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місцевого </w:t>
      </w:r>
      <w:r>
        <w:rPr>
          <w:rFonts w:ascii="Times New Roman" w:eastAsia="Times New Roman" w:hAnsi="Times New Roman" w:cs="Times New Roman"/>
          <w:sz w:val="28"/>
          <w:szCs w:val="28"/>
        </w:rPr>
        <w:t>самоврядування); б)  деконцентрац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 (передача  повноважень центральних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держави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ісцевим органам держави на 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ільш низький 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івень); в)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деволюція </w:t>
      </w:r>
      <w:r>
        <w:rPr>
          <w:rFonts w:ascii="Times New Roman" w:eastAsia="Times New Roman" w:hAnsi="Times New Roman" w:cs="Times New Roman"/>
          <w:sz w:val="28"/>
          <w:szCs w:val="28"/>
        </w:rPr>
        <w:t>(масштабний перерозподіл повноважень зі зміною статусу територіальних одиниць  або  утворення  особливих  територій) [17, c</w:t>
      </w:r>
      <w:r w:rsidR="003869BA" w:rsidRPr="003869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5].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Поняття форми держави та її елементи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Визначення терміну «форма держави», у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сучасній </w:t>
      </w:r>
      <w:r>
        <w:rPr>
          <w:rFonts w:ascii="Times New Roman" w:eastAsia="Times New Roman" w:hAnsi="Times New Roman" w:cs="Times New Roman"/>
          <w:sz w:val="28"/>
          <w:szCs w:val="28"/>
        </w:rPr>
        <w:t>науков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 юридичн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літературі </w:t>
      </w:r>
      <w:r>
        <w:rPr>
          <w:rFonts w:ascii="Times New Roman" w:eastAsia="Times New Roman" w:hAnsi="Times New Roman" w:cs="Times New Roman"/>
          <w:sz w:val="28"/>
          <w:szCs w:val="28"/>
        </w:rPr>
        <w:t>розкривається по-р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ізному. Одні вчені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формою держави розум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іють виключно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 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влади. Так, М.В Кравчук визначає форму держави як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 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влади, виражену у формі правл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іння, державного устрою та державного (політичного) режиму.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Вчений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наголошує, що з формою держави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тісно </w:t>
      </w:r>
      <w:r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язаний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політичний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режим, значення якого у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життєдіяльності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ієї чи іншо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країни виключно велике. Наприклад,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іна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ітичного режиму (нав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іть якщо форма правл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іння і форма державного устрою залишаються колишн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іми) зазвичай призводить до 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іни внутр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ішньо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і зовн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ішньо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ітики держави. Викликано це тим, що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40807">
        <w:rPr>
          <w:rFonts w:ascii="Times New Roman" w:eastAsia="Times New Roman" w:hAnsi="Times New Roman" w:cs="Times New Roman"/>
          <w:sz w:val="28"/>
          <w:szCs w:val="28"/>
        </w:rPr>
        <w:t>ітичний режим пов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язаний не 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ільки з формою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влади, але і з її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істом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</w:rPr>
        <w:t xml:space="preserve"> [5, </w:t>
      </w:r>
      <w:r w:rsidR="00E4080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</w:rPr>
        <w:t>. 8</w:t>
      </w:r>
      <w:r w:rsidR="00CD22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F5A" w:rsidRDefault="00601BA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Аналогічної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точки зору дотримується Є.М. Темнов, який розум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іє даний терм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ін як орган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ізац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ію державно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ї влади та її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устрій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. На думку I.A. Ільїна, будь-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lastRenderedPageBreak/>
        <w:t>яка держава є єдн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істю його сутності, зм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істу і форми. Щоб вона активно функц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іонувала, щоб як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існо і злагоджено д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іяли її механ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ізми, потр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ібна ч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ітко орган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ізована державна влада. В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ін вважає, що форма держави не є «абстрактним поняттям» і не «пол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ітичною схемою», як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ій байдуже життя народу, а стан життя, орган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ізац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ія влади народу. Необх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ідно, щоб народ розум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ів св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ій життєвий устр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ій, щоб в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ін вм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ів саме так орган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ізуватися, щоб поважати закони цього  ладу і вкладати свою волю у цю орган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ізац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ію [2, c</w:t>
      </w:r>
      <w:r w:rsidR="003869BA" w:rsidRPr="003869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46].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автори розглядають форму держави виключно як спос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іб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ії,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ійснення та функц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іонування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>(пол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ітично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ї) влади. Так, В.К. Бабаєв визначив форму держави як сукупн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способ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ії,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ійснення і функц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іонування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влади. Вчений вважає, що форма держави є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єдністю </w:t>
      </w:r>
      <w:r>
        <w:rPr>
          <w:rFonts w:ascii="Times New Roman" w:eastAsia="Times New Roman" w:hAnsi="Times New Roman" w:cs="Times New Roman"/>
          <w:sz w:val="28"/>
          <w:szCs w:val="28"/>
        </w:rPr>
        <w:t>трьох її основних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 елементів</w:t>
      </w:r>
      <w:r>
        <w:rPr>
          <w:rFonts w:ascii="Times New Roman" w:eastAsia="Times New Roman" w:hAnsi="Times New Roman" w:cs="Times New Roman"/>
          <w:sz w:val="28"/>
          <w:szCs w:val="28"/>
        </w:rPr>
        <w:t>: форми правл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іння, форми державного устрою і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політичного </w:t>
      </w:r>
      <w:r>
        <w:rPr>
          <w:rFonts w:ascii="Times New Roman" w:eastAsia="Times New Roman" w:hAnsi="Times New Roman" w:cs="Times New Roman"/>
          <w:sz w:val="28"/>
          <w:szCs w:val="28"/>
        </w:rPr>
        <w:t>(державно-правового) режиму. Такої ж точки зору дотримується і професор C.O. Комаров, який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формою держави розум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 спос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іб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ітично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влади, що охоплює форму правл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іння, форму державного устрою і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політичного </w:t>
      </w:r>
      <w:r>
        <w:rPr>
          <w:rFonts w:ascii="Times New Roman" w:eastAsia="Times New Roman" w:hAnsi="Times New Roman" w:cs="Times New Roman"/>
          <w:sz w:val="28"/>
          <w:szCs w:val="28"/>
        </w:rPr>
        <w:t>режиму.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 також вважає, що форма держави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сукупність </w:t>
      </w:r>
      <w:r>
        <w:rPr>
          <w:rFonts w:ascii="Times New Roman" w:eastAsia="Times New Roman" w:hAnsi="Times New Roman" w:cs="Times New Roman"/>
          <w:sz w:val="28"/>
          <w:szCs w:val="28"/>
        </w:rPr>
        <w:t>істотних способ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ії,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ійснення та реал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влади, що виражають її сутн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ість.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думку В.О. Четверн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іна, форма держави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поняття, що визначає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 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влади та способи її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ійснення, і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істить у собі три складові елементи: форму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 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>, форму державного устрою і державний (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>політичний</w:t>
      </w:r>
      <w:r>
        <w:rPr>
          <w:rFonts w:ascii="Times New Roman" w:eastAsia="Times New Roman" w:hAnsi="Times New Roman" w:cs="Times New Roman"/>
          <w:sz w:val="28"/>
          <w:szCs w:val="28"/>
        </w:rPr>
        <w:t>) режим. Форму держави як структуру, що включає не 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ільки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ійні елементи (органи держави), але і зв'язки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іж ними, а також елементи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функціональні </w:t>
      </w:r>
      <w:r>
        <w:rPr>
          <w:rFonts w:ascii="Times New Roman" w:eastAsia="Times New Roman" w:hAnsi="Times New Roman" w:cs="Times New Roman"/>
          <w:sz w:val="28"/>
          <w:szCs w:val="28"/>
        </w:rPr>
        <w:t>(методи 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іяльності), визначав професор А.Б. Венгеров. У свою чергу, М.В. Фурсова також акцентує увагу на тому, що форма держави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як зовн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ішня форма сутності,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змісту </w:t>
      </w:r>
      <w:r>
        <w:rPr>
          <w:rFonts w:ascii="Times New Roman" w:eastAsia="Times New Roman" w:hAnsi="Times New Roman" w:cs="Times New Roman"/>
          <w:sz w:val="28"/>
          <w:szCs w:val="28"/>
        </w:rPr>
        <w:t>і явища держави.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формою держави розум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іється її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eastAsia="Times New Roman" w:hAnsi="Times New Roman" w:cs="Times New Roman"/>
          <w:sz w:val="28"/>
          <w:szCs w:val="28"/>
        </w:rPr>
        <w:t>в єдності форми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форми державного устрою і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політичного </w:t>
      </w:r>
      <w:r>
        <w:rPr>
          <w:rFonts w:ascii="Times New Roman" w:eastAsia="Times New Roman" w:hAnsi="Times New Roman" w:cs="Times New Roman"/>
          <w:sz w:val="28"/>
          <w:szCs w:val="28"/>
        </w:rPr>
        <w:t>режиму [2, c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47].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зв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язку з цим у процесі досл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ідження питання про елементний склад форми держави, сл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виходити з визначення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ісця та ролі кожного з елемент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загальному розум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інні цього поняття. Поняття «форма держави» має загалом охоплювати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ію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механізму </w:t>
      </w:r>
      <w:r>
        <w:rPr>
          <w:rFonts w:ascii="Times New Roman" w:eastAsia="Times New Roman" w:hAnsi="Times New Roman" w:cs="Times New Roman"/>
          <w:sz w:val="28"/>
          <w:szCs w:val="28"/>
        </w:rPr>
        <w:t>держави та метод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ійснення (реал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ії)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функцій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держави.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Організація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механізму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держави </w:t>
      </w:r>
      <w:r w:rsidR="00E4080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сукупність способів розподілення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співвідношення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державно-владних повноважень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між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її ланками. Ця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виявляється через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сукупність </w:t>
      </w:r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 елементів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форми державного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правління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форми державного устрою. При цьому форма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правління відображає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співвідношення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між </w:t>
      </w:r>
      <w:r>
        <w:rPr>
          <w:rFonts w:ascii="Times New Roman" w:eastAsia="Times New Roman" w:hAnsi="Times New Roman" w:cs="Times New Roman"/>
          <w:sz w:val="28"/>
          <w:szCs w:val="28"/>
        </w:rPr>
        <w:t>органом одного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 рівня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тобто 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між </w:t>
      </w:r>
      <w:r>
        <w:rPr>
          <w:rFonts w:ascii="Times New Roman" w:eastAsia="Times New Roman" w:hAnsi="Times New Roman" w:cs="Times New Roman"/>
          <w:sz w:val="28"/>
          <w:szCs w:val="28"/>
        </w:rPr>
        <w:t>главою держави, парламентом та урядом, порядок їх формування та</w:t>
      </w:r>
      <w:r w:rsidR="00F647B0">
        <w:rPr>
          <w:rFonts w:ascii="Times New Roman" w:eastAsia="Times New Roman" w:hAnsi="Times New Roman" w:cs="Times New Roman"/>
          <w:sz w:val="28"/>
          <w:szCs w:val="28"/>
        </w:rPr>
        <w:t xml:space="preserve"> підзвітності</w:t>
      </w:r>
      <w:r>
        <w:rPr>
          <w:rFonts w:ascii="Times New Roman" w:eastAsia="Times New Roman" w:hAnsi="Times New Roman" w:cs="Times New Roman"/>
          <w:sz w:val="28"/>
          <w:szCs w:val="28"/>
        </w:rPr>
        <w:t>. Це так звана горизонтальна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влади. У цьому напрямку форма державного устрою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ідображає сп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ідношення державно-владних повноважень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іж органами 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ізних 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ів, тобто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іж перерахованими вище та тими, що 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іють у рег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іонах: 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автономних 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влади у державі, характер участі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регіональної </w:t>
      </w:r>
      <w:r>
        <w:rPr>
          <w:rFonts w:ascii="Times New Roman" w:eastAsia="Times New Roman" w:hAnsi="Times New Roman" w:cs="Times New Roman"/>
          <w:sz w:val="28"/>
          <w:szCs w:val="28"/>
        </w:rPr>
        <w:t>влади у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ійсненні загальнодержавно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ітики та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ійснення влади на вс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ії. Це так звана «вертикальна»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влади. Що стосується державного режиму, то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 характеризує метод прийняття 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ішень державою (з участю або без участі населення), наявн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або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ідсутн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реального народного представництва, способи взаємозв'язку з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суспільством</w:t>
      </w:r>
      <w:r>
        <w:rPr>
          <w:rFonts w:ascii="Times New Roman" w:eastAsia="Times New Roman" w:hAnsi="Times New Roman" w:cs="Times New Roman"/>
          <w:sz w:val="28"/>
          <w:szCs w:val="28"/>
        </w:rPr>
        <w:t>, у тому числі і з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опозицією</w:t>
      </w:r>
      <w:r>
        <w:rPr>
          <w:rFonts w:ascii="Times New Roman" w:eastAsia="Times New Roman" w:hAnsi="Times New Roman" w:cs="Times New Roman"/>
          <w:sz w:val="28"/>
          <w:szCs w:val="28"/>
        </w:rPr>
        <w:t>, та деякі інші аспекти.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Отже, поняття форми держави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ідпов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ідає на запитання як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ізована державна влада, якими органами представлена, який порядок утворення цих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і порядок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ійснення повноважень, якими методами при цьому 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ійснюється державна влада [15, c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137].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держави формується з трьох елемент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Форма державного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правління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спосіб організації вищих органів державної влади, порядок їхнього утворення, характер взаємозв'язку з іншими органами держави, з політичними партіями і соціальними групами, населенням [8, c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89].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державного </w:t>
      </w:r>
      <w:r w:rsidR="00CD2215">
        <w:rPr>
          <w:rFonts w:ascii="Times New Roman" w:eastAsia="Times New Roman" w:hAnsi="Times New Roman" w:cs="Times New Roman"/>
          <w:sz w:val="28"/>
          <w:szCs w:val="28"/>
        </w:rPr>
        <w:t xml:space="preserve">правління </w:t>
      </w:r>
      <w:r>
        <w:rPr>
          <w:rFonts w:ascii="Times New Roman" w:eastAsia="Times New Roman" w:hAnsi="Times New Roman" w:cs="Times New Roman"/>
          <w:sz w:val="28"/>
          <w:szCs w:val="28"/>
        </w:rPr>
        <w:t>має такі ознаки:</w:t>
      </w:r>
    </w:p>
    <w:p w:rsidR="00E23F5A" w:rsidRPr="00CB6C8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CB6C8A" w:rsidRPr="00CB6C8A">
        <w:rPr>
          <w:rFonts w:ascii="Times New Roman" w:hAnsi="Times New Roman" w:cs="Times New Roman"/>
          <w:color w:val="000000"/>
          <w:sz w:val="28"/>
          <w:szCs w:val="28"/>
        </w:rPr>
        <w:t>характеризує порядок формування вищих органів державної влади, їх структуру і термін повноважень;</w:t>
      </w:r>
    </w:p>
    <w:p w:rsidR="00E23F5A" w:rsidRPr="00CB6C8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B6C8A">
        <w:rPr>
          <w:rFonts w:ascii="Arial" w:hAnsi="Arial" w:cs="Arial"/>
          <w:color w:val="000000"/>
        </w:rPr>
        <w:t> </w:t>
      </w:r>
      <w:r w:rsidR="00CB6C8A" w:rsidRPr="00CB6C8A">
        <w:rPr>
          <w:rFonts w:ascii="Times New Roman" w:hAnsi="Times New Roman" w:cs="Times New Roman"/>
          <w:color w:val="000000"/>
          <w:sz w:val="28"/>
          <w:szCs w:val="28"/>
        </w:rPr>
        <w:t>визначає зміст принципу розподілу влади між вищими органами держави;</w:t>
      </w:r>
    </w:p>
    <w:p w:rsidR="00F77044" w:rsidRDefault="00F77044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44">
        <w:rPr>
          <w:rFonts w:ascii="Times New Roman" w:hAnsi="Times New Roman" w:cs="Times New Roman"/>
          <w:color w:val="000000"/>
          <w:sz w:val="28"/>
          <w:szCs w:val="28"/>
        </w:rPr>
        <w:t>в) характеризує компетенцію вищих державних органів у процесі здійснення ними владних повноважень та їх взаємодію, у тому числі з іншими центральними і місцевими органами влади, органами місцевого самоврядування, іншими громадськими організаціями.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2.Форма державного устрою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елемент форми держави, який характеризує внутрішню будову держави, територіальну організацію влади та спосіб (порядок) розподілу території держави на адміністративно-територіальні одиниці, взаємодією між ними у межах держави.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державного устрою характеризує: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принципи розподілу держави на складові частини;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управлінську діяльність держави та організацію населення на її території;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можливості реалізації прав та інтересів національних меншин щодо самовизначення шляхом надання тій території, де вони проживають, певних пільг із самоврядування;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взаємодію між центральними, регіональними та місцевими органами влади.</w:t>
      </w:r>
    </w:p>
    <w:p w:rsidR="00CD2215" w:rsidRPr="00CD2215" w:rsidRDefault="003869B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CD2215" w:rsidRPr="00CD2215">
        <w:rPr>
          <w:rFonts w:ascii="Times New Roman" w:hAnsi="Times New Roman" w:cs="Times New Roman"/>
          <w:iCs/>
          <w:color w:val="000000"/>
          <w:sz w:val="28"/>
          <w:szCs w:val="28"/>
        </w:rPr>
        <w:t>Форма державного режиму</w:t>
      </w:r>
      <w:r w:rsidR="00CD2215" w:rsidRPr="00CD2215">
        <w:rPr>
          <w:rFonts w:ascii="Times New Roman" w:hAnsi="Times New Roman" w:cs="Times New Roman"/>
          <w:color w:val="000000"/>
          <w:sz w:val="28"/>
          <w:szCs w:val="28"/>
        </w:rPr>
        <w:t> — це елемент форми держави, який характеризується як сукупність певних методів (способів) здійснення державної влади.</w:t>
      </w:r>
    </w:p>
    <w:p w:rsidR="00E23F5A" w:rsidRPr="00CD2215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215">
        <w:rPr>
          <w:rFonts w:ascii="Times New Roman" w:eastAsia="Times New Roman" w:hAnsi="Times New Roman" w:cs="Times New Roman"/>
          <w:sz w:val="28"/>
          <w:szCs w:val="28"/>
        </w:rPr>
        <w:t>Державний режим характеризує:</w:t>
      </w:r>
    </w:p>
    <w:p w:rsidR="00CD2215" w:rsidRPr="00CD2215" w:rsidRDefault="00CD2215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215">
        <w:rPr>
          <w:rFonts w:ascii="Times New Roman" w:hAnsi="Times New Roman" w:cs="Times New Roman"/>
          <w:color w:val="000000"/>
          <w:sz w:val="28"/>
          <w:szCs w:val="28"/>
        </w:rPr>
        <w:t>а) можливість участі громадян в реалізації державно-владних повноважень, забезпечення реалізації прав і свобод людини та громадянина у процесі здійснення державно-владних повноважень органами державної влади;</w:t>
      </w:r>
    </w:p>
    <w:p w:rsidR="00CD2215" w:rsidRPr="00CD2215" w:rsidRDefault="00CD2215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2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співвідношення правових та не правових засобів здійснення державної влади;</w:t>
      </w:r>
    </w:p>
    <w:p w:rsidR="00CD2215" w:rsidRPr="00CD2215" w:rsidRDefault="00CD2215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215">
        <w:rPr>
          <w:rFonts w:ascii="Times New Roman" w:hAnsi="Times New Roman" w:cs="Times New Roman"/>
          <w:color w:val="000000"/>
          <w:sz w:val="28"/>
          <w:szCs w:val="28"/>
        </w:rPr>
        <w:t>в) відносини між владою і народом;</w:t>
      </w:r>
    </w:p>
    <w:p w:rsidR="00E23F5A" w:rsidRPr="00CD2215" w:rsidRDefault="00CD2215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215">
        <w:rPr>
          <w:rFonts w:ascii="Times New Roman" w:hAnsi="Times New Roman" w:cs="Times New Roman"/>
          <w:color w:val="000000"/>
          <w:sz w:val="28"/>
          <w:szCs w:val="28"/>
        </w:rPr>
        <w:t>г) стан зако</w:t>
      </w:r>
      <w:r w:rsidR="004823C7">
        <w:rPr>
          <w:rFonts w:ascii="Times New Roman" w:hAnsi="Times New Roman" w:cs="Times New Roman"/>
          <w:color w:val="000000"/>
          <w:sz w:val="28"/>
          <w:szCs w:val="28"/>
        </w:rPr>
        <w:t>нності і правопорядку в державі</w:t>
      </w:r>
      <w:r w:rsidR="00E57B09" w:rsidRPr="00CD2215">
        <w:rPr>
          <w:rFonts w:ascii="Times New Roman" w:eastAsia="Times New Roman" w:hAnsi="Times New Roman" w:cs="Times New Roman"/>
          <w:sz w:val="28"/>
          <w:szCs w:val="28"/>
        </w:rPr>
        <w:t>[21, c</w:t>
      </w:r>
      <w:r w:rsidR="003869BA" w:rsidRPr="00CD22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57B09" w:rsidRPr="00CD2215">
        <w:rPr>
          <w:rFonts w:ascii="Times New Roman" w:eastAsia="Times New Roman" w:hAnsi="Times New Roman" w:cs="Times New Roman"/>
          <w:sz w:val="28"/>
          <w:szCs w:val="28"/>
        </w:rPr>
        <w:t xml:space="preserve"> 80]. </w:t>
      </w:r>
    </w:p>
    <w:p w:rsidR="00E23F5A" w:rsidRPr="00CD2215" w:rsidRDefault="00CD2215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215">
        <w:rPr>
          <w:rFonts w:ascii="Times New Roman" w:hAnsi="Times New Roman" w:cs="Times New Roman"/>
          <w:color w:val="000000"/>
          <w:sz w:val="28"/>
          <w:szCs w:val="28"/>
        </w:rPr>
        <w:t>Всі елементи форми держави пов</w:t>
      </w:r>
      <w:r w:rsidR="004823C7" w:rsidRPr="004823C7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Pr="00CD2215">
        <w:rPr>
          <w:rFonts w:ascii="Times New Roman" w:hAnsi="Times New Roman" w:cs="Times New Roman"/>
          <w:color w:val="000000"/>
          <w:sz w:val="28"/>
          <w:szCs w:val="28"/>
        </w:rPr>
        <w:t>язані між собою: будь-яка зміна державного режиму призводить до зміни форми держави і, навпаки, зміна форми державного устрою та правління держави спричиняє зміни державного (політичного) режиму.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0"/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23F5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yjcwt" w:colFirst="0" w:colLast="0"/>
      <w:bookmarkEnd w:id="4"/>
    </w:p>
    <w:p w:rsidR="00601BA9" w:rsidRDefault="00601BA9" w:rsidP="00601BA9">
      <w:pPr>
        <w:pStyle w:val="10"/>
      </w:pPr>
    </w:p>
    <w:p w:rsidR="00CD2215" w:rsidRDefault="00CD2215" w:rsidP="00601BA9">
      <w:pPr>
        <w:pStyle w:val="10"/>
      </w:pPr>
    </w:p>
    <w:p w:rsidR="00CD2215" w:rsidRDefault="00CD2215" w:rsidP="00601BA9">
      <w:pPr>
        <w:pStyle w:val="10"/>
      </w:pPr>
    </w:p>
    <w:p w:rsidR="00601BA9" w:rsidRPr="00601BA9" w:rsidRDefault="00601BA9" w:rsidP="00601BA9">
      <w:pPr>
        <w:pStyle w:val="10"/>
      </w:pP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8pmugjggwihr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РОЗДІЛ 2. ОСНОВНІ ВИДИ ДЕРЖАВНОГО УСТРОЮ, ЇХ ОЗНАКИ</w:t>
      </w: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2.1.Унітарна держава</w:t>
      </w: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Унітарна держава (в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 лат. unitas 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єдн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ість) 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проста держава, адм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істративно-територ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іальні одиниці яко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не мають суверенних прав.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ітарні держави можуть мати у своєму складі одне або дек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ілька автономних утворень, які за сво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їм статусом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ізнятимуться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решти адм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істративно-територ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іальних одиниць. Але в унітарній державі немає і не може бути суверенних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ів, які входили б до її складу і мали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самостійну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ітичну суб’єктн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ість.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ознаки унітарної держави 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єдина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конституція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єдина система вищих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влади,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юрисдикція </w:t>
      </w:r>
      <w:r>
        <w:rPr>
          <w:rFonts w:ascii="Times New Roman" w:eastAsia="Times New Roman" w:hAnsi="Times New Roman" w:cs="Times New Roman"/>
          <w:sz w:val="28"/>
          <w:szCs w:val="28"/>
        </w:rPr>
        <w:t>яких поширюється на всю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 країни;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єдине громадянство і єдина державна символ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іка;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єдина система законодавства і єдина судова система;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ідсутн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ітично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самост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ійності у правовому статусі адм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істративно-територ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іальних одиниць;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іжнародних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ідносинах держава виступає одноособово (єдиним 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ілим) [20, c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107].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Залежно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характеру державних утворень прості (ун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ітарні) держави под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іляють на централ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ізовані та децентрал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ізовані. </w:t>
      </w:r>
    </w:p>
    <w:p w:rsidR="00E23F5A" w:rsidRDefault="00F77044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Централізовані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унітарні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держави 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це держави, адм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істративно-територ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іальні одиниці яких мають однаковий правовий статус (голови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місцевих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державних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адміністрацій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призначаються центральними органами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ї влади).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централізованих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унітарних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держав належать Пакистан, Польща, В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ірмен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ія тощо.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Деякі унітарні держави включають автономні утворення (адміністративні автономії). В Україні </w:t>
      </w:r>
      <w:r w:rsidR="003869BA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 Автономна Республіка Крим. Такі держави називають децентралізованими унітарними державами або унітарними державами з елементами федералізму. Вони відрізняються від централізованих унітарних держав, у яких на чолі місцевих органів влади перебувають призначені з центру посадові особи, котрим підпорядковані місцеві органи самоврядування.</w:t>
      </w:r>
    </w:p>
    <w:p w:rsidR="00E23F5A" w:rsidRDefault="00F77044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Слід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ідзначити, що серед децентрал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ізованих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унітарних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держав вид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іляють формально децентрал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ізовані 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відкрито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децентрал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ізовані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унітарні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держави. У формально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децентралізованих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державах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місцеві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органи влади формуються незалежно в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ід центральних, хоча фактично вони 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підзвітні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 п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ідконтрольні останн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ім, будучи п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ідпорядкованими призначуваним з центру посадовим особам.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відкрито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децентрал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ізованих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унітарних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державах 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ісцеві органи влади обираються населенням і мають право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самостійно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вир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ішувати б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ільш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ість питань 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ісцевого значення. У них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автономії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мають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внутрішнє адміністративне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самоврядування. Вони можуть користуватися певною самост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ійн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істю і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законодавчій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сфері. Локальні закони приймаються парламентом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автономії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в межах своєї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, головним чином у порядку делегування йому законодавчих повноважень центральним законодавчим органом держави у випадках, передбачених її конституц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ією.</w:t>
      </w:r>
    </w:p>
    <w:p w:rsidR="00E23F5A" w:rsidRDefault="00F77044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«автоном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ія» (в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ід гр. αύτονομία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незалежн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ість) у його найзагальн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ішому значенні використовується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юридичній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науці для характеристики певного ступеня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самостійності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територіальних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чи нац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іональних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спільнот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у вир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ішенні питань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їхньої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ільно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життєдіяльності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Залежно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 суб’єкта, характеру та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цілей </w:t>
      </w:r>
      <w:r>
        <w:rPr>
          <w:rFonts w:ascii="Times New Roman" w:eastAsia="Times New Roman" w:hAnsi="Times New Roman" w:cs="Times New Roman"/>
          <w:sz w:val="28"/>
          <w:szCs w:val="28"/>
        </w:rPr>
        <w:t>надання тако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самост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ійності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виділяють </w:t>
      </w:r>
      <w:r>
        <w:rPr>
          <w:rFonts w:ascii="Times New Roman" w:eastAsia="Times New Roman" w:hAnsi="Times New Roman" w:cs="Times New Roman"/>
          <w:sz w:val="28"/>
          <w:szCs w:val="28"/>
        </w:rPr>
        <w:t>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іальну,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національну </w:t>
      </w:r>
      <w:r>
        <w:rPr>
          <w:rFonts w:ascii="Times New Roman" w:eastAsia="Times New Roman" w:hAnsi="Times New Roman" w:cs="Times New Roman"/>
          <w:sz w:val="28"/>
          <w:szCs w:val="28"/>
        </w:rPr>
        <w:t>та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іальну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 автономії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Територіальна автономія – це самоврядування певної частини території держави, тобто її право (точніше, право громадян, що проживають на цій території та органів, які вони обирають) самостійно вирішувати окремі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питання організації та здійснення влади в межах повноважень, установлених конституцією та законами держави. </w:t>
      </w:r>
      <w:r>
        <w:rPr>
          <w:rFonts w:ascii="Times New Roman" w:eastAsia="Times New Roman" w:hAnsi="Times New Roman" w:cs="Times New Roman"/>
          <w:sz w:val="28"/>
          <w:szCs w:val="28"/>
        </w:rPr>
        <w:t>При цьому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іальна автоном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 може надаватися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окремій </w:t>
      </w:r>
      <w:r>
        <w:rPr>
          <w:rFonts w:ascii="Times New Roman" w:eastAsia="Times New Roman" w:hAnsi="Times New Roman" w:cs="Times New Roman"/>
          <w:sz w:val="28"/>
          <w:szCs w:val="28"/>
        </w:rPr>
        <w:t>частині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 держави (Аландські острови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інлянд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ія), 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ільком таким частинам (Фарерські острови та остр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Гренланд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ія; 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ідерландські Антильські острови та остр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Аруба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ідерланди),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всім </w:t>
      </w:r>
      <w:r>
        <w:rPr>
          <w:rFonts w:ascii="Times New Roman" w:eastAsia="Times New Roman" w:hAnsi="Times New Roman" w:cs="Times New Roman"/>
          <w:sz w:val="28"/>
          <w:szCs w:val="28"/>
        </w:rPr>
        <w:t>однопорядковим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іальним одиницям держави (області в Італ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ії), або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всім </w:t>
      </w:r>
      <w:r>
        <w:rPr>
          <w:rFonts w:ascii="Times New Roman" w:eastAsia="Times New Roman" w:hAnsi="Times New Roman" w:cs="Times New Roman"/>
          <w:sz w:val="28"/>
          <w:szCs w:val="28"/>
        </w:rPr>
        <w:t>її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іальним одиницям взагалі (префектури в Япон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ії). </w:t>
      </w:r>
    </w:p>
    <w:p w:rsidR="00E23F5A" w:rsidRDefault="00F77044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044">
        <w:rPr>
          <w:rFonts w:ascii="Times New Roman" w:hAnsi="Times New Roman" w:cs="Times New Roman"/>
          <w:sz w:val="28"/>
          <w:szCs w:val="28"/>
          <w:shd w:val="clear" w:color="auto" w:fill="FFFFFF"/>
        </w:rPr>
        <w:t>У більшості випадків під територіальної автономію розуміють самоврядування однієї або кількох територіальних одиниць держави, які характеризується особливостями національного та етнічного складу населення</w:t>
      </w:r>
      <w:r w:rsidR="00E57B09" w:rsidRPr="00F77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рел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іг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ії, мови, культури і традиц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ій.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іальна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автономія </w:t>
      </w:r>
      <w:r>
        <w:rPr>
          <w:rFonts w:ascii="Times New Roman" w:eastAsia="Times New Roman" w:hAnsi="Times New Roman" w:cs="Times New Roman"/>
          <w:sz w:val="28"/>
          <w:szCs w:val="28"/>
        </w:rPr>
        <w:t>утворюється за етнотеритор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іальними ознаками.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Подібні автономії </w:t>
      </w:r>
      <w:r>
        <w:rPr>
          <w:rFonts w:ascii="Times New Roman" w:eastAsia="Times New Roman" w:hAnsi="Times New Roman" w:cs="Times New Roman"/>
          <w:sz w:val="28"/>
          <w:szCs w:val="28"/>
        </w:rPr>
        <w:t>створюються на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іях з особливостями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іонального складу населення, широким розповсюдженням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>місцевих діалектів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поширюються на представник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певного етносу, що проживають у межах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певної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частини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t>держави.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іальну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автономію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має татарська національна меншина в Україні, що локалізується на території АРК і має свій власний представницький орган — місцевий меджліс.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Децентралізованими унітарними державами є, зокрема, Велика Британія, Іспанія, Португалія, Данія, Фінляндія, Нідерланди, Італія, Греція, Хорватія, Україна, Ізраїль, Грузія, Китай тощо [16, c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126].</w:t>
      </w: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Федерація</w:t>
      </w: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Федерація (в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 лат. foederatio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союз)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державно-правове об’єднання суверенних держав, у якому верховна влада належить сп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ільним центральним органам, які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здійснюють </w:t>
      </w:r>
      <w:r>
        <w:rPr>
          <w:rFonts w:ascii="Times New Roman" w:eastAsia="Times New Roman" w:hAnsi="Times New Roman" w:cs="Times New Roman"/>
          <w:sz w:val="28"/>
          <w:szCs w:val="28"/>
        </w:rPr>
        <w:t>її як щодо кожного суб’єкта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окремо, так і щодо вс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ієї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федерації </w:t>
      </w:r>
      <w:r>
        <w:rPr>
          <w:rFonts w:ascii="Times New Roman" w:eastAsia="Times New Roman" w:hAnsi="Times New Roman" w:cs="Times New Roman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ілому. </w:t>
      </w:r>
    </w:p>
    <w:p w:rsidR="00E23F5A" w:rsidRDefault="00F77044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ознаки федерації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наявн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ість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єдиної </w:t>
      </w:r>
      <w:r>
        <w:rPr>
          <w:rFonts w:ascii="Times New Roman" w:eastAsia="Times New Roman" w:hAnsi="Times New Roman" w:cs="Times New Roman"/>
          <w:sz w:val="28"/>
          <w:szCs w:val="28"/>
        </w:rPr>
        <w:t>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ії, яка у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ітико-адм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істративному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ідношенні не є одним 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ілим, а складається із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 територій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ії, що мають власний адм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істративно-територ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іальний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устрій </w:t>
      </w:r>
      <w:r>
        <w:rPr>
          <w:rFonts w:ascii="Times New Roman" w:eastAsia="Times New Roman" w:hAnsi="Times New Roman" w:cs="Times New Roman"/>
          <w:sz w:val="28"/>
          <w:szCs w:val="28"/>
        </w:rPr>
        <w:t>у межах єдиного загальнодержавного кордону;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наявність </w:t>
      </w:r>
      <w:r>
        <w:rPr>
          <w:rFonts w:ascii="Times New Roman" w:eastAsia="Times New Roman" w:hAnsi="Times New Roman" w:cs="Times New Roman"/>
          <w:sz w:val="28"/>
          <w:szCs w:val="28"/>
        </w:rPr>
        <w:t>трир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івнево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системи повноважень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влади: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виключних повноважень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виключних повноважень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>сумісної компетенції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наявн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ість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загальної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федерації </w:t>
      </w:r>
      <w:r>
        <w:rPr>
          <w:rFonts w:ascii="Times New Roman" w:eastAsia="Times New Roman" w:hAnsi="Times New Roman" w:cs="Times New Roman"/>
          <w:sz w:val="28"/>
          <w:szCs w:val="28"/>
        </w:rPr>
        <w:t>і конституц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 її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ів, тобто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наділення </w:t>
      </w:r>
      <w:r>
        <w:rPr>
          <w:rFonts w:ascii="Times New Roman" w:eastAsia="Times New Roman" w:hAnsi="Times New Roman" w:cs="Times New Roman"/>
          <w:sz w:val="28"/>
          <w:szCs w:val="28"/>
        </w:rPr>
        <w:t>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установчою владою;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>наявність федеральної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системи законодавства і системи законодавства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 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наділення </w:t>
      </w:r>
      <w:r>
        <w:rPr>
          <w:rFonts w:ascii="Times New Roman" w:eastAsia="Times New Roman" w:hAnsi="Times New Roman" w:cs="Times New Roman"/>
          <w:sz w:val="28"/>
          <w:szCs w:val="28"/>
        </w:rPr>
        <w:t>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в межах установлено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для них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компетенції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правом видавати нормативно-правові акти,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яких повинен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союзному законодавству, а 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поширюватися виключно на їх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наявність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двопалатного парламенту (у якому в одн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 з палат (верхн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ій) представлені суб’єкти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, а інш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 xml:space="preserve">а (нижня)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органом загальнофедерального представництва) і парламент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ії, федерального уряду 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відповідних органів управління </w:t>
      </w:r>
      <w:r>
        <w:rPr>
          <w:rFonts w:ascii="Times New Roman" w:eastAsia="Times New Roman" w:hAnsi="Times New Roman" w:cs="Times New Roman"/>
          <w:sz w:val="28"/>
          <w:szCs w:val="28"/>
        </w:rPr>
        <w:t>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 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наявн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федерального громадянства і громадянства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право 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можливість </w:t>
      </w:r>
      <w:r>
        <w:rPr>
          <w:rFonts w:ascii="Times New Roman" w:eastAsia="Times New Roman" w:hAnsi="Times New Roman" w:cs="Times New Roman"/>
          <w:sz w:val="28"/>
          <w:szCs w:val="28"/>
        </w:rPr>
        <w:t>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федерації </w:t>
      </w:r>
      <w:r>
        <w:rPr>
          <w:rFonts w:ascii="Times New Roman" w:eastAsia="Times New Roman" w:hAnsi="Times New Roman" w:cs="Times New Roman"/>
          <w:sz w:val="28"/>
          <w:szCs w:val="28"/>
        </w:rPr>
        <w:t>мати власну правову і судову системи;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наявність </w:t>
      </w:r>
      <w:r>
        <w:rPr>
          <w:rFonts w:ascii="Times New Roman" w:eastAsia="Times New Roman" w:hAnsi="Times New Roman" w:cs="Times New Roman"/>
          <w:sz w:val="28"/>
          <w:szCs w:val="28"/>
        </w:rPr>
        <w:t>загальнофедерально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податкової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наявність </w:t>
      </w:r>
      <w:r>
        <w:rPr>
          <w:rFonts w:ascii="Times New Roman" w:eastAsia="Times New Roman" w:hAnsi="Times New Roman" w:cs="Times New Roman"/>
          <w:sz w:val="28"/>
          <w:szCs w:val="28"/>
        </w:rPr>
        <w:t>загальносоюзних збройних сил;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суб’єкти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федерації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можуть мати власні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зовнішні </w:t>
      </w:r>
      <w:r>
        <w:rPr>
          <w:rFonts w:ascii="Times New Roman" w:eastAsia="Times New Roman" w:hAnsi="Times New Roman" w:cs="Times New Roman"/>
          <w:sz w:val="28"/>
          <w:szCs w:val="28"/>
        </w:rPr>
        <w:t>ознаки суверен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ітету: прапор, герб 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навіть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імн;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суб’єкти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федерації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мають повного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суверенітету </w:t>
      </w:r>
      <w:r>
        <w:rPr>
          <w:rFonts w:ascii="Times New Roman" w:eastAsia="Times New Roman" w:hAnsi="Times New Roman" w:cs="Times New Roman"/>
          <w:sz w:val="28"/>
          <w:szCs w:val="28"/>
        </w:rPr>
        <w:t>і не є суб’єктами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іжнародного права, проте в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договірних міжнародних відносинах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 виступати і </w:t>
      </w:r>
      <w:r w:rsidR="00F77044">
        <w:rPr>
          <w:rFonts w:ascii="Times New Roman" w:eastAsia="Times New Roman" w:hAnsi="Times New Roman" w:cs="Times New Roman"/>
          <w:sz w:val="28"/>
          <w:szCs w:val="28"/>
        </w:rPr>
        <w:t xml:space="preserve">федерація </w:t>
      </w:r>
      <w:r>
        <w:rPr>
          <w:rFonts w:ascii="Times New Roman" w:eastAsia="Times New Roman" w:hAnsi="Times New Roman" w:cs="Times New Roman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ілому, і кожний із її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окремо;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12) державні утворення, об’єднані у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 на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ідставі союзного договору,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зберігають </w:t>
      </w:r>
      <w:r>
        <w:rPr>
          <w:rFonts w:ascii="Times New Roman" w:eastAsia="Times New Roman" w:hAnsi="Times New Roman" w:cs="Times New Roman"/>
          <w:sz w:val="28"/>
          <w:szCs w:val="28"/>
        </w:rPr>
        <w:t>формально право на самовизначення і нав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іть право виходу зі складу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[7, c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32].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Існує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декілька критеріїв </w:t>
      </w:r>
      <w:r>
        <w:rPr>
          <w:rFonts w:ascii="Times New Roman" w:eastAsia="Times New Roman" w:hAnsi="Times New Roman" w:cs="Times New Roman"/>
          <w:sz w:val="28"/>
          <w:szCs w:val="28"/>
        </w:rPr>
        <w:t>класиф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ікац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федерацій</w:t>
      </w:r>
      <w:r>
        <w:rPr>
          <w:rFonts w:ascii="Times New Roman" w:eastAsia="Times New Roman" w:hAnsi="Times New Roman" w:cs="Times New Roman"/>
          <w:sz w:val="28"/>
          <w:szCs w:val="28"/>
        </w:rPr>
        <w:t>, а саме: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 способом творення:</w:t>
      </w:r>
    </w:p>
    <w:p w:rsidR="00E23F5A" w:rsidRPr="00C03EE3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договірні –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створені на основі союзу, шляхом об</w:t>
      </w:r>
      <w:r w:rsidR="004823C7" w:rsidRPr="004823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>єднання раніше самостійних держав у федерацію з одночасним переданням їй частини суверенних повноважень (наприклад, створення СРСР у 1922 p.);</w:t>
      </w:r>
    </w:p>
    <w:p w:rsidR="00E23F5A" w:rsidRPr="00C03EE3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конституційні 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створені шляхом закріплення у конституції принципу розподілу країни на суб</w:t>
      </w:r>
      <w:r w:rsidR="004823C7" w:rsidRPr="004823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>єкти федерації з відповідним розподілом повноважень (наприклад, створення федерації у США в 1787 p.);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догов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ірно-конституц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ійні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створені шляхом об’єднання ран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іше самост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ійних державних утворень у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федерацію </w:t>
      </w:r>
      <w:r>
        <w:rPr>
          <w:rFonts w:ascii="Times New Roman" w:eastAsia="Times New Roman" w:hAnsi="Times New Roman" w:cs="Times New Roman"/>
          <w:sz w:val="28"/>
          <w:szCs w:val="28"/>
        </w:rPr>
        <w:t>з одночасним закр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іпленням у союзн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 конституц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принципу її под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ілу на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ідпов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ідні суб’єкти (США, ФРН).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 способом розпод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ілу і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здійснення </w:t>
      </w:r>
      <w:r>
        <w:rPr>
          <w:rFonts w:ascii="Times New Roman" w:eastAsia="Times New Roman" w:hAnsi="Times New Roman" w:cs="Times New Roman"/>
          <w:sz w:val="28"/>
          <w:szCs w:val="28"/>
        </w:rPr>
        <w:t>владних повноважень: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централ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ізовані 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сфера виключних повноважень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значно ширша за сферу виключних повноважень її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(Інд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ія, Пакистан, Венесуела, Мексика, Аргентина, Бразил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ія);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ідносно централ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ізовані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0901" w:rsidRPr="007C0901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більшості питань організації суспільного життя віднесено до сфери компетенції суб’єктів 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(США, Австрал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ія, ФРН).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 характером та обсягом повноважень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симетричні 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 всі суб’єкти мають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рівний </w:t>
      </w:r>
      <w:r>
        <w:rPr>
          <w:rFonts w:ascii="Times New Roman" w:eastAsia="Times New Roman" w:hAnsi="Times New Roman" w:cs="Times New Roman"/>
          <w:sz w:val="28"/>
          <w:szCs w:val="28"/>
        </w:rPr>
        <w:t>правовий статус;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асиметричні 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, де правовий статус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 неоднаковий.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 принципом побудови: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іональні </w:t>
      </w:r>
      <w:r w:rsidR="003869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, побудовані з урахуванням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іонального складу населення, де її суб’єкти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відрізняються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складом населення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іменуються за основною (титульною)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ією (наприклад, Бельг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ія, яка включає три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іональні рег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іони </w:t>
      </w:r>
      <w:r w:rsidR="003869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Фландр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ію, Валлон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ію, Брюссель);</w:t>
      </w:r>
    </w:p>
    <w:p w:rsidR="00E23F5A" w:rsidRPr="00C03EE3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територіальні — федерації побудовані за територіальною ознакою, де всі суб'єкти однонаціональні за національністю або багатонаціональні, але жодна з національностей не має абсолютної більшості, або представники однієї національності проживають на території різних суб'єктів федерації, а в основу об'єднання покладено принцип загальних економічних, політичних, культурних інтересів (Малайзія, Нігерія);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національно-територіальні –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федерації, що поєднують національні і територіальні ознаки. Наприклад, Канада є національно-територіальною, оскільки складається з десяти провінцій, з яких дев'ять заселені англомовним населенням, а одна (Квебек) 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C03EE3" w:rsidRPr="00C0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франкомовним.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іонально-територ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іальною є також Рос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ійська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ія, в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 якій</w:t>
      </w:r>
      <w:r>
        <w:rPr>
          <w:rFonts w:ascii="Times New Roman" w:eastAsia="Times New Roman" w:hAnsi="Times New Roman" w:cs="Times New Roman"/>
          <w:sz w:val="28"/>
          <w:szCs w:val="28"/>
        </w:rPr>
        <w:t>, попри дом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інування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російського </w:t>
      </w:r>
      <w:r>
        <w:rPr>
          <w:rFonts w:ascii="Times New Roman" w:eastAsia="Times New Roman" w:hAnsi="Times New Roman" w:cs="Times New Roman"/>
          <w:sz w:val="28"/>
          <w:szCs w:val="28"/>
        </w:rPr>
        <w:t>(слов’янського) населення, в деяких (подекуди дуже значних за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ією) складових її частинах проживають представники інших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іональностей, які не мають практично жодних етнокультурних зв’язк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з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домінуючою </w:t>
      </w:r>
      <w:r>
        <w:rPr>
          <w:rFonts w:ascii="Times New Roman" w:eastAsia="Times New Roman" w:hAnsi="Times New Roman" w:cs="Times New Roman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ією.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іше розглянемо суттєві ознаки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та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Ознаки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територіальної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державні утворення в її складі не є суверенними,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вирішення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питань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внутрішньої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зовнішньої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політики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належить до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компетенції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центральних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8"/>
        </w:rPr>
        <w:t>влади;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юридичне розмежування повноважень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між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центральними і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місцевими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влади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здійснюються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основі загальносоюзно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 конституці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суб’єкти не мають права представництва у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іжнародних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 організаціях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федеральна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конституція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передбачає або забороняє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 xml:space="preserve">односторонній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вихід </w:t>
      </w:r>
      <w:r>
        <w:rPr>
          <w:rFonts w:ascii="Times New Roman" w:eastAsia="Times New Roman" w:hAnsi="Times New Roman" w:cs="Times New Roman"/>
          <w:sz w:val="28"/>
          <w:szCs w:val="28"/>
        </w:rPr>
        <w:t>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зі складу союзу;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збройні сили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>підпорядковані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союзним органам, головнокомандуючий 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держави. Суб’єктам у мирний час забороняється утримувати власні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професійні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збройні сили.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іональна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федерація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характеризується багатонац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іональним складом населення, що компактно проживає на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t>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 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. Вона має такі ознаки: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суб’єктами є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національні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державні утворення, які мають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рівний </w:t>
      </w:r>
      <w:r>
        <w:rPr>
          <w:rFonts w:ascii="Times New Roman" w:eastAsia="Times New Roman" w:hAnsi="Times New Roman" w:cs="Times New Roman"/>
          <w:sz w:val="28"/>
          <w:szCs w:val="28"/>
        </w:rPr>
        <w:t>правовий статус;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утворена на основі добров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ільного об’єднання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забезпечує суверен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ітет великих і малих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ій, їх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ільний розвиток;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суб’єкти мають власні органи влади: парламент, уряд, судову систему; їх органи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виконавчої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самостійно </w:t>
      </w:r>
      <w:r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ійснюють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зовнішню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ітику;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вищі органи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федерації </w:t>
      </w:r>
      <w:r>
        <w:rPr>
          <w:rFonts w:ascii="Times New Roman" w:eastAsia="Times New Roman" w:hAnsi="Times New Roman" w:cs="Times New Roman"/>
          <w:sz w:val="28"/>
          <w:szCs w:val="28"/>
        </w:rPr>
        <w:t>формуються із представників суб’єктів і лише координують діяльність останніх;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наявність права суб’єктів на вільний вихід зі складу союзу [16, c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132]. </w:t>
      </w: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Конфедерація</w:t>
      </w:r>
    </w:p>
    <w:p w:rsidR="00E23F5A" w:rsidRDefault="00E23F5A">
      <w:pPr>
        <w:pStyle w:val="1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Конфедерація (в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ізньолат. confoederatio 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ілка, об’єднання)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 тимчасовий союз суверенних держав, які об’єдналися для досягнення певних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>цілей</w:t>
      </w:r>
      <w:r>
        <w:rPr>
          <w:rFonts w:ascii="Times New Roman" w:eastAsia="Times New Roman" w:hAnsi="Times New Roman" w:cs="Times New Roman"/>
          <w:sz w:val="28"/>
          <w:szCs w:val="28"/>
        </w:rPr>
        <w:t>(економ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ічних, зовн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ішньопол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ітичних,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ійськових) і з 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ією метою сп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ільно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здійснюють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низку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напрямків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ї-владно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іяльності, збер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ігаючи при цьому повну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самостійність </w:t>
      </w:r>
      <w:r>
        <w:rPr>
          <w:rFonts w:ascii="Times New Roman" w:eastAsia="Times New Roman" w:hAnsi="Times New Roman" w:cs="Times New Roman"/>
          <w:sz w:val="28"/>
          <w:szCs w:val="28"/>
        </w:rPr>
        <w:t>в інших сферах державного життя [8, c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ознаки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 конфедерації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об’єднання суверенних держав на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підставі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ідсутн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сп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для вс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ієї конфедерац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єдино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територ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і державного кордону;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відсутність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загальних законодавчих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8"/>
        </w:rPr>
        <w:t>і системи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відсутність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загальних для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>всієї конфедерації конституції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системи законодавства, громадянства,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судової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фінансової </w:t>
      </w:r>
      <w:r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ідсутн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суверен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ітету конфедерац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ії, збереження незалежності і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іжнародно-правового статусу кожним з учасник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конфедерац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наявність загального конфедеративного органу, що складається з делегатів суверенних держав і має на меті координацію діяльності конфедерації;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загальних конфедеративних органів, прийняти за консенсусним принципом, у разі незгоди з ним окремих членів конфедерації може бути нуліфіковане (відхилене) ними. В цьому випадку таке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не буде обов’язковим для виконання і не спричинить жодних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 санкцій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наявність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виходу зі складу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конфедерації </w:t>
      </w:r>
      <w:r>
        <w:rPr>
          <w:rFonts w:ascii="Times New Roman" w:eastAsia="Times New Roman" w:hAnsi="Times New Roman" w:cs="Times New Roman"/>
          <w:sz w:val="28"/>
          <w:szCs w:val="28"/>
        </w:rPr>
        <w:t>(права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 сецесії</w:t>
      </w:r>
      <w:r>
        <w:rPr>
          <w:rFonts w:ascii="Times New Roman" w:eastAsia="Times New Roman" w:hAnsi="Times New Roman" w:cs="Times New Roman"/>
          <w:sz w:val="28"/>
          <w:szCs w:val="28"/>
        </w:rPr>
        <w:t>), що належить кожному із її суб’єкт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Конфедерації мають нестійкий, перехідний характер: вони або розпадаються, або еволюціонують у федерацію. Через етап конфедерац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пройшли США (з 1777 р. по 1787 р.), Канада (з 1867 р. по 1949 р.), 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імеччина (з 1815 р. по 1866 р.), Швейцар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(з 1242 р. по 1848 р.). Серед африканських держав конфедерац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ією недовгий пер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іод була Сенегамб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(1982–1989 рр.). Останньою конфедерац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ією стала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Сербія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7C0901">
        <w:rPr>
          <w:rFonts w:ascii="Times New Roman" w:eastAsia="Times New Roman" w:hAnsi="Times New Roman" w:cs="Times New Roman"/>
          <w:sz w:val="28"/>
          <w:szCs w:val="28"/>
        </w:rPr>
        <w:t xml:space="preserve">Чорногорія </w:t>
      </w:r>
      <w:r>
        <w:rPr>
          <w:rFonts w:ascii="Times New Roman" w:eastAsia="Times New Roman" w:hAnsi="Times New Roman" w:cs="Times New Roman"/>
          <w:sz w:val="28"/>
          <w:szCs w:val="28"/>
        </w:rPr>
        <w:t>(з лютого 2003 р. по червень 2006 р.). Де-факто конфедерац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ією на сьогодні є колишня югославська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республіка </w:t>
      </w:r>
      <w:r>
        <w:rPr>
          <w:rFonts w:ascii="Times New Roman" w:eastAsia="Times New Roman" w:hAnsi="Times New Roman" w:cs="Times New Roman"/>
          <w:sz w:val="28"/>
          <w:szCs w:val="28"/>
        </w:rPr>
        <w:t>Босн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і Герцеговина, яка складається з двох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ікро-держав 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ісламсько-хорватсько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Босн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і Герцеговини та Республ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іки Сербсько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даний момент формальний статус конфедерації зберігає лише Швейцарія, проте за своєю конституцією («Федеральна конституція Швейцарсько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Конфедерації» 2000 р.) вона є федеративною республікою [10, c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167].</w:t>
      </w:r>
    </w:p>
    <w:p w:rsidR="000D7DA0" w:rsidRDefault="000D7DA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2s8eyo1" w:colFirst="0" w:colLast="0"/>
      <w:bookmarkStart w:id="10" w:name="_gu1hwkglw295" w:colFirst="0" w:colLast="0"/>
      <w:bookmarkStart w:id="11" w:name="_w2u7qpb8jlbg" w:colFirst="0" w:colLast="0"/>
      <w:bookmarkEnd w:id="9"/>
      <w:bookmarkEnd w:id="1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17dp8vu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РОЗДІЛ 3</w:t>
      </w:r>
      <w:r w:rsidR="000D7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Тенденції розвитку державного устрою України</w:t>
      </w:r>
    </w:p>
    <w:p w:rsidR="00E23F5A" w:rsidRDefault="00E23F5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ff29xyfhsnjl" w:colFirst="0" w:colLast="0"/>
      <w:bookmarkEnd w:id="13"/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h0n9dzefoml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</w:t>
      </w:r>
      <w:r w:rsidR="000D7DA0" w:rsidRPr="000D7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Історичні витоки сучасного устрою України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DD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Лютнева революція 1917 р. сприяла розвитку українського національно-визвольного руху. Саме тоді набуває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ідтримки ідея автоном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України у складі Рос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ії. Відновили свою діяльність або вийшли з підпілля українські політичні партії.</w:t>
      </w:r>
    </w:p>
    <w:p w:rsidR="00E23F5A" w:rsidRPr="00E92DDD" w:rsidRDefault="00E92DDD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DD">
        <w:rPr>
          <w:rFonts w:ascii="Times New Roman" w:hAnsi="Times New Roman" w:cs="Times New Roman"/>
          <w:sz w:val="28"/>
          <w:szCs w:val="28"/>
          <w:shd w:val="clear" w:color="auto" w:fill="FFFFFF"/>
        </w:rPr>
        <w:t>Вищим законодавчим, представницьким органом влади була </w:t>
      </w:r>
      <w:r w:rsidRPr="00E92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Українська</w:t>
      </w:r>
      <w:r w:rsidRPr="00E92D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2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Центральна Рада.</w:t>
      </w:r>
      <w:r w:rsidRPr="00E9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Вона мала ознаки парламенту, проте були й певні особливості. УЦР 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9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тимчасовий орган, який діяв до скликання Всеукраїнських установчих зборів, формувався не шляхом загальних виборів, а через делегування до його складу представників громадських організацій (культурно-освітніх, професійних, кооперативних, економічних організацій, різноманітного рівня рад, організацій національних меншин), політичних партій (ТУП, УСДРП, УПСР, УПСР та інші) та територій (губерній).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ішення Центрально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Ради мали форму ун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іверсал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ів, закон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ів, постанов, резолюц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ій, ухвал [14, c 280].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уряду виконував Генеральний Секретар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іат (ГС), створений 15 червня 1917 р. За ІV ун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іверсалом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 мав назву Ради Народних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квітня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1918 р. на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хліборобському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з'їзді у Києві гетьманом України було проголошено нащадка давнього гетьманського роду, колишнього генерала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царської армії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Павла Скоропадського. Протягом двох діб його прибічники захопили у столиці всі державні установи і найважливіші об'єкти. Українська Центральна Рада (УЦР) припинила своє існування.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Висловлена П.Скоропадським ідея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сильної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 заради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політичних </w:t>
      </w:r>
      <w:r>
        <w:rPr>
          <w:rFonts w:ascii="Times New Roman" w:eastAsia="Times New Roman" w:hAnsi="Times New Roman" w:cs="Times New Roman"/>
          <w:sz w:val="28"/>
          <w:szCs w:val="28"/>
        </w:rPr>
        <w:t>і соц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іальних реформ знайшла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втілення </w:t>
      </w:r>
      <w:r w:rsidR="00E40807">
        <w:rPr>
          <w:rFonts w:ascii="Times New Roman" w:eastAsia="Times New Roman" w:hAnsi="Times New Roman" w:cs="Times New Roman"/>
          <w:sz w:val="28"/>
          <w:szCs w:val="28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Законах про тимчасовий державний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устрій </w:t>
      </w:r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29 кв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ітня 1918 р.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інилася назва країни </w:t>
      </w:r>
      <w:r w:rsidR="00E4080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Українська держава. Вищим органом влади був гетьман.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Він </w:t>
      </w:r>
      <w:r>
        <w:rPr>
          <w:rFonts w:ascii="Times New Roman" w:eastAsia="Times New Roman" w:hAnsi="Times New Roman" w:cs="Times New Roman"/>
          <w:sz w:val="28"/>
          <w:szCs w:val="28"/>
        </w:rPr>
        <w:t>зосереджував у сво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їх руках законодавчу (затверджував закони), виконавчу (призначав гол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виконавчо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влади і затверджував склад уряду) і судову (зд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ійснював помилування) влади, був верховним головнокомандувачем арм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і флоту, головним представником держави у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іжнародних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відносинах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F5A" w:rsidRDefault="00E40807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«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Законами про тимчасовий державний устрій України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не передбачалося створення парламенту. Лише 15 жовтня 1918 р. було оприлюднено лист П.Скоропадського голові Ради 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істр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ів, в якому наголошувалося, що вже настав час приступити до вироблення закону про вибори до Державного сейму. Це означало, що влада гетьмана була тимчасовою, тобто до обрання українського парламенту.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Місцева адміністрація формувалася н зразок місцвих органів влади колишньої Російської імперії. Було відновлено старий адміністративний поділ на губернії, повіти і волості. </w:t>
      </w:r>
      <w:r w:rsidR="00E92DDD">
        <w:rPr>
          <w:rFonts w:ascii="Times New Roman" w:eastAsia="Times New Roman" w:hAnsi="Times New Roman" w:cs="Times New Roman"/>
          <w:sz w:val="28"/>
          <w:szCs w:val="28"/>
        </w:rPr>
        <w:t xml:space="preserve">Місцеві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очолили старости, яким належала уся повнота влади на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місцях </w:t>
      </w:r>
      <w:r>
        <w:rPr>
          <w:rFonts w:ascii="Times New Roman" w:eastAsia="Times New Roman" w:hAnsi="Times New Roman" w:cs="Times New Roman"/>
          <w:sz w:val="28"/>
          <w:szCs w:val="28"/>
        </w:rPr>
        <w:t>(за зразком рос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ійських губернатор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ів). Наказ про їх призначення видав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 внутр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іх справ Ф.Лизогуб 14 травня 1918 р. Усю систему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місцевої </w:t>
      </w:r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очолювало і контролювало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істерство внутр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ішн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іх справ [4, c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157].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Хронолог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ічними рамками Українсько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Народно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Республ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іки час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Директор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є пер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іод з грудня 1918 р, коли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війська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захопили Київ, і до 21 листопада 1920 р., коли арм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 УНР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відійшла </w:t>
      </w:r>
      <w:r>
        <w:rPr>
          <w:rFonts w:ascii="Times New Roman" w:eastAsia="Times New Roman" w:hAnsi="Times New Roman" w:cs="Times New Roman"/>
          <w:sz w:val="28"/>
          <w:szCs w:val="28"/>
        </w:rPr>
        <w:t>за р.Збруч і була інтернована польськими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ійськами. А 18 березня 1921 р. було підписано Ризький мирний договір між Польщею і Радянською Росією, який поклав край існуванню УНР. З моменту свого створення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Директорія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революційним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з диктаторськими правами, згодом стала органом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верховної </w:t>
      </w:r>
      <w:r>
        <w:rPr>
          <w:rFonts w:ascii="Times New Roman" w:eastAsia="Times New Roman" w:hAnsi="Times New Roman" w:cs="Times New Roman"/>
          <w:sz w:val="28"/>
          <w:szCs w:val="28"/>
        </w:rPr>
        <w:t>влади, що виконував законодавчі, виконавчі, а іноді й судові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функції</w:t>
      </w:r>
      <w:r>
        <w:rPr>
          <w:rFonts w:ascii="Times New Roman" w:eastAsia="Times New Roman" w:hAnsi="Times New Roman" w:cs="Times New Roman"/>
          <w:sz w:val="28"/>
          <w:szCs w:val="28"/>
        </w:rPr>
        <w:t>. До її складу входили В.Винниченко (голова), С.Петлюра, Ф.Швець, А.Макаренко, П.Андр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ієвський. Директор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 здобула владу без жодного правового акту, який би визначав </w:t>
      </w:r>
      <w:r w:rsidR="00E40807">
        <w:rPr>
          <w:rFonts w:ascii="Times New Roman" w:eastAsia="Times New Roman" w:hAnsi="Times New Roman" w:cs="Times New Roman"/>
          <w:sz w:val="28"/>
          <w:szCs w:val="28"/>
        </w:rPr>
        <w:t>її статус, повноваження та обов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язки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членів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Декларацією Українсько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Директор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 26 грудня 1918 р. структура влади виглядала таким чином: найвища влада тимчасово належить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ії, законодавча 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тимчасово Конгресу трудового народу, виконавча </w:t>
      </w:r>
      <w:r w:rsidR="004823C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Раді Народних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ів, а влада на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місцях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губернським і пов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ітовим ком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ісарам, призначеним Директор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ією, та трудовим радам селян, роб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ітник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ів і «</w:t>
      </w:r>
      <w:r>
        <w:rPr>
          <w:rFonts w:ascii="Times New Roman" w:eastAsia="Times New Roman" w:hAnsi="Times New Roman" w:cs="Times New Roman"/>
          <w:sz w:val="28"/>
          <w:szCs w:val="28"/>
        </w:rPr>
        <w:t>трудово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інтел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ігенц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ії.</w:t>
      </w:r>
    </w:p>
    <w:p w:rsidR="00F647B0" w:rsidRPr="00F647B0" w:rsidRDefault="00F647B0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Характерною рисою процесу українського державотворення 1917-1920 рр. був перехід від парламентської до президентсько-парламентської моделі організації влади. Про це свідчать закони 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F647B0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тимчасове управління і порядок законодавства в УНР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12 листопада 1920 р. і «</w:t>
      </w:r>
      <w:r w:rsidRPr="00F647B0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Державну Народну Раду УНР</w:t>
      </w:r>
      <w:r w:rsidR="004823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F647B0">
        <w:rPr>
          <w:rFonts w:ascii="Times New Roman" w:hAnsi="Times New Roman" w:cs="Times New Roman"/>
          <w:sz w:val="28"/>
          <w:szCs w:val="28"/>
          <w:shd w:val="clear" w:color="auto" w:fill="FFFFFF"/>
        </w:rPr>
        <w:t>. Ними передбачалося розмежування влади між Директорією, Державною Народною Радою і Радою Народних Міністрів.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Компетенція місцевих органів влади 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 за виконанням розпоряджень центральної влади, керівництво міліцією, мобілізаційні заходи, інформування населення про рішення центральної влади, Інструкцією не визначалися питання взаємовідносин комісарів і місцевих органів самоврядування[14, c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287].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Сучасний пер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іод становлення державного устрою розпочався у 1989 р. коли був прийнятий Закон УРСР 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зміни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доповнення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Конституції </w:t>
      </w:r>
      <w:r>
        <w:rPr>
          <w:rFonts w:ascii="Times New Roman" w:eastAsia="Times New Roman" w:hAnsi="Times New Roman" w:cs="Times New Roman"/>
          <w:sz w:val="28"/>
          <w:szCs w:val="28"/>
        </w:rPr>
        <w:t>УРСР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(27 жовтня), за яким 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ільш ч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ітко визначалися компетенц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ВР, предмети виключного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ідання ВР, розширялися повноваження Голови ВР як представника УРСР в країні та на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 арені.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 ВР 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450 депутат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ів, які обиралися на 5 рок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ів. Зазначимо, що впе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рше в Українському парламенті з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явилася опозиц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 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Народна Рада (125 депутат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ів) і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більшість 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Група 239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(комун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істи). 27 жо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втня 1989 р. ВР прийняла закон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вибори народних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депутатів </w:t>
      </w:r>
      <w:r>
        <w:rPr>
          <w:rFonts w:ascii="Times New Roman" w:eastAsia="Times New Roman" w:hAnsi="Times New Roman" w:cs="Times New Roman"/>
          <w:sz w:val="28"/>
          <w:szCs w:val="28"/>
        </w:rPr>
        <w:t>УРСР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 травні 1990 р. затверджено Тимчасовий регламент, що визначав порядок роботи ВР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під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сесій</w:t>
      </w:r>
      <w:r>
        <w:rPr>
          <w:rFonts w:ascii="Times New Roman" w:eastAsia="Times New Roman" w:hAnsi="Times New Roman" w:cs="Times New Roman"/>
          <w:sz w:val="28"/>
          <w:szCs w:val="28"/>
        </w:rPr>
        <w:t>. З 1990 р. 12-е скликання парламенту стало називатися першим скликанням Верховно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Ради України.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липня 1990 р. ВР УРСР прийняла Декларацію про державний суверенітет.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ній проголошувався державний суверенітет як верховенство, самостійність, повнота і неподільність влади республіки в межах її території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та незалежність і рівноправність у зовнішніх стосунках. Були задекларовані права на самостійне створення банківської фінансової митної податкової системи власних збройних сил внутрішніх військ та органів держбезпеки які підпорядковувались ВР УРСР. </w:t>
      </w:r>
      <w:r>
        <w:rPr>
          <w:rFonts w:ascii="Times New Roman" w:eastAsia="Times New Roman" w:hAnsi="Times New Roman" w:cs="Times New Roman"/>
          <w:sz w:val="28"/>
          <w:szCs w:val="28"/>
        </w:rPr>
        <w:t>Другим кроком у набутті суверен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ітету став За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кон УРСР «</w:t>
      </w:r>
      <w:r>
        <w:rPr>
          <w:rFonts w:ascii="Times New Roman" w:eastAsia="Times New Roman" w:hAnsi="Times New Roman" w:cs="Times New Roman"/>
          <w:sz w:val="28"/>
          <w:szCs w:val="28"/>
        </w:rPr>
        <w:t>Про економ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ічну самост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ість УРСР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 3 серпня 1990 р.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Він складався з таких розділів: загальні положення; фінансова, бюджетна, кредитна і грошова система УРСР; управління народним господарством УРСР; юридична відповідальність за порушення законодавства; про економічну самостійність УРСР. </w:t>
      </w:r>
      <w:r>
        <w:rPr>
          <w:rFonts w:ascii="Times New Roman" w:eastAsia="Times New Roman" w:hAnsi="Times New Roman" w:cs="Times New Roman"/>
          <w:sz w:val="28"/>
          <w:szCs w:val="28"/>
        </w:rPr>
        <w:t>У 1991 р. в Україні було запроваджено інститут президентства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. 5 липня були прийняті закони «</w:t>
      </w:r>
      <w:r>
        <w:rPr>
          <w:rFonts w:ascii="Times New Roman" w:eastAsia="Times New Roman" w:hAnsi="Times New Roman" w:cs="Times New Roman"/>
          <w:sz w:val="28"/>
          <w:szCs w:val="28"/>
        </w:rPr>
        <w:t>Про заснування поста Президента Українсько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РСР і внесення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 і доповнень до Конституц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УРСР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</w:rPr>
        <w:t>Про Президента УРСР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</w:rPr>
        <w:t>Про вибори Президента УРСР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Вибори Президента України були призначені на 1 грудня 1991 р. Президент України був главою держави і главою виконавчо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влади. Каб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інет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ідпорядковувався Президенту України.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ідбулися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іни у структурі вищих виконавчих орган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влади, про що у травні 1991 р. були внесено зм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іни до Конституц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УРСР. Рада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перетворювалася на Каб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інет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ів. Голова Ради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ставав Прем'єр-м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істром. Спец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іальним законом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 13 травня 1991 р. визначався перел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ік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істерств та інших центральних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органів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державного управл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іння УРСР. Каб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інет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істр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ів видавав постанови і розпорядження та контролював їх виконання.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 об'єднував і направляв роботу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міністерств </w:t>
      </w:r>
      <w:r>
        <w:rPr>
          <w:rFonts w:ascii="Times New Roman" w:eastAsia="Times New Roman" w:hAnsi="Times New Roman" w:cs="Times New Roman"/>
          <w:sz w:val="28"/>
          <w:szCs w:val="28"/>
        </w:rPr>
        <w:t>та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ідпов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ідних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ідомств.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серпня 1991 р. Верховна Рада УРСР ухвалила Акт проголошення незалежності України [14, c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320]. </w:t>
      </w:r>
    </w:p>
    <w:p w:rsidR="00E23F5A" w:rsidRDefault="00E23F5A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5A" w:rsidRDefault="00E57B0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3rdcrjn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 Шляхи вдосконалення державного устрою України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Згідно другої статті конституції України, основного закону держави, Україна за формою державного устрою є унітарної державою, суверенітет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якої поширюється на всю її територію. На території України відсутні будь-які інші територіальні або національні утворення, територія держави в межах її кордонів є цілісною і недоторканною. Державний устрій України є простим, однак характеризується особливістю пов’язаною з існуванням Автономної Республіки Крим, якій надано дещо більші права у процесі вирішення питань самоврядування, ніж адміністративно-територіальними одиницями.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ісля под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 Революц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Г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ідності 2014 року, цей статус став приводом для збройно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агрес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з боку Рос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Федерац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та взагалі загрозою існування державного ладу [20, c</w:t>
      </w:r>
      <w:r w:rsidR="00E40807" w:rsidRPr="00E408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108]. </w:t>
      </w:r>
    </w:p>
    <w:p w:rsidR="00E23F5A" w:rsidRDefault="00852133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Звідси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, федеративна  форма  державного  устрою  є  неприйнятною  для  України,  що опосередковано рядом вагомих причин:  </w:t>
      </w:r>
    </w:p>
    <w:p w:rsidR="00F70C23" w:rsidRPr="00F70C23" w:rsidRDefault="00F70C23" w:rsidP="00F70C2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23">
        <w:rPr>
          <w:rFonts w:ascii="Times New Roman" w:eastAsia="Times New Roman" w:hAnsi="Times New Roman" w:cs="Times New Roman"/>
          <w:sz w:val="28"/>
          <w:szCs w:val="28"/>
        </w:rPr>
        <w:t>а) в умовах політичної нестабільності, низького рівня правосвідомості</w:t>
      </w:r>
    </w:p>
    <w:p w:rsidR="00F70C23" w:rsidRPr="00F70C23" w:rsidRDefault="00F70C23" w:rsidP="00482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23">
        <w:rPr>
          <w:rFonts w:ascii="Times New Roman" w:eastAsia="Times New Roman" w:hAnsi="Times New Roman" w:cs="Times New Roman"/>
          <w:sz w:val="28"/>
          <w:szCs w:val="28"/>
        </w:rPr>
        <w:t>українських політиків, державних діячів федералізація України може призвести нелише до порушення її територіальної цілісності, але й до розколу та поступової втратидержавного суверенітету. Дійсно, федералізація України, в умовах посиленнявтручання у внутрішні справи сусідніх держав (Російської Федерації, Румунії), можестати першим кроком у напрямку знищення української державності; </w:t>
      </w:r>
    </w:p>
    <w:p w:rsidR="00F70C23" w:rsidRPr="00F70C23" w:rsidRDefault="00F70C23" w:rsidP="00482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0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утвердження національного державотворення на федеративних засадах в</w:t>
      </w:r>
    </w:p>
    <w:p w:rsidR="00F70C23" w:rsidRPr="00F70C23" w:rsidRDefault="00F70C23" w:rsidP="00482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23">
        <w:rPr>
          <w:rFonts w:ascii="Times New Roman" w:eastAsia="Times New Roman" w:hAnsi="Times New Roman" w:cs="Times New Roman"/>
          <w:sz w:val="28"/>
          <w:szCs w:val="28"/>
        </w:rPr>
        <w:t>умовах відсутності реального народовладдя призведе як до нового витку політичноїнестабільності, так і до соціально-економічного розбалансування держави; </w:t>
      </w:r>
    </w:p>
    <w:p w:rsidR="00E23F5A" w:rsidRDefault="00E57B09" w:rsidP="004823C7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відсутність єдиної загальноприйнятої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програми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економічного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розвитку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Української 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DA0">
        <w:rPr>
          <w:rFonts w:ascii="Times New Roman" w:eastAsia="Times New Roman" w:hAnsi="Times New Roman" w:cs="Times New Roman"/>
          <w:sz w:val="28"/>
          <w:szCs w:val="28"/>
        </w:rPr>
        <w:t xml:space="preserve">ержави,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>розробленої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регіональних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виробничих потужностей,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розрахованої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тривалий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>період</w:t>
      </w:r>
      <w:r w:rsidR="004823C7" w:rsidRPr="004823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15-20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опосередковує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функціональну невизначеність федералізації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  з 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економічних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>позицій</w:t>
      </w:r>
      <w:r>
        <w:rPr>
          <w:rFonts w:ascii="Times New Roman" w:eastAsia="Times New Roman" w:hAnsi="Times New Roman" w:cs="Times New Roman"/>
          <w:sz w:val="28"/>
          <w:szCs w:val="28"/>
        </w:rPr>
        <w:t>. 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ідтак, федерал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 передбачає  значні  ф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інансові  затрати,  проте перспективи економ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 вигоди пол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ітико-правово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 реформи  є невизначеними, що в умовах утвердження  ринково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 економ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іки,  пост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зростання  зовн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ішнього  боргу України є  не лише  неприйнятним, але й антидержавним процесом;  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федерал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ія України є безп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ідставною з етн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ічно-нац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іональних позиц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ій, позаяк  утвердження  українсько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 державності  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ідбувається  на  етн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ічних  землях  українсько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ї нац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тощо [3, c</w:t>
      </w:r>
      <w:r w:rsidR="000D7DA0" w:rsidRPr="000D7D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150].</w:t>
      </w:r>
    </w:p>
    <w:p w:rsidR="00F70C23" w:rsidRPr="00F70C23" w:rsidRDefault="00F70C23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23">
        <w:rPr>
          <w:rFonts w:ascii="Times New Roman" w:hAnsi="Times New Roman" w:cs="Times New Roman"/>
          <w:sz w:val="28"/>
          <w:szCs w:val="28"/>
          <w:shd w:val="clear" w:color="auto" w:fill="FFFFFF"/>
        </w:rPr>
        <w:t>Не варто ламати працюючу (можливо й недостатньо ефективно) конструкцію задля створення нової, якій ще доведеться доводити свою життєздатність. Необхідною умовою сталого розвитку великих соціальних утворень, таких як держава, є спадковість та послідовність, що у випадку територіального устрою України передбачає перехід від централізованої унітарної держави до децентралізованої, а не до</w:t>
      </w:r>
      <w:r w:rsidR="00F64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федерації</w:t>
      </w:r>
      <w:r w:rsidRPr="00F70C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Доцільним видається механізм поступового делегування регіонам владних повноважень з одночасним збереженням джерел їх фінансування. В перспективі це може призвести до поступової децентралізації України, перетворенні її, з часом, на децентралізовану унітарну державу. Проте, такий процес потрібно здійснювати крок за кроком, а не шляхом кардинальних змін.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Водночас </w:t>
      </w:r>
      <w:r w:rsidR="001106FC">
        <w:rPr>
          <w:rFonts w:ascii="Times New Roman" w:eastAsia="Times New Roman" w:hAnsi="Times New Roman" w:cs="Times New Roman"/>
          <w:sz w:val="28"/>
          <w:szCs w:val="28"/>
        </w:rPr>
        <w:t xml:space="preserve">необхідно </w:t>
      </w:r>
      <w:r>
        <w:rPr>
          <w:rFonts w:ascii="Times New Roman" w:eastAsia="Times New Roman" w:hAnsi="Times New Roman" w:cs="Times New Roman"/>
          <w:sz w:val="28"/>
          <w:szCs w:val="28"/>
        </w:rPr>
        <w:t>створити умови для реал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ізац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ії потенц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іалу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ісцевого самоврядування. Сильні органи м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>
        <w:rPr>
          <w:rFonts w:ascii="Times New Roman" w:eastAsia="Times New Roman" w:hAnsi="Times New Roman" w:cs="Times New Roman"/>
          <w:sz w:val="28"/>
          <w:szCs w:val="28"/>
        </w:rPr>
        <w:t>ісцевих громад, які обиратимуть громадяни, наблизять владу до народу [12, c</w:t>
      </w:r>
      <w:r w:rsidR="000D7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89].</w:t>
      </w:r>
    </w:p>
    <w:p w:rsidR="00E23F5A" w:rsidRDefault="00E57B09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Отже, на нашу думку,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найбільш оптимальним варіантом форми державного устрою для України є унітарна республіка з розширеним переліком делегованих повноважень регіонам, що має сприяти підвищенню рівня життя громадян та викоріненню проявів сепаратизму (це взаємозалежні речі); розвиненню почуття єдності між усіма українцями, консолідації громадян та політичної стабілізації.</w:t>
      </w:r>
    </w:p>
    <w:p w:rsidR="000D7DA0" w:rsidRDefault="000D7DA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r6ici2n1q219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23F5A" w:rsidRDefault="00E57B0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j0z6jqsey25e" w:colFirst="0" w:colLast="0"/>
      <w:bookmarkStart w:id="18" w:name="_gdj5pnfax82u" w:colFirst="0" w:colLast="0"/>
      <w:bookmarkStart w:id="19" w:name="_7tmsfptf2747" w:colFirst="0" w:colLast="0"/>
      <w:bookmarkStart w:id="20" w:name="_cq4h55ctr4ej" w:colFirst="0" w:colLast="0"/>
      <w:bookmarkEnd w:id="17"/>
      <w:bookmarkEnd w:id="18"/>
      <w:bookmarkEnd w:id="19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ВИСНОВКИ </w:t>
      </w:r>
    </w:p>
    <w:p w:rsidR="00E23F5A" w:rsidRDefault="00E57B09" w:rsidP="000D7DA0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Отже, аналізуючи все вище сказане, можна стверджувати, що поняття форми держави містить в собі відповідь на такі питання, як що таке сама держава, організація державної влади, які органи представляють її, яким є порядок утворення цих органів влади, а також їх повноваження, методи, якими здійснюється державна влада.</w:t>
      </w:r>
    </w:p>
    <w:p w:rsidR="00E23F5A" w:rsidRDefault="00E57B09" w:rsidP="000D7DA0">
      <w:pPr>
        <w:pStyle w:val="1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держави складається з трьох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елементів</w:t>
      </w:r>
      <w:r>
        <w:rPr>
          <w:rFonts w:ascii="Times New Roman" w:eastAsia="Times New Roman" w:hAnsi="Times New Roman" w:cs="Times New Roman"/>
          <w:sz w:val="28"/>
          <w:szCs w:val="28"/>
        </w:rPr>
        <w:t>: форма державного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 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>, форма державного устрою, форма державного режиму.</w:t>
      </w:r>
    </w:p>
    <w:p w:rsidR="00E23F5A" w:rsidRDefault="001106FC" w:rsidP="000D7DA0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Розрізняють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прості (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>унітарні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) та складні (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1BA9">
        <w:rPr>
          <w:rFonts w:ascii="Times New Roman" w:eastAsia="Times New Roman" w:hAnsi="Times New Roman" w:cs="Times New Roman"/>
          <w:sz w:val="28"/>
          <w:szCs w:val="28"/>
        </w:rPr>
        <w:t>імперії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, конфедерац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ії,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>унії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>співдружності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) держави.</w:t>
      </w:r>
    </w:p>
    <w:p w:rsidR="00E23F5A" w:rsidRDefault="00601BA9" w:rsidP="000D7DA0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Унітарна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держава </w:t>
      </w:r>
      <w:r w:rsidR="004823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це проста держава, адм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істративно-територ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іальні одиниці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якої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не мають суверенних прав.</w:t>
      </w:r>
    </w:p>
    <w:p w:rsidR="00E23F5A" w:rsidRDefault="00601BA9" w:rsidP="000D7DA0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Федерація </w:t>
      </w:r>
      <w:r w:rsidR="004823C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  це  державно-правове об’єднання  суверенних  держав,  у  якому  верховна  влада  належить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спільним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центральним органам, які </w:t>
      </w:r>
      <w:r w:rsidR="00852133">
        <w:rPr>
          <w:rFonts w:ascii="Times New Roman" w:eastAsia="Times New Roman" w:hAnsi="Times New Roman" w:cs="Times New Roman"/>
          <w:sz w:val="28"/>
          <w:szCs w:val="28"/>
        </w:rPr>
        <w:t xml:space="preserve">здійснюють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 xml:space="preserve">її як щодо кожного суб’єкта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федерації 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окремо, так і щодо вс</w:t>
      </w:r>
      <w:r w:rsidR="00E57B09">
        <w:rPr>
          <w:rFonts w:ascii="Times New Roman" w:eastAsia="Times New Roman" w:hAnsi="Times New Roman" w:cs="Times New Roman"/>
          <w:color w:val="FFFFFF"/>
          <w:sz w:val="28"/>
          <w:szCs w:val="28"/>
        </w:rPr>
        <w:t>ֺ</w:t>
      </w:r>
      <w:r w:rsidR="00E57B09">
        <w:rPr>
          <w:rFonts w:ascii="Times New Roman" w:eastAsia="Times New Roman" w:hAnsi="Times New Roman" w:cs="Times New Roman"/>
          <w:sz w:val="28"/>
          <w:szCs w:val="28"/>
        </w:rPr>
        <w:t>ієї федерації в цілому.</w:t>
      </w:r>
    </w:p>
    <w:p w:rsidR="00072694" w:rsidRPr="00072694" w:rsidRDefault="00072694" w:rsidP="000726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gjdgxs" w:colFirst="0" w:colLast="0"/>
      <w:bookmarkEnd w:id="21"/>
      <w:r w:rsidRPr="00072694">
        <w:rPr>
          <w:rFonts w:ascii="Times New Roman" w:hAnsi="Times New Roman" w:cs="Times New Roman"/>
          <w:sz w:val="28"/>
          <w:szCs w:val="28"/>
        </w:rPr>
        <w:t xml:space="preserve">Конфедерація </w:t>
      </w:r>
      <w:r w:rsidR="004823C7">
        <w:rPr>
          <w:rFonts w:ascii="Times New Roman" w:hAnsi="Times New Roman" w:cs="Times New Roman"/>
          <w:sz w:val="28"/>
          <w:szCs w:val="28"/>
        </w:rPr>
        <w:t>–</w:t>
      </w:r>
      <w:r w:rsidRPr="00072694">
        <w:rPr>
          <w:rFonts w:ascii="Times New Roman" w:hAnsi="Times New Roman" w:cs="Times New Roman"/>
          <w:sz w:val="28"/>
          <w:szCs w:val="28"/>
        </w:rPr>
        <w:t xml:space="preserve"> цетимчасовий союз суверенних держав, які  об’єдналися для досягнення певних цілей (економічних, зовнішньополітичних, військових) і з цією метою спільно здійснюють  низку напрямків </w:t>
      </w:r>
      <w:r w:rsidRPr="00072694">
        <w:rPr>
          <w:rFonts w:ascii="Times New Roman" w:hAnsi="Times New Roman" w:cs="Times New Roman"/>
          <w:noProof/>
          <w:sz w:val="28"/>
          <w:szCs w:val="28"/>
        </w:rPr>
        <w:t>державно</w:t>
      </w:r>
      <w:r w:rsidRPr="00072694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072694">
        <w:rPr>
          <w:rFonts w:ascii="Times New Roman" w:hAnsi="Times New Roman" w:cs="Times New Roman"/>
          <w:noProof/>
          <w:sz w:val="28"/>
          <w:szCs w:val="28"/>
        </w:rPr>
        <w:t>ї-владно</w:t>
      </w:r>
      <w:r w:rsidRPr="00072694">
        <w:rPr>
          <w:rFonts w:ascii="Times New Roman" w:hAnsi="Times New Roman" w:cs="Times New Roman"/>
          <w:noProof/>
          <w:spacing w:val="-30000"/>
          <w:sz w:val="28"/>
          <w:szCs w:val="28"/>
        </w:rPr>
        <w:t>ֺ</w:t>
      </w:r>
      <w:r w:rsidRPr="00072694">
        <w:rPr>
          <w:rFonts w:ascii="Times New Roman" w:hAnsi="Times New Roman" w:cs="Times New Roman"/>
          <w:noProof/>
          <w:sz w:val="28"/>
          <w:szCs w:val="28"/>
        </w:rPr>
        <w:t>ї</w:t>
      </w:r>
      <w:r w:rsidRPr="00072694">
        <w:rPr>
          <w:rFonts w:ascii="Times New Roman" w:hAnsi="Times New Roman" w:cs="Times New Roman"/>
          <w:sz w:val="28"/>
          <w:szCs w:val="28"/>
        </w:rPr>
        <w:t xml:space="preserve"> діяльності, зберігаючи при цьому повну самостійність в інших сферах державного життя.</w:t>
      </w:r>
    </w:p>
    <w:p w:rsidR="00E92DDD" w:rsidRPr="00866FEB" w:rsidRDefault="00E92DDD" w:rsidP="00E92D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0F">
        <w:rPr>
          <w:rFonts w:ascii="Times New Roman" w:hAnsi="Times New Roman" w:cs="Times New Roman"/>
          <w:sz w:val="28"/>
          <w:szCs w:val="28"/>
        </w:rPr>
        <w:t xml:space="preserve">Україна </w:t>
      </w:r>
      <w:r w:rsidR="004823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B1D0F">
        <w:rPr>
          <w:rFonts w:ascii="Times New Roman" w:hAnsi="Times New Roman" w:cs="Times New Roman"/>
          <w:sz w:val="28"/>
          <w:szCs w:val="28"/>
        </w:rPr>
        <w:t xml:space="preserve"> унітарна демократична національна держава, парламентськ</w:t>
      </w:r>
      <w:r>
        <w:rPr>
          <w:rFonts w:ascii="Times New Roman" w:hAnsi="Times New Roman" w:cs="Times New Roman"/>
          <w:sz w:val="28"/>
          <w:szCs w:val="28"/>
        </w:rPr>
        <w:t>о-президентська</w:t>
      </w:r>
      <w:r w:rsidRPr="007B1D0F">
        <w:rPr>
          <w:rFonts w:ascii="Times New Roman" w:hAnsi="Times New Roman" w:cs="Times New Roman"/>
          <w:sz w:val="28"/>
          <w:szCs w:val="28"/>
        </w:rPr>
        <w:t xml:space="preserve"> республіка. Носієм суверенітету і єдиним джерелом влади в Україні є народ. Народ здійснює владу безпосередньо і через органи державної влади та органи місцевого самоврядування. Влада в Україні здійснюється на засадах її поділу на законодавчу, виконавчу та судову. </w:t>
      </w:r>
    </w:p>
    <w:p w:rsidR="000D7DA0" w:rsidRDefault="000D7D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23F5A" w:rsidRDefault="00E57B09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lnxbz9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ВИКОРИСТАНИХ ДЖЕРЕЛ</w:t>
      </w:r>
    </w:p>
    <w:p w:rsidR="00E23F5A" w:rsidRDefault="00E23F5A">
      <w:pPr>
        <w:pStyle w:val="1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Батанов О. В. Конституційно-правові проблеми державного устрою України: теорія та практика. Часопис Київського університету права. 2014.  № 2. С. 66-70.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Галас В. І., Попович Т. П. Елементний склад форми держави: теоретико-правовий аналіз. Порівняльно-аналітичне право.2017. № 6. С. 45-48.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Н. В. Унітарність як оптимальна форма державного устрою України. Історична пам'ять.  2015. Вип. 32.  С. 149-151.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Грибенко О. М. Державний устрій у законодавчих актах в період гетьманату П. П. Скоропадського: історичний аспект. Література та культура Полісся. Серія: Історичні науки. 2017. Вип. 87.  С. 146–159.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Грицяк І. Децентралізований та регіоналізований унітаризм як нові форми державного устрою. Віче.  2015. № 14. С. 5-11.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Довбня О. М. Громадянське суспільство як фактор оптимального державного устрою. Вісник Харківського національного університету імені В. Н. Каразіна. 2016.  Вип. 30.  С. 34-40.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Каткова Т. Г. Теорія держави і права: навч. посіб. у визначеннях і табл.  2-ге вид., допов. Харків: Право, 2020.  94 с.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Кравчук М. В. Теорія держави і права (опорні конспекти): навч. посіб. для студентів ВНЗ.  3-тє вид., змін. і допов.  Тернопіль: ТНЕУ, 2016.  523 с.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Міщук В. В. Шляхи оптимізації унітарної форми державного устрою України на прикладі Польщі. Науковий часопис НПУ імені М. П. Драгоманова.  2013. Вип. 21. С. 170-176.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Плахтій Ю. В. Правові і організаційні основи функціонування конфедерації. Науковий часопис НПУ імені М. П. Драгоманова.  2017.  Вип. 19.  С. 165-172.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Пономарьов В. В. Особливості децентралізації влади в країнах із федеративним державним устроєм. Ефективність державного управління. 2018.  Вип. 4.  С. 145-159.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Пономарьов В. Особливості децентралізації влади в унітарних державах світу. Теоретичні та прикладні питання державотворення. 2018. Вип. 22.  С. 82-90.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Рахновецький Є. Україна була, є й буде унітарною державою. Віче. 2015.  № 15.  С. 2. 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Середа А. М. Історія держави і права України: навч. посіб..  Суми: Університетська книга, 2017. 332 с.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Скакун О. Ф. Теорія права і держави: підручник.  4-те вид., допов. і переробл.  К. : Правова єдність, 2016.  520 с.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Теліпко В. Е.  Загальна теорія держави і права. Навч. посіб. - К.: Центр учбової літератури, 2014.  576 с.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Теремцов Н. В.  Актуальне питання щодо форм державного устрою: порівняльний аналіз . Право.ua. 2018. № 2.  С. 5-8.</w:t>
      </w:r>
    </w:p>
    <w:p w:rsidR="00E23F5A" w:rsidRDefault="0085648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Толстенко В. «</w:t>
      </w:r>
      <w:r w:rsidR="00E57B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держави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«форма правління»</w:t>
      </w:r>
      <w:bookmarkStart w:id="23" w:name="_GoBack"/>
      <w:bookmarkEnd w:id="23"/>
      <w:r w:rsidR="00E57B09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проблема співвідношення понять у державно-правовій теорії. Юридична Україна. 2013.  № 10. С. 23-30.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Червякова О. В. Євроінтеграційна модель побудови державного устрою України. Наукові записки Інституту законодавства Верховної Ради України. 2018. № 5. С. 156-162.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Шайгородський Ю. Унітарність як засадничий принцип організації та регулювання політичного життя в Україні. Наукові записки Інституту політичних і етнонаціональних досліджень ім. І. Ф. Кураса НАН України. 2017. Вип. 4. С. 107-133.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 А. Є. Теорія держави і права: навч. посіб.  Ірпінь: Ун-т ДФС України, 2017. 256 с.</w:t>
      </w:r>
    </w:p>
    <w:p w:rsidR="00E23F5A" w:rsidRDefault="00E57B0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Шкабко С. І. Форма правління як елемент форми держави та основна категорія державознавства. Право і суспільство. 2015.  № 4(4).  С. 49-54.</w:t>
      </w:r>
    </w:p>
    <w:p w:rsidR="00E23F5A" w:rsidRDefault="00E23F5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23F5A" w:rsidSect="00E23F5A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1B" w:rsidRDefault="00F1741B" w:rsidP="00E23F5A">
      <w:pPr>
        <w:spacing w:after="0" w:line="240" w:lineRule="auto"/>
      </w:pPr>
      <w:r>
        <w:separator/>
      </w:r>
    </w:p>
  </w:endnote>
  <w:endnote w:type="continuationSeparator" w:id="1">
    <w:p w:rsidR="00F1741B" w:rsidRDefault="00F1741B" w:rsidP="00E2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1B" w:rsidRDefault="00F1741B" w:rsidP="00E23F5A">
      <w:pPr>
        <w:spacing w:after="0" w:line="240" w:lineRule="auto"/>
      </w:pPr>
      <w:r>
        <w:separator/>
      </w:r>
    </w:p>
  </w:footnote>
  <w:footnote w:type="continuationSeparator" w:id="1">
    <w:p w:rsidR="00F1741B" w:rsidRDefault="00F1741B" w:rsidP="00E2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5A" w:rsidRDefault="00D716C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57B09">
      <w:rPr>
        <w:color w:val="000000"/>
      </w:rPr>
      <w:instrText>PAGE</w:instrText>
    </w:r>
    <w:r>
      <w:rPr>
        <w:color w:val="000000"/>
      </w:rPr>
      <w:fldChar w:fldCharType="separate"/>
    </w:r>
    <w:r w:rsidR="00D37CB8">
      <w:rPr>
        <w:noProof/>
        <w:color w:val="000000"/>
      </w:rPr>
      <w:t>4</w:t>
    </w:r>
    <w:r>
      <w:rPr>
        <w:color w:val="000000"/>
      </w:rPr>
      <w:fldChar w:fldCharType="end"/>
    </w:r>
  </w:p>
  <w:p w:rsidR="00E23F5A" w:rsidRDefault="00E23F5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644D"/>
    <w:multiLevelType w:val="multilevel"/>
    <w:tmpl w:val="3C6EBD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D4698A"/>
    <w:multiLevelType w:val="multilevel"/>
    <w:tmpl w:val="3650F90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F5A"/>
    <w:rsid w:val="00072694"/>
    <w:rsid w:val="000C3E2C"/>
    <w:rsid w:val="000D7DA0"/>
    <w:rsid w:val="001106FC"/>
    <w:rsid w:val="003869BA"/>
    <w:rsid w:val="004823C7"/>
    <w:rsid w:val="004D6D6C"/>
    <w:rsid w:val="00601BA9"/>
    <w:rsid w:val="00672240"/>
    <w:rsid w:val="007C0901"/>
    <w:rsid w:val="008458D4"/>
    <w:rsid w:val="00852133"/>
    <w:rsid w:val="0085648F"/>
    <w:rsid w:val="00865A4D"/>
    <w:rsid w:val="00A74520"/>
    <w:rsid w:val="00BC2BAF"/>
    <w:rsid w:val="00C03EE3"/>
    <w:rsid w:val="00C83F92"/>
    <w:rsid w:val="00CB6C8A"/>
    <w:rsid w:val="00CD2215"/>
    <w:rsid w:val="00D37CB8"/>
    <w:rsid w:val="00D716C1"/>
    <w:rsid w:val="00E004E9"/>
    <w:rsid w:val="00E23F5A"/>
    <w:rsid w:val="00E40807"/>
    <w:rsid w:val="00E57B09"/>
    <w:rsid w:val="00E92DDD"/>
    <w:rsid w:val="00F1741B"/>
    <w:rsid w:val="00F647B0"/>
    <w:rsid w:val="00F70C23"/>
    <w:rsid w:val="00F77044"/>
    <w:rsid w:val="00FB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9"/>
  </w:style>
  <w:style w:type="paragraph" w:styleId="1">
    <w:name w:val="heading 1"/>
    <w:basedOn w:val="10"/>
    <w:next w:val="10"/>
    <w:rsid w:val="00E23F5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10"/>
    <w:next w:val="10"/>
    <w:rsid w:val="00E23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F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F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F5A"/>
  </w:style>
  <w:style w:type="table" w:customStyle="1" w:styleId="TableNormal">
    <w:name w:val="Table Normal"/>
    <w:rsid w:val="00E23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F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23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28417</Words>
  <Characters>16199</Characters>
  <Application>Microsoft Office Word</Application>
  <DocSecurity>0</DocSecurity>
  <Lines>134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dcterms:created xsi:type="dcterms:W3CDTF">2020-12-13T20:00:00Z</dcterms:created>
  <dcterms:modified xsi:type="dcterms:W3CDTF">2020-12-13T21:00:00Z</dcterms:modified>
</cp:coreProperties>
</file>