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C9DE" w14:textId="5E593759" w:rsidR="008123D9" w:rsidRPr="00544528" w:rsidRDefault="007258EB" w:rsidP="003B4C7B">
      <w:pPr>
        <w:spacing w:after="0"/>
        <w:rPr>
          <w:b/>
          <w:bCs/>
          <w:color w:val="FF0000"/>
        </w:rPr>
      </w:pPr>
      <w:proofErr w:type="spellStart"/>
      <w:r w:rsidRPr="00544528">
        <w:rPr>
          <w:b/>
          <w:bCs/>
          <w:color w:val="FF0000"/>
          <w:lang w:eastAsia="ru-RU"/>
        </w:rPr>
        <w:t>Название</w:t>
      </w:r>
      <w:proofErr w:type="spellEnd"/>
      <w:r w:rsidR="00B46985" w:rsidRPr="00544528">
        <w:rPr>
          <w:b/>
          <w:bCs/>
          <w:color w:val="FF0000"/>
          <w:lang w:eastAsia="ru-RU"/>
        </w:rPr>
        <w:t xml:space="preserve"> </w:t>
      </w:r>
      <w:proofErr w:type="spellStart"/>
      <w:r w:rsidR="00B46985" w:rsidRPr="00544528">
        <w:rPr>
          <w:b/>
          <w:bCs/>
          <w:color w:val="FF0000"/>
          <w:lang w:eastAsia="ru-RU"/>
        </w:rPr>
        <w:t>конференции</w:t>
      </w:r>
      <w:proofErr w:type="spellEnd"/>
      <w:r w:rsidR="00B46985" w:rsidRPr="00544528">
        <w:rPr>
          <w:b/>
          <w:bCs/>
          <w:color w:val="FF0000"/>
          <w:lang w:eastAsia="ru-RU"/>
        </w:rPr>
        <w:t xml:space="preserve"> - </w:t>
      </w:r>
      <w:r w:rsidR="008123D9" w:rsidRPr="00544528">
        <w:rPr>
          <w:b/>
          <w:bCs/>
          <w:color w:val="FF0000"/>
          <w:lang w:eastAsia="ru-RU"/>
        </w:rPr>
        <w:t>"</w:t>
      </w:r>
      <w:proofErr w:type="spellStart"/>
      <w:r w:rsidR="00927B81" w:rsidRPr="00544528">
        <w:rPr>
          <w:b/>
          <w:bCs/>
          <w:color w:val="FF0000"/>
        </w:rPr>
        <w:t>Current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trends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in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the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development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of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science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and</w:t>
      </w:r>
      <w:proofErr w:type="spellEnd"/>
      <w:r w:rsidR="00927B81" w:rsidRPr="00544528">
        <w:rPr>
          <w:b/>
          <w:bCs/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</w:rPr>
        <w:t>practice</w:t>
      </w:r>
      <w:proofErr w:type="spellEnd"/>
      <w:r w:rsidR="008123D9" w:rsidRPr="00544528">
        <w:rPr>
          <w:b/>
          <w:bCs/>
          <w:color w:val="FF0000"/>
          <w:lang w:eastAsia="ru-RU"/>
        </w:rPr>
        <w:t>"</w:t>
      </w:r>
    </w:p>
    <w:p w14:paraId="0FAD93C0" w14:textId="316F1581" w:rsidR="00D15E09" w:rsidRPr="00544528" w:rsidRDefault="007258EB" w:rsidP="008434BA">
      <w:pPr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proofErr w:type="spellStart"/>
      <w:r w:rsidRPr="00544528">
        <w:rPr>
          <w:b/>
          <w:bCs/>
          <w:color w:val="FF0000"/>
          <w:lang w:eastAsia="ru-RU"/>
        </w:rPr>
        <w:t>Название</w:t>
      </w:r>
      <w:proofErr w:type="spellEnd"/>
      <w:r w:rsidRPr="00544528">
        <w:rPr>
          <w:b/>
          <w:bCs/>
          <w:color w:val="FF0000"/>
          <w:lang w:eastAsia="ru-RU"/>
        </w:rPr>
        <w:t xml:space="preserve"> </w:t>
      </w:r>
      <w:proofErr w:type="spellStart"/>
      <w:r w:rsidRPr="00544528">
        <w:rPr>
          <w:b/>
          <w:bCs/>
          <w:color w:val="FF0000"/>
          <w:lang w:eastAsia="ru-RU"/>
        </w:rPr>
        <w:t>раздела</w:t>
      </w:r>
      <w:proofErr w:type="spellEnd"/>
      <w:r w:rsidR="001B6597" w:rsidRPr="00544528">
        <w:rPr>
          <w:b/>
          <w:bCs/>
          <w:color w:val="FF0000"/>
          <w:lang w:eastAsia="ru-RU"/>
        </w:rPr>
        <w:t xml:space="preserve"> -</w:t>
      </w:r>
      <w:r w:rsidRPr="00544528">
        <w:rPr>
          <w:color w:val="FF0000"/>
        </w:rPr>
        <w:t xml:space="preserve"> </w:t>
      </w:r>
      <w:proofErr w:type="spellStart"/>
      <w:r w:rsidR="00927B81" w:rsidRPr="00544528">
        <w:rPr>
          <w:b/>
          <w:bCs/>
          <w:color w:val="FF0000"/>
          <w:lang w:eastAsia="ru-RU"/>
        </w:rPr>
        <w:t>Экономика</w:t>
      </w:r>
      <w:proofErr w:type="spellEnd"/>
    </w:p>
    <w:p w14:paraId="1109E660" w14:textId="77777777" w:rsidR="00D15E09" w:rsidRPr="00544528" w:rsidRDefault="00D15E09" w:rsidP="001B6597">
      <w:pPr>
        <w:spacing w:after="0" w:line="240" w:lineRule="auto"/>
        <w:ind w:firstLine="425"/>
        <w:jc w:val="center"/>
        <w:rPr>
          <w:rFonts w:eastAsia="Times New Roman"/>
          <w:b/>
          <w:bCs/>
          <w:color w:val="auto"/>
          <w:lang w:eastAsia="ru-RU"/>
        </w:rPr>
      </w:pPr>
    </w:p>
    <w:p w14:paraId="78CB9D5B" w14:textId="05FF9744" w:rsidR="00B46985" w:rsidRPr="00544528" w:rsidRDefault="00544528" w:rsidP="008E67DA">
      <w:pPr>
        <w:pStyle w:val="af"/>
        <w:rPr>
          <w:lang w:eastAsia="ru-RU"/>
        </w:rPr>
      </w:pPr>
      <w:bookmarkStart w:id="0" w:name="_Hlk36454310"/>
      <w:r>
        <w:rPr>
          <w:lang w:eastAsia="ru-RU"/>
        </w:rPr>
        <w:t>КРАУДФАНДИНГ В УКРАЇНІ: ПРОБЛЕМИ ТА ПЕРСПЕКТИВИ РОЗВИТКУ</w:t>
      </w:r>
      <w:r w:rsidR="00E90068" w:rsidRPr="00544528">
        <w:rPr>
          <w:lang w:eastAsia="ru-RU"/>
        </w:rPr>
        <w:t xml:space="preserve"> </w:t>
      </w:r>
    </w:p>
    <w:p w14:paraId="1A96C7FA" w14:textId="77777777" w:rsidR="00E90068" w:rsidRPr="00544528" w:rsidRDefault="00E90068" w:rsidP="00E90068">
      <w:pPr>
        <w:rPr>
          <w:lang w:eastAsia="ru-RU"/>
        </w:rPr>
      </w:pPr>
    </w:p>
    <w:bookmarkEnd w:id="0"/>
    <w:p w14:paraId="3660B04F" w14:textId="78D6DD9A" w:rsidR="008E67DA" w:rsidRPr="00544528" w:rsidRDefault="00D66241" w:rsidP="008E67DA">
      <w:pPr>
        <w:pStyle w:val="ad"/>
        <w:rPr>
          <w:shd w:val="clear" w:color="auto" w:fill="FFFFFF"/>
        </w:rPr>
      </w:pPr>
      <w:r w:rsidRPr="00544528">
        <w:rPr>
          <w:shd w:val="clear" w:color="auto" w:fill="FFFFFF"/>
        </w:rPr>
        <w:t>Дав</w:t>
      </w:r>
      <w:r w:rsidR="00B80D1A" w:rsidRPr="00544528">
        <w:rPr>
          <w:shd w:val="clear" w:color="auto" w:fill="FFFFFF"/>
        </w:rPr>
        <w:t>и</w:t>
      </w:r>
      <w:r w:rsidRPr="00544528">
        <w:rPr>
          <w:shd w:val="clear" w:color="auto" w:fill="FFFFFF"/>
        </w:rPr>
        <w:t>довс</w:t>
      </w:r>
      <w:r w:rsidR="00B80D1A" w:rsidRPr="00544528">
        <w:rPr>
          <w:shd w:val="clear" w:color="auto" w:fill="FFFFFF"/>
        </w:rPr>
        <w:t>ь</w:t>
      </w:r>
      <w:r w:rsidRPr="00544528">
        <w:rPr>
          <w:shd w:val="clear" w:color="auto" w:fill="FFFFFF"/>
        </w:rPr>
        <w:t>ка</w:t>
      </w:r>
      <w:r w:rsidR="007258EB" w:rsidRPr="00544528">
        <w:rPr>
          <w:shd w:val="clear" w:color="auto" w:fill="FFFFFF"/>
        </w:rPr>
        <w:t xml:space="preserve"> </w:t>
      </w:r>
      <w:r w:rsidRPr="00544528">
        <w:rPr>
          <w:shd w:val="clear" w:color="auto" w:fill="FFFFFF"/>
        </w:rPr>
        <w:t>Галина</w:t>
      </w:r>
      <w:r w:rsidR="008434BA" w:rsidRPr="00544528">
        <w:rPr>
          <w:shd w:val="clear" w:color="auto" w:fill="FFFFFF"/>
        </w:rPr>
        <w:t xml:space="preserve"> </w:t>
      </w:r>
      <w:r w:rsidR="00B80D1A" w:rsidRPr="00544528">
        <w:rPr>
          <w:shd w:val="clear" w:color="auto" w:fill="FFFFFF"/>
        </w:rPr>
        <w:t>І</w:t>
      </w:r>
      <w:r w:rsidRPr="00544528">
        <w:rPr>
          <w:shd w:val="clear" w:color="auto" w:fill="FFFFFF"/>
        </w:rPr>
        <w:t>ван</w:t>
      </w:r>
      <w:r w:rsidR="00B80D1A" w:rsidRPr="00544528">
        <w:rPr>
          <w:shd w:val="clear" w:color="auto" w:fill="FFFFFF"/>
        </w:rPr>
        <w:t>і</w:t>
      </w:r>
      <w:r w:rsidRPr="00544528">
        <w:rPr>
          <w:shd w:val="clear" w:color="auto" w:fill="FFFFFF"/>
        </w:rPr>
        <w:t>вна</w:t>
      </w:r>
      <w:r w:rsidR="008434BA" w:rsidRPr="00544528">
        <w:rPr>
          <w:shd w:val="clear" w:color="auto" w:fill="FFFFFF"/>
        </w:rPr>
        <w:t>,</w:t>
      </w:r>
    </w:p>
    <w:p w14:paraId="3B539F9D" w14:textId="5FD6FB2E" w:rsidR="008434BA" w:rsidRPr="00544528" w:rsidRDefault="00D66241" w:rsidP="008434BA">
      <w:pPr>
        <w:spacing w:after="0" w:line="240" w:lineRule="auto"/>
        <w:ind w:firstLine="425"/>
        <w:jc w:val="right"/>
        <w:rPr>
          <w:sz w:val="29"/>
          <w:szCs w:val="29"/>
          <w:shd w:val="clear" w:color="auto" w:fill="FFFFFF"/>
        </w:rPr>
      </w:pPr>
      <w:r w:rsidRPr="00544528">
        <w:rPr>
          <w:sz w:val="29"/>
          <w:szCs w:val="29"/>
          <w:shd w:val="clear" w:color="auto" w:fill="FFFFFF"/>
        </w:rPr>
        <w:t>кандидат</w:t>
      </w:r>
      <w:r w:rsidR="008434BA" w:rsidRPr="00544528">
        <w:rPr>
          <w:sz w:val="29"/>
          <w:szCs w:val="29"/>
          <w:shd w:val="clear" w:color="auto" w:fill="FFFFFF"/>
        </w:rPr>
        <w:t xml:space="preserve"> </w:t>
      </w:r>
      <w:r w:rsidR="00B80D1A" w:rsidRPr="00544528">
        <w:rPr>
          <w:sz w:val="29"/>
          <w:szCs w:val="29"/>
          <w:shd w:val="clear" w:color="auto" w:fill="FFFFFF"/>
        </w:rPr>
        <w:t>історичних</w:t>
      </w:r>
      <w:r w:rsidR="008434BA" w:rsidRPr="00544528">
        <w:rPr>
          <w:sz w:val="29"/>
          <w:szCs w:val="29"/>
          <w:shd w:val="clear" w:color="auto" w:fill="FFFFFF"/>
        </w:rPr>
        <w:t xml:space="preserve"> наук, </w:t>
      </w:r>
    </w:p>
    <w:p w14:paraId="4D9271D0" w14:textId="34AF182E" w:rsidR="00D66241" w:rsidRPr="00544528" w:rsidRDefault="00D66241" w:rsidP="008434BA">
      <w:pPr>
        <w:spacing w:after="0" w:line="240" w:lineRule="auto"/>
        <w:ind w:firstLine="425"/>
        <w:jc w:val="right"/>
        <w:rPr>
          <w:sz w:val="29"/>
          <w:szCs w:val="29"/>
          <w:shd w:val="clear" w:color="auto" w:fill="FFFFFF"/>
        </w:rPr>
      </w:pPr>
      <w:r w:rsidRPr="00544528">
        <w:rPr>
          <w:sz w:val="29"/>
          <w:szCs w:val="29"/>
          <w:shd w:val="clear" w:color="auto" w:fill="FFFFFF"/>
        </w:rPr>
        <w:t xml:space="preserve">старший </w:t>
      </w:r>
      <w:r w:rsidR="00B80D1A" w:rsidRPr="00544528">
        <w:rPr>
          <w:sz w:val="29"/>
          <w:szCs w:val="29"/>
          <w:shd w:val="clear" w:color="auto" w:fill="FFFFFF"/>
        </w:rPr>
        <w:t>викладач</w:t>
      </w:r>
      <w:r w:rsidR="008434BA" w:rsidRPr="00544528">
        <w:rPr>
          <w:sz w:val="29"/>
          <w:szCs w:val="29"/>
          <w:shd w:val="clear" w:color="auto" w:fill="FFFFFF"/>
        </w:rPr>
        <w:t xml:space="preserve"> кафедр</w:t>
      </w:r>
      <w:r w:rsidR="00B80D1A" w:rsidRPr="00544528">
        <w:rPr>
          <w:sz w:val="29"/>
          <w:szCs w:val="29"/>
          <w:shd w:val="clear" w:color="auto" w:fill="FFFFFF"/>
        </w:rPr>
        <w:t>и</w:t>
      </w:r>
      <w:r w:rsidR="008434BA" w:rsidRPr="00544528">
        <w:rPr>
          <w:sz w:val="29"/>
          <w:szCs w:val="29"/>
          <w:shd w:val="clear" w:color="auto" w:fill="FFFFFF"/>
        </w:rPr>
        <w:t xml:space="preserve"> </w:t>
      </w:r>
    </w:p>
    <w:p w14:paraId="61D199FC" w14:textId="77777777" w:rsidR="00B80D1A" w:rsidRPr="00B80D1A" w:rsidRDefault="00B80D1A" w:rsidP="00B80D1A">
      <w:pPr>
        <w:spacing w:after="0" w:line="240" w:lineRule="auto"/>
        <w:ind w:firstLine="425"/>
        <w:jc w:val="right"/>
        <w:rPr>
          <w:bCs/>
          <w:iCs/>
          <w:sz w:val="29"/>
          <w:szCs w:val="29"/>
          <w:shd w:val="clear" w:color="auto" w:fill="FFFFFF"/>
        </w:rPr>
      </w:pPr>
      <w:r w:rsidRPr="00B80D1A">
        <w:rPr>
          <w:bCs/>
          <w:iCs/>
          <w:sz w:val="29"/>
          <w:szCs w:val="29"/>
          <w:shd w:val="clear" w:color="auto" w:fill="FFFFFF"/>
        </w:rPr>
        <w:t xml:space="preserve">фундаментальних та спеціальних дисциплін </w:t>
      </w:r>
    </w:p>
    <w:p w14:paraId="410D5574" w14:textId="77777777" w:rsidR="00B80D1A" w:rsidRPr="00B80D1A" w:rsidRDefault="00B80D1A" w:rsidP="00B80D1A">
      <w:pPr>
        <w:spacing w:after="0" w:line="240" w:lineRule="auto"/>
        <w:ind w:firstLine="425"/>
        <w:jc w:val="right"/>
        <w:rPr>
          <w:bCs/>
          <w:iCs/>
          <w:sz w:val="29"/>
          <w:szCs w:val="29"/>
          <w:shd w:val="clear" w:color="auto" w:fill="FFFFFF"/>
        </w:rPr>
      </w:pPr>
      <w:r w:rsidRPr="00B80D1A">
        <w:rPr>
          <w:bCs/>
          <w:iCs/>
          <w:sz w:val="29"/>
          <w:szCs w:val="29"/>
          <w:shd w:val="clear" w:color="auto" w:fill="FFFFFF"/>
        </w:rPr>
        <w:t xml:space="preserve">Чортківський навчально-науковий </w:t>
      </w:r>
    </w:p>
    <w:p w14:paraId="3794151D" w14:textId="5EAA72F4" w:rsidR="00B80D1A" w:rsidRPr="00B80D1A" w:rsidRDefault="00B80D1A" w:rsidP="00B80D1A">
      <w:pPr>
        <w:spacing w:after="0" w:line="240" w:lineRule="auto"/>
        <w:ind w:firstLine="425"/>
        <w:jc w:val="right"/>
        <w:rPr>
          <w:bCs/>
          <w:iCs/>
          <w:sz w:val="29"/>
          <w:szCs w:val="29"/>
          <w:shd w:val="clear" w:color="auto" w:fill="FFFFFF"/>
        </w:rPr>
      </w:pPr>
      <w:r w:rsidRPr="00B80D1A">
        <w:rPr>
          <w:bCs/>
          <w:iCs/>
          <w:sz w:val="29"/>
          <w:szCs w:val="29"/>
          <w:shd w:val="clear" w:color="auto" w:fill="FFFFFF"/>
        </w:rPr>
        <w:t xml:space="preserve">інститут підприємництва і бізнесу </w:t>
      </w:r>
    </w:p>
    <w:p w14:paraId="63D7D509" w14:textId="5C2E67FA" w:rsidR="008434BA" w:rsidRPr="00544528" w:rsidRDefault="00B80D1A" w:rsidP="00B80D1A">
      <w:pPr>
        <w:spacing w:after="0" w:line="240" w:lineRule="auto"/>
        <w:ind w:firstLine="425"/>
        <w:jc w:val="right"/>
        <w:rPr>
          <w:color w:val="auto"/>
        </w:rPr>
      </w:pPr>
      <w:r w:rsidRPr="00544528">
        <w:rPr>
          <w:bCs/>
          <w:iCs/>
          <w:sz w:val="29"/>
          <w:szCs w:val="29"/>
          <w:shd w:val="clear" w:color="auto" w:fill="FFFFFF"/>
        </w:rPr>
        <w:t>Західноукраїнський</w:t>
      </w:r>
      <w:r w:rsidRPr="00544528">
        <w:rPr>
          <w:bCs/>
          <w:iCs/>
          <w:sz w:val="29"/>
          <w:szCs w:val="29"/>
          <w:shd w:val="clear" w:color="auto" w:fill="FFFFFF"/>
        </w:rPr>
        <w:t xml:space="preserve"> національний університет</w:t>
      </w:r>
      <w:r w:rsidR="008434BA" w:rsidRPr="00544528">
        <w:rPr>
          <w:color w:val="auto"/>
        </w:rPr>
        <w:t>, Укра</w:t>
      </w:r>
      <w:r w:rsidRPr="00544528">
        <w:rPr>
          <w:color w:val="auto"/>
        </w:rPr>
        <w:t>ї</w:t>
      </w:r>
      <w:r w:rsidR="008434BA" w:rsidRPr="00544528">
        <w:rPr>
          <w:color w:val="auto"/>
        </w:rPr>
        <w:t>на</w:t>
      </w:r>
    </w:p>
    <w:p w14:paraId="6A149F92" w14:textId="3C0E404D" w:rsidR="008434BA" w:rsidRPr="00544528" w:rsidRDefault="00B80D1A" w:rsidP="008434BA">
      <w:pPr>
        <w:spacing w:after="0" w:line="240" w:lineRule="auto"/>
        <w:ind w:firstLine="425"/>
        <w:jc w:val="right"/>
        <w:rPr>
          <w:color w:val="4472C4"/>
          <w:u w:val="single"/>
        </w:rPr>
      </w:pPr>
      <w:r w:rsidRPr="00544528">
        <w:rPr>
          <w:color w:val="4472C4"/>
          <w:u w:val="single"/>
        </w:rPr>
        <w:t>galina-davidovskaya@ukr.net</w:t>
      </w:r>
    </w:p>
    <w:p w14:paraId="45A9A49A" w14:textId="77777777" w:rsidR="00B46985" w:rsidRPr="00544528" w:rsidRDefault="00B46985" w:rsidP="001B6597">
      <w:pPr>
        <w:spacing w:after="0" w:line="240" w:lineRule="auto"/>
        <w:ind w:firstLine="425"/>
        <w:jc w:val="right"/>
        <w:rPr>
          <w:color w:val="4472C4"/>
          <w:u w:val="single"/>
        </w:rPr>
      </w:pPr>
    </w:p>
    <w:p w14:paraId="6D9D42A4" w14:textId="2C818EA6" w:rsidR="00B80D1A" w:rsidRPr="00B80D1A" w:rsidRDefault="002C52AB" w:rsidP="00B80D1A">
      <w:pPr>
        <w:spacing w:after="0" w:line="240" w:lineRule="auto"/>
        <w:ind w:firstLine="425"/>
        <w:jc w:val="both"/>
      </w:pPr>
      <w:r>
        <w:t>В</w:t>
      </w:r>
      <w:r w:rsidR="00B80D1A" w:rsidRPr="00B80D1A">
        <w:t xml:space="preserve"> </w:t>
      </w:r>
      <w:r w:rsidRPr="00B80D1A">
        <w:t>Україні</w:t>
      </w:r>
      <w:r>
        <w:t xml:space="preserve"> на сьогоднішній день </w:t>
      </w:r>
      <w:r w:rsidR="00B80D1A" w:rsidRPr="00B80D1A">
        <w:t>спостерігається активізація суспільства в пл</w:t>
      </w:r>
      <w:r>
        <w:t>ані</w:t>
      </w:r>
      <w:r w:rsidR="00B80D1A" w:rsidRPr="00B80D1A">
        <w:t xml:space="preserve"> інноваційної діяльності, </w:t>
      </w:r>
      <w:r w:rsidRPr="00B80D1A">
        <w:t>генерації креативних ідей,</w:t>
      </w:r>
      <w:r>
        <w:t xml:space="preserve"> </w:t>
      </w:r>
      <w:r w:rsidR="00B80D1A" w:rsidRPr="00B80D1A">
        <w:t>розвитку технологій, розробленні стартап-</w:t>
      </w:r>
      <w:proofErr w:type="spellStart"/>
      <w:r w:rsidR="00B80D1A" w:rsidRPr="00B80D1A">
        <w:t>проєктів</w:t>
      </w:r>
      <w:proofErr w:type="spellEnd"/>
      <w:r>
        <w:t>.</w:t>
      </w:r>
      <w:r w:rsidR="00B80D1A" w:rsidRPr="00B80D1A">
        <w:t xml:space="preserve"> </w:t>
      </w:r>
      <w:r>
        <w:t>Щ</w:t>
      </w:r>
      <w:r w:rsidR="00B80D1A" w:rsidRPr="00B80D1A">
        <w:t xml:space="preserve">об </w:t>
      </w:r>
      <w:r>
        <w:t>дані</w:t>
      </w:r>
      <w:r w:rsidR="00B80D1A" w:rsidRPr="00B80D1A">
        <w:t xml:space="preserve"> ідеї </w:t>
      </w:r>
      <w:r>
        <w:t>стали</w:t>
      </w:r>
      <w:r w:rsidR="00B80D1A" w:rsidRPr="00B80D1A">
        <w:t xml:space="preserve"> продукт</w:t>
      </w:r>
      <w:r>
        <w:t>ом</w:t>
      </w:r>
      <w:r w:rsidR="00B80D1A" w:rsidRPr="00B80D1A">
        <w:t xml:space="preserve">, на їх реалізацію </w:t>
      </w:r>
      <w:r>
        <w:t>необхідні значні</w:t>
      </w:r>
      <w:r w:rsidR="00B80D1A" w:rsidRPr="00B80D1A">
        <w:t xml:space="preserve"> кошти. </w:t>
      </w:r>
      <w:r>
        <w:t>Д</w:t>
      </w:r>
      <w:r w:rsidR="00B80D1A" w:rsidRPr="00B80D1A">
        <w:t>ержав</w:t>
      </w:r>
      <w:r>
        <w:t>а</w:t>
      </w:r>
      <w:r w:rsidR="00B80D1A" w:rsidRPr="00B80D1A">
        <w:t xml:space="preserve"> в аспекті цього питання </w:t>
      </w:r>
      <w:r>
        <w:t>займає досить пасивне положення, тобто</w:t>
      </w:r>
      <w:r w:rsidR="00B80D1A" w:rsidRPr="00B80D1A">
        <w:t xml:space="preserve"> </w:t>
      </w:r>
      <w:proofErr w:type="spellStart"/>
      <w:r w:rsidR="00B80D1A" w:rsidRPr="00B80D1A">
        <w:t>недофінанс</w:t>
      </w:r>
      <w:r>
        <w:t>овує</w:t>
      </w:r>
      <w:proofErr w:type="spellEnd"/>
      <w:r>
        <w:t>.</w:t>
      </w:r>
      <w:r w:rsidR="00B80D1A" w:rsidRPr="00B80D1A">
        <w:t xml:space="preserve"> </w:t>
      </w:r>
      <w:r>
        <w:t>Щ</w:t>
      </w:r>
      <w:r w:rsidR="00B80D1A" w:rsidRPr="00B80D1A">
        <w:t>е зовсім недавно ці кошти можна було б залучити отрима</w:t>
      </w:r>
      <w:r w:rsidR="00CE3696">
        <w:t>вши</w:t>
      </w:r>
      <w:r w:rsidR="00B80D1A" w:rsidRPr="00B80D1A">
        <w:t xml:space="preserve"> грант, </w:t>
      </w:r>
      <w:r w:rsidR="00CE3696">
        <w:t>знайшовши</w:t>
      </w:r>
      <w:r w:rsidR="00B80D1A" w:rsidRPr="00B80D1A">
        <w:t xml:space="preserve"> інвестора або одержа</w:t>
      </w:r>
      <w:r w:rsidR="00CE3696">
        <w:t>вши</w:t>
      </w:r>
      <w:r w:rsidR="00B80D1A" w:rsidRPr="00B80D1A">
        <w:t xml:space="preserve"> банківськ</w:t>
      </w:r>
      <w:r w:rsidR="00CE3696">
        <w:t>ий</w:t>
      </w:r>
      <w:r w:rsidR="00B80D1A" w:rsidRPr="00B80D1A">
        <w:t xml:space="preserve"> кредит. Проте ці </w:t>
      </w:r>
      <w:r w:rsidR="00CE3696" w:rsidRPr="00B80D1A">
        <w:t>всі</w:t>
      </w:r>
      <w:r w:rsidR="00CE3696" w:rsidRPr="00B80D1A">
        <w:t xml:space="preserve"> </w:t>
      </w:r>
      <w:r w:rsidR="00B80D1A" w:rsidRPr="00B80D1A">
        <w:t>способи являють</w:t>
      </w:r>
      <w:r w:rsidR="00CE3696">
        <w:t>ся</w:t>
      </w:r>
      <w:r w:rsidR="00B80D1A" w:rsidRPr="00B80D1A">
        <w:t xml:space="preserve"> довг</w:t>
      </w:r>
      <w:r w:rsidR="00CE3696">
        <w:t>ою</w:t>
      </w:r>
      <w:r w:rsidR="00B80D1A" w:rsidRPr="00B80D1A">
        <w:t xml:space="preserve"> і складн</w:t>
      </w:r>
      <w:r w:rsidR="00CE3696">
        <w:t>ою</w:t>
      </w:r>
      <w:r w:rsidR="00B80D1A" w:rsidRPr="00B80D1A">
        <w:t xml:space="preserve"> процедур</w:t>
      </w:r>
      <w:r w:rsidR="00CE3696">
        <w:t>ою</w:t>
      </w:r>
      <w:r w:rsidR="00B80D1A" w:rsidRPr="00B80D1A">
        <w:t xml:space="preserve"> та супроводжуються </w:t>
      </w:r>
      <w:r w:rsidR="00CE3696">
        <w:t xml:space="preserve">досить </w:t>
      </w:r>
      <w:r w:rsidR="00B80D1A" w:rsidRPr="00B80D1A">
        <w:t xml:space="preserve">високим </w:t>
      </w:r>
      <w:r w:rsidR="00CE3696">
        <w:t>рівнем</w:t>
      </w:r>
      <w:r w:rsidR="00B80D1A" w:rsidRPr="00B80D1A">
        <w:t xml:space="preserve"> ризику. </w:t>
      </w:r>
      <w:r w:rsidR="00CE3696">
        <w:t>І я</w:t>
      </w:r>
      <w:r w:rsidR="00B80D1A" w:rsidRPr="00B80D1A">
        <w:t>к результат</w:t>
      </w:r>
      <w:r w:rsidR="00CE3696">
        <w:t xml:space="preserve"> при</w:t>
      </w:r>
      <w:r w:rsidR="00B80D1A" w:rsidRPr="00B80D1A">
        <w:t xml:space="preserve"> таких умов</w:t>
      </w:r>
      <w:r w:rsidR="00CE3696">
        <w:t>ах</w:t>
      </w:r>
      <w:r w:rsidR="00B80D1A" w:rsidRPr="00B80D1A">
        <w:t xml:space="preserve"> </w:t>
      </w:r>
      <w:r w:rsidR="00CE3696">
        <w:t>велика кількість</w:t>
      </w:r>
      <w:r w:rsidR="00B80D1A" w:rsidRPr="00B80D1A">
        <w:t xml:space="preserve"> </w:t>
      </w:r>
      <w:proofErr w:type="spellStart"/>
      <w:r w:rsidR="00B80D1A" w:rsidRPr="00B80D1A">
        <w:t>проєктів</w:t>
      </w:r>
      <w:proofErr w:type="spellEnd"/>
      <w:r w:rsidR="00B80D1A" w:rsidRPr="00B80D1A">
        <w:t xml:space="preserve"> залиш</w:t>
      </w:r>
      <w:r w:rsidR="00CE3696">
        <w:t>и</w:t>
      </w:r>
      <w:r w:rsidR="00B80D1A" w:rsidRPr="00B80D1A">
        <w:t xml:space="preserve">лася нереалізованою. </w:t>
      </w:r>
      <w:r w:rsidR="00CE3696">
        <w:t>Але</w:t>
      </w:r>
      <w:r w:rsidR="00B80D1A" w:rsidRPr="00B80D1A">
        <w:t xml:space="preserve"> </w:t>
      </w:r>
      <w:r w:rsidR="00CE3696">
        <w:t>в</w:t>
      </w:r>
      <w:r w:rsidR="00CE3696" w:rsidRPr="00B80D1A">
        <w:t xml:space="preserve">наслідок глобалізації </w:t>
      </w:r>
      <w:r w:rsidR="00CE3696">
        <w:t xml:space="preserve">в </w:t>
      </w:r>
      <w:r w:rsidR="00B80D1A" w:rsidRPr="00B80D1A">
        <w:t>сучасн</w:t>
      </w:r>
      <w:r w:rsidR="00CE3696">
        <w:t>ому</w:t>
      </w:r>
      <w:r w:rsidR="00B80D1A" w:rsidRPr="00B80D1A">
        <w:t xml:space="preserve"> світ</w:t>
      </w:r>
      <w:r w:rsidR="00CE3696">
        <w:t>і</w:t>
      </w:r>
      <w:r w:rsidR="00B80D1A" w:rsidRPr="00B80D1A">
        <w:t xml:space="preserve"> стрімк</w:t>
      </w:r>
      <w:r w:rsidR="00CE3696">
        <w:t>о</w:t>
      </w:r>
      <w:r w:rsidR="00B80D1A" w:rsidRPr="00B80D1A">
        <w:t xml:space="preserve"> розви</w:t>
      </w:r>
      <w:r w:rsidR="00CE3696">
        <w:t>ваються</w:t>
      </w:r>
      <w:r w:rsidR="00B80D1A" w:rsidRPr="00B80D1A">
        <w:t xml:space="preserve"> інформаційн</w:t>
      </w:r>
      <w:r w:rsidR="00CE3696">
        <w:t>і</w:t>
      </w:r>
      <w:r w:rsidR="00B80D1A" w:rsidRPr="00B80D1A">
        <w:t xml:space="preserve"> технологі</w:t>
      </w:r>
      <w:r w:rsidR="00CE3696">
        <w:t>ї</w:t>
      </w:r>
      <w:r w:rsidR="00B80D1A" w:rsidRPr="00B80D1A">
        <w:t xml:space="preserve">, </w:t>
      </w:r>
      <w:r w:rsidR="00CE3696">
        <w:t>що</w:t>
      </w:r>
      <w:r w:rsidR="00B80D1A" w:rsidRPr="00B80D1A">
        <w:t xml:space="preserve"> проявляється створенн</w:t>
      </w:r>
      <w:r w:rsidR="00CE3696">
        <w:t>ям</w:t>
      </w:r>
      <w:r w:rsidR="00B80D1A" w:rsidRPr="00B80D1A">
        <w:t xml:space="preserve"> соціальних мереж</w:t>
      </w:r>
      <w:r w:rsidR="00986ED9">
        <w:t>,</w:t>
      </w:r>
      <w:r w:rsidR="00B80D1A" w:rsidRPr="00B80D1A">
        <w:t xml:space="preserve"> участ</w:t>
      </w:r>
      <w:r w:rsidR="00986ED9">
        <w:t>ю</w:t>
      </w:r>
      <w:r w:rsidR="00B80D1A" w:rsidRPr="00B80D1A">
        <w:t xml:space="preserve"> громади та дає можливість </w:t>
      </w:r>
      <w:r w:rsidR="00986ED9">
        <w:t xml:space="preserve">для </w:t>
      </w:r>
      <w:r w:rsidR="00B80D1A" w:rsidRPr="00B80D1A">
        <w:t>створ</w:t>
      </w:r>
      <w:r w:rsidR="00986ED9">
        <w:t>ення</w:t>
      </w:r>
      <w:r w:rsidR="00B80D1A" w:rsidRPr="00B80D1A">
        <w:t xml:space="preserve"> нов</w:t>
      </w:r>
      <w:r w:rsidR="00986ED9">
        <w:t>их</w:t>
      </w:r>
      <w:r w:rsidR="00B80D1A" w:rsidRPr="00B80D1A">
        <w:t xml:space="preserve"> форм фінансування, однією з яких є </w:t>
      </w:r>
      <w:r w:rsidR="00986ED9">
        <w:t xml:space="preserve">саме </w:t>
      </w:r>
      <w:proofErr w:type="spellStart"/>
      <w:r w:rsidR="00B80D1A" w:rsidRPr="00B80D1A">
        <w:t>краудфандинг</w:t>
      </w:r>
      <w:proofErr w:type="spellEnd"/>
      <w:r w:rsidR="00B80D1A" w:rsidRPr="00B80D1A">
        <w:t xml:space="preserve">. </w:t>
      </w:r>
      <w:r w:rsidR="00986ED9">
        <w:t>За допомогою цього</w:t>
      </w:r>
      <w:r w:rsidR="00B80D1A" w:rsidRPr="00B80D1A">
        <w:t xml:space="preserve"> інструмент</w:t>
      </w:r>
      <w:r w:rsidR="00986ED9">
        <w:t>у</w:t>
      </w:r>
      <w:r w:rsidR="00B80D1A" w:rsidRPr="00B80D1A">
        <w:t xml:space="preserve"> можлив</w:t>
      </w:r>
      <w:r w:rsidR="00986ED9">
        <w:t>о</w:t>
      </w:r>
      <w:r w:rsidR="00B80D1A" w:rsidRPr="00B80D1A">
        <w:t xml:space="preserve"> не лише зібрати кошти для фінансування стартап-</w:t>
      </w:r>
      <w:proofErr w:type="spellStart"/>
      <w:r w:rsidR="00B80D1A" w:rsidRPr="00B80D1A">
        <w:t>проєкт</w:t>
      </w:r>
      <w:r w:rsidR="00986ED9">
        <w:t>ів</w:t>
      </w:r>
      <w:proofErr w:type="spellEnd"/>
      <w:r w:rsidR="00B80D1A" w:rsidRPr="00B80D1A">
        <w:t>, а й віртуально протестувати сво</w:t>
      </w:r>
      <w:r w:rsidR="00986ED9">
        <w:t>ї</w:t>
      </w:r>
      <w:r w:rsidR="00B80D1A" w:rsidRPr="00B80D1A">
        <w:t xml:space="preserve"> іде</w:t>
      </w:r>
      <w:r w:rsidR="00986ED9">
        <w:t>ї</w:t>
      </w:r>
      <w:r w:rsidR="00B80D1A" w:rsidRPr="00B80D1A">
        <w:t xml:space="preserve"> та переконатися</w:t>
      </w:r>
      <w:r w:rsidR="00986ED9">
        <w:t xml:space="preserve"> в</w:t>
      </w:r>
      <w:r w:rsidR="00B80D1A" w:rsidRPr="00B80D1A">
        <w:t xml:space="preserve"> підтрим</w:t>
      </w:r>
      <w:r w:rsidR="00986ED9">
        <w:t>ці</w:t>
      </w:r>
      <w:r w:rsidR="00B80D1A" w:rsidRPr="00B80D1A">
        <w:t xml:space="preserve"> інвестор</w:t>
      </w:r>
      <w:r w:rsidR="00986ED9">
        <w:t xml:space="preserve">ів, </w:t>
      </w:r>
      <w:r w:rsidR="00B80D1A" w:rsidRPr="00B80D1A">
        <w:t>корисн</w:t>
      </w:r>
      <w:r w:rsidR="00986ED9">
        <w:t>ості</w:t>
      </w:r>
      <w:r w:rsidR="00B80D1A" w:rsidRPr="00B80D1A">
        <w:t xml:space="preserve"> </w:t>
      </w:r>
      <w:r w:rsidR="00986ED9" w:rsidRPr="00B80D1A">
        <w:t>продукт</w:t>
      </w:r>
      <w:r w:rsidR="00986ED9">
        <w:t>у</w:t>
      </w:r>
      <w:r w:rsidR="00986ED9" w:rsidRPr="00B80D1A">
        <w:t xml:space="preserve"> </w:t>
      </w:r>
      <w:r w:rsidR="00986ED9">
        <w:t xml:space="preserve">і в його </w:t>
      </w:r>
      <w:r w:rsidR="00B80D1A" w:rsidRPr="00B80D1A">
        <w:t>потр</w:t>
      </w:r>
      <w:r w:rsidR="00986ED9">
        <w:t>ебі</w:t>
      </w:r>
      <w:r w:rsidR="00B80D1A" w:rsidRPr="00B80D1A">
        <w:t xml:space="preserve"> для суспільства. </w:t>
      </w:r>
      <w:r w:rsidR="00986ED9">
        <w:t>Тому</w:t>
      </w:r>
      <w:r w:rsidR="00B80D1A" w:rsidRPr="00B80D1A">
        <w:t xml:space="preserve"> розвиток </w:t>
      </w:r>
      <w:proofErr w:type="spellStart"/>
      <w:r w:rsidR="00B80D1A" w:rsidRPr="00B80D1A">
        <w:t>краудфандингу</w:t>
      </w:r>
      <w:proofErr w:type="spellEnd"/>
      <w:r w:rsidR="00B80D1A" w:rsidRPr="00B80D1A">
        <w:t xml:space="preserve"> в Україні </w:t>
      </w:r>
      <w:r w:rsidR="00986ED9">
        <w:t xml:space="preserve">став </w:t>
      </w:r>
      <w:r w:rsidR="00B80D1A" w:rsidRPr="00B80D1A">
        <w:t>набува</w:t>
      </w:r>
      <w:r w:rsidR="00986ED9">
        <w:t>ти</w:t>
      </w:r>
      <w:r w:rsidR="00B80D1A" w:rsidRPr="00B80D1A">
        <w:t xml:space="preserve"> все більшої актуальності як складова частина глобального тренду</w:t>
      </w:r>
      <w:r w:rsidR="00ED5BE5">
        <w:t xml:space="preserve"> </w:t>
      </w:r>
      <w:r w:rsidR="00ED5BE5" w:rsidRPr="00B80D1A">
        <w:t>[</w:t>
      </w:r>
      <w:r w:rsidR="00ED5BE5">
        <w:t>1</w:t>
      </w:r>
      <w:r w:rsidR="00ED5BE5" w:rsidRPr="00B80D1A">
        <w:t>]</w:t>
      </w:r>
      <w:r w:rsidR="00B80D1A" w:rsidRPr="00B80D1A">
        <w:t>.</w:t>
      </w:r>
    </w:p>
    <w:p w14:paraId="45128F0E" w14:textId="26A58127" w:rsidR="00B80D1A" w:rsidRPr="00B80D1A" w:rsidRDefault="00B80D1A" w:rsidP="00B80D1A">
      <w:pPr>
        <w:spacing w:after="0" w:line="240" w:lineRule="auto"/>
        <w:ind w:firstLine="425"/>
        <w:jc w:val="both"/>
      </w:pPr>
      <w:proofErr w:type="spellStart"/>
      <w:r w:rsidRPr="00B80D1A">
        <w:t>Краудфандинг</w:t>
      </w:r>
      <w:proofErr w:type="spellEnd"/>
      <w:r w:rsidRPr="00B80D1A">
        <w:t xml:space="preserve"> </w:t>
      </w:r>
      <w:r w:rsidR="00986ED9">
        <w:t>являє собою</w:t>
      </w:r>
      <w:r w:rsidRPr="00B80D1A">
        <w:t xml:space="preserve"> залучення коштів на реалізацію </w:t>
      </w:r>
      <w:proofErr w:type="spellStart"/>
      <w:r w:rsidRPr="00B80D1A">
        <w:t>про</w:t>
      </w:r>
      <w:r w:rsidR="00544528">
        <w:t>є</w:t>
      </w:r>
      <w:r w:rsidRPr="00B80D1A">
        <w:t>кту</w:t>
      </w:r>
      <w:proofErr w:type="spellEnd"/>
      <w:r w:rsidRPr="00B80D1A">
        <w:t xml:space="preserve"> від багатьох фізичних осіб. </w:t>
      </w:r>
      <w:r w:rsidR="00986ED9">
        <w:t>В</w:t>
      </w:r>
      <w:r w:rsidRPr="00B80D1A">
        <w:t xml:space="preserve"> перекладі з англійської (</w:t>
      </w:r>
      <w:proofErr w:type="spellStart"/>
      <w:r w:rsidRPr="00B80D1A">
        <w:t>crowd</w:t>
      </w:r>
      <w:proofErr w:type="spellEnd"/>
      <w:r w:rsidRPr="00B80D1A">
        <w:t xml:space="preserve"> – натовп, </w:t>
      </w:r>
      <w:proofErr w:type="spellStart"/>
      <w:r w:rsidRPr="00B80D1A">
        <w:t>funding</w:t>
      </w:r>
      <w:proofErr w:type="spellEnd"/>
      <w:r w:rsidRPr="00B80D1A">
        <w:t xml:space="preserve"> – фінансування) це поняття означає «народне фінансування». </w:t>
      </w:r>
      <w:proofErr w:type="spellStart"/>
      <w:r w:rsidRPr="00B80D1A">
        <w:t>Про</w:t>
      </w:r>
      <w:r w:rsidR="00544528">
        <w:t>є</w:t>
      </w:r>
      <w:r w:rsidRPr="00B80D1A">
        <w:t>кти</w:t>
      </w:r>
      <w:proofErr w:type="spellEnd"/>
      <w:r w:rsidRPr="00B80D1A">
        <w:t xml:space="preserve"> можуть мати </w:t>
      </w:r>
      <w:r w:rsidR="00986ED9">
        <w:t xml:space="preserve">різні </w:t>
      </w:r>
      <w:r w:rsidR="00986ED9" w:rsidRPr="00B80D1A">
        <w:t>характер</w:t>
      </w:r>
      <w:r w:rsidR="00986ED9">
        <w:t>и:</w:t>
      </w:r>
      <w:r w:rsidR="00986ED9" w:rsidRPr="00B80D1A">
        <w:t xml:space="preserve"> </w:t>
      </w:r>
      <w:r w:rsidRPr="00B80D1A">
        <w:t>соціальн</w:t>
      </w:r>
      <w:r w:rsidR="00986ED9">
        <w:t>і</w:t>
      </w:r>
      <w:r w:rsidRPr="00B80D1A">
        <w:t>, комерційн</w:t>
      </w:r>
      <w:r w:rsidR="00986ED9">
        <w:t>і</w:t>
      </w:r>
      <w:r w:rsidRPr="00B80D1A">
        <w:t>, політичн</w:t>
      </w:r>
      <w:r w:rsidR="00986ED9">
        <w:t>і</w:t>
      </w:r>
      <w:r w:rsidRPr="00B80D1A">
        <w:t xml:space="preserve"> тощо. Суб’єктами </w:t>
      </w:r>
      <w:proofErr w:type="spellStart"/>
      <w:r w:rsidRPr="00B80D1A">
        <w:t>краудфандингу</w:t>
      </w:r>
      <w:proofErr w:type="spellEnd"/>
      <w:r w:rsidRPr="00B80D1A">
        <w:t xml:space="preserve"> </w:t>
      </w:r>
      <w:r w:rsidR="00986ED9">
        <w:t>являються так звані</w:t>
      </w:r>
      <w:r w:rsidRPr="00B80D1A">
        <w:t xml:space="preserve"> донори та реципієнти.</w:t>
      </w:r>
    </w:p>
    <w:p w14:paraId="7406E120" w14:textId="17EC3B68" w:rsidR="00B80D1A" w:rsidRPr="00B80D1A" w:rsidRDefault="00674EBA" w:rsidP="00B80D1A">
      <w:pPr>
        <w:spacing w:after="0" w:line="240" w:lineRule="auto"/>
        <w:ind w:firstLine="425"/>
        <w:jc w:val="both"/>
      </w:pPr>
      <w:r>
        <w:t>Н</w:t>
      </w:r>
      <w:r w:rsidR="00B80D1A" w:rsidRPr="00B80D1A">
        <w:t xml:space="preserve">а території України </w:t>
      </w:r>
      <w:r>
        <w:t>з</w:t>
      </w:r>
      <w:r w:rsidRPr="00B80D1A">
        <w:t>агалом</w:t>
      </w:r>
      <w:r w:rsidRPr="00B80D1A">
        <w:t xml:space="preserve"> </w:t>
      </w:r>
      <w:proofErr w:type="spellStart"/>
      <w:r w:rsidR="00B80D1A" w:rsidRPr="00B80D1A">
        <w:t>краудфандинг</w:t>
      </w:r>
      <w:proofErr w:type="spellEnd"/>
      <w:r w:rsidR="00B80D1A" w:rsidRPr="00B80D1A">
        <w:t xml:space="preserve"> </w:t>
      </w:r>
      <w:r w:rsidR="009E4DDB">
        <w:t>став</w:t>
      </w:r>
      <w:r w:rsidR="00B80D1A" w:rsidRPr="00B80D1A">
        <w:t xml:space="preserve"> достатньо новим феноменом. </w:t>
      </w:r>
      <w:r w:rsidR="009E4DDB">
        <w:t>О</w:t>
      </w:r>
      <w:r w:rsidR="00B80D1A" w:rsidRPr="00B80D1A">
        <w:t>станнім часом з’явил</w:t>
      </w:r>
      <w:r w:rsidR="009E4DDB">
        <w:t>и</w:t>
      </w:r>
      <w:r w:rsidR="00B80D1A" w:rsidRPr="00B80D1A">
        <w:t xml:space="preserve">ся </w:t>
      </w:r>
      <w:r w:rsidR="009E4DDB">
        <w:t xml:space="preserve">і </w:t>
      </w:r>
      <w:r w:rsidR="00B80D1A" w:rsidRPr="00B80D1A">
        <w:t>власн</w:t>
      </w:r>
      <w:r w:rsidR="009E4DDB">
        <w:t>і</w:t>
      </w:r>
      <w:r w:rsidR="00B80D1A" w:rsidRPr="00B80D1A">
        <w:t xml:space="preserve"> вітчизнян</w:t>
      </w:r>
      <w:r w:rsidR="009E4DDB">
        <w:t>і</w:t>
      </w:r>
      <w:r w:rsidR="00B80D1A" w:rsidRPr="00B80D1A">
        <w:t xml:space="preserve"> </w:t>
      </w:r>
      <w:proofErr w:type="spellStart"/>
      <w:r w:rsidR="00B80D1A" w:rsidRPr="00B80D1A">
        <w:t>краудфандинг</w:t>
      </w:r>
      <w:proofErr w:type="spellEnd"/>
      <w:r w:rsidR="00B80D1A" w:rsidRPr="00B80D1A">
        <w:t>-майданчик</w:t>
      </w:r>
      <w:r w:rsidR="009E4DDB">
        <w:t>и</w:t>
      </w:r>
      <w:r w:rsidR="00B80D1A" w:rsidRPr="00B80D1A">
        <w:t xml:space="preserve">. Їх поява стала можливою </w:t>
      </w:r>
      <w:r w:rsidR="009E4DDB">
        <w:t>завдяки</w:t>
      </w:r>
      <w:r w:rsidR="00B80D1A" w:rsidRPr="00B80D1A">
        <w:t xml:space="preserve"> відродженн</w:t>
      </w:r>
      <w:r w:rsidR="009E4DDB">
        <w:t>ю</w:t>
      </w:r>
      <w:r w:rsidR="00B80D1A" w:rsidRPr="00B80D1A">
        <w:t xml:space="preserve"> традицій </w:t>
      </w:r>
      <w:proofErr w:type="spellStart"/>
      <w:r w:rsidR="00B80D1A" w:rsidRPr="00B80D1A">
        <w:t>меценацтва</w:t>
      </w:r>
      <w:proofErr w:type="spellEnd"/>
      <w:r w:rsidR="00B80D1A" w:rsidRPr="00B80D1A">
        <w:t>, поступов</w:t>
      </w:r>
      <w:r w:rsidR="009E4DDB">
        <w:t>ій</w:t>
      </w:r>
      <w:r w:rsidR="00B80D1A" w:rsidRPr="00B80D1A">
        <w:t xml:space="preserve"> відмов</w:t>
      </w:r>
      <w:r w:rsidR="009E4DDB">
        <w:t>і</w:t>
      </w:r>
      <w:r w:rsidR="00B80D1A" w:rsidRPr="00B80D1A">
        <w:t xml:space="preserve"> від пострадянських звичок патерналізму, </w:t>
      </w:r>
      <w:r w:rsidR="009E4DDB" w:rsidRPr="00B80D1A">
        <w:t>пасивної громадянської позиції та</w:t>
      </w:r>
      <w:r w:rsidR="009E4DDB" w:rsidRPr="00B80D1A">
        <w:t xml:space="preserve"> </w:t>
      </w:r>
      <w:r w:rsidR="00B80D1A" w:rsidRPr="00B80D1A">
        <w:t>надмірної споживацької поведінки тощо [</w:t>
      </w:r>
      <w:r w:rsidR="00ED5BE5">
        <w:t>2</w:t>
      </w:r>
      <w:r w:rsidR="00B80D1A" w:rsidRPr="00B80D1A">
        <w:t>].</w:t>
      </w:r>
    </w:p>
    <w:p w14:paraId="46F78F0C" w14:textId="32EE0130" w:rsidR="00B80D1A" w:rsidRPr="00B80D1A" w:rsidRDefault="00B80D1A" w:rsidP="00B80D1A">
      <w:pPr>
        <w:spacing w:after="0" w:line="240" w:lineRule="auto"/>
        <w:ind w:firstLine="425"/>
        <w:jc w:val="both"/>
      </w:pPr>
      <w:r w:rsidRPr="00B80D1A">
        <w:lastRenderedPageBreak/>
        <w:t>Пров</w:t>
      </w:r>
      <w:r w:rsidR="00195DDE">
        <w:t>івши</w:t>
      </w:r>
      <w:r w:rsidRPr="00B80D1A">
        <w:t xml:space="preserve"> аналіз функціонування </w:t>
      </w:r>
      <w:r w:rsidR="00195DDE">
        <w:t>вітчизняного</w:t>
      </w:r>
      <w:r w:rsidRPr="00B80D1A">
        <w:t xml:space="preserve"> ринку </w:t>
      </w:r>
      <w:proofErr w:type="spellStart"/>
      <w:r w:rsidRPr="00B80D1A">
        <w:t>краудфандингу</w:t>
      </w:r>
      <w:proofErr w:type="spellEnd"/>
      <w:r w:rsidR="00195DDE">
        <w:t>,</w:t>
      </w:r>
      <w:r w:rsidRPr="00B80D1A">
        <w:t xml:space="preserve"> </w:t>
      </w:r>
      <w:r w:rsidR="00195DDE">
        <w:t>можна</w:t>
      </w:r>
      <w:r w:rsidRPr="00B80D1A">
        <w:t xml:space="preserve"> в</w:t>
      </w:r>
      <w:r w:rsidR="00195DDE">
        <w:t>иокремити</w:t>
      </w:r>
      <w:r w:rsidRPr="00B80D1A">
        <w:t xml:space="preserve"> наступні його особливості:</w:t>
      </w:r>
    </w:p>
    <w:p w14:paraId="2237941B" w14:textId="290D9481" w:rsidR="00B80D1A" w:rsidRPr="00B80D1A" w:rsidRDefault="007341CC" w:rsidP="00195DD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фінансу</w:t>
      </w:r>
      <w:r>
        <w:t>вання</w:t>
      </w:r>
      <w:r w:rsidRPr="00B80D1A">
        <w:t xml:space="preserve"> </w:t>
      </w:r>
      <w:r>
        <w:t xml:space="preserve">відбувається </w:t>
      </w:r>
      <w:r w:rsidR="00B80D1A" w:rsidRPr="00B80D1A">
        <w:t xml:space="preserve">переважно </w:t>
      </w:r>
      <w:proofErr w:type="spellStart"/>
      <w:r w:rsidR="00B80D1A" w:rsidRPr="00B80D1A">
        <w:t>про</w:t>
      </w:r>
      <w:r>
        <w:t>є</w:t>
      </w:r>
      <w:r w:rsidR="00B80D1A" w:rsidRPr="00B80D1A">
        <w:t>кт</w:t>
      </w:r>
      <w:r>
        <w:t>ів</w:t>
      </w:r>
      <w:proofErr w:type="spellEnd"/>
      <w:r w:rsidR="00B80D1A" w:rsidRPr="00B80D1A">
        <w:t xml:space="preserve"> у галузі охорони здоров’я, </w:t>
      </w:r>
      <w:r w:rsidRPr="00B80D1A">
        <w:t>освіти</w:t>
      </w:r>
      <w:r>
        <w:t>,</w:t>
      </w:r>
      <w:r w:rsidRPr="00B80D1A">
        <w:t xml:space="preserve"> </w:t>
      </w:r>
      <w:r w:rsidR="00B80D1A" w:rsidRPr="00B80D1A">
        <w:t>культури тощо;</w:t>
      </w:r>
    </w:p>
    <w:p w14:paraId="493993FE" w14:textId="615226C2" w:rsidR="00B80D1A" w:rsidRPr="00B80D1A" w:rsidRDefault="00B80D1A" w:rsidP="00195DD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загальні обсяги коштів, які залуч</w:t>
      </w:r>
      <w:r w:rsidR="007341CC">
        <w:t>аються</w:t>
      </w:r>
      <w:r w:rsidRPr="00B80D1A">
        <w:t xml:space="preserve"> за допомогою </w:t>
      </w:r>
      <w:proofErr w:type="spellStart"/>
      <w:r w:rsidRPr="00B80D1A">
        <w:t>краудфандингових</w:t>
      </w:r>
      <w:proofErr w:type="spellEnd"/>
      <w:r w:rsidRPr="00B80D1A">
        <w:t xml:space="preserve"> платформ в Україні, незначн</w:t>
      </w:r>
      <w:r w:rsidR="007341CC">
        <w:t>і</w:t>
      </w:r>
      <w:r w:rsidRPr="00B80D1A">
        <w:t>;</w:t>
      </w:r>
    </w:p>
    <w:p w14:paraId="40EF5C5A" w14:textId="50707546" w:rsidR="00B80D1A" w:rsidRPr="00B80D1A" w:rsidRDefault="00B80D1A" w:rsidP="00195DD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 xml:space="preserve">підприємницькі технологічні </w:t>
      </w:r>
      <w:proofErr w:type="spellStart"/>
      <w:r w:rsidRPr="00B80D1A">
        <w:t>про</w:t>
      </w:r>
      <w:r w:rsidR="007341CC">
        <w:t>є</w:t>
      </w:r>
      <w:r w:rsidRPr="00B80D1A">
        <w:t>кти</w:t>
      </w:r>
      <w:proofErr w:type="spellEnd"/>
      <w:r w:rsidRPr="00B80D1A">
        <w:t xml:space="preserve"> затребувані, </w:t>
      </w:r>
      <w:r w:rsidR="007341CC">
        <w:t>але</w:t>
      </w:r>
      <w:r w:rsidRPr="00B80D1A">
        <w:t xml:space="preserve"> </w:t>
      </w:r>
      <w:r w:rsidR="007341CC" w:rsidRPr="00B80D1A">
        <w:t>потрібного рівня підтримки</w:t>
      </w:r>
      <w:r w:rsidR="007341CC" w:rsidRPr="00B80D1A">
        <w:t xml:space="preserve"> </w:t>
      </w:r>
      <w:r w:rsidRPr="00B80D1A">
        <w:t xml:space="preserve">не знаходять, тому українські технологічні стартапи </w:t>
      </w:r>
      <w:r w:rsidR="007341CC">
        <w:t xml:space="preserve">отримують </w:t>
      </w:r>
      <w:r w:rsidRPr="00B80D1A">
        <w:t>фінансу</w:t>
      </w:r>
      <w:r w:rsidR="007341CC">
        <w:t>вання</w:t>
      </w:r>
      <w:r w:rsidRPr="00B80D1A">
        <w:t xml:space="preserve"> на зарубіжних </w:t>
      </w:r>
      <w:proofErr w:type="spellStart"/>
      <w:r w:rsidRPr="00B80D1A">
        <w:t>краудфандингових</w:t>
      </w:r>
      <w:proofErr w:type="spellEnd"/>
      <w:r w:rsidRPr="00B80D1A">
        <w:t xml:space="preserve"> платформах;</w:t>
      </w:r>
    </w:p>
    <w:p w14:paraId="39B6C3CF" w14:textId="4A3DF028" w:rsidR="00B80D1A" w:rsidRPr="00B80D1A" w:rsidRDefault="00B80D1A" w:rsidP="00195DD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ефективн</w:t>
      </w:r>
      <w:r w:rsidR="007341CC">
        <w:t>е</w:t>
      </w:r>
      <w:r w:rsidRPr="00B80D1A">
        <w:t xml:space="preserve"> державн</w:t>
      </w:r>
      <w:r w:rsidR="007341CC">
        <w:t>е</w:t>
      </w:r>
      <w:r w:rsidRPr="00B80D1A">
        <w:t xml:space="preserve"> регулювання</w:t>
      </w:r>
      <w:r w:rsidR="007341CC" w:rsidRPr="007341CC">
        <w:t xml:space="preserve"> </w:t>
      </w:r>
      <w:r w:rsidR="007341CC" w:rsidRPr="00B80D1A">
        <w:t>відсутн</w:t>
      </w:r>
      <w:r w:rsidR="007341CC">
        <w:t>є</w:t>
      </w:r>
      <w:r w:rsidRPr="00B80D1A">
        <w:t xml:space="preserve">. Діяльність </w:t>
      </w:r>
      <w:proofErr w:type="spellStart"/>
      <w:r w:rsidRPr="00B80D1A">
        <w:t>краудфандингових</w:t>
      </w:r>
      <w:proofErr w:type="spellEnd"/>
      <w:r w:rsidRPr="00B80D1A">
        <w:t xml:space="preserve"> платформ, </w:t>
      </w:r>
      <w:r w:rsidR="007341CC" w:rsidRPr="00B80D1A">
        <w:t>приватних інвесторів та</w:t>
      </w:r>
      <w:r w:rsidR="007341CC" w:rsidRPr="00B80D1A">
        <w:t xml:space="preserve"> </w:t>
      </w:r>
      <w:r w:rsidRPr="00B80D1A">
        <w:t xml:space="preserve">розробників </w:t>
      </w:r>
      <w:proofErr w:type="spellStart"/>
      <w:r w:rsidRPr="00B80D1A">
        <w:t>про</w:t>
      </w:r>
      <w:r w:rsidR="007341CC">
        <w:t>є</w:t>
      </w:r>
      <w:r w:rsidRPr="00B80D1A">
        <w:t>ктів</w:t>
      </w:r>
      <w:proofErr w:type="spellEnd"/>
      <w:r w:rsidRPr="00B80D1A">
        <w:t xml:space="preserve"> залишається не повністю легалізованою, оскільки спеціальн</w:t>
      </w:r>
      <w:r w:rsidR="007341CC">
        <w:t>ого</w:t>
      </w:r>
      <w:r w:rsidRPr="00B80D1A">
        <w:t xml:space="preserve"> закон</w:t>
      </w:r>
      <w:r w:rsidR="007341CC">
        <w:t>у</w:t>
      </w:r>
      <w:r w:rsidRPr="00B80D1A">
        <w:t xml:space="preserve"> «Про </w:t>
      </w:r>
      <w:proofErr w:type="spellStart"/>
      <w:r w:rsidRPr="00B80D1A">
        <w:t>краудфандинг</w:t>
      </w:r>
      <w:proofErr w:type="spellEnd"/>
      <w:r w:rsidRPr="00B80D1A">
        <w:t>»</w:t>
      </w:r>
      <w:r w:rsidR="007341CC">
        <w:t xml:space="preserve"> немає</w:t>
      </w:r>
      <w:r w:rsidRPr="00B80D1A">
        <w:t>;</w:t>
      </w:r>
    </w:p>
    <w:p w14:paraId="3382B13E" w14:textId="287C91CA" w:rsidR="00B80D1A" w:rsidRPr="00B80D1A" w:rsidRDefault="007341CC" w:rsidP="00195DD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>
        <w:t>в</w:t>
      </w:r>
      <w:r w:rsidRPr="00B80D1A">
        <w:t>наслідок</w:t>
      </w:r>
      <w:r w:rsidRPr="00B80D1A">
        <w:t xml:space="preserve"> </w:t>
      </w:r>
      <w:r w:rsidR="00B80D1A" w:rsidRPr="00B80D1A">
        <w:t>недостатн</w:t>
      </w:r>
      <w:r>
        <w:t>ього</w:t>
      </w:r>
      <w:r w:rsidR="00B80D1A" w:rsidRPr="00B80D1A">
        <w:t xml:space="preserve"> рів</w:t>
      </w:r>
      <w:r>
        <w:t>ня</w:t>
      </w:r>
      <w:r w:rsidR="00B80D1A" w:rsidRPr="00B80D1A">
        <w:t xml:space="preserve"> доходів населення </w:t>
      </w:r>
      <w:r w:rsidRPr="00B80D1A">
        <w:t xml:space="preserve">платоспроможний попит на фінансування </w:t>
      </w:r>
      <w:proofErr w:type="spellStart"/>
      <w:r w:rsidRPr="00B80D1A">
        <w:t>про</w:t>
      </w:r>
      <w:r>
        <w:t>є</w:t>
      </w:r>
      <w:r w:rsidRPr="00B80D1A">
        <w:t>ктів</w:t>
      </w:r>
      <w:proofErr w:type="spellEnd"/>
      <w:r w:rsidRPr="00B80D1A">
        <w:t xml:space="preserve"> </w:t>
      </w:r>
      <w:r w:rsidR="00B80D1A" w:rsidRPr="00B80D1A">
        <w:t>обмежений;</w:t>
      </w:r>
    </w:p>
    <w:p w14:paraId="37D67795" w14:textId="683DEDAB" w:rsidR="00B80D1A" w:rsidRPr="00B80D1A" w:rsidRDefault="00B80D1A" w:rsidP="00195DD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культур</w:t>
      </w:r>
      <w:r w:rsidR="007341CC">
        <w:t>а</w:t>
      </w:r>
      <w:r w:rsidRPr="00B80D1A">
        <w:t xml:space="preserve"> колективних приватних інвестицій</w:t>
      </w:r>
      <w:r w:rsidR="007341CC" w:rsidRPr="007341CC">
        <w:t xml:space="preserve"> </w:t>
      </w:r>
      <w:r w:rsidR="007341CC" w:rsidRPr="00B80D1A">
        <w:t>відсутн</w:t>
      </w:r>
      <w:r w:rsidR="007341CC">
        <w:t>я</w:t>
      </w:r>
      <w:r w:rsidRPr="00B80D1A">
        <w:t xml:space="preserve">, </w:t>
      </w:r>
      <w:r w:rsidR="007341CC">
        <w:t>а це, в свою чергу,</w:t>
      </w:r>
      <w:r w:rsidRPr="00B80D1A">
        <w:t xml:space="preserve"> обмежує розвиток </w:t>
      </w:r>
      <w:proofErr w:type="spellStart"/>
      <w:r w:rsidRPr="00B80D1A">
        <w:t>краудфандингу</w:t>
      </w:r>
      <w:proofErr w:type="spellEnd"/>
      <w:r w:rsidRPr="00B80D1A">
        <w:t xml:space="preserve"> як масового напрямку інвестицій в цілому (рівень знань в сфері </w:t>
      </w:r>
      <w:proofErr w:type="spellStart"/>
      <w:r w:rsidRPr="00B80D1A">
        <w:t>краудфандингу</w:t>
      </w:r>
      <w:proofErr w:type="spellEnd"/>
      <w:r w:rsidR="007341CC" w:rsidRPr="007341CC">
        <w:t xml:space="preserve"> </w:t>
      </w:r>
      <w:r w:rsidR="007341CC" w:rsidRPr="00B80D1A">
        <w:t>низький</w:t>
      </w:r>
      <w:r w:rsidRPr="00B80D1A">
        <w:t>; недовір</w:t>
      </w:r>
      <w:r w:rsidR="007341CC">
        <w:t>а</w:t>
      </w:r>
      <w:r w:rsidRPr="00B80D1A">
        <w:t xml:space="preserve"> до даного способу фінансування серед населення; </w:t>
      </w:r>
      <w:r w:rsidR="007341CC">
        <w:t>не вистачає</w:t>
      </w:r>
      <w:r w:rsidRPr="00B80D1A">
        <w:t xml:space="preserve"> підприємницьких ініціатив, </w:t>
      </w:r>
      <w:r w:rsidR="007341CC">
        <w:t xml:space="preserve">що </w:t>
      </w:r>
      <w:r w:rsidRPr="00B80D1A">
        <w:t>пов’язан</w:t>
      </w:r>
      <w:r w:rsidR="007341CC">
        <w:t>о</w:t>
      </w:r>
      <w:r w:rsidRPr="00B80D1A">
        <w:t xml:space="preserve"> з відсутністю </w:t>
      </w:r>
      <w:r w:rsidR="007341CC">
        <w:t>потрібних</w:t>
      </w:r>
      <w:r w:rsidRPr="00B80D1A">
        <w:t xml:space="preserve"> знань про здійснення інвестиційної діяльності на базі інтернет платформ).</w:t>
      </w:r>
    </w:p>
    <w:p w14:paraId="39B663B9" w14:textId="49D3BB05" w:rsidR="00B80D1A" w:rsidRPr="00B80D1A" w:rsidRDefault="00B80D1A" w:rsidP="00195DD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proofErr w:type="spellStart"/>
      <w:r w:rsidRPr="00B80D1A">
        <w:t>краудфандингов</w:t>
      </w:r>
      <w:r w:rsidR="007341CC">
        <w:t>а</w:t>
      </w:r>
      <w:proofErr w:type="spellEnd"/>
      <w:r w:rsidRPr="00B80D1A">
        <w:t xml:space="preserve"> інфраструктур</w:t>
      </w:r>
      <w:r w:rsidR="007341CC">
        <w:t>а</w:t>
      </w:r>
      <w:r w:rsidR="007341CC" w:rsidRPr="007341CC">
        <w:t xml:space="preserve"> </w:t>
      </w:r>
      <w:r w:rsidR="007341CC" w:rsidRPr="00B80D1A">
        <w:t>нерозвинен</w:t>
      </w:r>
      <w:r w:rsidR="007341CC">
        <w:t>а</w:t>
      </w:r>
      <w:r w:rsidRPr="00B80D1A">
        <w:t>.</w:t>
      </w:r>
    </w:p>
    <w:p w14:paraId="251C8CD2" w14:textId="77777777" w:rsidR="00B80D1A" w:rsidRPr="00B80D1A" w:rsidRDefault="00B80D1A" w:rsidP="00B80D1A">
      <w:pPr>
        <w:spacing w:after="0" w:line="240" w:lineRule="auto"/>
        <w:ind w:firstLine="425"/>
        <w:jc w:val="both"/>
      </w:pPr>
      <w:r w:rsidRPr="00B80D1A">
        <w:t xml:space="preserve">Отже, наведені вище особливості </w:t>
      </w:r>
      <w:proofErr w:type="spellStart"/>
      <w:r w:rsidRPr="00B80D1A">
        <w:t>краудфандингу</w:t>
      </w:r>
      <w:proofErr w:type="spellEnd"/>
      <w:r w:rsidRPr="00B80D1A">
        <w:t xml:space="preserve"> в Україні у порівнянні зі світовою практикою пояснюються незадовільним рівнем його розвитку, більш низьким рівнем конкуренції серед його видів, що в свою чергу перешкоджає формуванню цифрової економіки в країні та активізації структурного оновлення економіки.</w:t>
      </w:r>
    </w:p>
    <w:p w14:paraId="53531B3F" w14:textId="78B043C4" w:rsidR="00B80D1A" w:rsidRPr="00B80D1A" w:rsidRDefault="00D360FD" w:rsidP="00B80D1A">
      <w:pPr>
        <w:spacing w:after="0" w:line="240" w:lineRule="auto"/>
        <w:ind w:firstLine="425"/>
        <w:jc w:val="both"/>
      </w:pPr>
      <w:r>
        <w:t xml:space="preserve">Порівнявши </w:t>
      </w:r>
      <w:r w:rsidR="00B80D1A" w:rsidRPr="00B80D1A">
        <w:t>тенденці</w:t>
      </w:r>
      <w:r>
        <w:t>ї</w:t>
      </w:r>
      <w:r w:rsidR="00B80D1A" w:rsidRPr="00B80D1A">
        <w:t xml:space="preserve"> функціонування </w:t>
      </w:r>
      <w:proofErr w:type="spellStart"/>
      <w:r w:rsidR="00B80D1A" w:rsidRPr="00B80D1A">
        <w:t>краудфандингу</w:t>
      </w:r>
      <w:proofErr w:type="spellEnd"/>
      <w:r w:rsidR="00B80D1A" w:rsidRPr="00B80D1A">
        <w:t xml:space="preserve"> </w:t>
      </w:r>
      <w:r>
        <w:t>в</w:t>
      </w:r>
      <w:r w:rsidR="00B80D1A" w:rsidRPr="00B80D1A">
        <w:t xml:space="preserve"> економічно розвинутих країнах </w:t>
      </w:r>
      <w:r>
        <w:t>із</w:t>
      </w:r>
      <w:r w:rsidR="00B80D1A" w:rsidRPr="00B80D1A">
        <w:t xml:space="preserve"> специфічни</w:t>
      </w:r>
      <w:r>
        <w:t>ми</w:t>
      </w:r>
      <w:r w:rsidR="00B80D1A" w:rsidRPr="00B80D1A">
        <w:t xml:space="preserve"> особливост</w:t>
      </w:r>
      <w:r>
        <w:t>ями</w:t>
      </w:r>
      <w:r w:rsidR="00B80D1A" w:rsidRPr="00B80D1A">
        <w:t xml:space="preserve"> національного «фінансування натовпом» </w:t>
      </w:r>
      <w:r>
        <w:t>можна</w:t>
      </w:r>
      <w:r w:rsidR="00B80D1A" w:rsidRPr="00B80D1A">
        <w:t xml:space="preserve"> запропонувати наступні науково-практичні рекомендації</w:t>
      </w:r>
      <w:r>
        <w:t xml:space="preserve">, які сприятимуть </w:t>
      </w:r>
      <w:r w:rsidR="00B80D1A" w:rsidRPr="00B80D1A">
        <w:t>ефективно</w:t>
      </w:r>
      <w:r>
        <w:t>му</w:t>
      </w:r>
      <w:r w:rsidR="00B80D1A" w:rsidRPr="00B80D1A">
        <w:t xml:space="preserve"> функціонуванн</w:t>
      </w:r>
      <w:r>
        <w:t>ю</w:t>
      </w:r>
      <w:r w:rsidR="00B80D1A" w:rsidRPr="00B80D1A">
        <w:t xml:space="preserve"> та подальшо</w:t>
      </w:r>
      <w:r>
        <w:t>му</w:t>
      </w:r>
      <w:r w:rsidR="00B80D1A" w:rsidRPr="00B80D1A">
        <w:t xml:space="preserve"> його розвитку в Україні:</w:t>
      </w:r>
    </w:p>
    <w:p w14:paraId="36491A40" w14:textId="669BB3B5" w:rsidR="00B80D1A" w:rsidRPr="00B80D1A" w:rsidRDefault="00595A6B" w:rsidP="00B80D1A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>
        <w:t>Сф</w:t>
      </w:r>
      <w:r w:rsidR="00B80D1A" w:rsidRPr="00B80D1A">
        <w:t>ормува</w:t>
      </w:r>
      <w:r>
        <w:t>ти</w:t>
      </w:r>
      <w:r w:rsidR="00B80D1A" w:rsidRPr="00B80D1A">
        <w:t xml:space="preserve"> законодавств</w:t>
      </w:r>
      <w:r>
        <w:t>о</w:t>
      </w:r>
      <w:r w:rsidR="00B80D1A" w:rsidRPr="00B80D1A">
        <w:t xml:space="preserve"> і відповідн</w:t>
      </w:r>
      <w:r>
        <w:t>е</w:t>
      </w:r>
      <w:r w:rsidR="00B80D1A" w:rsidRPr="00B80D1A">
        <w:t xml:space="preserve"> правов</w:t>
      </w:r>
      <w:r>
        <w:t>е</w:t>
      </w:r>
      <w:r w:rsidR="00B80D1A" w:rsidRPr="00B80D1A">
        <w:t xml:space="preserve"> пол</w:t>
      </w:r>
      <w:r>
        <w:t>е</w:t>
      </w:r>
      <w:r w:rsidR="00B80D1A" w:rsidRPr="00B80D1A">
        <w:t xml:space="preserve"> у сфері </w:t>
      </w:r>
      <w:proofErr w:type="spellStart"/>
      <w:r w:rsidR="00B80D1A" w:rsidRPr="00B80D1A">
        <w:t>краудфінансування</w:t>
      </w:r>
      <w:proofErr w:type="spellEnd"/>
      <w:r w:rsidR="00B80D1A" w:rsidRPr="00B80D1A">
        <w:t xml:space="preserve">, що розширить можливості малих </w:t>
      </w:r>
      <w:r>
        <w:t xml:space="preserve">і </w:t>
      </w:r>
      <w:r w:rsidR="00B80D1A" w:rsidRPr="00B80D1A">
        <w:t>середніх підприємств по залученню ресурсів.</w:t>
      </w:r>
    </w:p>
    <w:p w14:paraId="2D80E557" w14:textId="1FA999F9" w:rsidR="00B80D1A" w:rsidRPr="00B80D1A" w:rsidRDefault="00B80D1A" w:rsidP="00B80D1A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Розроб</w:t>
      </w:r>
      <w:r w:rsidR="00595A6B">
        <w:t>ити</w:t>
      </w:r>
      <w:r w:rsidRPr="00B80D1A">
        <w:t xml:space="preserve"> «дорожн</w:t>
      </w:r>
      <w:r w:rsidR="00595A6B">
        <w:t>ю</w:t>
      </w:r>
      <w:r w:rsidRPr="00B80D1A">
        <w:t xml:space="preserve"> карт</w:t>
      </w:r>
      <w:r w:rsidR="00595A6B">
        <w:t>у</w:t>
      </w:r>
      <w:r w:rsidRPr="00B80D1A">
        <w:t xml:space="preserve">» здійснення </w:t>
      </w:r>
      <w:proofErr w:type="spellStart"/>
      <w:r w:rsidRPr="00B80D1A">
        <w:t>краудфінансування</w:t>
      </w:r>
      <w:proofErr w:type="spellEnd"/>
      <w:r w:rsidRPr="00B80D1A">
        <w:t xml:space="preserve">, в якій </w:t>
      </w:r>
      <w:r w:rsidR="00595A6B">
        <w:t>слід</w:t>
      </w:r>
      <w:r w:rsidRPr="00B80D1A">
        <w:t xml:space="preserve"> передбач</w:t>
      </w:r>
      <w:r w:rsidR="00595A6B">
        <w:t>ити</w:t>
      </w:r>
      <w:r w:rsidRPr="00B80D1A">
        <w:t xml:space="preserve"> впровадження комплексу заходів, здійсн</w:t>
      </w:r>
      <w:r w:rsidR="00595A6B">
        <w:t>ення</w:t>
      </w:r>
      <w:r w:rsidRPr="00B80D1A">
        <w:t xml:space="preserve"> як</w:t>
      </w:r>
      <w:r w:rsidR="00595A6B">
        <w:t>их</w:t>
      </w:r>
      <w:r w:rsidRPr="00B80D1A">
        <w:t xml:space="preserve"> </w:t>
      </w:r>
      <w:r w:rsidR="00595A6B">
        <w:t xml:space="preserve">дасть </w:t>
      </w:r>
      <w:r w:rsidRPr="00B80D1A">
        <w:t>мож</w:t>
      </w:r>
      <w:r w:rsidR="00595A6B">
        <w:t>ливість</w:t>
      </w:r>
      <w:r w:rsidRPr="00B80D1A">
        <w:t xml:space="preserve"> створити систему, </w:t>
      </w:r>
      <w:r w:rsidR="00595A6B">
        <w:t>що</w:t>
      </w:r>
      <w:r w:rsidRPr="00B80D1A">
        <w:t xml:space="preserve"> регулює ринок.</w:t>
      </w:r>
    </w:p>
    <w:p w14:paraId="44EAF726" w14:textId="40FBF84E" w:rsidR="00B80D1A" w:rsidRPr="00B80D1A" w:rsidRDefault="00B80D1A" w:rsidP="00B80D1A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Стимулюва</w:t>
      </w:r>
      <w:r w:rsidR="00595A6B">
        <w:t>ти</w:t>
      </w:r>
      <w:r w:rsidRPr="00B80D1A">
        <w:t xml:space="preserve"> прих</w:t>
      </w:r>
      <w:r w:rsidR="00595A6B">
        <w:t>ід</w:t>
      </w:r>
      <w:r w:rsidRPr="00B80D1A">
        <w:t xml:space="preserve"> на ринок різних типів приватних інвесторів </w:t>
      </w:r>
      <w:r w:rsidR="00595A6B">
        <w:t>за допомо</w:t>
      </w:r>
      <w:r w:rsidR="00590144">
        <w:t>гою</w:t>
      </w:r>
      <w:r w:rsidRPr="00B80D1A">
        <w:t xml:space="preserve"> прозорості збору коштів та зручності самого переказу</w:t>
      </w:r>
      <w:r w:rsidR="00590144">
        <w:t>,</w:t>
      </w:r>
      <w:r w:rsidRPr="00B80D1A">
        <w:t xml:space="preserve"> розвиненої комунікації між інвесторами</w:t>
      </w:r>
      <w:r w:rsidR="00590144" w:rsidRPr="00590144">
        <w:t xml:space="preserve"> </w:t>
      </w:r>
      <w:r w:rsidR="00590144" w:rsidRPr="00B80D1A">
        <w:t xml:space="preserve">та розробниками </w:t>
      </w:r>
      <w:proofErr w:type="spellStart"/>
      <w:r w:rsidR="00590144" w:rsidRPr="00B80D1A">
        <w:t>про</w:t>
      </w:r>
      <w:r w:rsidR="00590144">
        <w:t>є</w:t>
      </w:r>
      <w:r w:rsidR="00590144" w:rsidRPr="00B80D1A">
        <w:t>ктів</w:t>
      </w:r>
      <w:proofErr w:type="spellEnd"/>
      <w:r w:rsidRPr="00B80D1A">
        <w:t>.</w:t>
      </w:r>
    </w:p>
    <w:p w14:paraId="05183DA8" w14:textId="7293C457" w:rsidR="00B80D1A" w:rsidRPr="00B80D1A" w:rsidRDefault="00B80D1A" w:rsidP="00B80D1A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Створ</w:t>
      </w:r>
      <w:r w:rsidR="00590144">
        <w:t>ити</w:t>
      </w:r>
      <w:r w:rsidRPr="00B80D1A">
        <w:t xml:space="preserve"> механізм</w:t>
      </w:r>
      <w:r w:rsidR="00590144">
        <w:t>и</w:t>
      </w:r>
      <w:r w:rsidRPr="00B80D1A">
        <w:t xml:space="preserve"> мінімізації ризиків для непрофесійних інвесторів шляхом диверсифікації обсягу інвестицій.</w:t>
      </w:r>
    </w:p>
    <w:p w14:paraId="0E020923" w14:textId="0747DA89" w:rsidR="00B80D1A" w:rsidRPr="00B80D1A" w:rsidRDefault="00B80D1A" w:rsidP="00B80D1A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Розви</w:t>
      </w:r>
      <w:r w:rsidR="00590144">
        <w:t>вати</w:t>
      </w:r>
      <w:r w:rsidRPr="00B80D1A">
        <w:t xml:space="preserve"> </w:t>
      </w:r>
      <w:proofErr w:type="spellStart"/>
      <w:r w:rsidRPr="00B80D1A">
        <w:t>краудфандингов</w:t>
      </w:r>
      <w:r w:rsidR="00590144">
        <w:t>у</w:t>
      </w:r>
      <w:proofErr w:type="spellEnd"/>
      <w:r w:rsidRPr="00B80D1A">
        <w:t xml:space="preserve"> інфраструктур</w:t>
      </w:r>
      <w:r w:rsidR="00590144">
        <w:t>у</w:t>
      </w:r>
      <w:r w:rsidRPr="00B80D1A">
        <w:t xml:space="preserve"> на основі формування різних видів </w:t>
      </w:r>
      <w:proofErr w:type="spellStart"/>
      <w:r w:rsidRPr="00B80D1A">
        <w:t>краудплатформ</w:t>
      </w:r>
      <w:proofErr w:type="spellEnd"/>
      <w:r w:rsidRPr="00B80D1A">
        <w:t>; спеціальних консалтингових агентств, завдання</w:t>
      </w:r>
      <w:r w:rsidR="00590144">
        <w:t>ми</w:t>
      </w:r>
      <w:r w:rsidRPr="00B80D1A">
        <w:t xml:space="preserve"> яких </w:t>
      </w:r>
      <w:r w:rsidR="00590144">
        <w:lastRenderedPageBreak/>
        <w:t>буде</w:t>
      </w:r>
      <w:r w:rsidRPr="00B80D1A">
        <w:t xml:space="preserve"> підтрим</w:t>
      </w:r>
      <w:r w:rsidR="00590144">
        <w:t>ка</w:t>
      </w:r>
      <w:r w:rsidRPr="00B80D1A">
        <w:t xml:space="preserve"> підприємницьких про</w:t>
      </w:r>
      <w:r w:rsidR="00590144">
        <w:t>є</w:t>
      </w:r>
      <w:r w:rsidRPr="00B80D1A">
        <w:t>ктів, допомога в їх оформленні, консультуванн</w:t>
      </w:r>
      <w:r w:rsidR="00590144">
        <w:t>я</w:t>
      </w:r>
      <w:r w:rsidRPr="00B80D1A">
        <w:t xml:space="preserve"> засновників, інформуванн</w:t>
      </w:r>
      <w:r w:rsidR="00590144">
        <w:t>я</w:t>
      </w:r>
      <w:r w:rsidRPr="00B80D1A">
        <w:t xml:space="preserve"> про колективне фінансування в інтернеті, повне ведення </w:t>
      </w:r>
      <w:proofErr w:type="spellStart"/>
      <w:r w:rsidRPr="00B80D1A">
        <w:t>про</w:t>
      </w:r>
      <w:r w:rsidR="00590144">
        <w:t>є</w:t>
      </w:r>
      <w:r w:rsidRPr="00B80D1A">
        <w:t>ктів</w:t>
      </w:r>
      <w:proofErr w:type="spellEnd"/>
      <w:r w:rsidRPr="00B80D1A">
        <w:t>.</w:t>
      </w:r>
    </w:p>
    <w:p w14:paraId="7F25328B" w14:textId="1FEBA447" w:rsidR="00B80D1A" w:rsidRPr="00B80D1A" w:rsidRDefault="00B80D1A" w:rsidP="00B80D1A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Формува</w:t>
      </w:r>
      <w:r w:rsidR="00590144">
        <w:t>ти</w:t>
      </w:r>
      <w:r w:rsidRPr="00B80D1A">
        <w:t xml:space="preserve"> культур</w:t>
      </w:r>
      <w:r w:rsidR="00590144">
        <w:t>у</w:t>
      </w:r>
      <w:r w:rsidRPr="00B80D1A">
        <w:t xml:space="preserve"> колективного фінансування на основі інформаційного забезпечення, обізнаності широких верств населення </w:t>
      </w:r>
      <w:r w:rsidR="00590144">
        <w:t>щоб</w:t>
      </w:r>
      <w:r w:rsidRPr="00B80D1A">
        <w:t xml:space="preserve"> створ</w:t>
      </w:r>
      <w:r w:rsidR="00590144">
        <w:t>ити</w:t>
      </w:r>
      <w:r w:rsidRPr="00B80D1A">
        <w:t xml:space="preserve"> позитивн</w:t>
      </w:r>
      <w:r w:rsidR="00590144">
        <w:t>ий</w:t>
      </w:r>
      <w:r w:rsidRPr="00B80D1A">
        <w:t xml:space="preserve"> імідж к</w:t>
      </w:r>
      <w:proofErr w:type="spellStart"/>
      <w:r w:rsidRPr="00B80D1A">
        <w:t>раудфандингу</w:t>
      </w:r>
      <w:proofErr w:type="spellEnd"/>
      <w:r w:rsidRPr="00B80D1A">
        <w:t xml:space="preserve">, що буде </w:t>
      </w:r>
      <w:r w:rsidR="00590144">
        <w:t>в більшості</w:t>
      </w:r>
      <w:r w:rsidRPr="00B80D1A">
        <w:t xml:space="preserve"> залежати від ефективності самих цих інвестицій через </w:t>
      </w:r>
      <w:proofErr w:type="spellStart"/>
      <w:r w:rsidRPr="00B80D1A">
        <w:t>краудплатформу</w:t>
      </w:r>
      <w:proofErr w:type="spellEnd"/>
      <w:r w:rsidRPr="00B80D1A">
        <w:t>.</w:t>
      </w:r>
    </w:p>
    <w:p w14:paraId="5110EC7D" w14:textId="4A2DD1FA" w:rsidR="00B80D1A" w:rsidRPr="00B80D1A" w:rsidRDefault="00B80D1A" w:rsidP="00B80D1A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</w:pPr>
      <w:r w:rsidRPr="00B80D1A">
        <w:t>Створ</w:t>
      </w:r>
      <w:r w:rsidR="00590144">
        <w:t>ити</w:t>
      </w:r>
      <w:r w:rsidRPr="00B80D1A">
        <w:t xml:space="preserve"> громадськ</w:t>
      </w:r>
      <w:r w:rsidR="00590144">
        <w:t>і</w:t>
      </w:r>
      <w:r w:rsidRPr="00B80D1A">
        <w:t xml:space="preserve"> структур</w:t>
      </w:r>
      <w:r w:rsidR="00590144">
        <w:t>и</w:t>
      </w:r>
      <w:r w:rsidRPr="00B80D1A">
        <w:t xml:space="preserve"> для співфінансування про</w:t>
      </w:r>
      <w:r w:rsidR="00590144">
        <w:t>є</w:t>
      </w:r>
      <w:r w:rsidRPr="00B80D1A">
        <w:t xml:space="preserve">ктів, відкритих на </w:t>
      </w:r>
      <w:proofErr w:type="spellStart"/>
      <w:r w:rsidRPr="00B80D1A">
        <w:t>краудфандингових</w:t>
      </w:r>
      <w:proofErr w:type="spellEnd"/>
      <w:r w:rsidRPr="00B80D1A">
        <w:t xml:space="preserve"> платформах </w:t>
      </w:r>
      <w:r w:rsidR="00590144">
        <w:t>для</w:t>
      </w:r>
      <w:r w:rsidRPr="00B80D1A">
        <w:t xml:space="preserve"> підтрим</w:t>
      </w:r>
      <w:r w:rsidR="00590144">
        <w:t>ки</w:t>
      </w:r>
      <w:r w:rsidRPr="00B80D1A">
        <w:t xml:space="preserve"> індустрії </w:t>
      </w:r>
      <w:proofErr w:type="spellStart"/>
      <w:r w:rsidRPr="00B80D1A">
        <w:t>краудфандингу</w:t>
      </w:r>
      <w:proofErr w:type="spellEnd"/>
      <w:r w:rsidRPr="00B80D1A">
        <w:t xml:space="preserve">, що знаходиться на </w:t>
      </w:r>
      <w:r w:rsidR="00590144">
        <w:t>початкових</w:t>
      </w:r>
      <w:r w:rsidRPr="00B80D1A">
        <w:t xml:space="preserve"> етапах розвитку</w:t>
      </w:r>
      <w:r w:rsidR="00ED5BE5">
        <w:t xml:space="preserve"> </w:t>
      </w:r>
      <w:r w:rsidR="00ED5BE5" w:rsidRPr="00B80D1A">
        <w:t>[</w:t>
      </w:r>
      <w:r w:rsidR="00ED5BE5">
        <w:t>3</w:t>
      </w:r>
      <w:r w:rsidR="00ED5BE5" w:rsidRPr="00B80D1A">
        <w:t>]</w:t>
      </w:r>
      <w:r w:rsidRPr="00B80D1A">
        <w:t>.</w:t>
      </w:r>
    </w:p>
    <w:p w14:paraId="7E5ADE46" w14:textId="4EBD27BB" w:rsidR="003A3EE7" w:rsidRPr="00544528" w:rsidRDefault="00590144" w:rsidP="00B80D1A">
      <w:pPr>
        <w:spacing w:after="0" w:line="240" w:lineRule="auto"/>
        <w:ind w:firstLine="425"/>
        <w:jc w:val="both"/>
      </w:pPr>
      <w:r>
        <w:t>Отже</w:t>
      </w:r>
      <w:r w:rsidR="00B80D1A" w:rsidRPr="00544528">
        <w:t xml:space="preserve">, </w:t>
      </w:r>
      <w:proofErr w:type="spellStart"/>
      <w:r w:rsidR="00B80D1A" w:rsidRPr="00544528">
        <w:t>краудфандинг</w:t>
      </w:r>
      <w:proofErr w:type="spellEnd"/>
      <w:r w:rsidR="00B80D1A" w:rsidRPr="00544528">
        <w:t xml:space="preserve"> </w:t>
      </w:r>
      <w:r>
        <w:t>являється</w:t>
      </w:r>
      <w:r w:rsidR="00B80D1A" w:rsidRPr="00544528">
        <w:t xml:space="preserve"> потужним інструментом економіки, розвиток якого </w:t>
      </w:r>
      <w:r>
        <w:t>відноситься</w:t>
      </w:r>
      <w:r w:rsidR="00B80D1A" w:rsidRPr="00544528">
        <w:t xml:space="preserve"> до сучасних глобальних трендів. </w:t>
      </w:r>
      <w:r>
        <w:t>Є</w:t>
      </w:r>
      <w:r w:rsidRPr="00544528">
        <w:t>вропейські</w:t>
      </w:r>
      <w:r w:rsidRPr="00544528">
        <w:t xml:space="preserve"> </w:t>
      </w:r>
      <w:r w:rsidRPr="00544528">
        <w:t>та</w:t>
      </w:r>
      <w:r w:rsidRPr="00544528">
        <w:t xml:space="preserve"> </w:t>
      </w:r>
      <w:r>
        <w:t>а</w:t>
      </w:r>
      <w:r w:rsidR="00B80D1A" w:rsidRPr="00544528">
        <w:t xml:space="preserve">мериканські традиції </w:t>
      </w:r>
      <w:proofErr w:type="spellStart"/>
      <w:r w:rsidR="00B80D1A" w:rsidRPr="00544528">
        <w:t>краудфандингу</w:t>
      </w:r>
      <w:proofErr w:type="spellEnd"/>
      <w:r w:rsidR="00B80D1A" w:rsidRPr="00544528">
        <w:t xml:space="preserve"> склалися </w:t>
      </w:r>
      <w:r>
        <w:t>не</w:t>
      </w:r>
      <w:r w:rsidR="00B80D1A" w:rsidRPr="00544528">
        <w:t xml:space="preserve">давно, проте цьому сприяла сформована роками культура інвестування. Для </w:t>
      </w:r>
      <w:r>
        <w:t>нашої країни</w:t>
      </w:r>
      <w:r w:rsidR="00B80D1A" w:rsidRPr="00544528">
        <w:t xml:space="preserve"> таке явище є дос</w:t>
      </w:r>
      <w:r>
        <w:t>ить</w:t>
      </w:r>
      <w:r w:rsidR="00B80D1A" w:rsidRPr="00544528">
        <w:t xml:space="preserve"> новим, </w:t>
      </w:r>
      <w:r>
        <w:t>зате</w:t>
      </w:r>
      <w:r w:rsidR="00B80D1A" w:rsidRPr="00544528">
        <w:t xml:space="preserve"> перспективним. </w:t>
      </w:r>
      <w:r>
        <w:t>В</w:t>
      </w:r>
      <w:r w:rsidR="00B80D1A" w:rsidRPr="00544528">
        <w:t xml:space="preserve"> сучасних умовах очищення банківської системи, </w:t>
      </w:r>
      <w:r>
        <w:t xml:space="preserve">коли відбуваються </w:t>
      </w:r>
      <w:r w:rsidR="00B80D1A" w:rsidRPr="00544528">
        <w:t>значн</w:t>
      </w:r>
      <w:r>
        <w:t>і</w:t>
      </w:r>
      <w:r w:rsidR="00B80D1A" w:rsidRPr="00544528">
        <w:t xml:space="preserve"> коливан</w:t>
      </w:r>
      <w:r>
        <w:t>ня</w:t>
      </w:r>
      <w:r w:rsidR="00B80D1A" w:rsidRPr="00544528">
        <w:t xml:space="preserve"> валютного курсу</w:t>
      </w:r>
      <w:r>
        <w:t>,</w:t>
      </w:r>
      <w:r w:rsidR="00B80D1A" w:rsidRPr="00544528">
        <w:t xml:space="preserve"> українці традиційним фінансовим інститутам</w:t>
      </w:r>
      <w:r w:rsidRPr="00590144">
        <w:t xml:space="preserve"> </w:t>
      </w:r>
      <w:r w:rsidRPr="00544528">
        <w:t>довіряють</w:t>
      </w:r>
      <w:r w:rsidRPr="00590144">
        <w:t xml:space="preserve"> </w:t>
      </w:r>
      <w:r w:rsidRPr="00544528">
        <w:t>недостатньо</w:t>
      </w:r>
      <w:r w:rsidR="00B80D1A" w:rsidRPr="00544528">
        <w:t xml:space="preserve">, а тому події останніх років можуть стати потужним каталізатором для розвитку </w:t>
      </w:r>
      <w:proofErr w:type="spellStart"/>
      <w:r w:rsidR="00B80D1A" w:rsidRPr="00544528">
        <w:t>краудфандингу</w:t>
      </w:r>
      <w:proofErr w:type="spellEnd"/>
      <w:r w:rsidR="00B80D1A" w:rsidRPr="00544528">
        <w:t xml:space="preserve"> в Україні. Крім того, чимало людей </w:t>
      </w:r>
      <w:r w:rsidR="00DA1386" w:rsidRPr="00544528">
        <w:t xml:space="preserve">нині </w:t>
      </w:r>
      <w:r w:rsidR="00B80D1A" w:rsidRPr="00544528">
        <w:t xml:space="preserve">утримує значні суми готівки, </w:t>
      </w:r>
      <w:r w:rsidR="00DA1386">
        <w:t xml:space="preserve">які вони </w:t>
      </w:r>
      <w:r w:rsidR="00B80D1A" w:rsidRPr="00544528">
        <w:t>вилуч</w:t>
      </w:r>
      <w:r w:rsidR="00DA1386">
        <w:t>или</w:t>
      </w:r>
      <w:r w:rsidR="00B80D1A" w:rsidRPr="00544528">
        <w:t xml:space="preserve"> з депозитних рахунків за останні роки, </w:t>
      </w:r>
      <w:r w:rsidR="00DA1386">
        <w:t xml:space="preserve">і які </w:t>
      </w:r>
      <w:r w:rsidR="00B80D1A" w:rsidRPr="00544528">
        <w:t xml:space="preserve">потенційно </w:t>
      </w:r>
      <w:r w:rsidR="00DA1386">
        <w:t>можуть</w:t>
      </w:r>
      <w:r w:rsidR="00B80D1A" w:rsidRPr="00544528">
        <w:t xml:space="preserve"> перетворитися на інвестиції. Позитивним результат</w:t>
      </w:r>
      <w:r w:rsidR="00DA1386">
        <w:t>ом</w:t>
      </w:r>
      <w:r w:rsidR="00B80D1A" w:rsidRPr="00544528">
        <w:t xml:space="preserve"> розвитку </w:t>
      </w:r>
      <w:proofErr w:type="spellStart"/>
      <w:r w:rsidR="00B80D1A" w:rsidRPr="00544528">
        <w:t>краудфандингу</w:t>
      </w:r>
      <w:proofErr w:type="spellEnd"/>
      <w:r w:rsidR="00B80D1A" w:rsidRPr="00544528">
        <w:t xml:space="preserve"> в Україні є також те, що він </w:t>
      </w:r>
      <w:r w:rsidR="00DA1386" w:rsidRPr="00544528">
        <w:t>переважно</w:t>
      </w:r>
      <w:r w:rsidR="00DA1386" w:rsidRPr="00544528">
        <w:t xml:space="preserve"> </w:t>
      </w:r>
      <w:r w:rsidR="00B80D1A" w:rsidRPr="00544528">
        <w:t xml:space="preserve">має соціальну спрямованість. </w:t>
      </w:r>
      <w:r w:rsidR="00DA1386">
        <w:t>Р</w:t>
      </w:r>
      <w:r w:rsidR="00B80D1A" w:rsidRPr="00544528">
        <w:t xml:space="preserve">озвиток </w:t>
      </w:r>
      <w:proofErr w:type="spellStart"/>
      <w:r w:rsidR="00B80D1A" w:rsidRPr="00544528">
        <w:t>краудфандингу</w:t>
      </w:r>
      <w:proofErr w:type="spellEnd"/>
      <w:r w:rsidR="00B80D1A" w:rsidRPr="00544528">
        <w:t xml:space="preserve"> </w:t>
      </w:r>
      <w:r w:rsidR="00DA1386">
        <w:t>в</w:t>
      </w:r>
      <w:r w:rsidR="00DA1386" w:rsidRPr="00544528">
        <w:t xml:space="preserve"> такий спосіб </w:t>
      </w:r>
      <w:r w:rsidR="00DA1386">
        <w:t>стимулює</w:t>
      </w:r>
      <w:r w:rsidR="00B80D1A" w:rsidRPr="00544528">
        <w:t xml:space="preserve"> формуванн</w:t>
      </w:r>
      <w:r w:rsidR="00DA1386">
        <w:t>я</w:t>
      </w:r>
      <w:r w:rsidR="00B80D1A" w:rsidRPr="00544528">
        <w:t xml:space="preserve"> традицій інвестування, прогресивн</w:t>
      </w:r>
      <w:r w:rsidR="00DA1386">
        <w:t>у</w:t>
      </w:r>
      <w:r w:rsidR="00B80D1A" w:rsidRPr="00544528">
        <w:t xml:space="preserve"> змін</w:t>
      </w:r>
      <w:r w:rsidR="00DA1386">
        <w:t>у</w:t>
      </w:r>
      <w:r w:rsidR="00B80D1A" w:rsidRPr="00544528">
        <w:t xml:space="preserve"> цінностей нашого суспільства, появ</w:t>
      </w:r>
      <w:r w:rsidR="00DA1386">
        <w:t>у</w:t>
      </w:r>
      <w:r w:rsidR="00B80D1A" w:rsidRPr="00544528">
        <w:t xml:space="preserve"> альтернативного банківсько</w:t>
      </w:r>
      <w:r w:rsidR="00DA1386">
        <w:t>го</w:t>
      </w:r>
      <w:r w:rsidR="00B80D1A" w:rsidRPr="00544528">
        <w:t xml:space="preserve"> фінансуванн</w:t>
      </w:r>
      <w:r w:rsidR="00DA1386">
        <w:t>я</w:t>
      </w:r>
      <w:r w:rsidR="00B80D1A" w:rsidRPr="00544528">
        <w:t>, реалізаці</w:t>
      </w:r>
      <w:r w:rsidR="00DA1386">
        <w:t>ю</w:t>
      </w:r>
      <w:r w:rsidR="00B80D1A" w:rsidRPr="00544528">
        <w:t xml:space="preserve"> соціальних і економічних інновацій тощо. Водночас іноземний досвід переконливо демонструє </w:t>
      </w:r>
      <w:r w:rsidR="00DA1386">
        <w:t xml:space="preserve">що </w:t>
      </w:r>
      <w:r w:rsidR="00DA1386" w:rsidRPr="00544528">
        <w:t>так</w:t>
      </w:r>
      <w:r w:rsidR="00DA1386">
        <w:t>а</w:t>
      </w:r>
      <w:r w:rsidR="00DA1386" w:rsidRPr="00544528">
        <w:t xml:space="preserve"> соціальн</w:t>
      </w:r>
      <w:r w:rsidR="00DA1386">
        <w:t>а</w:t>
      </w:r>
      <w:r w:rsidR="00DA1386" w:rsidRPr="00544528">
        <w:t xml:space="preserve"> модел</w:t>
      </w:r>
      <w:r w:rsidR="00DA1386">
        <w:t>ь є</w:t>
      </w:r>
      <w:r w:rsidR="00DA1386" w:rsidRPr="00544528">
        <w:t xml:space="preserve"> </w:t>
      </w:r>
      <w:r w:rsidR="00B80D1A" w:rsidRPr="00544528">
        <w:t>ефективн</w:t>
      </w:r>
      <w:r w:rsidR="00DA1386">
        <w:t>ою</w:t>
      </w:r>
      <w:r w:rsidR="00B80D1A" w:rsidRPr="00544528">
        <w:t xml:space="preserve">, а тому це </w:t>
      </w:r>
      <w:r w:rsidR="00DA1386">
        <w:t xml:space="preserve">дуже </w:t>
      </w:r>
      <w:r w:rsidR="00B80D1A" w:rsidRPr="00544528">
        <w:t>важливо врахувати Україні</w:t>
      </w:r>
      <w:r w:rsidR="00DA1386">
        <w:t>,</w:t>
      </w:r>
      <w:r w:rsidR="00B80D1A" w:rsidRPr="00544528">
        <w:t xml:space="preserve"> </w:t>
      </w:r>
      <w:r w:rsidR="00DA1386">
        <w:t>щоб</w:t>
      </w:r>
      <w:r w:rsidR="00B80D1A" w:rsidRPr="00544528">
        <w:t xml:space="preserve"> забезпеч</w:t>
      </w:r>
      <w:r w:rsidR="00DA1386">
        <w:t>ити</w:t>
      </w:r>
      <w:r w:rsidR="00B80D1A" w:rsidRPr="00544528">
        <w:t xml:space="preserve"> стал</w:t>
      </w:r>
      <w:r w:rsidR="00DA1386">
        <w:t>ий</w:t>
      </w:r>
      <w:r w:rsidR="00B80D1A" w:rsidRPr="00544528">
        <w:t xml:space="preserve"> економічн</w:t>
      </w:r>
      <w:r w:rsidR="00DA1386">
        <w:t>ий</w:t>
      </w:r>
      <w:r w:rsidR="00B80D1A" w:rsidRPr="00544528">
        <w:t xml:space="preserve"> розвит</w:t>
      </w:r>
      <w:r w:rsidR="00DA1386">
        <w:t>ок</w:t>
      </w:r>
      <w:r w:rsidR="00B80D1A" w:rsidRPr="00544528">
        <w:t xml:space="preserve"> та зменш</w:t>
      </w:r>
      <w:r w:rsidR="00DA1386">
        <w:t>ити</w:t>
      </w:r>
      <w:r w:rsidR="00B80D1A" w:rsidRPr="00544528">
        <w:t xml:space="preserve"> залежн</w:t>
      </w:r>
      <w:r w:rsidR="00DA1386">
        <w:t>і</w:t>
      </w:r>
      <w:r w:rsidR="00B80D1A" w:rsidRPr="00544528">
        <w:t>ст</w:t>
      </w:r>
      <w:r w:rsidR="00DA1386">
        <w:t xml:space="preserve">ь </w:t>
      </w:r>
      <w:r w:rsidR="00B80D1A" w:rsidRPr="00544528">
        <w:t>від позичкових ресурсів</w:t>
      </w:r>
      <w:r w:rsidR="00755321">
        <w:t xml:space="preserve"> </w:t>
      </w:r>
      <w:r w:rsidR="00755321" w:rsidRPr="00B80D1A">
        <w:t>[</w:t>
      </w:r>
      <w:r w:rsidR="00755321">
        <w:t>4</w:t>
      </w:r>
      <w:r w:rsidR="00755321" w:rsidRPr="00B80D1A">
        <w:t>]</w:t>
      </w:r>
      <w:r w:rsidR="00B80D1A" w:rsidRPr="00544528">
        <w:t>.</w:t>
      </w:r>
    </w:p>
    <w:p w14:paraId="72DF2FE2" w14:textId="77777777" w:rsidR="008434BA" w:rsidRPr="00544528" w:rsidRDefault="008434BA" w:rsidP="00B80D1A">
      <w:pPr>
        <w:pStyle w:val="a3"/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</w:p>
    <w:p w14:paraId="2CA5DDCC" w14:textId="653E22D7" w:rsidR="001B6597" w:rsidRPr="00544528" w:rsidRDefault="008434BA" w:rsidP="001B6597">
      <w:pPr>
        <w:pStyle w:val="a3"/>
        <w:shd w:val="clear" w:color="auto" w:fill="FFFFFF"/>
        <w:spacing w:after="0" w:line="240" w:lineRule="auto"/>
        <w:ind w:firstLine="425"/>
        <w:jc w:val="center"/>
        <w:rPr>
          <w:rStyle w:val="a4"/>
          <w:sz w:val="28"/>
          <w:szCs w:val="28"/>
          <w:shd w:val="clear" w:color="auto" w:fill="FFFFFF"/>
        </w:rPr>
      </w:pPr>
      <w:r w:rsidRPr="00544528">
        <w:rPr>
          <w:rStyle w:val="a4"/>
          <w:sz w:val="28"/>
          <w:szCs w:val="28"/>
          <w:shd w:val="clear" w:color="auto" w:fill="FFFFFF"/>
        </w:rPr>
        <w:t>Список л</w:t>
      </w:r>
      <w:r w:rsidR="00B80D1A" w:rsidRPr="00544528">
        <w:rPr>
          <w:rStyle w:val="a4"/>
          <w:sz w:val="28"/>
          <w:szCs w:val="28"/>
          <w:shd w:val="clear" w:color="auto" w:fill="FFFFFF"/>
        </w:rPr>
        <w:t>і</w:t>
      </w:r>
      <w:r w:rsidRPr="00544528">
        <w:rPr>
          <w:rStyle w:val="a4"/>
          <w:sz w:val="28"/>
          <w:szCs w:val="28"/>
          <w:shd w:val="clear" w:color="auto" w:fill="FFFFFF"/>
        </w:rPr>
        <w:t>тератур</w:t>
      </w:r>
      <w:r w:rsidR="00B80D1A" w:rsidRPr="00544528">
        <w:rPr>
          <w:rStyle w:val="a4"/>
          <w:sz w:val="28"/>
          <w:szCs w:val="28"/>
          <w:shd w:val="clear" w:color="auto" w:fill="FFFFFF"/>
        </w:rPr>
        <w:t>и</w:t>
      </w:r>
    </w:p>
    <w:p w14:paraId="3675A892" w14:textId="27B5DC24" w:rsidR="008434BA" w:rsidRPr="00544528" w:rsidRDefault="00A378C5" w:rsidP="0075532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contextualSpacing/>
        <w:jc w:val="both"/>
      </w:pPr>
      <w:proofErr w:type="spellStart"/>
      <w:r>
        <w:t>Гвоздь</w:t>
      </w:r>
      <w:proofErr w:type="spellEnd"/>
      <w:r>
        <w:t xml:space="preserve"> М. Я., Бондаренко Ю. Г., </w:t>
      </w:r>
      <w:proofErr w:type="spellStart"/>
      <w:r>
        <w:t>Кулиняк</w:t>
      </w:r>
      <w:proofErr w:type="spellEnd"/>
      <w:r>
        <w:t xml:space="preserve"> І. Я. </w:t>
      </w:r>
      <w:proofErr w:type="spellStart"/>
      <w:r>
        <w:t>Краудфандинг</w:t>
      </w:r>
      <w:proofErr w:type="spellEnd"/>
      <w:r>
        <w:t xml:space="preserve"> як інструмент залучення коштів для фінансування стартап-</w:t>
      </w:r>
      <w:proofErr w:type="spellStart"/>
      <w:r>
        <w:t>проєктів</w:t>
      </w:r>
      <w:proofErr w:type="spellEnd"/>
      <w:r>
        <w:t>: аналіз зарубіжного та вітчизняного досвіду.</w:t>
      </w:r>
      <w:r w:rsidRPr="00A378C5">
        <w:t xml:space="preserve"> </w:t>
      </w:r>
      <w:r w:rsidRPr="00A378C5">
        <w:t>Інфраструктура ринку. 2020. № 43.</w:t>
      </w:r>
      <w:r w:rsidR="004820AE">
        <w:t xml:space="preserve"> С. 131</w:t>
      </w:r>
      <w:r w:rsidR="004820AE" w:rsidRPr="004820AE">
        <w:t>–</w:t>
      </w:r>
      <w:r w:rsidR="004820AE">
        <w:t>136.</w:t>
      </w:r>
    </w:p>
    <w:p w14:paraId="5AD0C4E6" w14:textId="4F754608" w:rsidR="008434BA" w:rsidRPr="00544528" w:rsidRDefault="00A378C5" w:rsidP="0075532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contextualSpacing/>
        <w:jc w:val="both"/>
      </w:pPr>
      <w:r w:rsidRPr="00A378C5">
        <w:t>Супрун Н. Соціальне підприємництво як механізм розбудови солідарної економіки</w:t>
      </w:r>
      <w:r w:rsidR="004820AE">
        <w:t>.</w:t>
      </w:r>
      <w:r w:rsidRPr="00A378C5">
        <w:t xml:space="preserve"> Матеріали міжнародного симпозіуму «Соціальна та економічна солідарність – український вибір». К., 2016. С. 36–38.</w:t>
      </w:r>
    </w:p>
    <w:p w14:paraId="61DD6692" w14:textId="0FD25986" w:rsidR="00755321" w:rsidRPr="00755321" w:rsidRDefault="00755321" w:rsidP="0075532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lang w:val="ru-RU"/>
        </w:rPr>
      </w:pPr>
      <w:r w:rsidRPr="00755321">
        <w:rPr>
          <w:lang w:val="ru-RU"/>
        </w:rPr>
        <w:t xml:space="preserve">Краудфандинг: </w:t>
      </w:r>
      <w:proofErr w:type="spellStart"/>
      <w:r w:rsidRPr="00755321">
        <w:rPr>
          <w:lang w:val="ru-RU"/>
        </w:rPr>
        <w:t>сутність</w:t>
      </w:r>
      <w:proofErr w:type="spellEnd"/>
      <w:r w:rsidRPr="00755321">
        <w:rPr>
          <w:lang w:val="ru-RU"/>
        </w:rPr>
        <w:t xml:space="preserve">, стан та </w:t>
      </w:r>
      <w:proofErr w:type="spellStart"/>
      <w:r w:rsidRPr="00755321">
        <w:rPr>
          <w:lang w:val="ru-RU"/>
        </w:rPr>
        <w:t>особливості</w:t>
      </w:r>
      <w:proofErr w:type="spellEnd"/>
      <w:r w:rsidRPr="00755321">
        <w:rPr>
          <w:lang w:val="ru-RU"/>
        </w:rPr>
        <w:t xml:space="preserve"> </w:t>
      </w:r>
      <w:proofErr w:type="spellStart"/>
      <w:r w:rsidRPr="00755321">
        <w:rPr>
          <w:lang w:val="ru-RU"/>
        </w:rPr>
        <w:t>діяльності</w:t>
      </w:r>
      <w:proofErr w:type="spellEnd"/>
      <w:r w:rsidRPr="00755321">
        <w:rPr>
          <w:lang w:val="ru-RU"/>
        </w:rPr>
        <w:t xml:space="preserve"> в </w:t>
      </w:r>
      <w:proofErr w:type="spellStart"/>
      <w:r w:rsidRPr="00755321">
        <w:rPr>
          <w:lang w:val="ru-RU"/>
        </w:rPr>
        <w:t>Україні</w:t>
      </w:r>
      <w:proofErr w:type="spellEnd"/>
      <w:r w:rsidRPr="00755321">
        <w:rPr>
          <w:lang w:val="ru-RU"/>
        </w:rPr>
        <w:t>.</w:t>
      </w:r>
      <w:r w:rsidRPr="00755321">
        <w:t xml:space="preserve"> </w:t>
      </w:r>
      <w:r w:rsidRPr="00755321">
        <w:t>URL:</w:t>
      </w:r>
      <w:r>
        <w:t xml:space="preserve"> </w:t>
      </w:r>
      <w:hyperlink r:id="rId8" w:history="1">
        <w:r w:rsidRPr="00755321">
          <w:rPr>
            <w:rStyle w:val="a8"/>
            <w:color w:val="auto"/>
            <w:u w:val="none"/>
            <w:lang w:val="en-US"/>
          </w:rPr>
          <w:t>https</w:t>
        </w:r>
        <w:r w:rsidRPr="00755321">
          <w:rPr>
            <w:rStyle w:val="a8"/>
            <w:color w:val="auto"/>
            <w:u w:val="none"/>
            <w:lang w:val="ru-RU"/>
          </w:rPr>
          <w:t>://</w:t>
        </w:r>
        <w:r w:rsidRPr="00755321">
          <w:rPr>
            <w:rStyle w:val="a8"/>
            <w:color w:val="auto"/>
            <w:u w:val="none"/>
            <w:lang w:val="en-US"/>
          </w:rPr>
          <w:t>www</w:t>
        </w:r>
        <w:r w:rsidRPr="00755321">
          <w:rPr>
            <w:rStyle w:val="a8"/>
            <w:color w:val="auto"/>
            <w:u w:val="none"/>
            <w:lang w:val="ru-RU"/>
          </w:rPr>
          <w:t>.</w:t>
        </w:r>
        <w:proofErr w:type="spellStart"/>
        <w:r w:rsidRPr="00755321">
          <w:rPr>
            <w:rStyle w:val="a8"/>
            <w:color w:val="auto"/>
            <w:u w:val="none"/>
            <w:lang w:val="en-US"/>
          </w:rPr>
          <w:t>businesslaw</w:t>
        </w:r>
        <w:proofErr w:type="spellEnd"/>
        <w:r w:rsidRPr="00755321">
          <w:rPr>
            <w:rStyle w:val="a8"/>
            <w:color w:val="auto"/>
            <w:u w:val="none"/>
            <w:lang w:val="ru-RU"/>
          </w:rPr>
          <w:t>.</w:t>
        </w:r>
        <w:r w:rsidRPr="00755321">
          <w:rPr>
            <w:rStyle w:val="a8"/>
            <w:color w:val="auto"/>
            <w:u w:val="none"/>
            <w:lang w:val="en-US"/>
          </w:rPr>
          <w:t>org</w:t>
        </w:r>
        <w:r w:rsidRPr="00755321">
          <w:rPr>
            <w:rStyle w:val="a8"/>
            <w:color w:val="auto"/>
            <w:u w:val="none"/>
            <w:lang w:val="ru-RU"/>
          </w:rPr>
          <w:t>.</w:t>
        </w:r>
        <w:proofErr w:type="spellStart"/>
        <w:r w:rsidRPr="00755321">
          <w:rPr>
            <w:rStyle w:val="a8"/>
            <w:color w:val="auto"/>
            <w:u w:val="none"/>
            <w:lang w:val="en-US"/>
          </w:rPr>
          <w:t>ua</w:t>
        </w:r>
        <w:proofErr w:type="spellEnd"/>
        <w:r w:rsidRPr="00755321">
          <w:rPr>
            <w:rStyle w:val="a8"/>
            <w:color w:val="auto"/>
            <w:u w:val="none"/>
            <w:lang w:val="ru-RU"/>
          </w:rPr>
          <w:t>/</w:t>
        </w:r>
        <w:proofErr w:type="spellStart"/>
        <w:r w:rsidRPr="00755321">
          <w:rPr>
            <w:rStyle w:val="a8"/>
            <w:color w:val="auto"/>
            <w:u w:val="none"/>
            <w:lang w:val="en-US"/>
          </w:rPr>
          <w:t>craundfunding</w:t>
        </w:r>
        <w:proofErr w:type="spellEnd"/>
        <w:r w:rsidRPr="00755321">
          <w:rPr>
            <w:rStyle w:val="a8"/>
            <w:color w:val="auto"/>
            <w:u w:val="none"/>
            <w:lang w:val="ru-RU"/>
          </w:rPr>
          <w:t>-</w:t>
        </w:r>
        <w:r w:rsidRPr="00755321">
          <w:rPr>
            <w:rStyle w:val="a8"/>
            <w:color w:val="auto"/>
            <w:u w:val="none"/>
            <w:lang w:val="en-US"/>
          </w:rPr>
          <w:t>v</w:t>
        </w:r>
        <w:r w:rsidRPr="00755321">
          <w:rPr>
            <w:rStyle w:val="a8"/>
            <w:color w:val="auto"/>
            <w:u w:val="none"/>
            <w:lang w:val="ru-RU"/>
          </w:rPr>
          <w:t>-</w:t>
        </w:r>
        <w:proofErr w:type="spellStart"/>
        <w:r w:rsidRPr="00755321">
          <w:rPr>
            <w:rStyle w:val="a8"/>
            <w:color w:val="auto"/>
            <w:u w:val="none"/>
            <w:lang w:val="en-US"/>
          </w:rPr>
          <w:t>ukraini</w:t>
        </w:r>
        <w:proofErr w:type="spellEnd"/>
        <w:r w:rsidRPr="00755321">
          <w:rPr>
            <w:rStyle w:val="a8"/>
            <w:color w:val="auto"/>
            <w:u w:val="none"/>
            <w:lang w:val="ru-RU"/>
          </w:rPr>
          <w:t>-</w:t>
        </w:r>
        <w:r w:rsidRPr="00755321">
          <w:rPr>
            <w:rStyle w:val="a8"/>
            <w:color w:val="auto"/>
            <w:u w:val="none"/>
            <w:lang w:val="en-US"/>
          </w:rPr>
          <w:t>t</w:t>
        </w:r>
        <w:r w:rsidRPr="00755321">
          <w:rPr>
            <w:rStyle w:val="a8"/>
            <w:color w:val="auto"/>
            <w:u w:val="none"/>
            <w:lang w:val="ru-RU"/>
          </w:rPr>
          <w:t>/</w:t>
        </w:r>
      </w:hyperlink>
      <w:r>
        <w:rPr>
          <w:lang w:val="ru-RU"/>
        </w:rPr>
        <w:t xml:space="preserve"> </w:t>
      </w:r>
      <w:r w:rsidRPr="00755321">
        <w:t xml:space="preserve">(дата звернення </w:t>
      </w:r>
      <w:r>
        <w:t>01</w:t>
      </w:r>
      <w:r w:rsidRPr="00755321">
        <w:t>.0</w:t>
      </w:r>
      <w:r>
        <w:t>6</w:t>
      </w:r>
      <w:r w:rsidRPr="00755321">
        <w:t>.2021).</w:t>
      </w:r>
    </w:p>
    <w:p w14:paraId="4BC3516F" w14:textId="12D3E8AC" w:rsidR="008434BA" w:rsidRPr="00544528" w:rsidRDefault="00ED5BE5" w:rsidP="0075532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5"/>
        <w:contextualSpacing/>
        <w:jc w:val="both"/>
      </w:pPr>
      <w:r w:rsidRPr="00ED5BE5">
        <w:t xml:space="preserve">Єлисєєва Л.В. </w:t>
      </w:r>
      <w:proofErr w:type="spellStart"/>
      <w:r w:rsidRPr="00ED5BE5">
        <w:t>Краудфандинг</w:t>
      </w:r>
      <w:proofErr w:type="spellEnd"/>
      <w:r w:rsidRPr="00ED5BE5">
        <w:t xml:space="preserve"> в Україні: проблеми та перспективи в контексті зарубіжного досвіду. Науковий вісник Міжнародного гуманітарного університету. </w:t>
      </w:r>
      <w:r w:rsidR="00221B62" w:rsidRPr="00221B62">
        <w:t xml:space="preserve">Серія : Економіка </w:t>
      </w:r>
      <w:bookmarkStart w:id="1" w:name="_GoBack"/>
      <w:bookmarkEnd w:id="1"/>
      <w:r w:rsidR="00221B62" w:rsidRPr="00221B62">
        <w:t xml:space="preserve">і менеджмент. 2017. </w:t>
      </w:r>
      <w:proofErr w:type="spellStart"/>
      <w:r w:rsidR="00221B62" w:rsidRPr="00221B62">
        <w:t>Вип</w:t>
      </w:r>
      <w:proofErr w:type="spellEnd"/>
      <w:r w:rsidR="00221B62" w:rsidRPr="00221B62">
        <w:t>. 23(1)</w:t>
      </w:r>
      <w:r w:rsidRPr="00ED5BE5">
        <w:t xml:space="preserve">. </w:t>
      </w:r>
      <w:r>
        <w:t>С. 8</w:t>
      </w:r>
      <w:r w:rsidRPr="00ED5BE5">
        <w:t>–</w:t>
      </w:r>
      <w:r>
        <w:t>11.</w:t>
      </w:r>
    </w:p>
    <w:p w14:paraId="71F731D6" w14:textId="6ADE82BE" w:rsidR="008434BA" w:rsidRPr="00544528" w:rsidRDefault="008434BA" w:rsidP="00ED5BE5">
      <w:pPr>
        <w:tabs>
          <w:tab w:val="left" w:pos="426"/>
        </w:tabs>
        <w:spacing w:after="0" w:line="240" w:lineRule="auto"/>
        <w:contextualSpacing/>
      </w:pPr>
    </w:p>
    <w:sectPr w:rsidR="008434BA" w:rsidRPr="00544528" w:rsidSect="002312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9E4D" w14:textId="77777777" w:rsidR="00651DDE" w:rsidRDefault="00651DDE" w:rsidP="00432B3A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0AFDAC4F" w14:textId="77777777" w:rsidR="00651DDE" w:rsidRDefault="00651DDE" w:rsidP="00432B3A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C01" w14:textId="77777777" w:rsidR="00651DDE" w:rsidRDefault="00651DDE" w:rsidP="00432B3A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1369CCB5" w14:textId="77777777" w:rsidR="00651DDE" w:rsidRDefault="00651DDE" w:rsidP="00432B3A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E25"/>
    <w:multiLevelType w:val="multilevel"/>
    <w:tmpl w:val="090C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91D"/>
    <w:multiLevelType w:val="hybridMultilevel"/>
    <w:tmpl w:val="94CA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AFE"/>
    <w:multiLevelType w:val="multilevel"/>
    <w:tmpl w:val="E29E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56B43"/>
    <w:multiLevelType w:val="hybridMultilevel"/>
    <w:tmpl w:val="6476799C"/>
    <w:lvl w:ilvl="0" w:tplc="DFAC52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D2905"/>
    <w:multiLevelType w:val="hybridMultilevel"/>
    <w:tmpl w:val="C3C621F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60C93FA2"/>
    <w:multiLevelType w:val="multilevel"/>
    <w:tmpl w:val="CD06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A"/>
    <w:rsid w:val="0001658B"/>
    <w:rsid w:val="00041696"/>
    <w:rsid w:val="000921C3"/>
    <w:rsid w:val="000A51BC"/>
    <w:rsid w:val="000B7E3A"/>
    <w:rsid w:val="000C02E2"/>
    <w:rsid w:val="000D3E73"/>
    <w:rsid w:val="000D5BD6"/>
    <w:rsid w:val="000E3EF6"/>
    <w:rsid w:val="000E5867"/>
    <w:rsid w:val="00142FF8"/>
    <w:rsid w:val="00143A49"/>
    <w:rsid w:val="001453E0"/>
    <w:rsid w:val="00160AB1"/>
    <w:rsid w:val="00184272"/>
    <w:rsid w:val="0018653F"/>
    <w:rsid w:val="00195DDE"/>
    <w:rsid w:val="00197BB0"/>
    <w:rsid w:val="001A30BF"/>
    <w:rsid w:val="001B6597"/>
    <w:rsid w:val="001B6A7D"/>
    <w:rsid w:val="001C3723"/>
    <w:rsid w:val="001D2E9F"/>
    <w:rsid w:val="001E1CFF"/>
    <w:rsid w:val="001E4036"/>
    <w:rsid w:val="001F4B10"/>
    <w:rsid w:val="001F57F3"/>
    <w:rsid w:val="00206C8A"/>
    <w:rsid w:val="00217DE9"/>
    <w:rsid w:val="00221B62"/>
    <w:rsid w:val="00221E28"/>
    <w:rsid w:val="002312F5"/>
    <w:rsid w:val="00260C7C"/>
    <w:rsid w:val="00263D8C"/>
    <w:rsid w:val="00281A94"/>
    <w:rsid w:val="00283F25"/>
    <w:rsid w:val="00284A61"/>
    <w:rsid w:val="002B075C"/>
    <w:rsid w:val="002B3B2B"/>
    <w:rsid w:val="002C52AB"/>
    <w:rsid w:val="002E2146"/>
    <w:rsid w:val="002E771A"/>
    <w:rsid w:val="003119C6"/>
    <w:rsid w:val="00315B04"/>
    <w:rsid w:val="00320AF1"/>
    <w:rsid w:val="00321D46"/>
    <w:rsid w:val="003263AC"/>
    <w:rsid w:val="00332BF0"/>
    <w:rsid w:val="00362EE7"/>
    <w:rsid w:val="00364999"/>
    <w:rsid w:val="00371A49"/>
    <w:rsid w:val="003734BF"/>
    <w:rsid w:val="003915DD"/>
    <w:rsid w:val="003A2D6A"/>
    <w:rsid w:val="003A3EE7"/>
    <w:rsid w:val="003B4C7B"/>
    <w:rsid w:val="003B4C81"/>
    <w:rsid w:val="003B64CC"/>
    <w:rsid w:val="003D7888"/>
    <w:rsid w:val="003E1ED7"/>
    <w:rsid w:val="004017F0"/>
    <w:rsid w:val="00414ED6"/>
    <w:rsid w:val="00420057"/>
    <w:rsid w:val="00432B3A"/>
    <w:rsid w:val="00477321"/>
    <w:rsid w:val="004800D7"/>
    <w:rsid w:val="004820AE"/>
    <w:rsid w:val="00490070"/>
    <w:rsid w:val="004A3A9D"/>
    <w:rsid w:val="004B2A51"/>
    <w:rsid w:val="004B34FA"/>
    <w:rsid w:val="004E293E"/>
    <w:rsid w:val="00500A47"/>
    <w:rsid w:val="00503266"/>
    <w:rsid w:val="00513BD9"/>
    <w:rsid w:val="00544528"/>
    <w:rsid w:val="00560C35"/>
    <w:rsid w:val="0056152B"/>
    <w:rsid w:val="00590144"/>
    <w:rsid w:val="0059250E"/>
    <w:rsid w:val="00595A6B"/>
    <w:rsid w:val="005A1046"/>
    <w:rsid w:val="005A6B1C"/>
    <w:rsid w:val="005B4397"/>
    <w:rsid w:val="005C47BF"/>
    <w:rsid w:val="005C5803"/>
    <w:rsid w:val="005E6788"/>
    <w:rsid w:val="005F0D10"/>
    <w:rsid w:val="005F3AD0"/>
    <w:rsid w:val="005F72C7"/>
    <w:rsid w:val="0060739B"/>
    <w:rsid w:val="00624624"/>
    <w:rsid w:val="00624C27"/>
    <w:rsid w:val="006252EB"/>
    <w:rsid w:val="00651DDE"/>
    <w:rsid w:val="00653B78"/>
    <w:rsid w:val="006734B6"/>
    <w:rsid w:val="00674EBA"/>
    <w:rsid w:val="006A14D7"/>
    <w:rsid w:val="006E643D"/>
    <w:rsid w:val="00707BFC"/>
    <w:rsid w:val="00710FEA"/>
    <w:rsid w:val="00717194"/>
    <w:rsid w:val="007225CA"/>
    <w:rsid w:val="007258EB"/>
    <w:rsid w:val="007341CC"/>
    <w:rsid w:val="007373A6"/>
    <w:rsid w:val="0074272F"/>
    <w:rsid w:val="0074457C"/>
    <w:rsid w:val="00744E7C"/>
    <w:rsid w:val="00755321"/>
    <w:rsid w:val="00762D74"/>
    <w:rsid w:val="00773A15"/>
    <w:rsid w:val="007C33DE"/>
    <w:rsid w:val="007E5F1E"/>
    <w:rsid w:val="007F7B58"/>
    <w:rsid w:val="008123D9"/>
    <w:rsid w:val="00816E6B"/>
    <w:rsid w:val="00822796"/>
    <w:rsid w:val="00841FE4"/>
    <w:rsid w:val="00842C70"/>
    <w:rsid w:val="008434BA"/>
    <w:rsid w:val="0085165E"/>
    <w:rsid w:val="008563F5"/>
    <w:rsid w:val="00865B63"/>
    <w:rsid w:val="00885C9B"/>
    <w:rsid w:val="008906D8"/>
    <w:rsid w:val="008A0D8E"/>
    <w:rsid w:val="008B632D"/>
    <w:rsid w:val="008D23B7"/>
    <w:rsid w:val="008E5FCD"/>
    <w:rsid w:val="008E67DA"/>
    <w:rsid w:val="00903CCE"/>
    <w:rsid w:val="00925459"/>
    <w:rsid w:val="00927B81"/>
    <w:rsid w:val="00930474"/>
    <w:rsid w:val="00936EBA"/>
    <w:rsid w:val="00946F03"/>
    <w:rsid w:val="009654BE"/>
    <w:rsid w:val="009829E7"/>
    <w:rsid w:val="00986ED9"/>
    <w:rsid w:val="009925FF"/>
    <w:rsid w:val="00995FDC"/>
    <w:rsid w:val="009A531E"/>
    <w:rsid w:val="009B2B41"/>
    <w:rsid w:val="009C2389"/>
    <w:rsid w:val="009D261B"/>
    <w:rsid w:val="009E209C"/>
    <w:rsid w:val="009E4DDB"/>
    <w:rsid w:val="009F518E"/>
    <w:rsid w:val="00A00FE2"/>
    <w:rsid w:val="00A01E8F"/>
    <w:rsid w:val="00A04E74"/>
    <w:rsid w:val="00A22971"/>
    <w:rsid w:val="00A22EB3"/>
    <w:rsid w:val="00A378C5"/>
    <w:rsid w:val="00A417D4"/>
    <w:rsid w:val="00A45DEE"/>
    <w:rsid w:val="00A56141"/>
    <w:rsid w:val="00A84DD8"/>
    <w:rsid w:val="00AB1895"/>
    <w:rsid w:val="00AB22C2"/>
    <w:rsid w:val="00AC6ADD"/>
    <w:rsid w:val="00AF239E"/>
    <w:rsid w:val="00B00EC3"/>
    <w:rsid w:val="00B02E87"/>
    <w:rsid w:val="00B0486B"/>
    <w:rsid w:val="00B468F1"/>
    <w:rsid w:val="00B46985"/>
    <w:rsid w:val="00B55967"/>
    <w:rsid w:val="00B57852"/>
    <w:rsid w:val="00B80D1A"/>
    <w:rsid w:val="00B9580C"/>
    <w:rsid w:val="00BA27BB"/>
    <w:rsid w:val="00BA48CC"/>
    <w:rsid w:val="00BC5A6E"/>
    <w:rsid w:val="00BE066F"/>
    <w:rsid w:val="00BE16CF"/>
    <w:rsid w:val="00BE1F35"/>
    <w:rsid w:val="00C126C4"/>
    <w:rsid w:val="00C13E7C"/>
    <w:rsid w:val="00C37101"/>
    <w:rsid w:val="00C57000"/>
    <w:rsid w:val="00C6746B"/>
    <w:rsid w:val="00C771FA"/>
    <w:rsid w:val="00C813FC"/>
    <w:rsid w:val="00C85278"/>
    <w:rsid w:val="00C87D43"/>
    <w:rsid w:val="00C93A8E"/>
    <w:rsid w:val="00CB3A1C"/>
    <w:rsid w:val="00CB5828"/>
    <w:rsid w:val="00CD0CEA"/>
    <w:rsid w:val="00CE3696"/>
    <w:rsid w:val="00D01CCE"/>
    <w:rsid w:val="00D15E09"/>
    <w:rsid w:val="00D360FD"/>
    <w:rsid w:val="00D36FE3"/>
    <w:rsid w:val="00D66241"/>
    <w:rsid w:val="00DA1386"/>
    <w:rsid w:val="00DD3217"/>
    <w:rsid w:val="00E24543"/>
    <w:rsid w:val="00E27A6E"/>
    <w:rsid w:val="00E3496B"/>
    <w:rsid w:val="00E4142C"/>
    <w:rsid w:val="00E535D7"/>
    <w:rsid w:val="00E662E8"/>
    <w:rsid w:val="00E7509C"/>
    <w:rsid w:val="00E90068"/>
    <w:rsid w:val="00EC3D3D"/>
    <w:rsid w:val="00ED5BE5"/>
    <w:rsid w:val="00EE291E"/>
    <w:rsid w:val="00EE5DFF"/>
    <w:rsid w:val="00F06FC1"/>
    <w:rsid w:val="00F34ECF"/>
    <w:rsid w:val="00F636CE"/>
    <w:rsid w:val="00F63B9A"/>
    <w:rsid w:val="00F72E14"/>
    <w:rsid w:val="00FC0DC7"/>
    <w:rsid w:val="00FD53CB"/>
    <w:rsid w:val="00FD782F"/>
    <w:rsid w:val="00FE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5D34"/>
  <w15:chartTrackingRefBased/>
  <w15:docId w15:val="{1D6799EC-8A54-4EEE-92EC-572C9C47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C47BF"/>
    <w:pPr>
      <w:spacing w:after="160" w:line="259" w:lineRule="auto"/>
    </w:pPr>
    <w:rPr>
      <w:color w:val="000000"/>
      <w:sz w:val="28"/>
      <w:szCs w:val="28"/>
      <w:lang w:val="uk-UA" w:eastAsia="en-US"/>
    </w:rPr>
  </w:style>
  <w:style w:type="paragraph" w:styleId="1">
    <w:name w:val="heading 1"/>
    <w:basedOn w:val="a"/>
    <w:link w:val="10"/>
    <w:uiPriority w:val="9"/>
    <w:qFormat/>
    <w:rsid w:val="002312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12F5"/>
    <w:rPr>
      <w:rFonts w:eastAsia="Times New Roman"/>
      <w:b/>
      <w:bCs/>
      <w:i w:val="0"/>
      <w:color w:val="auto"/>
      <w:kern w:val="36"/>
      <w:sz w:val="48"/>
      <w:szCs w:val="48"/>
      <w:lang w:eastAsia="ru-RU"/>
    </w:rPr>
  </w:style>
  <w:style w:type="paragraph" w:customStyle="1" w:styleId="a3">
    <w:name w:val="Обычный (веб)"/>
    <w:basedOn w:val="a"/>
    <w:uiPriority w:val="99"/>
    <w:unhideWhenUsed/>
    <w:rsid w:val="009D261B"/>
    <w:rPr>
      <w:sz w:val="24"/>
      <w:szCs w:val="24"/>
    </w:rPr>
  </w:style>
  <w:style w:type="character" w:styleId="a4">
    <w:name w:val="Strong"/>
    <w:uiPriority w:val="22"/>
    <w:rsid w:val="006A14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4D7"/>
    <w:pPr>
      <w:spacing w:after="0" w:line="240" w:lineRule="auto"/>
    </w:pPr>
    <w:rPr>
      <w:rFonts w:ascii="Tahoma" w:hAnsi="Tahoma"/>
      <w:color w:val="auto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6A14D7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uiPriority w:val="39"/>
    <w:rsid w:val="006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A14D7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1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6A14D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32B3A"/>
    <w:pPr>
      <w:spacing w:after="0" w:line="240" w:lineRule="auto"/>
    </w:pPr>
    <w:rPr>
      <w:color w:val="auto"/>
      <w:sz w:val="20"/>
      <w:szCs w:val="20"/>
      <w:lang w:eastAsia="x-none"/>
    </w:rPr>
  </w:style>
  <w:style w:type="character" w:customStyle="1" w:styleId="aa">
    <w:name w:val="Текст сноски Знак"/>
    <w:link w:val="a9"/>
    <w:uiPriority w:val="99"/>
    <w:semiHidden/>
    <w:rsid w:val="00432B3A"/>
    <w:rPr>
      <w:sz w:val="20"/>
      <w:szCs w:val="20"/>
      <w:lang w:val="uk-UA"/>
    </w:rPr>
  </w:style>
  <w:style w:type="character" w:styleId="ab">
    <w:name w:val="footnote reference"/>
    <w:uiPriority w:val="99"/>
    <w:semiHidden/>
    <w:unhideWhenUsed/>
    <w:rsid w:val="00432B3A"/>
    <w:rPr>
      <w:vertAlign w:val="superscript"/>
    </w:rPr>
  </w:style>
  <w:style w:type="character" w:styleId="ac">
    <w:name w:val="Emphasis"/>
    <w:rsid w:val="00CB5828"/>
    <w:rPr>
      <w:i/>
      <w:iCs/>
    </w:rPr>
  </w:style>
  <w:style w:type="paragraph" w:styleId="ad">
    <w:name w:val="List Paragraph"/>
    <w:aliases w:val="АВТОР"/>
    <w:basedOn w:val="a"/>
    <w:uiPriority w:val="34"/>
    <w:qFormat/>
    <w:rsid w:val="008E67DA"/>
    <w:pPr>
      <w:spacing w:after="0" w:line="240" w:lineRule="auto"/>
      <w:contextualSpacing/>
      <w:jc w:val="right"/>
    </w:pPr>
    <w:rPr>
      <w:b/>
      <w:sz w:val="32"/>
    </w:rPr>
  </w:style>
  <w:style w:type="character" w:customStyle="1" w:styleId="gsgray">
    <w:name w:val="gs_gray"/>
    <w:rsid w:val="00041696"/>
  </w:style>
  <w:style w:type="character" w:styleId="ae">
    <w:name w:val="Unresolved Mention"/>
    <w:uiPriority w:val="99"/>
    <w:semiHidden/>
    <w:unhideWhenUsed/>
    <w:rsid w:val="00822796"/>
    <w:rPr>
      <w:color w:val="605E5C"/>
      <w:shd w:val="clear" w:color="auto" w:fill="E1DFDD"/>
    </w:rPr>
  </w:style>
  <w:style w:type="paragraph" w:styleId="af">
    <w:name w:val="Title"/>
    <w:aliases w:val="НАЗВА"/>
    <w:basedOn w:val="a"/>
    <w:next w:val="a"/>
    <w:link w:val="af0"/>
    <w:uiPriority w:val="10"/>
    <w:qFormat/>
    <w:rsid w:val="008E67DA"/>
    <w:pPr>
      <w:spacing w:after="0" w:line="240" w:lineRule="auto"/>
      <w:jc w:val="center"/>
      <w:outlineLvl w:val="0"/>
    </w:pPr>
    <w:rPr>
      <w:rFonts w:eastAsia="Times New Roman"/>
      <w:b/>
      <w:bCs/>
      <w:caps/>
      <w:color w:val="auto"/>
      <w:kern w:val="28"/>
      <w:sz w:val="36"/>
      <w:szCs w:val="32"/>
    </w:rPr>
  </w:style>
  <w:style w:type="character" w:customStyle="1" w:styleId="af0">
    <w:name w:val="Заголовок Знак"/>
    <w:aliases w:val="НАЗВА Знак"/>
    <w:link w:val="af"/>
    <w:uiPriority w:val="10"/>
    <w:rsid w:val="008E67DA"/>
    <w:rPr>
      <w:rFonts w:eastAsia="Times New Roman" w:cs="Times New Roman"/>
      <w:b/>
      <w:bCs/>
      <w:caps/>
      <w:kern w:val="28"/>
      <w:sz w:val="36"/>
      <w:szCs w:val="32"/>
      <w:lang w:val="uk-UA" w:eastAsia="en-US"/>
    </w:rPr>
  </w:style>
  <w:style w:type="character" w:styleId="af1">
    <w:name w:val="Placeholder Text"/>
    <w:basedOn w:val="a0"/>
    <w:uiPriority w:val="99"/>
    <w:semiHidden/>
    <w:rsid w:val="0084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83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139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law.org.ua/craundfunding-v-ukraini-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6DEE-3F37-46EE-9545-B465F29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Links>
    <vt:vector size="6" baseType="variant"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mailto:YYYYY17@ukr.net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Halina</cp:lastModifiedBy>
  <cp:revision>11</cp:revision>
  <dcterms:created xsi:type="dcterms:W3CDTF">2021-01-03T10:12:00Z</dcterms:created>
  <dcterms:modified xsi:type="dcterms:W3CDTF">2021-05-31T21:52:00Z</dcterms:modified>
</cp:coreProperties>
</file>