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5A" w:rsidRPr="001C27E9" w:rsidRDefault="00AC7A5A" w:rsidP="00AC7A5A">
      <w:pPr>
        <w:pStyle w:val="a7"/>
        <w:ind w:left="1676" w:right="1400"/>
        <w:jc w:val="center"/>
        <w:rPr>
          <w:b/>
        </w:rPr>
      </w:pPr>
      <w:r w:rsidRPr="001C27E9">
        <w:rPr>
          <w:b/>
          <w:w w:val="110"/>
        </w:rPr>
        <w:t>Міністерство освіти і науки України</w:t>
      </w:r>
      <w:r w:rsidRPr="001C27E9">
        <w:rPr>
          <w:b/>
          <w:spacing w:val="1"/>
          <w:w w:val="110"/>
        </w:rPr>
        <w:t xml:space="preserve"> </w:t>
      </w:r>
      <w:r>
        <w:rPr>
          <w:b/>
          <w:spacing w:val="1"/>
          <w:w w:val="110"/>
        </w:rPr>
        <w:t xml:space="preserve">  </w:t>
      </w:r>
      <w:r w:rsidRPr="001C27E9">
        <w:rPr>
          <w:b/>
          <w:w w:val="105"/>
        </w:rPr>
        <w:t>Західноукраїнський національний</w:t>
      </w:r>
      <w:r>
        <w:rPr>
          <w:b/>
          <w:spacing w:val="40"/>
          <w:w w:val="105"/>
        </w:rPr>
        <w:t xml:space="preserve"> </w:t>
      </w:r>
      <w:r w:rsidRPr="001C27E9">
        <w:rPr>
          <w:b/>
          <w:spacing w:val="40"/>
          <w:w w:val="105"/>
        </w:rPr>
        <w:t>університет</w:t>
      </w:r>
    </w:p>
    <w:p w:rsidR="00AC7A5A" w:rsidRDefault="00AC7A5A" w:rsidP="00AC7A5A">
      <w:pPr>
        <w:pStyle w:val="a7"/>
        <w:tabs>
          <w:tab w:val="left" w:pos="7668"/>
        </w:tabs>
        <w:spacing w:before="2"/>
        <w:jc w:val="center"/>
        <w:rPr>
          <w:b/>
          <w:w w:val="110"/>
        </w:rPr>
      </w:pPr>
      <w:proofErr w:type="spellStart"/>
      <w:r w:rsidRPr="001C27E9">
        <w:rPr>
          <w:b/>
          <w:w w:val="110"/>
        </w:rPr>
        <w:t>Навчально</w:t>
      </w:r>
      <w:proofErr w:type="spellEnd"/>
      <w:r w:rsidRPr="001C27E9">
        <w:rPr>
          <w:b/>
          <w:w w:val="110"/>
        </w:rPr>
        <w:t xml:space="preserve"> – науковий </w:t>
      </w:r>
      <w:r>
        <w:rPr>
          <w:b/>
          <w:w w:val="110"/>
        </w:rPr>
        <w:t>інститут міжнародних</w:t>
      </w:r>
      <w:r w:rsidRPr="001C27E9">
        <w:rPr>
          <w:b/>
          <w:w w:val="110"/>
        </w:rPr>
        <w:t xml:space="preserve"> відносин</w:t>
      </w:r>
    </w:p>
    <w:p w:rsidR="00AC7A5A" w:rsidRPr="001C27E9" w:rsidRDefault="00AC7A5A" w:rsidP="00AC7A5A">
      <w:pPr>
        <w:pStyle w:val="a7"/>
        <w:tabs>
          <w:tab w:val="left" w:pos="7668"/>
        </w:tabs>
        <w:spacing w:before="2"/>
        <w:jc w:val="center"/>
        <w:rPr>
          <w:b/>
          <w:w w:val="110"/>
        </w:rPr>
      </w:pPr>
      <w:r w:rsidRPr="001C27E9">
        <w:rPr>
          <w:b/>
          <w:w w:val="110"/>
        </w:rPr>
        <w:t>ім. Б. Д. Гаврилишина</w:t>
      </w:r>
    </w:p>
    <w:p w:rsidR="00AC7A5A" w:rsidRPr="001C27E9" w:rsidRDefault="00AC7A5A" w:rsidP="00AC7A5A">
      <w:pPr>
        <w:pStyle w:val="a7"/>
        <w:tabs>
          <w:tab w:val="left" w:pos="7668"/>
        </w:tabs>
        <w:spacing w:before="2"/>
        <w:jc w:val="center"/>
        <w:rPr>
          <w:b/>
        </w:rPr>
      </w:pPr>
      <w:r w:rsidRPr="001C27E9">
        <w:rPr>
          <w:b/>
          <w:w w:val="110"/>
        </w:rPr>
        <w:t>Кафедра</w:t>
      </w:r>
      <w:r w:rsidRPr="001C27E9">
        <w:rPr>
          <w:b/>
          <w:spacing w:val="-2"/>
        </w:rPr>
        <w:t xml:space="preserve"> міжнародних відносин та дипломатії</w:t>
      </w:r>
    </w:p>
    <w:p w:rsidR="00AC7A5A" w:rsidRDefault="00AC7A5A" w:rsidP="00AC7A5A">
      <w:pPr>
        <w:pStyle w:val="a7"/>
        <w:jc w:val="center"/>
        <w:rPr>
          <w:sz w:val="20"/>
        </w:rPr>
      </w:pPr>
    </w:p>
    <w:p w:rsidR="00AC7A5A" w:rsidRDefault="00AC7A5A" w:rsidP="00AC7A5A">
      <w:pPr>
        <w:pStyle w:val="a7"/>
        <w:rPr>
          <w:sz w:val="20"/>
        </w:rPr>
      </w:pPr>
    </w:p>
    <w:p w:rsidR="00AC7A5A" w:rsidRDefault="00AC7A5A" w:rsidP="00AC7A5A">
      <w:pPr>
        <w:pStyle w:val="a7"/>
        <w:spacing w:before="3"/>
        <w:rPr>
          <w:sz w:val="20"/>
        </w:rPr>
      </w:pPr>
    </w:p>
    <w:p w:rsidR="00AC7A5A" w:rsidRPr="001C27E9" w:rsidRDefault="00AC7A5A" w:rsidP="00AC7A5A">
      <w:pPr>
        <w:pStyle w:val="a7"/>
        <w:spacing w:before="89"/>
        <w:ind w:left="1189" w:right="1051"/>
        <w:jc w:val="center"/>
        <w:rPr>
          <w:b/>
        </w:rPr>
      </w:pPr>
      <w:r w:rsidRPr="001C27E9">
        <w:rPr>
          <w:b/>
          <w:w w:val="105"/>
        </w:rPr>
        <w:t>ВАЛІВКО Андрій Володимирович</w:t>
      </w:r>
    </w:p>
    <w:p w:rsidR="00AC7A5A" w:rsidRPr="001C27E9" w:rsidRDefault="00AC7A5A" w:rsidP="00AC7A5A">
      <w:pPr>
        <w:pStyle w:val="a7"/>
        <w:rPr>
          <w:b/>
          <w:sz w:val="30"/>
        </w:rPr>
      </w:pPr>
    </w:p>
    <w:p w:rsidR="00AC7A5A" w:rsidRPr="001C27E9" w:rsidRDefault="00AC7A5A" w:rsidP="00AC7A5A">
      <w:pPr>
        <w:pStyle w:val="a7"/>
        <w:spacing w:before="10"/>
        <w:rPr>
          <w:b/>
          <w:sz w:val="23"/>
        </w:rPr>
      </w:pPr>
    </w:p>
    <w:p w:rsidR="00AC7A5A" w:rsidRPr="00AC7A5A" w:rsidRDefault="00AC7A5A" w:rsidP="00AC7A5A">
      <w:pPr>
        <w:pStyle w:val="a7"/>
        <w:ind w:left="1189" w:right="1053"/>
        <w:jc w:val="center"/>
        <w:rPr>
          <w:b/>
        </w:rPr>
      </w:pPr>
      <w:r w:rsidRPr="001C27E9">
        <w:rPr>
          <w:b/>
          <w:w w:val="105"/>
        </w:rPr>
        <w:t xml:space="preserve">ГІБРИДНІ КОНФЛІКТИ ЯК НОВА ГЕОПОЛІТИЧНА РЕАЛЬНІСТЬ </w:t>
      </w:r>
    </w:p>
    <w:p w:rsidR="00AC7A5A" w:rsidRPr="001C27E9" w:rsidRDefault="00AC7A5A" w:rsidP="00AC7A5A">
      <w:pPr>
        <w:pStyle w:val="a7"/>
        <w:tabs>
          <w:tab w:val="left" w:pos="5177"/>
        </w:tabs>
        <w:spacing w:line="322" w:lineRule="exact"/>
        <w:ind w:left="200"/>
        <w:jc w:val="center"/>
      </w:pPr>
      <w:r>
        <w:t>спеціальність</w:t>
      </w:r>
      <w:r>
        <w:rPr>
          <w:spacing w:val="-4"/>
        </w:rPr>
        <w:t xml:space="preserve"> </w:t>
      </w:r>
      <w:r>
        <w:t>«Міжнародні відносини, суспільні комунікації та регіональні студії»</w:t>
      </w:r>
    </w:p>
    <w:p w:rsidR="00AC7A5A" w:rsidRPr="00AC7A5A" w:rsidRDefault="00AC7A5A" w:rsidP="00AC7A5A">
      <w:pPr>
        <w:pStyle w:val="a7"/>
        <w:ind w:left="1189" w:right="1051"/>
        <w:jc w:val="center"/>
      </w:pPr>
      <w:r>
        <w:t>освітньо-професійна</w:t>
      </w:r>
      <w:r>
        <w:rPr>
          <w:spacing w:val="-6"/>
        </w:rPr>
        <w:t xml:space="preserve"> </w:t>
      </w:r>
      <w:r>
        <w:t xml:space="preserve">програма </w:t>
      </w:r>
    </w:p>
    <w:p w:rsidR="00AC7A5A" w:rsidRDefault="00AC7A5A" w:rsidP="00AC7A5A">
      <w:pPr>
        <w:pStyle w:val="a7"/>
        <w:ind w:left="171" w:right="31"/>
        <w:jc w:val="center"/>
      </w:pPr>
      <w:r>
        <w:t>випускна</w:t>
      </w:r>
      <w:r>
        <w:rPr>
          <w:spacing w:val="-4"/>
        </w:rPr>
        <w:t xml:space="preserve"> </w:t>
      </w:r>
      <w:r>
        <w:t>кваліфікаційна</w:t>
      </w:r>
      <w:r>
        <w:rPr>
          <w:spacing w:val="-3"/>
        </w:rPr>
        <w:t xml:space="preserve"> </w:t>
      </w:r>
      <w:r>
        <w:t>робота</w:t>
      </w:r>
      <w:r>
        <w:rPr>
          <w:spacing w:val="-4"/>
        </w:rPr>
        <w:t xml:space="preserve"> </w:t>
      </w:r>
      <w:r>
        <w:t>за</w:t>
      </w:r>
      <w:r>
        <w:rPr>
          <w:spacing w:val="-3"/>
        </w:rPr>
        <w:t xml:space="preserve"> </w:t>
      </w:r>
      <w:r>
        <w:t>освітнім</w:t>
      </w:r>
      <w:r>
        <w:rPr>
          <w:spacing w:val="-4"/>
        </w:rPr>
        <w:t xml:space="preserve"> </w:t>
      </w:r>
      <w:r>
        <w:t>ступенем</w:t>
      </w:r>
      <w:r>
        <w:rPr>
          <w:spacing w:val="-3"/>
        </w:rPr>
        <w:t xml:space="preserve"> </w:t>
      </w:r>
      <w:r>
        <w:t>«магістр»</w:t>
      </w:r>
    </w:p>
    <w:p w:rsidR="00AC7A5A" w:rsidRDefault="00AC7A5A" w:rsidP="00AC7A5A">
      <w:pPr>
        <w:pStyle w:val="a7"/>
        <w:rPr>
          <w:sz w:val="32"/>
        </w:rPr>
      </w:pPr>
    </w:p>
    <w:p w:rsidR="00AC7A5A" w:rsidRPr="001C27E9" w:rsidRDefault="00AC7A5A" w:rsidP="00AC7A5A">
      <w:pPr>
        <w:pStyle w:val="a7"/>
        <w:tabs>
          <w:tab w:val="left" w:pos="8772"/>
        </w:tabs>
        <w:spacing w:before="185"/>
        <w:ind w:left="6822" w:right="1559"/>
      </w:pPr>
      <w:r>
        <w:t>Виконав студент</w:t>
      </w:r>
      <w:r>
        <w:rPr>
          <w:spacing w:val="-67"/>
        </w:rPr>
        <w:t xml:space="preserve">                       </w:t>
      </w:r>
      <w:r>
        <w:t xml:space="preserve">групи </w:t>
      </w:r>
      <w:r>
        <w:rPr>
          <w:u w:val="single"/>
        </w:rPr>
        <w:t xml:space="preserve"> </w:t>
      </w:r>
      <w:proofErr w:type="spellStart"/>
      <w:r w:rsidRPr="001C27E9">
        <w:t>МВСКм</w:t>
      </w:r>
      <w:proofErr w:type="spellEnd"/>
      <w:r w:rsidRPr="001C27E9">
        <w:t>-21</w:t>
      </w:r>
    </w:p>
    <w:p w:rsidR="00AC7A5A" w:rsidRDefault="00AC7A5A" w:rsidP="00AC7A5A">
      <w:pPr>
        <w:pStyle w:val="a7"/>
        <w:spacing w:line="321" w:lineRule="exact"/>
        <w:ind w:left="6822"/>
      </w:pPr>
      <w:proofErr w:type="spellStart"/>
      <w:r>
        <w:t>Валівко</w:t>
      </w:r>
      <w:proofErr w:type="spellEnd"/>
      <w:r>
        <w:rPr>
          <w:spacing w:val="-3"/>
        </w:rPr>
        <w:t xml:space="preserve"> </w:t>
      </w:r>
      <w:r>
        <w:t>А.</w:t>
      </w:r>
      <w:r>
        <w:rPr>
          <w:spacing w:val="-2"/>
        </w:rPr>
        <w:t xml:space="preserve"> </w:t>
      </w:r>
      <w:r>
        <w:t>В.</w:t>
      </w:r>
    </w:p>
    <w:p w:rsidR="00AC7A5A" w:rsidRDefault="00AC7A5A" w:rsidP="00AC7A5A">
      <w:pPr>
        <w:pStyle w:val="a7"/>
        <w:spacing w:before="1"/>
        <w:rPr>
          <w:sz w:val="21"/>
        </w:rPr>
      </w:pPr>
      <w:r>
        <w:rPr>
          <w:sz w:val="21"/>
        </w:rPr>
        <w:t xml:space="preserve">  </w:t>
      </w:r>
    </w:p>
    <w:p w:rsidR="00AC7A5A" w:rsidRDefault="00AC7A5A" w:rsidP="00AC7A5A">
      <w:pPr>
        <w:spacing w:line="225" w:lineRule="exact"/>
        <w:ind w:right="2304"/>
        <w:jc w:val="right"/>
        <w:rPr>
          <w:sz w:val="20"/>
        </w:rPr>
      </w:pPr>
      <w:r>
        <w:rPr>
          <w:noProof/>
          <w:lang w:eastAsia="uk-UA"/>
        </w:rPr>
        <mc:AlternateContent>
          <mc:Choice Requires="wps">
            <w:drawing>
              <wp:anchor distT="0" distB="0" distL="0" distR="0" simplePos="0" relativeHeight="251659264" behindDoc="1" locked="0" layoutInCell="1" allowOverlap="1" wp14:anchorId="12139AAB" wp14:editId="15214334">
                <wp:simplePos x="0" y="0"/>
                <wp:positionH relativeFrom="page">
                  <wp:posOffset>4980305</wp:posOffset>
                </wp:positionH>
                <wp:positionV relativeFrom="paragraph">
                  <wp:posOffset>31750</wp:posOffset>
                </wp:positionV>
                <wp:extent cx="1512570" cy="1270"/>
                <wp:effectExtent l="0" t="0" r="1143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1270"/>
                        </a:xfrm>
                        <a:custGeom>
                          <a:avLst/>
                          <a:gdLst>
                            <a:gd name="T0" fmla="+- 0 7562 7562"/>
                            <a:gd name="T1" fmla="*/ T0 w 2382"/>
                            <a:gd name="T2" fmla="+- 0 9944 7562"/>
                            <a:gd name="T3" fmla="*/ T2 w 2382"/>
                          </a:gdLst>
                          <a:ahLst/>
                          <a:cxnLst>
                            <a:cxn ang="0">
                              <a:pos x="T1" y="0"/>
                            </a:cxn>
                            <a:cxn ang="0">
                              <a:pos x="T3" y="0"/>
                            </a:cxn>
                          </a:cxnLst>
                          <a:rect l="0" t="0" r="r" b="b"/>
                          <a:pathLst>
                            <a:path w="2382">
                              <a:moveTo>
                                <a:pt x="0" y="0"/>
                              </a:moveTo>
                              <a:lnTo>
                                <a:pt x="2382" y="0"/>
                              </a:lnTo>
                            </a:path>
                          </a:pathLst>
                        </a:custGeom>
                        <a:noFill/>
                        <a:ln w="89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92.15pt;margin-top:2.5pt;width:119.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" path="m,l2382,e" filled="f" strokeweight=".2475mm">
                <v:path arrowok="t" o:connecttype="custom" o:connectlocs="0,0;1512570,0" o:connectangles="0,0"/>
                <w10:wrap type="topAndBottom" anchorx="page"/>
              </v:shape>
            </w:pict>
          </mc:Fallback>
        </mc:AlternateContent>
      </w:r>
      <w:r>
        <w:rPr>
          <w:sz w:val="20"/>
        </w:rPr>
        <w:t xml:space="preserve">                        </w:t>
      </w:r>
      <w:r>
        <w:rPr>
          <w:sz w:val="20"/>
        </w:rPr>
        <w:t>підпис</w:t>
      </w:r>
      <w:r>
        <w:rPr>
          <w:sz w:val="20"/>
        </w:rPr>
        <w:t xml:space="preserve"> </w:t>
      </w:r>
    </w:p>
    <w:p w:rsidR="00AC7A5A" w:rsidRDefault="00AC7A5A" w:rsidP="00AC7A5A">
      <w:pPr>
        <w:pStyle w:val="a7"/>
        <w:spacing w:before="11"/>
        <w:rPr>
          <w:sz w:val="27"/>
        </w:rPr>
      </w:pPr>
    </w:p>
    <w:p w:rsidR="00AC7A5A" w:rsidRDefault="00AC7A5A" w:rsidP="00AC7A5A">
      <w:pPr>
        <w:pStyle w:val="a7"/>
        <w:ind w:left="6822" w:right="1189"/>
      </w:pPr>
      <w:r>
        <w:t>Науковий керівник:</w:t>
      </w:r>
      <w:r>
        <w:rPr>
          <w:spacing w:val="-67"/>
        </w:rPr>
        <w:t xml:space="preserve">       </w:t>
      </w:r>
      <w:proofErr w:type="spellStart"/>
      <w:r>
        <w:t>к.е.н</w:t>
      </w:r>
      <w:proofErr w:type="spellEnd"/>
      <w:r>
        <w:t>., доцент</w:t>
      </w:r>
    </w:p>
    <w:p w:rsidR="00AC7A5A" w:rsidRDefault="00AC7A5A" w:rsidP="00AC7A5A">
      <w:pPr>
        <w:pStyle w:val="a7"/>
        <w:ind w:right="850"/>
      </w:pPr>
      <w:r>
        <w:t xml:space="preserve">                                                                                                 </w:t>
      </w:r>
      <w:proofErr w:type="spellStart"/>
      <w:r>
        <w:t>Гродський</w:t>
      </w:r>
      <w:proofErr w:type="spellEnd"/>
      <w:r>
        <w:t xml:space="preserve"> С.</w:t>
      </w:r>
      <w:r>
        <w:t>В.</w:t>
      </w:r>
    </w:p>
    <w:p w:rsidR="00AC7A5A" w:rsidRDefault="00AC7A5A" w:rsidP="00AC7A5A">
      <w:pPr>
        <w:pStyle w:val="a7"/>
        <w:spacing w:before="2"/>
        <w:rPr>
          <w:sz w:val="21"/>
        </w:rPr>
      </w:pPr>
      <w:r>
        <w:rPr>
          <w:noProof/>
          <w:lang w:eastAsia="uk-UA"/>
        </w:rPr>
        <mc:AlternateContent>
          <mc:Choice Requires="wps">
            <w:drawing>
              <wp:anchor distT="0" distB="0" distL="0" distR="0" simplePos="0" relativeHeight="251660288" behindDoc="1" locked="0" layoutInCell="1" allowOverlap="1" wp14:anchorId="1E85E3E5" wp14:editId="11849752">
                <wp:simplePos x="0" y="0"/>
                <wp:positionH relativeFrom="page">
                  <wp:posOffset>4801870</wp:posOffset>
                </wp:positionH>
                <wp:positionV relativeFrom="paragraph">
                  <wp:posOffset>184785</wp:posOffset>
                </wp:positionV>
                <wp:extent cx="1691005" cy="1270"/>
                <wp:effectExtent l="10795" t="5080" r="12700"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005" cy="1270"/>
                        </a:xfrm>
                        <a:custGeom>
                          <a:avLst/>
                          <a:gdLst>
                            <a:gd name="T0" fmla="+- 0 7562 7562"/>
                            <a:gd name="T1" fmla="*/ T0 w 2663"/>
                            <a:gd name="T2" fmla="+- 0 10225 7562"/>
                            <a:gd name="T3" fmla="*/ T2 w 2663"/>
                          </a:gdLst>
                          <a:ahLst/>
                          <a:cxnLst>
                            <a:cxn ang="0">
                              <a:pos x="T1" y="0"/>
                            </a:cxn>
                            <a:cxn ang="0">
                              <a:pos x="T3" y="0"/>
                            </a:cxn>
                          </a:cxnLst>
                          <a:rect l="0" t="0" r="r" b="b"/>
                          <a:pathLst>
                            <a:path w="2663">
                              <a:moveTo>
                                <a:pt x="0" y="0"/>
                              </a:moveTo>
                              <a:lnTo>
                                <a:pt x="2663" y="0"/>
                              </a:lnTo>
                            </a:path>
                          </a:pathLst>
                        </a:custGeom>
                        <a:noFill/>
                        <a:ln w="89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78.1pt;margin-top:14.55pt;width:133.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zuGgMAAK8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" path="m,l2663,e" filled="f" strokeweight=".2475mm">
                <v:path arrowok="t" o:connecttype="custom" o:connectlocs="0,0;1691005,0" o:connectangles="0,0"/>
                <w10:wrap type="topAndBottom" anchorx="page"/>
              </v:shape>
            </w:pict>
          </mc:Fallback>
        </mc:AlternateContent>
      </w:r>
    </w:p>
    <w:p w:rsidR="00AC7A5A" w:rsidRDefault="00AC7A5A" w:rsidP="00AC7A5A">
      <w:pPr>
        <w:spacing w:line="225" w:lineRule="exact"/>
        <w:ind w:right="2304"/>
        <w:jc w:val="right"/>
        <w:rPr>
          <w:sz w:val="20"/>
        </w:rPr>
      </w:pPr>
      <w:r>
        <w:rPr>
          <w:sz w:val="20"/>
        </w:rPr>
        <w:t xml:space="preserve">        </w:t>
      </w:r>
      <w:r>
        <w:rPr>
          <w:sz w:val="20"/>
        </w:rPr>
        <w:t>підпис</w:t>
      </w:r>
    </w:p>
    <w:p w:rsidR="00AC7A5A" w:rsidRDefault="00AC7A5A" w:rsidP="00AC7A5A">
      <w:pPr>
        <w:ind w:left="450" w:right="6104"/>
        <w:rPr>
          <w:sz w:val="24"/>
        </w:rPr>
      </w:pPr>
      <w:r>
        <w:rPr>
          <w:sz w:val="24"/>
        </w:rPr>
        <w:t>Випускну кваліфікаційну</w:t>
      </w:r>
      <w:r>
        <w:rPr>
          <w:spacing w:val="1"/>
          <w:sz w:val="24"/>
        </w:rPr>
        <w:t xml:space="preserve"> </w:t>
      </w:r>
      <w:r>
        <w:rPr>
          <w:sz w:val="24"/>
        </w:rPr>
        <w:t>роботу</w:t>
      </w:r>
      <w:r>
        <w:rPr>
          <w:spacing w:val="-57"/>
          <w:sz w:val="24"/>
        </w:rPr>
        <w:t xml:space="preserve"> </w:t>
      </w:r>
      <w:r>
        <w:rPr>
          <w:sz w:val="24"/>
        </w:rPr>
        <w:t>допущено до захисту</w:t>
      </w:r>
    </w:p>
    <w:p w:rsidR="00AC7A5A" w:rsidRDefault="00AC7A5A" w:rsidP="00AC7A5A">
      <w:pPr>
        <w:tabs>
          <w:tab w:val="left" w:pos="2722"/>
          <w:tab w:val="left" w:pos="3330"/>
        </w:tabs>
        <w:ind w:left="450"/>
        <w:rPr>
          <w:sz w:val="24"/>
        </w:rPr>
      </w:pPr>
      <w:r>
        <w:rPr>
          <w:sz w:val="24"/>
        </w:rPr>
        <w:t>«_</w:t>
      </w:r>
      <w:r>
        <w:rPr>
          <w:sz w:val="24"/>
          <w:u w:val="single"/>
        </w:rPr>
        <w:t xml:space="preserve">   </w:t>
      </w:r>
      <w:r>
        <w:rPr>
          <w:spacing w:val="1"/>
          <w:sz w:val="24"/>
          <w:u w:val="single"/>
        </w:rPr>
        <w:t xml:space="preserve"> </w:t>
      </w:r>
      <w:r>
        <w:rPr>
          <w:sz w:val="24"/>
        </w:rPr>
        <w:t>»</w:t>
      </w:r>
      <w:r>
        <w:rPr>
          <w:sz w:val="24"/>
          <w:u w:val="single"/>
        </w:rPr>
        <w:tab/>
      </w:r>
      <w:r>
        <w:rPr>
          <w:sz w:val="24"/>
        </w:rPr>
        <w:t>20</w:t>
      </w:r>
      <w:r>
        <w:rPr>
          <w:sz w:val="24"/>
          <w:u w:val="single"/>
        </w:rPr>
        <w:tab/>
      </w:r>
      <w:r>
        <w:rPr>
          <w:sz w:val="24"/>
        </w:rPr>
        <w:t>р.</w:t>
      </w:r>
    </w:p>
    <w:p w:rsidR="00AC7A5A" w:rsidRPr="00AC7A5A" w:rsidRDefault="00AC7A5A" w:rsidP="00AC7A5A">
      <w:pPr>
        <w:ind w:left="450"/>
        <w:rPr>
          <w:sz w:val="24"/>
        </w:rPr>
      </w:pPr>
      <w:r>
        <w:rPr>
          <w:sz w:val="24"/>
        </w:rPr>
        <w:t>Завідувач</w:t>
      </w:r>
      <w:r>
        <w:rPr>
          <w:spacing w:val="-5"/>
          <w:sz w:val="24"/>
        </w:rPr>
        <w:t xml:space="preserve"> </w:t>
      </w:r>
      <w:r>
        <w:rPr>
          <w:sz w:val="24"/>
        </w:rPr>
        <w:t>кафедри</w:t>
      </w:r>
    </w:p>
    <w:p w:rsidR="00AC7A5A" w:rsidRDefault="00AC7A5A" w:rsidP="00AC7A5A">
      <w:pPr>
        <w:pStyle w:val="a7"/>
        <w:spacing w:before="7"/>
        <w:rPr>
          <w:sz w:val="21"/>
        </w:rPr>
      </w:pPr>
    </w:p>
    <w:p w:rsidR="00AC7A5A" w:rsidRDefault="00AC7A5A" w:rsidP="00AC7A5A">
      <w:pPr>
        <w:spacing w:line="269" w:lineRule="exact"/>
        <w:ind w:left="1158"/>
        <w:rPr>
          <w:sz w:val="20"/>
        </w:rPr>
      </w:pPr>
      <w:r>
        <w:rPr>
          <w:noProof/>
          <w:lang w:eastAsia="uk-UA"/>
        </w:rPr>
        <mc:AlternateContent>
          <mc:Choice Requires="wps">
            <w:drawing>
              <wp:anchor distT="0" distB="0" distL="0" distR="0" simplePos="0" relativeHeight="251661312" behindDoc="1" locked="0" layoutInCell="1" allowOverlap="1" wp14:anchorId="0D65D3B3" wp14:editId="16772DCE">
                <wp:simplePos x="0" y="0"/>
                <wp:positionH relativeFrom="page">
                  <wp:posOffset>1148080</wp:posOffset>
                </wp:positionH>
                <wp:positionV relativeFrom="paragraph">
                  <wp:posOffset>33020</wp:posOffset>
                </wp:positionV>
                <wp:extent cx="18288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90 1190"/>
                            <a:gd name="T1" fmla="*/ T0 w 2880"/>
                            <a:gd name="T2" fmla="+- 0 4070 1190"/>
                            <a:gd name="T3" fmla="*/ T2 w 2880"/>
                          </a:gdLst>
                          <a:ahLst/>
                          <a:cxnLst>
                            <a:cxn ang="0">
                              <a:pos x="T1" y="0"/>
                            </a:cxn>
                            <a:cxn ang="0">
                              <a:pos x="T3" y="0"/>
                            </a:cxn>
                          </a:cxnLst>
                          <a:rect l="0" t="0" r="r" b="b"/>
                          <a:pathLst>
                            <a:path w="2880">
                              <a:moveTo>
                                <a:pt x="0" y="0"/>
                              </a:moveTo>
                              <a:lnTo>
                                <a:pt x="28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90.4pt;margin-top:2.6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" path="m,l2880,e" filled="f" strokeweight=".21156mm">
                <v:path arrowok="t" o:connecttype="custom" o:connectlocs="0,0;1828800,0" o:connectangles="0,0"/>
                <w10:wrap type="topAndBottom" anchorx="page"/>
              </v:shape>
            </w:pict>
          </mc:Fallback>
        </mc:AlternateContent>
      </w:r>
      <w:r>
        <w:rPr>
          <w:sz w:val="24"/>
        </w:rPr>
        <w:t xml:space="preserve">   </w:t>
      </w:r>
      <w:r>
        <w:rPr>
          <w:sz w:val="24"/>
        </w:rPr>
        <w:t>п</w:t>
      </w:r>
      <w:r>
        <w:rPr>
          <w:sz w:val="20"/>
        </w:rPr>
        <w:t>ідпис</w:t>
      </w:r>
    </w:p>
    <w:p w:rsidR="00AC7A5A" w:rsidRDefault="00AC7A5A" w:rsidP="00AC7A5A">
      <w:pPr>
        <w:pStyle w:val="a7"/>
        <w:spacing w:before="3"/>
        <w:rPr>
          <w:sz w:val="20"/>
        </w:rPr>
      </w:pPr>
    </w:p>
    <w:p w:rsidR="00AC7A5A" w:rsidRPr="00F5776A" w:rsidRDefault="00AC7A5A" w:rsidP="00F5776A">
      <w:pPr>
        <w:pStyle w:val="a7"/>
        <w:tabs>
          <w:tab w:val="left" w:pos="2470"/>
        </w:tabs>
        <w:spacing w:before="89"/>
        <w:ind w:left="203"/>
        <w:jc w:val="center"/>
      </w:pPr>
      <w:r>
        <w:t>Тернопіль</w:t>
      </w:r>
      <w:r>
        <w:rPr>
          <w:spacing w:val="-3"/>
        </w:rPr>
        <w:t xml:space="preserve"> </w:t>
      </w:r>
      <w:r>
        <w:t>–</w:t>
      </w:r>
      <w:r>
        <w:rPr>
          <w:spacing w:val="-2"/>
        </w:rPr>
        <w:t xml:space="preserve"> </w:t>
      </w:r>
      <w:r>
        <w:t>20</w:t>
      </w:r>
      <w:r w:rsidRPr="008F3D2C">
        <w:t>21</w:t>
      </w:r>
    </w:p>
    <w:p w:rsidR="00F5776A" w:rsidRPr="004455EE" w:rsidRDefault="00AC7A5A" w:rsidP="00F5776A">
      <w:pPr>
        <w:spacing w:after="0" w:line="36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r w:rsidR="00F5776A" w:rsidRPr="004455EE">
        <w:rPr>
          <w:rFonts w:ascii="Times New Roman" w:hAnsi="Times New Roman" w:cs="Times New Roman"/>
          <w:b/>
          <w:color w:val="000000" w:themeColor="text1"/>
          <w:sz w:val="28"/>
          <w:szCs w:val="28"/>
        </w:rPr>
        <w:lastRenderedPageBreak/>
        <w:t>ЗМІСТ</w:t>
      </w:r>
    </w:p>
    <w:p w:rsidR="00F5776A" w:rsidRPr="004455EE" w:rsidRDefault="00F5776A" w:rsidP="00F5776A">
      <w:pPr>
        <w:spacing w:after="0" w:line="360" w:lineRule="auto"/>
        <w:ind w:firstLine="709"/>
        <w:contextualSpacing/>
        <w:rPr>
          <w:rFonts w:ascii="Times New Roman" w:hAnsi="Times New Roman" w:cs="Times New Roman"/>
          <w:b/>
          <w:color w:val="000000" w:themeColor="text1"/>
          <w:sz w:val="28"/>
          <w:szCs w:val="28"/>
        </w:rPr>
      </w:pP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ВСТУП………………………………………………………………………3</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РΟЗДІЛ</w:t>
      </w:r>
      <w:r>
        <w:rPr>
          <w:rFonts w:ascii="Times New Roman" w:hAnsi="Times New Roman" w:cs="Times New Roman"/>
          <w:color w:val="000000" w:themeColor="text1"/>
          <w:sz w:val="28"/>
          <w:szCs w:val="28"/>
        </w:rPr>
        <w:t xml:space="preserve"> 1. ТЕΟРЕТИЧНІ ЗАСАДИ ГІБРИДНИХ КОНФЛІКТІВ ЯК НОВОЇ ГЕОПОЛІТИЧНОЇ РЕАЛЬНОСТІ</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…….5</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Сутність та зміст поняття «гібридний конфлікт»</w:t>
      </w:r>
      <w:r w:rsidRPr="004455EE">
        <w:rPr>
          <w:rFonts w:ascii="Times New Roman" w:hAnsi="Times New Roman" w:cs="Times New Roman"/>
          <w:color w:val="000000" w:themeColor="text1"/>
          <w:sz w:val="28"/>
          <w:szCs w:val="28"/>
        </w:rPr>
        <w:t>………………...….5</w:t>
      </w:r>
    </w:p>
    <w:p w:rsidR="00F5776A"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rPr>
        <w:t>Еволюція гібридних конфліктів та їх компоненти</w:t>
      </w:r>
      <w:r w:rsidRPr="004455EE">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…………….12</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Концептуальні основи поняття «геополітична реальність»……</w:t>
      </w:r>
      <w:r w:rsidR="00C97E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17</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РΟЗДІЛ 2. ДОСЛІДЖЕННЯ НОВІТНІХ МЕТОДІВ ТА ІНСТРУМЕНТІВ ВЕДЕННЯ ГІБРИДНИХ ВІЙН</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…….……24</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Оцінка ролі тероризму, технологічної та інформаційної зброї в сучасних міжнародних відносинах</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…24</w:t>
      </w:r>
    </w:p>
    <w:p w:rsidR="00F5776A"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2.2. </w:t>
      </w:r>
      <w:r>
        <w:rPr>
          <w:rFonts w:ascii="Times New Roman" w:hAnsi="Times New Roman" w:cs="Times New Roman"/>
          <w:color w:val="000000" w:themeColor="text1"/>
          <w:sz w:val="28"/>
          <w:szCs w:val="28"/>
        </w:rPr>
        <w:t>Міжнародний досвід ведення гібридних війн</w:t>
      </w:r>
      <w:r w:rsidR="00C97E53">
        <w:rPr>
          <w:rFonts w:ascii="Times New Roman" w:hAnsi="Times New Roman" w:cs="Times New Roman"/>
          <w:color w:val="000000" w:themeColor="text1"/>
          <w:sz w:val="28"/>
          <w:szCs w:val="28"/>
        </w:rPr>
        <w:t>…………….................33</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Аналіз особливостей гібридної війни Російської Федерації проти У</w:t>
      </w:r>
      <w:r w:rsidR="00C97E53">
        <w:rPr>
          <w:rFonts w:ascii="Times New Roman" w:hAnsi="Times New Roman" w:cs="Times New Roman"/>
          <w:color w:val="000000" w:themeColor="text1"/>
          <w:sz w:val="28"/>
          <w:szCs w:val="28"/>
        </w:rPr>
        <w:t>країни......................................................................................................................37</w:t>
      </w:r>
    </w:p>
    <w:p w:rsidR="00F5776A"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РΟЗДІЛ 3. </w:t>
      </w:r>
      <w:r>
        <w:rPr>
          <w:rFonts w:ascii="Times New Roman" w:hAnsi="Times New Roman" w:cs="Times New Roman"/>
          <w:color w:val="000000" w:themeColor="text1"/>
          <w:sz w:val="28"/>
          <w:szCs w:val="28"/>
        </w:rPr>
        <w:t>ШЛЯХИ ПРОТИДІЇ ГІБРИДНИМ ЗАСОБАМ ВЕДЕННЯ ВІЙНИ РОСІЙСЬКОЇ ФЕДЕРАЦІЇ ПРОТИ УКРАЇНИ……</w:t>
      </w:r>
      <w:r w:rsidRPr="004455EE">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…………..46</w:t>
      </w:r>
    </w:p>
    <w:p w:rsidR="00F5776A"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Основні напрями забезпечення воєнної, економічної, енергетичної, інформаційної та кібернетичної безпеки……………</w:t>
      </w:r>
      <w:r w:rsidR="00C97E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……………….46</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Нарощування дипломатичних зусиль для посилення міжнародної підтримки щодо протидії військовій агресії……………………</w:t>
      </w:r>
      <w:r w:rsidR="00C97E53">
        <w:rPr>
          <w:rFonts w:ascii="Times New Roman" w:hAnsi="Times New Roman" w:cs="Times New Roman"/>
          <w:color w:val="000000" w:themeColor="text1"/>
          <w:sz w:val="28"/>
          <w:szCs w:val="28"/>
        </w:rPr>
        <w:t>………………56</w:t>
      </w:r>
    </w:p>
    <w:p w:rsidR="00F5776A" w:rsidRPr="004455EE" w:rsidRDefault="00F5776A" w:rsidP="00F5776A">
      <w:pPr>
        <w:spacing w:after="0" w:line="360" w:lineRule="auto"/>
        <w:ind w:firstLine="709"/>
        <w:contextualSpacing/>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ВИСНΟВКИ………………………………………………………………..</w:t>
      </w:r>
      <w:r w:rsidR="00C97E53">
        <w:rPr>
          <w:rFonts w:ascii="Times New Roman" w:hAnsi="Times New Roman" w:cs="Times New Roman"/>
          <w:color w:val="000000" w:themeColor="text1"/>
          <w:sz w:val="28"/>
          <w:szCs w:val="28"/>
        </w:rPr>
        <w:t>66</w:t>
      </w:r>
    </w:p>
    <w:p w:rsidR="00F5776A" w:rsidRPr="0038388E" w:rsidRDefault="00F5776A" w:rsidP="00F5776A">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СПИСΟК ВИКΟРИСТАНИХ ДЖЕРЕЛ…………………………</w:t>
      </w:r>
      <w:r w:rsidR="00C97E53">
        <w:rPr>
          <w:rFonts w:ascii="Times New Roman" w:hAnsi="Times New Roman" w:cs="Times New Roman"/>
          <w:color w:val="000000" w:themeColor="text1"/>
          <w:sz w:val="28"/>
          <w:szCs w:val="28"/>
        </w:rPr>
        <w:t>……</w:t>
      </w:r>
      <w:bookmarkStart w:id="0" w:name="_GoBack"/>
      <w:bookmarkEnd w:id="0"/>
      <w:r w:rsidRPr="004455EE">
        <w:rPr>
          <w:rFonts w:ascii="Times New Roman" w:hAnsi="Times New Roman" w:cs="Times New Roman"/>
          <w:color w:val="000000" w:themeColor="text1"/>
          <w:sz w:val="28"/>
          <w:szCs w:val="28"/>
        </w:rPr>
        <w:t>….</w:t>
      </w:r>
      <w:r w:rsidR="00C97E53">
        <w:rPr>
          <w:rFonts w:ascii="Times New Roman" w:hAnsi="Times New Roman" w:cs="Times New Roman"/>
          <w:color w:val="000000" w:themeColor="text1"/>
          <w:sz w:val="28"/>
          <w:szCs w:val="28"/>
        </w:rPr>
        <w:t>71</w:t>
      </w:r>
    </w:p>
    <w:p w:rsidR="00AC7A5A" w:rsidRDefault="00AC7A5A">
      <w:pPr>
        <w:rPr>
          <w:rFonts w:ascii="Times New Roman" w:hAnsi="Times New Roman" w:cs="Times New Roman"/>
          <w:b/>
          <w:color w:val="000000" w:themeColor="text1"/>
          <w:sz w:val="28"/>
          <w:szCs w:val="28"/>
        </w:rPr>
      </w:pPr>
    </w:p>
    <w:p w:rsidR="00AC7A5A" w:rsidRDefault="00AC7A5A" w:rsidP="00E77429">
      <w:pPr>
        <w:spacing w:after="0" w:line="360" w:lineRule="auto"/>
        <w:ind w:firstLine="709"/>
        <w:contextualSpacing/>
        <w:jc w:val="center"/>
        <w:rPr>
          <w:rFonts w:ascii="Times New Roman" w:hAnsi="Times New Roman" w:cs="Times New Roman"/>
          <w:b/>
          <w:color w:val="000000" w:themeColor="text1"/>
          <w:sz w:val="28"/>
          <w:szCs w:val="28"/>
        </w:rPr>
      </w:pPr>
    </w:p>
    <w:p w:rsidR="00AC7A5A" w:rsidRDefault="00AC7A5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E77429" w:rsidRPr="002145E1" w:rsidRDefault="00F52989" w:rsidP="00E77429">
      <w:pPr>
        <w:spacing w:after="0" w:line="360" w:lineRule="auto"/>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ВСТУП</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XXI століття характеризується значною криз</w:t>
      </w:r>
      <w:r>
        <w:rPr>
          <w:rFonts w:ascii="Times New Roman" w:hAnsi="Times New Roman" w:cs="Times New Roman"/>
          <w:color w:val="000000" w:themeColor="text1"/>
          <w:sz w:val="28"/>
          <w:szCs w:val="28"/>
        </w:rPr>
        <w:t>ою системи міжнародної безпеки, зокрема с</w:t>
      </w:r>
      <w:r w:rsidRPr="004455EE">
        <w:rPr>
          <w:rFonts w:ascii="Times New Roman" w:hAnsi="Times New Roman" w:cs="Times New Roman"/>
          <w:color w:val="000000" w:themeColor="text1"/>
          <w:sz w:val="28"/>
          <w:szCs w:val="28"/>
        </w:rPr>
        <w:t>причиненою активізацією воєнно-політичних конфліктів нового типу, для позначення яких використовують термін «гібридна війна».</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4455EE">
        <w:rPr>
          <w:rFonts w:ascii="Times New Roman" w:hAnsi="Times New Roman" w:cs="Times New Roman"/>
          <w:color w:val="000000" w:themeColor="text1"/>
          <w:sz w:val="28"/>
          <w:szCs w:val="28"/>
        </w:rPr>
        <w:t>актори глобального характеру (обмеженість природних ресурсів, періодичне виникнення економічних криз, стрімкий розвиток техно</w:t>
      </w:r>
      <w:r>
        <w:rPr>
          <w:rFonts w:ascii="Times New Roman" w:hAnsi="Times New Roman" w:cs="Times New Roman"/>
          <w:color w:val="000000" w:themeColor="text1"/>
          <w:sz w:val="28"/>
          <w:szCs w:val="28"/>
        </w:rPr>
        <w:t>логій, поглиблення глобалізації) та</w:t>
      </w:r>
      <w:r w:rsidRPr="004455EE">
        <w:rPr>
          <w:rFonts w:ascii="Times New Roman" w:hAnsi="Times New Roman" w:cs="Times New Roman"/>
          <w:color w:val="000000" w:themeColor="text1"/>
          <w:sz w:val="28"/>
          <w:szCs w:val="28"/>
        </w:rPr>
        <w:t xml:space="preserve"> тенденції до зростання ризиків природних, техногенних та соціально-політичних загроз</w:t>
      </w:r>
      <w:r>
        <w:rPr>
          <w:rFonts w:ascii="Times New Roman" w:hAnsi="Times New Roman" w:cs="Times New Roman"/>
          <w:color w:val="000000" w:themeColor="text1"/>
          <w:sz w:val="28"/>
          <w:szCs w:val="28"/>
        </w:rPr>
        <w:t xml:space="preserve"> посилили протиріччя між суб</w:t>
      </w:r>
      <w:r w:rsidRPr="007261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єктами міжнародних відносин</w:t>
      </w:r>
      <w:r w:rsidR="00036D2A">
        <w:rPr>
          <w:rFonts w:ascii="Times New Roman" w:hAnsi="Times New Roman" w:cs="Times New Roman"/>
          <w:color w:val="000000" w:themeColor="text1"/>
          <w:sz w:val="28"/>
          <w:szCs w:val="28"/>
        </w:rPr>
        <w:t xml:space="preserve"> </w:t>
      </w:r>
      <w:r w:rsidR="00036D2A" w:rsidRPr="00036D2A">
        <w:rPr>
          <w:rFonts w:ascii="Times New Roman" w:hAnsi="Times New Roman" w:cs="Times New Roman"/>
          <w:color w:val="000000" w:themeColor="text1"/>
          <w:sz w:val="28"/>
          <w:szCs w:val="28"/>
        </w:rPr>
        <w:t>[</w:t>
      </w:r>
      <w:r w:rsidR="00036D2A">
        <w:rPr>
          <w:rFonts w:ascii="Times New Roman" w:hAnsi="Times New Roman" w:cs="Times New Roman"/>
          <w:color w:val="000000" w:themeColor="text1"/>
          <w:sz w:val="28"/>
          <w:szCs w:val="28"/>
        </w:rPr>
        <w:t>1</w:t>
      </w:r>
      <w:r w:rsidR="00036D2A" w:rsidRPr="00036D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Тому вони все більше почали вдаватись до використання традиційних та гібридних інструментів впливу, які можуть застосовуватись синхронізовано та досягати синергетичного ефекту. В цьому контексті, зазвичай, відсутня чітка межа між мирним та воєнним часом. Адже гібридні методи використовуються приховано і заперечуються агресором.</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На жаль, Україна зіткнулась з яскравим прикладом використання гібридного конфлікту для дестабілізації </w:t>
      </w:r>
      <w:r>
        <w:rPr>
          <w:rFonts w:ascii="Times New Roman" w:hAnsi="Times New Roman" w:cs="Times New Roman"/>
          <w:color w:val="000000" w:themeColor="text1"/>
          <w:sz w:val="28"/>
          <w:szCs w:val="28"/>
        </w:rPr>
        <w:t xml:space="preserve">внутрішньої ситуації та посягань на державний суверенітет зі сторони Російської Федерації.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b/>
          <w:color w:val="000000" w:themeColor="text1"/>
          <w:sz w:val="28"/>
          <w:szCs w:val="28"/>
        </w:rPr>
        <w:t xml:space="preserve">Актуальність теми дослідження. </w:t>
      </w:r>
      <w:r>
        <w:rPr>
          <w:rFonts w:ascii="Times New Roman" w:hAnsi="Times New Roman" w:cs="Times New Roman"/>
          <w:color w:val="000000" w:themeColor="text1"/>
          <w:sz w:val="28"/>
          <w:szCs w:val="28"/>
        </w:rPr>
        <w:t xml:space="preserve">Росія застосувала усі методи, які притаманні гібридному впливу, під час підготовки та розпалювання війни на Донбасі. </w:t>
      </w:r>
      <w:r w:rsidRPr="004455EE">
        <w:rPr>
          <w:rFonts w:ascii="Times New Roman" w:hAnsi="Times New Roman" w:cs="Times New Roman"/>
          <w:color w:val="000000" w:themeColor="text1"/>
          <w:sz w:val="28"/>
          <w:szCs w:val="28"/>
        </w:rPr>
        <w:t>Тому є необхідність визначення специфіки</w:t>
      </w:r>
      <w:r>
        <w:rPr>
          <w:rFonts w:ascii="Times New Roman" w:hAnsi="Times New Roman" w:cs="Times New Roman"/>
          <w:color w:val="000000" w:themeColor="text1"/>
          <w:sz w:val="28"/>
          <w:szCs w:val="28"/>
        </w:rPr>
        <w:t xml:space="preserve"> планування та</w:t>
      </w:r>
      <w:r w:rsidRPr="004455EE">
        <w:rPr>
          <w:rFonts w:ascii="Times New Roman" w:hAnsi="Times New Roman" w:cs="Times New Roman"/>
          <w:color w:val="000000" w:themeColor="text1"/>
          <w:sz w:val="28"/>
          <w:szCs w:val="28"/>
        </w:rPr>
        <w:t xml:space="preserve"> проведення гібридних війн, щоб ефективно протистояти потенційним та існуючим гібридним загрозам.</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Дο проблем визначення та розвитку гібридних конфлі</w:t>
      </w:r>
      <w:r>
        <w:rPr>
          <w:rFonts w:ascii="Times New Roman" w:hAnsi="Times New Roman" w:cs="Times New Roman"/>
          <w:color w:val="000000" w:themeColor="text1"/>
          <w:sz w:val="28"/>
          <w:szCs w:val="28"/>
        </w:rPr>
        <w:t>ктів звертались в  працях відомі</w:t>
      </w:r>
      <w:r w:rsidRPr="004455EE">
        <w:rPr>
          <w:rFonts w:ascii="Times New Roman" w:hAnsi="Times New Roman" w:cs="Times New Roman"/>
          <w:color w:val="000000" w:themeColor="text1"/>
          <w:sz w:val="28"/>
          <w:szCs w:val="28"/>
        </w:rPr>
        <w:t xml:space="preserve"> українські вчені та дослідники: Є. Магда, О. Ситник, В. Горбулін, Х. Міщенко, О. Власюк, О. Лещенко та ін.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Зарубіжні науковці переважно зосереджують свою увагу на комплексних дослідженнях проблем визначення конфліктів гібридного типу. Серед них варто згадати Ф. </w:t>
      </w:r>
      <w:proofErr w:type="spellStart"/>
      <w:r w:rsidRPr="004455EE">
        <w:rPr>
          <w:rFonts w:ascii="Times New Roman" w:hAnsi="Times New Roman" w:cs="Times New Roman"/>
          <w:color w:val="000000" w:themeColor="text1"/>
          <w:sz w:val="28"/>
          <w:szCs w:val="28"/>
        </w:rPr>
        <w:t>Гоффмана</w:t>
      </w:r>
      <w:proofErr w:type="spellEnd"/>
      <w:r w:rsidRPr="004455EE">
        <w:rPr>
          <w:rFonts w:ascii="Times New Roman" w:hAnsi="Times New Roman" w:cs="Times New Roman"/>
          <w:color w:val="000000" w:themeColor="text1"/>
          <w:sz w:val="28"/>
          <w:szCs w:val="28"/>
        </w:rPr>
        <w:t xml:space="preserve">, Д. </w:t>
      </w:r>
      <w:proofErr w:type="spellStart"/>
      <w:r w:rsidRPr="004455EE">
        <w:rPr>
          <w:rFonts w:ascii="Times New Roman" w:hAnsi="Times New Roman" w:cs="Times New Roman"/>
          <w:color w:val="000000" w:themeColor="text1"/>
          <w:sz w:val="28"/>
          <w:szCs w:val="28"/>
        </w:rPr>
        <w:t>Кілкуллена</w:t>
      </w:r>
      <w:proofErr w:type="spellEnd"/>
      <w:r w:rsidRPr="004455EE">
        <w:rPr>
          <w:rFonts w:ascii="Times New Roman" w:hAnsi="Times New Roman" w:cs="Times New Roman"/>
          <w:color w:val="000000" w:themeColor="text1"/>
          <w:sz w:val="28"/>
          <w:szCs w:val="28"/>
        </w:rPr>
        <w:t xml:space="preserve">, В. </w:t>
      </w:r>
      <w:proofErr w:type="spellStart"/>
      <w:r w:rsidRPr="004455EE">
        <w:rPr>
          <w:rFonts w:ascii="Times New Roman" w:hAnsi="Times New Roman" w:cs="Times New Roman"/>
          <w:color w:val="000000" w:themeColor="text1"/>
          <w:sz w:val="28"/>
          <w:szCs w:val="28"/>
        </w:rPr>
        <w:t>Немета</w:t>
      </w:r>
      <w:proofErr w:type="spellEnd"/>
      <w:r w:rsidRPr="004455EE">
        <w:rPr>
          <w:rFonts w:ascii="Times New Roman" w:hAnsi="Times New Roman" w:cs="Times New Roman"/>
          <w:color w:val="000000" w:themeColor="text1"/>
          <w:sz w:val="28"/>
          <w:szCs w:val="28"/>
        </w:rPr>
        <w:t xml:space="preserve">, А. </w:t>
      </w:r>
      <w:proofErr w:type="spellStart"/>
      <w:r w:rsidRPr="004455EE">
        <w:rPr>
          <w:rFonts w:ascii="Times New Roman" w:hAnsi="Times New Roman" w:cs="Times New Roman"/>
          <w:color w:val="000000" w:themeColor="text1"/>
          <w:sz w:val="28"/>
          <w:szCs w:val="28"/>
        </w:rPr>
        <w:t>Джейкобса</w:t>
      </w:r>
      <w:proofErr w:type="spellEnd"/>
      <w:r w:rsidRPr="004455EE">
        <w:rPr>
          <w:rFonts w:ascii="Times New Roman" w:hAnsi="Times New Roman" w:cs="Times New Roman"/>
          <w:color w:val="000000" w:themeColor="text1"/>
          <w:sz w:val="28"/>
          <w:szCs w:val="28"/>
        </w:rPr>
        <w:t xml:space="preserve">, Г. </w:t>
      </w:r>
      <w:proofErr w:type="spellStart"/>
      <w:r w:rsidRPr="004455EE">
        <w:rPr>
          <w:rFonts w:ascii="Times New Roman" w:hAnsi="Times New Roman" w:cs="Times New Roman"/>
          <w:color w:val="000000" w:themeColor="text1"/>
          <w:sz w:val="28"/>
          <w:szCs w:val="28"/>
        </w:rPr>
        <w:t>Ласконджаріаса</w:t>
      </w:r>
      <w:proofErr w:type="spellEnd"/>
      <w:r w:rsidRPr="004455EE">
        <w:rPr>
          <w:rFonts w:ascii="Times New Roman" w:hAnsi="Times New Roman" w:cs="Times New Roman"/>
          <w:color w:val="000000" w:themeColor="text1"/>
          <w:sz w:val="28"/>
          <w:szCs w:val="28"/>
        </w:rPr>
        <w:t xml:space="preserve">, М. </w:t>
      </w:r>
      <w:proofErr w:type="spellStart"/>
      <w:r w:rsidRPr="004455EE">
        <w:rPr>
          <w:rFonts w:ascii="Times New Roman" w:hAnsi="Times New Roman" w:cs="Times New Roman"/>
          <w:color w:val="000000" w:themeColor="text1"/>
          <w:sz w:val="28"/>
          <w:szCs w:val="28"/>
        </w:rPr>
        <w:t>Кревельда</w:t>
      </w:r>
      <w:proofErr w:type="spellEnd"/>
      <w:r w:rsidRPr="004455EE">
        <w:rPr>
          <w:rFonts w:ascii="Times New Roman" w:hAnsi="Times New Roman" w:cs="Times New Roman"/>
          <w:color w:val="000000" w:themeColor="text1"/>
          <w:sz w:val="28"/>
          <w:szCs w:val="28"/>
        </w:rPr>
        <w:t>, У. Лінда та ін.</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b/>
          <w:color w:val="000000" w:themeColor="text1"/>
          <w:sz w:val="28"/>
          <w:szCs w:val="28"/>
        </w:rPr>
        <w:t>Мета і завдання.</w:t>
      </w:r>
      <w:r w:rsidR="00F94315">
        <w:rPr>
          <w:rFonts w:ascii="Times New Roman" w:hAnsi="Times New Roman" w:cs="Times New Roman"/>
          <w:color w:val="000000" w:themeColor="text1"/>
          <w:sz w:val="28"/>
          <w:szCs w:val="28"/>
        </w:rPr>
        <w:t xml:space="preserve"> Визначення теоретичних</w:t>
      </w:r>
      <w:r w:rsidRPr="004455EE">
        <w:rPr>
          <w:rFonts w:ascii="Times New Roman" w:hAnsi="Times New Roman" w:cs="Times New Roman"/>
          <w:color w:val="000000" w:themeColor="text1"/>
          <w:sz w:val="28"/>
          <w:szCs w:val="28"/>
        </w:rPr>
        <w:t xml:space="preserve"> засад концепції гібридних конфл</w:t>
      </w:r>
      <w:r>
        <w:rPr>
          <w:rFonts w:ascii="Times New Roman" w:hAnsi="Times New Roman" w:cs="Times New Roman"/>
          <w:color w:val="000000" w:themeColor="text1"/>
          <w:sz w:val="28"/>
          <w:szCs w:val="28"/>
        </w:rPr>
        <w:t xml:space="preserve">іктів та їх еволюції, основ сучасної геополітичної реальності, </w:t>
      </w:r>
      <w:r>
        <w:rPr>
          <w:rFonts w:ascii="Times New Roman" w:hAnsi="Times New Roman" w:cs="Times New Roman"/>
          <w:color w:val="000000" w:themeColor="text1"/>
          <w:sz w:val="28"/>
          <w:szCs w:val="28"/>
        </w:rPr>
        <w:lastRenderedPageBreak/>
        <w:t>виокремлення</w:t>
      </w:r>
      <w:r w:rsidRPr="004455EE">
        <w:rPr>
          <w:rFonts w:ascii="Times New Roman" w:hAnsi="Times New Roman" w:cs="Times New Roman"/>
          <w:color w:val="000000" w:themeColor="text1"/>
          <w:sz w:val="28"/>
          <w:szCs w:val="28"/>
        </w:rPr>
        <w:t xml:space="preserve"> базових аспектів </w:t>
      </w:r>
      <w:r>
        <w:rPr>
          <w:rFonts w:ascii="Times New Roman" w:hAnsi="Times New Roman" w:cs="Times New Roman"/>
          <w:color w:val="000000" w:themeColor="text1"/>
          <w:sz w:val="28"/>
          <w:szCs w:val="28"/>
        </w:rPr>
        <w:t>гібридних війн, вивчення міжнародного досвіду проведення таких війн,</w:t>
      </w:r>
      <w:r w:rsidR="00F94315">
        <w:rPr>
          <w:rFonts w:ascii="Times New Roman" w:hAnsi="Times New Roman" w:cs="Times New Roman"/>
          <w:color w:val="000000" w:themeColor="text1"/>
          <w:sz w:val="28"/>
          <w:szCs w:val="28"/>
        </w:rPr>
        <w:t xml:space="preserve"> дослідження ролі</w:t>
      </w:r>
      <w:r w:rsidRPr="00445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технологічної  та </w:t>
      </w:r>
      <w:r w:rsidRPr="004455EE">
        <w:rPr>
          <w:rFonts w:ascii="Times New Roman" w:hAnsi="Times New Roman" w:cs="Times New Roman"/>
          <w:color w:val="000000" w:themeColor="text1"/>
          <w:sz w:val="28"/>
          <w:szCs w:val="28"/>
        </w:rPr>
        <w:t xml:space="preserve">інформаційної зброї </w:t>
      </w:r>
      <w:r>
        <w:rPr>
          <w:rFonts w:ascii="Times New Roman" w:hAnsi="Times New Roman" w:cs="Times New Roman"/>
          <w:color w:val="000000" w:themeColor="text1"/>
          <w:sz w:val="28"/>
          <w:szCs w:val="28"/>
        </w:rPr>
        <w:t>в сучасних міжнародних реаліях</w:t>
      </w:r>
      <w:r w:rsidRPr="004455EE">
        <w:rPr>
          <w:rFonts w:ascii="Times New Roman" w:hAnsi="Times New Roman" w:cs="Times New Roman"/>
          <w:color w:val="000000" w:themeColor="text1"/>
          <w:sz w:val="28"/>
          <w:szCs w:val="28"/>
        </w:rPr>
        <w:t>, аналіз дій Російської Федерації при підготовці та проведенн</w:t>
      </w:r>
      <w:r>
        <w:rPr>
          <w:rFonts w:ascii="Times New Roman" w:hAnsi="Times New Roman" w:cs="Times New Roman"/>
          <w:color w:val="000000" w:themeColor="text1"/>
          <w:sz w:val="28"/>
          <w:szCs w:val="28"/>
        </w:rPr>
        <w:t>і гібридної війни проти України, пошук шляхів протидії агресії та забезпечення національної безпеки.</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proofErr w:type="spellStart"/>
      <w:r w:rsidRPr="004455EE">
        <w:rPr>
          <w:rFonts w:ascii="Times New Roman" w:hAnsi="Times New Roman" w:cs="Times New Roman"/>
          <w:b/>
          <w:color w:val="000000" w:themeColor="text1"/>
          <w:sz w:val="28"/>
          <w:szCs w:val="28"/>
        </w:rPr>
        <w:t>Ο</w:t>
      </w:r>
      <w:r w:rsidR="00F94315">
        <w:rPr>
          <w:rFonts w:ascii="Times New Roman" w:hAnsi="Times New Roman" w:cs="Times New Roman"/>
          <w:b/>
          <w:color w:val="000000" w:themeColor="text1"/>
          <w:sz w:val="28"/>
          <w:szCs w:val="28"/>
        </w:rPr>
        <w:t>б’єктом</w:t>
      </w:r>
      <w:proofErr w:type="spellEnd"/>
      <w:r w:rsidR="00F94315">
        <w:rPr>
          <w:rFonts w:ascii="Times New Roman" w:hAnsi="Times New Roman" w:cs="Times New Roman"/>
          <w:b/>
          <w:color w:val="000000" w:themeColor="text1"/>
          <w:sz w:val="28"/>
          <w:szCs w:val="28"/>
        </w:rPr>
        <w:t xml:space="preserve"> дослідження</w:t>
      </w:r>
      <w:r w:rsidRPr="004455EE">
        <w:rPr>
          <w:rFonts w:ascii="Times New Roman" w:hAnsi="Times New Roman" w:cs="Times New Roman"/>
          <w:color w:val="000000" w:themeColor="text1"/>
          <w:sz w:val="28"/>
          <w:szCs w:val="28"/>
        </w:rPr>
        <w:t xml:space="preserve"> є гібридний конфлікт як сучасний</w:t>
      </w:r>
      <w:r>
        <w:rPr>
          <w:rFonts w:ascii="Times New Roman" w:hAnsi="Times New Roman" w:cs="Times New Roman"/>
          <w:color w:val="000000" w:themeColor="text1"/>
          <w:sz w:val="28"/>
          <w:szCs w:val="28"/>
        </w:rPr>
        <w:t xml:space="preserve"> тип впливу на суб</w:t>
      </w:r>
      <w:r w:rsidRPr="00152D5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єктів міжнародних відносин.</w:t>
      </w:r>
    </w:p>
    <w:p w:rsidR="00E77429" w:rsidRPr="004455EE" w:rsidRDefault="00F94315"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Предметом дослідження</w:t>
      </w:r>
      <w:r w:rsidR="00E77429" w:rsidRPr="004455EE">
        <w:rPr>
          <w:rFonts w:ascii="Times New Roman" w:hAnsi="Times New Roman" w:cs="Times New Roman"/>
          <w:color w:val="000000" w:themeColor="text1"/>
          <w:sz w:val="28"/>
          <w:szCs w:val="28"/>
        </w:rPr>
        <w:t xml:space="preserve"> є концепція гібридного конфлікту в новому геополітичному вимірі.</w:t>
      </w:r>
    </w:p>
    <w:p w:rsidR="00E77429" w:rsidRPr="004455EE" w:rsidRDefault="00F94315"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Методологія та методи дослідження</w:t>
      </w:r>
      <w:r w:rsidR="00E77429" w:rsidRPr="004455EE">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Основою даної роботи є загальнонаукові методи пізнання: діалектики й історизму</w:t>
      </w:r>
      <w:r w:rsidR="00E77429" w:rsidRPr="004455EE">
        <w:rPr>
          <w:rFonts w:ascii="Times New Roman" w:hAnsi="Times New Roman" w:cs="Times New Roman"/>
          <w:color w:val="000000" w:themeColor="text1"/>
          <w:sz w:val="28"/>
          <w:szCs w:val="28"/>
        </w:rPr>
        <w:t xml:space="preserve"> </w:t>
      </w:r>
      <w:r w:rsidR="00E77429" w:rsidRPr="004455EE">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при виявленні закономірностей еволюції</w:t>
      </w:r>
      <w:r w:rsidR="00E77429" w:rsidRPr="004455EE">
        <w:rPr>
          <w:rFonts w:ascii="Times New Roman" w:hAnsi="Times New Roman" w:cs="Times New Roman"/>
          <w:color w:val="000000" w:themeColor="text1"/>
          <w:sz w:val="28"/>
          <w:szCs w:val="28"/>
        </w:rPr>
        <w:t xml:space="preserve"> вчення про концепцію </w:t>
      </w:r>
      <w:r>
        <w:rPr>
          <w:rFonts w:ascii="Times New Roman" w:hAnsi="Times New Roman" w:cs="Times New Roman"/>
          <w:color w:val="000000" w:themeColor="text1"/>
          <w:sz w:val="28"/>
          <w:szCs w:val="28"/>
        </w:rPr>
        <w:t>гібридних конфліктів; системного підходу</w:t>
      </w:r>
      <w:r w:rsidR="00E77429" w:rsidRPr="004455EE">
        <w:rPr>
          <w:rFonts w:ascii="Times New Roman" w:hAnsi="Times New Roman" w:cs="Times New Roman"/>
          <w:color w:val="000000" w:themeColor="text1"/>
          <w:sz w:val="28"/>
          <w:szCs w:val="28"/>
        </w:rPr>
        <w:t xml:space="preserve"> </w:t>
      </w:r>
      <w:r w:rsidR="00E77429" w:rsidRPr="004455EE">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при визначенні</w:t>
      </w:r>
      <w:r w:rsidR="00E77429" w:rsidRPr="004455EE">
        <w:rPr>
          <w:rFonts w:ascii="Times New Roman" w:hAnsi="Times New Roman" w:cs="Times New Roman"/>
          <w:color w:val="000000" w:themeColor="text1"/>
          <w:sz w:val="28"/>
          <w:szCs w:val="28"/>
        </w:rPr>
        <w:t xml:space="preserve"> ос</w:t>
      </w:r>
      <w:r w:rsidR="00E77429">
        <w:rPr>
          <w:rFonts w:ascii="Times New Roman" w:hAnsi="Times New Roman" w:cs="Times New Roman"/>
          <w:color w:val="000000" w:themeColor="text1"/>
          <w:sz w:val="28"/>
          <w:szCs w:val="28"/>
        </w:rPr>
        <w:t>новних аспектів гібридних війн; узагальнення – при оцінці ризиків національній безпеці України.</w:t>
      </w:r>
    </w:p>
    <w:p w:rsidR="00E77429" w:rsidRPr="004455EE" w:rsidRDefault="00F94315" w:rsidP="00E77429">
      <w:pPr>
        <w:spacing w:after="0" w:line="360" w:lineRule="auto"/>
        <w:ind w:firstLine="709"/>
        <w:contextualSpacing/>
        <w:rPr>
          <w:rFonts w:ascii="Times New Roman" w:hAnsi="Times New Roman" w:cs="Times New Roman"/>
          <w:color w:val="000000" w:themeColor="text1"/>
          <w:sz w:val="28"/>
        </w:rPr>
      </w:pPr>
      <w:r>
        <w:rPr>
          <w:rFonts w:ascii="Times New Roman" w:hAnsi="Times New Roman" w:cs="Times New Roman"/>
          <w:b/>
          <w:color w:val="000000" w:themeColor="text1"/>
          <w:sz w:val="28"/>
          <w:szCs w:val="28"/>
        </w:rPr>
        <w:t>Теоретичною основою</w:t>
      </w:r>
      <w:r>
        <w:rPr>
          <w:rFonts w:ascii="Times New Roman" w:hAnsi="Times New Roman" w:cs="Times New Roman"/>
          <w:color w:val="000000" w:themeColor="text1"/>
          <w:sz w:val="28"/>
          <w:szCs w:val="28"/>
        </w:rPr>
        <w:t xml:space="preserve"> роботи є наукові</w:t>
      </w:r>
      <w:r w:rsidR="00E77429" w:rsidRPr="004455EE">
        <w:rPr>
          <w:rFonts w:ascii="Times New Roman" w:hAnsi="Times New Roman" w:cs="Times New Roman"/>
          <w:color w:val="000000" w:themeColor="text1"/>
          <w:sz w:val="28"/>
          <w:szCs w:val="28"/>
        </w:rPr>
        <w:t xml:space="preserve"> праці вітчизняних і зарубіжних  вч</w:t>
      </w:r>
      <w:r>
        <w:rPr>
          <w:rFonts w:ascii="Times New Roman" w:hAnsi="Times New Roman" w:cs="Times New Roman"/>
          <w:color w:val="000000" w:themeColor="text1"/>
          <w:sz w:val="28"/>
          <w:szCs w:val="28"/>
        </w:rPr>
        <w:t>ених, в яких висвітлені проблеми</w:t>
      </w:r>
      <w:r w:rsidR="00E77429" w:rsidRPr="004455EE">
        <w:rPr>
          <w:rFonts w:ascii="Times New Roman" w:hAnsi="Times New Roman" w:cs="Times New Roman"/>
          <w:color w:val="000000" w:themeColor="text1"/>
          <w:sz w:val="28"/>
          <w:szCs w:val="28"/>
        </w:rPr>
        <w:t xml:space="preserve"> застосування конфліктів гібридного типу на глобальному та локальному рівнях.</w:t>
      </w:r>
    </w:p>
    <w:p w:rsidR="00E77429" w:rsidRPr="00E666EB" w:rsidRDefault="00E77429" w:rsidP="00E77429">
      <w:pPr>
        <w:spacing w:after="0" w:line="360" w:lineRule="auto"/>
        <w:ind w:firstLine="709"/>
        <w:contextualSpacing/>
        <w:rPr>
          <w:rFonts w:ascii="Times New Roman" w:hAnsi="Times New Roman" w:cs="Times New Roman"/>
          <w:color w:val="000000" w:themeColor="text1"/>
          <w:sz w:val="28"/>
          <w:szCs w:val="28"/>
        </w:rPr>
      </w:pPr>
    </w:p>
    <w:p w:rsidR="00E77429"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p>
    <w:p w:rsidR="00E77429" w:rsidRDefault="00E7742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E77429"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r w:rsidRPr="00B42305">
        <w:rPr>
          <w:rFonts w:ascii="Times New Roman" w:hAnsi="Times New Roman" w:cs="Times New Roman"/>
          <w:b/>
          <w:color w:val="000000" w:themeColor="text1"/>
          <w:sz w:val="28"/>
          <w:szCs w:val="28"/>
        </w:rPr>
        <w:lastRenderedPageBreak/>
        <w:t>РОЗДІЛ 1. ТЕОРЕТИЧНІ ЗАСАДИ ГІБРИДНИХ КОНФЛІКТІВ ЯК НОВОЇ ГЕОПОЛІТИЧНОЇ РЕАЛЬНОСТІ</w:t>
      </w:r>
    </w:p>
    <w:p w:rsidR="00E77429" w:rsidRDefault="00E77429" w:rsidP="00E77429">
      <w:pPr>
        <w:pStyle w:val="a3"/>
        <w:numPr>
          <w:ilvl w:val="1"/>
          <w:numId w:val="1"/>
        </w:num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Сутність та зміст поняття «гібридний конфлікт»</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 усі часи в суспільстві між окремими особами, соціальними групами, верствами населення, класами виникають певні  розбіжності  в  інтересах,  політичних  ідеологіях,  поглядах  на  ті  чи  інші  речі  або  події.  Ці розбіжності часто переростають у конфлікти. Та далеко не в усіх випадках урегулювання конфліктів відбувається  мирним  шляхом,  без  застосування  сили  чи  зброї.  Держава  за допомогою  правової системи  як  арбітр  вимушена  стримувати  агресію  та  захищати  права  всіх  своїх  громадян  за</w:t>
      </w:r>
      <w:r>
        <w:rPr>
          <w:rFonts w:ascii="Times New Roman" w:hAnsi="Times New Roman" w:cs="Times New Roman"/>
          <w:color w:val="000000" w:themeColor="text1"/>
          <w:sz w:val="28"/>
          <w:szCs w:val="28"/>
        </w:rPr>
        <w:t>для недопущення  хаосу</w:t>
      </w:r>
      <w:r w:rsidRPr="004455EE">
        <w:rPr>
          <w:rFonts w:ascii="Times New Roman" w:hAnsi="Times New Roman" w:cs="Times New Roman"/>
          <w:color w:val="000000" w:themeColor="text1"/>
          <w:sz w:val="28"/>
          <w:szCs w:val="28"/>
        </w:rPr>
        <w:t>.  Але  навіть  на  державному  рівні  не  завжди  вдається  врегулювати  конфліктні ситуації  мирним  шляхом,  тому  постає  необхідність  у  легітимізації  застосування  зброї  в  окремих випадках для захисту державних (суспільних) інтересів.  Період легітимізації збройного  конфлікту називається війною, суб’єктом ведення якої</w:t>
      </w:r>
      <w:r>
        <w:rPr>
          <w:rFonts w:ascii="Times New Roman" w:hAnsi="Times New Roman" w:cs="Times New Roman"/>
          <w:color w:val="000000" w:themeColor="text1"/>
          <w:sz w:val="28"/>
          <w:szCs w:val="28"/>
        </w:rPr>
        <w:t xml:space="preserve"> є виключно держава</w:t>
      </w:r>
      <w:r w:rsidR="00456125">
        <w:rPr>
          <w:rFonts w:ascii="Times New Roman" w:hAnsi="Times New Roman" w:cs="Times New Roman"/>
          <w:color w:val="000000" w:themeColor="text1"/>
          <w:sz w:val="28"/>
          <w:szCs w:val="28"/>
        </w:rPr>
        <w:t xml:space="preserve"> </w:t>
      </w:r>
      <w:r w:rsidR="00456125" w:rsidRPr="00456125">
        <w:rPr>
          <w:rFonts w:ascii="Times New Roman" w:hAnsi="Times New Roman" w:cs="Times New Roman"/>
          <w:color w:val="000000" w:themeColor="text1"/>
          <w:sz w:val="28"/>
          <w:szCs w:val="28"/>
        </w:rPr>
        <w:t>[</w:t>
      </w:r>
      <w:r w:rsidR="00456125">
        <w:rPr>
          <w:rFonts w:ascii="Times New Roman" w:hAnsi="Times New Roman" w:cs="Times New Roman"/>
          <w:color w:val="000000" w:themeColor="text1"/>
          <w:sz w:val="28"/>
          <w:szCs w:val="28"/>
        </w:rPr>
        <w:t>2</w:t>
      </w:r>
      <w:r w:rsidR="00456125" w:rsidRPr="00456125">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Міжнародне  законодавство  чітко  розмежовує  збройні  конфлікти  міжнародного  та  не</w:t>
      </w: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міжнародного характеру. До «міжнародних» відносять збройні конфлікти у випадках, коли один із суб’єктів міжнародного права спрямовує військову силу проти іншого. У таких випадках сторонами в конфлікті є держави, народності, нації, що мають на меті здобути незалежність.  До «</w:t>
      </w:r>
      <w:proofErr w:type="spellStart"/>
      <w:r w:rsidRPr="004455EE">
        <w:rPr>
          <w:rFonts w:ascii="Times New Roman" w:hAnsi="Times New Roman" w:cs="Times New Roman"/>
          <w:color w:val="000000" w:themeColor="text1"/>
          <w:sz w:val="28"/>
          <w:szCs w:val="28"/>
        </w:rPr>
        <w:t>неміжнародного</w:t>
      </w:r>
      <w:proofErr w:type="spellEnd"/>
      <w:r w:rsidRPr="004455EE">
        <w:rPr>
          <w:rFonts w:ascii="Times New Roman" w:hAnsi="Times New Roman" w:cs="Times New Roman"/>
          <w:color w:val="000000" w:themeColor="text1"/>
          <w:sz w:val="28"/>
          <w:szCs w:val="28"/>
        </w:rPr>
        <w:t xml:space="preserve">»  характеру відносять конфлікти,  які </w:t>
      </w:r>
      <w:r>
        <w:rPr>
          <w:rFonts w:ascii="Times New Roman" w:hAnsi="Times New Roman" w:cs="Times New Roman"/>
          <w:color w:val="000000" w:themeColor="text1"/>
          <w:sz w:val="28"/>
          <w:szCs w:val="28"/>
        </w:rPr>
        <w:t xml:space="preserve">відбуваються  на території певної </w:t>
      </w:r>
      <w:r w:rsidRPr="004455EE">
        <w:rPr>
          <w:rFonts w:ascii="Times New Roman" w:hAnsi="Times New Roman" w:cs="Times New Roman"/>
          <w:color w:val="000000" w:themeColor="text1"/>
          <w:sz w:val="28"/>
          <w:szCs w:val="28"/>
        </w:rPr>
        <w:t>країни між  її збройними  силами або іншими озброєними групами, які,</w:t>
      </w: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маючи командування, здійснюють контроль н</w:t>
      </w:r>
      <w:r>
        <w:rPr>
          <w:rFonts w:ascii="Times New Roman" w:hAnsi="Times New Roman" w:cs="Times New Roman"/>
          <w:color w:val="000000" w:themeColor="text1"/>
          <w:sz w:val="28"/>
          <w:szCs w:val="28"/>
        </w:rPr>
        <w:t>ад певною частиною її території</w:t>
      </w:r>
      <w:r w:rsidRPr="004455EE">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можуть </w:t>
      </w:r>
      <w:r w:rsidRPr="004455EE">
        <w:rPr>
          <w:rFonts w:ascii="Times New Roman" w:hAnsi="Times New Roman" w:cs="Times New Roman"/>
          <w:color w:val="000000" w:themeColor="text1"/>
          <w:sz w:val="28"/>
          <w:szCs w:val="28"/>
        </w:rPr>
        <w:t xml:space="preserve">виконувати безперервні й злагоджені військові дії. </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Поняття «війна» і «збройний конфлікт» є дуже схожими, але існують певні відмінності. Стосується це здебільшого міжнародного права. «Збройний конфлікт» є більш ширшою категорією, включаючи в себе поняття «війни». Війною вважається збройне протистояння двох або більше держав, при якому відбувається офіційне оголошення, розірвання дипломатичних відносин і угод, впроваджується особливий правовий стан усередині воюючих сторін, можуть </w:t>
      </w:r>
      <w:r>
        <w:rPr>
          <w:rFonts w:ascii="Times New Roman" w:hAnsi="Times New Roman" w:cs="Times New Roman"/>
          <w:color w:val="000000" w:themeColor="text1"/>
          <w:sz w:val="28"/>
          <w:szCs w:val="28"/>
        </w:rPr>
        <w:lastRenderedPageBreak/>
        <w:t>обмежуватись певні права і свободи громадян. Збройний конфлікт також може бути міждержавним, але при цьому учасники необов</w:t>
      </w:r>
      <w:r w:rsidRPr="006C35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язково оголошують стан війни, перебудовують економіку і соціальні сфери під воєнні потреби. Характер таких дій переважно несистематичний. Під визначення збройних конфліктів також підпадають громадянські та національно-визвольні війни, де беруть участь державні і антиурядові формування.</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Так чи інакше збройні конфлікти  в будь-якому випадку підпадають під дію міжнародного законодавства збройних конфліктів. Звісно, усе вищесказане є реакцією міжнарод</w:t>
      </w:r>
      <w:r>
        <w:rPr>
          <w:rFonts w:ascii="Times New Roman" w:hAnsi="Times New Roman" w:cs="Times New Roman"/>
          <w:color w:val="000000" w:themeColor="text1"/>
          <w:sz w:val="28"/>
          <w:szCs w:val="28"/>
        </w:rPr>
        <w:t>ного співтовариства на</w:t>
      </w:r>
      <w:r w:rsidRPr="004455EE">
        <w:rPr>
          <w:rFonts w:ascii="Times New Roman" w:hAnsi="Times New Roman" w:cs="Times New Roman"/>
          <w:color w:val="000000" w:themeColor="text1"/>
          <w:sz w:val="28"/>
          <w:szCs w:val="28"/>
        </w:rPr>
        <w:t xml:space="preserve"> події XX ст. Та в результаті  цих  змін  і  доповнень  у  міжнародному  законодавстві</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права  держав  у  веденні  збройних конфліктів були максимально звужені, а загострених ситуацій, особливо в геополітичному просторі, не ставало менше. Також</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задля</w:t>
      </w:r>
      <w:r w:rsidRPr="004455EE">
        <w:rPr>
          <w:rFonts w:ascii="Times New Roman" w:hAnsi="Times New Roman" w:cs="Times New Roman"/>
          <w:color w:val="000000" w:themeColor="text1"/>
          <w:sz w:val="28"/>
          <w:szCs w:val="28"/>
        </w:rPr>
        <w:t xml:space="preserve"> усунення конфліктних питань або задоволення своїх геополітичних намірів</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для  держав   виступати відкрито  стало  досить  невигідним  як в  економічному,  так і  в  політичному  планах.  Такі  обставини  дедалі  більше  підштовхували  найвпливовіші країни до створення нової тактики ведення війн. Тому зовсім не дивно, що вже наприкінці XX ст. людство зустрілось із новітнім методом ведення збройних конфліктів, який отримав  назву «гібридний».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Даний термін визначає нову військову стратегію, яка  є поєднанням  «звичайної  війни»,  «малої війни» , «</w:t>
      </w:r>
      <w:proofErr w:type="spellStart"/>
      <w:r w:rsidRPr="004455EE">
        <w:rPr>
          <w:rFonts w:ascii="Times New Roman" w:hAnsi="Times New Roman" w:cs="Times New Roman"/>
          <w:color w:val="000000" w:themeColor="text1"/>
          <w:sz w:val="28"/>
          <w:szCs w:val="28"/>
        </w:rPr>
        <w:t>кібервійни</w:t>
      </w:r>
      <w:proofErr w:type="spellEnd"/>
      <w:r w:rsidRPr="004455EE">
        <w:rPr>
          <w:rFonts w:ascii="Times New Roman" w:hAnsi="Times New Roman" w:cs="Times New Roman"/>
          <w:color w:val="000000" w:themeColor="text1"/>
          <w:sz w:val="28"/>
          <w:szCs w:val="28"/>
        </w:rPr>
        <w:t xml:space="preserve">». І  допускає дії із застосуванням біологічної, ядерної, хімічної зброї, саморобних вибухівок та засобів </w:t>
      </w:r>
      <w:r>
        <w:rPr>
          <w:rFonts w:ascii="Times New Roman" w:hAnsi="Times New Roman" w:cs="Times New Roman"/>
          <w:color w:val="000000" w:themeColor="text1"/>
          <w:sz w:val="28"/>
          <w:szCs w:val="28"/>
        </w:rPr>
        <w:t xml:space="preserve">економічної, </w:t>
      </w:r>
      <w:r w:rsidRPr="004455EE">
        <w:rPr>
          <w:rFonts w:ascii="Times New Roman" w:hAnsi="Times New Roman" w:cs="Times New Roman"/>
          <w:color w:val="000000" w:themeColor="text1"/>
          <w:sz w:val="28"/>
          <w:szCs w:val="28"/>
        </w:rPr>
        <w:t>інформаційної війни. На жаль, відсутність закріплення та чіткого визначення цього поняття на міжнародному рівні ускладнює</w:t>
      </w:r>
      <w:r>
        <w:rPr>
          <w:rFonts w:ascii="Times New Roman" w:hAnsi="Times New Roman" w:cs="Times New Roman"/>
          <w:color w:val="000000" w:themeColor="text1"/>
          <w:sz w:val="28"/>
          <w:szCs w:val="28"/>
        </w:rPr>
        <w:t xml:space="preserve"> проблему протидії такому явищу </w:t>
      </w:r>
      <w:r w:rsidRPr="004455EE">
        <w:rPr>
          <w:rFonts w:ascii="Times New Roman" w:hAnsi="Times New Roman" w:cs="Times New Roman"/>
          <w:color w:val="000000" w:themeColor="text1"/>
          <w:sz w:val="28"/>
          <w:szCs w:val="28"/>
        </w:rPr>
        <w:t xml:space="preserve">як гібридна війна.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Гібридний конфлікт передбачає  реалізацію  сукупності гібридних загроз різноманітних видів: традиційних, нестандартних, масштабного тероризму, а також підривних  дій,  під час яких  застосовуються  інноваційні методи та технології  для протиборства  військовій силі противника, наприклад: масовані комп'ютерні кібератаки, підривні дії в економічній, соціальній, </w:t>
      </w:r>
      <w:r>
        <w:rPr>
          <w:rFonts w:ascii="Times New Roman" w:hAnsi="Times New Roman" w:cs="Times New Roman"/>
          <w:color w:val="000000" w:themeColor="text1"/>
          <w:sz w:val="28"/>
          <w:szCs w:val="28"/>
        </w:rPr>
        <w:t>екологічній та інших сферах</w:t>
      </w:r>
      <w:r w:rsidRPr="004455EE">
        <w:rPr>
          <w:rFonts w:ascii="Times New Roman" w:hAnsi="Times New Roman" w:cs="Times New Roman"/>
          <w:color w:val="000000" w:themeColor="text1"/>
          <w:sz w:val="28"/>
          <w:szCs w:val="28"/>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Автором  концепції є колишній  офіцер  морської  піхоти, співробітник</w:t>
      </w:r>
      <w:r>
        <w:rPr>
          <w:rFonts w:ascii="Times New Roman" w:hAnsi="Times New Roman" w:cs="Times New Roman"/>
          <w:color w:val="000000" w:themeColor="text1"/>
          <w:sz w:val="28"/>
          <w:szCs w:val="28"/>
        </w:rPr>
        <w:t xml:space="preserve"> Міністерства оборони  США </w:t>
      </w:r>
      <w:proofErr w:type="spellStart"/>
      <w:r>
        <w:rPr>
          <w:rFonts w:ascii="Times New Roman" w:hAnsi="Times New Roman" w:cs="Times New Roman"/>
          <w:color w:val="000000" w:themeColor="text1"/>
          <w:sz w:val="28"/>
          <w:szCs w:val="28"/>
        </w:rPr>
        <w:t>Френк</w:t>
      </w:r>
      <w:proofErr w:type="spellEnd"/>
      <w:r w:rsidRPr="004455EE">
        <w:rPr>
          <w:rFonts w:ascii="Times New Roman" w:hAnsi="Times New Roman" w:cs="Times New Roman"/>
          <w:color w:val="000000" w:themeColor="text1"/>
          <w:sz w:val="28"/>
          <w:szCs w:val="28"/>
        </w:rPr>
        <w:t xml:space="preserve"> </w:t>
      </w:r>
      <w:proofErr w:type="spellStart"/>
      <w:r w:rsidRPr="004455EE">
        <w:rPr>
          <w:rFonts w:ascii="Times New Roman" w:hAnsi="Times New Roman" w:cs="Times New Roman"/>
          <w:color w:val="000000" w:themeColor="text1"/>
          <w:sz w:val="28"/>
          <w:szCs w:val="28"/>
        </w:rPr>
        <w:t>Гоффман</w:t>
      </w:r>
      <w:proofErr w:type="spellEnd"/>
      <w:r w:rsidRPr="004455EE">
        <w:rPr>
          <w:rFonts w:ascii="Times New Roman" w:hAnsi="Times New Roman" w:cs="Times New Roman"/>
          <w:color w:val="000000" w:themeColor="text1"/>
          <w:sz w:val="28"/>
          <w:szCs w:val="28"/>
        </w:rPr>
        <w:t xml:space="preserve"> .  Він  стверджує,  що конфлікти в майбутньому  будуть </w:t>
      </w:r>
      <w:proofErr w:type="spellStart"/>
      <w:r w:rsidRPr="004455EE">
        <w:rPr>
          <w:rFonts w:ascii="Times New Roman" w:hAnsi="Times New Roman" w:cs="Times New Roman"/>
          <w:color w:val="000000" w:themeColor="text1"/>
          <w:sz w:val="28"/>
          <w:szCs w:val="28"/>
        </w:rPr>
        <w:t>багатомодальними</w:t>
      </w:r>
      <w:proofErr w:type="spellEnd"/>
      <w:r w:rsidRPr="004455EE">
        <w:rPr>
          <w:rFonts w:ascii="Times New Roman" w:hAnsi="Times New Roman" w:cs="Times New Roman"/>
          <w:color w:val="000000" w:themeColor="text1"/>
          <w:sz w:val="28"/>
          <w:szCs w:val="28"/>
        </w:rPr>
        <w:t xml:space="preserve"> (ведуться різноманітними способами) і </w:t>
      </w:r>
      <w:proofErr w:type="spellStart"/>
      <w:r w:rsidRPr="004455EE">
        <w:rPr>
          <w:rFonts w:ascii="Times New Roman" w:hAnsi="Times New Roman" w:cs="Times New Roman"/>
          <w:color w:val="000000" w:themeColor="text1"/>
          <w:sz w:val="28"/>
          <w:szCs w:val="28"/>
        </w:rPr>
        <w:t>мультиваріантними</w:t>
      </w:r>
      <w:proofErr w:type="spellEnd"/>
      <w:r w:rsidRPr="004455EE">
        <w:rPr>
          <w:rFonts w:ascii="Times New Roman" w:hAnsi="Times New Roman" w:cs="Times New Roman"/>
          <w:color w:val="000000" w:themeColor="text1"/>
          <w:sz w:val="28"/>
          <w:szCs w:val="28"/>
        </w:rPr>
        <w:t xml:space="preserve">, які не входять в межі звичайної конструкції проведення  збройного  конфлікту  та  війни. За  </w:t>
      </w:r>
      <w:proofErr w:type="spellStart"/>
      <w:r w:rsidRPr="004455EE">
        <w:rPr>
          <w:rFonts w:ascii="Times New Roman" w:hAnsi="Times New Roman" w:cs="Times New Roman"/>
          <w:color w:val="000000" w:themeColor="text1"/>
          <w:sz w:val="28"/>
          <w:szCs w:val="28"/>
        </w:rPr>
        <w:t>Френком</w:t>
      </w:r>
      <w:proofErr w:type="spellEnd"/>
      <w:r w:rsidRPr="004455EE">
        <w:rPr>
          <w:rFonts w:ascii="Times New Roman" w:hAnsi="Times New Roman" w:cs="Times New Roman"/>
          <w:color w:val="000000" w:themeColor="text1"/>
          <w:sz w:val="28"/>
          <w:szCs w:val="28"/>
        </w:rPr>
        <w:t xml:space="preserve"> </w:t>
      </w:r>
      <w:proofErr w:type="spellStart"/>
      <w:r w:rsidRPr="004455EE">
        <w:rPr>
          <w:rFonts w:ascii="Times New Roman" w:hAnsi="Times New Roman" w:cs="Times New Roman"/>
          <w:color w:val="000000" w:themeColor="text1"/>
          <w:sz w:val="28"/>
          <w:szCs w:val="28"/>
        </w:rPr>
        <w:t>Гоффманом</w:t>
      </w:r>
      <w:proofErr w:type="spellEnd"/>
      <w:r w:rsidRPr="004455EE">
        <w:rPr>
          <w:rFonts w:ascii="Times New Roman" w:hAnsi="Times New Roman" w:cs="Times New Roman"/>
          <w:color w:val="000000" w:themeColor="text1"/>
          <w:sz w:val="28"/>
          <w:szCs w:val="28"/>
        </w:rPr>
        <w:t>, майбут</w:t>
      </w:r>
      <w:r>
        <w:rPr>
          <w:rFonts w:ascii="Times New Roman" w:hAnsi="Times New Roman" w:cs="Times New Roman"/>
          <w:color w:val="000000" w:themeColor="text1"/>
          <w:sz w:val="28"/>
          <w:szCs w:val="28"/>
        </w:rPr>
        <w:t>ні  загрози    схарактеризовані</w:t>
      </w:r>
      <w:r w:rsidRPr="004455EE">
        <w:rPr>
          <w:rFonts w:ascii="Times New Roman" w:hAnsi="Times New Roman" w:cs="Times New Roman"/>
          <w:color w:val="000000" w:themeColor="text1"/>
          <w:sz w:val="28"/>
          <w:szCs w:val="28"/>
        </w:rPr>
        <w:t xml:space="preserve">  як співвідношення гібридних традиційних  і  нерегулярних стратегій, тактик.  Це децентралізоване  планування  та  виконання, участь  недержавних  суб'єктів  з використанням одночасно зви</w:t>
      </w:r>
      <w:r>
        <w:rPr>
          <w:rFonts w:ascii="Times New Roman" w:hAnsi="Times New Roman" w:cs="Times New Roman"/>
          <w:color w:val="000000" w:themeColor="text1"/>
          <w:sz w:val="28"/>
          <w:szCs w:val="28"/>
        </w:rPr>
        <w:t>чайних і складних технологій</w:t>
      </w:r>
      <w:r w:rsidR="005F04E7" w:rsidRPr="005F04E7">
        <w:rPr>
          <w:rFonts w:ascii="Times New Roman" w:hAnsi="Times New Roman" w:cs="Times New Roman"/>
          <w:color w:val="000000" w:themeColor="text1"/>
          <w:sz w:val="28"/>
          <w:szCs w:val="28"/>
          <w:lang w:val="ru-RU"/>
        </w:rPr>
        <w:t xml:space="preserve"> [3]</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Д. </w:t>
      </w:r>
      <w:proofErr w:type="spellStart"/>
      <w:r w:rsidRPr="004455EE">
        <w:rPr>
          <w:rFonts w:ascii="Times New Roman" w:hAnsi="Times New Roman" w:cs="Times New Roman"/>
          <w:color w:val="000000" w:themeColor="text1"/>
          <w:sz w:val="28"/>
          <w:szCs w:val="28"/>
        </w:rPr>
        <w:t>Кілкуллен</w:t>
      </w:r>
      <w:proofErr w:type="spellEnd"/>
      <w:r w:rsidRPr="004455EE">
        <w:rPr>
          <w:rFonts w:ascii="Times New Roman" w:hAnsi="Times New Roman" w:cs="Times New Roman"/>
          <w:color w:val="000000" w:themeColor="text1"/>
          <w:sz w:val="28"/>
          <w:szCs w:val="28"/>
        </w:rPr>
        <w:t xml:space="preserve"> стверджує, що термінологія гібридної війни найкращим чином відображає сучасні конфлікти. Він пропонує широкий спектр визначень і стверджує, що гібридна війна - це явище, в основі якого лежить зв’язок  збройних і </w:t>
      </w:r>
      <w:proofErr w:type="spellStart"/>
      <w:r w:rsidRPr="004455EE">
        <w:rPr>
          <w:rFonts w:ascii="Times New Roman" w:hAnsi="Times New Roman" w:cs="Times New Roman"/>
          <w:color w:val="000000" w:themeColor="text1"/>
          <w:sz w:val="28"/>
          <w:szCs w:val="28"/>
        </w:rPr>
        <w:t>незбройних</w:t>
      </w:r>
      <w:proofErr w:type="spellEnd"/>
      <w:r w:rsidRPr="004455EE">
        <w:rPr>
          <w:rFonts w:ascii="Times New Roman" w:hAnsi="Times New Roman" w:cs="Times New Roman"/>
          <w:color w:val="000000" w:themeColor="text1"/>
          <w:sz w:val="28"/>
          <w:szCs w:val="28"/>
        </w:rPr>
        <w:t xml:space="preserve">, військових та невійськових дій, урядових та недержавних, внутрішнього та міжнародного впливу із насильством або </w:t>
      </w:r>
      <w:r>
        <w:rPr>
          <w:rFonts w:ascii="Times New Roman" w:hAnsi="Times New Roman" w:cs="Times New Roman"/>
          <w:color w:val="000000" w:themeColor="text1"/>
          <w:sz w:val="28"/>
          <w:szCs w:val="28"/>
        </w:rPr>
        <w:t>без застосування насильства</w:t>
      </w:r>
      <w:r w:rsidR="000E034C" w:rsidRPr="000E034C">
        <w:rPr>
          <w:rFonts w:ascii="Times New Roman" w:hAnsi="Times New Roman" w:cs="Times New Roman"/>
          <w:color w:val="000000" w:themeColor="text1"/>
          <w:sz w:val="28"/>
          <w:szCs w:val="28"/>
        </w:rPr>
        <w:t xml:space="preserve"> [4]</w:t>
      </w:r>
      <w:r w:rsidRPr="004455EE">
        <w:rPr>
          <w:rFonts w:ascii="Times New Roman" w:hAnsi="Times New Roman" w:cs="Times New Roman"/>
          <w:color w:val="000000" w:themeColor="text1"/>
          <w:sz w:val="28"/>
          <w:szCs w:val="28"/>
        </w:rPr>
        <w:t>.</w:t>
      </w:r>
    </w:p>
    <w:p w:rsidR="00E77429" w:rsidRPr="000E034C"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ru-RU"/>
        </w:rPr>
      </w:pPr>
      <w:r w:rsidRPr="004455EE">
        <w:rPr>
          <w:rFonts w:ascii="Times New Roman" w:hAnsi="Times New Roman" w:cs="Times New Roman"/>
          <w:color w:val="000000" w:themeColor="text1"/>
          <w:sz w:val="28"/>
          <w:szCs w:val="28"/>
        </w:rPr>
        <w:t xml:space="preserve">Обговорюючи гібридну війну, В. </w:t>
      </w:r>
      <w:proofErr w:type="spellStart"/>
      <w:r w:rsidRPr="004455EE">
        <w:rPr>
          <w:rFonts w:ascii="Times New Roman" w:hAnsi="Times New Roman" w:cs="Times New Roman"/>
          <w:color w:val="000000" w:themeColor="text1"/>
          <w:sz w:val="28"/>
          <w:szCs w:val="28"/>
        </w:rPr>
        <w:t>Немет</w:t>
      </w:r>
      <w:proofErr w:type="spellEnd"/>
      <w:r w:rsidRPr="004455EE">
        <w:rPr>
          <w:rFonts w:ascii="Times New Roman" w:hAnsi="Times New Roman" w:cs="Times New Roman"/>
          <w:color w:val="000000" w:themeColor="text1"/>
          <w:sz w:val="28"/>
          <w:szCs w:val="28"/>
        </w:rPr>
        <w:t xml:space="preserve"> демонструє на прикладі Чеченської Республіки яким чином озброєні групи слаборозвинених суспільств включають у свої дії </w:t>
      </w:r>
      <w:proofErr w:type="spellStart"/>
      <w:r w:rsidRPr="004455EE">
        <w:rPr>
          <w:rFonts w:ascii="Times New Roman" w:hAnsi="Times New Roman" w:cs="Times New Roman"/>
          <w:color w:val="000000" w:themeColor="text1"/>
          <w:sz w:val="28"/>
          <w:szCs w:val="28"/>
        </w:rPr>
        <w:t>високопрогресивні</w:t>
      </w:r>
      <w:proofErr w:type="spellEnd"/>
      <w:r w:rsidRPr="004455EE">
        <w:rPr>
          <w:rFonts w:ascii="Times New Roman" w:hAnsi="Times New Roman" w:cs="Times New Roman"/>
          <w:color w:val="000000" w:themeColor="text1"/>
          <w:sz w:val="28"/>
          <w:szCs w:val="28"/>
        </w:rPr>
        <w:t xml:space="preserve"> технології та адаптують тактику свого опонента. Він стверджує, що гібридна війна є сучасною формою партизанської війни, але більш ефективною, враховуючи застосування нових технологій та сучасних методів мобілізації</w:t>
      </w:r>
      <w:r w:rsidR="000E034C" w:rsidRPr="000E034C">
        <w:rPr>
          <w:rFonts w:ascii="Times New Roman" w:hAnsi="Times New Roman" w:cs="Times New Roman"/>
          <w:color w:val="000000" w:themeColor="text1"/>
          <w:sz w:val="28"/>
          <w:szCs w:val="28"/>
        </w:rPr>
        <w:t xml:space="preserve"> [4]</w:t>
      </w:r>
      <w:r w:rsidRPr="004455EE">
        <w:rPr>
          <w:rFonts w:ascii="Times New Roman" w:hAnsi="Times New Roman" w:cs="Times New Roman"/>
          <w:color w:val="000000" w:themeColor="text1"/>
          <w:sz w:val="28"/>
          <w:szCs w:val="28"/>
        </w:rPr>
        <w:t>. Дослідник зазначає, що через свої потреби чеченці легко змінили свою тактику з класичної на партизанську і часто поєднували парти</w:t>
      </w:r>
      <w:r>
        <w:rPr>
          <w:rFonts w:ascii="Times New Roman" w:hAnsi="Times New Roman" w:cs="Times New Roman"/>
          <w:color w:val="000000" w:themeColor="text1"/>
          <w:sz w:val="28"/>
          <w:szCs w:val="28"/>
        </w:rPr>
        <w:t>занські дії з терористичними</w:t>
      </w:r>
      <w:r w:rsidR="000E034C" w:rsidRPr="000E034C">
        <w:rPr>
          <w:rFonts w:ascii="Times New Roman" w:hAnsi="Times New Roman" w:cs="Times New Roman"/>
          <w:color w:val="000000" w:themeColor="text1"/>
          <w:sz w:val="28"/>
          <w:szCs w:val="28"/>
          <w:lang w:val="ru-RU"/>
        </w:rPr>
        <w:t>.</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А. </w:t>
      </w:r>
      <w:proofErr w:type="spellStart"/>
      <w:r w:rsidRPr="004455EE">
        <w:rPr>
          <w:rFonts w:ascii="Times New Roman" w:hAnsi="Times New Roman" w:cs="Times New Roman"/>
          <w:color w:val="000000" w:themeColor="text1"/>
          <w:sz w:val="28"/>
          <w:szCs w:val="28"/>
        </w:rPr>
        <w:t>Джейкобс</w:t>
      </w:r>
      <w:proofErr w:type="spellEnd"/>
      <w:r w:rsidRPr="004455EE">
        <w:rPr>
          <w:rFonts w:ascii="Times New Roman" w:hAnsi="Times New Roman" w:cs="Times New Roman"/>
          <w:color w:val="000000" w:themeColor="text1"/>
          <w:sz w:val="28"/>
          <w:szCs w:val="28"/>
        </w:rPr>
        <w:t xml:space="preserve"> та Г. </w:t>
      </w:r>
      <w:proofErr w:type="spellStart"/>
      <w:r w:rsidRPr="004455EE">
        <w:rPr>
          <w:rFonts w:ascii="Times New Roman" w:hAnsi="Times New Roman" w:cs="Times New Roman"/>
          <w:color w:val="000000" w:themeColor="text1"/>
          <w:sz w:val="28"/>
          <w:szCs w:val="28"/>
        </w:rPr>
        <w:t>Ласконджаріас</w:t>
      </w:r>
      <w:proofErr w:type="spellEnd"/>
      <w:r w:rsidRPr="004455EE">
        <w:rPr>
          <w:rFonts w:ascii="Times New Roman" w:hAnsi="Times New Roman" w:cs="Times New Roman"/>
          <w:color w:val="000000" w:themeColor="text1"/>
          <w:sz w:val="28"/>
          <w:szCs w:val="28"/>
        </w:rPr>
        <w:t xml:space="preserve"> демонструють значення технології. Вони переконані, що в гібридній війні, окрім військових сил, задіяні різні інструменти впливу , серед яких економічний тиск, гуманні та релігійні засоби,</w:t>
      </w:r>
    </w:p>
    <w:p w:rsidR="00E77429" w:rsidRPr="004455EE" w:rsidRDefault="00E77429" w:rsidP="00E77429">
      <w:pPr>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спецслужби, саботаж та дезінформація. Дослідники стверджують, що всі традиційні, нерегулярні та вишукані за ефектом форми ведення збройної боротьби зливаються воєдино і складають сукупність величезних руйнівних здібностей, застосованих у рамках гнучкої стратегії, завдяки якій гібридна </w:t>
      </w:r>
      <w:r w:rsidRPr="004455EE">
        <w:rPr>
          <w:rFonts w:ascii="Times New Roman" w:hAnsi="Times New Roman" w:cs="Times New Roman"/>
          <w:color w:val="000000" w:themeColor="text1"/>
          <w:sz w:val="28"/>
          <w:szCs w:val="28"/>
        </w:rPr>
        <w:lastRenderedPageBreak/>
        <w:t>війна передбачає форми невидимого вторгнення. Простір впливу</w:t>
      </w:r>
      <w:r>
        <w:rPr>
          <w:rFonts w:ascii="Times New Roman" w:hAnsi="Times New Roman" w:cs="Times New Roman"/>
          <w:color w:val="000000" w:themeColor="text1"/>
          <w:sz w:val="28"/>
          <w:szCs w:val="28"/>
        </w:rPr>
        <w:t xml:space="preserve"> переважає в гібридній війні</w:t>
      </w:r>
      <w:r w:rsidR="00081EA4" w:rsidRPr="00B337C9">
        <w:rPr>
          <w:rFonts w:ascii="Times New Roman" w:hAnsi="Times New Roman" w:cs="Times New Roman"/>
          <w:color w:val="000000" w:themeColor="text1"/>
          <w:sz w:val="28"/>
          <w:szCs w:val="28"/>
        </w:rPr>
        <w:t xml:space="preserve"> [5]</w:t>
      </w:r>
      <w:r w:rsidRPr="004455EE">
        <w:rPr>
          <w:rFonts w:ascii="Times New Roman" w:hAnsi="Times New Roman" w:cs="Times New Roman"/>
          <w:color w:val="000000" w:themeColor="text1"/>
          <w:sz w:val="28"/>
          <w:szCs w:val="28"/>
        </w:rPr>
        <w:t>. На відміну від традиційної війни, вона не обмежується фізичним виміром, і існує в інших вимірах, на які регулярні військові сили до цього часу не мали впливу. Його суть полягає у спрацьовуванні запланованих та бажаних ефектів, які синхронізуються.</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За словами А. </w:t>
      </w:r>
      <w:proofErr w:type="spellStart"/>
      <w:r w:rsidRPr="004455EE">
        <w:rPr>
          <w:rFonts w:ascii="Times New Roman" w:hAnsi="Times New Roman" w:cs="Times New Roman"/>
          <w:color w:val="000000" w:themeColor="text1"/>
          <w:sz w:val="28"/>
          <w:szCs w:val="28"/>
        </w:rPr>
        <w:t>Діп</w:t>
      </w:r>
      <w:proofErr w:type="spellEnd"/>
      <w:r w:rsidRPr="004455EE">
        <w:rPr>
          <w:rFonts w:ascii="Times New Roman" w:hAnsi="Times New Roman" w:cs="Times New Roman"/>
          <w:color w:val="000000" w:themeColor="text1"/>
          <w:sz w:val="28"/>
          <w:szCs w:val="28"/>
        </w:rPr>
        <w:t>, згадані вище ефекти досягаються завдяки застосуванню асиметричних прийомів і тактик та синхронізуються на багатовимірному полі бою</w:t>
      </w:r>
      <w:r w:rsidR="00FD3584" w:rsidRPr="00FD3584">
        <w:rPr>
          <w:rFonts w:ascii="Times New Roman" w:hAnsi="Times New Roman" w:cs="Times New Roman"/>
          <w:color w:val="000000" w:themeColor="text1"/>
          <w:sz w:val="28"/>
          <w:szCs w:val="28"/>
          <w:lang w:val="ru-RU"/>
        </w:rPr>
        <w:t xml:space="preserve"> </w:t>
      </w:r>
      <w:r w:rsidR="00FD3584" w:rsidRPr="00B337C9">
        <w:rPr>
          <w:rFonts w:ascii="Times New Roman" w:hAnsi="Times New Roman" w:cs="Times New Roman"/>
          <w:color w:val="000000" w:themeColor="text1"/>
          <w:sz w:val="28"/>
          <w:szCs w:val="28"/>
          <w:lang w:val="ru-RU"/>
        </w:rPr>
        <w:t>[6]</w:t>
      </w:r>
      <w:r w:rsidRPr="004455EE">
        <w:rPr>
          <w:rFonts w:ascii="Times New Roman" w:hAnsi="Times New Roman" w:cs="Times New Roman"/>
          <w:color w:val="000000" w:themeColor="text1"/>
          <w:sz w:val="28"/>
          <w:szCs w:val="28"/>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rPr>
      </w:pPr>
      <w:r w:rsidRPr="004455EE">
        <w:rPr>
          <w:rFonts w:ascii="Times New Roman" w:hAnsi="Times New Roman" w:cs="Times New Roman"/>
          <w:color w:val="000000" w:themeColor="text1"/>
          <w:sz w:val="28"/>
          <w:szCs w:val="28"/>
        </w:rPr>
        <w:t xml:space="preserve">Т. </w:t>
      </w:r>
      <w:proofErr w:type="spellStart"/>
      <w:r w:rsidRPr="004455EE">
        <w:rPr>
          <w:rFonts w:ascii="Times New Roman" w:hAnsi="Times New Roman" w:cs="Times New Roman"/>
          <w:color w:val="000000" w:themeColor="text1"/>
          <w:sz w:val="28"/>
          <w:szCs w:val="28"/>
        </w:rPr>
        <w:t>Маккалох</w:t>
      </w:r>
      <w:proofErr w:type="spellEnd"/>
      <w:r w:rsidRPr="004455EE">
        <w:rPr>
          <w:rFonts w:ascii="Times New Roman" w:hAnsi="Times New Roman" w:cs="Times New Roman"/>
          <w:color w:val="000000" w:themeColor="text1"/>
          <w:sz w:val="28"/>
          <w:szCs w:val="28"/>
        </w:rPr>
        <w:t xml:space="preserve"> та Р. Джонсон звертають увагу на різноманітність керованих центрів та культурних аспектів. Вони описують теорію гібридної війни як форму війни, в якій на основі оптимально спроектованої структури збройних сил використовуються всі доступні методи та способи, як загальноприйняті, так і нетрадиційні в особливому культурному контексті з метою</w:t>
      </w:r>
      <w:r>
        <w:rPr>
          <w:rFonts w:ascii="Times New Roman" w:hAnsi="Times New Roman" w:cs="Times New Roman"/>
          <w:color w:val="000000" w:themeColor="text1"/>
          <w:sz w:val="28"/>
          <w:szCs w:val="28"/>
        </w:rPr>
        <w:t xml:space="preserve"> досягнення ефектів синергії</w:t>
      </w:r>
      <w:r w:rsidR="00FD3584">
        <w:rPr>
          <w:rFonts w:ascii="Times New Roman" w:hAnsi="Times New Roman" w:cs="Times New Roman"/>
          <w:color w:val="000000" w:themeColor="text1"/>
          <w:sz w:val="28"/>
          <w:szCs w:val="28"/>
        </w:rPr>
        <w:t xml:space="preserve"> </w:t>
      </w:r>
      <w:r w:rsidR="00FD3584" w:rsidRPr="00FD3584">
        <w:rPr>
          <w:rFonts w:ascii="Times New Roman" w:hAnsi="Times New Roman" w:cs="Times New Roman"/>
          <w:color w:val="000000" w:themeColor="text1"/>
          <w:sz w:val="28"/>
          <w:szCs w:val="28"/>
        </w:rPr>
        <w:t>[5]</w:t>
      </w: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Вітчизняний науковець О. </w:t>
      </w:r>
      <w:r>
        <w:rPr>
          <w:rFonts w:ascii="Times New Roman" w:hAnsi="Times New Roman" w:cs="Times New Roman"/>
          <w:color w:val="000000" w:themeColor="text1"/>
          <w:sz w:val="28"/>
          <w:szCs w:val="28"/>
        </w:rPr>
        <w:t>Ситник вважає, що гібридний конфлікт</w:t>
      </w:r>
      <w:r w:rsidRPr="004455EE">
        <w:rPr>
          <w:rFonts w:ascii="Times New Roman" w:hAnsi="Times New Roman" w:cs="Times New Roman"/>
          <w:color w:val="000000" w:themeColor="text1"/>
          <w:sz w:val="28"/>
          <w:szCs w:val="28"/>
        </w:rPr>
        <w:t xml:space="preserve"> - це протистояння, що виникло внаслідок технологічного розвитку, технічного зростання рівня оборонних інструментів, наступальних озброєнь, іншими словам</w:t>
      </w:r>
      <w:r>
        <w:rPr>
          <w:rFonts w:ascii="Times New Roman" w:hAnsi="Times New Roman" w:cs="Times New Roman"/>
          <w:color w:val="000000" w:themeColor="text1"/>
          <w:sz w:val="28"/>
          <w:szCs w:val="28"/>
        </w:rPr>
        <w:t>и – технологій протиборства</w:t>
      </w:r>
      <w:r w:rsidRPr="004455EE">
        <w:rPr>
          <w:rFonts w:ascii="Times New Roman" w:hAnsi="Times New Roman" w:cs="Times New Roman"/>
          <w:color w:val="000000" w:themeColor="text1"/>
          <w:sz w:val="28"/>
          <w:szCs w:val="28"/>
        </w:rPr>
        <w:t>. При цьому значно змінюються самі  цілі  для  ураження.  Ними  виступають  уже  не  позбавлення  життя  солдатів  і  руйнування матеріальних об’єктів. Тут найважливішими цілями є вплив на масову свідомість суспільства, експертні судження осіб, відповідальних за прийняття важливих державних рішень, включаючи конгресменів, міністрів,  депутатів,  президентів,  коли  відбувається  навіювання  їм  певних  теорій,  прищеплення ціннісних позицій, які мотивують учиняти певні дії. Таке протиборство теж є державним</w:t>
      </w:r>
      <w:r w:rsidR="0097088A" w:rsidRPr="00B337C9">
        <w:rPr>
          <w:rFonts w:ascii="Times New Roman" w:hAnsi="Times New Roman" w:cs="Times New Roman"/>
          <w:color w:val="000000" w:themeColor="text1"/>
          <w:sz w:val="28"/>
          <w:szCs w:val="28"/>
        </w:rPr>
        <w:t xml:space="preserve"> [7]</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Інший український дослідник Є. Магда переконаний, що гібридна війна – сукупність наперед підготовлених та оперативно реалізованих дій військового, дипломатичного, економічного, інформаційного характеру, спрямованих на досягнення стратегічних цілей. До складових гібридної війни відносяться стандартні та нетрадиційні загрози, підривні дії, тероризм, коли </w:t>
      </w:r>
      <w:r w:rsidRPr="004455EE">
        <w:rPr>
          <w:rFonts w:ascii="Times New Roman" w:hAnsi="Times New Roman" w:cs="Times New Roman"/>
          <w:color w:val="000000" w:themeColor="text1"/>
          <w:sz w:val="28"/>
          <w:szCs w:val="28"/>
        </w:rPr>
        <w:lastRenderedPageBreak/>
        <w:t>використовуються новітні чи нешаблонні технології для протидії перевазі су</w:t>
      </w:r>
      <w:r>
        <w:rPr>
          <w:rFonts w:ascii="Times New Roman" w:hAnsi="Times New Roman" w:cs="Times New Roman"/>
          <w:color w:val="000000" w:themeColor="text1"/>
          <w:sz w:val="28"/>
          <w:szCs w:val="28"/>
        </w:rPr>
        <w:t>противника у військовій силі</w:t>
      </w:r>
      <w:r w:rsidR="008618AA" w:rsidRPr="008618AA">
        <w:rPr>
          <w:rFonts w:ascii="Times New Roman" w:hAnsi="Times New Roman" w:cs="Times New Roman"/>
          <w:color w:val="000000" w:themeColor="text1"/>
          <w:sz w:val="28"/>
          <w:szCs w:val="28"/>
        </w:rPr>
        <w:t xml:space="preserve"> [8]</w:t>
      </w:r>
      <w:r w:rsidRPr="004455EE">
        <w:rPr>
          <w:rFonts w:ascii="Times New Roman" w:hAnsi="Times New Roman" w:cs="Times New Roman"/>
          <w:color w:val="000000" w:themeColor="text1"/>
          <w:sz w:val="28"/>
          <w:szCs w:val="28"/>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Британська доктрина визначає гібридну війну як різновид нерегулярної війни. Вважається, що нею керують нерегулярні збройні сили з використанням точної вогневої зброї та систем, якими зазвичай оснащуються регулярні сили. Гібридну війну можна перетворити на окрему кампанію, якщо це дозволяють обставини та ресурси.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Ізраїль сприймає війну та гібридні загрози в широкому соціальному контексті. Гібридні загрози завдяки поєднанню звичайних технологій з нетрадиційною тактикою використовують не лише фізичну, а й когнітивну більшість.</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НАТО пропонує загальне визначення гібридних загроз, що представляє багатовимірний характер. Гібридні загрози - це такі загрози, які мають можливості одночасного та конверсійного використання звичайних та нетрадиційних засобів для досягнення встановлених ефектів. Концепція НАТО щодо протидії гібридним загрозам сприяє скоординованому підходу до всіх можливих спільних союзних ресурсів, тобто дипломатичних, економічн</w:t>
      </w:r>
      <w:r>
        <w:rPr>
          <w:rFonts w:ascii="Times New Roman" w:hAnsi="Times New Roman" w:cs="Times New Roman"/>
          <w:color w:val="000000" w:themeColor="text1"/>
          <w:sz w:val="28"/>
          <w:szCs w:val="28"/>
        </w:rPr>
        <w:t>их, розвідувальних та інших</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Традиційно  </w:t>
      </w:r>
      <w:r w:rsidR="008618AA">
        <w:rPr>
          <w:rFonts w:ascii="Times New Roman" w:hAnsi="Times New Roman" w:cs="Times New Roman"/>
          <w:color w:val="000000" w:themeColor="text1"/>
          <w:sz w:val="28"/>
          <w:szCs w:val="28"/>
        </w:rPr>
        <w:t>у  воєнній  теорії  використовують  багато</w:t>
      </w:r>
      <w:r w:rsidRPr="004455EE">
        <w:rPr>
          <w:rFonts w:ascii="Times New Roman" w:hAnsi="Times New Roman" w:cs="Times New Roman"/>
          <w:color w:val="000000" w:themeColor="text1"/>
          <w:sz w:val="28"/>
          <w:szCs w:val="28"/>
        </w:rPr>
        <w:t xml:space="preserve">  специфічних  критеріїв </w:t>
      </w:r>
      <w:r w:rsidR="008618AA">
        <w:rPr>
          <w:rFonts w:ascii="Times New Roman" w:hAnsi="Times New Roman" w:cs="Times New Roman"/>
          <w:color w:val="000000" w:themeColor="text1"/>
          <w:sz w:val="28"/>
          <w:szCs w:val="28"/>
        </w:rPr>
        <w:t>щодо</w:t>
      </w:r>
      <w:r w:rsidRPr="004455EE">
        <w:rPr>
          <w:rFonts w:ascii="Times New Roman" w:hAnsi="Times New Roman" w:cs="Times New Roman"/>
          <w:color w:val="000000" w:themeColor="text1"/>
          <w:sz w:val="28"/>
          <w:szCs w:val="28"/>
        </w:rPr>
        <w:t xml:space="preserve"> типізації  воєнного конфлікту, які </w:t>
      </w:r>
      <w:r w:rsidR="008618AA">
        <w:rPr>
          <w:rFonts w:ascii="Times New Roman" w:hAnsi="Times New Roman" w:cs="Times New Roman"/>
          <w:color w:val="000000" w:themeColor="text1"/>
          <w:sz w:val="28"/>
          <w:szCs w:val="28"/>
        </w:rPr>
        <w:t>роблять можливим врахувати всіх його основні аспекти</w:t>
      </w:r>
      <w:r w:rsidRPr="004455EE">
        <w:rPr>
          <w:rFonts w:ascii="Times New Roman" w:hAnsi="Times New Roman" w:cs="Times New Roman"/>
          <w:color w:val="000000" w:themeColor="text1"/>
          <w:sz w:val="28"/>
          <w:szCs w:val="28"/>
        </w:rPr>
        <w:t xml:space="preserve">. Зокрема, критеріями поділу конфліктів на типи є: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ступінь охоплення дійсності;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сфера дії;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тип сторін – учасників конфлікту;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соціально-політичний устрій цих сторін;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характер соціально-політичних відносин;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ступінь організації; </w:t>
      </w:r>
    </w:p>
    <w:p w:rsidR="00E77429" w:rsidRPr="004455EE" w:rsidRDefault="00E77429" w:rsidP="00E77429">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рівень ескалації та ін.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Класифікація воєнних конфліктів пов’язана з основними формами їх прояву й існування. Залежно від форми прояву, яка визначається методами застосування військової сили протиборчими сторонами, окремо виділено приховані (латентні) та явні конфлікти. Поєднання якісно різних елементів у воєнному конфлікті зумовлює велику розмаїтість форм його існування, які складатимуться з  комбінації трьох моделей  війни – формальної,  неформальної та війни  сірої зони.  Формальною війною вважається зіткнення збройних сил однієї держави зі збройними силами іншої. Таке зіткнення супроводжується формальним актом оголошення війни. Неформальні  війни – це  збройні  конфлікти,  у  яких  принаймні  одна  або  обидві  сторони  є недержавними утвореннями. Нові загрози, що виникли після закінчення холодної війни, призвели до виникнення феномену сірої зони, тобто до комбінації війни й воєнних дій з організованою злочинністю (наприклад конфлікту в Республіці Ічкерія)</w:t>
      </w:r>
      <w:r w:rsidR="00AD5393">
        <w:rPr>
          <w:rFonts w:ascii="Times New Roman" w:hAnsi="Times New Roman" w:cs="Times New Roman"/>
          <w:color w:val="000000" w:themeColor="text1"/>
          <w:sz w:val="28"/>
          <w:szCs w:val="28"/>
        </w:rPr>
        <w:t xml:space="preserve"> </w:t>
      </w:r>
      <w:r w:rsidR="00AD5393" w:rsidRPr="00E3018C">
        <w:rPr>
          <w:rFonts w:ascii="Times New Roman" w:hAnsi="Times New Roman" w:cs="Times New Roman"/>
          <w:color w:val="000000" w:themeColor="text1"/>
          <w:sz w:val="28"/>
          <w:szCs w:val="28"/>
        </w:rPr>
        <w:t>[</w:t>
      </w:r>
      <w:r w:rsidR="00AD5393">
        <w:rPr>
          <w:rFonts w:ascii="Times New Roman" w:hAnsi="Times New Roman" w:cs="Times New Roman"/>
          <w:color w:val="000000" w:themeColor="text1"/>
          <w:sz w:val="28"/>
          <w:szCs w:val="28"/>
        </w:rPr>
        <w:t>9</w:t>
      </w:r>
      <w:r w:rsidR="00AD5393" w:rsidRPr="00E3018C">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Гібридні загрози включають коло різних режимів ведення війни, зокрема стандартне озброєння, нерегулярні  тактики  й  формування,  терористичні  акти  (у  тому  числі  й  насилля  та  примус)  і кримінальний безлад. Розпочинаючи з другої половини 80-х років минулого століття, ел</w:t>
      </w:r>
      <w:r>
        <w:rPr>
          <w:rFonts w:ascii="Times New Roman" w:hAnsi="Times New Roman" w:cs="Times New Roman"/>
          <w:color w:val="000000" w:themeColor="text1"/>
          <w:sz w:val="28"/>
          <w:szCs w:val="28"/>
        </w:rPr>
        <w:t>ементи та технології концепції гібридних війн</w:t>
      </w:r>
      <w:r w:rsidRPr="004455EE">
        <w:rPr>
          <w:rFonts w:ascii="Times New Roman" w:hAnsi="Times New Roman" w:cs="Times New Roman"/>
          <w:color w:val="000000" w:themeColor="text1"/>
          <w:sz w:val="28"/>
          <w:szCs w:val="28"/>
        </w:rPr>
        <w:t xml:space="preserve">  застосовувалися Росією в Придністров’ї, Абхазії, Південній Осетії та Нагірному Карабасі, а також США, НАТО і ЄС – в Афганістані, Косові, Іраку, Лівії й Сирії. Із початку 2000-х років аналогічний  сценарій  активно  використовує Російська  Федерація також  і  щодо  України (у рамках  установлення  російського  контролю  над  пострадянським  простором  під  гаслом  побудови «російського світу») для закріплення своїх позицій у країні–об’єкті агресії</w:t>
      </w:r>
      <w:r w:rsidR="00E3018C">
        <w:rPr>
          <w:rFonts w:ascii="Times New Roman" w:hAnsi="Times New Roman" w:cs="Times New Roman"/>
          <w:color w:val="000000" w:themeColor="text1"/>
          <w:sz w:val="28"/>
          <w:szCs w:val="28"/>
        </w:rPr>
        <w:t xml:space="preserve"> </w:t>
      </w:r>
      <w:r w:rsidR="00E3018C" w:rsidRPr="00E3018C">
        <w:rPr>
          <w:rFonts w:ascii="Times New Roman" w:hAnsi="Times New Roman" w:cs="Times New Roman"/>
          <w:color w:val="000000" w:themeColor="text1"/>
          <w:sz w:val="28"/>
          <w:szCs w:val="28"/>
          <w:lang w:val="ru-RU"/>
        </w:rPr>
        <w:t>[10]</w:t>
      </w:r>
      <w:r w:rsidRPr="004455EE">
        <w:rPr>
          <w:rFonts w:ascii="Times New Roman" w:hAnsi="Times New Roman" w:cs="Times New Roman"/>
          <w:color w:val="000000" w:themeColor="text1"/>
          <w:sz w:val="28"/>
          <w:szCs w:val="28"/>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Основна мета застосування методів гібридної війни – нехтування міжнародним законодавством у сфері збройних конфліктів, прикриваючи реальну агресію громадянським конфліктом у середині ворожої  держави.  При  цьому  використовуються  терористичні  банд-формування,  які  начебто  повністю складаються  з  місцевого  населення,  керування  якими  відбувається  </w:t>
      </w:r>
      <w:r w:rsidRPr="004455EE">
        <w:rPr>
          <w:rFonts w:ascii="Times New Roman" w:hAnsi="Times New Roman" w:cs="Times New Roman"/>
          <w:color w:val="000000" w:themeColor="text1"/>
          <w:sz w:val="28"/>
          <w:szCs w:val="28"/>
        </w:rPr>
        <w:lastRenderedPageBreak/>
        <w:t>через  спеціально  створений маріонетковий уряд. Насправді банд-формування підпорядковуються кадровим офіцерам збройних сил держави-агресора, а створені уряди повністю підпорядковані такій країні. У результаті агресор не  лише  не  потребує  резолюції  Ради  Безпеки  ООН,  яка</w:t>
      </w:r>
      <w:r w:rsidR="001A4020">
        <w:rPr>
          <w:rFonts w:ascii="Times New Roman" w:hAnsi="Times New Roman" w:cs="Times New Roman"/>
          <w:color w:val="000000" w:themeColor="text1"/>
          <w:sz w:val="28"/>
          <w:szCs w:val="28"/>
        </w:rPr>
        <w:t xml:space="preserve"> дає згоду на  санкцію  використання</w:t>
      </w:r>
      <w:r w:rsidRPr="004455EE">
        <w:rPr>
          <w:rFonts w:ascii="Times New Roman" w:hAnsi="Times New Roman" w:cs="Times New Roman"/>
          <w:color w:val="000000" w:themeColor="text1"/>
          <w:sz w:val="28"/>
          <w:szCs w:val="28"/>
        </w:rPr>
        <w:t xml:space="preserve">  сили  </w:t>
      </w:r>
      <w:r w:rsidR="001A4020">
        <w:rPr>
          <w:rFonts w:ascii="Times New Roman" w:hAnsi="Times New Roman" w:cs="Times New Roman"/>
          <w:color w:val="000000" w:themeColor="text1"/>
          <w:sz w:val="28"/>
          <w:szCs w:val="28"/>
        </w:rPr>
        <w:t>за</w:t>
      </w:r>
      <w:r w:rsidRPr="004455EE">
        <w:rPr>
          <w:rFonts w:ascii="Times New Roman" w:hAnsi="Times New Roman" w:cs="Times New Roman"/>
          <w:color w:val="000000" w:themeColor="text1"/>
          <w:sz w:val="28"/>
          <w:szCs w:val="28"/>
        </w:rPr>
        <w:t>для вирішення міжнародних криз і конфліктів, а й узагалі не несе жодної відповідальності за вчинення злочинних дій, перекладаючи  відповідальність на терористичні  банд-формування,  які  не  є суб’</w:t>
      </w:r>
      <w:r>
        <w:rPr>
          <w:rFonts w:ascii="Times New Roman" w:hAnsi="Times New Roman" w:cs="Times New Roman"/>
          <w:color w:val="000000" w:themeColor="text1"/>
          <w:sz w:val="28"/>
          <w:szCs w:val="28"/>
        </w:rPr>
        <w:t>єктами міжнародних відносин</w:t>
      </w:r>
      <w:r w:rsidRPr="004455EE">
        <w:rPr>
          <w:rFonts w:ascii="Times New Roman" w:hAnsi="Times New Roman" w:cs="Times New Roman"/>
          <w:color w:val="000000" w:themeColor="text1"/>
          <w:sz w:val="28"/>
          <w:szCs w:val="28"/>
        </w:rPr>
        <w:t>. Так, країна стосо</w:t>
      </w:r>
      <w:r>
        <w:rPr>
          <w:rFonts w:ascii="Times New Roman" w:hAnsi="Times New Roman" w:cs="Times New Roman"/>
          <w:color w:val="000000" w:themeColor="text1"/>
          <w:sz w:val="28"/>
          <w:szCs w:val="28"/>
        </w:rPr>
        <w:t>вно якої застосовуються методи гібридної війни</w:t>
      </w:r>
      <w:r w:rsidRPr="004455EE">
        <w:rPr>
          <w:rFonts w:ascii="Times New Roman" w:hAnsi="Times New Roman" w:cs="Times New Roman"/>
          <w:color w:val="000000" w:themeColor="text1"/>
          <w:sz w:val="28"/>
          <w:szCs w:val="28"/>
        </w:rPr>
        <w:t>, потрапляє в досить незручне правове становище. Формал</w:t>
      </w:r>
      <w:r>
        <w:rPr>
          <w:rFonts w:ascii="Times New Roman" w:hAnsi="Times New Roman" w:cs="Times New Roman"/>
          <w:color w:val="000000" w:themeColor="text1"/>
          <w:sz w:val="28"/>
          <w:szCs w:val="28"/>
        </w:rPr>
        <w:t>ьно не маючи достатньо підстав в</w:t>
      </w:r>
      <w:r w:rsidRPr="004455EE">
        <w:rPr>
          <w:rFonts w:ascii="Times New Roman" w:hAnsi="Times New Roman" w:cs="Times New Roman"/>
          <w:color w:val="000000" w:themeColor="text1"/>
          <w:sz w:val="28"/>
          <w:szCs w:val="28"/>
        </w:rPr>
        <w:t>важати, що створені уряди та ополченські формування діють під керівництвом іншої держава, стає неможливим оголошення війни, проведення повної мобілізації, укладання військового союзу з іншими державами тощо. І тому нічого  не  залишається  як  кваліфікувати  реальну  агресію  іншої  країни  як  злочини,  скоєні  банд-формуваннями, і проводити антитерористичну операцію. Для держави-агресора такий перебіг подій є вигідним також тим, що вона, начебто перебуваючи осторонь  подій,  називаючи  при  цьому  дії  своєї  армії  на  території  іншої  держави  «громадянською війною»,  залишає  за  собою  право  у  веденні  переговорів  з  іншими  країнами,  щодо  врегулювання такого виду конфлікту.</w:t>
      </w:r>
    </w:p>
    <w:p w:rsidR="00E77429" w:rsidRPr="004455EE" w:rsidRDefault="006B58C2"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E77429" w:rsidRPr="004455EE">
        <w:rPr>
          <w:rFonts w:ascii="Times New Roman" w:hAnsi="Times New Roman" w:cs="Times New Roman"/>
          <w:color w:val="000000" w:themeColor="text1"/>
          <w:sz w:val="28"/>
          <w:szCs w:val="28"/>
        </w:rPr>
        <w:t>раховуючи стан вивчення проблеми «гібридних війн», потрібно зауважити, що це явище не є спонтанними, а заздалегідь ретельно підготовлюються, створюючи при цьому необхідне підґрунтя для  ведення  такого  виду  конфлікту.  Зумовлено  це,  насамперед, що  досить  велика  частка  завдань покладається  саме  на  місцеве  населення  території  яку  планується  захопити  задля  створення терористичних банд-формувань, які виконуватимуть найбруднішу військову роботу, відводитимуть на  себе  увагу  реальної  проблеми,  а  також  за  необхідності  візьмуть  безпосередню  участь  у незаконному «референдумі».</w:t>
      </w:r>
    </w:p>
    <w:p w:rsidR="00E77429" w:rsidRPr="004455EE" w:rsidRDefault="00E77429" w:rsidP="00E77429">
      <w:pPr>
        <w:autoSpaceDE w:val="0"/>
        <w:autoSpaceDN w:val="0"/>
        <w:adjustRightInd w:val="0"/>
        <w:spacing w:after="0" w:line="360" w:lineRule="auto"/>
        <w:ind w:firstLine="709"/>
        <w:contextualSpacing/>
        <w:jc w:val="center"/>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Характерні риси гібридних війн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агресія без</w:t>
      </w:r>
      <w:r w:rsidR="003078C7">
        <w:rPr>
          <w:rFonts w:ascii="Times New Roman" w:hAnsi="Times New Roman" w:cs="Times New Roman"/>
          <w:color w:val="000000" w:themeColor="text1"/>
          <w:sz w:val="28"/>
          <w:szCs w:val="28"/>
        </w:rPr>
        <w:t xml:space="preserve"> фактичного</w:t>
      </w:r>
      <w:r w:rsidRPr="004455EE">
        <w:rPr>
          <w:rFonts w:ascii="Times New Roman" w:hAnsi="Times New Roman" w:cs="Times New Roman"/>
          <w:color w:val="000000" w:themeColor="text1"/>
          <w:sz w:val="28"/>
          <w:szCs w:val="28"/>
        </w:rPr>
        <w:t xml:space="preserve"> офіційного оголошення війни;</w:t>
      </w:r>
    </w:p>
    <w:p w:rsidR="00E77429" w:rsidRPr="004455EE" w:rsidRDefault="003078C7"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приховування державою </w:t>
      </w:r>
      <w:r w:rsidR="00E77429"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77429" w:rsidRPr="004455EE">
        <w:rPr>
          <w:rFonts w:ascii="Times New Roman" w:hAnsi="Times New Roman" w:cs="Times New Roman"/>
          <w:color w:val="000000" w:themeColor="text1"/>
          <w:sz w:val="28"/>
          <w:szCs w:val="28"/>
        </w:rPr>
        <w:t>агресором власної участі у конфлікті;</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широке  використання  нерегулярних  збройних  формувань  (під  прикриттям  мирного населення);</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нехтування  агресором  міжнародних  норм  ведення  військових  дій  і  чинних  угод  та домовленостей;</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взаємні заходи економічного та політичного тиску (за формального збереження взаємозв’язків між двома державами);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широка пропаганда й контрпропаганда із застосуванням «брудних» інформаційних технологій;</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протистояння в кібернетичному просторі.</w:t>
      </w:r>
    </w:p>
    <w:p w:rsidR="001D4F9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При  цьому держава</w:t>
      </w: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4342E">
        <w:rPr>
          <w:rFonts w:ascii="Times New Roman" w:hAnsi="Times New Roman" w:cs="Times New Roman"/>
          <w:color w:val="000000" w:themeColor="text1"/>
          <w:sz w:val="28"/>
          <w:szCs w:val="28"/>
        </w:rPr>
        <w:t>агресор не визнає</w:t>
      </w:r>
      <w:r w:rsidRPr="004455EE">
        <w:rPr>
          <w:rFonts w:ascii="Times New Roman" w:hAnsi="Times New Roman" w:cs="Times New Roman"/>
          <w:color w:val="000000" w:themeColor="text1"/>
          <w:sz w:val="28"/>
          <w:szCs w:val="28"/>
        </w:rPr>
        <w:t xml:space="preserve"> себе  стороною  конфлікту;  виникають </w:t>
      </w:r>
      <w:r w:rsidR="0044342E">
        <w:rPr>
          <w:rFonts w:ascii="Times New Roman" w:hAnsi="Times New Roman" w:cs="Times New Roman"/>
          <w:color w:val="000000" w:themeColor="text1"/>
          <w:sz w:val="28"/>
          <w:szCs w:val="28"/>
        </w:rPr>
        <w:t xml:space="preserve">сприятливі </w:t>
      </w:r>
      <w:r w:rsidRPr="004455EE">
        <w:rPr>
          <w:rFonts w:ascii="Times New Roman" w:hAnsi="Times New Roman" w:cs="Times New Roman"/>
          <w:color w:val="000000" w:themeColor="text1"/>
          <w:sz w:val="28"/>
          <w:szCs w:val="28"/>
        </w:rPr>
        <w:t>умови для забезпечення військов</w:t>
      </w:r>
      <w:r w:rsidR="0044342E">
        <w:rPr>
          <w:rFonts w:ascii="Times New Roman" w:hAnsi="Times New Roman" w:cs="Times New Roman"/>
          <w:color w:val="000000" w:themeColor="text1"/>
          <w:sz w:val="28"/>
          <w:szCs w:val="28"/>
        </w:rPr>
        <w:t>ої присутності агресора в державі</w:t>
      </w:r>
      <w:r w:rsidRPr="004455EE">
        <w:rPr>
          <w:rFonts w:ascii="Times New Roman" w:hAnsi="Times New Roman" w:cs="Times New Roman"/>
          <w:color w:val="000000" w:themeColor="text1"/>
          <w:sz w:val="28"/>
          <w:szCs w:val="28"/>
        </w:rPr>
        <w:t xml:space="preserve"> - об’єкті агресії н</w:t>
      </w:r>
      <w:r w:rsidR="0044342E">
        <w:rPr>
          <w:rFonts w:ascii="Times New Roman" w:hAnsi="Times New Roman" w:cs="Times New Roman"/>
          <w:color w:val="000000" w:themeColor="text1"/>
          <w:sz w:val="28"/>
          <w:szCs w:val="28"/>
        </w:rPr>
        <w:t xml:space="preserve">а </w:t>
      </w:r>
      <w:r w:rsidR="00DC0411">
        <w:rPr>
          <w:rFonts w:ascii="Times New Roman" w:hAnsi="Times New Roman" w:cs="Times New Roman"/>
          <w:color w:val="000000" w:themeColor="text1"/>
          <w:sz w:val="28"/>
          <w:szCs w:val="28"/>
        </w:rPr>
        <w:t>постійній основі ( миротворчі сили</w:t>
      </w:r>
      <w:r w:rsidRPr="004455EE">
        <w:rPr>
          <w:rFonts w:ascii="Times New Roman" w:hAnsi="Times New Roman" w:cs="Times New Roman"/>
          <w:color w:val="000000" w:themeColor="text1"/>
          <w:sz w:val="28"/>
          <w:szCs w:val="28"/>
        </w:rPr>
        <w:t xml:space="preserve"> або збройні формування сепаратистів), а також для реалізації економічних, політичних, соціальних інтересів. </w:t>
      </w:r>
    </w:p>
    <w:p w:rsidR="00E77429" w:rsidRPr="00B42305" w:rsidRDefault="00E77429" w:rsidP="00FE0894">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Війна як суспільно-політичне явище має нескінченний характер. Разом із розвитком і технологізацією основних  сфер  життєдіяльності  суспільства  у  світі  війна  прогресує  та  модернізується  залежно  від потреб  і  реалій  геополітичної  сучасності.  З  урахуванням  цього  факту  в  збройних  конфліктах сьогодення разом із «військовим фронтом» активно використовується «інформаційний фронт», що суттєво відображається в думках, переконаннях і діях населення як країн-учасників конфлікту, так і всього світу. Успішність застосування «інформаційного фронту» зумовлена використанням різноманітних технологій маніпуляції свідомістю суспільства.</w:t>
      </w:r>
    </w:p>
    <w:p w:rsidR="00E77429" w:rsidRDefault="00E77429" w:rsidP="00E77429">
      <w:pPr>
        <w:spacing w:after="0"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Еволюція гібридних конфліктів та їх компоненти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сучасного етапу міжнародних відносин характерною рисою є криза системи міжнародної безпеки. Ця тенденція виникла здебільшого через трансформацію способів ведення воєнно-політичних конфліктів, які називають гібридними.</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w:t>
      </w:r>
      <w:r w:rsidRPr="004455EE">
        <w:rPr>
          <w:rFonts w:ascii="Times New Roman" w:hAnsi="Times New Roman" w:cs="Times New Roman"/>
          <w:color w:val="000000" w:themeColor="text1"/>
          <w:sz w:val="28"/>
          <w:szCs w:val="28"/>
        </w:rPr>
        <w:t>алучення збройних угруповань і організацій для вирішення завдань міждержавного протиборства, без залучення збройних формувань країн-учасників конфлікту, щоб приховати свою участь у ньому і не допустити переростання конфлікту в повномасш</w:t>
      </w:r>
      <w:r>
        <w:rPr>
          <w:rFonts w:ascii="Times New Roman" w:hAnsi="Times New Roman" w:cs="Times New Roman"/>
          <w:color w:val="000000" w:themeColor="text1"/>
          <w:sz w:val="28"/>
          <w:szCs w:val="28"/>
        </w:rPr>
        <w:t>табну війну. Аналіз історії війн</w:t>
      </w:r>
      <w:r w:rsidRPr="004455EE">
        <w:rPr>
          <w:rFonts w:ascii="Times New Roman" w:hAnsi="Times New Roman" w:cs="Times New Roman"/>
          <w:color w:val="000000" w:themeColor="text1"/>
          <w:sz w:val="28"/>
          <w:szCs w:val="28"/>
        </w:rPr>
        <w:t xml:space="preserve"> і військового мистецтва показує, що такий принцип використовується вже не одну сотню років.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Принцип війни чужими руками, силами найманців, використовувався з давніх часів. Ще в «</w:t>
      </w:r>
      <w:proofErr w:type="spellStart"/>
      <w:r w:rsidRPr="004455EE">
        <w:rPr>
          <w:rFonts w:ascii="Times New Roman" w:hAnsi="Times New Roman" w:cs="Times New Roman"/>
          <w:color w:val="000000" w:themeColor="text1"/>
          <w:sz w:val="28"/>
          <w:szCs w:val="28"/>
        </w:rPr>
        <w:t>Анабасисі</w:t>
      </w:r>
      <w:proofErr w:type="spellEnd"/>
      <w:r w:rsidRPr="004455EE">
        <w:rPr>
          <w:rFonts w:ascii="Times New Roman" w:hAnsi="Times New Roman" w:cs="Times New Roman"/>
          <w:color w:val="000000" w:themeColor="text1"/>
          <w:sz w:val="28"/>
          <w:szCs w:val="28"/>
        </w:rPr>
        <w:t xml:space="preserve">» Ксенофонта, складеному в першій половині IV століття до н. е., описана історія грецьких найманців. Греки з одних і тих же полісів воювали і в війську Дарія III, і у війську його опонента Олександра Македонського. Але в ті часи, до появи елементарних основ міжнародного права, </w:t>
      </w:r>
      <w:proofErr w:type="spellStart"/>
      <w:r w:rsidRPr="004455EE">
        <w:rPr>
          <w:rFonts w:ascii="Times New Roman" w:hAnsi="Times New Roman" w:cs="Times New Roman"/>
          <w:color w:val="000000" w:themeColor="text1"/>
          <w:sz w:val="28"/>
          <w:szCs w:val="28"/>
        </w:rPr>
        <w:t>найманство</w:t>
      </w:r>
      <w:proofErr w:type="spellEnd"/>
      <w:r w:rsidRPr="004455EE">
        <w:rPr>
          <w:rFonts w:ascii="Times New Roman" w:hAnsi="Times New Roman" w:cs="Times New Roman"/>
          <w:color w:val="000000" w:themeColor="text1"/>
          <w:sz w:val="28"/>
          <w:szCs w:val="28"/>
        </w:rPr>
        <w:t xml:space="preserve"> не вважалося злочином і функціонувало відкрито, будучи приватною справою самих найманців і їх роботодавців. У Середньовіччі одними з перших найманцями стали вікінги, які наймалися в особисту гвардію візантійських імператорів. В історіографії Італії пізнього Середньовіччя кондотьєри, ватажки загонів найманців, стали невід'ємними фігурами безпер</w:t>
      </w:r>
      <w:r>
        <w:rPr>
          <w:rFonts w:ascii="Times New Roman" w:hAnsi="Times New Roman" w:cs="Times New Roman"/>
          <w:color w:val="000000" w:themeColor="text1"/>
          <w:sz w:val="28"/>
          <w:szCs w:val="28"/>
        </w:rPr>
        <w:t>ервної кількості внутрішніх війн</w:t>
      </w:r>
      <w:r w:rsidRPr="004455EE">
        <w:rPr>
          <w:rFonts w:ascii="Times New Roman" w:hAnsi="Times New Roman" w:cs="Times New Roman"/>
          <w:color w:val="000000" w:themeColor="text1"/>
          <w:sz w:val="28"/>
          <w:szCs w:val="28"/>
        </w:rPr>
        <w:t xml:space="preserve"> між містами-комунами. У XV-XVII століттях значну роль в європейських війнах грали ландскнехти - самостійні загони найманців з різних європейських країн. У військовій історії XVII століття можна зустріти численні згадки про ірландських найманців, відомих також як «дикі гуси»</w:t>
      </w:r>
      <w:r w:rsidR="001B33C8">
        <w:rPr>
          <w:rFonts w:ascii="Times New Roman" w:hAnsi="Times New Roman" w:cs="Times New Roman"/>
          <w:color w:val="000000" w:themeColor="text1"/>
          <w:sz w:val="28"/>
          <w:szCs w:val="28"/>
        </w:rPr>
        <w:t xml:space="preserve"> </w:t>
      </w:r>
      <w:r w:rsidR="001B33C8" w:rsidRPr="001B33C8">
        <w:rPr>
          <w:rFonts w:ascii="Times New Roman" w:hAnsi="Times New Roman" w:cs="Times New Roman"/>
          <w:color w:val="000000" w:themeColor="text1"/>
          <w:sz w:val="28"/>
          <w:szCs w:val="28"/>
        </w:rPr>
        <w:t>[</w:t>
      </w:r>
      <w:r w:rsidR="001B33C8">
        <w:rPr>
          <w:rFonts w:ascii="Times New Roman" w:hAnsi="Times New Roman" w:cs="Times New Roman"/>
          <w:color w:val="000000" w:themeColor="text1"/>
          <w:sz w:val="28"/>
          <w:szCs w:val="28"/>
        </w:rPr>
        <w:t>11</w:t>
      </w:r>
      <w:r w:rsidR="001B33C8" w:rsidRPr="001B33C8">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Широке поширення </w:t>
      </w:r>
      <w:proofErr w:type="spellStart"/>
      <w:r w:rsidRPr="004455EE">
        <w:rPr>
          <w:rFonts w:ascii="Times New Roman" w:hAnsi="Times New Roman" w:cs="Times New Roman"/>
          <w:color w:val="000000" w:themeColor="text1"/>
          <w:sz w:val="28"/>
          <w:szCs w:val="28"/>
        </w:rPr>
        <w:t>найманства</w:t>
      </w:r>
      <w:proofErr w:type="spellEnd"/>
      <w:r w:rsidRPr="004455EE">
        <w:rPr>
          <w:rFonts w:ascii="Times New Roman" w:hAnsi="Times New Roman" w:cs="Times New Roman"/>
          <w:color w:val="000000" w:themeColor="text1"/>
          <w:sz w:val="28"/>
          <w:szCs w:val="28"/>
        </w:rPr>
        <w:t xml:space="preserve"> в цю епоху пов'язане з економічними причинами: утримувати постійну боєготовність армії було дорого, дешевше було найняти професіоналів безпосередньо перед конфліктом для вирішення </w:t>
      </w:r>
      <w:r>
        <w:rPr>
          <w:rFonts w:ascii="Times New Roman" w:hAnsi="Times New Roman" w:cs="Times New Roman"/>
          <w:color w:val="000000" w:themeColor="text1"/>
          <w:sz w:val="28"/>
          <w:szCs w:val="28"/>
        </w:rPr>
        <w:t>конкретних завдань</w:t>
      </w:r>
      <w:r w:rsidRPr="004455EE">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З встановленням перших, ще не надто формалізованих систем міждержавних відносин, дії найманих військових формувань довелося якимось чином приховувати (маскувати). Хоча поза Європою </w:t>
      </w:r>
      <w:proofErr w:type="spellStart"/>
      <w:r w:rsidRPr="004455EE">
        <w:rPr>
          <w:rFonts w:ascii="Times New Roman" w:hAnsi="Times New Roman" w:cs="Times New Roman"/>
          <w:color w:val="000000" w:themeColor="text1"/>
          <w:sz w:val="28"/>
          <w:szCs w:val="28"/>
        </w:rPr>
        <w:t>найманство</w:t>
      </w:r>
      <w:proofErr w:type="spellEnd"/>
      <w:r w:rsidRPr="004455EE">
        <w:rPr>
          <w:rFonts w:ascii="Times New Roman" w:hAnsi="Times New Roman" w:cs="Times New Roman"/>
          <w:color w:val="000000" w:themeColor="text1"/>
          <w:sz w:val="28"/>
          <w:szCs w:val="28"/>
        </w:rPr>
        <w:t xml:space="preserve"> як і раніше вважалося нормою. Наприклад, в 1830 році для боротьби проти Аргентини Бразилія залучила німецьких і ірландських найманців, а в 1853 році Мексика - німецьких  для запобігання державного перевороту.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З точки зору сучасних поглядів, такі наймані формування вже можна вважати підр</w:t>
      </w:r>
      <w:r>
        <w:rPr>
          <w:rFonts w:ascii="Times New Roman" w:hAnsi="Times New Roman" w:cs="Times New Roman"/>
          <w:color w:val="000000" w:themeColor="text1"/>
          <w:sz w:val="28"/>
          <w:szCs w:val="28"/>
        </w:rPr>
        <w:t>озділами для ведення гібридних війн</w:t>
      </w:r>
      <w:r w:rsidRPr="004455EE">
        <w:rPr>
          <w:rFonts w:ascii="Times New Roman" w:hAnsi="Times New Roman" w:cs="Times New Roman"/>
          <w:color w:val="000000" w:themeColor="text1"/>
          <w:sz w:val="28"/>
          <w:szCs w:val="28"/>
        </w:rPr>
        <w:t xml:space="preserve">. Яскравий приклад таких прихованих дій - пірати, прийняті в підпорядкування Британією, які нападали на іспанські судна для </w:t>
      </w:r>
      <w:r>
        <w:rPr>
          <w:rFonts w:ascii="Times New Roman" w:hAnsi="Times New Roman" w:cs="Times New Roman"/>
          <w:color w:val="000000" w:themeColor="text1"/>
          <w:sz w:val="28"/>
          <w:szCs w:val="28"/>
        </w:rPr>
        <w:t>блокування перевезень в Америку</w:t>
      </w:r>
      <w:r w:rsidRPr="004455EE">
        <w:rPr>
          <w:rFonts w:ascii="Times New Roman" w:hAnsi="Times New Roman" w:cs="Times New Roman"/>
          <w:color w:val="000000" w:themeColor="text1"/>
          <w:sz w:val="28"/>
          <w:szCs w:val="28"/>
        </w:rPr>
        <w:t xml:space="preserve">. Дії кораблів сера </w:t>
      </w:r>
      <w:proofErr w:type="spellStart"/>
      <w:r w:rsidRPr="004455EE">
        <w:rPr>
          <w:rFonts w:ascii="Times New Roman" w:hAnsi="Times New Roman" w:cs="Times New Roman"/>
          <w:color w:val="000000" w:themeColor="text1"/>
          <w:sz w:val="28"/>
          <w:szCs w:val="28"/>
        </w:rPr>
        <w:t>Френсіса</w:t>
      </w:r>
      <w:proofErr w:type="spellEnd"/>
      <w:r w:rsidRPr="004455EE">
        <w:rPr>
          <w:rFonts w:ascii="Times New Roman" w:hAnsi="Times New Roman" w:cs="Times New Roman"/>
          <w:color w:val="000000" w:themeColor="text1"/>
          <w:sz w:val="28"/>
          <w:szCs w:val="28"/>
        </w:rPr>
        <w:t xml:space="preserve"> </w:t>
      </w:r>
      <w:proofErr w:type="spellStart"/>
      <w:r w:rsidRPr="004455EE">
        <w:rPr>
          <w:rFonts w:ascii="Times New Roman" w:hAnsi="Times New Roman" w:cs="Times New Roman"/>
          <w:color w:val="000000" w:themeColor="text1"/>
          <w:sz w:val="28"/>
          <w:szCs w:val="28"/>
        </w:rPr>
        <w:t>Дрейка</w:t>
      </w:r>
      <w:proofErr w:type="spellEnd"/>
      <w:r w:rsidRPr="004455EE">
        <w:rPr>
          <w:rFonts w:ascii="Times New Roman" w:hAnsi="Times New Roman" w:cs="Times New Roman"/>
          <w:color w:val="000000" w:themeColor="text1"/>
          <w:sz w:val="28"/>
          <w:szCs w:val="28"/>
        </w:rPr>
        <w:t xml:space="preserve"> проти іспанського флоту і узбережжя в період 1572-</w:t>
      </w:r>
      <w:r>
        <w:rPr>
          <w:rFonts w:ascii="Times New Roman" w:hAnsi="Times New Roman" w:cs="Times New Roman"/>
          <w:color w:val="000000" w:themeColor="text1"/>
          <w:sz w:val="28"/>
          <w:szCs w:val="28"/>
        </w:rPr>
        <w:t>1596 років є типовим прикладом гібридних</w:t>
      </w:r>
      <w:r w:rsidRPr="004455EE">
        <w:rPr>
          <w:rFonts w:ascii="Times New Roman" w:hAnsi="Times New Roman" w:cs="Times New Roman"/>
          <w:color w:val="000000" w:themeColor="text1"/>
          <w:sz w:val="28"/>
          <w:szCs w:val="28"/>
        </w:rPr>
        <w:t xml:space="preserve"> дій, хоча тоді подібного терміна ще не існувало</w:t>
      </w:r>
      <w:r w:rsidR="00DC7088" w:rsidRPr="00DC7088">
        <w:rPr>
          <w:rFonts w:ascii="Times New Roman" w:hAnsi="Times New Roman" w:cs="Times New Roman"/>
          <w:color w:val="000000" w:themeColor="text1"/>
          <w:sz w:val="28"/>
          <w:szCs w:val="28"/>
        </w:rPr>
        <w:t xml:space="preserve"> [12]</w:t>
      </w:r>
      <w:r w:rsidRPr="004455EE">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Ще в XVI столітті провідні європейські держави</w:t>
      </w:r>
      <w:r>
        <w:rPr>
          <w:rFonts w:ascii="Times New Roman" w:hAnsi="Times New Roman" w:cs="Times New Roman"/>
          <w:color w:val="000000" w:themeColor="text1"/>
          <w:sz w:val="28"/>
          <w:szCs w:val="28"/>
        </w:rPr>
        <w:t xml:space="preserve"> освоїли інформаційну складову гібридних</w:t>
      </w:r>
      <w:r w:rsidRPr="004455EE">
        <w:rPr>
          <w:rFonts w:ascii="Times New Roman" w:hAnsi="Times New Roman" w:cs="Times New Roman"/>
          <w:color w:val="000000" w:themeColor="text1"/>
          <w:sz w:val="28"/>
          <w:szCs w:val="28"/>
        </w:rPr>
        <w:t xml:space="preserve"> дій. Класичні приклади - дії по формуванню негативного образу правителів інших держав англійцями, французами, росіянами.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На кінець XX століття був сформований потужний інструментарій інформаційно-психологічних операцій. Методи розгортання і ведення протиборств такого типу використ</w:t>
      </w:r>
      <w:r>
        <w:rPr>
          <w:rFonts w:ascii="Times New Roman" w:hAnsi="Times New Roman" w:cs="Times New Roman"/>
          <w:color w:val="000000" w:themeColor="text1"/>
          <w:sz w:val="28"/>
          <w:szCs w:val="28"/>
        </w:rPr>
        <w:t>овувалися з тих пір під час війн</w:t>
      </w:r>
      <w:r w:rsidRPr="004455EE">
        <w:rPr>
          <w:rFonts w:ascii="Times New Roman" w:hAnsi="Times New Roman" w:cs="Times New Roman"/>
          <w:color w:val="000000" w:themeColor="text1"/>
          <w:sz w:val="28"/>
          <w:szCs w:val="28"/>
        </w:rPr>
        <w:t xml:space="preserve"> у Чечні, Грузії, а нині – в Україні, Сирії, Нагорному Карабасі.</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Інформаційні дії велися в різних конфліктах як для їх розв'язання, так і для супроводу, </w:t>
      </w:r>
      <w:proofErr w:type="spellStart"/>
      <w:r w:rsidRPr="004455EE">
        <w:rPr>
          <w:rFonts w:ascii="Times New Roman" w:hAnsi="Times New Roman" w:cs="Times New Roman"/>
          <w:color w:val="000000" w:themeColor="text1"/>
          <w:sz w:val="28"/>
          <w:szCs w:val="28"/>
        </w:rPr>
        <w:t>грунтуючись</w:t>
      </w:r>
      <w:proofErr w:type="spellEnd"/>
      <w:r w:rsidRPr="004455EE">
        <w:rPr>
          <w:rFonts w:ascii="Times New Roman" w:hAnsi="Times New Roman" w:cs="Times New Roman"/>
          <w:color w:val="000000" w:themeColor="text1"/>
          <w:sz w:val="28"/>
          <w:szCs w:val="28"/>
        </w:rPr>
        <w:t xml:space="preserve"> на релігійних і національних протиріччях. В даний час обсяг і завдання інформаційного протиборства істотно розширюються, створюються спеціалізовані підрозділи інформаційно-психологічного впливу, а </w:t>
      </w:r>
      <w:proofErr w:type="spellStart"/>
      <w:r w:rsidRPr="004455EE">
        <w:rPr>
          <w:rFonts w:ascii="Times New Roman" w:hAnsi="Times New Roman" w:cs="Times New Roman"/>
          <w:color w:val="000000" w:themeColor="text1"/>
          <w:sz w:val="28"/>
          <w:szCs w:val="28"/>
        </w:rPr>
        <w:t>кібер</w:t>
      </w:r>
      <w:proofErr w:type="spellEnd"/>
      <w:r w:rsidR="00426099">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w:t>
      </w:r>
      <w:r w:rsidR="00426099">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 xml:space="preserve">командування, такі, наприклад, як американське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USCYBERCOM</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здатні координовано проводити як окремі інформаційні оп</w:t>
      </w:r>
      <w:r>
        <w:rPr>
          <w:rFonts w:ascii="Times New Roman" w:hAnsi="Times New Roman" w:cs="Times New Roman"/>
          <w:color w:val="000000" w:themeColor="text1"/>
          <w:sz w:val="28"/>
          <w:szCs w:val="28"/>
        </w:rPr>
        <w:t>ерації, так і цілі кампанії</w:t>
      </w:r>
      <w:r w:rsidRPr="004455EE">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Втім, суті інформаційних процесів це не змінює. Відмінності в основному полягають у технологіях, які використовуються: від примітивних листівок до сучасних інформаційних технологій. В даний час, в епоху інформаційної революції, поширення перманентного інформаційного протиборства стало настільки широким, що багато фахівців заговорили про настання так званої епохи «</w:t>
      </w:r>
      <w:proofErr w:type="spellStart"/>
      <w:r w:rsidRPr="004455EE">
        <w:rPr>
          <w:rFonts w:ascii="Times New Roman" w:hAnsi="Times New Roman" w:cs="Times New Roman"/>
          <w:color w:val="000000" w:themeColor="text1"/>
          <w:sz w:val="28"/>
          <w:szCs w:val="28"/>
        </w:rPr>
        <w:t>постправди</w:t>
      </w:r>
      <w:proofErr w:type="spellEnd"/>
      <w:r w:rsidRPr="004455EE">
        <w:rPr>
          <w:rFonts w:ascii="Times New Roman" w:hAnsi="Times New Roman" w:cs="Times New Roman"/>
          <w:color w:val="000000" w:themeColor="text1"/>
          <w:sz w:val="28"/>
          <w:szCs w:val="28"/>
        </w:rPr>
        <w:t>». І цей факт теж істотно підвищив роль інформаційног</w:t>
      </w:r>
      <w:r>
        <w:rPr>
          <w:rFonts w:ascii="Times New Roman" w:hAnsi="Times New Roman" w:cs="Times New Roman"/>
          <w:color w:val="000000" w:themeColor="text1"/>
          <w:sz w:val="28"/>
          <w:szCs w:val="28"/>
        </w:rPr>
        <w:t>о впливу в структурі гібридних вій</w:t>
      </w:r>
      <w:r w:rsidRPr="004455EE">
        <w:rPr>
          <w:rFonts w:ascii="Times New Roman" w:hAnsi="Times New Roman" w:cs="Times New Roman"/>
          <w:color w:val="000000" w:themeColor="text1"/>
          <w:sz w:val="28"/>
          <w:szCs w:val="28"/>
        </w:rPr>
        <w:t>н.</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 один компонент гібридних вій</w:t>
      </w:r>
      <w:r w:rsidRPr="004455EE">
        <w:rPr>
          <w:rFonts w:ascii="Times New Roman" w:hAnsi="Times New Roman" w:cs="Times New Roman"/>
          <w:color w:val="000000" w:themeColor="text1"/>
          <w:sz w:val="28"/>
          <w:szCs w:val="28"/>
        </w:rPr>
        <w:t xml:space="preserve">н - економічна складова. В історичній ретроспективі її використання почалося з переходом від натурального </w:t>
      </w:r>
      <w:r w:rsidRPr="004455EE">
        <w:rPr>
          <w:rFonts w:ascii="Times New Roman" w:hAnsi="Times New Roman" w:cs="Times New Roman"/>
          <w:color w:val="000000" w:themeColor="text1"/>
          <w:sz w:val="28"/>
          <w:szCs w:val="28"/>
        </w:rPr>
        <w:lastRenderedPageBreak/>
        <w:t xml:space="preserve">господарства і відокремлених національних економік до світової системи господарювання, пов'язаної з міждержавним розподілом праці і міжнародною торгівлею. В якості першого в історії прикладу економічної війни можна привести «континентальну блокаду» - комплекс заходів по блокуванню торгівлі Великобританії, що проводилися Наполеоном Бонапартом у 1806-1814 роках. До блокади Британських островів Наполеону вдалося долучити більшу частину країн континентальної Європи.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В XIX-ХХ століттях найбільш поширеним видом економічної війни була морська блокада. У цей період, до початку Першої світової війни, блокаді піддавалися: Туреччина, Португалія, Нідерланди, Колумбія, Панама, Мексика, Аргентина і Сальвадор. Ініціаторами блокад були: Великобританія (12 разів), Франція (11 разів), Італія, Німеччина (по 3 рази), Австрія і Росія (по 2 рази), Чилі</w:t>
      </w:r>
      <w:r w:rsidR="00DC7088" w:rsidRPr="00DC7088">
        <w:rPr>
          <w:rFonts w:ascii="Times New Roman" w:hAnsi="Times New Roman" w:cs="Times New Roman"/>
          <w:color w:val="000000" w:themeColor="text1"/>
          <w:sz w:val="28"/>
          <w:szCs w:val="28"/>
          <w:lang w:val="ru-RU"/>
        </w:rPr>
        <w:t xml:space="preserve"> [13]</w:t>
      </w:r>
      <w:r w:rsidRPr="004455EE">
        <w:rPr>
          <w:rFonts w:ascii="Times New Roman" w:hAnsi="Times New Roman" w:cs="Times New Roman"/>
          <w:color w:val="000000" w:themeColor="text1"/>
          <w:sz w:val="28"/>
          <w:szCs w:val="28"/>
        </w:rPr>
        <w:t xml:space="preserve">. Втім, успіх від цих економічних санкцій виявлявся досить умовним.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Після Другої світової війни економічні санкції продовжували залишатися важливим і часто використовуваним інструментом міжнародної політики. На період з 1971 року до кінця ХХ століття було запроваджено близько 120 таких санкцій, в першу чергу в рамках економічної війни Заходу проти СРСР. Зазначений інструмент активно використовується і в XXI столітті, з різним ступенем інтенсивності: від обмежуючих мит приватного характеру до американських законів «Про контроль над експортом», яким в 1949 році був створений Координаційний комітет з експортного контролю, та «Про протидію противникам Америки за допомогою санкцій» 2017 року</w:t>
      </w:r>
      <w:r w:rsidR="000C633B" w:rsidRPr="000C633B">
        <w:rPr>
          <w:rFonts w:ascii="Times New Roman" w:hAnsi="Times New Roman" w:cs="Times New Roman"/>
          <w:color w:val="000000" w:themeColor="text1"/>
          <w:sz w:val="28"/>
          <w:szCs w:val="28"/>
          <w:lang w:val="ru-RU"/>
        </w:rPr>
        <w:t xml:space="preserve"> [14]</w:t>
      </w:r>
      <w:r w:rsidRPr="004455EE">
        <w:rPr>
          <w:rFonts w:ascii="Times New Roman" w:hAnsi="Times New Roman" w:cs="Times New Roman"/>
          <w:color w:val="000000" w:themeColor="text1"/>
          <w:sz w:val="28"/>
          <w:szCs w:val="28"/>
        </w:rPr>
        <w:t>.</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В рамках економічної складової протиборства іноді використовувався такий метод, як друкування фальшивих грошей держави - супротивника. Випуск фальшивих грошових знаків країни-супротивника був досить рідким явищем, але практикувався у війнах кінця XVIII - початку XIX століть. Банкноти революційної Франції підробляли англійці. Наполеонівська Франція в </w:t>
      </w:r>
      <w:r>
        <w:rPr>
          <w:rFonts w:ascii="Times New Roman" w:hAnsi="Times New Roman" w:cs="Times New Roman"/>
          <w:color w:val="000000" w:themeColor="text1"/>
          <w:sz w:val="28"/>
          <w:szCs w:val="28"/>
        </w:rPr>
        <w:t>період наполеонівських війн</w:t>
      </w:r>
      <w:r w:rsidRPr="004455EE">
        <w:rPr>
          <w:rFonts w:ascii="Times New Roman" w:hAnsi="Times New Roman" w:cs="Times New Roman"/>
          <w:color w:val="000000" w:themeColor="text1"/>
          <w:sz w:val="28"/>
          <w:szCs w:val="28"/>
        </w:rPr>
        <w:t xml:space="preserve"> підробляла англійські й австрійські грошові знаки. А перед нападом на Російську імперію, за вказівкою Наполеона, були виготовлені фальшиві асигнації банку Росії на сум</w:t>
      </w:r>
      <w:r>
        <w:rPr>
          <w:rFonts w:ascii="Times New Roman" w:hAnsi="Times New Roman" w:cs="Times New Roman"/>
          <w:color w:val="000000" w:themeColor="text1"/>
          <w:sz w:val="28"/>
          <w:szCs w:val="28"/>
        </w:rPr>
        <w:t>у понад 25 мільйонів рублів</w:t>
      </w:r>
      <w:r w:rsidRPr="004455EE">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 xml:space="preserve">Ще однією складовою економічного впливу є ресурсний, що лежить на межі гуманітарно-допустимого. Його різновиди застосовувалися з давніх часів: у формі блокування фортець при блокаді, перекриття їм доступу провіанту, а іноді і води. В даний час, із зростанням технічних можливостей і різноманітності зв'язків в сучасному суспільстві, з'являються нові форми ресурсного впливу в формі транспортної, енергетичної та навіть водної блокади, здійснюваних без оголошення війни. Типовий приклад таких дій - спроба відвести води річки Йордан від Ізраїлю, яка послужила однією з причин «шестиденної війни» 1967 року.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чином, сучасні </w:t>
      </w:r>
      <w:r w:rsidR="005A4968">
        <w:rPr>
          <w:rFonts w:ascii="Times New Roman" w:hAnsi="Times New Roman" w:cs="Times New Roman"/>
          <w:color w:val="000000" w:themeColor="text1"/>
          <w:sz w:val="28"/>
          <w:szCs w:val="28"/>
        </w:rPr>
        <w:t>гібридні</w:t>
      </w:r>
      <w:r w:rsidRPr="004455EE">
        <w:rPr>
          <w:rFonts w:ascii="Times New Roman" w:hAnsi="Times New Roman" w:cs="Times New Roman"/>
          <w:color w:val="000000" w:themeColor="text1"/>
          <w:sz w:val="28"/>
          <w:szCs w:val="28"/>
        </w:rPr>
        <w:t xml:space="preserve"> війни є продовженням раніше використовуваних різних форм міждержавного протиборства. В історії ХХ столі</w:t>
      </w:r>
      <w:r>
        <w:rPr>
          <w:rFonts w:ascii="Times New Roman" w:hAnsi="Times New Roman" w:cs="Times New Roman"/>
          <w:color w:val="000000" w:themeColor="text1"/>
          <w:sz w:val="28"/>
          <w:szCs w:val="28"/>
        </w:rPr>
        <w:t>ття класичним прикладом гібридних</w:t>
      </w:r>
      <w:r w:rsidRPr="004455EE">
        <w:rPr>
          <w:rFonts w:ascii="Times New Roman" w:hAnsi="Times New Roman" w:cs="Times New Roman"/>
          <w:color w:val="000000" w:themeColor="text1"/>
          <w:sz w:val="28"/>
          <w:szCs w:val="28"/>
        </w:rPr>
        <w:t xml:space="preserve"> дій, що об'єднує всі їх складові, може служити громадянська війна в Іспанії, що проходила з липня 1936 по квітень 1939 р</w:t>
      </w:r>
      <w:r w:rsidR="000872AD">
        <w:rPr>
          <w:rFonts w:ascii="Times New Roman" w:hAnsi="Times New Roman" w:cs="Times New Roman"/>
          <w:color w:val="000000" w:themeColor="text1"/>
          <w:sz w:val="28"/>
          <w:szCs w:val="28"/>
        </w:rPr>
        <w:t>оку, в ході якої велося типове гібридне</w:t>
      </w:r>
      <w:r w:rsidRPr="004455EE">
        <w:rPr>
          <w:rFonts w:ascii="Times New Roman" w:hAnsi="Times New Roman" w:cs="Times New Roman"/>
          <w:color w:val="000000" w:themeColor="text1"/>
          <w:sz w:val="28"/>
          <w:szCs w:val="28"/>
        </w:rPr>
        <w:t xml:space="preserve"> протиборство між фашизмом та нацизмом, в особі Італії та Німеччини, і комуністичними силами в особі СРСР і підтримуваних ним численних добровольчих формувань. Боротьба не просто чужими руками, але і на території чужої країни, при дотриманні угоди про «невтручання», підписаним іншими європейськими державами. При цьому, Німеччина і Італія формально схвалили ідею «невтручання», не перестаючи поставляти франкістам озброєння і направляти в країну особовий склад. У свою чергу, на стороні республіканців були створені інтернаціональні бригади з іноземних добровольців, а Радянський Союз і Мексика активно поставляли суднами військову зброю та техніку під прапорами сторонніх держав, направляли військових фахівців.</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Не менш наочний, хоча і менш відомий приклад - Японсько-китайська війна 1937-1945 років. Особливо початковий період, до офіційного оголошення війни в грудні 1941 року. СРСР і США весь цей період надавали економічну, дипломатичну і військову допомогу Китаю, переважно негласно. Основою військової допомоги служили групи льотчиків-добровольців. У 1937-1940 роках в Китаї працювало понад 300 радянських військових радників, за цей </w:t>
      </w:r>
      <w:r w:rsidRPr="004455EE">
        <w:rPr>
          <w:rFonts w:ascii="Times New Roman" w:hAnsi="Times New Roman" w:cs="Times New Roman"/>
          <w:color w:val="000000" w:themeColor="text1"/>
          <w:sz w:val="28"/>
          <w:szCs w:val="28"/>
        </w:rPr>
        <w:lastRenderedPageBreak/>
        <w:t>період з СРСР до Китаю було поставлено велику кількість бойової техніки. Після відкликання з Китаю радянських льотчиків їх замінила американська добровольча група. На початковому періоді війни Китаю економічно допомагала Німеччина, а Японії - США і Великобританія. У сучасн</w:t>
      </w:r>
      <w:r>
        <w:rPr>
          <w:rFonts w:ascii="Times New Roman" w:hAnsi="Times New Roman" w:cs="Times New Roman"/>
          <w:color w:val="000000" w:themeColor="text1"/>
          <w:sz w:val="28"/>
          <w:szCs w:val="28"/>
        </w:rPr>
        <w:t>ій історії прикладів гібридних війн</w:t>
      </w:r>
      <w:r w:rsidRPr="004455EE">
        <w:rPr>
          <w:rFonts w:ascii="Times New Roman" w:hAnsi="Times New Roman" w:cs="Times New Roman"/>
          <w:color w:val="000000" w:themeColor="text1"/>
          <w:sz w:val="28"/>
          <w:szCs w:val="28"/>
        </w:rPr>
        <w:t xml:space="preserve"> стає все більше: як в «жорсткому» варіанті, наприклад, силова та інформаційна підтримка сепаратистських рухів та терористичних організацій, так і більш м'які варіанти в формі втручань у вибори.</w:t>
      </w:r>
    </w:p>
    <w:p w:rsidR="00A95A11" w:rsidRPr="00E77429" w:rsidRDefault="00E77429" w:rsidP="00E77429">
      <w:pPr>
        <w:spacing w:after="0" w:line="360" w:lineRule="auto"/>
        <w:ind w:firstLine="709"/>
        <w:contextualSpacing/>
        <w:jc w:val="both"/>
        <w:rPr>
          <w:rFonts w:ascii="Times New Roman" w:hAnsi="Times New Roman" w:cs="Times New Roman"/>
          <w:b/>
          <w:color w:val="000000" w:themeColor="text1"/>
          <w:sz w:val="28"/>
          <w:szCs w:val="28"/>
        </w:rPr>
      </w:pPr>
      <w:r w:rsidRPr="004455EE">
        <w:rPr>
          <w:rFonts w:ascii="Times New Roman" w:hAnsi="Times New Roman" w:cs="Times New Roman"/>
          <w:color w:val="000000" w:themeColor="text1"/>
          <w:sz w:val="28"/>
          <w:szCs w:val="28"/>
        </w:rPr>
        <w:t>Таким чино</w:t>
      </w:r>
      <w:r>
        <w:rPr>
          <w:rFonts w:ascii="Times New Roman" w:hAnsi="Times New Roman" w:cs="Times New Roman"/>
          <w:color w:val="000000" w:themeColor="text1"/>
          <w:sz w:val="28"/>
          <w:szCs w:val="28"/>
        </w:rPr>
        <w:t>м, аналіз розвитку компонентів гібридних</w:t>
      </w:r>
      <w:r w:rsidRPr="004455EE">
        <w:rPr>
          <w:rFonts w:ascii="Times New Roman" w:hAnsi="Times New Roman" w:cs="Times New Roman"/>
          <w:color w:val="000000" w:themeColor="text1"/>
          <w:sz w:val="28"/>
          <w:szCs w:val="28"/>
        </w:rPr>
        <w:t xml:space="preserve"> дій в новітній історії показує, що силова компонента як і раніше залишається основною в їх структурі. Хоча інформаційна та економічна складові є також важливими. І, як показує практика, співвідношення між компонентами поступово змінюється на користь несилових, хоча від використання останніх поки відмовитися не вдається.</w:t>
      </w:r>
    </w:p>
    <w:p w:rsidR="00E77429" w:rsidRPr="0002527D" w:rsidRDefault="009976DC" w:rsidP="00E77429">
      <w:pPr>
        <w:spacing w:after="0"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77429" w:rsidRPr="0002527D">
        <w:rPr>
          <w:rFonts w:ascii="Times New Roman" w:hAnsi="Times New Roman" w:cs="Times New Roman"/>
          <w:b/>
          <w:color w:val="000000" w:themeColor="text1"/>
          <w:sz w:val="28"/>
          <w:szCs w:val="28"/>
        </w:rPr>
        <w:t>1.3. Концептуальні основи поняття «геополітична реаль</w:t>
      </w:r>
      <w:r w:rsidR="00E77429">
        <w:rPr>
          <w:rFonts w:ascii="Times New Roman" w:hAnsi="Times New Roman" w:cs="Times New Roman"/>
          <w:b/>
          <w:color w:val="000000" w:themeColor="text1"/>
          <w:sz w:val="28"/>
          <w:szCs w:val="28"/>
        </w:rPr>
        <w:t>н</w:t>
      </w:r>
      <w:r w:rsidR="00E77429" w:rsidRPr="0002527D">
        <w:rPr>
          <w:rFonts w:ascii="Times New Roman" w:hAnsi="Times New Roman" w:cs="Times New Roman"/>
          <w:b/>
          <w:color w:val="000000" w:themeColor="text1"/>
          <w:sz w:val="28"/>
          <w:szCs w:val="28"/>
        </w:rPr>
        <w:t>ість»</w:t>
      </w:r>
    </w:p>
    <w:p w:rsidR="00E77429" w:rsidRPr="005E5907" w:rsidRDefault="009976DC" w:rsidP="00E77429">
      <w:pPr>
        <w:spacing w:after="0" w:line="360" w:lineRule="auto"/>
        <w:ind w:firstLine="709"/>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  </w:t>
      </w:r>
      <w:r w:rsidR="00E77429" w:rsidRPr="005E5907">
        <w:rPr>
          <w:rFonts w:ascii="Times New Roman" w:hAnsi="Times New Roman" w:cs="Times New Roman"/>
          <w:color w:val="000000" w:themeColor="text1"/>
          <w:sz w:val="28"/>
          <w:szCs w:val="28"/>
        </w:rPr>
        <w:t>Мінлива геополітична реальність вимагає постійного осмислення природи міжнародних відносин, пошуку закономірностей і виявлення основних тенденцій їх розвитку, визначення ролі просторово-територіальних чинників у формуванні світового порядку. Спочатку геополітичні уявлення складалися в рамках різних галузей знання: філософії, історії, політики, географії, права, військового мистецтва, історії дипломатії. Поступово ці ідеї набули форми теорій і концепцій, звільнилися від впливу релігії, моралі, філософії та стали описувати реальні просторові моделі взаємин держав. При цьому об’єктом геополітики стали ідеї про світовий політичний порядок</w:t>
      </w:r>
      <w:r w:rsidR="00E77429">
        <w:rPr>
          <w:rFonts w:ascii="Times New Roman" w:hAnsi="Times New Roman" w:cs="Times New Roman"/>
          <w:color w:val="000000" w:themeColor="text1"/>
          <w:sz w:val="28"/>
          <w:szCs w:val="28"/>
        </w:rPr>
        <w:t xml:space="preserve"> </w:t>
      </w:r>
      <w:r w:rsidR="00E77429" w:rsidRPr="005E5907">
        <w:rPr>
          <w:rFonts w:ascii="Times New Roman" w:hAnsi="Times New Roman" w:cs="Times New Roman"/>
          <w:color w:val="000000" w:themeColor="text1"/>
          <w:sz w:val="28"/>
          <w:szCs w:val="28"/>
          <w:lang w:val="ru-RU"/>
        </w:rPr>
        <w:t>[</w:t>
      </w:r>
      <w:r w:rsidR="005C178D">
        <w:rPr>
          <w:rFonts w:ascii="Times New Roman" w:hAnsi="Times New Roman" w:cs="Times New Roman"/>
          <w:color w:val="000000" w:themeColor="text1"/>
          <w:sz w:val="28"/>
          <w:szCs w:val="28"/>
          <w:lang w:val="ru-RU"/>
        </w:rPr>
        <w:t>16</w:t>
      </w:r>
      <w:r w:rsidR="00E77429" w:rsidRPr="005E5907">
        <w:rPr>
          <w:rFonts w:ascii="Times New Roman" w:hAnsi="Times New Roman" w:cs="Times New Roman"/>
          <w:color w:val="000000" w:themeColor="text1"/>
          <w:sz w:val="28"/>
          <w:szCs w:val="28"/>
          <w:lang w:val="ru-RU"/>
        </w:rPr>
        <w:t>]</w:t>
      </w:r>
      <w:r w:rsidR="00E77429">
        <w:rPr>
          <w:rFonts w:ascii="Times New Roman" w:hAnsi="Times New Roman" w:cs="Times New Roman"/>
          <w:color w:val="000000" w:themeColor="text1"/>
          <w:sz w:val="28"/>
          <w:szCs w:val="28"/>
          <w:lang w:val="ru-RU"/>
        </w:rPr>
        <w:t>.</w:t>
      </w:r>
    </w:p>
    <w:p w:rsidR="00E77429" w:rsidRPr="005E5907" w:rsidRDefault="00E77429" w:rsidP="00E77429">
      <w:pPr>
        <w:spacing w:after="0" w:line="360" w:lineRule="auto"/>
        <w:ind w:firstLine="709"/>
        <w:contextualSpacing/>
        <w:jc w:val="both"/>
        <w:rPr>
          <w:rFonts w:ascii="Times New Roman" w:hAnsi="Times New Roman" w:cs="Times New Roman"/>
          <w:color w:val="000000" w:themeColor="text1"/>
          <w:sz w:val="28"/>
          <w:szCs w:val="28"/>
          <w:lang w:val="ru-RU"/>
        </w:rPr>
      </w:pPr>
      <w:r w:rsidRPr="004A66BD">
        <w:rPr>
          <w:rFonts w:ascii="Times New Roman" w:hAnsi="Times New Roman" w:cs="Times New Roman"/>
          <w:color w:val="000000" w:themeColor="text1"/>
          <w:sz w:val="28"/>
          <w:szCs w:val="28"/>
        </w:rPr>
        <w:t xml:space="preserve"> Процес формування нової поліцентричної моделі світоустрою супроводжується зростанням глобальної та регіональної нестабільності. Загострюються протиріччя, пов'язані з нерівномірністю світового розвитку, поглиблюється розрив між рівнями добробуту країн, посилюється боротьба за ресурси, доступ до ринків збуту, контроль над транспортними артеріями. </w:t>
      </w:r>
      <w:r w:rsidRPr="004A66BD">
        <w:rPr>
          <w:rFonts w:ascii="Times New Roman" w:hAnsi="Times New Roman" w:cs="Times New Roman"/>
          <w:color w:val="000000" w:themeColor="text1"/>
          <w:sz w:val="28"/>
          <w:szCs w:val="28"/>
        </w:rPr>
        <w:lastRenderedPageBreak/>
        <w:t>Конкуренція між державами все більшою мірою охоплює ціннісні моделі суспільного розвитку, людський, науковий та технологічний потенціал.</w:t>
      </w:r>
    </w:p>
    <w:p w:rsidR="00E77429" w:rsidRPr="00651E5F"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 в стародавній Греції з</w:t>
      </w:r>
      <w:r w:rsidRPr="00337E2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явились перші міркування про геополітичну реальність. Аристотель пов</w:t>
      </w:r>
      <w:r w:rsidRPr="00337E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язував</w:t>
      </w:r>
      <w:r w:rsidRPr="00651E5F">
        <w:rPr>
          <w:rFonts w:ascii="Times New Roman" w:hAnsi="Times New Roman" w:cs="Times New Roman"/>
          <w:color w:val="000000" w:themeColor="text1"/>
          <w:sz w:val="28"/>
          <w:szCs w:val="28"/>
        </w:rPr>
        <w:t xml:space="preserve"> відповідні політичні</w:t>
      </w:r>
      <w:r>
        <w:rPr>
          <w:rFonts w:ascii="Times New Roman" w:hAnsi="Times New Roman" w:cs="Times New Roman"/>
          <w:color w:val="000000" w:themeColor="text1"/>
          <w:sz w:val="28"/>
          <w:szCs w:val="28"/>
        </w:rPr>
        <w:t xml:space="preserve"> системи грецьких міст-держав,</w:t>
      </w:r>
      <w:r w:rsidRPr="00651E5F">
        <w:rPr>
          <w:rFonts w:ascii="Times New Roman" w:hAnsi="Times New Roman" w:cs="Times New Roman"/>
          <w:color w:val="000000" w:themeColor="text1"/>
          <w:sz w:val="28"/>
          <w:szCs w:val="28"/>
        </w:rPr>
        <w:t xml:space="preserve"> сусідніх імперій і племен із клімати</w:t>
      </w:r>
      <w:r>
        <w:rPr>
          <w:rFonts w:ascii="Times New Roman" w:hAnsi="Times New Roman" w:cs="Times New Roman"/>
          <w:color w:val="000000" w:themeColor="text1"/>
          <w:sz w:val="28"/>
          <w:szCs w:val="28"/>
        </w:rPr>
        <w:t>чними</w:t>
      </w:r>
      <w:r w:rsidRPr="00651E5F">
        <w:rPr>
          <w:rFonts w:ascii="Times New Roman" w:hAnsi="Times New Roman" w:cs="Times New Roman"/>
          <w:color w:val="000000" w:themeColor="text1"/>
          <w:sz w:val="28"/>
          <w:szCs w:val="28"/>
        </w:rPr>
        <w:t xml:space="preserve"> умов</w:t>
      </w:r>
      <w:r>
        <w:rPr>
          <w:rFonts w:ascii="Times New Roman" w:hAnsi="Times New Roman" w:cs="Times New Roman"/>
          <w:color w:val="000000" w:themeColor="text1"/>
          <w:sz w:val="28"/>
          <w:szCs w:val="28"/>
        </w:rPr>
        <w:t>ами</w:t>
      </w:r>
      <w:r w:rsidRPr="00651E5F">
        <w:rPr>
          <w:rFonts w:ascii="Times New Roman" w:hAnsi="Times New Roman" w:cs="Times New Roman"/>
          <w:color w:val="000000" w:themeColor="text1"/>
          <w:sz w:val="28"/>
          <w:szCs w:val="28"/>
        </w:rPr>
        <w:t xml:space="preserve">. Подібні ідеї були помітні у Франції в епоху Відродження. </w:t>
      </w:r>
      <w:proofErr w:type="spellStart"/>
      <w:r w:rsidRPr="00651E5F">
        <w:rPr>
          <w:rFonts w:ascii="Times New Roman" w:hAnsi="Times New Roman" w:cs="Times New Roman"/>
          <w:color w:val="000000" w:themeColor="text1"/>
          <w:sz w:val="28"/>
          <w:szCs w:val="28"/>
        </w:rPr>
        <w:t>Іммануїл</w:t>
      </w:r>
      <w:proofErr w:type="spellEnd"/>
      <w:r w:rsidRPr="00651E5F">
        <w:rPr>
          <w:rFonts w:ascii="Times New Roman" w:hAnsi="Times New Roman" w:cs="Times New Roman"/>
          <w:color w:val="000000" w:themeColor="text1"/>
          <w:sz w:val="28"/>
          <w:szCs w:val="28"/>
        </w:rPr>
        <w:t xml:space="preserve"> Кант також </w:t>
      </w:r>
      <w:r>
        <w:rPr>
          <w:rFonts w:ascii="Times New Roman" w:hAnsi="Times New Roman" w:cs="Times New Roman"/>
          <w:color w:val="000000" w:themeColor="text1"/>
          <w:sz w:val="28"/>
          <w:szCs w:val="28"/>
        </w:rPr>
        <w:t xml:space="preserve">відзначав </w:t>
      </w:r>
      <w:r w:rsidRPr="00651E5F">
        <w:rPr>
          <w:rFonts w:ascii="Times New Roman" w:hAnsi="Times New Roman" w:cs="Times New Roman"/>
          <w:color w:val="000000" w:themeColor="text1"/>
          <w:sz w:val="28"/>
          <w:szCs w:val="28"/>
        </w:rPr>
        <w:t>передбачувані характеристики народів з</w:t>
      </w:r>
      <w:r>
        <w:rPr>
          <w:rFonts w:ascii="Times New Roman" w:hAnsi="Times New Roman" w:cs="Times New Roman"/>
          <w:color w:val="000000" w:themeColor="text1"/>
          <w:sz w:val="28"/>
          <w:szCs w:val="28"/>
        </w:rPr>
        <w:t>гідно кліматичних факторів</w:t>
      </w:r>
      <w:r w:rsidRPr="00651E5F">
        <w:rPr>
          <w:rFonts w:ascii="Times New Roman" w:hAnsi="Times New Roman" w:cs="Times New Roman"/>
          <w:color w:val="000000" w:themeColor="text1"/>
          <w:sz w:val="28"/>
          <w:szCs w:val="28"/>
        </w:rPr>
        <w:t xml:space="preserve">. У сучасному суспільствознавстві цей напрямок мислення отримав поштовх, коли геополітика стала домінуючим підходом у дослідженні міжнародних відносин. Німецький географ Фрідріх </w:t>
      </w:r>
      <w:proofErr w:type="spellStart"/>
      <w:r w:rsidRPr="00651E5F">
        <w:rPr>
          <w:rFonts w:ascii="Times New Roman" w:hAnsi="Times New Roman" w:cs="Times New Roman"/>
          <w:color w:val="000000" w:themeColor="text1"/>
          <w:sz w:val="28"/>
          <w:szCs w:val="28"/>
        </w:rPr>
        <w:t>Ратцель</w:t>
      </w:r>
      <w:proofErr w:type="spellEnd"/>
      <w:r w:rsidRPr="00651E5F">
        <w:rPr>
          <w:rFonts w:ascii="Times New Roman" w:hAnsi="Times New Roman" w:cs="Times New Roman"/>
          <w:color w:val="000000" w:themeColor="text1"/>
          <w:sz w:val="28"/>
          <w:szCs w:val="28"/>
        </w:rPr>
        <w:t xml:space="preserve"> </w:t>
      </w:r>
      <w:proofErr w:type="spellStart"/>
      <w:r w:rsidRPr="00651E5F">
        <w:rPr>
          <w:rFonts w:ascii="Times New Roman" w:hAnsi="Times New Roman" w:cs="Times New Roman"/>
          <w:color w:val="000000" w:themeColor="text1"/>
          <w:sz w:val="28"/>
          <w:szCs w:val="28"/>
        </w:rPr>
        <w:t>концептуалізував</w:t>
      </w:r>
      <w:proofErr w:type="spellEnd"/>
      <w:r w:rsidRPr="00651E5F">
        <w:rPr>
          <w:rFonts w:ascii="Times New Roman" w:hAnsi="Times New Roman" w:cs="Times New Roman"/>
          <w:color w:val="000000" w:themeColor="text1"/>
          <w:sz w:val="28"/>
          <w:szCs w:val="28"/>
        </w:rPr>
        <w:t xml:space="preserve"> держави як </w:t>
      </w:r>
      <w:r>
        <w:rPr>
          <w:rFonts w:ascii="Times New Roman" w:hAnsi="Times New Roman" w:cs="Times New Roman"/>
          <w:color w:val="000000" w:themeColor="text1"/>
          <w:sz w:val="28"/>
          <w:szCs w:val="28"/>
        </w:rPr>
        <w:t>«</w:t>
      </w:r>
      <w:r w:rsidRPr="00651E5F">
        <w:rPr>
          <w:rFonts w:ascii="Times New Roman" w:hAnsi="Times New Roman" w:cs="Times New Roman"/>
          <w:color w:val="000000" w:themeColor="text1"/>
          <w:sz w:val="28"/>
          <w:szCs w:val="28"/>
        </w:rPr>
        <w:t>зростаючі організми</w:t>
      </w:r>
      <w:r>
        <w:rPr>
          <w:rFonts w:ascii="Times New Roman" w:hAnsi="Times New Roman" w:cs="Times New Roman"/>
          <w:color w:val="000000" w:themeColor="text1"/>
          <w:sz w:val="28"/>
          <w:szCs w:val="28"/>
        </w:rPr>
        <w:t>»</w:t>
      </w:r>
      <w:r w:rsidRPr="00651E5F">
        <w:rPr>
          <w:rFonts w:ascii="Times New Roman" w:hAnsi="Times New Roman" w:cs="Times New Roman"/>
          <w:color w:val="000000" w:themeColor="text1"/>
          <w:sz w:val="28"/>
          <w:szCs w:val="28"/>
        </w:rPr>
        <w:t>. Намагаючись застосув</w:t>
      </w:r>
      <w:r>
        <w:rPr>
          <w:rFonts w:ascii="Times New Roman" w:hAnsi="Times New Roman" w:cs="Times New Roman"/>
          <w:color w:val="000000" w:themeColor="text1"/>
          <w:sz w:val="28"/>
          <w:szCs w:val="28"/>
        </w:rPr>
        <w:t>ати наукові закони з біології у сфері</w:t>
      </w:r>
      <w:r w:rsidRPr="00651E5F">
        <w:rPr>
          <w:rFonts w:ascii="Times New Roman" w:hAnsi="Times New Roman" w:cs="Times New Roman"/>
          <w:color w:val="000000" w:themeColor="text1"/>
          <w:sz w:val="28"/>
          <w:szCs w:val="28"/>
        </w:rPr>
        <w:t xml:space="preserve"> міжнародних відносин, він стверджував, що держави черпають свою національну владу – здатність </w:t>
      </w:r>
      <w:r>
        <w:rPr>
          <w:rFonts w:ascii="Times New Roman" w:hAnsi="Times New Roman" w:cs="Times New Roman"/>
          <w:color w:val="000000" w:themeColor="text1"/>
          <w:sz w:val="28"/>
          <w:szCs w:val="28"/>
        </w:rPr>
        <w:t>виживати на міжнародній арені, із території</w:t>
      </w:r>
      <w:r w:rsidRPr="00651E5F">
        <w:rPr>
          <w:rFonts w:ascii="Times New Roman" w:hAnsi="Times New Roman" w:cs="Times New Roman"/>
          <w:color w:val="000000" w:themeColor="text1"/>
          <w:sz w:val="28"/>
          <w:szCs w:val="28"/>
        </w:rPr>
        <w:t>, яку во</w:t>
      </w:r>
      <w:r>
        <w:rPr>
          <w:rFonts w:ascii="Times New Roman" w:hAnsi="Times New Roman" w:cs="Times New Roman"/>
          <w:color w:val="000000" w:themeColor="text1"/>
          <w:sz w:val="28"/>
          <w:szCs w:val="28"/>
        </w:rPr>
        <w:t>ни контролюють</w:t>
      </w:r>
      <w:r w:rsidR="00CA0EFC" w:rsidRPr="00CA0EFC">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Шведський учений</w:t>
      </w:r>
      <w:r w:rsidRPr="00651E5F">
        <w:rPr>
          <w:rFonts w:ascii="Times New Roman" w:hAnsi="Times New Roman" w:cs="Times New Roman"/>
          <w:color w:val="000000" w:themeColor="text1"/>
          <w:sz w:val="28"/>
          <w:szCs w:val="28"/>
        </w:rPr>
        <w:t xml:space="preserve"> Рудольф</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Кьєллен</w:t>
      </w:r>
      <w:proofErr w:type="spellEnd"/>
      <w:r>
        <w:rPr>
          <w:rFonts w:ascii="Times New Roman" w:hAnsi="Times New Roman" w:cs="Times New Roman"/>
          <w:color w:val="000000" w:themeColor="text1"/>
          <w:sz w:val="28"/>
          <w:szCs w:val="28"/>
        </w:rPr>
        <w:t xml:space="preserve"> ввів термін геополітики. Він визначив її наукою</w:t>
      </w:r>
      <w:r w:rsidRPr="00651E5F">
        <w:rPr>
          <w:rFonts w:ascii="Times New Roman" w:hAnsi="Times New Roman" w:cs="Times New Roman"/>
          <w:color w:val="000000" w:themeColor="text1"/>
          <w:sz w:val="28"/>
          <w:szCs w:val="28"/>
        </w:rPr>
        <w:t xml:space="preserve"> про д</w:t>
      </w:r>
      <w:r>
        <w:rPr>
          <w:rFonts w:ascii="Times New Roman" w:hAnsi="Times New Roman" w:cs="Times New Roman"/>
          <w:color w:val="000000" w:themeColor="text1"/>
          <w:sz w:val="28"/>
          <w:szCs w:val="28"/>
        </w:rPr>
        <w:t>ержави як форми життя, заснованих</w:t>
      </w:r>
      <w:r w:rsidRPr="00651E5F">
        <w:rPr>
          <w:rFonts w:ascii="Times New Roman" w:hAnsi="Times New Roman" w:cs="Times New Roman"/>
          <w:color w:val="000000" w:themeColor="text1"/>
          <w:sz w:val="28"/>
          <w:szCs w:val="28"/>
        </w:rPr>
        <w:t xml:space="preserve"> на демографічних, економічних, політичних, соціально-географічних факторах</w:t>
      </w:r>
      <w:r w:rsidR="00814049" w:rsidRPr="00B337C9">
        <w:rPr>
          <w:rFonts w:ascii="Times New Roman" w:hAnsi="Times New Roman" w:cs="Times New Roman"/>
          <w:color w:val="000000" w:themeColor="text1"/>
          <w:sz w:val="28"/>
          <w:szCs w:val="28"/>
        </w:rPr>
        <w:t xml:space="preserve"> </w:t>
      </w:r>
      <w:r w:rsidRPr="00651E5F">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651E5F">
        <w:rPr>
          <w:rFonts w:ascii="Times New Roman" w:hAnsi="Times New Roman" w:cs="Times New Roman"/>
          <w:color w:val="000000" w:themeColor="text1"/>
          <w:sz w:val="28"/>
          <w:szCs w:val="28"/>
        </w:rPr>
        <w:t xml:space="preserve">У міжвоєнний період австрійські та німецькі учні </w:t>
      </w:r>
      <w:proofErr w:type="spellStart"/>
      <w:r w:rsidRPr="00651E5F">
        <w:rPr>
          <w:rFonts w:ascii="Times New Roman" w:hAnsi="Times New Roman" w:cs="Times New Roman"/>
          <w:color w:val="000000" w:themeColor="text1"/>
          <w:sz w:val="28"/>
          <w:szCs w:val="28"/>
        </w:rPr>
        <w:t>Ратцеля</w:t>
      </w:r>
      <w:proofErr w:type="spellEnd"/>
      <w:r w:rsidRPr="00651E5F">
        <w:rPr>
          <w:rFonts w:ascii="Times New Roman" w:hAnsi="Times New Roman" w:cs="Times New Roman"/>
          <w:color w:val="000000" w:themeColor="text1"/>
          <w:sz w:val="28"/>
          <w:szCs w:val="28"/>
        </w:rPr>
        <w:t xml:space="preserve"> і </w:t>
      </w:r>
      <w:proofErr w:type="spellStart"/>
      <w:r w:rsidRPr="00651E5F">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ь</w:t>
      </w:r>
      <w:r w:rsidRPr="00651E5F">
        <w:rPr>
          <w:rFonts w:ascii="Times New Roman" w:hAnsi="Times New Roman" w:cs="Times New Roman"/>
          <w:color w:val="000000" w:themeColor="text1"/>
          <w:sz w:val="28"/>
          <w:szCs w:val="28"/>
        </w:rPr>
        <w:t>єллена</w:t>
      </w:r>
      <w:proofErr w:type="spellEnd"/>
      <w:r w:rsidRPr="00651E5F">
        <w:rPr>
          <w:rFonts w:ascii="Times New Roman" w:hAnsi="Times New Roman" w:cs="Times New Roman"/>
          <w:color w:val="000000" w:themeColor="text1"/>
          <w:sz w:val="28"/>
          <w:szCs w:val="28"/>
        </w:rPr>
        <w:t xml:space="preserve"> висунули геополітику як науково-популярну, спрямовану на перегляд Версальського договору. Карл </w:t>
      </w:r>
      <w:proofErr w:type="spellStart"/>
      <w:r w:rsidRPr="00651E5F">
        <w:rPr>
          <w:rFonts w:ascii="Times New Roman" w:hAnsi="Times New Roman" w:cs="Times New Roman"/>
          <w:color w:val="000000" w:themeColor="text1"/>
          <w:sz w:val="28"/>
          <w:szCs w:val="28"/>
        </w:rPr>
        <w:t>Хаусхофер</w:t>
      </w:r>
      <w:proofErr w:type="spellEnd"/>
      <w:r w:rsidRPr="00651E5F">
        <w:rPr>
          <w:rFonts w:ascii="Times New Roman" w:hAnsi="Times New Roman" w:cs="Times New Roman"/>
          <w:color w:val="000000" w:themeColor="text1"/>
          <w:sz w:val="28"/>
          <w:szCs w:val="28"/>
        </w:rPr>
        <w:t xml:space="preserve"> стверджував, що Німецький рейх, Італія та Японія не володіють достатньо великими національними територіями і не зможуть вижити, якщо не розширяться. </w:t>
      </w:r>
      <w:proofErr w:type="spellStart"/>
      <w:r w:rsidRPr="00651E5F">
        <w:rPr>
          <w:rFonts w:ascii="Times New Roman" w:hAnsi="Times New Roman" w:cs="Times New Roman"/>
          <w:color w:val="000000" w:themeColor="text1"/>
          <w:sz w:val="28"/>
          <w:szCs w:val="28"/>
        </w:rPr>
        <w:t>Хаусхофер</w:t>
      </w:r>
      <w:proofErr w:type="spellEnd"/>
      <w:r w:rsidRPr="00651E5F">
        <w:rPr>
          <w:rFonts w:ascii="Times New Roman" w:hAnsi="Times New Roman" w:cs="Times New Roman"/>
          <w:color w:val="000000" w:themeColor="text1"/>
          <w:sz w:val="28"/>
          <w:szCs w:val="28"/>
        </w:rPr>
        <w:t xml:space="preserve"> та інші німецькі географи прагнули активно формувати політику відповідно до того, що вони вважали географічно заданими потребами Німецького Рейху. Вони також висунули партійні моделі геополітичної регіоналізації, припускаючи, що німецький рейх володів природною сферою впливу, яка охоплювала Африку та Європу. Промисловим ядром цієї сфери мала бути Німеччина. Африк</w:t>
      </w:r>
      <w:r>
        <w:rPr>
          <w:rFonts w:ascii="Times New Roman" w:hAnsi="Times New Roman" w:cs="Times New Roman"/>
          <w:color w:val="000000" w:themeColor="text1"/>
          <w:sz w:val="28"/>
          <w:szCs w:val="28"/>
        </w:rPr>
        <w:t>а та європейська периферія повинні були</w:t>
      </w:r>
      <w:r w:rsidRPr="00651E5F">
        <w:rPr>
          <w:rFonts w:ascii="Times New Roman" w:hAnsi="Times New Roman" w:cs="Times New Roman"/>
          <w:color w:val="000000" w:themeColor="text1"/>
          <w:sz w:val="28"/>
          <w:szCs w:val="28"/>
        </w:rPr>
        <w:t xml:space="preserve"> відігравати підпорядковану роль як постачальників сировини. Дотримуючись </w:t>
      </w:r>
      <w:proofErr w:type="spellStart"/>
      <w:r w:rsidRPr="00651E5F">
        <w:rPr>
          <w:rFonts w:ascii="Times New Roman" w:hAnsi="Times New Roman" w:cs="Times New Roman"/>
          <w:color w:val="000000" w:themeColor="text1"/>
          <w:sz w:val="28"/>
          <w:szCs w:val="28"/>
        </w:rPr>
        <w:t>дарвіністських</w:t>
      </w:r>
      <w:proofErr w:type="spellEnd"/>
      <w:r w:rsidRPr="00651E5F">
        <w:rPr>
          <w:rFonts w:ascii="Times New Roman" w:hAnsi="Times New Roman" w:cs="Times New Roman"/>
          <w:color w:val="000000" w:themeColor="text1"/>
          <w:sz w:val="28"/>
          <w:szCs w:val="28"/>
        </w:rPr>
        <w:t xml:space="preserve"> основ, закладених </w:t>
      </w:r>
      <w:proofErr w:type="spellStart"/>
      <w:r w:rsidRPr="00651E5F">
        <w:rPr>
          <w:rFonts w:ascii="Times New Roman" w:hAnsi="Times New Roman" w:cs="Times New Roman"/>
          <w:color w:val="000000" w:themeColor="text1"/>
          <w:sz w:val="28"/>
          <w:szCs w:val="28"/>
        </w:rPr>
        <w:t>Ратцелем</w:t>
      </w:r>
      <w:proofErr w:type="spellEnd"/>
      <w:r w:rsidRPr="00651E5F">
        <w:rPr>
          <w:rFonts w:ascii="Times New Roman" w:hAnsi="Times New Roman" w:cs="Times New Roman"/>
          <w:color w:val="000000" w:themeColor="text1"/>
          <w:sz w:val="28"/>
          <w:szCs w:val="28"/>
        </w:rPr>
        <w:t xml:space="preserve"> і </w:t>
      </w:r>
      <w:proofErr w:type="spellStart"/>
      <w:r w:rsidRPr="00651E5F">
        <w:rPr>
          <w:rFonts w:ascii="Times New Roman" w:hAnsi="Times New Roman" w:cs="Times New Roman"/>
          <w:color w:val="000000" w:themeColor="text1"/>
          <w:sz w:val="28"/>
          <w:szCs w:val="28"/>
        </w:rPr>
        <w:t>Кьєлленом</w:t>
      </w:r>
      <w:proofErr w:type="spellEnd"/>
      <w:r w:rsidRPr="00651E5F">
        <w:rPr>
          <w:rFonts w:ascii="Times New Roman" w:hAnsi="Times New Roman" w:cs="Times New Roman"/>
          <w:color w:val="000000" w:themeColor="text1"/>
          <w:sz w:val="28"/>
          <w:szCs w:val="28"/>
        </w:rPr>
        <w:t xml:space="preserve">, </w:t>
      </w:r>
      <w:proofErr w:type="spellStart"/>
      <w:r w:rsidRPr="00651E5F">
        <w:rPr>
          <w:rFonts w:ascii="Times New Roman" w:hAnsi="Times New Roman" w:cs="Times New Roman"/>
          <w:color w:val="000000" w:themeColor="text1"/>
          <w:sz w:val="28"/>
          <w:szCs w:val="28"/>
        </w:rPr>
        <w:t>Хаусхофер</w:t>
      </w:r>
      <w:proofErr w:type="spellEnd"/>
      <w:r w:rsidRPr="00651E5F">
        <w:rPr>
          <w:rFonts w:ascii="Times New Roman" w:hAnsi="Times New Roman" w:cs="Times New Roman"/>
          <w:color w:val="000000" w:themeColor="text1"/>
          <w:sz w:val="28"/>
          <w:szCs w:val="28"/>
        </w:rPr>
        <w:t xml:space="preserve"> і його колеги вважали, що слабкі держави дотримуються оборонних стратегій, а сильні </w:t>
      </w:r>
      <w:r>
        <w:rPr>
          <w:rFonts w:ascii="Times New Roman" w:hAnsi="Times New Roman" w:cs="Times New Roman"/>
          <w:color w:val="000000" w:themeColor="text1"/>
          <w:sz w:val="28"/>
          <w:szCs w:val="28"/>
        </w:rPr>
        <w:t xml:space="preserve">держави – стратегій </w:t>
      </w:r>
      <w:r>
        <w:rPr>
          <w:rFonts w:ascii="Times New Roman" w:hAnsi="Times New Roman" w:cs="Times New Roman"/>
          <w:color w:val="000000" w:themeColor="text1"/>
          <w:sz w:val="28"/>
          <w:szCs w:val="28"/>
        </w:rPr>
        <w:lastRenderedPageBreak/>
        <w:t>територіального розширення</w:t>
      </w:r>
      <w:r w:rsidRPr="00651E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Також стверджувалось, </w:t>
      </w:r>
      <w:r w:rsidRPr="00BB33C1">
        <w:rPr>
          <w:rFonts w:ascii="Times New Roman" w:hAnsi="Times New Roman" w:cs="Times New Roman"/>
          <w:color w:val="000000" w:themeColor="text1"/>
          <w:sz w:val="28"/>
          <w:szCs w:val="28"/>
        </w:rPr>
        <w:t>що підйом і занепад держав залежать не тільки від життєвого простору, який вони контролюють</w:t>
      </w:r>
      <w:r>
        <w:rPr>
          <w:rFonts w:ascii="Times New Roman" w:hAnsi="Times New Roman" w:cs="Times New Roman"/>
          <w:color w:val="000000" w:themeColor="text1"/>
          <w:sz w:val="28"/>
          <w:szCs w:val="28"/>
        </w:rPr>
        <w:t>, а й від їхнього прагнення залишатись гегемонами.</w:t>
      </w:r>
      <w:r w:rsidRPr="00651E5F">
        <w:rPr>
          <w:rFonts w:ascii="Times New Roman" w:hAnsi="Times New Roman" w:cs="Times New Roman"/>
          <w:color w:val="000000" w:themeColor="text1"/>
          <w:sz w:val="28"/>
          <w:szCs w:val="28"/>
        </w:rPr>
        <w:t xml:space="preserve"> Більше того, німецька школа геополітики була </w:t>
      </w:r>
      <w:proofErr w:type="spellStart"/>
      <w:r w:rsidRPr="00651E5F">
        <w:rPr>
          <w:rFonts w:ascii="Times New Roman" w:hAnsi="Times New Roman" w:cs="Times New Roman"/>
          <w:color w:val="000000" w:themeColor="text1"/>
          <w:sz w:val="28"/>
          <w:szCs w:val="28"/>
        </w:rPr>
        <w:t>етнодетерміністською</w:t>
      </w:r>
      <w:proofErr w:type="spellEnd"/>
      <w:r w:rsidRPr="00651E5F">
        <w:rPr>
          <w:rFonts w:ascii="Times New Roman" w:hAnsi="Times New Roman" w:cs="Times New Roman"/>
          <w:color w:val="000000" w:themeColor="text1"/>
          <w:sz w:val="28"/>
          <w:szCs w:val="28"/>
        </w:rPr>
        <w:t xml:space="preserve"> і включала ідеології як причинний фактор</w:t>
      </w:r>
      <w:r w:rsidR="00814049" w:rsidRPr="00814049">
        <w:rPr>
          <w:rFonts w:ascii="Times New Roman" w:hAnsi="Times New Roman" w:cs="Times New Roman"/>
          <w:color w:val="000000" w:themeColor="text1"/>
          <w:sz w:val="28"/>
          <w:szCs w:val="28"/>
          <w:lang w:val="ru-RU"/>
        </w:rPr>
        <w:t xml:space="preserve"> [17]</w:t>
      </w:r>
      <w:r w:rsidRPr="00651E5F">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BB33C1">
        <w:rPr>
          <w:rFonts w:ascii="Times New Roman" w:hAnsi="Times New Roman" w:cs="Times New Roman"/>
          <w:color w:val="000000" w:themeColor="text1"/>
          <w:sz w:val="28"/>
          <w:szCs w:val="28"/>
        </w:rPr>
        <w:t xml:space="preserve">Американські та британські вчені, навпаки, пояснювали </w:t>
      </w:r>
      <w:r>
        <w:rPr>
          <w:rFonts w:ascii="Times New Roman" w:hAnsi="Times New Roman" w:cs="Times New Roman"/>
          <w:color w:val="000000" w:themeColor="text1"/>
          <w:sz w:val="28"/>
          <w:szCs w:val="28"/>
        </w:rPr>
        <w:t xml:space="preserve">геополітичні аспекти розвитку </w:t>
      </w:r>
      <w:r w:rsidRPr="00BB33C1">
        <w:rPr>
          <w:rFonts w:ascii="Times New Roman" w:hAnsi="Times New Roman" w:cs="Times New Roman"/>
          <w:color w:val="000000" w:themeColor="text1"/>
          <w:sz w:val="28"/>
          <w:szCs w:val="28"/>
        </w:rPr>
        <w:t xml:space="preserve">з точки зору географічних умов, зазвичай не посилаючись на </w:t>
      </w:r>
      <w:proofErr w:type="spellStart"/>
      <w:r w:rsidRPr="00BB33C1">
        <w:rPr>
          <w:rFonts w:ascii="Times New Roman" w:hAnsi="Times New Roman" w:cs="Times New Roman"/>
          <w:color w:val="000000" w:themeColor="text1"/>
          <w:sz w:val="28"/>
          <w:szCs w:val="28"/>
        </w:rPr>
        <w:t>соціал-дарвіністські</w:t>
      </w:r>
      <w:proofErr w:type="spellEnd"/>
      <w:r w:rsidRPr="00BB33C1">
        <w:rPr>
          <w:rFonts w:ascii="Times New Roman" w:hAnsi="Times New Roman" w:cs="Times New Roman"/>
          <w:color w:val="000000" w:themeColor="text1"/>
          <w:sz w:val="28"/>
          <w:szCs w:val="28"/>
        </w:rPr>
        <w:t xml:space="preserve"> думки і не адаптуючи свої академічні висновки до політичних цілей. </w:t>
      </w:r>
      <w:r>
        <w:rPr>
          <w:rFonts w:ascii="Times New Roman" w:hAnsi="Times New Roman" w:cs="Times New Roman"/>
          <w:color w:val="000000" w:themeColor="text1"/>
          <w:sz w:val="28"/>
          <w:szCs w:val="28"/>
        </w:rPr>
        <w:t xml:space="preserve">Герхард </w:t>
      </w:r>
      <w:proofErr w:type="spellStart"/>
      <w:r>
        <w:rPr>
          <w:rFonts w:ascii="Times New Roman" w:hAnsi="Times New Roman" w:cs="Times New Roman"/>
          <w:color w:val="000000" w:themeColor="text1"/>
          <w:sz w:val="28"/>
          <w:szCs w:val="28"/>
        </w:rPr>
        <w:t>Фетвайс</w:t>
      </w:r>
      <w:proofErr w:type="spellEnd"/>
      <w:r>
        <w:rPr>
          <w:rFonts w:ascii="Times New Roman" w:hAnsi="Times New Roman" w:cs="Times New Roman"/>
          <w:color w:val="000000" w:themeColor="text1"/>
          <w:sz w:val="28"/>
          <w:szCs w:val="28"/>
        </w:rPr>
        <w:t xml:space="preserve"> зазначив</w:t>
      </w:r>
      <w:r w:rsidRPr="00BB33C1">
        <w:rPr>
          <w:rFonts w:ascii="Times New Roman" w:hAnsi="Times New Roman" w:cs="Times New Roman"/>
          <w:color w:val="000000" w:themeColor="text1"/>
          <w:sz w:val="28"/>
          <w:szCs w:val="28"/>
        </w:rPr>
        <w:t xml:space="preserve">, що рання англо-американська геополітика також мала кліматично-расистську гілку: наприклад, </w:t>
      </w:r>
      <w:proofErr w:type="spellStart"/>
      <w:r w:rsidRPr="00BB33C1">
        <w:rPr>
          <w:rFonts w:ascii="Times New Roman" w:hAnsi="Times New Roman" w:cs="Times New Roman"/>
          <w:color w:val="000000" w:themeColor="text1"/>
          <w:sz w:val="28"/>
          <w:szCs w:val="28"/>
        </w:rPr>
        <w:t>Еллсворт</w:t>
      </w:r>
      <w:proofErr w:type="spellEnd"/>
      <w:r w:rsidRPr="00BB33C1">
        <w:rPr>
          <w:rFonts w:ascii="Times New Roman" w:hAnsi="Times New Roman" w:cs="Times New Roman"/>
          <w:color w:val="000000" w:themeColor="text1"/>
          <w:sz w:val="28"/>
          <w:szCs w:val="28"/>
        </w:rPr>
        <w:t xml:space="preserve"> </w:t>
      </w:r>
      <w:proofErr w:type="spellStart"/>
      <w:r w:rsidRPr="00BB33C1">
        <w:rPr>
          <w:rFonts w:ascii="Times New Roman" w:hAnsi="Times New Roman" w:cs="Times New Roman"/>
          <w:color w:val="000000" w:themeColor="text1"/>
          <w:sz w:val="28"/>
          <w:szCs w:val="28"/>
        </w:rPr>
        <w:t>Хантінгтон</w:t>
      </w:r>
      <w:proofErr w:type="spellEnd"/>
      <w:r w:rsidRPr="00BB33C1">
        <w:rPr>
          <w:rFonts w:ascii="Times New Roman" w:hAnsi="Times New Roman" w:cs="Times New Roman"/>
          <w:color w:val="000000" w:themeColor="text1"/>
          <w:sz w:val="28"/>
          <w:szCs w:val="28"/>
        </w:rPr>
        <w:t xml:space="preserve"> стверджував, що народи з помірних поясів перевершують інших через кліматичні фактори, які, ймовірно, формували їх характер. Думки про вплив фізико-географічних умов на характер народів були дещо приховані в англо-американській класичній геополітиці. Прот</w:t>
      </w:r>
      <w:r>
        <w:rPr>
          <w:rFonts w:ascii="Times New Roman" w:hAnsi="Times New Roman" w:cs="Times New Roman"/>
          <w:color w:val="000000" w:themeColor="text1"/>
          <w:sz w:val="28"/>
          <w:szCs w:val="28"/>
        </w:rPr>
        <w:t>е вони ніколи не домінували</w:t>
      </w:r>
      <w:r w:rsidRPr="00BB33C1">
        <w:rPr>
          <w:rFonts w:ascii="Times New Roman" w:hAnsi="Times New Roman" w:cs="Times New Roman"/>
          <w:color w:val="000000" w:themeColor="text1"/>
          <w:sz w:val="28"/>
          <w:szCs w:val="28"/>
        </w:rPr>
        <w:t>. Важливими вважалися не кліматичні та інтелектуальні можливості, а вплив</w:t>
      </w:r>
      <w:r>
        <w:rPr>
          <w:rFonts w:ascii="Times New Roman" w:hAnsi="Times New Roman" w:cs="Times New Roman"/>
          <w:color w:val="000000" w:themeColor="text1"/>
          <w:sz w:val="28"/>
          <w:szCs w:val="28"/>
        </w:rPr>
        <w:t xml:space="preserve"> місцевості, геоморфологічних і</w:t>
      </w:r>
      <w:r w:rsidRPr="00BB33C1">
        <w:rPr>
          <w:rFonts w:ascii="Times New Roman" w:hAnsi="Times New Roman" w:cs="Times New Roman"/>
          <w:color w:val="000000" w:themeColor="text1"/>
          <w:sz w:val="28"/>
          <w:szCs w:val="28"/>
        </w:rPr>
        <w:t xml:space="preserve"> топографічних умов для національного розширення та національної могутності. Альфред </w:t>
      </w:r>
      <w:proofErr w:type="spellStart"/>
      <w:r w:rsidRPr="00BB33C1">
        <w:rPr>
          <w:rFonts w:ascii="Times New Roman" w:hAnsi="Times New Roman" w:cs="Times New Roman"/>
          <w:color w:val="000000" w:themeColor="text1"/>
          <w:sz w:val="28"/>
          <w:szCs w:val="28"/>
        </w:rPr>
        <w:t>Махан</w:t>
      </w:r>
      <w:proofErr w:type="spellEnd"/>
      <w:r w:rsidRPr="00BB33C1">
        <w:rPr>
          <w:rFonts w:ascii="Times New Roman" w:hAnsi="Times New Roman" w:cs="Times New Roman"/>
          <w:color w:val="000000" w:themeColor="text1"/>
          <w:sz w:val="28"/>
          <w:szCs w:val="28"/>
        </w:rPr>
        <w:t>, перший директор Військово-морського коледжу США, зазначив, що нездатність Франції випередити Великобританію з точки зору військово-морської могутності сталася через те, що узбережжя Франції не сприяє будівництву гаваней. Франція, розташована на</w:t>
      </w:r>
      <w:r>
        <w:rPr>
          <w:rFonts w:ascii="Times New Roman" w:hAnsi="Times New Roman" w:cs="Times New Roman"/>
          <w:color w:val="000000" w:themeColor="text1"/>
          <w:sz w:val="28"/>
          <w:szCs w:val="28"/>
        </w:rPr>
        <w:t xml:space="preserve"> європейському континенті,</w:t>
      </w:r>
      <w:r w:rsidRPr="00BB33C1">
        <w:rPr>
          <w:rFonts w:ascii="Times New Roman" w:hAnsi="Times New Roman" w:cs="Times New Roman"/>
          <w:color w:val="000000" w:themeColor="text1"/>
          <w:sz w:val="28"/>
          <w:szCs w:val="28"/>
        </w:rPr>
        <w:t xml:space="preserve"> була</w:t>
      </w:r>
      <w:r>
        <w:rPr>
          <w:rFonts w:ascii="Times New Roman" w:hAnsi="Times New Roman" w:cs="Times New Roman"/>
          <w:color w:val="000000" w:themeColor="text1"/>
          <w:sz w:val="28"/>
          <w:szCs w:val="28"/>
        </w:rPr>
        <w:t xml:space="preserve"> змушена витрачати великі кошти в наземну</w:t>
      </w:r>
      <w:r w:rsidRPr="00BB33C1">
        <w:rPr>
          <w:rFonts w:ascii="Times New Roman" w:hAnsi="Times New Roman" w:cs="Times New Roman"/>
          <w:color w:val="000000" w:themeColor="text1"/>
          <w:sz w:val="28"/>
          <w:szCs w:val="28"/>
        </w:rPr>
        <w:t xml:space="preserve"> армію і флот, тоді як британці могли зосередитися на військово-морській потужності. Крім того, французькі військово-морські </w:t>
      </w:r>
      <w:r>
        <w:rPr>
          <w:rFonts w:ascii="Times New Roman" w:hAnsi="Times New Roman" w:cs="Times New Roman"/>
          <w:color w:val="000000" w:themeColor="text1"/>
          <w:sz w:val="28"/>
          <w:szCs w:val="28"/>
        </w:rPr>
        <w:t>сили були розділені на два напрями</w:t>
      </w:r>
      <w:r w:rsidRPr="00BB33C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Атлантичне узбережжя і Ла-Манш</w:t>
      </w:r>
      <w:r w:rsidRPr="00BB33C1">
        <w:rPr>
          <w:rFonts w:ascii="Times New Roman" w:hAnsi="Times New Roman" w:cs="Times New Roman"/>
          <w:color w:val="000000" w:themeColor="text1"/>
          <w:sz w:val="28"/>
          <w:szCs w:val="28"/>
        </w:rPr>
        <w:t xml:space="preserve"> з одного </w:t>
      </w:r>
      <w:r>
        <w:rPr>
          <w:rFonts w:ascii="Times New Roman" w:hAnsi="Times New Roman" w:cs="Times New Roman"/>
          <w:color w:val="000000" w:themeColor="text1"/>
          <w:sz w:val="28"/>
          <w:szCs w:val="28"/>
        </w:rPr>
        <w:t>боку, Середземне море</w:t>
      </w:r>
      <w:r w:rsidRPr="00BB33C1">
        <w:rPr>
          <w:rFonts w:ascii="Times New Roman" w:hAnsi="Times New Roman" w:cs="Times New Roman"/>
          <w:color w:val="000000" w:themeColor="text1"/>
          <w:sz w:val="28"/>
          <w:szCs w:val="28"/>
        </w:rPr>
        <w:t xml:space="preserve"> з іншого. Королівський флот, на</w:t>
      </w:r>
      <w:r>
        <w:rPr>
          <w:rFonts w:ascii="Times New Roman" w:hAnsi="Times New Roman" w:cs="Times New Roman"/>
          <w:color w:val="000000" w:themeColor="text1"/>
          <w:sz w:val="28"/>
          <w:szCs w:val="28"/>
        </w:rPr>
        <w:t>впаки, міг зосередити свою увагу</w:t>
      </w:r>
      <w:r w:rsidRPr="00BB33C1">
        <w:rPr>
          <w:rFonts w:ascii="Times New Roman" w:hAnsi="Times New Roman" w:cs="Times New Roman"/>
          <w:color w:val="000000" w:themeColor="text1"/>
          <w:sz w:val="28"/>
          <w:szCs w:val="28"/>
        </w:rPr>
        <w:t xml:space="preserve"> на одному театрі військових дій.</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Згодом Ніколас </w:t>
      </w:r>
      <w:proofErr w:type="spellStart"/>
      <w:r>
        <w:rPr>
          <w:rFonts w:ascii="Times New Roman" w:hAnsi="Times New Roman" w:cs="Times New Roman"/>
          <w:color w:val="000000" w:themeColor="text1"/>
          <w:sz w:val="28"/>
          <w:szCs w:val="28"/>
        </w:rPr>
        <w:t>Спайкмен</w:t>
      </w:r>
      <w:proofErr w:type="spellEnd"/>
      <w:r>
        <w:rPr>
          <w:rFonts w:ascii="Times New Roman" w:hAnsi="Times New Roman" w:cs="Times New Roman"/>
          <w:color w:val="000000" w:themeColor="text1"/>
          <w:sz w:val="28"/>
          <w:szCs w:val="28"/>
        </w:rPr>
        <w:t xml:space="preserve"> зазначав, що </w:t>
      </w:r>
      <w:r w:rsidRPr="000E26D7">
        <w:rPr>
          <w:rFonts w:ascii="Times New Roman" w:hAnsi="Times New Roman" w:cs="Times New Roman"/>
          <w:color w:val="000000" w:themeColor="text1"/>
          <w:sz w:val="28"/>
          <w:szCs w:val="28"/>
        </w:rPr>
        <w:t>проблему безпеки визначає географічне розташування країни та її відносини з центрами війсь</w:t>
      </w:r>
      <w:r>
        <w:rPr>
          <w:rFonts w:ascii="Times New Roman" w:hAnsi="Times New Roman" w:cs="Times New Roman"/>
          <w:color w:val="000000" w:themeColor="text1"/>
          <w:sz w:val="28"/>
          <w:szCs w:val="28"/>
        </w:rPr>
        <w:t>кової сили, а т</w:t>
      </w:r>
      <w:r w:rsidRPr="000E26D7">
        <w:rPr>
          <w:rFonts w:ascii="Times New Roman" w:hAnsi="Times New Roman" w:cs="Times New Roman"/>
          <w:color w:val="000000" w:themeColor="text1"/>
          <w:sz w:val="28"/>
          <w:szCs w:val="28"/>
        </w:rPr>
        <w:t xml:space="preserve">опографія також має вирішальне значення: держави, що не мають виходу до моря, острівні держави та держави, які мають сухопутні та морські кордони, </w:t>
      </w:r>
      <w:r w:rsidRPr="000E26D7">
        <w:rPr>
          <w:rFonts w:ascii="Times New Roman" w:hAnsi="Times New Roman" w:cs="Times New Roman"/>
          <w:color w:val="000000" w:themeColor="text1"/>
          <w:sz w:val="28"/>
          <w:szCs w:val="28"/>
        </w:rPr>
        <w:lastRenderedPageBreak/>
        <w:t xml:space="preserve">дотримуються різних стратегій у національній обороні. Крім того, </w:t>
      </w:r>
      <w:proofErr w:type="spellStart"/>
      <w:r w:rsidRPr="000E26D7">
        <w:rPr>
          <w:rFonts w:ascii="Times New Roman" w:hAnsi="Times New Roman" w:cs="Times New Roman"/>
          <w:color w:val="000000" w:themeColor="text1"/>
          <w:sz w:val="28"/>
          <w:szCs w:val="28"/>
        </w:rPr>
        <w:t>Спайкмен</w:t>
      </w:r>
      <w:proofErr w:type="spellEnd"/>
      <w:r w:rsidRPr="000E26D7">
        <w:rPr>
          <w:rFonts w:ascii="Times New Roman" w:hAnsi="Times New Roman" w:cs="Times New Roman"/>
          <w:color w:val="000000" w:themeColor="text1"/>
          <w:sz w:val="28"/>
          <w:szCs w:val="28"/>
        </w:rPr>
        <w:t xml:space="preserve"> пояснював національну екс</w:t>
      </w:r>
      <w:r>
        <w:rPr>
          <w:rFonts w:ascii="Times New Roman" w:hAnsi="Times New Roman" w:cs="Times New Roman"/>
          <w:color w:val="000000" w:themeColor="text1"/>
          <w:sz w:val="28"/>
          <w:szCs w:val="28"/>
        </w:rPr>
        <w:t>пансію топографією. Він вказав</w:t>
      </w:r>
      <w:r w:rsidRPr="000E26D7">
        <w:rPr>
          <w:rFonts w:ascii="Times New Roman" w:hAnsi="Times New Roman" w:cs="Times New Roman"/>
          <w:color w:val="000000" w:themeColor="text1"/>
          <w:sz w:val="28"/>
          <w:szCs w:val="28"/>
        </w:rPr>
        <w:t>, що давньогрецькі міста-держави повинні були стати морськими державами після заселення відповідних долин, оскільки гірські хребти перешкоджали будь-якому подальшому розширенню на суші</w:t>
      </w:r>
      <w:r w:rsidR="00441732" w:rsidRPr="00441732">
        <w:rPr>
          <w:rFonts w:ascii="Times New Roman" w:hAnsi="Times New Roman" w:cs="Times New Roman"/>
          <w:color w:val="000000" w:themeColor="text1"/>
          <w:sz w:val="28"/>
          <w:szCs w:val="28"/>
        </w:rPr>
        <w:t xml:space="preserve"> [18]</w:t>
      </w:r>
      <w:r w:rsidRPr="000E26D7">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Джон </w:t>
      </w:r>
      <w:proofErr w:type="spellStart"/>
      <w:r w:rsidRPr="005A2AE3">
        <w:rPr>
          <w:rFonts w:ascii="Times New Roman" w:hAnsi="Times New Roman" w:cs="Times New Roman"/>
          <w:color w:val="000000" w:themeColor="text1"/>
          <w:sz w:val="28"/>
          <w:szCs w:val="28"/>
        </w:rPr>
        <w:t>Маккіндер</w:t>
      </w:r>
      <w:proofErr w:type="spellEnd"/>
      <w:r>
        <w:rPr>
          <w:rFonts w:ascii="Times New Roman" w:hAnsi="Times New Roman" w:cs="Times New Roman"/>
          <w:color w:val="000000" w:themeColor="text1"/>
          <w:sz w:val="28"/>
          <w:szCs w:val="28"/>
        </w:rPr>
        <w:t xml:space="preserve"> робив наголос на впровадженні нових технологій: інновації в навігації, починаючи з </w:t>
      </w:r>
      <w:r>
        <w:rPr>
          <w:rFonts w:ascii="Times New Roman" w:hAnsi="Times New Roman" w:cs="Times New Roman"/>
          <w:color w:val="000000" w:themeColor="text1"/>
          <w:sz w:val="28"/>
          <w:szCs w:val="28"/>
          <w:lang w:val="en-US"/>
        </w:rPr>
        <w:t>XV</w:t>
      </w:r>
      <w:r>
        <w:rPr>
          <w:rFonts w:ascii="Times New Roman" w:hAnsi="Times New Roman" w:cs="Times New Roman"/>
          <w:color w:val="000000" w:themeColor="text1"/>
          <w:sz w:val="28"/>
          <w:szCs w:val="28"/>
        </w:rPr>
        <w:t xml:space="preserve"> століття</w:t>
      </w:r>
      <w:r w:rsidRPr="005A2AE3">
        <w:rPr>
          <w:rFonts w:ascii="Times New Roman" w:hAnsi="Times New Roman" w:cs="Times New Roman"/>
          <w:color w:val="000000" w:themeColor="text1"/>
          <w:sz w:val="28"/>
          <w:szCs w:val="28"/>
        </w:rPr>
        <w:t xml:space="preserve"> зробили морський транспорт</w:t>
      </w:r>
      <w:r>
        <w:rPr>
          <w:rFonts w:ascii="Times New Roman" w:hAnsi="Times New Roman" w:cs="Times New Roman"/>
          <w:color w:val="000000" w:themeColor="text1"/>
          <w:sz w:val="28"/>
          <w:szCs w:val="28"/>
        </w:rPr>
        <w:t xml:space="preserve"> важливішим за наземний</w:t>
      </w:r>
      <w:r w:rsidRPr="005A2AE3">
        <w:rPr>
          <w:rFonts w:ascii="Times New Roman" w:hAnsi="Times New Roman" w:cs="Times New Roman"/>
          <w:color w:val="000000" w:themeColor="text1"/>
          <w:sz w:val="28"/>
          <w:szCs w:val="28"/>
        </w:rPr>
        <w:t>, що призвел</w:t>
      </w:r>
      <w:r>
        <w:rPr>
          <w:rFonts w:ascii="Times New Roman" w:hAnsi="Times New Roman" w:cs="Times New Roman"/>
          <w:color w:val="000000" w:themeColor="text1"/>
          <w:sz w:val="28"/>
          <w:szCs w:val="28"/>
        </w:rPr>
        <w:t>о до зростання морських держав. А згодом</w:t>
      </w:r>
      <w:r w:rsidRPr="005A2AE3">
        <w:rPr>
          <w:rFonts w:ascii="Times New Roman" w:hAnsi="Times New Roman" w:cs="Times New Roman"/>
          <w:color w:val="000000" w:themeColor="text1"/>
          <w:sz w:val="28"/>
          <w:szCs w:val="28"/>
        </w:rPr>
        <w:t xml:space="preserve"> залізничні лінії</w:t>
      </w:r>
      <w:r>
        <w:rPr>
          <w:rFonts w:ascii="Times New Roman" w:hAnsi="Times New Roman" w:cs="Times New Roman"/>
          <w:color w:val="000000" w:themeColor="text1"/>
          <w:sz w:val="28"/>
          <w:szCs w:val="28"/>
        </w:rPr>
        <w:t xml:space="preserve"> сприяли можливості долати великі відстані і транспортувати ресурси сухопутним шляхом значно швидше</w:t>
      </w:r>
      <w:r w:rsidR="00F22AAF" w:rsidRPr="00F22AAF">
        <w:rPr>
          <w:rFonts w:ascii="Times New Roman" w:hAnsi="Times New Roman" w:cs="Times New Roman"/>
          <w:color w:val="000000" w:themeColor="text1"/>
          <w:sz w:val="28"/>
          <w:szCs w:val="28"/>
        </w:rPr>
        <w:t xml:space="preserve"> [19]</w:t>
      </w:r>
      <w:r>
        <w:rPr>
          <w:rFonts w:ascii="Times New Roman" w:hAnsi="Times New Roman" w:cs="Times New Roman"/>
          <w:color w:val="000000" w:themeColor="text1"/>
          <w:sz w:val="28"/>
          <w:szCs w:val="28"/>
        </w:rPr>
        <w:t>. Це призвело</w:t>
      </w:r>
      <w:r w:rsidRPr="005A2AE3">
        <w:rPr>
          <w:rFonts w:ascii="Times New Roman" w:hAnsi="Times New Roman" w:cs="Times New Roman"/>
          <w:color w:val="000000" w:themeColor="text1"/>
          <w:sz w:val="28"/>
          <w:szCs w:val="28"/>
        </w:rPr>
        <w:t xml:space="preserve"> до зростання континентальних держав. Тому вплив локаційних та фізико-географічних умов на міжнародні відносини залежить від технології – здатності людства долати географічні бар’єри та використовувати географічні можливості.</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Майкл </w:t>
      </w:r>
      <w:proofErr w:type="spellStart"/>
      <w:r w:rsidRPr="000A04F9">
        <w:rPr>
          <w:rFonts w:ascii="Times New Roman" w:hAnsi="Times New Roman" w:cs="Times New Roman"/>
          <w:color w:val="000000" w:themeColor="text1"/>
          <w:sz w:val="28"/>
          <w:szCs w:val="28"/>
        </w:rPr>
        <w:t>Клер</w:t>
      </w:r>
      <w:proofErr w:type="spellEnd"/>
      <w:r w:rsidRPr="000A04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своїх працях </w:t>
      </w:r>
      <w:r w:rsidRPr="000A04F9">
        <w:rPr>
          <w:rFonts w:ascii="Times New Roman" w:hAnsi="Times New Roman" w:cs="Times New Roman"/>
          <w:color w:val="000000" w:themeColor="text1"/>
          <w:sz w:val="28"/>
          <w:szCs w:val="28"/>
        </w:rPr>
        <w:t>стверджує</w:t>
      </w:r>
      <w:r>
        <w:rPr>
          <w:rFonts w:ascii="Times New Roman" w:hAnsi="Times New Roman" w:cs="Times New Roman"/>
          <w:color w:val="000000" w:themeColor="text1"/>
          <w:sz w:val="28"/>
          <w:szCs w:val="28"/>
        </w:rPr>
        <w:t xml:space="preserve">, що національна могутність у </w:t>
      </w:r>
      <w:r>
        <w:rPr>
          <w:rFonts w:ascii="Times New Roman" w:hAnsi="Times New Roman" w:cs="Times New Roman"/>
          <w:color w:val="000000" w:themeColor="text1"/>
          <w:sz w:val="28"/>
          <w:szCs w:val="28"/>
          <w:lang w:val="en-US"/>
        </w:rPr>
        <w:t>XXI</w:t>
      </w:r>
      <w:r w:rsidRPr="000A04F9">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толітті визначається наявністю ресурсів</w:t>
      </w:r>
      <w:r w:rsidRPr="000A04F9">
        <w:rPr>
          <w:rFonts w:ascii="Times New Roman" w:hAnsi="Times New Roman" w:cs="Times New Roman"/>
          <w:color w:val="000000" w:themeColor="text1"/>
          <w:sz w:val="28"/>
          <w:szCs w:val="28"/>
        </w:rPr>
        <w:t xml:space="preserve"> країни та її здатністю генерувати інші джерела багатства для покупки ресурсів, особливо нафт</w:t>
      </w:r>
      <w:r>
        <w:rPr>
          <w:rFonts w:ascii="Times New Roman" w:hAnsi="Times New Roman" w:cs="Times New Roman"/>
          <w:color w:val="000000" w:themeColor="text1"/>
          <w:sz w:val="28"/>
          <w:szCs w:val="28"/>
        </w:rPr>
        <w:t>и. Характер і частота майбутніх війн</w:t>
      </w:r>
      <w:r w:rsidRPr="000A04F9">
        <w:rPr>
          <w:rFonts w:ascii="Times New Roman" w:hAnsi="Times New Roman" w:cs="Times New Roman"/>
          <w:color w:val="000000" w:themeColor="text1"/>
          <w:sz w:val="28"/>
          <w:szCs w:val="28"/>
        </w:rPr>
        <w:t xml:space="preserve"> залежатимуть від трьох взаємопов’язаних факторів: політичного середовища, в якому приймаються рішення щодо ресурсних питань, попиту та пропозиції на ці ресурси, включаючи можливості їх заміни, та їх просторових характеристик.</w:t>
      </w:r>
    </w:p>
    <w:p w:rsidR="00E77429" w:rsidRPr="00651E5F"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5846EA">
        <w:rPr>
          <w:rFonts w:ascii="Times New Roman" w:hAnsi="Times New Roman" w:cs="Times New Roman"/>
          <w:color w:val="000000" w:themeColor="text1"/>
          <w:sz w:val="28"/>
          <w:szCs w:val="28"/>
        </w:rPr>
        <w:t xml:space="preserve">Колін </w:t>
      </w:r>
      <w:proofErr w:type="spellStart"/>
      <w:r w:rsidRPr="005846EA">
        <w:rPr>
          <w:rFonts w:ascii="Times New Roman" w:hAnsi="Times New Roman" w:cs="Times New Roman"/>
          <w:color w:val="000000" w:themeColor="text1"/>
          <w:sz w:val="28"/>
          <w:szCs w:val="28"/>
        </w:rPr>
        <w:t>Грей</w:t>
      </w:r>
      <w:proofErr w:type="spellEnd"/>
      <w:r w:rsidRPr="005846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переконаний</w:t>
      </w:r>
      <w:r w:rsidRPr="005846EA">
        <w:rPr>
          <w:rFonts w:ascii="Times New Roman" w:hAnsi="Times New Roman" w:cs="Times New Roman"/>
          <w:color w:val="000000" w:themeColor="text1"/>
          <w:sz w:val="28"/>
          <w:szCs w:val="28"/>
        </w:rPr>
        <w:t>, що взаємодія держав з обмеженнями та можливост</w:t>
      </w:r>
      <w:r>
        <w:rPr>
          <w:rFonts w:ascii="Times New Roman" w:hAnsi="Times New Roman" w:cs="Times New Roman"/>
          <w:color w:val="000000" w:themeColor="text1"/>
          <w:sz w:val="28"/>
          <w:szCs w:val="28"/>
        </w:rPr>
        <w:t>ями, які випливають із географічних особливостей</w:t>
      </w:r>
      <w:r w:rsidRPr="005846EA">
        <w:rPr>
          <w:rFonts w:ascii="Times New Roman" w:hAnsi="Times New Roman" w:cs="Times New Roman"/>
          <w:color w:val="000000" w:themeColor="text1"/>
          <w:sz w:val="28"/>
          <w:szCs w:val="28"/>
        </w:rPr>
        <w:t>, пояс</w:t>
      </w:r>
      <w:r>
        <w:rPr>
          <w:rFonts w:ascii="Times New Roman" w:hAnsi="Times New Roman" w:cs="Times New Roman"/>
          <w:color w:val="000000" w:themeColor="text1"/>
          <w:sz w:val="28"/>
          <w:szCs w:val="28"/>
        </w:rPr>
        <w:t>нює стратегічні культури-закономірності в іноземній політиці</w:t>
      </w:r>
      <w:r w:rsidRPr="005846EA">
        <w:rPr>
          <w:rFonts w:ascii="Times New Roman" w:hAnsi="Times New Roman" w:cs="Times New Roman"/>
          <w:color w:val="000000" w:themeColor="text1"/>
          <w:sz w:val="28"/>
          <w:szCs w:val="28"/>
        </w:rPr>
        <w:t>: «політична поведінка країни є відображенням історії цієї країни; і історія цієї країни значною частиною (хоча, звичайно, не повністю) є продуктом</w:t>
      </w:r>
      <w:r>
        <w:rPr>
          <w:rFonts w:ascii="Times New Roman" w:hAnsi="Times New Roman" w:cs="Times New Roman"/>
          <w:color w:val="000000" w:themeColor="text1"/>
          <w:sz w:val="28"/>
          <w:szCs w:val="28"/>
        </w:rPr>
        <w:t xml:space="preserve"> її географічного розташування»</w:t>
      </w:r>
      <w:r w:rsidRPr="00077235">
        <w:rPr>
          <w:rFonts w:ascii="Times New Roman" w:hAnsi="Times New Roman" w:cs="Times New Roman"/>
          <w:color w:val="000000" w:themeColor="text1"/>
          <w:sz w:val="28"/>
          <w:szCs w:val="28"/>
        </w:rPr>
        <w:t>[</w:t>
      </w:r>
      <w:r w:rsidR="00626589">
        <w:rPr>
          <w:rFonts w:ascii="Times New Roman" w:hAnsi="Times New Roman" w:cs="Times New Roman"/>
          <w:color w:val="000000" w:themeColor="text1"/>
          <w:sz w:val="28"/>
          <w:szCs w:val="28"/>
        </w:rPr>
        <w:t>20</w:t>
      </w:r>
      <w:r w:rsidRPr="000772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651E5F">
        <w:rPr>
          <w:rFonts w:ascii="Times New Roman" w:hAnsi="Times New Roman" w:cs="Times New Roman"/>
          <w:color w:val="000000" w:themeColor="text1"/>
          <w:sz w:val="28"/>
          <w:szCs w:val="28"/>
        </w:rPr>
        <w:t>З точки зору французького дослідни</w:t>
      </w:r>
      <w:r>
        <w:rPr>
          <w:rFonts w:ascii="Times New Roman" w:hAnsi="Times New Roman" w:cs="Times New Roman"/>
          <w:color w:val="000000" w:themeColor="text1"/>
          <w:sz w:val="28"/>
          <w:szCs w:val="28"/>
        </w:rPr>
        <w:t xml:space="preserve">ка </w:t>
      </w:r>
      <w:proofErr w:type="spellStart"/>
      <w:r>
        <w:rPr>
          <w:rFonts w:ascii="Times New Roman" w:hAnsi="Times New Roman" w:cs="Times New Roman"/>
          <w:color w:val="000000" w:themeColor="text1"/>
          <w:sz w:val="28"/>
          <w:szCs w:val="28"/>
        </w:rPr>
        <w:t>Іва</w:t>
      </w:r>
      <w:proofErr w:type="spellEnd"/>
      <w:r w:rsidRPr="00651E5F">
        <w:rPr>
          <w:rFonts w:ascii="Times New Roman" w:hAnsi="Times New Roman" w:cs="Times New Roman"/>
          <w:color w:val="000000" w:themeColor="text1"/>
          <w:sz w:val="28"/>
          <w:szCs w:val="28"/>
        </w:rPr>
        <w:t xml:space="preserve"> </w:t>
      </w:r>
      <w:proofErr w:type="spellStart"/>
      <w:r w:rsidRPr="00651E5F">
        <w:rPr>
          <w:rFonts w:ascii="Times New Roman" w:hAnsi="Times New Roman" w:cs="Times New Roman"/>
          <w:color w:val="000000" w:themeColor="text1"/>
          <w:sz w:val="28"/>
          <w:szCs w:val="28"/>
        </w:rPr>
        <w:t>Лакоста</w:t>
      </w:r>
      <w:proofErr w:type="spellEnd"/>
      <w:r w:rsidRPr="00651E5F">
        <w:rPr>
          <w:rFonts w:ascii="Times New Roman" w:hAnsi="Times New Roman" w:cs="Times New Roman"/>
          <w:color w:val="000000" w:themeColor="text1"/>
          <w:sz w:val="28"/>
          <w:szCs w:val="28"/>
        </w:rPr>
        <w:t xml:space="preserve">, геополітика є соціально-історичним дискурсом. Іншими словами, це «спосіб репрезентації світу». Він припускав, що ми живемо в часи, коли марксистський підхід до багатьох конфліктів у світі більше не може вимагати та давати достатнє </w:t>
      </w:r>
      <w:r w:rsidRPr="00651E5F">
        <w:rPr>
          <w:rFonts w:ascii="Times New Roman" w:hAnsi="Times New Roman" w:cs="Times New Roman"/>
          <w:color w:val="000000" w:themeColor="text1"/>
          <w:sz w:val="28"/>
          <w:szCs w:val="28"/>
        </w:rPr>
        <w:lastRenderedPageBreak/>
        <w:t>пояснення конфлікту. Вчений у своїх теоремах наголошує, що геополітичні конфлікти на всіх рівнях виникають внаслідок історичних подій, і їх соціокультурне походження необхідно розглядати. Геополітика передбачає суперництво влади за простір, за контроль над людьми та ресурсами, а політичні проблеми в його геополітичній основі існують не лише на глобальному рівні, але й локальному. На його думку, фактор сили та силова політика продовжують відігравати вирішальну роль у геополітиці в сучасних міжнародних відносинах. Також він стверджує, що після завершення конфлікту Схід-Захід глобальна політика визначалася геополітичною напруженістю між гегемонією та балансом сил, яка виявилася основною моделлю поточної геополітики</w:t>
      </w:r>
      <w:r w:rsidR="00951290" w:rsidRPr="00951290">
        <w:rPr>
          <w:rFonts w:ascii="Times New Roman" w:hAnsi="Times New Roman" w:cs="Times New Roman"/>
          <w:color w:val="000000" w:themeColor="text1"/>
          <w:sz w:val="28"/>
          <w:szCs w:val="28"/>
        </w:rPr>
        <w:t xml:space="preserve"> [21]</w:t>
      </w:r>
      <w:r w:rsidRPr="00651E5F">
        <w:rPr>
          <w:rFonts w:ascii="Times New Roman" w:hAnsi="Times New Roman" w:cs="Times New Roman"/>
          <w:color w:val="000000" w:themeColor="text1"/>
          <w:sz w:val="28"/>
          <w:szCs w:val="28"/>
        </w:rPr>
        <w:t xml:space="preserve">. Сучасна міжнародна геополітика є результатом як політичного суперництва, так і регіональних економічних змагань, де регіональні коаліції та інтеграція держав відіграють значну роль. Цей геополітичний регіоналізм підвищує політичну та економічну конкурентоспроможність держав у межах географічного регіону. </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Закінчення «холодної війни» стало головними чинником, який формує геополітичну реальність останніх десятиліть. Головними наслідками краху біполярної системи став розпад СРСР, об</w:t>
      </w:r>
      <w:r w:rsidRPr="007A1EEF">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єднання Німеччини, перерозподіл зон впливу на користь США та НАТО. Якщо протягом 90-их років ХХ ст. – початку ХХІ ст. система була </w:t>
      </w:r>
      <w:proofErr w:type="spellStart"/>
      <w:r>
        <w:rPr>
          <w:rFonts w:ascii="Times New Roman" w:hAnsi="Times New Roman" w:cs="Times New Roman"/>
          <w:color w:val="000000" w:themeColor="text1"/>
          <w:sz w:val="28"/>
          <w:szCs w:val="28"/>
        </w:rPr>
        <w:t>монополярною</w:t>
      </w:r>
      <w:proofErr w:type="spellEnd"/>
      <w:r>
        <w:rPr>
          <w:rFonts w:ascii="Times New Roman" w:hAnsi="Times New Roman" w:cs="Times New Roman"/>
          <w:color w:val="000000" w:themeColor="text1"/>
          <w:sz w:val="28"/>
          <w:szCs w:val="28"/>
        </w:rPr>
        <w:t xml:space="preserve"> із єдиним «центром сили» у США, то зараз з впевненістю можна сказати, що вона є мультиполярною, хоч і Сполучені Штати залишили за собою роль «наддержави».</w:t>
      </w:r>
    </w:p>
    <w:p w:rsidR="00E77429" w:rsidRPr="00D77BE3" w:rsidRDefault="00E77429" w:rsidP="00E77429">
      <w:pPr>
        <w:pStyle w:val="a4"/>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Кількість</w:t>
      </w:r>
      <w:r w:rsidRPr="00D77BE3">
        <w:rPr>
          <w:color w:val="000000" w:themeColor="text1"/>
          <w:sz w:val="28"/>
          <w:szCs w:val="28"/>
        </w:rPr>
        <w:t xml:space="preserve"> геополіти</w:t>
      </w:r>
      <w:r>
        <w:rPr>
          <w:color w:val="000000" w:themeColor="text1"/>
          <w:sz w:val="28"/>
          <w:szCs w:val="28"/>
        </w:rPr>
        <w:t>чних центрів сили не є сталим показником</w:t>
      </w:r>
      <w:r w:rsidRPr="00D77BE3">
        <w:rPr>
          <w:color w:val="000000" w:themeColor="text1"/>
          <w:sz w:val="28"/>
          <w:szCs w:val="28"/>
        </w:rPr>
        <w:t>. Нині на геополітичній карті світу основними вважаються Європейський Союз, США, Китай, Росія, Японія, Індія. За оцінками, на них припадає 75 % світового валового внутрішнього продукту і 80 % світових витрат на оборону.</w:t>
      </w:r>
    </w:p>
    <w:p w:rsidR="00E77429" w:rsidRDefault="00E77429" w:rsidP="00E77429">
      <w:pPr>
        <w:pStyle w:val="a4"/>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Відносини</w:t>
      </w:r>
      <w:r w:rsidRPr="00D77BE3">
        <w:rPr>
          <w:color w:val="000000" w:themeColor="text1"/>
          <w:sz w:val="28"/>
          <w:szCs w:val="28"/>
        </w:rPr>
        <w:t xml:space="preserve"> основних геополітичних центрів сили</w:t>
      </w:r>
      <w:r>
        <w:rPr>
          <w:color w:val="000000" w:themeColor="text1"/>
          <w:sz w:val="28"/>
          <w:szCs w:val="28"/>
        </w:rPr>
        <w:t xml:space="preserve"> погіршуються</w:t>
      </w:r>
      <w:r w:rsidRPr="00D77BE3">
        <w:rPr>
          <w:color w:val="000000" w:themeColor="text1"/>
          <w:sz w:val="28"/>
          <w:szCs w:val="28"/>
        </w:rPr>
        <w:t xml:space="preserve">. У планетарному масштабі назріває чимало конфліктних ситуацій. Так, наприклад, нині посилюються протиріччя між Росією та США, а також між КНР і США. Активно протидіють одне одному ЄС і Росія в контексті конфліктів в Україні та </w:t>
      </w:r>
      <w:r w:rsidRPr="00D77BE3">
        <w:rPr>
          <w:color w:val="000000" w:themeColor="text1"/>
          <w:sz w:val="28"/>
          <w:szCs w:val="28"/>
        </w:rPr>
        <w:lastRenderedPageBreak/>
        <w:t>Сирії, що спричинило початок економічної війни та політичних санкцій. Тривалий китайсько-японський конфлікт щодо островів у Східнокитайському морі також зумовлює високий ступінь нестабільності й геополітичних ризиків у регіоні</w:t>
      </w:r>
      <w:r w:rsidR="00951290" w:rsidRPr="00951290">
        <w:rPr>
          <w:color w:val="000000" w:themeColor="text1"/>
          <w:sz w:val="28"/>
          <w:szCs w:val="28"/>
        </w:rPr>
        <w:t xml:space="preserve"> </w:t>
      </w:r>
      <w:r w:rsidR="003F651D" w:rsidRPr="003F651D">
        <w:rPr>
          <w:color w:val="000000" w:themeColor="text1"/>
          <w:sz w:val="28"/>
          <w:szCs w:val="28"/>
        </w:rPr>
        <w:t>[22</w:t>
      </w:r>
      <w:r w:rsidRPr="00D77BE3">
        <w:rPr>
          <w:color w:val="000000" w:themeColor="text1"/>
          <w:sz w:val="28"/>
          <w:szCs w:val="28"/>
        </w:rPr>
        <w:t>].</w:t>
      </w:r>
    </w:p>
    <w:p w:rsidR="00E77429" w:rsidRDefault="00E77429" w:rsidP="00E77429">
      <w:pPr>
        <w:pStyle w:val="a4"/>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Але варто відзначити, що важливу роль у загальній картині геополітичного простору відіграють регіональні лідери, які мають досить міцні позиції, підкріплені відповідним економічним становищем і соціальним розвитком. До таких держав можна віднести Бразилію, ПАР, Нігерію, Єгипет, Туреччину, Катар, Саудівську Аравію, Південну Корею, Австралію.</w:t>
      </w:r>
    </w:p>
    <w:p w:rsidR="00E77429" w:rsidRPr="00D77BE3" w:rsidRDefault="00E77429" w:rsidP="00E77429">
      <w:pPr>
        <w:pStyle w:val="a4"/>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Зростає роль недержавних акторів міжнародних відносин. Багатонаціональні корпорації змушують уряди провідних держав зважати на їх позиції щодо тих чи інших питань. Вони мають значний вплив на країни, в яких розташовані їхні потужності, прискорюють інтернаціоналізацію господарства та сприяють науково-технічному прогресу. Більше того, річний оборот деяких БНК перевищує річні бюджети країн. Міжнародні урядові та неурядові організації виконують своїх функції відповідно до різноманітних сфер діяльності і тим самим мають неабиякий вплив на міжнародне співтовариство. Терористичні організації намагаються зайняти окрему самостійну роль у міжнародних відносинах і поставити під сумнів існуючий світовий порядок. Від них потерпають країни усіх регіонів світу. Тому важливим напрямом діяльності провідних держав є вироблення спільної програми протидії воєнізованим угрупуванням.</w:t>
      </w:r>
    </w:p>
    <w:p w:rsidR="0053766D" w:rsidRPr="00265807" w:rsidRDefault="00E77429" w:rsidP="00265807">
      <w:pPr>
        <w:spacing w:after="0" w:line="360" w:lineRule="auto"/>
        <w:ind w:firstLine="709"/>
        <w:contextualSpacing/>
        <w:jc w:val="both"/>
        <w:rPr>
          <w:rFonts w:ascii="Times New Roman" w:hAnsi="Times New Roman" w:cs="Times New Roman"/>
          <w:color w:val="000000" w:themeColor="text1"/>
          <w:sz w:val="28"/>
          <w:szCs w:val="28"/>
        </w:rPr>
      </w:pPr>
      <w:r w:rsidRPr="00D77BE3">
        <w:rPr>
          <w:rFonts w:ascii="Times New Roman" w:hAnsi="Times New Roman" w:cs="Times New Roman"/>
          <w:color w:val="000000" w:themeColor="text1"/>
          <w:sz w:val="28"/>
          <w:szCs w:val="28"/>
        </w:rPr>
        <w:t xml:space="preserve">На даному етапі </w:t>
      </w:r>
      <w:r>
        <w:rPr>
          <w:rFonts w:ascii="Times New Roman" w:hAnsi="Times New Roman" w:cs="Times New Roman"/>
          <w:color w:val="000000" w:themeColor="text1"/>
          <w:sz w:val="28"/>
          <w:szCs w:val="28"/>
        </w:rPr>
        <w:t xml:space="preserve">розвитку формування геополітичної реальності характеризується </w:t>
      </w:r>
      <w:r w:rsidRPr="0034421B">
        <w:rPr>
          <w:rFonts w:ascii="Times New Roman" w:hAnsi="Times New Roman" w:cs="Times New Roman"/>
          <w:color w:val="000000" w:themeColor="text1"/>
          <w:sz w:val="28"/>
          <w:szCs w:val="28"/>
        </w:rPr>
        <w:t>підвищення</w:t>
      </w:r>
      <w:r>
        <w:rPr>
          <w:rFonts w:ascii="Times New Roman" w:hAnsi="Times New Roman" w:cs="Times New Roman"/>
          <w:color w:val="000000" w:themeColor="text1"/>
          <w:sz w:val="28"/>
          <w:szCs w:val="28"/>
        </w:rPr>
        <w:t>м</w:t>
      </w:r>
      <w:r w:rsidRPr="0034421B">
        <w:rPr>
          <w:rFonts w:ascii="Times New Roman" w:hAnsi="Times New Roman" w:cs="Times New Roman"/>
          <w:color w:val="000000" w:themeColor="text1"/>
          <w:sz w:val="28"/>
          <w:szCs w:val="28"/>
        </w:rPr>
        <w:t xml:space="preserve"> невизна</w:t>
      </w:r>
      <w:r>
        <w:rPr>
          <w:rFonts w:ascii="Times New Roman" w:hAnsi="Times New Roman" w:cs="Times New Roman"/>
          <w:color w:val="000000" w:themeColor="text1"/>
          <w:sz w:val="28"/>
          <w:szCs w:val="28"/>
        </w:rPr>
        <w:t>ченості у взаємодії між акторами міжнародних відносин</w:t>
      </w:r>
      <w:r w:rsidRPr="0034421B">
        <w:rPr>
          <w:rFonts w:ascii="Times New Roman" w:hAnsi="Times New Roman" w:cs="Times New Roman"/>
          <w:color w:val="000000" w:themeColor="text1"/>
          <w:sz w:val="28"/>
          <w:szCs w:val="28"/>
        </w:rPr>
        <w:t>, наростання</w:t>
      </w:r>
      <w:r>
        <w:rPr>
          <w:rFonts w:ascii="Times New Roman" w:hAnsi="Times New Roman" w:cs="Times New Roman"/>
          <w:color w:val="000000" w:themeColor="text1"/>
          <w:sz w:val="28"/>
          <w:szCs w:val="28"/>
        </w:rPr>
        <w:t>м</w:t>
      </w:r>
      <w:r w:rsidRPr="0034421B">
        <w:rPr>
          <w:rFonts w:ascii="Times New Roman" w:hAnsi="Times New Roman" w:cs="Times New Roman"/>
          <w:color w:val="000000" w:themeColor="text1"/>
          <w:sz w:val="28"/>
          <w:szCs w:val="28"/>
        </w:rPr>
        <w:t xml:space="preserve"> вразливості всіх елементів глобальної системи, накладання</w:t>
      </w:r>
      <w:r>
        <w:rPr>
          <w:rFonts w:ascii="Times New Roman" w:hAnsi="Times New Roman" w:cs="Times New Roman"/>
          <w:color w:val="000000" w:themeColor="text1"/>
          <w:sz w:val="28"/>
          <w:szCs w:val="28"/>
        </w:rPr>
        <w:t>м один на одного тенденцій</w:t>
      </w:r>
      <w:r w:rsidRPr="003442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 консолідації, так і </w:t>
      </w:r>
      <w:r w:rsidRPr="0034421B">
        <w:rPr>
          <w:rFonts w:ascii="Times New Roman" w:hAnsi="Times New Roman" w:cs="Times New Roman"/>
          <w:color w:val="000000" w:themeColor="text1"/>
          <w:sz w:val="28"/>
          <w:szCs w:val="28"/>
        </w:rPr>
        <w:t>дроблення і відокремлення. На цьому тлі відбувається поступовий перерозподіл силових потенціалів як між однорідними акторами (суверенні держа</w:t>
      </w:r>
      <w:r>
        <w:rPr>
          <w:rFonts w:ascii="Times New Roman" w:hAnsi="Times New Roman" w:cs="Times New Roman"/>
          <w:color w:val="000000" w:themeColor="text1"/>
          <w:sz w:val="28"/>
          <w:szCs w:val="28"/>
        </w:rPr>
        <w:t>ви), так і між гравцями, могутність</w:t>
      </w:r>
      <w:r w:rsidRPr="0034421B">
        <w:rPr>
          <w:rFonts w:ascii="Times New Roman" w:hAnsi="Times New Roman" w:cs="Times New Roman"/>
          <w:color w:val="000000" w:themeColor="text1"/>
          <w:sz w:val="28"/>
          <w:szCs w:val="28"/>
        </w:rPr>
        <w:t xml:space="preserve"> яких різна. Що стосується розстановки сил с</w:t>
      </w:r>
      <w:r>
        <w:rPr>
          <w:rFonts w:ascii="Times New Roman" w:hAnsi="Times New Roman" w:cs="Times New Roman"/>
          <w:color w:val="000000" w:themeColor="text1"/>
          <w:sz w:val="28"/>
          <w:szCs w:val="28"/>
        </w:rPr>
        <w:t xml:space="preserve">еред </w:t>
      </w:r>
      <w:r>
        <w:rPr>
          <w:rFonts w:ascii="Times New Roman" w:hAnsi="Times New Roman" w:cs="Times New Roman"/>
          <w:color w:val="000000" w:themeColor="text1"/>
          <w:sz w:val="28"/>
          <w:szCs w:val="28"/>
        </w:rPr>
        <w:lastRenderedPageBreak/>
        <w:t>держав, навіть</w:t>
      </w:r>
      <w:r w:rsidRPr="0034421B">
        <w:rPr>
          <w:rFonts w:ascii="Times New Roman" w:hAnsi="Times New Roman" w:cs="Times New Roman"/>
          <w:color w:val="000000" w:themeColor="text1"/>
          <w:sz w:val="28"/>
          <w:szCs w:val="28"/>
        </w:rPr>
        <w:t xml:space="preserve"> перевага</w:t>
      </w:r>
      <w:r>
        <w:rPr>
          <w:rFonts w:ascii="Times New Roman" w:hAnsi="Times New Roman" w:cs="Times New Roman"/>
          <w:color w:val="000000" w:themeColor="text1"/>
          <w:sz w:val="28"/>
          <w:szCs w:val="28"/>
        </w:rPr>
        <w:t xml:space="preserve"> провідних держав світу</w:t>
      </w:r>
      <w:r w:rsidRPr="0034421B">
        <w:rPr>
          <w:rFonts w:ascii="Times New Roman" w:hAnsi="Times New Roman" w:cs="Times New Roman"/>
          <w:color w:val="000000" w:themeColor="text1"/>
          <w:sz w:val="28"/>
          <w:szCs w:val="28"/>
        </w:rPr>
        <w:t xml:space="preserve"> за сукупною силою виявляється недостатньою для реаліз</w:t>
      </w:r>
      <w:r>
        <w:rPr>
          <w:rFonts w:ascii="Times New Roman" w:hAnsi="Times New Roman" w:cs="Times New Roman"/>
          <w:color w:val="000000" w:themeColor="text1"/>
          <w:sz w:val="28"/>
          <w:szCs w:val="28"/>
        </w:rPr>
        <w:t>ації власного порядку денного у всіх регіонах</w:t>
      </w:r>
      <w:r w:rsidRPr="0034421B">
        <w:rPr>
          <w:rFonts w:ascii="Times New Roman" w:hAnsi="Times New Roman" w:cs="Times New Roman"/>
          <w:color w:val="000000" w:themeColor="text1"/>
          <w:sz w:val="28"/>
          <w:szCs w:val="28"/>
        </w:rPr>
        <w:t xml:space="preserve"> світу.</w:t>
      </w:r>
    </w:p>
    <w:p w:rsidR="00E77429" w:rsidRPr="002D38D3"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r w:rsidRPr="002D38D3">
        <w:rPr>
          <w:rFonts w:ascii="Times New Roman" w:hAnsi="Times New Roman" w:cs="Times New Roman"/>
          <w:b/>
          <w:color w:val="000000" w:themeColor="text1"/>
          <w:sz w:val="28"/>
          <w:szCs w:val="28"/>
        </w:rPr>
        <w:t>Висновки до розділу 1</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Протягом усього існування людства відбувались конфлікти між родовими общинами, племенами, державними утвореннями та власне державами. І нерідко такі суперечки переростали у події з використанням силових методів впливу. Тільки у </w:t>
      </w:r>
      <w:r>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 xml:space="preserve"> століття, після найбільш кривавих війн у історії, міжнародне співтовариство почало розробляти нормативно – правові акти для регулювання ведення військових дій, щоб не допустити використання зброї масового ураження, насильства над цивільними особами, попередити злочини проти людяності. В результаті звуження прав держав під час збройних конфліктів через формування міжнародного законодавства найбільш впливові країни вдались до розробки нових методів впливу, сукупність яких отримали назву «гібридні».</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Автором цієї концепції є американський військовий, дослідник Ф. </w:t>
      </w:r>
      <w:proofErr w:type="spellStart"/>
      <w:r>
        <w:rPr>
          <w:rFonts w:ascii="Times New Roman" w:hAnsi="Times New Roman" w:cs="Times New Roman"/>
          <w:color w:val="000000" w:themeColor="text1"/>
          <w:sz w:val="28"/>
          <w:szCs w:val="28"/>
        </w:rPr>
        <w:t>Гоффман</w:t>
      </w:r>
      <w:proofErr w:type="spellEnd"/>
      <w:r>
        <w:rPr>
          <w:rFonts w:ascii="Times New Roman" w:hAnsi="Times New Roman" w:cs="Times New Roman"/>
          <w:color w:val="000000" w:themeColor="text1"/>
          <w:sz w:val="28"/>
          <w:szCs w:val="28"/>
        </w:rPr>
        <w:t>. Згодом інші вчені продовжили вивчати феномен гібридних війн. І їх висновки є схожими: сучасні конфлікти характеризуються не лише використанням регулярної армії та летальної зброї, але й застосовуються інші інструменти впливу, наприклад, економічний тиск, дезінформація, психологічні й кібернетичні атаки, дрібні диверсії, терористичні акти.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сучасній геополітичній реальності посилюються протиріччя між провідними державами, боротьба за економічний та політичний вплив, за природні ресурси, зростає роль недержавних </w:t>
      </w:r>
      <w:proofErr w:type="spellStart"/>
      <w:r>
        <w:rPr>
          <w:rFonts w:ascii="Times New Roman" w:hAnsi="Times New Roman" w:cs="Times New Roman"/>
          <w:color w:val="000000" w:themeColor="text1"/>
          <w:sz w:val="28"/>
          <w:szCs w:val="28"/>
        </w:rPr>
        <w:t>суб</w:t>
      </w:r>
      <w:proofErr w:type="spellEnd"/>
      <w:r w:rsidRPr="00566495">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єктів</w:t>
      </w:r>
      <w:proofErr w:type="spellEnd"/>
      <w:r>
        <w:rPr>
          <w:rFonts w:ascii="Times New Roman" w:hAnsi="Times New Roman" w:cs="Times New Roman"/>
          <w:color w:val="000000" w:themeColor="text1"/>
          <w:sz w:val="28"/>
          <w:szCs w:val="28"/>
        </w:rPr>
        <w:t xml:space="preserve">. </w:t>
      </w:r>
    </w:p>
    <w:p w:rsidR="00E77429" w:rsidRPr="00566495"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Тому держави все частіше вдаються до прихованих методів впливу на конкурентів та противників. Це ускладнює розуміння геополітичних процесів. Крім того, на даний момент фактично відсутні правові механізми, які би регулювали використання сучасних інформаційних та кібернетичних технологій.</w:t>
      </w:r>
    </w:p>
    <w:p w:rsidR="00E77429" w:rsidRPr="003D1754"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p>
    <w:p w:rsidR="00E77429" w:rsidRPr="00651E5F" w:rsidRDefault="00E77429" w:rsidP="00E77429">
      <w:pPr>
        <w:rPr>
          <w:rFonts w:ascii="Times New Roman" w:hAnsi="Times New Roman" w:cs="Times New Roman"/>
          <w:color w:val="000000" w:themeColor="text1"/>
          <w:sz w:val="28"/>
          <w:szCs w:val="28"/>
        </w:rPr>
      </w:pPr>
    </w:p>
    <w:p w:rsidR="00E77429" w:rsidRDefault="00E77429" w:rsidP="00E77429">
      <w:pPr>
        <w:spacing w:after="0"/>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РОЗДІЛ 2. ДОСЛІДЖЕННЯ НОВІТНІХ МЕТОДІВ ТА ІНСТРУМЕНТІВ ВЕДЕННЯ ГІБРИДНИХ ВІЙН</w:t>
      </w:r>
    </w:p>
    <w:p w:rsidR="00E77429" w:rsidRDefault="00E77429" w:rsidP="00E77429">
      <w:pPr>
        <w:spacing w:after="0"/>
        <w:ind w:firstLine="709"/>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 Оцінка ролі тероризму, технологічної та інформаційної зброї в сучасних міжнародних відносинах</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Тероризм XXI ст. – варіант асиметричних бойових дій, оскільки він підтримує логіку боротьби «слабких» проти «сильних». Німецький вчений X. </w:t>
      </w:r>
      <w:proofErr w:type="spellStart"/>
      <w:r w:rsidRPr="004455EE">
        <w:rPr>
          <w:rFonts w:ascii="Times New Roman" w:hAnsi="Times New Roman" w:cs="Times New Roman"/>
          <w:color w:val="000000" w:themeColor="text1"/>
          <w:sz w:val="28"/>
          <w:szCs w:val="28"/>
        </w:rPr>
        <w:t>Мюнклер</w:t>
      </w:r>
      <w:proofErr w:type="spellEnd"/>
      <w:r w:rsidRPr="004455EE">
        <w:rPr>
          <w:rFonts w:ascii="Times New Roman" w:hAnsi="Times New Roman" w:cs="Times New Roman"/>
          <w:color w:val="000000" w:themeColor="text1"/>
          <w:sz w:val="28"/>
          <w:szCs w:val="28"/>
        </w:rPr>
        <w:t xml:space="preserve"> стверджує, що тероризм як спосіб боротьби слабких «замінив партизанську війну, яка в XX ст. тривалий час виконувала цю функцію». Від партизанських війн тероризм відрізняється своїм наступальним характером, меншою залежністю від місцевого населення і здатністю активно використовувати в своїх цілях інфраструктури розвинених країн. Сучасний тероризм – різновид війни в її класичному розумінні як насильницького нав’язування противнику своєї волі з тією лише важливою особливістю, що терористична боротьба орієнтована на асиметрію, за допомогою якої гравці, нескінченно більш слабкі технологічно і організаційно, ніж їх багаторазово більш потужний противник, виявляються здатними воювати проти нього</w:t>
      </w:r>
      <w:r>
        <w:rPr>
          <w:rFonts w:ascii="Times New Roman" w:hAnsi="Times New Roman" w:cs="Times New Roman"/>
          <w:color w:val="000000" w:themeColor="text1"/>
          <w:sz w:val="28"/>
          <w:szCs w:val="28"/>
        </w:rPr>
        <w:t xml:space="preserve"> </w:t>
      </w:r>
      <w:r w:rsidRPr="006C20E3">
        <w:rPr>
          <w:rFonts w:ascii="Times New Roman" w:hAnsi="Times New Roman" w:cs="Times New Roman"/>
          <w:color w:val="000000" w:themeColor="text1"/>
          <w:sz w:val="28"/>
          <w:szCs w:val="28"/>
        </w:rPr>
        <w:t>[</w:t>
      </w:r>
      <w:r w:rsidR="00B337C9" w:rsidRPr="00B337C9">
        <w:rPr>
          <w:rFonts w:ascii="Times New Roman" w:hAnsi="Times New Roman" w:cs="Times New Roman"/>
          <w:color w:val="000000" w:themeColor="text1"/>
          <w:sz w:val="28"/>
          <w:szCs w:val="28"/>
        </w:rPr>
        <w:t>23</w:t>
      </w:r>
      <w:r w:rsidRPr="006C20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Тероризм включає використання або загрозу насильства і прагне створити страх не лише серед безпосередніх жертв, але і серед широкої аудиторії. Те, наскільки він покладається на страх, відрізняє тероризм як від звичайної, так і від партизанської війни. Хоча </w:t>
      </w:r>
      <w:r w:rsidR="006B49E7">
        <w:rPr>
          <w:rFonts w:ascii="Times New Roman" w:hAnsi="Times New Roman" w:cs="Times New Roman"/>
          <w:color w:val="000000" w:themeColor="text1"/>
          <w:sz w:val="28"/>
          <w:szCs w:val="28"/>
        </w:rPr>
        <w:t xml:space="preserve">і </w:t>
      </w:r>
      <w:r w:rsidRPr="004455EE">
        <w:rPr>
          <w:rFonts w:ascii="Times New Roman" w:hAnsi="Times New Roman" w:cs="Times New Roman"/>
          <w:color w:val="000000" w:themeColor="text1"/>
          <w:sz w:val="28"/>
          <w:szCs w:val="28"/>
        </w:rPr>
        <w:t xml:space="preserve">звичайні військові сили незмінно вступають у психологічну війну проти ворога, їх основним засобом перемоги є сила зброї. Подібним чином партизанські сили, які часто покладаються на акти терору та інші форми пропаганди, націлені на військову перемогу і зрідка досягають успіху (наприклад, В'єтнамський </w:t>
      </w:r>
      <w:proofErr w:type="spellStart"/>
      <w:r w:rsidRPr="004455EE">
        <w:rPr>
          <w:rFonts w:ascii="Times New Roman" w:hAnsi="Times New Roman" w:cs="Times New Roman"/>
          <w:color w:val="000000" w:themeColor="text1"/>
          <w:sz w:val="28"/>
          <w:szCs w:val="28"/>
        </w:rPr>
        <w:t>конг</w:t>
      </w:r>
      <w:proofErr w:type="spellEnd"/>
      <w:r w:rsidRPr="004455EE">
        <w:rPr>
          <w:rFonts w:ascii="Times New Roman" w:hAnsi="Times New Roman" w:cs="Times New Roman"/>
          <w:color w:val="000000" w:themeColor="text1"/>
          <w:sz w:val="28"/>
          <w:szCs w:val="28"/>
        </w:rPr>
        <w:t xml:space="preserve"> у В'єтнамі та червоні кхмери в Камбоджі). Таким чином, власне тероризм - це розраховане використання насильства для породження страху і, отже, для досягнення політичних цілей</w:t>
      </w:r>
      <w:r w:rsidR="006B49E7">
        <w:rPr>
          <w:rFonts w:ascii="Times New Roman" w:hAnsi="Times New Roman" w:cs="Times New Roman"/>
          <w:color w:val="000000" w:themeColor="text1"/>
          <w:sz w:val="28"/>
          <w:szCs w:val="28"/>
        </w:rPr>
        <w:t xml:space="preserve"> тоді</w:t>
      </w:r>
      <w:r w:rsidRPr="004455EE">
        <w:rPr>
          <w:rFonts w:ascii="Times New Roman" w:hAnsi="Times New Roman" w:cs="Times New Roman"/>
          <w:color w:val="000000" w:themeColor="text1"/>
          <w:sz w:val="28"/>
          <w:szCs w:val="28"/>
        </w:rPr>
        <w:t>, коли пряма військова перемога неможлива. Це змусило деяких соціологів називати партизанську війну «зброєю слабких», а тероризм - «зброєю найслабших»</w:t>
      </w:r>
      <w:r>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Для того, щоб отримати публічність, необхідну для породження широкого страху, терористи беруть участь у все більш драматичних, жорстоких </w:t>
      </w:r>
      <w:r w:rsidRPr="004455EE">
        <w:rPr>
          <w:rFonts w:ascii="Times New Roman" w:hAnsi="Times New Roman" w:cs="Times New Roman"/>
          <w:color w:val="000000" w:themeColor="text1"/>
          <w:sz w:val="28"/>
          <w:szCs w:val="28"/>
        </w:rPr>
        <w:lastRenderedPageBreak/>
        <w:t>та гучних атаках. Сюди входять викрадення людей, захоплення заручників, масові стрілянини, вибухи автомобілів, вибухи смертників. Загалом метою тероризму є знищення почуття безпеки у громадськості в найбільш знайомих їм місцях. Серед основних цілей іноді також є</w:t>
      </w:r>
      <w:r w:rsidR="005C14E2">
        <w:rPr>
          <w:rFonts w:ascii="Times New Roman" w:hAnsi="Times New Roman" w:cs="Times New Roman"/>
          <w:color w:val="000000" w:themeColor="text1"/>
          <w:sz w:val="28"/>
          <w:szCs w:val="28"/>
        </w:rPr>
        <w:t xml:space="preserve"> інфраструктурні об</w:t>
      </w:r>
      <w:r w:rsidR="005C14E2" w:rsidRPr="005C14E2">
        <w:rPr>
          <w:rFonts w:ascii="Times New Roman" w:hAnsi="Times New Roman" w:cs="Times New Roman"/>
          <w:color w:val="000000" w:themeColor="text1"/>
          <w:sz w:val="28"/>
          <w:szCs w:val="28"/>
        </w:rPr>
        <w:t>’</w:t>
      </w:r>
      <w:r w:rsidR="005C14E2">
        <w:rPr>
          <w:rFonts w:ascii="Times New Roman" w:hAnsi="Times New Roman" w:cs="Times New Roman"/>
          <w:color w:val="000000" w:themeColor="text1"/>
          <w:sz w:val="28"/>
          <w:szCs w:val="28"/>
        </w:rPr>
        <w:t>єкти</w:t>
      </w:r>
      <w:r w:rsidRPr="004455EE">
        <w:rPr>
          <w:rFonts w:ascii="Times New Roman" w:hAnsi="Times New Roman" w:cs="Times New Roman"/>
          <w:color w:val="000000" w:themeColor="text1"/>
          <w:sz w:val="28"/>
          <w:szCs w:val="28"/>
        </w:rPr>
        <w:t>, які є важливими економічними чи політичними символами, такі як посольства чи військові об'єкти. Надія терориста полягає в тому, що почуття терору, яке породжують ці акти, спонукатиме населення до тиску на лідерів держав з метою досягнення певної політичної мети.</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Були зроблені різні спроби науковців виокремити типи терористичної діяльності. Однак існує багато видів терористичних рухів, тому жодна теорія не може охопити їх усіх. Не тільки цілі, члени, переконання та ресурси груп, які займаються тероризмом, надзвичайно різноманітні, але і політичний контекст їхніх кампаній. Одна з найпопулярніших </w:t>
      </w:r>
      <w:proofErr w:type="spellStart"/>
      <w:r w:rsidRPr="004455EE">
        <w:rPr>
          <w:rFonts w:ascii="Times New Roman" w:hAnsi="Times New Roman" w:cs="Times New Roman"/>
          <w:color w:val="000000" w:themeColor="text1"/>
          <w:sz w:val="28"/>
          <w:szCs w:val="28"/>
        </w:rPr>
        <w:t>типологій</w:t>
      </w:r>
      <w:proofErr w:type="spellEnd"/>
      <w:r w:rsidRPr="004455EE">
        <w:rPr>
          <w:rFonts w:ascii="Times New Roman" w:hAnsi="Times New Roman" w:cs="Times New Roman"/>
          <w:color w:val="000000" w:themeColor="text1"/>
          <w:sz w:val="28"/>
          <w:szCs w:val="28"/>
        </w:rPr>
        <w:t xml:space="preserve"> виокремлює три класи тероризму: революційний, </w:t>
      </w:r>
      <w:proofErr w:type="spellStart"/>
      <w:r w:rsidRPr="004455EE">
        <w:rPr>
          <w:rFonts w:ascii="Times New Roman" w:hAnsi="Times New Roman" w:cs="Times New Roman"/>
          <w:color w:val="000000" w:themeColor="text1"/>
          <w:sz w:val="28"/>
          <w:szCs w:val="28"/>
        </w:rPr>
        <w:t>субреволюційний</w:t>
      </w:r>
      <w:proofErr w:type="spellEnd"/>
      <w:r w:rsidRPr="004455EE">
        <w:rPr>
          <w:rFonts w:ascii="Times New Roman" w:hAnsi="Times New Roman" w:cs="Times New Roman"/>
          <w:color w:val="000000" w:themeColor="text1"/>
          <w:sz w:val="28"/>
          <w:szCs w:val="28"/>
        </w:rPr>
        <w:t xml:space="preserve"> та державний.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Революційний тероризм є, мабуть, найпоширенішою формою. Послідовники цього виду тероризму домагаються повного скасування політичної системи та заміни її новими структурами. Сучасні випадки такої діяльності включають кампанії італійських Червоних бригад, німецької фракції Червоної армії (банда </w:t>
      </w:r>
      <w:proofErr w:type="spellStart"/>
      <w:r w:rsidRPr="004455EE">
        <w:rPr>
          <w:rFonts w:ascii="Times New Roman" w:hAnsi="Times New Roman" w:cs="Times New Roman"/>
          <w:color w:val="000000" w:themeColor="text1"/>
          <w:sz w:val="28"/>
          <w:szCs w:val="28"/>
        </w:rPr>
        <w:t>Баадера-Мейнгофа</w:t>
      </w:r>
      <w:proofErr w:type="spellEnd"/>
      <w:r w:rsidRPr="004455EE">
        <w:rPr>
          <w:rFonts w:ascii="Times New Roman" w:hAnsi="Times New Roman" w:cs="Times New Roman"/>
          <w:color w:val="000000" w:themeColor="text1"/>
          <w:sz w:val="28"/>
          <w:szCs w:val="28"/>
        </w:rPr>
        <w:t>), сепаратистської групи басків ЕТА, Перуанського блискучого шляху (</w:t>
      </w:r>
      <w:proofErr w:type="spellStart"/>
      <w:r w:rsidRPr="004455EE">
        <w:rPr>
          <w:rFonts w:ascii="Times New Roman" w:hAnsi="Times New Roman" w:cs="Times New Roman"/>
          <w:color w:val="000000" w:themeColor="text1"/>
          <w:sz w:val="28"/>
          <w:szCs w:val="28"/>
        </w:rPr>
        <w:t>Сендеро</w:t>
      </w:r>
      <w:proofErr w:type="spellEnd"/>
      <w:r w:rsidRPr="004455EE">
        <w:rPr>
          <w:rFonts w:ascii="Times New Roman" w:hAnsi="Times New Roman" w:cs="Times New Roman"/>
          <w:color w:val="000000" w:themeColor="text1"/>
          <w:sz w:val="28"/>
          <w:szCs w:val="28"/>
        </w:rPr>
        <w:t xml:space="preserve"> </w:t>
      </w:r>
      <w:proofErr w:type="spellStart"/>
      <w:r w:rsidRPr="004455EE">
        <w:rPr>
          <w:rFonts w:ascii="Times New Roman" w:hAnsi="Times New Roman" w:cs="Times New Roman"/>
          <w:color w:val="000000" w:themeColor="text1"/>
          <w:sz w:val="28"/>
          <w:szCs w:val="28"/>
        </w:rPr>
        <w:t>Лумінозо</w:t>
      </w:r>
      <w:proofErr w:type="spellEnd"/>
      <w:r w:rsidRPr="004455EE">
        <w:rPr>
          <w:rFonts w:ascii="Times New Roman" w:hAnsi="Times New Roman" w:cs="Times New Roman"/>
          <w:color w:val="000000" w:themeColor="text1"/>
          <w:sz w:val="28"/>
          <w:szCs w:val="28"/>
        </w:rPr>
        <w:t>) та ІДІЛ (Ісламська держава в Іраку та Левант; також відомий як Ісламськ</w:t>
      </w:r>
      <w:r w:rsidR="004539DA">
        <w:rPr>
          <w:rFonts w:ascii="Times New Roman" w:hAnsi="Times New Roman" w:cs="Times New Roman"/>
          <w:color w:val="000000" w:themeColor="text1"/>
          <w:sz w:val="28"/>
          <w:szCs w:val="28"/>
        </w:rPr>
        <w:t>а держава в Іраку та Сирії)</w:t>
      </w:r>
      <w:r w:rsidRPr="004455EE">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Дореволюційний тероризм зустрічається досить рідко. Він використовується не для повалення існуючого режиму, а для модифікації існуючої соціально-політичної структури. Оскільки ця модифікація часто здійснюється через загрозу депонування існуючого режиму, ідентифікувати </w:t>
      </w:r>
      <w:proofErr w:type="spellStart"/>
      <w:r w:rsidRPr="004455EE">
        <w:rPr>
          <w:rFonts w:ascii="Times New Roman" w:hAnsi="Times New Roman" w:cs="Times New Roman"/>
          <w:color w:val="000000" w:themeColor="text1"/>
          <w:sz w:val="28"/>
          <w:szCs w:val="28"/>
        </w:rPr>
        <w:t>субреволюційні</w:t>
      </w:r>
      <w:proofErr w:type="spellEnd"/>
      <w:r w:rsidRPr="004455EE">
        <w:rPr>
          <w:rFonts w:ascii="Times New Roman" w:hAnsi="Times New Roman" w:cs="Times New Roman"/>
          <w:color w:val="000000" w:themeColor="text1"/>
          <w:sz w:val="28"/>
          <w:szCs w:val="28"/>
        </w:rPr>
        <w:t xml:space="preserve"> групи дещо складніше. Приклад можна побачити в АНК та його кампанії з припинення апартеїду в Південній Африці.</w:t>
      </w:r>
    </w:p>
    <w:p w:rsidR="00E77429" w:rsidRPr="004455EE" w:rsidRDefault="0074507E"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Встановлення владного </w:t>
      </w:r>
      <w:r w:rsidR="00E77429" w:rsidRPr="004455EE">
        <w:rPr>
          <w:rFonts w:ascii="Times New Roman" w:hAnsi="Times New Roman" w:cs="Times New Roman"/>
          <w:color w:val="000000" w:themeColor="text1"/>
          <w:sz w:val="28"/>
          <w:szCs w:val="28"/>
        </w:rPr>
        <w:t xml:space="preserve">тероризму, який часто називають тероризмом, що фінансується державою, застосовується урядами (частіше фракціями в урядах - </w:t>
      </w:r>
      <w:r w:rsidR="00E77429" w:rsidRPr="004455EE">
        <w:rPr>
          <w:rFonts w:ascii="Times New Roman" w:hAnsi="Times New Roman" w:cs="Times New Roman"/>
          <w:color w:val="000000" w:themeColor="text1"/>
          <w:sz w:val="28"/>
          <w:szCs w:val="28"/>
        </w:rPr>
        <w:lastRenderedPageBreak/>
        <w:t xml:space="preserve">проти громадян, проти фракцій всередині уряду або проти іноземних урядів або груп). Цей вид тероризму дуже поширений, але його важко визначити, через те, що підтримка держави завжди є підпільною. У 1980-х Сполучені Штати підтримували повстанські групи в Африці, які нібито брали участь у терактах, такі як UNITA (Національний союз за повну незалежність Анголи). Різні мусульманські країни (наприклад, Іран та Сирія) передбачали матеріально-технічну та фінансову допомогу ісламським революційним угрупованням, які брали участь у кампаніях проти Ізраїлю, США та деяких мусульманських країн наприкінці 20 - початку 21 століття. Військові диктатури в Бразилії (1964–85), Чилі (1973–90) та Аргентини (1976–83) вчинили акти державного тероризму проти власного населення. Насильницькі поліцейські загони Йосипа Сталіна в Радянському </w:t>
      </w:r>
      <w:r w:rsidR="00A003FF">
        <w:rPr>
          <w:rFonts w:ascii="Times New Roman" w:hAnsi="Times New Roman" w:cs="Times New Roman"/>
          <w:color w:val="000000" w:themeColor="text1"/>
          <w:sz w:val="28"/>
          <w:szCs w:val="28"/>
        </w:rPr>
        <w:t>Союзі та Саддама Хусейна в Іраку</w:t>
      </w:r>
      <w:r w:rsidR="00E77429" w:rsidRPr="004455EE">
        <w:rPr>
          <w:rFonts w:ascii="Times New Roman" w:hAnsi="Times New Roman" w:cs="Times New Roman"/>
          <w:color w:val="000000" w:themeColor="text1"/>
          <w:sz w:val="28"/>
          <w:szCs w:val="28"/>
        </w:rPr>
        <w:t xml:space="preserve"> - приклади, в яких один орган влади (виконавча влада, або розвідувальна установа) здійснював широкомасштабний терор проти не лише населення, а й інших органів влади, включаючи військовий.</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Постійним елементом усіх форм встановлення тероризму, на відміну від недержавного тероризму, є таємниця. Держави незмінно прагнуть приховати свою активну співучасть у таких діях, щоб ухилитись від міжнародного осуду,  уникати політичної та військової помсти з боку тих, на кого вони націлені.</w:t>
      </w:r>
    </w:p>
    <w:p w:rsidR="00E77429" w:rsidRPr="004455EE" w:rsidRDefault="00E77429" w:rsidP="00D638F8">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Терористичні групи прагнуть підірвати морально-психологічний потенціал противника без контакту з його військовою машиною. При цьому для своїх ударів вони вибирають найбільш уразливі цілі в тій чи іншій країні, просто «обходячи» як військові, так й інші перешкоди та захисні механізми, у створення яких так багато вкладали сучасні суспільства заради забезпечення своєї безпеки. Поява загрози глобального (міжнародного, транснаціонального) тероризму проти розвинених держав зруйнувала ілюзії про підвищення керованості міжнародної системи і можливостей знаходження компромісів між асиметричними антагоністами.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Суб’єктами міжнародного тероризму повинні визнаватися не тільки фізичні особи або групи, але й держави, що буде мати профілактичне значення, </w:t>
      </w:r>
      <w:r w:rsidRPr="004455EE">
        <w:rPr>
          <w:rFonts w:ascii="Times New Roman" w:hAnsi="Times New Roman" w:cs="Times New Roman"/>
          <w:color w:val="000000" w:themeColor="text1"/>
          <w:sz w:val="28"/>
          <w:szCs w:val="28"/>
        </w:rPr>
        <w:lastRenderedPageBreak/>
        <w:t xml:space="preserve">тим більше, що держава в особі представників влади зазвичай більше піклується про свій публічний престиж і авторитет, ніж окремі люди, які часто можуть діяти нелегально. Тісний зв’язок міжнародного тероризму з процесом глобалізації, з одного боку, ускладнює розуміння його характеру і причин, з іншого боку, полегшує. Ускладнює, тому що цей процес у вигляді, в якому він розгортається в сучасному світі, достатньою мірою не вивчений.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Сучасному міжнародному тероризму притаманні нові риси: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відбувається формування глобальних терористичних мереж і керівних центрів, що здійснюють підготовку терористичних актів і координацію дій окремих виконавців;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створюються інфраструктура терористичних угруповань, зокрема інфраструктура фінансування акцій, що проводяться;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існує тенденція до проведення масштабних акцій, що набувають характеру диверсійно-терористичної війни, з метою створення атмосфери загального страху, збудження антиурядових настроїв в суспільстві для успішної боротьби за вплив і владу;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відбувається зрощення терористичних угруповань з організованою злочинністю (перш за все, з угрупованнями, що спеціалізуються на торгівлі наркотиками, людьми і зброєю);</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 активізується проникнення терористів та їх посібників у державні та громадські структури</w:t>
      </w:r>
      <w:r w:rsidR="002D2BA7">
        <w:rPr>
          <w:rFonts w:ascii="Times New Roman" w:hAnsi="Times New Roman" w:cs="Times New Roman"/>
          <w:color w:val="000000" w:themeColor="text1"/>
          <w:sz w:val="28"/>
          <w:szCs w:val="28"/>
        </w:rPr>
        <w:t xml:space="preserve"> </w:t>
      </w:r>
      <w:r w:rsidR="002D2BA7" w:rsidRPr="002D2BA7">
        <w:rPr>
          <w:rFonts w:ascii="Times New Roman" w:hAnsi="Times New Roman" w:cs="Times New Roman"/>
          <w:color w:val="000000" w:themeColor="text1"/>
          <w:sz w:val="28"/>
          <w:szCs w:val="28"/>
          <w:lang w:val="ru-RU"/>
        </w:rPr>
        <w:t>[</w:t>
      </w:r>
      <w:r w:rsidR="002D2BA7">
        <w:rPr>
          <w:rFonts w:ascii="Times New Roman" w:hAnsi="Times New Roman" w:cs="Times New Roman"/>
          <w:color w:val="000000" w:themeColor="text1"/>
          <w:sz w:val="28"/>
          <w:szCs w:val="28"/>
          <w:lang w:val="ru-RU"/>
        </w:rPr>
        <w:t>24</w:t>
      </w:r>
      <w:r w:rsidR="002D2BA7" w:rsidRPr="002D2BA7">
        <w:rPr>
          <w:rFonts w:ascii="Times New Roman" w:hAnsi="Times New Roman" w:cs="Times New Roman"/>
          <w:color w:val="000000" w:themeColor="text1"/>
          <w:sz w:val="28"/>
          <w:szCs w:val="28"/>
          <w:lang w:val="ru-RU"/>
        </w:rPr>
        <w:t>]</w:t>
      </w:r>
      <w:r w:rsidRPr="004455EE">
        <w:rPr>
          <w:rFonts w:ascii="Times New Roman" w:hAnsi="Times New Roman" w:cs="Times New Roman"/>
          <w:color w:val="000000" w:themeColor="text1"/>
          <w:sz w:val="28"/>
          <w:szCs w:val="28"/>
        </w:rPr>
        <w:t xml:space="preserve">. </w:t>
      </w:r>
    </w:p>
    <w:p w:rsidR="001B67A6" w:rsidRPr="004455EE" w:rsidRDefault="00E77429" w:rsidP="001B67A6">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Важливою особливістю сучасного міжнародного тероризму є мережний принцип організації.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Експерти виділяють три ключові напрями, за якими використання нових технологій дає змогу підвищити ефективність організації терористичних мереж і координацію діяльності бойових груп, що входять до їх складу: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1) підвищення рівня координації дій;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2) розширення організаційних можливостей як таких;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3) активізація обмінів інформацією, зокрема в реальному часі, що явно перевищує на сучасному етапі можливості міждержавного співробітництва. </w:t>
      </w:r>
    </w:p>
    <w:p w:rsidR="00E77429" w:rsidRDefault="008603CB"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Тому </w:t>
      </w:r>
      <w:r w:rsidR="00E77429" w:rsidRPr="004455EE">
        <w:rPr>
          <w:rFonts w:ascii="Times New Roman" w:hAnsi="Times New Roman" w:cs="Times New Roman"/>
          <w:color w:val="000000" w:themeColor="text1"/>
          <w:sz w:val="28"/>
          <w:szCs w:val="28"/>
        </w:rPr>
        <w:t>глобальна терор</w:t>
      </w:r>
      <w:r>
        <w:rPr>
          <w:rFonts w:ascii="Times New Roman" w:hAnsi="Times New Roman" w:cs="Times New Roman"/>
          <w:color w:val="000000" w:themeColor="text1"/>
          <w:sz w:val="28"/>
          <w:szCs w:val="28"/>
        </w:rPr>
        <w:t>истична мережа виявляється практично</w:t>
      </w:r>
      <w:r w:rsidR="00E77429" w:rsidRPr="00445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ідеально адаптованою до умов т. </w:t>
      </w:r>
      <w:proofErr w:type="spellStart"/>
      <w:r>
        <w:rPr>
          <w:rFonts w:ascii="Times New Roman" w:hAnsi="Times New Roman" w:cs="Times New Roman"/>
          <w:color w:val="000000" w:themeColor="text1"/>
          <w:sz w:val="28"/>
          <w:szCs w:val="28"/>
        </w:rPr>
        <w:t>зв</w:t>
      </w:r>
      <w:proofErr w:type="spellEnd"/>
      <w:r>
        <w:rPr>
          <w:rFonts w:ascii="Times New Roman" w:hAnsi="Times New Roman" w:cs="Times New Roman"/>
          <w:color w:val="000000" w:themeColor="text1"/>
          <w:sz w:val="28"/>
          <w:szCs w:val="28"/>
        </w:rPr>
        <w:t>.</w:t>
      </w:r>
      <w:r w:rsidR="00E77429" w:rsidRPr="004455EE">
        <w:rPr>
          <w:rFonts w:ascii="Times New Roman" w:hAnsi="Times New Roman" w:cs="Times New Roman"/>
          <w:color w:val="000000" w:themeColor="text1"/>
          <w:sz w:val="28"/>
          <w:szCs w:val="28"/>
        </w:rPr>
        <w:t xml:space="preserve"> ройових війн або війн із </w:t>
      </w:r>
      <w:r>
        <w:rPr>
          <w:rFonts w:ascii="Times New Roman" w:hAnsi="Times New Roman" w:cs="Times New Roman"/>
          <w:color w:val="000000" w:themeColor="text1"/>
          <w:sz w:val="28"/>
          <w:szCs w:val="28"/>
        </w:rPr>
        <w:t>застосуванням принципу «бойової зграї», коли при нанесенні</w:t>
      </w:r>
      <w:r w:rsidR="00E77429" w:rsidRPr="004455EE">
        <w:rPr>
          <w:rFonts w:ascii="Times New Roman" w:hAnsi="Times New Roman" w:cs="Times New Roman"/>
          <w:color w:val="000000" w:themeColor="text1"/>
          <w:sz w:val="28"/>
          <w:szCs w:val="28"/>
        </w:rPr>
        <w:t xml:space="preserve"> чітко скоординованого за місцем й часом удару бойовиків і підрозділів підтримки, що прибувають з різних напрямків </w:t>
      </w:r>
      <w:r>
        <w:rPr>
          <w:rFonts w:ascii="Times New Roman" w:hAnsi="Times New Roman" w:cs="Times New Roman"/>
          <w:color w:val="000000" w:themeColor="text1"/>
          <w:sz w:val="28"/>
          <w:szCs w:val="28"/>
        </w:rPr>
        <w:t>(</w:t>
      </w:r>
      <w:r w:rsidR="00E77429" w:rsidRPr="004455EE">
        <w:rPr>
          <w:rFonts w:ascii="Times New Roman" w:hAnsi="Times New Roman" w:cs="Times New Roman"/>
          <w:color w:val="000000" w:themeColor="text1"/>
          <w:sz w:val="28"/>
          <w:szCs w:val="28"/>
        </w:rPr>
        <w:t>можливо, навіть із рі</w:t>
      </w:r>
      <w:r>
        <w:rPr>
          <w:rFonts w:ascii="Times New Roman" w:hAnsi="Times New Roman" w:cs="Times New Roman"/>
          <w:color w:val="000000" w:themeColor="text1"/>
          <w:sz w:val="28"/>
          <w:szCs w:val="28"/>
        </w:rPr>
        <w:t>зних країн), необхідне</w:t>
      </w:r>
      <w:r w:rsidR="00E77429" w:rsidRPr="004455EE">
        <w:rPr>
          <w:rFonts w:ascii="Times New Roman" w:hAnsi="Times New Roman" w:cs="Times New Roman"/>
          <w:color w:val="000000" w:themeColor="text1"/>
          <w:sz w:val="28"/>
          <w:szCs w:val="28"/>
        </w:rPr>
        <w:t xml:space="preserve"> «зникнення», «розчинення» бойової або терористичної групи, що знову розп</w:t>
      </w:r>
      <w:r>
        <w:rPr>
          <w:rFonts w:ascii="Times New Roman" w:hAnsi="Times New Roman" w:cs="Times New Roman"/>
          <w:color w:val="000000" w:themeColor="text1"/>
          <w:sz w:val="28"/>
          <w:szCs w:val="28"/>
        </w:rPr>
        <w:t>адається на окремі сегменти, стрімко зникаючи</w:t>
      </w:r>
      <w:r w:rsidR="00E77429" w:rsidRPr="004455EE">
        <w:rPr>
          <w:rFonts w:ascii="Times New Roman" w:hAnsi="Times New Roman" w:cs="Times New Roman"/>
          <w:color w:val="000000" w:themeColor="text1"/>
          <w:sz w:val="28"/>
          <w:szCs w:val="28"/>
        </w:rPr>
        <w:t xml:space="preserve"> із місця </w:t>
      </w:r>
      <w:r>
        <w:rPr>
          <w:rFonts w:ascii="Times New Roman" w:hAnsi="Times New Roman" w:cs="Times New Roman"/>
          <w:color w:val="000000" w:themeColor="text1"/>
          <w:sz w:val="28"/>
          <w:szCs w:val="28"/>
        </w:rPr>
        <w:t>по</w:t>
      </w:r>
      <w:r w:rsidR="00E77429" w:rsidRPr="004455EE">
        <w:rPr>
          <w:rFonts w:ascii="Times New Roman" w:hAnsi="Times New Roman" w:cs="Times New Roman"/>
          <w:color w:val="000000" w:themeColor="text1"/>
          <w:sz w:val="28"/>
          <w:szCs w:val="28"/>
        </w:rPr>
        <w:t xml:space="preserve">дії або </w:t>
      </w:r>
      <w:r>
        <w:rPr>
          <w:rFonts w:ascii="Times New Roman" w:hAnsi="Times New Roman" w:cs="Times New Roman"/>
          <w:color w:val="000000" w:themeColor="text1"/>
          <w:sz w:val="28"/>
          <w:szCs w:val="28"/>
        </w:rPr>
        <w:t xml:space="preserve">й взагалі </w:t>
      </w:r>
      <w:r w:rsidR="00E77429" w:rsidRPr="004455EE">
        <w:rPr>
          <w:rFonts w:ascii="Times New Roman" w:hAnsi="Times New Roman" w:cs="Times New Roman"/>
          <w:color w:val="000000" w:themeColor="text1"/>
          <w:sz w:val="28"/>
          <w:szCs w:val="28"/>
        </w:rPr>
        <w:t>зливаються з</w:t>
      </w:r>
      <w:r>
        <w:rPr>
          <w:rFonts w:ascii="Times New Roman" w:hAnsi="Times New Roman" w:cs="Times New Roman"/>
          <w:color w:val="000000" w:themeColor="text1"/>
          <w:sz w:val="28"/>
          <w:szCs w:val="28"/>
        </w:rPr>
        <w:t xml:space="preserve"> населенням</w:t>
      </w:r>
      <w:r w:rsidR="00E77429" w:rsidRPr="004455EE">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Інформаційна революція спричинила докорінні зміни в системі здійснен</w:t>
      </w:r>
      <w:r w:rsidR="00B6597E">
        <w:rPr>
          <w:rFonts w:ascii="Times New Roman" w:hAnsi="Times New Roman" w:cs="Times New Roman"/>
          <w:color w:val="000000" w:themeColor="text1"/>
          <w:sz w:val="28"/>
          <w:szCs w:val="28"/>
        </w:rPr>
        <w:t>ня геостратегії, яка функціонує</w:t>
      </w:r>
      <w:r w:rsidRPr="004455EE">
        <w:rPr>
          <w:rFonts w:ascii="Times New Roman" w:hAnsi="Times New Roman" w:cs="Times New Roman"/>
          <w:color w:val="000000" w:themeColor="text1"/>
          <w:sz w:val="28"/>
          <w:szCs w:val="28"/>
        </w:rPr>
        <w:t xml:space="preserve"> за певними схемами. Це означає, що у відповідь на дії одного політичного суб’єкта здійснюються подібні ді</w:t>
      </w:r>
      <w:r w:rsidR="00AB7A2E">
        <w:rPr>
          <w:rFonts w:ascii="Times New Roman" w:hAnsi="Times New Roman" w:cs="Times New Roman"/>
          <w:color w:val="000000" w:themeColor="text1"/>
          <w:sz w:val="28"/>
          <w:szCs w:val="28"/>
        </w:rPr>
        <w:t>ї іншим суб’єктом, який йому протистоїть</w:t>
      </w:r>
      <w:r w:rsidRPr="004455EE">
        <w:rPr>
          <w:rFonts w:ascii="Times New Roman" w:hAnsi="Times New Roman" w:cs="Times New Roman"/>
          <w:color w:val="000000" w:themeColor="text1"/>
          <w:sz w:val="28"/>
          <w:szCs w:val="28"/>
        </w:rPr>
        <w:t>. Якщо згідно з класичним визначення</w:t>
      </w:r>
      <w:r>
        <w:rPr>
          <w:rFonts w:ascii="Times New Roman" w:hAnsi="Times New Roman" w:cs="Times New Roman"/>
          <w:color w:val="000000" w:themeColor="text1"/>
          <w:sz w:val="28"/>
          <w:szCs w:val="28"/>
        </w:rPr>
        <w:t>м Карла фон Клаузевіца війна є «</w:t>
      </w:r>
      <w:r w:rsidRPr="004455EE">
        <w:rPr>
          <w:rFonts w:ascii="Times New Roman" w:hAnsi="Times New Roman" w:cs="Times New Roman"/>
          <w:color w:val="000000" w:themeColor="text1"/>
          <w:sz w:val="28"/>
          <w:szCs w:val="28"/>
        </w:rPr>
        <w:t>продов</w:t>
      </w:r>
      <w:r>
        <w:rPr>
          <w:rFonts w:ascii="Times New Roman" w:hAnsi="Times New Roman" w:cs="Times New Roman"/>
          <w:color w:val="000000" w:themeColor="text1"/>
          <w:sz w:val="28"/>
          <w:szCs w:val="28"/>
        </w:rPr>
        <w:t>женням політики іншими засобами», то зараз політика – «</w:t>
      </w:r>
      <w:r w:rsidRPr="004455EE">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одовження війни іншими засобами»</w:t>
      </w:r>
      <w:r w:rsidRPr="004455EE">
        <w:rPr>
          <w:rFonts w:ascii="Times New Roman" w:hAnsi="Times New Roman" w:cs="Times New Roman"/>
          <w:color w:val="000000" w:themeColor="text1"/>
          <w:sz w:val="28"/>
          <w:szCs w:val="28"/>
        </w:rPr>
        <w:t>, а саме, маніпулювання масовими комунікаціями та засобами мас-медіа</w:t>
      </w:r>
      <w:r>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 процесі протиборства на міжнародній арені без безпосереднього застосування збройної сили розпалися СРСР, Варшавський договір, окремі країни: Чехословаччина та інші. В кінці 80-х – на початку 90-х рр. ХХ ст. здебільшого США і НАТО досягали своєї політичної мети, по суті, без безпосереднього застосування власних збройних сил проти держав, які припинили своє існування.</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Зазначене дає підстави констатувати наявність таких важливих тенденцій сучасного </w:t>
      </w:r>
      <w:r w:rsidR="00AE7612">
        <w:rPr>
          <w:rFonts w:ascii="Times New Roman" w:hAnsi="Times New Roman" w:cs="Times New Roman"/>
          <w:color w:val="000000" w:themeColor="text1"/>
          <w:sz w:val="28"/>
          <w:szCs w:val="28"/>
        </w:rPr>
        <w:t>силового протиборства</w:t>
      </w:r>
      <w:r w:rsidRPr="004455EE">
        <w:rPr>
          <w:rFonts w:ascii="Times New Roman" w:hAnsi="Times New Roman" w:cs="Times New Roman"/>
          <w:color w:val="000000" w:themeColor="text1"/>
          <w:sz w:val="28"/>
          <w:szCs w:val="28"/>
        </w:rPr>
        <w:t xml:space="preserve"> як застосування нових </w:t>
      </w:r>
      <w:proofErr w:type="spellStart"/>
      <w:r w:rsidRPr="004455EE">
        <w:rPr>
          <w:rFonts w:ascii="Times New Roman" w:hAnsi="Times New Roman" w:cs="Times New Roman"/>
          <w:color w:val="000000" w:themeColor="text1"/>
          <w:sz w:val="28"/>
          <w:szCs w:val="28"/>
        </w:rPr>
        <w:t>геоекономічних</w:t>
      </w:r>
      <w:proofErr w:type="spellEnd"/>
      <w:r w:rsidRPr="004455EE">
        <w:rPr>
          <w:rFonts w:ascii="Times New Roman" w:hAnsi="Times New Roman" w:cs="Times New Roman"/>
          <w:color w:val="000000" w:themeColor="text1"/>
          <w:sz w:val="28"/>
          <w:szCs w:val="28"/>
        </w:rPr>
        <w:t xml:space="preserve"> технологій для тотального або часткового паралічу економіки, </w:t>
      </w:r>
      <w:r w:rsidR="00AE7612">
        <w:rPr>
          <w:rFonts w:ascii="Times New Roman" w:hAnsi="Times New Roman" w:cs="Times New Roman"/>
          <w:color w:val="000000" w:themeColor="text1"/>
          <w:sz w:val="28"/>
          <w:szCs w:val="28"/>
        </w:rPr>
        <w:t xml:space="preserve">так </w:t>
      </w:r>
      <w:r w:rsidRPr="004455EE">
        <w:rPr>
          <w:rFonts w:ascii="Times New Roman" w:hAnsi="Times New Roman" w:cs="Times New Roman"/>
          <w:color w:val="000000" w:themeColor="text1"/>
          <w:sz w:val="28"/>
          <w:szCs w:val="28"/>
        </w:rPr>
        <w:t>і геополітичне інформаційне протистояння.</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Як свідчить аналіз геостратегії держав сучасної епохи, геостратегія держав постіндустріальної цивілізації, міжнародні відносини яких ґрунтуються на </w:t>
      </w:r>
      <w:proofErr w:type="spellStart"/>
      <w:r w:rsidRPr="004455EE">
        <w:rPr>
          <w:rFonts w:ascii="Times New Roman" w:hAnsi="Times New Roman" w:cs="Times New Roman"/>
          <w:color w:val="000000" w:themeColor="text1"/>
          <w:sz w:val="28"/>
          <w:szCs w:val="28"/>
        </w:rPr>
        <w:t>геоекономічній</w:t>
      </w:r>
      <w:proofErr w:type="spellEnd"/>
      <w:r w:rsidRPr="004455EE">
        <w:rPr>
          <w:rFonts w:ascii="Times New Roman" w:hAnsi="Times New Roman" w:cs="Times New Roman"/>
          <w:color w:val="000000" w:themeColor="text1"/>
          <w:sz w:val="28"/>
          <w:szCs w:val="28"/>
        </w:rPr>
        <w:t xml:space="preserve"> парадигмі, вже не пов’язані ні із завоюванням територій, ні навіть із прямим підкоренням економічного простору противника. Вони швидше спрямовані на нав’язування оточенню власної політичної волі і бачення майбутнього, встановлення і досягнення стратегічних горизонтів, які </w:t>
      </w:r>
      <w:r w:rsidRPr="004455EE">
        <w:rPr>
          <w:rFonts w:ascii="Times New Roman" w:hAnsi="Times New Roman" w:cs="Times New Roman"/>
          <w:color w:val="000000" w:themeColor="text1"/>
          <w:sz w:val="28"/>
          <w:szCs w:val="28"/>
        </w:rPr>
        <w:lastRenderedPageBreak/>
        <w:t xml:space="preserve">визначаються </w:t>
      </w:r>
      <w:proofErr w:type="spellStart"/>
      <w:r w:rsidRPr="004455EE">
        <w:rPr>
          <w:rFonts w:ascii="Times New Roman" w:hAnsi="Times New Roman" w:cs="Times New Roman"/>
          <w:color w:val="000000" w:themeColor="text1"/>
          <w:sz w:val="28"/>
          <w:szCs w:val="28"/>
        </w:rPr>
        <w:t>геоекономічною</w:t>
      </w:r>
      <w:proofErr w:type="spellEnd"/>
      <w:r w:rsidRPr="004455EE">
        <w:rPr>
          <w:rFonts w:ascii="Times New Roman" w:hAnsi="Times New Roman" w:cs="Times New Roman"/>
          <w:color w:val="000000" w:themeColor="text1"/>
          <w:sz w:val="28"/>
          <w:szCs w:val="28"/>
        </w:rPr>
        <w:t xml:space="preserve"> конкуренцією і масштабами управління ризиками, зміцнення чи підрив тієї чи іншої системи соціально-економічних орієнтацій. Крім того, боротьба за сфери впливу почала вестися за допомогою </w:t>
      </w:r>
      <w:proofErr w:type="spellStart"/>
      <w:r w:rsidRPr="004455EE">
        <w:rPr>
          <w:rFonts w:ascii="Times New Roman" w:hAnsi="Times New Roman" w:cs="Times New Roman"/>
          <w:color w:val="000000" w:themeColor="text1"/>
          <w:sz w:val="28"/>
          <w:szCs w:val="28"/>
        </w:rPr>
        <w:t>геоекономічних</w:t>
      </w:r>
      <w:proofErr w:type="spellEnd"/>
      <w:r w:rsidRPr="004455EE">
        <w:rPr>
          <w:rFonts w:ascii="Times New Roman" w:hAnsi="Times New Roman" w:cs="Times New Roman"/>
          <w:color w:val="000000" w:themeColor="text1"/>
          <w:sz w:val="28"/>
          <w:szCs w:val="28"/>
        </w:rPr>
        <w:t xml:space="preserve"> стратегій</w:t>
      </w:r>
      <w:r w:rsidR="009A21AA">
        <w:rPr>
          <w:rFonts w:ascii="Times New Roman" w:hAnsi="Times New Roman" w:cs="Times New Roman"/>
          <w:color w:val="000000" w:themeColor="text1"/>
          <w:sz w:val="28"/>
          <w:szCs w:val="28"/>
        </w:rPr>
        <w:t xml:space="preserve"> </w:t>
      </w:r>
      <w:r w:rsidR="009A21AA" w:rsidRPr="009A21AA">
        <w:rPr>
          <w:rFonts w:ascii="Times New Roman" w:hAnsi="Times New Roman" w:cs="Times New Roman"/>
          <w:color w:val="000000" w:themeColor="text1"/>
          <w:sz w:val="28"/>
          <w:szCs w:val="28"/>
          <w:lang w:val="ru-RU"/>
        </w:rPr>
        <w:t>[</w:t>
      </w:r>
      <w:r w:rsidR="009A21AA">
        <w:rPr>
          <w:rFonts w:ascii="Times New Roman" w:hAnsi="Times New Roman" w:cs="Times New Roman"/>
          <w:color w:val="000000" w:themeColor="text1"/>
          <w:sz w:val="28"/>
          <w:szCs w:val="28"/>
          <w:lang w:val="ru-RU"/>
        </w:rPr>
        <w:t>25</w:t>
      </w:r>
      <w:r w:rsidR="009A21AA" w:rsidRPr="009A21AA">
        <w:rPr>
          <w:rFonts w:ascii="Times New Roman" w:hAnsi="Times New Roman" w:cs="Times New Roman"/>
          <w:color w:val="000000" w:themeColor="text1"/>
          <w:sz w:val="28"/>
          <w:szCs w:val="28"/>
          <w:lang w:val="ru-RU"/>
        </w:rPr>
        <w:t>]</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Таким чином, стратегія великих держав більше спрямована на встановлення контролю над потоками інформації, товарів, послуг, капіталів, робочої сили, ніж над простором, що свідчить про перехід від статичного до динамічного використання простору.</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Вагоме місце серед тенденцій сучасного силового протистояння належить геополітичному інформаційному протиборству. Це одна із новітніх засобів боротьби між країнами, а також система заходів, яка здійснюється однією державою для порушення інформаційної безпеки іншої держави, при паралельному захисті від таких же дій з боку супротивної.</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 процесі глобальної геополітичної інформаційної боротьби з метою захисту або руйнування матриць свідомості політичної еліти та населення країни застосовують інформаційно-психологічну зброю, до якої входить: концептуально-методологічна, хронологічна (історична), фактологічна, лінгвістична зброя</w:t>
      </w:r>
      <w:r w:rsidR="001E315F">
        <w:rPr>
          <w:rFonts w:ascii="Times New Roman" w:hAnsi="Times New Roman" w:cs="Times New Roman"/>
          <w:color w:val="000000" w:themeColor="text1"/>
          <w:sz w:val="28"/>
          <w:szCs w:val="28"/>
        </w:rPr>
        <w:t xml:space="preserve"> </w:t>
      </w:r>
      <w:r w:rsidR="001E315F" w:rsidRPr="001E315F">
        <w:rPr>
          <w:rFonts w:ascii="Times New Roman" w:hAnsi="Times New Roman" w:cs="Times New Roman"/>
          <w:color w:val="000000" w:themeColor="text1"/>
          <w:sz w:val="28"/>
          <w:szCs w:val="28"/>
        </w:rPr>
        <w:t>[26]</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Концептуально-методологічна зброя включає як засіб впливу інформацію: світоглядну, методологічну, що дає змогу виокремити загальний і частковий перебіг подій. На базі цієї інформації формуються: картина світу, ціннісна свідомість людини та методологічна культура; визначаються напрями розвитку і стратегія захисту ключових цінностей громадськості (добробут, безпека, справедливість. Результатами деструктивного застосування такої зброї є: світоглядний хаос, некритичність мислення і диктат забобонів, що дає змогу здійснювати маніпуляцію свідомістю; комплекс меншовартості народу, в крайніх випадках психологія раба; вкрай низький рівень релігійної та етичної культури.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У хронологічній (історичній) зброї методом впливу на людську свідомість є інформація хронологічного порядку проходження  явищ та фактів, </w:t>
      </w:r>
      <w:r w:rsidRPr="004455EE">
        <w:rPr>
          <w:rFonts w:ascii="Times New Roman" w:hAnsi="Times New Roman" w:cs="Times New Roman"/>
          <w:color w:val="000000" w:themeColor="text1"/>
          <w:sz w:val="28"/>
          <w:szCs w:val="28"/>
        </w:rPr>
        <w:lastRenderedPageBreak/>
        <w:t xml:space="preserve">їх взаємозв’язку. За умови володіння відповідною методологією така зброя дає змогу розглядати це явище як включення в глобальний історичний процес і досить точно визначити вектор державної політики. За змістом цей вплив охоплює такі поняття, як історична пам’ять, традиції, досвід, уроки минулого. Конструктивне застосування даної зброї спрямоване на формування народної історичної свідомості, що є запорукою </w:t>
      </w:r>
      <w:proofErr w:type="spellStart"/>
      <w:r w:rsidRPr="004455EE">
        <w:rPr>
          <w:rFonts w:ascii="Times New Roman" w:hAnsi="Times New Roman" w:cs="Times New Roman"/>
          <w:color w:val="000000" w:themeColor="text1"/>
          <w:sz w:val="28"/>
          <w:szCs w:val="28"/>
        </w:rPr>
        <w:t>самоідентифікації</w:t>
      </w:r>
      <w:proofErr w:type="spellEnd"/>
      <w:r w:rsidRPr="004455EE">
        <w:rPr>
          <w:rFonts w:ascii="Times New Roman" w:hAnsi="Times New Roman" w:cs="Times New Roman"/>
          <w:color w:val="000000" w:themeColor="text1"/>
          <w:sz w:val="28"/>
          <w:szCs w:val="28"/>
        </w:rPr>
        <w:t xml:space="preserve"> на фоні історичної спадкоємності й розвитку національної ідеології. Наслідком деструктивного засто</w:t>
      </w:r>
      <w:r>
        <w:rPr>
          <w:rFonts w:ascii="Times New Roman" w:hAnsi="Times New Roman" w:cs="Times New Roman"/>
          <w:color w:val="000000" w:themeColor="text1"/>
          <w:sz w:val="28"/>
          <w:szCs w:val="28"/>
        </w:rPr>
        <w:t xml:space="preserve">сування цієї зброї, або т. </w:t>
      </w:r>
      <w:proofErr w:type="spellStart"/>
      <w:r>
        <w:rPr>
          <w:rFonts w:ascii="Times New Roman" w:hAnsi="Times New Roman" w:cs="Times New Roman"/>
          <w:color w:val="000000" w:themeColor="text1"/>
          <w:sz w:val="28"/>
          <w:szCs w:val="28"/>
        </w:rPr>
        <w:t>зв</w:t>
      </w:r>
      <w:proofErr w:type="spellEnd"/>
      <w:r>
        <w:rPr>
          <w:rFonts w:ascii="Times New Roman" w:hAnsi="Times New Roman" w:cs="Times New Roman"/>
          <w:color w:val="000000" w:themeColor="text1"/>
          <w:sz w:val="28"/>
          <w:szCs w:val="28"/>
        </w:rPr>
        <w:t>. «історичних»</w:t>
      </w:r>
      <w:r w:rsidRPr="004455EE">
        <w:rPr>
          <w:rFonts w:ascii="Times New Roman" w:hAnsi="Times New Roman" w:cs="Times New Roman"/>
          <w:color w:val="000000" w:themeColor="text1"/>
          <w:sz w:val="28"/>
          <w:szCs w:val="28"/>
        </w:rPr>
        <w:t xml:space="preserve"> війн, є інформаційна моральна ліквідація національних героїв та відомих людей, знищення історичної пам’яті, традицій народу і приведення його до категорії неісторичних. Це дає змогу глобальним «акторам» на міжнародній арені використовувати такий народ як розмінну монету в </w:t>
      </w:r>
      <w:r>
        <w:rPr>
          <w:rFonts w:ascii="Times New Roman" w:hAnsi="Times New Roman" w:cs="Times New Roman"/>
          <w:color w:val="000000" w:themeColor="text1"/>
          <w:sz w:val="28"/>
          <w:szCs w:val="28"/>
        </w:rPr>
        <w:t>геополітичних «іграх» або ж як «будівельний матеріал»</w:t>
      </w:r>
      <w:r w:rsidRPr="004455EE">
        <w:rPr>
          <w:rFonts w:ascii="Times New Roman" w:hAnsi="Times New Roman" w:cs="Times New Roman"/>
          <w:color w:val="000000" w:themeColor="text1"/>
          <w:sz w:val="28"/>
          <w:szCs w:val="28"/>
        </w:rPr>
        <w:t xml:space="preserve"> для реалізації своїх проектів</w:t>
      </w:r>
      <w:r>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Фактологічна зброя є інформацією прикладного характеру (наприклад,ідеологія, релігія, політичні міфи, виборчі технології і технології маніпуляції свідомістю ЗМІ). Конструктивне застосування такої зброї націлене на об'єднання нації, деструктивне - на розпад або підрив основ духовної цілісності народу, його дезорганізацію та дезорієнтацію. </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Лінгвістична зброя являє собою засіб впливу за допомогою мови, що є засобом не тільки спілкування, але і контролю, бо мовленнєва форма дає змогу передавати інформацію та спростовувати її. Крім того, мовний чинник впливає на зміну освітніх моделей. Якщо в аграрній та індустріальній цивілізації освіта виступала переважно транслятором знань, традицій культури, то в інформаційній цивілізації вона є посередником в набутті знань. Тому мова не лише засіб передачі готових знань, але й навчання їх здобування та застосовування.</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Державна політика щодо передових технологічних, інформаційних систем та систем підтримки </w:t>
      </w:r>
      <w:proofErr w:type="spellStart"/>
      <w:r w:rsidRPr="004455EE">
        <w:rPr>
          <w:rFonts w:ascii="Times New Roman" w:hAnsi="Times New Roman" w:cs="Times New Roman"/>
          <w:color w:val="000000" w:themeColor="text1"/>
          <w:sz w:val="28"/>
          <w:szCs w:val="28"/>
        </w:rPr>
        <w:t>кібербезпеки</w:t>
      </w:r>
      <w:proofErr w:type="spellEnd"/>
      <w:r w:rsidRPr="004455EE">
        <w:rPr>
          <w:rFonts w:ascii="Times New Roman" w:hAnsi="Times New Roman" w:cs="Times New Roman"/>
          <w:color w:val="000000" w:themeColor="text1"/>
          <w:sz w:val="28"/>
          <w:szCs w:val="28"/>
        </w:rPr>
        <w:t xml:space="preserve"> стала однією з найважливіших складових, яку слід враховувати при забезпеченні національної безпеки у військовій сфері. Сучасні технології забезпечують здатність впливати на сили </w:t>
      </w:r>
      <w:r w:rsidRPr="004455EE">
        <w:rPr>
          <w:rFonts w:ascii="Times New Roman" w:hAnsi="Times New Roman" w:cs="Times New Roman"/>
          <w:color w:val="000000" w:themeColor="text1"/>
          <w:sz w:val="28"/>
          <w:szCs w:val="28"/>
        </w:rPr>
        <w:lastRenderedPageBreak/>
        <w:t>противника, створюючи потребу в реорганізації управління та захисту як від м'яких, так і від військових наслідків, включаючи навчання персоналу для підтримання готовності та безперервності сил. Досвід різних країн, які вже були жертвами нових форм гібридної війни, свідчить про те, що рівень національної безпеки та оборони повинен підтримуватися навіть в умовах світової економічної кризи та суттєво зменшених витрат на збройні сили. Розширення поля бою за межі кінетичних операцій та атак на інфраструктуру вимагає комплексного використання як традиційних доктрин сили, так і нового технологічного та синергетичного планування.</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Практика воєнних конфліктів протягом останнього десятиліття демонструє, що стратегічна перевага надається суб'єкту, який першим розуміє і впроваджує нові технології, який може використовувати їх як мультиплікатор сил і, отже, подолати потенційні загрози, часто навіть не викликаючи стійкої реакції. Командири повинні використовувати нові методи, хоча б лише для розуміння нових методів і доктрин, які може розгорнути ворог. Застосування передових технологічних систем дає можливість підвищити ефективність вже існуючого державного військового потенціалу з меншими видатками, можливо, навіть на третину традиційних бюджетів. Розглядаючи концепції національної безпеки та національних військових стратегій, уряди найрозвиненіших країн надають освіті та науці пріоритет як технологічно інтенсивним засобам ведення війни, впроваджуючи інноваційні технології управління та забезпечуючи швидку й переконливу перемогу у теперішніх та майбутніх військових конфліктах.</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У ХХІ столітті звична форма війни, коли фізичний збиток наноситься військовим силам та інфраструктурі супротивника, стала лише однією з форм атаки. Натомість держави дедалі частіше здійснюють несмертельні атаки на інформаційні системи ворога.</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Активна розробка інформаційної зброї і підготовка до інформаційних війн визначаються поглядами розвинених держав на цілі, умови, форми і наслідки застосування воєнної сили.</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Становлення в розвинутих демократичних країнах громадянського суспільства як важливої соціально-політичної сили, яка здійснює суспільний контроль над владою, стимулювало формування нової системи цінностей, в якій ключове значення має життя людини, її права і безпека. Розвиток громадянського суспільства має стійку, незворотну тенденцію до поглиблення і розповсюдження на все більш широке коло країн. Для громадянського суспільства неприйнятний воєнний шлях розв’язання зовнішньополітичних проблем, якщо бойові дії пов’язані зі значними людськими втратами, якщо тільки не виникає загрози існуванню суспільства. Використовувати ж воєнну силу в ситуаціях, які не загрожують існуванню цих країн, стає все більш складніше по мірі розвитку громадянського суспільства.</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Досвід воєнних конфліктів в останнє десятиріччя свідчить про те, що рівень допустимих для демократичних країн втрат становить сьогодні десятки, якщо не одиниці людських життів і це стає одним з найважливіших факторів стримування цих країн від застосування воєнної сили.</w:t>
      </w:r>
    </w:p>
    <w:p w:rsidR="00E77429" w:rsidRPr="004455EE" w:rsidRDefault="009C2F75"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Подальша глобалізація і зростаючий збіг економічних та</w:t>
      </w:r>
      <w:r w:rsidR="00E77429" w:rsidRPr="004455EE">
        <w:rPr>
          <w:rFonts w:ascii="Times New Roman" w:hAnsi="Times New Roman" w:cs="Times New Roman"/>
          <w:color w:val="000000" w:themeColor="text1"/>
          <w:sz w:val="28"/>
          <w:szCs w:val="28"/>
        </w:rPr>
        <w:t xml:space="preserve"> політичних інтересів</w:t>
      </w:r>
      <w:r>
        <w:rPr>
          <w:rFonts w:ascii="Times New Roman" w:hAnsi="Times New Roman" w:cs="Times New Roman"/>
          <w:color w:val="000000" w:themeColor="text1"/>
          <w:sz w:val="28"/>
          <w:szCs w:val="28"/>
        </w:rPr>
        <w:t xml:space="preserve"> розвинених демократичних країн</w:t>
      </w:r>
      <w:r w:rsidR="00E77429" w:rsidRPr="004455EE">
        <w:rPr>
          <w:rFonts w:ascii="Times New Roman" w:hAnsi="Times New Roman" w:cs="Times New Roman"/>
          <w:color w:val="000000" w:themeColor="text1"/>
          <w:sz w:val="28"/>
          <w:szCs w:val="28"/>
        </w:rPr>
        <w:t xml:space="preserve"> виключають воєнні конфлікти між ними. Їхні загальні інтереси вимагають, крім усього іншого, надійного забе</w:t>
      </w:r>
      <w:r w:rsidR="00E77429">
        <w:rPr>
          <w:rFonts w:ascii="Times New Roman" w:hAnsi="Times New Roman" w:cs="Times New Roman"/>
          <w:color w:val="000000" w:themeColor="text1"/>
          <w:sz w:val="28"/>
          <w:szCs w:val="28"/>
        </w:rPr>
        <w:t>зпече</w:t>
      </w:r>
      <w:r w:rsidR="00623E6B">
        <w:rPr>
          <w:rFonts w:ascii="Times New Roman" w:hAnsi="Times New Roman" w:cs="Times New Roman"/>
          <w:color w:val="000000" w:themeColor="text1"/>
          <w:sz w:val="28"/>
          <w:szCs w:val="28"/>
        </w:rPr>
        <w:t>ння безпеки кожного члена «клубу</w:t>
      </w:r>
      <w:r w:rsidR="00E77429">
        <w:rPr>
          <w:rFonts w:ascii="Times New Roman" w:hAnsi="Times New Roman" w:cs="Times New Roman"/>
          <w:color w:val="000000" w:themeColor="text1"/>
          <w:sz w:val="28"/>
          <w:szCs w:val="28"/>
        </w:rPr>
        <w:t>»</w:t>
      </w:r>
      <w:r w:rsidR="00E77429" w:rsidRPr="004455EE">
        <w:rPr>
          <w:rFonts w:ascii="Times New Roman" w:hAnsi="Times New Roman" w:cs="Times New Roman"/>
          <w:color w:val="000000" w:themeColor="text1"/>
          <w:sz w:val="28"/>
          <w:szCs w:val="28"/>
        </w:rPr>
        <w:t xml:space="preserve"> і можливості спільного вирішення гострих світових проблем, у тому числі з застосуванням сили. Це завдання виконують воєнні союзи цих країн, у яких рішення приймаються за принципом консенсусу. У цих умовах без підтримки суспільної думки країн-учасниць союзу неможливе вирішення будь-яких проблем воєнним шляхом. Ця обставина різко знижує можливості воєнних організацій союзів розвинених демократичних країн в операціях безпосередньо їхньої безпеки. Тому основними засобами вирішення гострих політичних проблем стали економічна і культурна експансії, міжнародні економічні і політичні санкції, й у крайніх випадках – загроза застосування сили там, де це не загрожує серйозними людськими втратами по обидва боки. У цих умовах інформаційна зброя може </w:t>
      </w:r>
      <w:r w:rsidR="00E77429" w:rsidRPr="004455EE">
        <w:rPr>
          <w:rFonts w:ascii="Times New Roman" w:hAnsi="Times New Roman" w:cs="Times New Roman"/>
          <w:color w:val="000000" w:themeColor="text1"/>
          <w:sz w:val="28"/>
          <w:szCs w:val="28"/>
        </w:rPr>
        <w:lastRenderedPageBreak/>
        <w:t>стати дуже ефективним силовим засобом, що дозволяє вирішувати багато конфліктів без застосування традиційних засобів збройної боротьби.</w:t>
      </w:r>
    </w:p>
    <w:p w:rsidR="00E77429"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Ці тенденції розвиваються на фоні зростання уразливості промислової, інформаційної, соціальної і воєнної інфраструктури розвинених країн. Руйнування в результаті бойових дій атомних електростанцій, хімічних підприємств й інших критичних об’єктів може призвести до регіональних і навіть глобальних катастроф, що ставить під загрозу саме існування цих країн. Порушення їхньої інформаційної інфраструктури також призведе до техногенних і економічних катастроф, оскільки управління всіма найважливішими об’єктами народного господарства, соціальної і воєнної сфери розвинених країн засновано на широкому використанні </w:t>
      </w:r>
      <w:proofErr w:type="spellStart"/>
      <w:r w:rsidRPr="004455EE">
        <w:rPr>
          <w:rFonts w:ascii="Times New Roman" w:hAnsi="Times New Roman" w:cs="Times New Roman"/>
          <w:color w:val="000000" w:themeColor="text1"/>
          <w:sz w:val="28"/>
          <w:szCs w:val="28"/>
        </w:rPr>
        <w:t>інформаційно</w:t>
      </w:r>
      <w:proofErr w:type="spellEnd"/>
      <w:r w:rsidRPr="004455EE">
        <w:rPr>
          <w:rFonts w:ascii="Times New Roman" w:hAnsi="Times New Roman" w:cs="Times New Roman"/>
          <w:color w:val="000000" w:themeColor="text1"/>
          <w:sz w:val="28"/>
          <w:szCs w:val="28"/>
        </w:rPr>
        <w:t xml:space="preserve"> - комунікаційних технологій. Подальший  розвиток інформаційно-комунікаційної сфери і посилення глобалізації робить світ ще більш уразливим.</w:t>
      </w:r>
    </w:p>
    <w:p w:rsidR="00E77429" w:rsidRDefault="00E77429" w:rsidP="00E77429">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2.2. Міжнародний досвід ведення гібридних війн</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Однією з найбільш істотних складових гібридної війни є </w:t>
      </w:r>
      <w:r w:rsidRPr="007E13D1">
        <w:rPr>
          <w:rFonts w:ascii="Times New Roman" w:hAnsi="Times New Roman" w:cs="Times New Roman"/>
          <w:sz w:val="28"/>
          <w:szCs w:val="28"/>
        </w:rPr>
        <w:t xml:space="preserve">залучення </w:t>
      </w:r>
      <w:r>
        <w:rPr>
          <w:rFonts w:ascii="Times New Roman" w:hAnsi="Times New Roman" w:cs="Times New Roman"/>
          <w:sz w:val="28"/>
          <w:szCs w:val="28"/>
        </w:rPr>
        <w:t xml:space="preserve"> недержавних </w:t>
      </w:r>
      <w:r w:rsidRPr="007E13D1">
        <w:rPr>
          <w:rFonts w:ascii="Times New Roman" w:hAnsi="Times New Roman" w:cs="Times New Roman"/>
          <w:sz w:val="28"/>
          <w:szCs w:val="28"/>
        </w:rPr>
        <w:t>збройних угруповань та організацій для вирішення завдань міждержавного протистояння неофіційно, без залучення збройних формувань країн-учасників конфлікту. Ціль – приховати свою участь у конфлікті для однієї зі сторін і не допустити переростання конфлікту в повномасштабну війну.</w:t>
      </w:r>
    </w:p>
    <w:p w:rsidR="00F57D83" w:rsidRDefault="00FD19AD"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 застосування методів гібридної війни було зазначено в попередньому розділі. В цьому ж пункті описані засоби впливу, які були використані під час конфліктів ХХ і ХХІ століття.</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кінці 1917 року Українська</w:t>
      </w:r>
      <w:r w:rsidRPr="00761E1A">
        <w:rPr>
          <w:rFonts w:ascii="Times New Roman" w:hAnsi="Times New Roman" w:cs="Times New Roman"/>
          <w:sz w:val="28"/>
          <w:szCs w:val="28"/>
        </w:rPr>
        <w:t xml:space="preserve"> Центральна Рада своїм ІІІ Універсалом  заявила про створення </w:t>
      </w:r>
      <w:r>
        <w:rPr>
          <w:rFonts w:ascii="Times New Roman" w:hAnsi="Times New Roman" w:cs="Times New Roman"/>
          <w:sz w:val="28"/>
          <w:szCs w:val="28"/>
        </w:rPr>
        <w:t>Української Народної Республіки</w:t>
      </w:r>
      <w:r w:rsidRPr="00761E1A">
        <w:rPr>
          <w:rFonts w:ascii="Times New Roman" w:hAnsi="Times New Roman" w:cs="Times New Roman"/>
          <w:sz w:val="28"/>
          <w:szCs w:val="28"/>
        </w:rPr>
        <w:t xml:space="preserve"> як самостійної держави. Це не влаштовувало  існуючий </w:t>
      </w:r>
      <w:r>
        <w:rPr>
          <w:rFonts w:ascii="Times New Roman" w:hAnsi="Times New Roman" w:cs="Times New Roman"/>
          <w:sz w:val="28"/>
          <w:szCs w:val="28"/>
        </w:rPr>
        <w:t>радянський московський уряд.   Більшовики, усвідомлюючи,  що</w:t>
      </w:r>
      <w:r w:rsidRPr="00761E1A">
        <w:rPr>
          <w:rFonts w:ascii="Times New Roman" w:hAnsi="Times New Roman" w:cs="Times New Roman"/>
          <w:sz w:val="28"/>
          <w:szCs w:val="28"/>
        </w:rPr>
        <w:t xml:space="preserve"> не мають</w:t>
      </w:r>
      <w:r>
        <w:rPr>
          <w:rFonts w:ascii="Times New Roman" w:hAnsi="Times New Roman" w:cs="Times New Roman"/>
          <w:sz w:val="28"/>
          <w:szCs w:val="28"/>
        </w:rPr>
        <w:t xml:space="preserve"> достатньої</w:t>
      </w:r>
      <w:r w:rsidRPr="00761E1A">
        <w:rPr>
          <w:rFonts w:ascii="Times New Roman" w:hAnsi="Times New Roman" w:cs="Times New Roman"/>
          <w:sz w:val="28"/>
          <w:szCs w:val="28"/>
        </w:rPr>
        <w:t xml:space="preserve"> підтримки</w:t>
      </w:r>
      <w:r>
        <w:rPr>
          <w:rFonts w:ascii="Times New Roman" w:hAnsi="Times New Roman" w:cs="Times New Roman"/>
          <w:sz w:val="28"/>
          <w:szCs w:val="28"/>
        </w:rPr>
        <w:t xml:space="preserve"> на ук</w:t>
      </w:r>
      <w:r w:rsidR="00D51126">
        <w:rPr>
          <w:rFonts w:ascii="Times New Roman" w:hAnsi="Times New Roman" w:cs="Times New Roman"/>
          <w:sz w:val="28"/>
          <w:szCs w:val="28"/>
        </w:rPr>
        <w:t>раїнських територія розв’язали гібридну війну</w:t>
      </w:r>
      <w:r>
        <w:rPr>
          <w:rFonts w:ascii="Times New Roman" w:hAnsi="Times New Roman" w:cs="Times New Roman"/>
          <w:sz w:val="28"/>
          <w:szCs w:val="28"/>
        </w:rPr>
        <w:t>, не оголошуючи повноцінну війну</w:t>
      </w:r>
      <w:r w:rsidRPr="00761E1A">
        <w:rPr>
          <w:rFonts w:ascii="Times New Roman" w:hAnsi="Times New Roman" w:cs="Times New Roman"/>
          <w:sz w:val="28"/>
          <w:szCs w:val="28"/>
        </w:rPr>
        <w:t>. Прикриваючись і маніпулюючи ліквідацією контрреволюційного повстання  на Дону, направили до Харкова  збройні загони і більшовицьких пропагандистів, які промовами та листівками проводили а</w:t>
      </w:r>
      <w:r>
        <w:rPr>
          <w:rFonts w:ascii="Times New Roman" w:hAnsi="Times New Roman" w:cs="Times New Roman"/>
          <w:sz w:val="28"/>
          <w:szCs w:val="28"/>
        </w:rPr>
        <w:t xml:space="preserve">гітацію , закликаючи до єднання </w:t>
      </w:r>
      <w:r w:rsidRPr="00761E1A">
        <w:rPr>
          <w:rFonts w:ascii="Times New Roman" w:hAnsi="Times New Roman" w:cs="Times New Roman"/>
          <w:sz w:val="28"/>
          <w:szCs w:val="28"/>
        </w:rPr>
        <w:t xml:space="preserve">та </w:t>
      </w:r>
      <w:r w:rsidRPr="00761E1A">
        <w:rPr>
          <w:rFonts w:ascii="Times New Roman" w:hAnsi="Times New Roman" w:cs="Times New Roman"/>
          <w:sz w:val="28"/>
          <w:szCs w:val="28"/>
        </w:rPr>
        <w:lastRenderedPageBreak/>
        <w:t>світової революції , обіцяли заводи робітникам, а селянам землю. Більшовики використовували існуючі медіа-ресурси -  загальноросійські та місцеві газети, в</w:t>
      </w:r>
      <w:r>
        <w:rPr>
          <w:rFonts w:ascii="Times New Roman" w:hAnsi="Times New Roman" w:cs="Times New Roman"/>
          <w:sz w:val="28"/>
          <w:szCs w:val="28"/>
        </w:rPr>
        <w:t>идання солдатських комітетів , «бойові листки»</w:t>
      </w:r>
      <w:r w:rsidRPr="00761E1A">
        <w:rPr>
          <w:rFonts w:ascii="Times New Roman" w:hAnsi="Times New Roman" w:cs="Times New Roman"/>
          <w:sz w:val="28"/>
          <w:szCs w:val="28"/>
        </w:rPr>
        <w:t xml:space="preserve"> друкували майже у всіх пові</w:t>
      </w:r>
      <w:r>
        <w:rPr>
          <w:rFonts w:ascii="Times New Roman" w:hAnsi="Times New Roman" w:cs="Times New Roman"/>
          <w:sz w:val="28"/>
          <w:szCs w:val="28"/>
        </w:rPr>
        <w:t>тах. Місцеві більшовицькі сили</w:t>
      </w:r>
      <w:r w:rsidRPr="00761E1A">
        <w:rPr>
          <w:rFonts w:ascii="Times New Roman" w:hAnsi="Times New Roman" w:cs="Times New Roman"/>
          <w:sz w:val="28"/>
          <w:szCs w:val="28"/>
        </w:rPr>
        <w:t xml:space="preserve"> пі</w:t>
      </w:r>
      <w:r>
        <w:rPr>
          <w:rFonts w:ascii="Times New Roman" w:hAnsi="Times New Roman" w:cs="Times New Roman"/>
          <w:sz w:val="28"/>
          <w:szCs w:val="28"/>
        </w:rPr>
        <w:t>д прикриттям масової пропаганди</w:t>
      </w:r>
      <w:r w:rsidRPr="00761E1A">
        <w:rPr>
          <w:rFonts w:ascii="Times New Roman" w:hAnsi="Times New Roman" w:cs="Times New Roman"/>
          <w:sz w:val="28"/>
          <w:szCs w:val="28"/>
        </w:rPr>
        <w:t xml:space="preserve"> зібрали з’їзд  і оголосили встановлення радянської влади в УНР</w:t>
      </w:r>
      <w:r w:rsidR="002A4962">
        <w:rPr>
          <w:rFonts w:ascii="Times New Roman" w:hAnsi="Times New Roman" w:cs="Times New Roman"/>
          <w:sz w:val="28"/>
          <w:szCs w:val="28"/>
        </w:rPr>
        <w:t xml:space="preserve"> </w:t>
      </w:r>
      <w:r w:rsidR="002A4962" w:rsidRPr="002A4962">
        <w:rPr>
          <w:rFonts w:ascii="Times New Roman" w:hAnsi="Times New Roman" w:cs="Times New Roman"/>
          <w:sz w:val="28"/>
          <w:szCs w:val="28"/>
          <w:lang w:val="ru-RU"/>
        </w:rPr>
        <w:t>[</w:t>
      </w:r>
      <w:r w:rsidR="002A4962">
        <w:rPr>
          <w:rFonts w:ascii="Times New Roman" w:hAnsi="Times New Roman" w:cs="Times New Roman"/>
          <w:sz w:val="28"/>
          <w:szCs w:val="28"/>
          <w:lang w:val="ru-RU"/>
        </w:rPr>
        <w:t>27</w:t>
      </w:r>
      <w:r w:rsidR="002A4962" w:rsidRPr="002A4962">
        <w:rPr>
          <w:rFonts w:ascii="Times New Roman" w:hAnsi="Times New Roman" w:cs="Times New Roman"/>
          <w:sz w:val="28"/>
          <w:szCs w:val="28"/>
          <w:lang w:val="ru-RU"/>
        </w:rPr>
        <w:t>]</w:t>
      </w:r>
      <w:r w:rsidRPr="00761E1A">
        <w:rPr>
          <w:rFonts w:ascii="Times New Roman" w:hAnsi="Times New Roman" w:cs="Times New Roman"/>
          <w:sz w:val="28"/>
          <w:szCs w:val="28"/>
        </w:rPr>
        <w:t>. Створення ще одного центру влади у Харкові із своїм у</w:t>
      </w:r>
      <w:r>
        <w:rPr>
          <w:rFonts w:ascii="Times New Roman" w:hAnsi="Times New Roman" w:cs="Times New Roman"/>
          <w:sz w:val="28"/>
          <w:szCs w:val="28"/>
        </w:rPr>
        <w:t>рядом та військовими частинами</w:t>
      </w:r>
      <w:r w:rsidRPr="00761E1A">
        <w:rPr>
          <w:rFonts w:ascii="Times New Roman" w:hAnsi="Times New Roman" w:cs="Times New Roman"/>
          <w:sz w:val="28"/>
          <w:szCs w:val="28"/>
        </w:rPr>
        <w:t xml:space="preserve"> відразу </w:t>
      </w:r>
      <w:r w:rsidR="002A4962">
        <w:rPr>
          <w:rFonts w:ascii="Times New Roman" w:hAnsi="Times New Roman" w:cs="Times New Roman"/>
          <w:sz w:val="28"/>
          <w:szCs w:val="28"/>
        </w:rPr>
        <w:t>визнали у Москві</w:t>
      </w:r>
      <w:r>
        <w:rPr>
          <w:rFonts w:ascii="Times New Roman" w:hAnsi="Times New Roman" w:cs="Times New Roman"/>
          <w:sz w:val="28"/>
          <w:szCs w:val="28"/>
          <w:lang w:val="ru-RU"/>
        </w:rPr>
        <w:t>.</w:t>
      </w:r>
      <w:r w:rsidR="002A4962">
        <w:rPr>
          <w:rFonts w:ascii="Times New Roman" w:hAnsi="Times New Roman" w:cs="Times New Roman"/>
          <w:sz w:val="28"/>
          <w:szCs w:val="28"/>
        </w:rPr>
        <w:t xml:space="preserve"> Такі дії дали</w:t>
      </w:r>
      <w:r w:rsidRPr="00761E1A">
        <w:rPr>
          <w:rFonts w:ascii="Times New Roman" w:hAnsi="Times New Roman" w:cs="Times New Roman"/>
          <w:sz w:val="28"/>
          <w:szCs w:val="28"/>
        </w:rPr>
        <w:t xml:space="preserve"> змогу прикривати </w:t>
      </w:r>
      <w:r>
        <w:rPr>
          <w:rFonts w:ascii="Times New Roman" w:hAnsi="Times New Roman" w:cs="Times New Roman"/>
          <w:sz w:val="28"/>
          <w:szCs w:val="28"/>
        </w:rPr>
        <w:t>свій агресивний напад на УНР і</w:t>
      </w:r>
      <w:r w:rsidRPr="00761E1A">
        <w:rPr>
          <w:rFonts w:ascii="Times New Roman" w:hAnsi="Times New Roman" w:cs="Times New Roman"/>
          <w:sz w:val="28"/>
          <w:szCs w:val="28"/>
        </w:rPr>
        <w:t xml:space="preserve">  видавати його за внутрішній конфлікт. Це повторилося і </w:t>
      </w:r>
      <w:r>
        <w:rPr>
          <w:rFonts w:ascii="Times New Roman" w:hAnsi="Times New Roman" w:cs="Times New Roman"/>
          <w:sz w:val="28"/>
          <w:szCs w:val="28"/>
        </w:rPr>
        <w:t xml:space="preserve">навесні </w:t>
      </w:r>
      <w:r w:rsidRPr="00761E1A">
        <w:rPr>
          <w:rFonts w:ascii="Times New Roman" w:hAnsi="Times New Roman" w:cs="Times New Roman"/>
          <w:sz w:val="28"/>
          <w:szCs w:val="28"/>
        </w:rPr>
        <w:t>2014 року, коли до Харкова</w:t>
      </w:r>
      <w:r>
        <w:rPr>
          <w:rFonts w:ascii="Times New Roman" w:hAnsi="Times New Roman" w:cs="Times New Roman"/>
          <w:sz w:val="28"/>
          <w:szCs w:val="28"/>
        </w:rPr>
        <w:t xml:space="preserve"> та інших міст</w:t>
      </w:r>
      <w:r w:rsidRPr="00761E1A">
        <w:rPr>
          <w:rFonts w:ascii="Times New Roman" w:hAnsi="Times New Roman" w:cs="Times New Roman"/>
          <w:sz w:val="28"/>
          <w:szCs w:val="28"/>
        </w:rPr>
        <w:t xml:space="preserve"> звозили численні загони агітаторів і бойовиків , щоб аг</w:t>
      </w:r>
      <w:r>
        <w:rPr>
          <w:rFonts w:ascii="Times New Roman" w:hAnsi="Times New Roman" w:cs="Times New Roman"/>
          <w:sz w:val="28"/>
          <w:szCs w:val="28"/>
        </w:rPr>
        <w:t>ітувати за приєднання до Росії й впливати на рішення обласних рад</w:t>
      </w:r>
      <w:r w:rsidRPr="00761E1A">
        <w:rPr>
          <w:rFonts w:ascii="Times New Roman" w:hAnsi="Times New Roman" w:cs="Times New Roman"/>
          <w:sz w:val="28"/>
          <w:szCs w:val="28"/>
        </w:rPr>
        <w:t>, вигідних кремлівському керівництву.</w:t>
      </w:r>
    </w:p>
    <w:p w:rsidR="00B15A46" w:rsidRDefault="00B15A46" w:rsidP="00B15A46">
      <w:pPr>
        <w:spacing w:after="0" w:line="360" w:lineRule="auto"/>
        <w:ind w:firstLine="709"/>
        <w:contextualSpacing/>
        <w:jc w:val="both"/>
        <w:rPr>
          <w:rFonts w:ascii="Times New Roman" w:hAnsi="Times New Roman" w:cs="Times New Roman"/>
          <w:sz w:val="28"/>
          <w:szCs w:val="28"/>
        </w:rPr>
      </w:pPr>
      <w:r w:rsidRPr="00BB7F5A">
        <w:rPr>
          <w:rFonts w:ascii="Times New Roman" w:hAnsi="Times New Roman" w:cs="Times New Roman"/>
          <w:sz w:val="28"/>
          <w:szCs w:val="28"/>
        </w:rPr>
        <w:t>Після Другої світової війни економічні санкції продовжували залишатися важливим і</w:t>
      </w:r>
      <w:r>
        <w:rPr>
          <w:rFonts w:ascii="Times New Roman" w:hAnsi="Times New Roman" w:cs="Times New Roman"/>
          <w:sz w:val="28"/>
          <w:szCs w:val="28"/>
        </w:rPr>
        <w:t>нструментом міжнародної політики</w:t>
      </w:r>
      <w:r w:rsidRPr="00BB7F5A">
        <w:rPr>
          <w:rFonts w:ascii="Times New Roman" w:hAnsi="Times New Roman" w:cs="Times New Roman"/>
          <w:sz w:val="28"/>
          <w:szCs w:val="28"/>
        </w:rPr>
        <w:t>. На період з 1971 року до кінця ХХ століття було 120 випадків санкцій, насамперед у рамках економічної війни заходу проти СРСР.</w:t>
      </w:r>
    </w:p>
    <w:p w:rsidR="00E77429" w:rsidRPr="00647852" w:rsidRDefault="00E77429" w:rsidP="00E77429">
      <w:pPr>
        <w:spacing w:after="0" w:line="360" w:lineRule="auto"/>
        <w:ind w:firstLine="709"/>
        <w:contextualSpacing/>
        <w:jc w:val="both"/>
        <w:rPr>
          <w:rFonts w:ascii="Times New Roman" w:hAnsi="Times New Roman" w:cs="Times New Roman"/>
          <w:sz w:val="28"/>
          <w:szCs w:val="28"/>
        </w:rPr>
      </w:pPr>
      <w:r w:rsidRPr="00C87FD1">
        <w:rPr>
          <w:rFonts w:ascii="Times New Roman" w:hAnsi="Times New Roman" w:cs="Times New Roman"/>
          <w:sz w:val="28"/>
          <w:szCs w:val="28"/>
        </w:rPr>
        <w:t xml:space="preserve">Радянський Союз регулярно використовував стратегії гібридної війни, щоб </w:t>
      </w:r>
      <w:r>
        <w:rPr>
          <w:rFonts w:ascii="Times New Roman" w:hAnsi="Times New Roman" w:cs="Times New Roman"/>
          <w:sz w:val="28"/>
          <w:szCs w:val="28"/>
        </w:rPr>
        <w:t>збільшувати вплив там, де класична</w:t>
      </w:r>
      <w:r w:rsidRPr="00C87FD1">
        <w:rPr>
          <w:rFonts w:ascii="Times New Roman" w:hAnsi="Times New Roman" w:cs="Times New Roman"/>
          <w:sz w:val="28"/>
          <w:szCs w:val="28"/>
        </w:rPr>
        <w:t xml:space="preserve"> війна була неможлива. </w:t>
      </w:r>
      <w:r>
        <w:rPr>
          <w:rFonts w:ascii="Times New Roman" w:hAnsi="Times New Roman" w:cs="Times New Roman"/>
          <w:sz w:val="28"/>
          <w:szCs w:val="28"/>
        </w:rPr>
        <w:t>Яскравими прикладами є інтервенції</w:t>
      </w:r>
      <w:r w:rsidRPr="00C87FD1">
        <w:rPr>
          <w:rFonts w:ascii="Times New Roman" w:hAnsi="Times New Roman" w:cs="Times New Roman"/>
          <w:sz w:val="28"/>
          <w:szCs w:val="28"/>
        </w:rPr>
        <w:t xml:space="preserve"> в Угорщині в 1956 році</w:t>
      </w:r>
      <w:r>
        <w:rPr>
          <w:rFonts w:ascii="Times New Roman" w:hAnsi="Times New Roman" w:cs="Times New Roman"/>
          <w:sz w:val="28"/>
          <w:szCs w:val="28"/>
        </w:rPr>
        <w:t xml:space="preserve"> та Чехословаччині в 1968 році. Щ</w:t>
      </w:r>
      <w:r w:rsidRPr="00C87FD1">
        <w:rPr>
          <w:rFonts w:ascii="Times New Roman" w:hAnsi="Times New Roman" w:cs="Times New Roman"/>
          <w:sz w:val="28"/>
          <w:szCs w:val="28"/>
        </w:rPr>
        <w:t xml:space="preserve">об зберегти свій контроль над </w:t>
      </w:r>
      <w:r>
        <w:rPr>
          <w:rFonts w:ascii="Times New Roman" w:hAnsi="Times New Roman" w:cs="Times New Roman"/>
          <w:sz w:val="28"/>
          <w:szCs w:val="28"/>
        </w:rPr>
        <w:t xml:space="preserve">протестуючим </w:t>
      </w:r>
      <w:r w:rsidRPr="00C87FD1">
        <w:rPr>
          <w:rFonts w:ascii="Times New Roman" w:hAnsi="Times New Roman" w:cs="Times New Roman"/>
          <w:sz w:val="28"/>
          <w:szCs w:val="28"/>
        </w:rPr>
        <w:t>населенням</w:t>
      </w:r>
      <w:r>
        <w:rPr>
          <w:rFonts w:ascii="Times New Roman" w:hAnsi="Times New Roman" w:cs="Times New Roman"/>
          <w:sz w:val="28"/>
          <w:szCs w:val="28"/>
        </w:rPr>
        <w:t>,</w:t>
      </w:r>
      <w:r w:rsidRPr="00C87FD1">
        <w:rPr>
          <w:rFonts w:ascii="Times New Roman" w:hAnsi="Times New Roman" w:cs="Times New Roman"/>
          <w:sz w:val="28"/>
          <w:szCs w:val="28"/>
        </w:rPr>
        <w:t xml:space="preserve"> </w:t>
      </w:r>
      <w:r>
        <w:rPr>
          <w:rFonts w:ascii="Times New Roman" w:hAnsi="Times New Roman" w:cs="Times New Roman"/>
          <w:sz w:val="28"/>
          <w:szCs w:val="28"/>
        </w:rPr>
        <w:t xml:space="preserve">Союз вводив значні військові сили під </w:t>
      </w:r>
      <w:r w:rsidRPr="00C87FD1">
        <w:rPr>
          <w:rFonts w:ascii="Times New Roman" w:hAnsi="Times New Roman" w:cs="Times New Roman"/>
          <w:sz w:val="28"/>
          <w:szCs w:val="28"/>
        </w:rPr>
        <w:t>прикриття</w:t>
      </w:r>
      <w:r>
        <w:rPr>
          <w:rFonts w:ascii="Times New Roman" w:hAnsi="Times New Roman" w:cs="Times New Roman"/>
          <w:sz w:val="28"/>
          <w:szCs w:val="28"/>
        </w:rPr>
        <w:t>м</w:t>
      </w:r>
      <w:r w:rsidRPr="00C87FD1">
        <w:rPr>
          <w:rFonts w:ascii="Times New Roman" w:hAnsi="Times New Roman" w:cs="Times New Roman"/>
          <w:sz w:val="28"/>
          <w:szCs w:val="28"/>
        </w:rPr>
        <w:t xml:space="preserve"> миротворчих сил, забезпечення демократичного уряду та громадянської стабільності</w:t>
      </w:r>
      <w:r>
        <w:rPr>
          <w:rFonts w:ascii="Times New Roman" w:hAnsi="Times New Roman" w:cs="Times New Roman"/>
          <w:sz w:val="28"/>
          <w:szCs w:val="28"/>
        </w:rPr>
        <w:t>. Інші</w:t>
      </w:r>
      <w:r w:rsidRPr="00C87FD1">
        <w:rPr>
          <w:rFonts w:ascii="Times New Roman" w:hAnsi="Times New Roman" w:cs="Times New Roman"/>
          <w:sz w:val="28"/>
          <w:szCs w:val="28"/>
        </w:rPr>
        <w:t xml:space="preserve"> приклади включають Ефіопію та Сомалі, де радянські дипломати використовували торговельні угоди, пропаганду та радників для зміни режиму та створення тісних союзів, що ведуть безпосередньо до розширення радянської влади та впливу, часто за</w:t>
      </w:r>
      <w:r>
        <w:rPr>
          <w:rFonts w:ascii="Times New Roman" w:hAnsi="Times New Roman" w:cs="Times New Roman"/>
          <w:sz w:val="28"/>
          <w:szCs w:val="28"/>
        </w:rPr>
        <w:t xml:space="preserve"> рахунок місцевого населення.</w:t>
      </w:r>
      <w:r w:rsidRPr="00647852">
        <w:rPr>
          <w:rFonts w:ascii="Times New Roman" w:hAnsi="Times New Roman" w:cs="Times New Roman"/>
          <w:sz w:val="28"/>
          <w:szCs w:val="28"/>
        </w:rPr>
        <w:t xml:space="preserve"> Союз </w:t>
      </w:r>
      <w:r>
        <w:rPr>
          <w:rFonts w:ascii="Times New Roman" w:hAnsi="Times New Roman" w:cs="Times New Roman"/>
          <w:sz w:val="28"/>
          <w:szCs w:val="28"/>
        </w:rPr>
        <w:t>масово використовував</w:t>
      </w:r>
      <w:r w:rsidRPr="00647852">
        <w:rPr>
          <w:rFonts w:ascii="Times New Roman" w:hAnsi="Times New Roman" w:cs="Times New Roman"/>
          <w:sz w:val="28"/>
          <w:szCs w:val="28"/>
        </w:rPr>
        <w:t xml:space="preserve"> дезінформацію, створюючи неправдиві історії та теорії змови. За підрахунками</w:t>
      </w:r>
      <w:r>
        <w:rPr>
          <w:rFonts w:ascii="Times New Roman" w:hAnsi="Times New Roman" w:cs="Times New Roman"/>
          <w:sz w:val="28"/>
          <w:szCs w:val="28"/>
        </w:rPr>
        <w:t xml:space="preserve"> експертів</w:t>
      </w:r>
      <w:r w:rsidRPr="00647852">
        <w:rPr>
          <w:rFonts w:ascii="Times New Roman" w:hAnsi="Times New Roman" w:cs="Times New Roman"/>
          <w:sz w:val="28"/>
          <w:szCs w:val="28"/>
        </w:rPr>
        <w:t xml:space="preserve">, СРСР </w:t>
      </w:r>
      <w:r>
        <w:rPr>
          <w:rFonts w:ascii="Times New Roman" w:hAnsi="Times New Roman" w:cs="Times New Roman"/>
          <w:sz w:val="28"/>
          <w:szCs w:val="28"/>
        </w:rPr>
        <w:t>було проведено більше</w:t>
      </w:r>
      <w:r w:rsidRPr="00647852">
        <w:rPr>
          <w:rFonts w:ascii="Times New Roman" w:hAnsi="Times New Roman" w:cs="Times New Roman"/>
          <w:sz w:val="28"/>
          <w:szCs w:val="28"/>
        </w:rPr>
        <w:t xml:space="preserve"> 10 000 операцій дезінформації під час холодної війни, найвідомішою з яких бу</w:t>
      </w:r>
      <w:r>
        <w:rPr>
          <w:rFonts w:ascii="Times New Roman" w:hAnsi="Times New Roman" w:cs="Times New Roman"/>
          <w:sz w:val="28"/>
          <w:szCs w:val="28"/>
        </w:rPr>
        <w:t>ло те, що ЦРУ винайшло СНІД</w:t>
      </w:r>
      <w:r w:rsidRPr="00647852">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lang w:val="ru-RU"/>
        </w:rPr>
      </w:pPr>
      <w:r w:rsidRPr="00484520">
        <w:rPr>
          <w:rFonts w:ascii="Times New Roman" w:hAnsi="Times New Roman" w:cs="Times New Roman"/>
          <w:sz w:val="28"/>
          <w:szCs w:val="28"/>
        </w:rPr>
        <w:t>СРСР підтримував націоналістів, сепаратистів, анархістів і лівих екстремістів</w:t>
      </w:r>
      <w:r>
        <w:rPr>
          <w:rFonts w:ascii="Times New Roman" w:hAnsi="Times New Roman" w:cs="Times New Roman"/>
          <w:sz w:val="28"/>
          <w:szCs w:val="28"/>
        </w:rPr>
        <w:t>. У</w:t>
      </w:r>
      <w:r w:rsidRPr="00484520">
        <w:rPr>
          <w:rFonts w:ascii="Times New Roman" w:hAnsi="Times New Roman" w:cs="Times New Roman"/>
          <w:sz w:val="28"/>
          <w:szCs w:val="28"/>
        </w:rPr>
        <w:t xml:space="preserve"> </w:t>
      </w:r>
      <w:r>
        <w:rPr>
          <w:rFonts w:ascii="Times New Roman" w:hAnsi="Times New Roman" w:cs="Times New Roman"/>
          <w:sz w:val="28"/>
          <w:szCs w:val="28"/>
        </w:rPr>
        <w:t>Радянському Союзі та у</w:t>
      </w:r>
      <w:r w:rsidRPr="00484520">
        <w:rPr>
          <w:rFonts w:ascii="Times New Roman" w:hAnsi="Times New Roman" w:cs="Times New Roman"/>
          <w:sz w:val="28"/>
          <w:szCs w:val="28"/>
        </w:rPr>
        <w:t xml:space="preserve"> </w:t>
      </w:r>
      <w:r>
        <w:rPr>
          <w:rFonts w:ascii="Times New Roman" w:hAnsi="Times New Roman" w:cs="Times New Roman"/>
          <w:sz w:val="28"/>
          <w:szCs w:val="28"/>
        </w:rPr>
        <w:t xml:space="preserve">державах-сателітах - </w:t>
      </w:r>
      <w:r w:rsidRPr="00484520">
        <w:rPr>
          <w:rFonts w:ascii="Times New Roman" w:hAnsi="Times New Roman" w:cs="Times New Roman"/>
          <w:sz w:val="28"/>
          <w:szCs w:val="28"/>
        </w:rPr>
        <w:t xml:space="preserve">Угорщині, </w:t>
      </w:r>
      <w:r w:rsidRPr="00484520">
        <w:rPr>
          <w:rFonts w:ascii="Times New Roman" w:hAnsi="Times New Roman" w:cs="Times New Roman"/>
          <w:sz w:val="28"/>
          <w:szCs w:val="28"/>
        </w:rPr>
        <w:lastRenderedPageBreak/>
        <w:t>Чехословаччині, Болгарії та НДР було</w:t>
      </w:r>
      <w:r>
        <w:rPr>
          <w:rFonts w:ascii="Times New Roman" w:hAnsi="Times New Roman" w:cs="Times New Roman"/>
          <w:sz w:val="28"/>
          <w:szCs w:val="28"/>
        </w:rPr>
        <w:t xml:space="preserve"> більше сорока</w:t>
      </w:r>
      <w:r w:rsidRPr="00484520">
        <w:rPr>
          <w:rFonts w:ascii="Times New Roman" w:hAnsi="Times New Roman" w:cs="Times New Roman"/>
          <w:sz w:val="28"/>
          <w:szCs w:val="28"/>
        </w:rPr>
        <w:t xml:space="preserve"> тренувальних баз для </w:t>
      </w:r>
      <w:r>
        <w:rPr>
          <w:rFonts w:ascii="Times New Roman" w:hAnsi="Times New Roman" w:cs="Times New Roman"/>
          <w:sz w:val="28"/>
          <w:szCs w:val="28"/>
        </w:rPr>
        <w:t>підготовки таких угрупувань</w:t>
      </w:r>
      <w:r w:rsidRPr="00484520">
        <w:rPr>
          <w:rFonts w:ascii="Times New Roman" w:hAnsi="Times New Roman" w:cs="Times New Roman"/>
          <w:sz w:val="28"/>
          <w:szCs w:val="28"/>
        </w:rPr>
        <w:t xml:space="preserve"> з щорічними витратами </w:t>
      </w:r>
      <w:r>
        <w:rPr>
          <w:rFonts w:ascii="Times New Roman" w:hAnsi="Times New Roman" w:cs="Times New Roman"/>
          <w:sz w:val="28"/>
          <w:szCs w:val="28"/>
        </w:rPr>
        <w:t xml:space="preserve"> близько </w:t>
      </w:r>
      <w:r w:rsidRPr="00484520">
        <w:rPr>
          <w:rFonts w:ascii="Times New Roman" w:hAnsi="Times New Roman" w:cs="Times New Roman"/>
          <w:sz w:val="28"/>
          <w:szCs w:val="28"/>
        </w:rPr>
        <w:t>200 мільйонів доларів. СРСР та його східноєвропейські союзники</w:t>
      </w:r>
      <w:r>
        <w:rPr>
          <w:rFonts w:ascii="Times New Roman" w:hAnsi="Times New Roman" w:cs="Times New Roman"/>
          <w:sz w:val="28"/>
          <w:szCs w:val="28"/>
        </w:rPr>
        <w:t xml:space="preserve"> </w:t>
      </w:r>
      <w:r w:rsidRPr="00484520">
        <w:rPr>
          <w:rFonts w:ascii="Times New Roman" w:hAnsi="Times New Roman" w:cs="Times New Roman"/>
          <w:sz w:val="28"/>
          <w:szCs w:val="28"/>
        </w:rPr>
        <w:t>підтр</w:t>
      </w:r>
      <w:r>
        <w:rPr>
          <w:rFonts w:ascii="Times New Roman" w:hAnsi="Times New Roman" w:cs="Times New Roman"/>
          <w:sz w:val="28"/>
          <w:szCs w:val="28"/>
        </w:rPr>
        <w:t>имували терористичні організації</w:t>
      </w:r>
      <w:r w:rsidRPr="00484520">
        <w:rPr>
          <w:rFonts w:ascii="Times New Roman" w:hAnsi="Times New Roman" w:cs="Times New Roman"/>
          <w:sz w:val="28"/>
          <w:szCs w:val="28"/>
        </w:rPr>
        <w:t xml:space="preserve"> в Німеччині (</w:t>
      </w:r>
      <w:r>
        <w:rPr>
          <w:rFonts w:ascii="Times New Roman" w:hAnsi="Times New Roman" w:cs="Times New Roman"/>
          <w:sz w:val="28"/>
          <w:szCs w:val="28"/>
        </w:rPr>
        <w:t>«</w:t>
      </w:r>
      <w:r w:rsidRPr="00484520">
        <w:rPr>
          <w:rFonts w:ascii="Times New Roman" w:hAnsi="Times New Roman" w:cs="Times New Roman"/>
          <w:sz w:val="28"/>
          <w:szCs w:val="28"/>
        </w:rPr>
        <w:t>фракція Червоної армії</w:t>
      </w:r>
      <w:r>
        <w:rPr>
          <w:rFonts w:ascii="Times New Roman" w:hAnsi="Times New Roman" w:cs="Times New Roman"/>
          <w:sz w:val="28"/>
          <w:szCs w:val="28"/>
        </w:rPr>
        <w:t>»</w:t>
      </w:r>
      <w:r w:rsidRPr="00484520">
        <w:rPr>
          <w:rFonts w:ascii="Times New Roman" w:hAnsi="Times New Roman" w:cs="Times New Roman"/>
          <w:sz w:val="28"/>
          <w:szCs w:val="28"/>
        </w:rPr>
        <w:t>), Італії (</w:t>
      </w:r>
      <w:r>
        <w:rPr>
          <w:rFonts w:ascii="Times New Roman" w:hAnsi="Times New Roman" w:cs="Times New Roman"/>
          <w:sz w:val="28"/>
          <w:szCs w:val="28"/>
        </w:rPr>
        <w:t>«</w:t>
      </w:r>
      <w:r w:rsidRPr="00484520">
        <w:rPr>
          <w:rFonts w:ascii="Times New Roman" w:hAnsi="Times New Roman" w:cs="Times New Roman"/>
          <w:sz w:val="28"/>
          <w:szCs w:val="28"/>
        </w:rPr>
        <w:t>Червоні бригади</w:t>
      </w:r>
      <w:r>
        <w:rPr>
          <w:rFonts w:ascii="Times New Roman" w:hAnsi="Times New Roman" w:cs="Times New Roman"/>
          <w:sz w:val="28"/>
          <w:szCs w:val="28"/>
        </w:rPr>
        <w:t>»</w:t>
      </w:r>
      <w:r w:rsidRPr="00484520">
        <w:rPr>
          <w:rFonts w:ascii="Times New Roman" w:hAnsi="Times New Roman" w:cs="Times New Roman"/>
          <w:sz w:val="28"/>
          <w:szCs w:val="28"/>
        </w:rPr>
        <w:t>), Франції (</w:t>
      </w:r>
      <w:r>
        <w:rPr>
          <w:rFonts w:ascii="Times New Roman" w:hAnsi="Times New Roman" w:cs="Times New Roman"/>
          <w:sz w:val="28"/>
          <w:szCs w:val="28"/>
        </w:rPr>
        <w:t>«</w:t>
      </w:r>
      <w:r w:rsidRPr="00484520">
        <w:rPr>
          <w:rFonts w:ascii="Times New Roman" w:hAnsi="Times New Roman" w:cs="Times New Roman"/>
          <w:sz w:val="28"/>
          <w:szCs w:val="28"/>
        </w:rPr>
        <w:t>Корсика</w:t>
      </w:r>
      <w:r>
        <w:rPr>
          <w:rFonts w:ascii="Times New Roman" w:hAnsi="Times New Roman" w:cs="Times New Roman"/>
          <w:sz w:val="28"/>
          <w:szCs w:val="28"/>
        </w:rPr>
        <w:t>»</w:t>
      </w:r>
      <w:r w:rsidRPr="00484520">
        <w:rPr>
          <w:rFonts w:ascii="Times New Roman" w:hAnsi="Times New Roman" w:cs="Times New Roman"/>
          <w:sz w:val="28"/>
          <w:szCs w:val="28"/>
        </w:rPr>
        <w:t>), Іспанії (</w:t>
      </w:r>
      <w:r>
        <w:rPr>
          <w:rFonts w:ascii="Times New Roman" w:hAnsi="Times New Roman" w:cs="Times New Roman"/>
          <w:sz w:val="28"/>
          <w:szCs w:val="28"/>
        </w:rPr>
        <w:t>«</w:t>
      </w:r>
      <w:r w:rsidRPr="00484520">
        <w:rPr>
          <w:rFonts w:ascii="Times New Roman" w:hAnsi="Times New Roman" w:cs="Times New Roman"/>
          <w:sz w:val="28"/>
          <w:szCs w:val="28"/>
        </w:rPr>
        <w:t>Баски</w:t>
      </w:r>
      <w:r>
        <w:rPr>
          <w:rFonts w:ascii="Times New Roman" w:hAnsi="Times New Roman" w:cs="Times New Roman"/>
          <w:sz w:val="28"/>
          <w:szCs w:val="28"/>
        </w:rPr>
        <w:t>»</w:t>
      </w:r>
      <w:r w:rsidRPr="00484520">
        <w:rPr>
          <w:rFonts w:ascii="Times New Roman" w:hAnsi="Times New Roman" w:cs="Times New Roman"/>
          <w:sz w:val="28"/>
          <w:szCs w:val="28"/>
        </w:rPr>
        <w:t>), Греції (</w:t>
      </w:r>
      <w:r>
        <w:rPr>
          <w:rFonts w:ascii="Times New Roman" w:hAnsi="Times New Roman" w:cs="Times New Roman"/>
          <w:sz w:val="28"/>
          <w:szCs w:val="28"/>
        </w:rPr>
        <w:t>«</w:t>
      </w:r>
      <w:r w:rsidRPr="00484520">
        <w:rPr>
          <w:rFonts w:ascii="Times New Roman" w:hAnsi="Times New Roman" w:cs="Times New Roman"/>
          <w:sz w:val="28"/>
          <w:szCs w:val="28"/>
        </w:rPr>
        <w:t>Революційна орг</w:t>
      </w:r>
      <w:r>
        <w:rPr>
          <w:rFonts w:ascii="Times New Roman" w:hAnsi="Times New Roman" w:cs="Times New Roman"/>
          <w:sz w:val="28"/>
          <w:szCs w:val="28"/>
        </w:rPr>
        <w:t xml:space="preserve">анізація 17 листопада»), Канаді («Фронт визволення </w:t>
      </w:r>
      <w:proofErr w:type="spellStart"/>
      <w:r>
        <w:rPr>
          <w:rFonts w:ascii="Times New Roman" w:hAnsi="Times New Roman" w:cs="Times New Roman"/>
          <w:sz w:val="28"/>
          <w:szCs w:val="28"/>
        </w:rPr>
        <w:t>Квебеку</w:t>
      </w:r>
      <w:proofErr w:type="spellEnd"/>
      <w:r>
        <w:rPr>
          <w:rFonts w:ascii="Times New Roman" w:hAnsi="Times New Roman" w:cs="Times New Roman"/>
          <w:sz w:val="28"/>
          <w:szCs w:val="28"/>
        </w:rPr>
        <w:t>»</w:t>
      </w:r>
      <w:r w:rsidRPr="00484520">
        <w:rPr>
          <w:rFonts w:ascii="Times New Roman" w:hAnsi="Times New Roman" w:cs="Times New Roman"/>
          <w:sz w:val="28"/>
          <w:szCs w:val="28"/>
        </w:rPr>
        <w:t>) і Великобританії (</w:t>
      </w:r>
      <w:r>
        <w:rPr>
          <w:rFonts w:ascii="Times New Roman" w:hAnsi="Times New Roman" w:cs="Times New Roman"/>
          <w:sz w:val="28"/>
          <w:szCs w:val="28"/>
        </w:rPr>
        <w:t>«</w:t>
      </w:r>
      <w:r w:rsidRPr="00484520">
        <w:rPr>
          <w:rFonts w:ascii="Times New Roman" w:hAnsi="Times New Roman" w:cs="Times New Roman"/>
          <w:sz w:val="28"/>
          <w:szCs w:val="28"/>
        </w:rPr>
        <w:t>ІРА</w:t>
      </w:r>
      <w:r>
        <w:rPr>
          <w:rFonts w:ascii="Times New Roman" w:hAnsi="Times New Roman" w:cs="Times New Roman"/>
          <w:sz w:val="28"/>
          <w:szCs w:val="28"/>
        </w:rPr>
        <w:t>»). Також  підтримувались</w:t>
      </w:r>
      <w:r w:rsidRPr="00484520">
        <w:rPr>
          <w:rFonts w:ascii="Times New Roman" w:hAnsi="Times New Roman" w:cs="Times New Roman"/>
          <w:sz w:val="28"/>
          <w:szCs w:val="28"/>
        </w:rPr>
        <w:t xml:space="preserve"> національно-визвольні рухи в Африці,</w:t>
      </w:r>
      <w:r>
        <w:rPr>
          <w:rFonts w:ascii="Times New Roman" w:hAnsi="Times New Roman" w:cs="Times New Roman"/>
          <w:sz w:val="28"/>
          <w:szCs w:val="28"/>
        </w:rPr>
        <w:t xml:space="preserve"> Азії,</w:t>
      </w:r>
      <w:r w:rsidRPr="00484520">
        <w:rPr>
          <w:rFonts w:ascii="Times New Roman" w:hAnsi="Times New Roman" w:cs="Times New Roman"/>
          <w:sz w:val="28"/>
          <w:szCs w:val="28"/>
        </w:rPr>
        <w:t xml:space="preserve"> Центр</w:t>
      </w:r>
      <w:r>
        <w:rPr>
          <w:rFonts w:ascii="Times New Roman" w:hAnsi="Times New Roman" w:cs="Times New Roman"/>
          <w:sz w:val="28"/>
          <w:szCs w:val="28"/>
        </w:rPr>
        <w:t>альній і Латинській Америці.</w:t>
      </w:r>
      <w:r w:rsidRPr="00484520">
        <w:rPr>
          <w:rFonts w:ascii="Times New Roman" w:hAnsi="Times New Roman" w:cs="Times New Roman"/>
          <w:sz w:val="28"/>
          <w:szCs w:val="28"/>
        </w:rPr>
        <w:t xml:space="preserve"> </w:t>
      </w:r>
      <w:r>
        <w:rPr>
          <w:rFonts w:ascii="Times New Roman" w:hAnsi="Times New Roman" w:cs="Times New Roman"/>
          <w:sz w:val="28"/>
          <w:szCs w:val="28"/>
        </w:rPr>
        <w:t xml:space="preserve">Наприклад, </w:t>
      </w:r>
      <w:r w:rsidRPr="00484520">
        <w:rPr>
          <w:rFonts w:ascii="Times New Roman" w:hAnsi="Times New Roman" w:cs="Times New Roman"/>
          <w:sz w:val="28"/>
          <w:szCs w:val="28"/>
        </w:rPr>
        <w:t xml:space="preserve">КДБ розробив </w:t>
      </w:r>
      <w:r>
        <w:rPr>
          <w:rFonts w:ascii="Times New Roman" w:hAnsi="Times New Roman" w:cs="Times New Roman"/>
          <w:sz w:val="28"/>
          <w:szCs w:val="28"/>
        </w:rPr>
        <w:t>тактику</w:t>
      </w:r>
      <w:r w:rsidRPr="00484520">
        <w:rPr>
          <w:rFonts w:ascii="Times New Roman" w:hAnsi="Times New Roman" w:cs="Times New Roman"/>
          <w:sz w:val="28"/>
          <w:szCs w:val="28"/>
        </w:rPr>
        <w:t xml:space="preserve"> викрадення літаків</w:t>
      </w:r>
      <w:r>
        <w:rPr>
          <w:rFonts w:ascii="Times New Roman" w:hAnsi="Times New Roman" w:cs="Times New Roman"/>
          <w:sz w:val="28"/>
          <w:szCs w:val="28"/>
        </w:rPr>
        <w:t>, яка стала досить популярною в 1970-их роках і була</w:t>
      </w:r>
      <w:r w:rsidRPr="00484520">
        <w:rPr>
          <w:rFonts w:ascii="Times New Roman" w:hAnsi="Times New Roman" w:cs="Times New Roman"/>
          <w:sz w:val="28"/>
          <w:szCs w:val="28"/>
        </w:rPr>
        <w:t xml:space="preserve"> </w:t>
      </w:r>
      <w:r>
        <w:rPr>
          <w:rFonts w:ascii="Times New Roman" w:hAnsi="Times New Roman" w:cs="Times New Roman"/>
          <w:sz w:val="28"/>
          <w:szCs w:val="28"/>
        </w:rPr>
        <w:t xml:space="preserve">особливістю палестинських визвольних груп </w:t>
      </w:r>
      <w:r w:rsidR="009B033C" w:rsidRPr="009B033C">
        <w:rPr>
          <w:rFonts w:ascii="Times New Roman" w:hAnsi="Times New Roman" w:cs="Times New Roman"/>
          <w:sz w:val="28"/>
          <w:szCs w:val="28"/>
          <w:lang w:val="ru-RU"/>
        </w:rPr>
        <w:t>[</w:t>
      </w:r>
      <w:r w:rsidR="009B033C">
        <w:rPr>
          <w:rFonts w:ascii="Times New Roman" w:hAnsi="Times New Roman" w:cs="Times New Roman"/>
          <w:sz w:val="28"/>
          <w:szCs w:val="28"/>
          <w:lang w:val="ru-RU"/>
        </w:rPr>
        <w:t>28</w:t>
      </w:r>
      <w:r w:rsidR="009B033C" w:rsidRPr="009B033C">
        <w:rPr>
          <w:rFonts w:ascii="Times New Roman" w:hAnsi="Times New Roman" w:cs="Times New Roman"/>
          <w:sz w:val="28"/>
          <w:szCs w:val="28"/>
          <w:lang w:val="ru-RU"/>
        </w:rPr>
        <w:t>]</w:t>
      </w:r>
      <w:r>
        <w:rPr>
          <w:rFonts w:ascii="Times New Roman" w:hAnsi="Times New Roman" w:cs="Times New Roman"/>
          <w:sz w:val="28"/>
          <w:szCs w:val="28"/>
          <w:lang w:val="ru-RU"/>
        </w:rPr>
        <w:t>.</w:t>
      </w:r>
    </w:p>
    <w:p w:rsidR="00E77429" w:rsidRPr="00735B99" w:rsidRDefault="00E77429" w:rsidP="00E77429">
      <w:pPr>
        <w:spacing w:after="0" w:line="360" w:lineRule="auto"/>
        <w:ind w:firstLine="709"/>
        <w:contextualSpacing/>
        <w:jc w:val="both"/>
        <w:rPr>
          <w:rFonts w:ascii="Times New Roman" w:hAnsi="Times New Roman" w:cs="Times New Roman"/>
          <w:sz w:val="28"/>
          <w:szCs w:val="28"/>
        </w:rPr>
      </w:pPr>
      <w:r w:rsidRPr="008C1CD0">
        <w:rPr>
          <w:rFonts w:ascii="Times New Roman" w:hAnsi="Times New Roman" w:cs="Times New Roman"/>
          <w:sz w:val="28"/>
          <w:szCs w:val="28"/>
        </w:rPr>
        <w:t xml:space="preserve">Наочним прикладом втручання у внутрішні справи іншої держави стали криваві події під час В’єтнамської війни 1959 – 1975 років. </w:t>
      </w:r>
      <w:r>
        <w:rPr>
          <w:rFonts w:ascii="Times New Roman" w:hAnsi="Times New Roman" w:cs="Times New Roman"/>
          <w:sz w:val="28"/>
          <w:szCs w:val="28"/>
        </w:rPr>
        <w:t>На початковому етапі війни американською адміністрацією було прийнято рішення про ведення контр-партизанської війни без повноцінного вводу військ. Під виглядом рятувальників та ліквідаторів наслідків повеней прибували військові консультанти, метою яких стала підготовка урядових військ Південного В</w:t>
      </w:r>
      <w:r w:rsidRPr="008C1CD0">
        <w:rPr>
          <w:rFonts w:ascii="Times New Roman" w:hAnsi="Times New Roman" w:cs="Times New Roman"/>
          <w:sz w:val="28"/>
          <w:szCs w:val="28"/>
        </w:rPr>
        <w:t>’</w:t>
      </w:r>
      <w:r>
        <w:rPr>
          <w:rFonts w:ascii="Times New Roman" w:hAnsi="Times New Roman" w:cs="Times New Roman"/>
          <w:sz w:val="28"/>
          <w:szCs w:val="28"/>
        </w:rPr>
        <w:t>єтнаму для боротьби з комуністичними загонами. Значною була і економічна допомога. Для прикладу, у 1966 році допомога досягла піку і становила 400 млн. доларів на рік. Загалом за часи війни США витратили близько 150 млрд. доларів</w:t>
      </w:r>
      <w:r w:rsidR="00AA5D9A" w:rsidRPr="00AC7A5A">
        <w:rPr>
          <w:rFonts w:ascii="Times New Roman" w:hAnsi="Times New Roman" w:cs="Times New Roman"/>
          <w:sz w:val="28"/>
          <w:szCs w:val="28"/>
        </w:rPr>
        <w:t xml:space="preserve"> [29]</w:t>
      </w:r>
      <w:r>
        <w:rPr>
          <w:rFonts w:ascii="Times New Roman" w:hAnsi="Times New Roman" w:cs="Times New Roman"/>
          <w:sz w:val="28"/>
          <w:szCs w:val="28"/>
        </w:rPr>
        <w:t>. Допомога Радянського Союзу Північному В</w:t>
      </w:r>
      <w:r w:rsidRPr="00735B99">
        <w:rPr>
          <w:rFonts w:ascii="Times New Roman" w:hAnsi="Times New Roman" w:cs="Times New Roman"/>
          <w:sz w:val="28"/>
          <w:szCs w:val="28"/>
        </w:rPr>
        <w:t>’</w:t>
      </w:r>
      <w:r>
        <w:rPr>
          <w:rFonts w:ascii="Times New Roman" w:hAnsi="Times New Roman" w:cs="Times New Roman"/>
          <w:sz w:val="28"/>
          <w:szCs w:val="28"/>
        </w:rPr>
        <w:t>єтнаму обмежувалась постачанням винищувальної авіації та зенітно-ракетних комплексів і надсиланням офіцерів-інструкторів.</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Війна між Ізраїлем та ісламістською організацією </w:t>
      </w:r>
      <w:proofErr w:type="spellStart"/>
      <w:r>
        <w:rPr>
          <w:rFonts w:ascii="Times New Roman" w:hAnsi="Times New Roman" w:cs="Times New Roman"/>
          <w:sz w:val="28"/>
          <w:szCs w:val="28"/>
        </w:rPr>
        <w:t>Хезболлою</w:t>
      </w:r>
      <w:proofErr w:type="spellEnd"/>
      <w:r>
        <w:rPr>
          <w:rFonts w:ascii="Times New Roman" w:hAnsi="Times New Roman" w:cs="Times New Roman"/>
          <w:sz w:val="28"/>
          <w:szCs w:val="28"/>
        </w:rPr>
        <w:t xml:space="preserve"> у 2006 році стала яскравим прикладом застосування гібридних форм війни, особливо інформаційної складової. </w:t>
      </w:r>
      <w:proofErr w:type="spellStart"/>
      <w:r>
        <w:rPr>
          <w:rFonts w:ascii="Times New Roman" w:hAnsi="Times New Roman" w:cs="Times New Roman"/>
          <w:sz w:val="28"/>
          <w:szCs w:val="28"/>
        </w:rPr>
        <w:t>Хезбо</w:t>
      </w:r>
      <w:r w:rsidRPr="00E82FC7">
        <w:rPr>
          <w:rFonts w:ascii="Times New Roman" w:hAnsi="Times New Roman" w:cs="Times New Roman"/>
          <w:sz w:val="28"/>
          <w:szCs w:val="28"/>
        </w:rPr>
        <w:t>лла</w:t>
      </w:r>
      <w:proofErr w:type="spellEnd"/>
      <w:r>
        <w:rPr>
          <w:rFonts w:ascii="Times New Roman" w:hAnsi="Times New Roman" w:cs="Times New Roman"/>
          <w:sz w:val="28"/>
          <w:szCs w:val="28"/>
        </w:rPr>
        <w:t>, підтримувана Іраном та Сирією,</w:t>
      </w:r>
      <w:r w:rsidRPr="00E82FC7">
        <w:rPr>
          <w:rFonts w:ascii="Times New Roman" w:hAnsi="Times New Roman" w:cs="Times New Roman"/>
          <w:sz w:val="28"/>
          <w:szCs w:val="28"/>
        </w:rPr>
        <w:t xml:space="preserve"> під керівництвом свого лідера шей</w:t>
      </w:r>
      <w:r>
        <w:rPr>
          <w:rFonts w:ascii="Times New Roman" w:hAnsi="Times New Roman" w:cs="Times New Roman"/>
          <w:sz w:val="28"/>
          <w:szCs w:val="28"/>
        </w:rPr>
        <w:t xml:space="preserve">ха </w:t>
      </w:r>
      <w:proofErr w:type="spellStart"/>
      <w:r>
        <w:rPr>
          <w:rFonts w:ascii="Times New Roman" w:hAnsi="Times New Roman" w:cs="Times New Roman"/>
          <w:sz w:val="28"/>
          <w:szCs w:val="28"/>
        </w:rPr>
        <w:t>Хасана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Насралли</w:t>
      </w:r>
      <w:proofErr w:type="spellEnd"/>
      <w:r>
        <w:rPr>
          <w:rFonts w:ascii="Times New Roman" w:hAnsi="Times New Roman" w:cs="Times New Roman"/>
          <w:sz w:val="28"/>
          <w:szCs w:val="28"/>
        </w:rPr>
        <w:t xml:space="preserve"> показала</w:t>
      </w:r>
      <w:r w:rsidRPr="00E82FC7">
        <w:rPr>
          <w:rFonts w:ascii="Times New Roman" w:hAnsi="Times New Roman" w:cs="Times New Roman"/>
          <w:sz w:val="28"/>
          <w:szCs w:val="28"/>
        </w:rPr>
        <w:t xml:space="preserve"> бойові якості, сили та засоби, які притаманні державній військовій структурі, наприклад, вона використовувала тисячі керованих та некерованих ракет малої та середньої дальності. Цей приклад демонструє можливості недержавних структур виявляти та аналізувати слабкі сторони збройних сил, організованих за </w:t>
      </w:r>
      <w:r w:rsidRPr="00E82FC7">
        <w:rPr>
          <w:rFonts w:ascii="Times New Roman" w:hAnsi="Times New Roman" w:cs="Times New Roman"/>
          <w:sz w:val="28"/>
          <w:szCs w:val="28"/>
        </w:rPr>
        <w:lastRenderedPageBreak/>
        <w:t>західним стандартом. Для до</w:t>
      </w:r>
      <w:r>
        <w:rPr>
          <w:rFonts w:ascii="Times New Roman" w:hAnsi="Times New Roman" w:cs="Times New Roman"/>
          <w:sz w:val="28"/>
          <w:szCs w:val="28"/>
        </w:rPr>
        <w:t xml:space="preserve">сягнення своїх оборонних цілей, </w:t>
      </w:r>
      <w:proofErr w:type="spellStart"/>
      <w:r>
        <w:rPr>
          <w:rFonts w:ascii="Times New Roman" w:hAnsi="Times New Roman" w:cs="Times New Roman"/>
          <w:sz w:val="28"/>
          <w:szCs w:val="28"/>
        </w:rPr>
        <w:t>Хезбо</w:t>
      </w:r>
      <w:r w:rsidRPr="00E82FC7">
        <w:rPr>
          <w:rFonts w:ascii="Times New Roman" w:hAnsi="Times New Roman" w:cs="Times New Roman"/>
          <w:sz w:val="28"/>
          <w:szCs w:val="28"/>
        </w:rPr>
        <w:t>лла</w:t>
      </w:r>
      <w:proofErr w:type="spellEnd"/>
      <w:r w:rsidRPr="00E82FC7">
        <w:rPr>
          <w:rFonts w:ascii="Times New Roman" w:hAnsi="Times New Roman" w:cs="Times New Roman"/>
          <w:sz w:val="28"/>
          <w:szCs w:val="28"/>
        </w:rPr>
        <w:t xml:space="preserve"> успішно реалізувала власні оперативні та тактичні напрацювання, чому сприяли, по-перше, прийняття ізраїльськими військовими помилкових стратегічних к</w:t>
      </w:r>
      <w:r>
        <w:rPr>
          <w:rFonts w:ascii="Times New Roman" w:hAnsi="Times New Roman" w:cs="Times New Roman"/>
          <w:sz w:val="28"/>
          <w:szCs w:val="28"/>
        </w:rPr>
        <w:t xml:space="preserve">онцепцій та, по-друге, </w:t>
      </w:r>
      <w:proofErr w:type="spellStart"/>
      <w:r>
        <w:rPr>
          <w:rFonts w:ascii="Times New Roman" w:hAnsi="Times New Roman" w:cs="Times New Roman"/>
          <w:sz w:val="28"/>
          <w:szCs w:val="28"/>
        </w:rPr>
        <w:t>недопрацювання</w:t>
      </w:r>
      <w:proofErr w:type="spellEnd"/>
      <w:r w:rsidRPr="00E82FC7">
        <w:rPr>
          <w:rFonts w:ascii="Times New Roman" w:hAnsi="Times New Roman" w:cs="Times New Roman"/>
          <w:sz w:val="28"/>
          <w:szCs w:val="28"/>
        </w:rPr>
        <w:t xml:space="preserve"> розвідувальних структур. </w:t>
      </w:r>
      <w:r>
        <w:rPr>
          <w:rFonts w:ascii="Times New Roman" w:hAnsi="Times New Roman" w:cs="Times New Roman"/>
          <w:sz w:val="28"/>
          <w:szCs w:val="28"/>
        </w:rPr>
        <w:t>Бійці угрупування цілеспрямовано змішувались з цивільним населенням і вміло використовували громадянську інфраструктуру.</w:t>
      </w:r>
    </w:p>
    <w:p w:rsidR="00E77429" w:rsidRDefault="00E77429" w:rsidP="00E77429">
      <w:pPr>
        <w:spacing w:after="0" w:line="360" w:lineRule="auto"/>
        <w:ind w:firstLine="709"/>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rPr>
        <w:t>Хезбо</w:t>
      </w:r>
      <w:r w:rsidRPr="00D52DFB">
        <w:rPr>
          <w:rFonts w:ascii="Times New Roman" w:hAnsi="Times New Roman" w:cs="Times New Roman"/>
          <w:sz w:val="28"/>
          <w:szCs w:val="28"/>
        </w:rPr>
        <w:t>лла</w:t>
      </w:r>
      <w:proofErr w:type="spellEnd"/>
      <w:r w:rsidRPr="00D52DFB">
        <w:rPr>
          <w:rFonts w:ascii="Times New Roman" w:hAnsi="Times New Roman" w:cs="Times New Roman"/>
          <w:sz w:val="28"/>
          <w:szCs w:val="28"/>
        </w:rPr>
        <w:t xml:space="preserve"> намагалася протистояти засобам радіорозвідки і деякий час відстежувала сигнали мобільних телефонів</w:t>
      </w:r>
      <w:r>
        <w:rPr>
          <w:rFonts w:ascii="Times New Roman" w:hAnsi="Times New Roman" w:cs="Times New Roman"/>
          <w:sz w:val="28"/>
          <w:szCs w:val="28"/>
        </w:rPr>
        <w:t xml:space="preserve"> ізраїльських військових</w:t>
      </w:r>
      <w:r w:rsidRPr="00D52DFB">
        <w:rPr>
          <w:rFonts w:ascii="Times New Roman" w:hAnsi="Times New Roman" w:cs="Times New Roman"/>
          <w:sz w:val="28"/>
          <w:szCs w:val="28"/>
        </w:rPr>
        <w:t>, а також є непідтвер</w:t>
      </w:r>
      <w:r>
        <w:rPr>
          <w:rFonts w:ascii="Times New Roman" w:hAnsi="Times New Roman" w:cs="Times New Roman"/>
          <w:sz w:val="28"/>
          <w:szCs w:val="28"/>
        </w:rPr>
        <w:t xml:space="preserve">джені повідомлення про те, що </w:t>
      </w:r>
      <w:proofErr w:type="spellStart"/>
      <w:r>
        <w:rPr>
          <w:rFonts w:ascii="Times New Roman" w:hAnsi="Times New Roman" w:cs="Times New Roman"/>
          <w:sz w:val="28"/>
          <w:szCs w:val="28"/>
        </w:rPr>
        <w:t>Хезбо</w:t>
      </w:r>
      <w:r w:rsidRPr="00D52DFB">
        <w:rPr>
          <w:rFonts w:ascii="Times New Roman" w:hAnsi="Times New Roman" w:cs="Times New Roman"/>
          <w:sz w:val="28"/>
          <w:szCs w:val="28"/>
        </w:rPr>
        <w:t>лла</w:t>
      </w:r>
      <w:proofErr w:type="spellEnd"/>
      <w:r>
        <w:rPr>
          <w:rFonts w:ascii="Times New Roman" w:hAnsi="Times New Roman" w:cs="Times New Roman"/>
          <w:sz w:val="28"/>
          <w:szCs w:val="28"/>
        </w:rPr>
        <w:t xml:space="preserve"> з успіхом розшифровувала радіопереговори противників, які використовували захищену систему зв</w:t>
      </w:r>
      <w:r w:rsidRPr="00D52DFB">
        <w:rPr>
          <w:rFonts w:ascii="Times New Roman" w:hAnsi="Times New Roman" w:cs="Times New Roman"/>
          <w:sz w:val="28"/>
          <w:szCs w:val="28"/>
        </w:rPr>
        <w:t>’</w:t>
      </w:r>
      <w:r>
        <w:rPr>
          <w:rFonts w:ascii="Times New Roman" w:hAnsi="Times New Roman" w:cs="Times New Roman"/>
          <w:sz w:val="28"/>
          <w:szCs w:val="28"/>
        </w:rPr>
        <w:t>язку</w:t>
      </w:r>
      <w:r w:rsidRPr="00D52DFB">
        <w:rPr>
          <w:rFonts w:ascii="Times New Roman" w:hAnsi="Times New Roman" w:cs="Times New Roman"/>
          <w:sz w:val="28"/>
          <w:szCs w:val="28"/>
        </w:rPr>
        <w:t xml:space="preserve">. Війна за домінування в інформаційному просторі була також </w:t>
      </w:r>
      <w:r>
        <w:rPr>
          <w:rFonts w:ascii="Times New Roman" w:hAnsi="Times New Roman" w:cs="Times New Roman"/>
          <w:sz w:val="28"/>
          <w:szCs w:val="28"/>
        </w:rPr>
        <w:t xml:space="preserve">ж </w:t>
      </w:r>
      <w:r w:rsidRPr="00D52DFB">
        <w:rPr>
          <w:rFonts w:ascii="Times New Roman" w:hAnsi="Times New Roman" w:cs="Times New Roman"/>
          <w:sz w:val="28"/>
          <w:szCs w:val="28"/>
        </w:rPr>
        <w:t>важливою, як обмін ударами та оборона поселень на п</w:t>
      </w:r>
      <w:r>
        <w:rPr>
          <w:rFonts w:ascii="Times New Roman" w:hAnsi="Times New Roman" w:cs="Times New Roman"/>
          <w:sz w:val="28"/>
          <w:szCs w:val="28"/>
        </w:rPr>
        <w:t xml:space="preserve">івдні Лівану. </w:t>
      </w:r>
      <w:proofErr w:type="spellStart"/>
      <w:r>
        <w:rPr>
          <w:rFonts w:ascii="Times New Roman" w:hAnsi="Times New Roman" w:cs="Times New Roman"/>
          <w:sz w:val="28"/>
          <w:szCs w:val="28"/>
        </w:rPr>
        <w:t>Хезбо</w:t>
      </w:r>
      <w:r w:rsidRPr="00D52DFB">
        <w:rPr>
          <w:rFonts w:ascii="Times New Roman" w:hAnsi="Times New Roman" w:cs="Times New Roman"/>
          <w:sz w:val="28"/>
          <w:szCs w:val="28"/>
        </w:rPr>
        <w:t>лла</w:t>
      </w:r>
      <w:proofErr w:type="spellEnd"/>
      <w:r w:rsidRPr="00D52DFB">
        <w:rPr>
          <w:rFonts w:ascii="Times New Roman" w:hAnsi="Times New Roman" w:cs="Times New Roman"/>
          <w:sz w:val="28"/>
          <w:szCs w:val="28"/>
        </w:rPr>
        <w:t xml:space="preserve"> проводила вражаючі інформаційні операції на всіх рівнях. До цієї війни в Інтернеті ніхто ніколи не показував у режимі реального часу сувору реальність бойових дій, наст</w:t>
      </w:r>
      <w:r>
        <w:rPr>
          <w:rFonts w:ascii="Times New Roman" w:hAnsi="Times New Roman" w:cs="Times New Roman"/>
          <w:sz w:val="28"/>
          <w:szCs w:val="28"/>
        </w:rPr>
        <w:t>уп</w:t>
      </w:r>
      <w:r w:rsidRPr="00D52DFB">
        <w:rPr>
          <w:rFonts w:ascii="Times New Roman" w:hAnsi="Times New Roman" w:cs="Times New Roman"/>
          <w:sz w:val="28"/>
          <w:szCs w:val="28"/>
        </w:rPr>
        <w:t xml:space="preserve"> і від</w:t>
      </w:r>
      <w:r>
        <w:rPr>
          <w:rFonts w:ascii="Times New Roman" w:hAnsi="Times New Roman" w:cs="Times New Roman"/>
          <w:sz w:val="28"/>
          <w:szCs w:val="28"/>
        </w:rPr>
        <w:t>ведення</w:t>
      </w:r>
      <w:r w:rsidRPr="00D52DFB">
        <w:rPr>
          <w:rFonts w:ascii="Times New Roman" w:hAnsi="Times New Roman" w:cs="Times New Roman"/>
          <w:sz w:val="28"/>
          <w:szCs w:val="28"/>
        </w:rPr>
        <w:t xml:space="preserve"> ізраїльських військ у південному Лівані, будинки та села, зру</w:t>
      </w:r>
      <w:r>
        <w:rPr>
          <w:rFonts w:ascii="Times New Roman" w:hAnsi="Times New Roman" w:cs="Times New Roman"/>
          <w:sz w:val="28"/>
          <w:szCs w:val="28"/>
        </w:rPr>
        <w:t xml:space="preserve">йновані внаслідок </w:t>
      </w:r>
      <w:proofErr w:type="spellStart"/>
      <w:r>
        <w:rPr>
          <w:rFonts w:ascii="Times New Roman" w:hAnsi="Times New Roman" w:cs="Times New Roman"/>
          <w:sz w:val="28"/>
          <w:szCs w:val="28"/>
        </w:rPr>
        <w:t>авіанальотів</w:t>
      </w:r>
      <w:proofErr w:type="spellEnd"/>
      <w:r w:rsidRPr="00D52DFB">
        <w:rPr>
          <w:rFonts w:ascii="Times New Roman" w:hAnsi="Times New Roman" w:cs="Times New Roman"/>
          <w:sz w:val="28"/>
          <w:szCs w:val="28"/>
        </w:rPr>
        <w:t>, ізраїльські літаки, що атак</w:t>
      </w:r>
      <w:r>
        <w:rPr>
          <w:rFonts w:ascii="Times New Roman" w:hAnsi="Times New Roman" w:cs="Times New Roman"/>
          <w:sz w:val="28"/>
          <w:szCs w:val="28"/>
        </w:rPr>
        <w:t xml:space="preserve">ують аеропорт Бейрута, ракети </w:t>
      </w:r>
      <w:proofErr w:type="spellStart"/>
      <w:r>
        <w:rPr>
          <w:rFonts w:ascii="Times New Roman" w:hAnsi="Times New Roman" w:cs="Times New Roman"/>
          <w:sz w:val="28"/>
          <w:szCs w:val="28"/>
        </w:rPr>
        <w:t>Хезбо</w:t>
      </w:r>
      <w:r w:rsidRPr="00D52DFB">
        <w:rPr>
          <w:rFonts w:ascii="Times New Roman" w:hAnsi="Times New Roman" w:cs="Times New Roman"/>
          <w:sz w:val="28"/>
          <w:szCs w:val="28"/>
        </w:rPr>
        <w:t>лли</w:t>
      </w:r>
      <w:proofErr w:type="spellEnd"/>
      <w:r w:rsidRPr="00D52DFB">
        <w:rPr>
          <w:rFonts w:ascii="Times New Roman" w:hAnsi="Times New Roman" w:cs="Times New Roman"/>
          <w:sz w:val="28"/>
          <w:szCs w:val="28"/>
        </w:rPr>
        <w:t>, що падають у північному Ізраїлі та Хайфі – все це транслювало</w:t>
      </w:r>
      <w:r>
        <w:rPr>
          <w:rFonts w:ascii="Times New Roman" w:hAnsi="Times New Roman" w:cs="Times New Roman"/>
          <w:sz w:val="28"/>
          <w:szCs w:val="28"/>
        </w:rPr>
        <w:t xml:space="preserve">ся безпосередньо з місця подій. Все це сприяло створенню в міжнародній спільноті вигідного для терористичної організації сприйняття. І в цілому, багато західних експертів вважають «переможцем» у цій кривавій війні саме </w:t>
      </w:r>
      <w:proofErr w:type="spellStart"/>
      <w:r>
        <w:rPr>
          <w:rFonts w:ascii="Times New Roman" w:hAnsi="Times New Roman" w:cs="Times New Roman"/>
          <w:sz w:val="28"/>
          <w:szCs w:val="28"/>
        </w:rPr>
        <w:t>Хезболлу</w:t>
      </w:r>
      <w:proofErr w:type="spellEnd"/>
      <w:r>
        <w:rPr>
          <w:rFonts w:ascii="Times New Roman" w:hAnsi="Times New Roman" w:cs="Times New Roman"/>
          <w:sz w:val="28"/>
          <w:szCs w:val="28"/>
        </w:rPr>
        <w:t xml:space="preserve"> </w:t>
      </w:r>
      <w:r w:rsidR="008F617F" w:rsidRPr="008F617F">
        <w:rPr>
          <w:rFonts w:ascii="Times New Roman" w:hAnsi="Times New Roman" w:cs="Times New Roman"/>
          <w:sz w:val="28"/>
          <w:szCs w:val="28"/>
          <w:lang w:val="ru-RU"/>
        </w:rPr>
        <w:t>[30</w:t>
      </w:r>
      <w:r w:rsidRPr="00394970">
        <w:rPr>
          <w:rFonts w:ascii="Times New Roman" w:hAnsi="Times New Roman" w:cs="Times New Roman"/>
          <w:sz w:val="28"/>
          <w:szCs w:val="28"/>
          <w:lang w:val="ru-RU"/>
        </w:rPr>
        <w:t>]</w:t>
      </w:r>
      <w:r>
        <w:rPr>
          <w:rFonts w:ascii="Times New Roman" w:hAnsi="Times New Roman" w:cs="Times New Roman"/>
          <w:sz w:val="28"/>
          <w:szCs w:val="28"/>
          <w:lang w:val="ru-RU"/>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C400EB">
        <w:rPr>
          <w:rFonts w:ascii="Times New Roman" w:hAnsi="Times New Roman" w:cs="Times New Roman"/>
          <w:sz w:val="28"/>
          <w:szCs w:val="28"/>
        </w:rPr>
        <w:t xml:space="preserve">Найновішим прикладом застосування гібридних способів ведення війни є Друга карабаська війна, яка тривала 44 дні з 27 вересня до 10 листопада 2020 року. Є достовірні дані про участь третіх сторін у цьому конфлікті. Західні ЗМІ повідомляли, що приватна турецька військова компанія направляла сирійських найманців для підтримки азербайджанських військ. </w:t>
      </w:r>
      <w:r>
        <w:rPr>
          <w:rFonts w:ascii="Times New Roman" w:hAnsi="Times New Roman" w:cs="Times New Roman"/>
          <w:sz w:val="28"/>
          <w:szCs w:val="28"/>
        </w:rPr>
        <w:t xml:space="preserve">Азербайджанська сторона стверджувала, що у конфлікті проти них брали участь члени Загони народної оборони та Робітничої партії Курдистану з Іраку та Сирії, чоловіки вірменського походження Близького Сходу, Росії, Грузії, Греції, учасники приватних російських військових компаній, зокрема з групи «Вагнера». Крім </w:t>
      </w:r>
      <w:r>
        <w:rPr>
          <w:rFonts w:ascii="Times New Roman" w:hAnsi="Times New Roman" w:cs="Times New Roman"/>
          <w:sz w:val="28"/>
          <w:szCs w:val="28"/>
        </w:rPr>
        <w:lastRenderedPageBreak/>
        <w:t>того, російське озброєння і військова техніка транспортувалась до кордону через Іран.</w:t>
      </w:r>
    </w:p>
    <w:p w:rsidR="00E77429" w:rsidRP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Активно застосовувався й інформаційний аспект. Воюючі сторони використовували дезінформацію та інформаційні </w:t>
      </w:r>
      <w:proofErr w:type="spellStart"/>
      <w:r>
        <w:rPr>
          <w:rFonts w:ascii="Times New Roman" w:hAnsi="Times New Roman" w:cs="Times New Roman"/>
          <w:sz w:val="28"/>
          <w:szCs w:val="28"/>
        </w:rPr>
        <w:t>вкиди</w:t>
      </w:r>
      <w:proofErr w:type="spellEnd"/>
      <w:r>
        <w:rPr>
          <w:rFonts w:ascii="Times New Roman" w:hAnsi="Times New Roman" w:cs="Times New Roman"/>
          <w:sz w:val="28"/>
          <w:szCs w:val="28"/>
        </w:rPr>
        <w:t xml:space="preserve"> для загострення проблем, які розпалювали міжнаціональну і міжрелігійну ворожнечу. Метою таких дій була спроба втягнути у війну інші сильніші держави і заявити про «факти» участі закордонних військ </w:t>
      </w:r>
      <w:r w:rsidR="00273A24">
        <w:rPr>
          <w:rFonts w:ascii="Times New Roman" w:hAnsi="Times New Roman" w:cs="Times New Roman"/>
          <w:sz w:val="28"/>
          <w:szCs w:val="28"/>
          <w:lang w:val="ru-RU"/>
        </w:rPr>
        <w:t>[</w:t>
      </w:r>
      <w:r w:rsidR="00273A24" w:rsidRPr="00273A24">
        <w:rPr>
          <w:rFonts w:ascii="Times New Roman" w:hAnsi="Times New Roman" w:cs="Times New Roman"/>
          <w:sz w:val="28"/>
          <w:szCs w:val="28"/>
          <w:lang w:val="ru-RU"/>
        </w:rPr>
        <w:t>31]</w:t>
      </w:r>
      <w:r w:rsidRPr="00F60183">
        <w:rPr>
          <w:rFonts w:ascii="Times New Roman" w:hAnsi="Times New Roman" w:cs="Times New Roman"/>
          <w:sz w:val="28"/>
          <w:szCs w:val="28"/>
          <w:lang w:val="ru-RU"/>
        </w:rPr>
        <w:t>.</w:t>
      </w:r>
    </w:p>
    <w:p w:rsidR="00E77429" w:rsidRDefault="00E77429" w:rsidP="00E77429">
      <w:pPr>
        <w:spacing w:after="0"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 Аналіз особливостей гібридної війни проти України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На початку XXI століття Російська Федерація, посилюючи свій військовий потенціал та зміцнюючи авторитарний режим влади Путіна, почала претендувати на статус супердержави, намагаючись вплинути на характер міжнародних відносин та формування основ сучасного світового порядку. Політична матриця в реалізації своїх планів на пострадянському просторі стала ідеологією </w:t>
      </w:r>
      <w:r w:rsidR="00F57D83">
        <w:rPr>
          <w:rFonts w:ascii="Times New Roman" w:hAnsi="Times New Roman" w:cs="Times New Roman"/>
          <w:color w:val="000000" w:themeColor="text1"/>
          <w:sz w:val="28"/>
          <w:szCs w:val="28"/>
        </w:rPr>
        <w:t>«</w:t>
      </w:r>
      <w:proofErr w:type="spellStart"/>
      <w:r w:rsidR="00F57D83">
        <w:rPr>
          <w:rFonts w:ascii="Times New Roman" w:hAnsi="Times New Roman" w:cs="Times New Roman"/>
          <w:color w:val="000000" w:themeColor="text1"/>
          <w:sz w:val="28"/>
          <w:szCs w:val="28"/>
        </w:rPr>
        <w:t>русс</w:t>
      </w:r>
      <w:r>
        <w:rPr>
          <w:rFonts w:ascii="Times New Roman" w:hAnsi="Times New Roman" w:cs="Times New Roman"/>
          <w:color w:val="000000" w:themeColor="text1"/>
          <w:sz w:val="28"/>
          <w:szCs w:val="28"/>
        </w:rPr>
        <w:t>кого</w:t>
      </w:r>
      <w:proofErr w:type="spellEnd"/>
      <w:r>
        <w:rPr>
          <w:rFonts w:ascii="Times New Roman" w:hAnsi="Times New Roman" w:cs="Times New Roman"/>
          <w:color w:val="000000" w:themeColor="text1"/>
          <w:sz w:val="28"/>
          <w:szCs w:val="28"/>
        </w:rPr>
        <w:t xml:space="preserve"> мира»</w:t>
      </w:r>
      <w:r w:rsidRPr="004455EE">
        <w:rPr>
          <w:rFonts w:ascii="Times New Roman" w:hAnsi="Times New Roman" w:cs="Times New Roman"/>
          <w:color w:val="000000" w:themeColor="text1"/>
          <w:sz w:val="28"/>
          <w:szCs w:val="28"/>
        </w:rPr>
        <w:t xml:space="preserve">, що є симбіозом модернізованої радянської формули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братніх східнослов'янських народів</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і підсилює ієрархічну перевагу російського</w:t>
      </w:r>
      <w:r>
        <w:rPr>
          <w:rFonts w:ascii="Times New Roman" w:hAnsi="Times New Roman" w:cs="Times New Roman"/>
          <w:color w:val="000000" w:themeColor="text1"/>
          <w:sz w:val="28"/>
          <w:szCs w:val="28"/>
        </w:rPr>
        <w:t xml:space="preserve"> народу як «старшого брата»</w:t>
      </w:r>
      <w:r w:rsidRPr="004455EE">
        <w:rPr>
          <w:rFonts w:ascii="Times New Roman" w:hAnsi="Times New Roman" w:cs="Times New Roman"/>
          <w:color w:val="000000" w:themeColor="text1"/>
          <w:sz w:val="28"/>
          <w:szCs w:val="28"/>
        </w:rPr>
        <w:t>.</w:t>
      </w:r>
      <w:r w:rsidRPr="00BA7779">
        <w:rPr>
          <w:rFonts w:ascii="Times New Roman" w:hAnsi="Times New Roman" w:cs="Times New Roman"/>
          <w:color w:val="000000" w:themeColor="text1"/>
          <w:sz w:val="28"/>
          <w:szCs w:val="28"/>
        </w:rPr>
        <w:t xml:space="preserve"> Російський уряд</w:t>
      </w:r>
      <w:r w:rsidRPr="004455EE">
        <w:rPr>
          <w:rFonts w:ascii="Times New Roman" w:hAnsi="Times New Roman" w:cs="Times New Roman"/>
          <w:color w:val="000000" w:themeColor="text1"/>
          <w:sz w:val="28"/>
          <w:szCs w:val="28"/>
        </w:rPr>
        <w:t xml:space="preserve"> відводить ключове місце для України в планах відновлення пострадянської імперії. Протягом своєї історії Україна була потужним ресурсом, військово-промисловим та духовним донором для Росії. Майже відразу після розпаду Радянського Союзу керівництво Російської Федерації говорило про Україну як про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тимчасово втрачену територію</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w:t>
      </w:r>
      <w:r w:rsidRPr="00B43580">
        <w:rPr>
          <w:rFonts w:ascii="Times New Roman" w:hAnsi="Times New Roman" w:cs="Times New Roman"/>
          <w:color w:val="000000" w:themeColor="text1"/>
          <w:sz w:val="28"/>
          <w:szCs w:val="28"/>
        </w:rPr>
        <w:t xml:space="preserve"> </w:t>
      </w:r>
    </w:p>
    <w:p w:rsidR="00E77429" w:rsidRPr="002F342B" w:rsidRDefault="00E77429" w:rsidP="00E77429">
      <w:pPr>
        <w:spacing w:after="0" w:line="360" w:lineRule="auto"/>
        <w:ind w:firstLine="709"/>
        <w:contextualSpacing/>
        <w:jc w:val="both"/>
        <w:rPr>
          <w:rFonts w:ascii="Times New Roman" w:eastAsia="Times New Roman" w:hAnsi="Times New Roman" w:cs="Times New Roman"/>
          <w:sz w:val="28"/>
          <w:szCs w:val="28"/>
          <w:lang w:eastAsia="uk-UA"/>
        </w:rPr>
      </w:pPr>
      <w:r w:rsidRPr="00956198">
        <w:rPr>
          <w:rFonts w:ascii="Times New Roman" w:eastAsia="Times New Roman" w:hAnsi="Times New Roman" w:cs="Times New Roman"/>
          <w:sz w:val="28"/>
          <w:szCs w:val="28"/>
          <w:lang w:eastAsia="uk-UA"/>
        </w:rPr>
        <w:t xml:space="preserve">  </w:t>
      </w:r>
      <w:r w:rsidRPr="002F342B">
        <w:rPr>
          <w:rFonts w:ascii="Times New Roman" w:eastAsia="Times New Roman" w:hAnsi="Times New Roman" w:cs="Times New Roman"/>
          <w:color w:val="000000" w:themeColor="text1"/>
          <w:sz w:val="28"/>
          <w:szCs w:val="28"/>
          <w:lang w:eastAsia="uk-UA"/>
        </w:rPr>
        <w:t xml:space="preserve">Агресія РФ не була несподіваною, а довгий час готувалася, застосовувався тиск та вплив на </w:t>
      </w:r>
      <w:r w:rsidRPr="00956198">
        <w:rPr>
          <w:rFonts w:ascii="Times New Roman" w:eastAsia="Times New Roman" w:hAnsi="Times New Roman" w:cs="Times New Roman"/>
          <w:sz w:val="28"/>
          <w:szCs w:val="28"/>
          <w:lang w:eastAsia="uk-UA"/>
        </w:rPr>
        <w:t xml:space="preserve">керівництво України. Постійне втручання у зовнішню та внутрішню політику нашої держави дестабілізувало обстановку в країні, підривалася  державна влада підкупом урядовців, політиків  і керівників силових структур. В органи влади  просувалися  агенти  впливу. </w:t>
      </w:r>
      <w:r w:rsidRPr="002F342B">
        <w:rPr>
          <w:rFonts w:ascii="Times New Roman" w:hAnsi="Times New Roman" w:cs="Times New Roman"/>
          <w:color w:val="000000" w:themeColor="text1"/>
          <w:sz w:val="28"/>
          <w:szCs w:val="28"/>
        </w:rPr>
        <w:t>Політико – дипломатичний тиск підс</w:t>
      </w:r>
      <w:r>
        <w:rPr>
          <w:rFonts w:ascii="Times New Roman" w:hAnsi="Times New Roman" w:cs="Times New Roman"/>
          <w:color w:val="000000" w:themeColor="text1"/>
          <w:sz w:val="28"/>
          <w:szCs w:val="28"/>
        </w:rPr>
        <w:t>илювався  економічними впливами</w:t>
      </w:r>
      <w:r w:rsidRPr="002F342B">
        <w:rPr>
          <w:rFonts w:ascii="Times New Roman" w:hAnsi="Times New Roman" w:cs="Times New Roman"/>
          <w:color w:val="000000" w:themeColor="text1"/>
          <w:sz w:val="28"/>
          <w:szCs w:val="28"/>
        </w:rPr>
        <w:t>, які РФ і ран</w:t>
      </w:r>
      <w:r>
        <w:rPr>
          <w:rFonts w:ascii="Times New Roman" w:hAnsi="Times New Roman" w:cs="Times New Roman"/>
          <w:color w:val="000000" w:themeColor="text1"/>
          <w:sz w:val="28"/>
          <w:szCs w:val="28"/>
        </w:rPr>
        <w:t>іше використовувала проти країн-</w:t>
      </w:r>
      <w:r w:rsidRPr="002F342B">
        <w:rPr>
          <w:rFonts w:ascii="Times New Roman" w:hAnsi="Times New Roman" w:cs="Times New Roman"/>
          <w:color w:val="000000" w:themeColor="text1"/>
          <w:sz w:val="28"/>
          <w:szCs w:val="28"/>
        </w:rPr>
        <w:t>членів СНД та різних країн світу. Так не один раз виникали митні , м'ясо – молочні  та ,</w:t>
      </w:r>
      <w:r>
        <w:rPr>
          <w:rFonts w:ascii="Times New Roman" w:hAnsi="Times New Roman" w:cs="Times New Roman"/>
          <w:color w:val="000000" w:themeColor="text1"/>
          <w:sz w:val="28"/>
          <w:szCs w:val="28"/>
        </w:rPr>
        <w:t xml:space="preserve"> </w:t>
      </w:r>
      <w:r w:rsidRPr="002F342B">
        <w:rPr>
          <w:rFonts w:ascii="Times New Roman" w:hAnsi="Times New Roman" w:cs="Times New Roman"/>
          <w:color w:val="000000" w:themeColor="text1"/>
          <w:sz w:val="28"/>
          <w:szCs w:val="28"/>
        </w:rPr>
        <w:t>особливо, газові війни  між Україною та Російською Федерацією.</w:t>
      </w:r>
      <w:r>
        <w:rPr>
          <w:rFonts w:ascii="Times New Roman" w:hAnsi="Times New Roman" w:cs="Times New Roman"/>
          <w:color w:val="000000" w:themeColor="text1"/>
          <w:sz w:val="28"/>
          <w:szCs w:val="28"/>
        </w:rPr>
        <w:t xml:space="preserve"> Налагоджувались контакти</w:t>
      </w:r>
      <w:r w:rsidRPr="005E1522">
        <w:rPr>
          <w:rFonts w:ascii="Times New Roman" w:hAnsi="Times New Roman" w:cs="Times New Roman"/>
          <w:color w:val="000000" w:themeColor="text1"/>
          <w:sz w:val="28"/>
          <w:szCs w:val="28"/>
        </w:rPr>
        <w:t xml:space="preserve"> з місце</w:t>
      </w:r>
      <w:r>
        <w:rPr>
          <w:rFonts w:ascii="Times New Roman" w:hAnsi="Times New Roman" w:cs="Times New Roman"/>
          <w:color w:val="000000" w:themeColor="text1"/>
          <w:sz w:val="28"/>
          <w:szCs w:val="28"/>
        </w:rPr>
        <w:t xml:space="preserve">вими олігархами та </w:t>
      </w:r>
      <w:r>
        <w:rPr>
          <w:rFonts w:ascii="Times New Roman" w:hAnsi="Times New Roman" w:cs="Times New Roman"/>
          <w:color w:val="000000" w:themeColor="text1"/>
          <w:sz w:val="28"/>
          <w:szCs w:val="28"/>
        </w:rPr>
        <w:lastRenderedPageBreak/>
        <w:t>бізнесменами,</w:t>
      </w:r>
      <w:r w:rsidRPr="005E1522">
        <w:rPr>
          <w:rFonts w:ascii="Times New Roman" w:hAnsi="Times New Roman" w:cs="Times New Roman"/>
          <w:color w:val="000000" w:themeColor="text1"/>
          <w:sz w:val="28"/>
          <w:szCs w:val="28"/>
        </w:rPr>
        <w:t xml:space="preserve"> роблячи їх залежними від атакуючої країни через вигідні контракти</w:t>
      </w:r>
      <w:r>
        <w:rPr>
          <w:rFonts w:ascii="Times New Roman" w:hAnsi="Times New Roman" w:cs="Times New Roman"/>
          <w:color w:val="000000" w:themeColor="text1"/>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956198">
        <w:rPr>
          <w:rFonts w:ascii="Times New Roman" w:eastAsia="Times New Roman" w:hAnsi="Times New Roman" w:cs="Times New Roman"/>
          <w:sz w:val="28"/>
          <w:szCs w:val="28"/>
          <w:lang w:eastAsia="uk-UA"/>
        </w:rPr>
        <w:t xml:space="preserve">В країні зростало протистояння між політичними силами.  </w:t>
      </w:r>
      <w:r>
        <w:rPr>
          <w:rFonts w:ascii="Times New Roman" w:eastAsia="Times New Roman" w:hAnsi="Times New Roman" w:cs="Times New Roman"/>
          <w:sz w:val="28"/>
          <w:szCs w:val="28"/>
          <w:lang w:eastAsia="uk-UA"/>
        </w:rPr>
        <w:t xml:space="preserve">Отримавши достатній контроль над інформаційним </w:t>
      </w:r>
      <w:r w:rsidRPr="00956198">
        <w:rPr>
          <w:rFonts w:ascii="Times New Roman" w:eastAsia="Times New Roman" w:hAnsi="Times New Roman" w:cs="Times New Roman"/>
          <w:sz w:val="28"/>
          <w:szCs w:val="28"/>
          <w:lang w:eastAsia="uk-UA"/>
        </w:rPr>
        <w:t>простором України</w:t>
      </w:r>
      <w:r>
        <w:rPr>
          <w:rFonts w:ascii="Times New Roman" w:eastAsia="Times New Roman" w:hAnsi="Times New Roman" w:cs="Times New Roman"/>
          <w:sz w:val="28"/>
          <w:szCs w:val="28"/>
          <w:lang w:eastAsia="uk-UA"/>
        </w:rPr>
        <w:t xml:space="preserve"> під час президентства В. Януковича, російськими спецслужбами проводилась пропагандистська кампанія</w:t>
      </w:r>
      <w:r w:rsidRPr="00956198">
        <w:rPr>
          <w:rFonts w:ascii="Times New Roman" w:eastAsia="Times New Roman" w:hAnsi="Times New Roman" w:cs="Times New Roman"/>
          <w:sz w:val="28"/>
          <w:szCs w:val="28"/>
          <w:lang w:eastAsia="uk-UA"/>
        </w:rPr>
        <w:t xml:space="preserve"> для створення в народі  певного суспільного настрою.</w:t>
      </w:r>
      <w:r>
        <w:t xml:space="preserve"> </w:t>
      </w:r>
      <w:proofErr w:type="spellStart"/>
      <w:r>
        <w:rPr>
          <w:rFonts w:ascii="Times New Roman" w:hAnsi="Times New Roman" w:cs="Times New Roman"/>
          <w:sz w:val="28"/>
          <w:szCs w:val="28"/>
        </w:rPr>
        <w:t>Телевійзійні</w:t>
      </w:r>
      <w:proofErr w:type="spellEnd"/>
      <w:r>
        <w:rPr>
          <w:rFonts w:ascii="Times New Roman" w:hAnsi="Times New Roman" w:cs="Times New Roman"/>
          <w:sz w:val="28"/>
          <w:szCs w:val="28"/>
        </w:rPr>
        <w:t xml:space="preserve"> мовники «</w:t>
      </w:r>
      <w:proofErr w:type="spellStart"/>
      <w:r w:rsidRPr="00956198">
        <w:rPr>
          <w:rFonts w:ascii="Times New Roman" w:hAnsi="Times New Roman" w:cs="Times New Roman"/>
          <w:sz w:val="28"/>
          <w:szCs w:val="28"/>
        </w:rPr>
        <w:t>Russia</w:t>
      </w:r>
      <w:proofErr w:type="spellEnd"/>
      <w:r w:rsidRPr="00956198">
        <w:rPr>
          <w:rFonts w:ascii="Times New Roman" w:hAnsi="Times New Roman" w:cs="Times New Roman"/>
          <w:sz w:val="28"/>
          <w:szCs w:val="28"/>
        </w:rPr>
        <w:t xml:space="preserve"> </w:t>
      </w:r>
      <w:proofErr w:type="spellStart"/>
      <w:r w:rsidRPr="00956198">
        <w:rPr>
          <w:rFonts w:ascii="Times New Roman" w:hAnsi="Times New Roman" w:cs="Times New Roman"/>
          <w:sz w:val="28"/>
          <w:szCs w:val="28"/>
        </w:rPr>
        <w:t>Today</w:t>
      </w:r>
      <w:proofErr w:type="spellEnd"/>
      <w:r>
        <w:rPr>
          <w:rFonts w:ascii="Times New Roman" w:hAnsi="Times New Roman" w:cs="Times New Roman"/>
          <w:sz w:val="28"/>
          <w:szCs w:val="28"/>
        </w:rPr>
        <w:t>»</w:t>
      </w:r>
      <w:r w:rsidRPr="0095619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956198">
        <w:rPr>
          <w:rFonts w:ascii="Times New Roman" w:hAnsi="Times New Roman" w:cs="Times New Roman"/>
          <w:sz w:val="28"/>
          <w:szCs w:val="28"/>
        </w:rPr>
        <w:t>Sputnik</w:t>
      </w:r>
      <w:proofErr w:type="spellEnd"/>
      <w:r>
        <w:rPr>
          <w:rFonts w:ascii="Times New Roman" w:hAnsi="Times New Roman" w:cs="Times New Roman"/>
          <w:sz w:val="28"/>
          <w:szCs w:val="28"/>
        </w:rPr>
        <w:t>» та інші</w:t>
      </w:r>
      <w:r w:rsidRPr="00956198">
        <w:rPr>
          <w:rFonts w:ascii="Times New Roman" w:hAnsi="Times New Roman" w:cs="Times New Roman"/>
          <w:sz w:val="28"/>
          <w:szCs w:val="28"/>
        </w:rPr>
        <w:t xml:space="preserve"> </w:t>
      </w:r>
      <w:r>
        <w:rPr>
          <w:rFonts w:ascii="Times New Roman" w:hAnsi="Times New Roman" w:cs="Times New Roman"/>
          <w:sz w:val="28"/>
          <w:szCs w:val="28"/>
        </w:rPr>
        <w:t xml:space="preserve">продукували </w:t>
      </w:r>
      <w:proofErr w:type="spellStart"/>
      <w:r w:rsidRPr="00956198">
        <w:rPr>
          <w:rFonts w:ascii="Times New Roman" w:hAnsi="Times New Roman" w:cs="Times New Roman"/>
          <w:sz w:val="28"/>
          <w:szCs w:val="28"/>
        </w:rPr>
        <w:t>фейкову</w:t>
      </w:r>
      <w:proofErr w:type="spellEnd"/>
      <w:r w:rsidRPr="00956198">
        <w:rPr>
          <w:rFonts w:ascii="Times New Roman" w:hAnsi="Times New Roman" w:cs="Times New Roman"/>
          <w:sz w:val="28"/>
          <w:szCs w:val="28"/>
        </w:rPr>
        <w:t xml:space="preserve">  інформацію  в </w:t>
      </w:r>
      <w:r>
        <w:rPr>
          <w:rFonts w:ascii="Times New Roman" w:hAnsi="Times New Roman" w:cs="Times New Roman"/>
          <w:sz w:val="28"/>
          <w:szCs w:val="28"/>
        </w:rPr>
        <w:t xml:space="preserve">Україні та </w:t>
      </w:r>
      <w:r w:rsidRPr="00956198">
        <w:rPr>
          <w:rFonts w:ascii="Times New Roman" w:hAnsi="Times New Roman" w:cs="Times New Roman"/>
          <w:sz w:val="28"/>
          <w:szCs w:val="28"/>
        </w:rPr>
        <w:t>світі.</w:t>
      </w:r>
      <w:r w:rsidRPr="0095619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Така дезінформація вносила розкол серед населення України</w:t>
      </w:r>
      <w:r w:rsidRPr="00956198">
        <w:rPr>
          <w:rFonts w:ascii="Times New Roman" w:eastAsia="Times New Roman" w:hAnsi="Times New Roman" w:cs="Times New Roman"/>
          <w:sz w:val="28"/>
          <w:szCs w:val="28"/>
          <w:lang w:eastAsia="uk-UA"/>
        </w:rPr>
        <w:t>, стимулювало  суперечності  політичного, міжнаціонального і міжрелігійного  характеру</w:t>
      </w:r>
      <w:r>
        <w:rPr>
          <w:rFonts w:ascii="Times New Roman" w:eastAsia="Times New Roman" w:hAnsi="Times New Roman" w:cs="Times New Roman"/>
          <w:sz w:val="28"/>
          <w:szCs w:val="28"/>
          <w:lang w:eastAsia="uk-UA"/>
        </w:rPr>
        <w:t>, що підривало довіру до влади.  В окремих областях поширювались сепаратистські настрої</w:t>
      </w:r>
      <w:r w:rsidRPr="004F1B23">
        <w:rPr>
          <w:rFonts w:ascii="Times New Roman" w:eastAsia="Times New Roman" w:hAnsi="Times New Roman" w:cs="Times New Roman"/>
          <w:sz w:val="28"/>
          <w:szCs w:val="28"/>
          <w:lang w:eastAsia="uk-UA"/>
        </w:rPr>
        <w:t>.</w:t>
      </w:r>
      <w:r>
        <w:rPr>
          <w:rFonts w:ascii="Times New Roman" w:hAnsi="Times New Roman" w:cs="Times New Roman"/>
          <w:sz w:val="28"/>
          <w:szCs w:val="28"/>
        </w:rPr>
        <w:t xml:space="preserve"> </w:t>
      </w:r>
      <w:r w:rsidRPr="004F1B23">
        <w:rPr>
          <w:rFonts w:ascii="Times New Roman" w:hAnsi="Times New Roman" w:cs="Times New Roman"/>
          <w:sz w:val="28"/>
          <w:szCs w:val="28"/>
        </w:rPr>
        <w:t xml:space="preserve">Одночасно велась </w:t>
      </w:r>
      <w:r>
        <w:rPr>
          <w:rFonts w:ascii="Times New Roman" w:eastAsia="Times New Roman" w:hAnsi="Times New Roman" w:cs="Times New Roman"/>
          <w:sz w:val="28"/>
          <w:szCs w:val="28"/>
          <w:lang w:eastAsia="uk-UA"/>
        </w:rPr>
        <w:t>ідеологічна обробка</w:t>
      </w:r>
      <w:r w:rsidRPr="004F1B23">
        <w:rPr>
          <w:rFonts w:ascii="Times New Roman" w:eastAsia="Times New Roman" w:hAnsi="Times New Roman" w:cs="Times New Roman"/>
          <w:sz w:val="28"/>
          <w:szCs w:val="28"/>
          <w:lang w:eastAsia="uk-UA"/>
        </w:rPr>
        <w:t xml:space="preserve">  населення </w:t>
      </w:r>
      <w:r>
        <w:rPr>
          <w:rFonts w:ascii="Times New Roman" w:eastAsia="Times New Roman" w:hAnsi="Times New Roman" w:cs="Times New Roman"/>
          <w:sz w:val="28"/>
          <w:szCs w:val="28"/>
          <w:lang w:eastAsia="uk-UA"/>
        </w:rPr>
        <w:t xml:space="preserve">Сходу та Півдня України </w:t>
      </w:r>
      <w:r w:rsidRPr="004F1B23">
        <w:rPr>
          <w:rFonts w:ascii="Times New Roman" w:eastAsia="Times New Roman" w:hAnsi="Times New Roman" w:cs="Times New Roman"/>
          <w:sz w:val="28"/>
          <w:szCs w:val="28"/>
          <w:lang w:eastAsia="uk-UA"/>
        </w:rPr>
        <w:t>ідеями  великодержавного шовінізму та пропаганда</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русского</w:t>
      </w:r>
      <w:proofErr w:type="spellEnd"/>
      <w:r>
        <w:rPr>
          <w:rFonts w:ascii="Times New Roman" w:eastAsia="Times New Roman" w:hAnsi="Times New Roman" w:cs="Times New Roman"/>
          <w:sz w:val="28"/>
          <w:szCs w:val="28"/>
          <w:lang w:eastAsia="uk-UA"/>
        </w:rPr>
        <w:t xml:space="preserve"> мира»</w:t>
      </w:r>
      <w:r w:rsidRPr="004F1B23">
        <w:rPr>
          <w:rFonts w:ascii="Times New Roman" w:eastAsia="Times New Roman" w:hAnsi="Times New Roman" w:cs="Times New Roman"/>
          <w:sz w:val="28"/>
          <w:szCs w:val="28"/>
          <w:lang w:eastAsia="uk-UA"/>
        </w:rPr>
        <w:t>.</w:t>
      </w:r>
      <w:r w:rsidRPr="00956198">
        <w:rPr>
          <w:rFonts w:ascii="Times New Roman" w:eastAsia="Times New Roman" w:hAnsi="Times New Roman" w:cs="Times New Roman"/>
          <w:sz w:val="28"/>
          <w:szCs w:val="28"/>
          <w:lang w:eastAsia="uk-UA"/>
        </w:rPr>
        <w:t xml:space="preserve">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Передумовами гібридної війни стали: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значний політичний прошарок, який зацікавлений у реалізації своїх імперських амбіцій;</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бажання РФ відновити біполярну систему міжнародних відносин;</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розуміння керівництвом Росії потенційних загроз, які можуть виникнути при вступі України до ЄС та НАТО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залежність великої частини країн Європейського Союзу від доставки російського газу;</w:t>
      </w:r>
    </w:p>
    <w:p w:rsidR="00E77429" w:rsidRPr="00BA777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явне бажання керівництва РФ посилити свій вплив у країнах СНД та Балтії шляхом підкорення України.</w:t>
      </w:r>
    </w:p>
    <w:p w:rsidR="00E77429" w:rsidRPr="00BA777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BA7779">
        <w:rPr>
          <w:rFonts w:ascii="Times New Roman" w:hAnsi="Times New Roman" w:cs="Times New Roman"/>
          <w:color w:val="000000" w:themeColor="text1"/>
          <w:sz w:val="28"/>
          <w:szCs w:val="28"/>
        </w:rPr>
        <w:t>Росія використовує передову форму гібридної війни в Україні з початку 2014 року, яка значною мірою покладаєтьс</w:t>
      </w:r>
      <w:r>
        <w:rPr>
          <w:rFonts w:ascii="Times New Roman" w:hAnsi="Times New Roman" w:cs="Times New Roman"/>
          <w:color w:val="000000" w:themeColor="text1"/>
          <w:sz w:val="28"/>
          <w:szCs w:val="28"/>
        </w:rPr>
        <w:t>я на елемент інформаційного впливу</w:t>
      </w:r>
      <w:r w:rsidRPr="00BA7779">
        <w:rPr>
          <w:rFonts w:ascii="Times New Roman" w:hAnsi="Times New Roman" w:cs="Times New Roman"/>
          <w:color w:val="000000" w:themeColor="text1"/>
          <w:sz w:val="28"/>
          <w:szCs w:val="28"/>
        </w:rPr>
        <w:t xml:space="preserve">, який росіяни називають </w:t>
      </w:r>
      <w:r>
        <w:rPr>
          <w:rFonts w:ascii="Times New Roman" w:hAnsi="Times New Roman" w:cs="Times New Roman"/>
          <w:color w:val="000000" w:themeColor="text1"/>
          <w:sz w:val="28"/>
          <w:szCs w:val="28"/>
        </w:rPr>
        <w:t>«</w:t>
      </w:r>
      <w:r w:rsidRPr="00BA7779">
        <w:rPr>
          <w:rFonts w:ascii="Times New Roman" w:hAnsi="Times New Roman" w:cs="Times New Roman"/>
          <w:color w:val="000000" w:themeColor="text1"/>
          <w:sz w:val="28"/>
          <w:szCs w:val="28"/>
        </w:rPr>
        <w:t>рефлексивним контролем</w:t>
      </w:r>
      <w:r>
        <w:rPr>
          <w:rFonts w:ascii="Times New Roman" w:hAnsi="Times New Roman" w:cs="Times New Roman"/>
          <w:color w:val="000000" w:themeColor="text1"/>
          <w:sz w:val="28"/>
          <w:szCs w:val="28"/>
        </w:rPr>
        <w:t>»</w:t>
      </w:r>
      <w:r w:rsidRPr="00BA77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Він </w:t>
      </w:r>
      <w:r w:rsidRPr="00BA7779">
        <w:rPr>
          <w:rFonts w:ascii="Times New Roman" w:hAnsi="Times New Roman" w:cs="Times New Roman"/>
          <w:color w:val="000000" w:themeColor="text1"/>
          <w:sz w:val="28"/>
          <w:szCs w:val="28"/>
        </w:rPr>
        <w:t>змушує противника добровільно вибирати дії, найбіл</w:t>
      </w:r>
      <w:r>
        <w:rPr>
          <w:rFonts w:ascii="Times New Roman" w:hAnsi="Times New Roman" w:cs="Times New Roman"/>
          <w:color w:val="000000" w:themeColor="text1"/>
          <w:sz w:val="28"/>
          <w:szCs w:val="28"/>
        </w:rPr>
        <w:t>ьш вигідні для російських цілей. Московське керівництво вміло використало</w:t>
      </w:r>
      <w:r w:rsidRPr="00BA7779">
        <w:rPr>
          <w:rFonts w:ascii="Times New Roman" w:hAnsi="Times New Roman" w:cs="Times New Roman"/>
          <w:color w:val="000000" w:themeColor="text1"/>
          <w:sz w:val="28"/>
          <w:szCs w:val="28"/>
        </w:rPr>
        <w:t xml:space="preserve"> цю техніку, щоб переконати США та їхніх європейських союзників залишатися </w:t>
      </w:r>
      <w:r>
        <w:rPr>
          <w:rFonts w:ascii="Times New Roman" w:hAnsi="Times New Roman" w:cs="Times New Roman"/>
          <w:color w:val="000000" w:themeColor="text1"/>
          <w:sz w:val="28"/>
          <w:szCs w:val="28"/>
        </w:rPr>
        <w:t xml:space="preserve">досить </w:t>
      </w:r>
      <w:r w:rsidRPr="00BA7779">
        <w:rPr>
          <w:rFonts w:ascii="Times New Roman" w:hAnsi="Times New Roman" w:cs="Times New Roman"/>
          <w:color w:val="000000" w:themeColor="text1"/>
          <w:sz w:val="28"/>
          <w:szCs w:val="28"/>
        </w:rPr>
        <w:t xml:space="preserve">пасивними </w:t>
      </w:r>
      <w:r>
        <w:rPr>
          <w:rFonts w:ascii="Times New Roman" w:hAnsi="Times New Roman" w:cs="Times New Roman"/>
          <w:color w:val="000000" w:themeColor="text1"/>
          <w:sz w:val="28"/>
          <w:szCs w:val="28"/>
        </w:rPr>
        <w:t>під час початку подій у Криму та на Донбасі.</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 xml:space="preserve">У лютому 2013 року президент Росії Володимир Путін підписав оновлену концепцію зовнішньої політики, яка окреслила окремим пунктом, що Україна повинна розвиватися лише в рамках Співдружності Незалежних Держав, де Росія займає домінуюче становищ. На цій основі Росія розпочала безпрецедентні широкомасштабні заходи, щоб не дати Україні підписати угоду з Європейським Союзом. Російський уряд ініціював заходи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гібридної війни</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проти України</w:t>
      </w:r>
      <w:r>
        <w:rPr>
          <w:rFonts w:ascii="Times New Roman" w:hAnsi="Times New Roman" w:cs="Times New Roman"/>
          <w:color w:val="000000" w:themeColor="text1"/>
          <w:sz w:val="28"/>
          <w:szCs w:val="28"/>
        </w:rPr>
        <w:t xml:space="preserve"> для </w:t>
      </w:r>
      <w:r w:rsidRPr="004455EE">
        <w:rPr>
          <w:rFonts w:ascii="Times New Roman" w:hAnsi="Times New Roman" w:cs="Times New Roman"/>
          <w:color w:val="000000" w:themeColor="text1"/>
          <w:sz w:val="28"/>
          <w:szCs w:val="28"/>
        </w:rPr>
        <w:t>послаблення нашої держави, припинення її</w:t>
      </w:r>
      <w:r>
        <w:rPr>
          <w:rFonts w:ascii="Times New Roman" w:hAnsi="Times New Roman" w:cs="Times New Roman"/>
          <w:color w:val="000000" w:themeColor="text1"/>
          <w:sz w:val="28"/>
          <w:szCs w:val="28"/>
        </w:rPr>
        <w:t xml:space="preserve"> європейської та</w:t>
      </w:r>
      <w:r w:rsidRPr="004455EE">
        <w:rPr>
          <w:rFonts w:ascii="Times New Roman" w:hAnsi="Times New Roman" w:cs="Times New Roman"/>
          <w:color w:val="000000" w:themeColor="text1"/>
          <w:sz w:val="28"/>
          <w:szCs w:val="28"/>
        </w:rPr>
        <w:t xml:space="preserve"> євроатлантичної інтег</w:t>
      </w:r>
      <w:r>
        <w:rPr>
          <w:rFonts w:ascii="Times New Roman" w:hAnsi="Times New Roman" w:cs="Times New Roman"/>
          <w:color w:val="000000" w:themeColor="text1"/>
          <w:sz w:val="28"/>
          <w:szCs w:val="28"/>
        </w:rPr>
        <w:t>рації, повернення України під свій</w:t>
      </w:r>
      <w:r w:rsidRPr="004455EE">
        <w:rPr>
          <w:rFonts w:ascii="Times New Roman" w:hAnsi="Times New Roman" w:cs="Times New Roman"/>
          <w:color w:val="000000" w:themeColor="text1"/>
          <w:sz w:val="28"/>
          <w:szCs w:val="28"/>
        </w:rPr>
        <w:t xml:space="preserve"> контроль.</w:t>
      </w: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З вини Росії на Сході України розпочався та триває військовий конфлікт.</w:t>
      </w:r>
      <w:r w:rsidRPr="005622A3">
        <w:rPr>
          <w:rFonts w:ascii="Times New Roman" w:hAnsi="Times New Roman" w:cs="Times New Roman"/>
          <w:color w:val="000000" w:themeColor="text1"/>
          <w:sz w:val="28"/>
          <w:szCs w:val="28"/>
        </w:rPr>
        <w:t xml:space="preserve"> </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Після зміни влади в Україні в лютому 2014 року Росія швидко окупувала і анексувала Кримський півострів. У квітні 2014 року в Східній Україні почалися сепаратистські заворушення. У Донецьку та Луганську з'явилися добре навчені </w:t>
      </w:r>
      <w:proofErr w:type="spellStart"/>
      <w:r w:rsidRPr="004455EE">
        <w:rPr>
          <w:rFonts w:ascii="Times New Roman" w:hAnsi="Times New Roman" w:cs="Times New Roman"/>
          <w:color w:val="000000" w:themeColor="text1"/>
          <w:sz w:val="28"/>
          <w:szCs w:val="28"/>
        </w:rPr>
        <w:t>важкоозброєні</w:t>
      </w:r>
      <w:proofErr w:type="spellEnd"/>
      <w:r w:rsidRPr="004455EE">
        <w:rPr>
          <w:rFonts w:ascii="Times New Roman" w:hAnsi="Times New Roman" w:cs="Times New Roman"/>
          <w:color w:val="000000" w:themeColor="text1"/>
          <w:sz w:val="28"/>
          <w:szCs w:val="28"/>
        </w:rPr>
        <w:t xml:space="preserve"> бойовики, які організовували демонстрації та заволоділи будівлями державного управління та міліцією, стверджуючи, що вони є місцевими сепаратистами, незадоволеними новим державним керівництвом. За захопленням перших адміністративних будівель на Донбасі швидко </w:t>
      </w:r>
      <w:proofErr w:type="spellStart"/>
      <w:r w:rsidRPr="004455EE">
        <w:rPr>
          <w:rFonts w:ascii="Times New Roman" w:hAnsi="Times New Roman" w:cs="Times New Roman"/>
          <w:color w:val="000000" w:themeColor="text1"/>
          <w:sz w:val="28"/>
          <w:szCs w:val="28"/>
        </w:rPr>
        <w:t>послідувало</w:t>
      </w:r>
      <w:proofErr w:type="spellEnd"/>
      <w:r w:rsidRPr="004455EE">
        <w:rPr>
          <w:rFonts w:ascii="Times New Roman" w:hAnsi="Times New Roman" w:cs="Times New Roman"/>
          <w:color w:val="000000" w:themeColor="text1"/>
          <w:sz w:val="28"/>
          <w:szCs w:val="28"/>
        </w:rPr>
        <w:t xml:space="preserve"> проголошення так званих Донецької та Луганської народних республік - двох невизнаних сепаратистських утворень.</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Всі ці дії супроводжувались потужною, інтенсивною та злагодженою дипломатичною, економічною та медіа-кампанією в Україні та за її межами, а також підкріпленою тиском великих російських військових підрозділів, розташованих вздовж кордону з Україною. Висококваліфіковані сепаратистські сили разом зі місцевими союзниками змогли повністю усунути від влади українську державну адміністрацію в Криму, і півострів незабаром був анексований Росією без жодних пострілів у людей. Кримська криза, що швидко розгорталася, шокувала нову українську владу і західний світ. Безпрецедентні, дуже ефективно скоординовані дії російських солдатів, проросійських місцевих сепаратистів, російських ЗМІ та дипломатії багато експертів описали як приклад гібридної війни.</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 xml:space="preserve">Російське втручання є очевидним з самого початку подій на Сході України. Найефективніші підрозділи Донецького та Луганського сепаратистських рухів складалися з тих самих висококваліфікованих та дисциплінованих, добре екіпірованих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ввічливих зелених чоловіків</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одягнених у російську форму, які використовували російську військову техніку, подібну до тієї, що застосовувалася в Криму. Крім того, є багато інших доказів, що суперечать офіційним російським заявам про нібито непричетність до цих подій: повідомлення незалежних засобів масової інформації, супутникові знімки НАТО, інформація західних спецслужб, наявність загиблих та полонених російських солдат, військова техніка з розпізнавальними знаками, що  належать армії РФ.</w:t>
      </w:r>
    </w:p>
    <w:p w:rsidR="00E77429" w:rsidRPr="004455EE"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Провівши аналіз гібридної війни Росії проти України</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можна виділити кілька </w:t>
      </w:r>
      <w:r>
        <w:rPr>
          <w:rFonts w:ascii="Times New Roman" w:hAnsi="Times New Roman" w:cs="Times New Roman"/>
          <w:color w:val="000000" w:themeColor="text1"/>
          <w:sz w:val="28"/>
          <w:szCs w:val="28"/>
        </w:rPr>
        <w:t xml:space="preserve">основних </w:t>
      </w:r>
      <w:r w:rsidRPr="004455EE">
        <w:rPr>
          <w:rFonts w:ascii="Times New Roman" w:hAnsi="Times New Roman" w:cs="Times New Roman"/>
          <w:color w:val="000000" w:themeColor="text1"/>
          <w:sz w:val="28"/>
          <w:szCs w:val="28"/>
        </w:rPr>
        <w:t>фаз</w:t>
      </w:r>
      <w:r>
        <w:rPr>
          <w:rFonts w:ascii="Times New Roman" w:hAnsi="Times New Roman" w:cs="Times New Roman"/>
          <w:color w:val="000000" w:themeColor="text1"/>
          <w:sz w:val="28"/>
          <w:szCs w:val="28"/>
        </w:rPr>
        <w:t xml:space="preserve"> воєнних дій</w:t>
      </w:r>
      <w:r w:rsidRPr="004455EE">
        <w:rPr>
          <w:rFonts w:ascii="Times New Roman" w:hAnsi="Times New Roman" w:cs="Times New Roman"/>
          <w:color w:val="000000" w:themeColor="text1"/>
          <w:sz w:val="28"/>
          <w:szCs w:val="28"/>
        </w:rPr>
        <w:t>.</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DC66AB">
        <w:rPr>
          <w:rFonts w:ascii="Times New Roman" w:hAnsi="Times New Roman" w:cs="Times New Roman"/>
          <w:color w:val="000000" w:themeColor="text1"/>
          <w:sz w:val="28"/>
          <w:szCs w:val="28"/>
        </w:rPr>
        <w:t xml:space="preserve">Перша фаза (з 27 лютого до кінця березня 2014 року) –  військова агресія Росії на українській території, захоплення АР Крим і його включення до складу Російської Федерації. Дії Росії в Криму продемонстрували всі риси підготовленої за формами, цілями, способами, заходами й наслідками інформаційно-психологічної операції, яка спрямована на російську , українську і західну аудиторії. Під час кримської військової операції сили РФ продемонстрували ефективне поєднання інформаційних операцій, можливостей морської піхоти та спеціальних підрозділів, а також масштабне застосування кібернетичного простору та тактичного зв'язку для багатоцільової й успішної інформаційної кампанії для внутрішньої і зовнішньої аудиторії. </w:t>
      </w:r>
    </w:p>
    <w:p w:rsidR="00E77429" w:rsidRPr="00DC66AB"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DC66AB">
        <w:rPr>
          <w:rFonts w:ascii="Times New Roman" w:hAnsi="Times New Roman" w:cs="Times New Roman"/>
          <w:color w:val="000000" w:themeColor="text1"/>
          <w:sz w:val="28"/>
          <w:szCs w:val="28"/>
        </w:rPr>
        <w:t xml:space="preserve">Крім того було використано концепцію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війни трьох кварталів</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Її суть полягає в тому, що кожен воїн повинен бути готовим: в першому кварталі вести загальновійськовий бій, в другому - проводити поліцейські функції, в третьому – виконувати гуманітарні місії. Ця концепція була вдало реалізована в часовому </w:t>
      </w:r>
      <w:proofErr w:type="spellStart"/>
      <w:r w:rsidRPr="00DC66AB">
        <w:rPr>
          <w:rFonts w:ascii="Times New Roman" w:hAnsi="Times New Roman" w:cs="Times New Roman"/>
          <w:color w:val="000000" w:themeColor="text1"/>
          <w:sz w:val="28"/>
          <w:szCs w:val="28"/>
        </w:rPr>
        <w:t>зворотньому</w:t>
      </w:r>
      <w:proofErr w:type="spellEnd"/>
      <w:r w:rsidRPr="00DC66AB">
        <w:rPr>
          <w:rFonts w:ascii="Times New Roman" w:hAnsi="Times New Roman" w:cs="Times New Roman"/>
          <w:color w:val="000000" w:themeColor="text1"/>
          <w:sz w:val="28"/>
          <w:szCs w:val="28"/>
        </w:rPr>
        <w:t xml:space="preserve"> вигляді. Спершу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зелені чоловічки</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з'явилися в Криму як виконавці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гуманітарної</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місії  забезпечення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прав російськомовного населення</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Але згодом поступово перейшли до виконання функцій </w:t>
      </w:r>
      <w:proofErr w:type="spellStart"/>
      <w:r w:rsidRPr="00DC66AB">
        <w:rPr>
          <w:rFonts w:ascii="Times New Roman" w:hAnsi="Times New Roman" w:cs="Times New Roman"/>
          <w:color w:val="000000" w:themeColor="text1"/>
          <w:sz w:val="28"/>
          <w:szCs w:val="28"/>
        </w:rPr>
        <w:lastRenderedPageBreak/>
        <w:t>квазіполіцейських</w:t>
      </w:r>
      <w:proofErr w:type="spellEnd"/>
      <w:r w:rsidRPr="00DC66AB">
        <w:rPr>
          <w:rFonts w:ascii="Times New Roman" w:hAnsi="Times New Roman" w:cs="Times New Roman"/>
          <w:color w:val="000000" w:themeColor="text1"/>
          <w:sz w:val="28"/>
          <w:szCs w:val="28"/>
        </w:rPr>
        <w:t xml:space="preserve"> по забезпеченню потрібного Росії проведення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референдуму</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А потім вони вже виконували </w:t>
      </w:r>
      <w:proofErr w:type="spellStart"/>
      <w:r w:rsidRPr="00DC66AB">
        <w:rPr>
          <w:rFonts w:ascii="Times New Roman" w:hAnsi="Times New Roman" w:cs="Times New Roman"/>
          <w:color w:val="000000" w:themeColor="text1"/>
          <w:sz w:val="28"/>
          <w:szCs w:val="28"/>
        </w:rPr>
        <w:t>квазівійськові</w:t>
      </w:r>
      <w:proofErr w:type="spellEnd"/>
      <w:r w:rsidRPr="00DC66AB">
        <w:rPr>
          <w:rFonts w:ascii="Times New Roman" w:hAnsi="Times New Roman" w:cs="Times New Roman"/>
          <w:color w:val="000000" w:themeColor="text1"/>
          <w:sz w:val="28"/>
          <w:szCs w:val="28"/>
        </w:rPr>
        <w:t xml:space="preserve"> функції  силового нав'язування виконання результатів того ж </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референдуму</w:t>
      </w:r>
      <w:r>
        <w:rPr>
          <w:rFonts w:ascii="Times New Roman" w:hAnsi="Times New Roman" w:cs="Times New Roman"/>
          <w:color w:val="000000" w:themeColor="text1"/>
          <w:sz w:val="28"/>
          <w:szCs w:val="28"/>
        </w:rPr>
        <w:t>»</w:t>
      </w:r>
      <w:r w:rsidRPr="00DC66AB">
        <w:rPr>
          <w:rFonts w:ascii="Times New Roman" w:hAnsi="Times New Roman" w:cs="Times New Roman"/>
          <w:color w:val="000000" w:themeColor="text1"/>
          <w:sz w:val="28"/>
          <w:szCs w:val="28"/>
        </w:rPr>
        <w:t xml:space="preserve">. У цьому конфлікті Україна не застосувала військову силу для знищення агресора і фактично дозволила російським регулярним військам захопити територію півострова без жодного пострілу. </w:t>
      </w:r>
    </w:p>
    <w:p w:rsidR="00E77429" w:rsidRPr="004455EE" w:rsidRDefault="00E77429" w:rsidP="00E77429">
      <w:pPr>
        <w:autoSpaceDE w:val="0"/>
        <w:autoSpaceDN w:val="0"/>
        <w:adjustRightInd w:val="0"/>
        <w:spacing w:after="0" w:line="360" w:lineRule="auto"/>
        <w:ind w:firstLine="106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Таким чином, була проведена складна, чітко спланована спеціальна операція, заблокувавши можливу протидію з боку сил і засобів Збройних сил України. Цьому сприяли ефект несподіванки, цілковита обізнаність про можливості української армії, інформаційна домінація. Варто також відзначити відсутність адекватної реакції з боку українських високопосадовців і не сприйняття Росії як можливого ворога.</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Друга фаза (квітень – червень</w:t>
      </w:r>
      <w:r w:rsidRPr="00DC66AB">
        <w:rPr>
          <w:rFonts w:ascii="Times New Roman" w:hAnsi="Times New Roman" w:cs="Times New Roman"/>
          <w:color w:val="000000" w:themeColor="text1"/>
          <w:sz w:val="28"/>
          <w:szCs w:val="28"/>
        </w:rPr>
        <w:t xml:space="preserve"> 2014 року)</w:t>
      </w:r>
      <w:r w:rsidRPr="004455EE">
        <w:rPr>
          <w:rFonts w:ascii="Times New Roman" w:hAnsi="Times New Roman" w:cs="Times New Roman"/>
          <w:color w:val="000000" w:themeColor="text1"/>
          <w:sz w:val="28"/>
          <w:szCs w:val="28"/>
        </w:rPr>
        <w:t xml:space="preserve"> – прихована військова ро</w:t>
      </w:r>
      <w:r>
        <w:rPr>
          <w:rFonts w:ascii="Times New Roman" w:hAnsi="Times New Roman" w:cs="Times New Roman"/>
          <w:color w:val="000000" w:themeColor="text1"/>
          <w:sz w:val="28"/>
          <w:szCs w:val="28"/>
        </w:rPr>
        <w:t>сійська агресія та  діяльність «народне ополчення»</w:t>
      </w:r>
      <w:r w:rsidRPr="004455EE">
        <w:rPr>
          <w:rFonts w:ascii="Times New Roman" w:hAnsi="Times New Roman" w:cs="Times New Roman"/>
          <w:color w:val="000000" w:themeColor="text1"/>
          <w:sz w:val="28"/>
          <w:szCs w:val="28"/>
        </w:rPr>
        <w:t xml:space="preserve"> в Луганській і Донецькій областях України,</w:t>
      </w:r>
      <w:r>
        <w:rPr>
          <w:rFonts w:ascii="Times New Roman" w:hAnsi="Times New Roman" w:cs="Times New Roman"/>
          <w:color w:val="000000" w:themeColor="text1"/>
          <w:sz w:val="28"/>
          <w:szCs w:val="28"/>
        </w:rPr>
        <w:t xml:space="preserve"> захоплення державних установ проросійськими сепаратистами в Південних і Східних областях,</w:t>
      </w:r>
      <w:r w:rsidRPr="004455EE">
        <w:rPr>
          <w:rFonts w:ascii="Times New Roman" w:hAnsi="Times New Roman" w:cs="Times New Roman"/>
          <w:color w:val="000000" w:themeColor="text1"/>
          <w:sz w:val="28"/>
          <w:szCs w:val="28"/>
        </w:rPr>
        <w:t xml:space="preserve"> початок бойових дій.</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Основні події другої фази:</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проросійські мітинги та захоплення адміністративних будівель у південно-східному регіоні України;</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початок Антитерористичної операції;</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створення так званих «ДНР» та «ЛНР»;</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трагедія в Одесі;</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збиття літаків ЗСУ;</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перші зустрічі у Нормандському форматі та Тристоронній контактній групі;</w:t>
      </w:r>
    </w:p>
    <w:p w:rsidR="00E77429"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бої за Маріуполь, Слов</w:t>
      </w:r>
      <w:r w:rsidRPr="00D13A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янськ, Донецький та Луганський аеропорти, Красний Лиман, </w:t>
      </w:r>
      <w:proofErr w:type="spellStart"/>
      <w:r>
        <w:rPr>
          <w:rFonts w:ascii="Times New Roman" w:hAnsi="Times New Roman" w:cs="Times New Roman"/>
          <w:color w:val="000000" w:themeColor="text1"/>
          <w:sz w:val="28"/>
          <w:szCs w:val="28"/>
        </w:rPr>
        <w:t>Савур-Могилу</w:t>
      </w:r>
      <w:proofErr w:type="spellEnd"/>
      <w:r>
        <w:rPr>
          <w:rFonts w:ascii="Times New Roman" w:hAnsi="Times New Roman" w:cs="Times New Roman"/>
          <w:color w:val="000000" w:themeColor="text1"/>
          <w:sz w:val="28"/>
          <w:szCs w:val="28"/>
        </w:rPr>
        <w:t>, Щастя, під Волновахою, Рубіжним.</w:t>
      </w:r>
    </w:p>
    <w:p w:rsidR="00E77429" w:rsidRPr="004455EE" w:rsidRDefault="00E77429" w:rsidP="00E77429">
      <w:pPr>
        <w:pStyle w:val="a3"/>
        <w:numPr>
          <w:ilvl w:val="0"/>
          <w:numId w:val="3"/>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звільнення Маріуполя.</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Третя фаза (липень 2014 – лютий 2015</w:t>
      </w:r>
      <w:r w:rsidRPr="00DC66A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найгарячіша фаза війни, безумовна російська агресія за допомогою батальйонних тактичних груп, </w:t>
      </w:r>
      <w:r>
        <w:rPr>
          <w:rFonts w:ascii="Times New Roman" w:hAnsi="Times New Roman" w:cs="Times New Roman"/>
          <w:color w:val="000000" w:themeColor="text1"/>
          <w:sz w:val="28"/>
          <w:szCs w:val="28"/>
        </w:rPr>
        <w:lastRenderedPageBreak/>
        <w:t>масове перекидання військової техніки РФ, підривні дії розвідувально-диверсійних підрозділів.</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Ключові </w:t>
      </w:r>
      <w:proofErr w:type="spellStart"/>
      <w:r>
        <w:rPr>
          <w:rFonts w:ascii="Times New Roman" w:hAnsi="Times New Roman" w:cs="Times New Roman"/>
          <w:color w:val="000000" w:themeColor="text1"/>
          <w:sz w:val="28"/>
          <w:szCs w:val="28"/>
        </w:rPr>
        <w:t>подї</w:t>
      </w:r>
      <w:proofErr w:type="spellEnd"/>
      <w:r>
        <w:rPr>
          <w:rFonts w:ascii="Times New Roman" w:hAnsi="Times New Roman" w:cs="Times New Roman"/>
          <w:color w:val="000000" w:themeColor="text1"/>
          <w:sz w:val="28"/>
          <w:szCs w:val="28"/>
        </w:rPr>
        <w:t xml:space="preserve"> третьої фази:</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масове вторгнення військ РФ на територію України;</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звільнення Краматорська, Слов</w:t>
      </w:r>
      <w:r w:rsidRPr="004D5C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янська, Лисичанська, Пісків, </w:t>
      </w:r>
      <w:proofErr w:type="spellStart"/>
      <w:r>
        <w:rPr>
          <w:rFonts w:ascii="Times New Roman" w:hAnsi="Times New Roman" w:cs="Times New Roman"/>
          <w:color w:val="000000" w:themeColor="text1"/>
          <w:sz w:val="28"/>
          <w:szCs w:val="28"/>
        </w:rPr>
        <w:t>Попасної</w:t>
      </w:r>
      <w:proofErr w:type="spellEnd"/>
      <w:r>
        <w:rPr>
          <w:rFonts w:ascii="Times New Roman" w:hAnsi="Times New Roman" w:cs="Times New Roman"/>
          <w:color w:val="000000" w:themeColor="text1"/>
          <w:sz w:val="28"/>
          <w:szCs w:val="28"/>
        </w:rPr>
        <w:t xml:space="preserve">, Дебальцевого, </w:t>
      </w:r>
      <w:proofErr w:type="spellStart"/>
      <w:r>
        <w:rPr>
          <w:rFonts w:ascii="Times New Roman" w:hAnsi="Times New Roman" w:cs="Times New Roman"/>
          <w:color w:val="000000" w:themeColor="text1"/>
          <w:sz w:val="28"/>
          <w:szCs w:val="28"/>
        </w:rPr>
        <w:t>Авдіївки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Мар</w:t>
      </w:r>
      <w:r w:rsidRPr="004D5C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їнки</w:t>
      </w:r>
      <w:proofErr w:type="spellEnd"/>
      <w:r>
        <w:rPr>
          <w:rFonts w:ascii="Times New Roman" w:hAnsi="Times New Roman" w:cs="Times New Roman"/>
          <w:color w:val="000000" w:themeColor="text1"/>
          <w:sz w:val="28"/>
          <w:szCs w:val="28"/>
        </w:rPr>
        <w:t>;</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обстріли Станиці-Луганської, </w:t>
      </w:r>
      <w:proofErr w:type="spellStart"/>
      <w:r>
        <w:rPr>
          <w:rFonts w:ascii="Times New Roman" w:hAnsi="Times New Roman" w:cs="Times New Roman"/>
          <w:color w:val="000000" w:themeColor="text1"/>
          <w:sz w:val="28"/>
          <w:szCs w:val="28"/>
        </w:rPr>
        <w:t>Зеленопіляя</w:t>
      </w:r>
      <w:proofErr w:type="spellEnd"/>
      <w:r>
        <w:rPr>
          <w:rFonts w:ascii="Times New Roman" w:hAnsi="Times New Roman" w:cs="Times New Roman"/>
          <w:color w:val="000000" w:themeColor="text1"/>
          <w:sz w:val="28"/>
          <w:szCs w:val="28"/>
        </w:rPr>
        <w:t>;</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збиття </w:t>
      </w:r>
      <w:r>
        <w:rPr>
          <w:rFonts w:ascii="Times New Roman" w:hAnsi="Times New Roman" w:cs="Times New Roman"/>
          <w:color w:val="000000" w:themeColor="text1"/>
          <w:sz w:val="28"/>
          <w:szCs w:val="28"/>
          <w:lang w:val="en-US"/>
        </w:rPr>
        <w:t>Boeing-777</w:t>
      </w:r>
      <w:r>
        <w:rPr>
          <w:rFonts w:ascii="Times New Roman" w:hAnsi="Times New Roman" w:cs="Times New Roman"/>
          <w:color w:val="000000" w:themeColor="text1"/>
          <w:sz w:val="28"/>
          <w:szCs w:val="28"/>
        </w:rPr>
        <w:t>;</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бої за Іловайськ, Маріуполь, </w:t>
      </w:r>
      <w:proofErr w:type="spellStart"/>
      <w:r>
        <w:rPr>
          <w:rFonts w:ascii="Times New Roman" w:hAnsi="Times New Roman" w:cs="Times New Roman"/>
          <w:color w:val="000000" w:themeColor="text1"/>
          <w:sz w:val="28"/>
          <w:szCs w:val="28"/>
        </w:rPr>
        <w:t>Бахмутку</w:t>
      </w:r>
      <w:proofErr w:type="spellEnd"/>
      <w:r>
        <w:rPr>
          <w:rFonts w:ascii="Times New Roman" w:hAnsi="Times New Roman" w:cs="Times New Roman"/>
          <w:color w:val="000000" w:themeColor="text1"/>
          <w:sz w:val="28"/>
          <w:szCs w:val="28"/>
        </w:rPr>
        <w:t>, Дебальцеве, Донецький аеропорт;</w:t>
      </w:r>
    </w:p>
    <w:p w:rsidR="00E77429"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розстріл колон українських збройних сил під Іловайськом;</w:t>
      </w:r>
    </w:p>
    <w:p w:rsidR="00E77429" w:rsidRPr="004D5C26" w:rsidRDefault="00E77429" w:rsidP="00E77429">
      <w:pPr>
        <w:pStyle w:val="a3"/>
        <w:numPr>
          <w:ilvl w:val="0"/>
          <w:numId w:val="4"/>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узгодження «Мінських угод».</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Четверта фаза (лютий 2015 – дотепер) – припинення активних воєнних дій,  перехід у стан «замороженого конфлікту», обопільне розведення військових сил і засобів від лінії зіткнення, періодичні провокації зі сторони сепаратистів.</w:t>
      </w:r>
    </w:p>
    <w:p w:rsidR="00E77429" w:rsidRDefault="00E77429" w:rsidP="00E77429">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Характерні події для цієї фази:</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оприлюднення «формули </w:t>
      </w:r>
      <w:proofErr w:type="spellStart"/>
      <w:r>
        <w:rPr>
          <w:rFonts w:ascii="Times New Roman" w:hAnsi="Times New Roman" w:cs="Times New Roman"/>
          <w:color w:val="000000" w:themeColor="text1"/>
          <w:sz w:val="28"/>
          <w:szCs w:val="28"/>
        </w:rPr>
        <w:t>Штайнмаєра</w:t>
      </w:r>
      <w:proofErr w:type="spellEnd"/>
      <w:r>
        <w:rPr>
          <w:rFonts w:ascii="Times New Roman" w:hAnsi="Times New Roman" w:cs="Times New Roman"/>
          <w:color w:val="000000" w:themeColor="text1"/>
          <w:sz w:val="28"/>
          <w:szCs w:val="28"/>
        </w:rPr>
        <w:t>»;</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зіткнення на </w:t>
      </w:r>
      <w:proofErr w:type="spellStart"/>
      <w:r>
        <w:rPr>
          <w:rFonts w:ascii="Times New Roman" w:hAnsi="Times New Roman" w:cs="Times New Roman"/>
          <w:color w:val="000000" w:themeColor="text1"/>
          <w:sz w:val="28"/>
          <w:szCs w:val="28"/>
        </w:rPr>
        <w:t>Світлодарській</w:t>
      </w:r>
      <w:proofErr w:type="spellEnd"/>
      <w:r>
        <w:rPr>
          <w:rFonts w:ascii="Times New Roman" w:hAnsi="Times New Roman" w:cs="Times New Roman"/>
          <w:color w:val="000000" w:themeColor="text1"/>
          <w:sz w:val="28"/>
          <w:szCs w:val="28"/>
        </w:rPr>
        <w:t xml:space="preserve"> дузі;</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зустрічі глав держав у Нормандському форматі;</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загострення під </w:t>
      </w:r>
      <w:proofErr w:type="spellStart"/>
      <w:r>
        <w:rPr>
          <w:rFonts w:ascii="Times New Roman" w:hAnsi="Times New Roman" w:cs="Times New Roman"/>
          <w:color w:val="000000" w:themeColor="text1"/>
          <w:sz w:val="28"/>
          <w:szCs w:val="28"/>
        </w:rPr>
        <w:t>Авдіївкою</w:t>
      </w:r>
      <w:proofErr w:type="spellEnd"/>
      <w:r>
        <w:rPr>
          <w:rFonts w:ascii="Times New Roman" w:hAnsi="Times New Roman" w:cs="Times New Roman"/>
          <w:color w:val="000000" w:themeColor="text1"/>
          <w:sz w:val="28"/>
          <w:szCs w:val="28"/>
        </w:rPr>
        <w:t>;</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закінчення Антитерористичної операції, початок Операції об</w:t>
      </w:r>
      <w:r w:rsidRPr="00612321">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єднаних</w:t>
      </w:r>
      <w:proofErr w:type="spellEnd"/>
      <w:r>
        <w:rPr>
          <w:rFonts w:ascii="Times New Roman" w:hAnsi="Times New Roman" w:cs="Times New Roman"/>
          <w:color w:val="000000" w:themeColor="text1"/>
          <w:sz w:val="28"/>
          <w:szCs w:val="28"/>
        </w:rPr>
        <w:t xml:space="preserve"> сил;</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інцидент у Керченській протоці, запровадження воєнного стану в 10 областях України;</w:t>
      </w:r>
    </w:p>
    <w:p w:rsid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підписання указу про спрощення видання паспортів РФ жителям тимчасово окупованих територій Донецької і Луганської областей;</w:t>
      </w:r>
    </w:p>
    <w:p w:rsidR="00E77429" w:rsidRPr="00AE082D"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накопичення військ Росії на кордоні з Україною.</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Отже, характерними особливостями гібридної війни на Донбасі є:</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збройна агресія без офіційного оголошення війни;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w:t>
      </w:r>
      <w:r w:rsidRPr="004455EE">
        <w:rPr>
          <w:rFonts w:ascii="Times New Roman" w:hAnsi="Times New Roman" w:cs="Times New Roman"/>
          <w:color w:val="000000" w:themeColor="text1"/>
          <w:sz w:val="28"/>
          <w:szCs w:val="28"/>
        </w:rPr>
        <w:tab/>
        <w:t>приховування державою-агресором власної участі у конфлікті;</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активне застосування асиметричних військових дій і мережевої війни (відсутній єдиний центр для управління війною);</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використання нерегулярних збройних формувань (нерідко під прикриттям мирного населення Донбасу) з гаслами і виглядом громадянської війни;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 xml:space="preserve">неофіційне приховане залучення Росією недержавних суб'єктів –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ввічливих зелених чоловічків</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добровольців</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які насправді є найманцями і їх діяльність не регламентована міжнародним правом;</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недотримання агресором міжнародних норм ведення військових дій та чинних угод, досягнутих домовленостей;</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взаємні дзеркальні заходи політичного й економічного тиску;</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протиборство у кіберпросторі;</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відсутність явного фронту та тилу;</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широке використання методів інформаційної боротьби, терору;</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ab/>
        <w:t xml:space="preserve">миттєва реакція на зміни обстановки, гнучкість при управлінні, створення ситуації </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керованого хаосу</w:t>
      </w:r>
      <w:r>
        <w:rPr>
          <w:rFonts w:ascii="Times New Roman" w:hAnsi="Times New Roman" w:cs="Times New Roman"/>
          <w:color w:val="000000" w:themeColor="text1"/>
          <w:sz w:val="28"/>
          <w:szCs w:val="28"/>
        </w:rPr>
        <w:t>»,</w:t>
      </w:r>
    </w:p>
    <w:p w:rsidR="00E77429" w:rsidRPr="00E77429" w:rsidRDefault="00E77429" w:rsidP="00E77429">
      <w:pPr>
        <w:pStyle w:val="a3"/>
        <w:numPr>
          <w:ilvl w:val="0"/>
          <w:numId w:val="5"/>
        </w:numPr>
        <w:autoSpaceDE w:val="0"/>
        <w:autoSpaceDN w:val="0"/>
        <w:adjustRightInd w:val="0"/>
        <w:spacing w:after="0" w:line="360" w:lineRule="auto"/>
        <w:ind w:left="0" w:firstLine="1069"/>
        <w:jc w:val="both"/>
        <w:rPr>
          <w:rFonts w:ascii="Times New Roman" w:hAnsi="Times New Roman" w:cs="Times New Roman"/>
          <w:color w:val="000000" w:themeColor="text1"/>
          <w:sz w:val="28"/>
          <w:szCs w:val="28"/>
        </w:rPr>
      </w:pPr>
      <w:r w:rsidRPr="00231F64">
        <w:rPr>
          <w:rFonts w:ascii="Times New Roman" w:hAnsi="Times New Roman" w:cs="Times New Roman"/>
          <w:color w:val="000000" w:themeColor="text1"/>
          <w:sz w:val="28"/>
          <w:szCs w:val="28"/>
        </w:rPr>
        <w:t>є паралельне застосування всіх доступних методів і технологій, одночасне використання технологій м'якої і жорсткої сили для дезінформації або й навіть зміни керівництва держави, її включення або повернення до сфери свого впливу.</w:t>
      </w:r>
    </w:p>
    <w:p w:rsidR="00E77429"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r w:rsidRPr="00F96045">
        <w:rPr>
          <w:rFonts w:ascii="Times New Roman" w:hAnsi="Times New Roman" w:cs="Times New Roman"/>
          <w:b/>
          <w:color w:val="000000" w:themeColor="text1"/>
          <w:sz w:val="28"/>
          <w:szCs w:val="28"/>
        </w:rPr>
        <w:t>Висновки до розділу 2</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Використання тероризму, технологічної та інформаційної зброї стали поширеним явищем при веденні гібридної війни. Якщо раніше держави та інші суб</w:t>
      </w:r>
      <w:r w:rsidRPr="001B4C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єкти міжнародних відносин вдавались до відкритого явного збройного протистояння із залученням армії та значного військового потенціалу, то зараз набули свого поширення більш економічно вигідні інструменти впливу. Крім того, вони передбачають меншу кількість жертв серед військових та цивільних осіб. Хоча потенційні наслідки від застосування таких методів можуть бути і </w:t>
      </w:r>
      <w:r>
        <w:rPr>
          <w:rFonts w:ascii="Times New Roman" w:hAnsi="Times New Roman" w:cs="Times New Roman"/>
          <w:color w:val="000000" w:themeColor="text1"/>
          <w:sz w:val="28"/>
          <w:szCs w:val="28"/>
        </w:rPr>
        <w:lastRenderedPageBreak/>
        <w:t>трагічними. Наприклад, терористичні акти в місцях скупчення населення, виведення з ладу об</w:t>
      </w:r>
      <w:r w:rsidRPr="00567416">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єктів</w:t>
      </w:r>
      <w:proofErr w:type="spellEnd"/>
      <w:r>
        <w:rPr>
          <w:rFonts w:ascii="Times New Roman" w:hAnsi="Times New Roman" w:cs="Times New Roman"/>
          <w:color w:val="000000" w:themeColor="text1"/>
          <w:sz w:val="28"/>
          <w:szCs w:val="28"/>
        </w:rPr>
        <w:t xml:space="preserve"> критичної інфраструктури.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Тероризм передбачає використання насильства для створення загального клімату страху серед населення і, таким чином, для досягнення певної політичної, соціальної чи економічної мети. Він практикується політичними організаціями, що мають як праві, так і ліві цілі, націоналістичними та релігійними групами, революціонерами і навіть державними установами, такими як армії, спецслужби та поліція</w:t>
      </w:r>
      <w:r w:rsidR="000D7EBD">
        <w:rPr>
          <w:rFonts w:ascii="Times New Roman" w:hAnsi="Times New Roman" w:cs="Times New Roman"/>
          <w:color w:val="000000" w:themeColor="text1"/>
          <w:sz w:val="28"/>
          <w:szCs w:val="28"/>
        </w:rPr>
        <w:t xml:space="preserve"> </w:t>
      </w:r>
      <w:r w:rsidR="000D7EBD" w:rsidRPr="000D7EBD">
        <w:rPr>
          <w:rFonts w:ascii="Times New Roman" w:hAnsi="Times New Roman" w:cs="Times New Roman"/>
          <w:color w:val="000000" w:themeColor="text1"/>
          <w:sz w:val="28"/>
          <w:szCs w:val="28"/>
        </w:rPr>
        <w:t>[</w:t>
      </w:r>
      <w:r w:rsidR="000D7EBD">
        <w:rPr>
          <w:rFonts w:ascii="Times New Roman" w:hAnsi="Times New Roman" w:cs="Times New Roman"/>
          <w:color w:val="000000" w:themeColor="text1"/>
          <w:sz w:val="28"/>
          <w:szCs w:val="28"/>
        </w:rPr>
        <w:t>32</w:t>
      </w:r>
      <w:r w:rsidR="000D7EBD" w:rsidRPr="000D7EBD">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Надзвичайно важливе значення має геополітичне інформаційне протиборство, яке передбачає використання сучасних комунікаційних мереж для просування власних ідей та </w:t>
      </w:r>
      <w:proofErr w:type="spellStart"/>
      <w:r>
        <w:rPr>
          <w:rFonts w:ascii="Times New Roman" w:hAnsi="Times New Roman" w:cs="Times New Roman"/>
          <w:color w:val="000000" w:themeColor="text1"/>
          <w:sz w:val="28"/>
          <w:szCs w:val="28"/>
        </w:rPr>
        <w:t>наративів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Інформаційно</w:t>
      </w:r>
      <w:proofErr w:type="spellEnd"/>
      <w:r>
        <w:rPr>
          <w:rFonts w:ascii="Times New Roman" w:hAnsi="Times New Roman" w:cs="Times New Roman"/>
          <w:color w:val="000000" w:themeColor="text1"/>
          <w:sz w:val="28"/>
          <w:szCs w:val="28"/>
        </w:rPr>
        <w:t xml:space="preserve"> – технологічний вплив переважно передує початку активних дій з використанням зброї та воєнізованих формувань. І згодом ще супроводжує воєнні дії, щоб сприяти дестабілізації ситуації противник. Провідні держави світу зробили своїм пріоритетом захист інформаційних та кібернетичних систем з метою запобігання значних атак, які досить часто застосовуються при веденні гібридних конфліктів.</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Історичні приклади демонструють те, що деякі принципи гібридних війн були поширені ще в античні та середньовічні часи. Тоді найчастіше використовувались наймані військові. Згодом, з початком формування національних економік, почали застосовуватись економічні інструменти впливу: блокади, санкції, ресурси. Приклади інформаційного впливу також відомі здавна, коли велись дії з формування негативного образу держав або її керівників. На сучасному етапі розвитку напрямок здійснення інформаційних кампаній став одним з ключових. Держави, міжнародні організації створюють комплексну інфраструктуру для вирішення завдань, що стосуються внутрішнього та зовнішнього інформаційного простору.</w:t>
      </w:r>
    </w:p>
    <w:p w:rsidR="00E77429" w:rsidRPr="004455EE"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жаль, Україна відчула на собі практично усі методи та інструменти ведення гібридної війни, які проти неї застосувала і продовжує використовувати Російська Федерація. Подіям 2013 – 2014 років передувало застосування прихованих агресивних дій, які стосувались створення </w:t>
      </w:r>
      <w:r>
        <w:rPr>
          <w:rFonts w:ascii="Times New Roman" w:hAnsi="Times New Roman" w:cs="Times New Roman"/>
          <w:color w:val="000000" w:themeColor="text1"/>
          <w:sz w:val="28"/>
          <w:szCs w:val="28"/>
        </w:rPr>
        <w:lastRenderedPageBreak/>
        <w:t>ефективного ідеологічного підґрунтя для поширення сепаратистських настрої серед населення Донбасу, Криму та інших регіонів України. Торгівельні санкції та обмеження, шантажі в газовій та енергетичній сферах також стали елементами гібридної агресії. Використання найманців та підтримка незаконних озброєних терористичних угруповань були передумовою для введення регулярних російських військ на територію Криму та Донбасу. Тому Україна має цінний досвід протистояння гібридній війні і це повинно послужити більш активній співпраці із закордонними партнерами, посприяти тісній взаємодії у сферах військової, економічної, енергетичної, інформаційної та кібернетичної безпеки.</w:t>
      </w:r>
    </w:p>
    <w:p w:rsidR="00E77429" w:rsidRPr="00567416"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p>
    <w:p w:rsidR="00E77429" w:rsidRPr="00E77429" w:rsidRDefault="00E77429" w:rsidP="00E77429">
      <w:pPr>
        <w:autoSpaceDE w:val="0"/>
        <w:autoSpaceDN w:val="0"/>
        <w:adjustRightInd w:val="0"/>
        <w:spacing w:after="0" w:line="360" w:lineRule="auto"/>
        <w:jc w:val="both"/>
        <w:rPr>
          <w:rFonts w:ascii="Times New Roman" w:hAnsi="Times New Roman" w:cs="Times New Roman"/>
          <w:color w:val="000000" w:themeColor="text1"/>
          <w:sz w:val="28"/>
          <w:szCs w:val="28"/>
        </w:rPr>
      </w:pP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p>
    <w:p w:rsidR="00E77429" w:rsidRDefault="00E7742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77429" w:rsidRDefault="00E77429" w:rsidP="00E77429">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РОЗДІЛ 3. ШЛЯХИ ПРОТИДІЇ ГІБРИДНИМ ЗАСОБАМ ВЕДЕННЯ ВІЙНИ РОСІЙСЬКОЇ ФЕДЕРАЦІЇ ПРОТИ УКРАЇНИ</w:t>
      </w:r>
    </w:p>
    <w:p w:rsidR="00E77429" w:rsidRDefault="00E77429" w:rsidP="00E77429">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Основні напрями забезпечення воєнної, економічної, енергетичної, інформаційної та </w:t>
      </w:r>
      <w:proofErr w:type="spellStart"/>
      <w:r>
        <w:rPr>
          <w:rFonts w:ascii="Times New Roman" w:hAnsi="Times New Roman" w:cs="Times New Roman"/>
          <w:b/>
          <w:sz w:val="28"/>
          <w:szCs w:val="28"/>
        </w:rPr>
        <w:t>кібербезпеки</w:t>
      </w:r>
      <w:proofErr w:type="spellEnd"/>
      <w:r>
        <w:rPr>
          <w:rFonts w:ascii="Times New Roman" w:hAnsi="Times New Roman" w:cs="Times New Roman"/>
          <w:b/>
          <w:sz w:val="28"/>
          <w:szCs w:val="28"/>
        </w:rPr>
        <w:t xml:space="preserve"> України</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2014 році Україна зіткнулась з проявами гібридної війни зі сторони Російської Федерації, яка грубо порушила міжнародні правові норми та двосторонні домовленості. Незаконна анексія Криму і подальша його окупація, розгортання війни на Донбасі є яскравими прикладами війни нового покоління, коли військова сила і потужність є лише однією з форм впливу. Очевидним є те, що такі дії готувались вже давно і десятиліттями створювались умови для проведення гібридної війни на території України, включаючи усі складові, притаманних саме такому типу.</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Незважаючи на велику кількість</w:t>
      </w:r>
      <w:r w:rsidRPr="00000B07">
        <w:rPr>
          <w:rFonts w:ascii="Times New Roman" w:hAnsi="Times New Roman" w:cs="Times New Roman"/>
          <w:sz w:val="28"/>
          <w:szCs w:val="28"/>
        </w:rPr>
        <w:t xml:space="preserve"> змін, які ві</w:t>
      </w:r>
      <w:r>
        <w:rPr>
          <w:rFonts w:ascii="Times New Roman" w:hAnsi="Times New Roman" w:cs="Times New Roman"/>
          <w:sz w:val="28"/>
          <w:szCs w:val="28"/>
        </w:rPr>
        <w:t>дбулися у міжнародній геополітичній ситуації</w:t>
      </w:r>
      <w:r w:rsidRPr="00000B07">
        <w:rPr>
          <w:rFonts w:ascii="Times New Roman" w:hAnsi="Times New Roman" w:cs="Times New Roman"/>
          <w:sz w:val="28"/>
          <w:szCs w:val="28"/>
        </w:rPr>
        <w:t>, військова сила залишається одним із найважливіших інструментів між</w:t>
      </w:r>
      <w:r>
        <w:rPr>
          <w:rFonts w:ascii="Times New Roman" w:hAnsi="Times New Roman" w:cs="Times New Roman"/>
          <w:sz w:val="28"/>
          <w:szCs w:val="28"/>
        </w:rPr>
        <w:t>народної політики, яку застосовують</w:t>
      </w:r>
      <w:r w:rsidRPr="00000B07">
        <w:rPr>
          <w:rFonts w:ascii="Times New Roman" w:hAnsi="Times New Roman" w:cs="Times New Roman"/>
          <w:sz w:val="28"/>
          <w:szCs w:val="28"/>
        </w:rPr>
        <w:t xml:space="preserve"> держави для захисту своїх </w:t>
      </w:r>
      <w:r>
        <w:rPr>
          <w:rFonts w:ascii="Times New Roman" w:hAnsi="Times New Roman" w:cs="Times New Roman"/>
          <w:sz w:val="28"/>
          <w:szCs w:val="28"/>
        </w:rPr>
        <w:t>суспільно-політичних інтересів. В</w:t>
      </w:r>
      <w:r w:rsidRPr="00000B07">
        <w:rPr>
          <w:rFonts w:ascii="Times New Roman" w:hAnsi="Times New Roman" w:cs="Times New Roman"/>
          <w:sz w:val="28"/>
          <w:szCs w:val="28"/>
        </w:rPr>
        <w:t>ійськова міць має значний вплив на можливість безперервного</w:t>
      </w:r>
      <w:r>
        <w:rPr>
          <w:rFonts w:ascii="Times New Roman" w:hAnsi="Times New Roman" w:cs="Times New Roman"/>
          <w:sz w:val="28"/>
          <w:szCs w:val="28"/>
        </w:rPr>
        <w:t xml:space="preserve"> існування та розвитку країн, </w:t>
      </w:r>
      <w:r w:rsidRPr="00000B07">
        <w:rPr>
          <w:rFonts w:ascii="Times New Roman" w:hAnsi="Times New Roman" w:cs="Times New Roman"/>
          <w:sz w:val="28"/>
          <w:szCs w:val="28"/>
        </w:rPr>
        <w:t xml:space="preserve"> безпосередньо формує їх безпеку.</w:t>
      </w:r>
    </w:p>
    <w:p w:rsidR="00C92CA6" w:rsidRDefault="00C92CA6"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Ключовим документом, який регламентує здійснення забезпечення національної оборони та безпеки є нещодавно прийнята </w:t>
      </w:r>
      <w:r w:rsidR="008446C9">
        <w:rPr>
          <w:rFonts w:ascii="Times New Roman" w:hAnsi="Times New Roman" w:cs="Times New Roman"/>
          <w:sz w:val="28"/>
          <w:szCs w:val="28"/>
        </w:rPr>
        <w:t>«</w:t>
      </w:r>
      <w:r>
        <w:rPr>
          <w:rFonts w:ascii="Times New Roman" w:hAnsi="Times New Roman" w:cs="Times New Roman"/>
          <w:sz w:val="28"/>
          <w:szCs w:val="28"/>
        </w:rPr>
        <w:t>Стратегія національної безпеки України</w:t>
      </w:r>
      <w:r w:rsidR="008446C9">
        <w:rPr>
          <w:rFonts w:ascii="Times New Roman" w:hAnsi="Times New Roman" w:cs="Times New Roman"/>
          <w:sz w:val="28"/>
          <w:szCs w:val="28"/>
        </w:rPr>
        <w:t>»</w:t>
      </w:r>
      <w:r>
        <w:rPr>
          <w:rFonts w:ascii="Times New Roman" w:hAnsi="Times New Roman" w:cs="Times New Roman"/>
          <w:sz w:val="28"/>
          <w:szCs w:val="28"/>
        </w:rPr>
        <w:t xml:space="preserve"> від 14 вересня 2020 року. Саме її положеннями керуються органи державної влади при складанні програм та їх виконанні.</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Важливим кроком у забезпеченні воєнної безпеки України стало введення в дію рішення Ради національної безпеки і оборони «Про стратегію воєнної безпеки України» від 25 березня 2021 року. Цей документ є ключовим у сфері національної безпеки та оборони України і має важливе значення у часи протидії агресії. Стратегія передбачає комплекс заходів для всеохоплюючої оборони, містить мету, цілі, пріоритети та завдання, способи їх досягнення, аналізує сучасну військово-політичну ситуацію. Під час розробки документу </w:t>
      </w:r>
      <w:r>
        <w:rPr>
          <w:rFonts w:ascii="Times New Roman" w:hAnsi="Times New Roman" w:cs="Times New Roman"/>
          <w:sz w:val="28"/>
          <w:szCs w:val="28"/>
        </w:rPr>
        <w:lastRenderedPageBreak/>
        <w:t>враховувався досвід інших країн у написанні та реалізації стратегій, які стосуються воєнної безпеки</w:t>
      </w:r>
      <w:r w:rsidR="00B53A33">
        <w:rPr>
          <w:rFonts w:ascii="Times New Roman" w:hAnsi="Times New Roman" w:cs="Times New Roman"/>
          <w:sz w:val="28"/>
          <w:szCs w:val="28"/>
        </w:rPr>
        <w:t xml:space="preserve"> </w:t>
      </w:r>
      <w:r w:rsidR="00B53A33" w:rsidRPr="00B53A33">
        <w:rPr>
          <w:rFonts w:ascii="Times New Roman" w:hAnsi="Times New Roman" w:cs="Times New Roman"/>
          <w:sz w:val="28"/>
          <w:szCs w:val="28"/>
          <w:lang w:val="ru-RU"/>
        </w:rPr>
        <w:t>[33]</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Фактично вперше в нормативно-правовому документі використано термін «всеохоплююча оборона». Саме це і передбачають західні стандарти. Оскільки оборона є не лише військовим поняттям, але і включає комплекс заходів політичної, економічної, соціальної, культурної сфер.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Хоч Стратегія є рамковим документом для формування правової бази з питань воєнної безпеки, але декларативний характер положень, відсутність конкретики щодо планування і забезпечення ефективної обороноздатності не дає чіткого розуміння подальших дій. Крім того, деякі важливі пріоритети забезпечення безпеки віднесені до таких, що плануються досягти лише у довгостроковій перспективі. Наприклад, остаточне впровадження оперативних, адміністративних і технічних стандартів НАТО. В контексті євроатлантичних прагнень України і бажання отримати План дій щодо членства доцільніше було б пришвидшити стандартизацію військової сфери до норм Альянсу. Ще однією ціллю в довгостроковій перспективі є забезпечення армії сучасним, високотехнологічним озброєнням. В умовах негласної «гонки озброєнь» виникає загроза нездатності протистояти новітнім видам зброї, якою володіють інші держави, в тому числі і Росія.</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покращення стану воєнної безпеки України варто:</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забезпечити ефективну, злагоджену</w:t>
      </w:r>
      <w:r w:rsidRPr="00E018EA">
        <w:rPr>
          <w:rFonts w:ascii="Times New Roman" w:hAnsi="Times New Roman" w:cs="Times New Roman"/>
          <w:sz w:val="28"/>
          <w:szCs w:val="28"/>
        </w:rPr>
        <w:t xml:space="preserve"> </w:t>
      </w:r>
      <w:r>
        <w:rPr>
          <w:rFonts w:ascii="Times New Roman" w:hAnsi="Times New Roman" w:cs="Times New Roman"/>
          <w:sz w:val="28"/>
          <w:szCs w:val="28"/>
        </w:rPr>
        <w:t xml:space="preserve">координацію і </w:t>
      </w:r>
      <w:r w:rsidRPr="00E018EA">
        <w:rPr>
          <w:rFonts w:ascii="Times New Roman" w:hAnsi="Times New Roman" w:cs="Times New Roman"/>
          <w:sz w:val="28"/>
          <w:szCs w:val="28"/>
        </w:rPr>
        <w:t>взаєм</w:t>
      </w:r>
      <w:r>
        <w:rPr>
          <w:rFonts w:ascii="Times New Roman" w:hAnsi="Times New Roman" w:cs="Times New Roman"/>
          <w:sz w:val="28"/>
          <w:szCs w:val="28"/>
        </w:rPr>
        <w:t>одію між збройними силами та іншими державними воєнізованими формуваннями для попередження та усунення потенційних загроз;</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налагодити військово-технічну співпрацю з іншими державами;</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покращити тактичну, стратегічну, оперативну, бойову підготовку збройних сил;</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 вдосконалити систему функціонування місцевих сил територіальної оборони;</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proofErr w:type="spellStart"/>
      <w:r>
        <w:rPr>
          <w:rFonts w:ascii="Times New Roman" w:hAnsi="Times New Roman" w:cs="Times New Roman"/>
          <w:sz w:val="28"/>
          <w:szCs w:val="28"/>
        </w:rPr>
        <w:t>деполітизувати</w:t>
      </w:r>
      <w:proofErr w:type="spellEnd"/>
      <w:r>
        <w:rPr>
          <w:rFonts w:ascii="Times New Roman" w:hAnsi="Times New Roman" w:cs="Times New Roman"/>
          <w:sz w:val="28"/>
          <w:szCs w:val="28"/>
        </w:rPr>
        <w:t xml:space="preserve"> сектор безпеки;</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зміцнити військову дисципліну серед військовослужбовців;</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прискорити процес стандартизації військової сфери до норм НАТО;</w:t>
      </w:r>
    </w:p>
    <w:p w:rsidR="00E77429" w:rsidRDefault="00E77429" w:rsidP="00E77429">
      <w:pPr>
        <w:pStyle w:val="a3"/>
        <w:numPr>
          <w:ilvl w:val="0"/>
          <w:numId w:val="6"/>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покращити матеріальне забезпечення військ та вирішити соціальні проблеми військовослужбовців.</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D23B56">
        <w:rPr>
          <w:rFonts w:ascii="Times New Roman" w:hAnsi="Times New Roman" w:cs="Times New Roman"/>
          <w:sz w:val="28"/>
          <w:szCs w:val="28"/>
        </w:rPr>
        <w:t>Економічна безпека в контексті політики та міжнародних відн</w:t>
      </w:r>
      <w:r>
        <w:rPr>
          <w:rFonts w:ascii="Times New Roman" w:hAnsi="Times New Roman" w:cs="Times New Roman"/>
          <w:sz w:val="28"/>
          <w:szCs w:val="28"/>
        </w:rPr>
        <w:t>осин — це здатність держави дотримуватися своєї вибраної</w:t>
      </w:r>
      <w:r w:rsidRPr="00D23B56">
        <w:rPr>
          <w:rFonts w:ascii="Times New Roman" w:hAnsi="Times New Roman" w:cs="Times New Roman"/>
          <w:sz w:val="28"/>
          <w:szCs w:val="28"/>
        </w:rPr>
        <w:t xml:space="preserve"> політики для розвитку національної економіки</w:t>
      </w:r>
      <w:r>
        <w:rPr>
          <w:rFonts w:ascii="Times New Roman" w:hAnsi="Times New Roman" w:cs="Times New Roman"/>
          <w:sz w:val="28"/>
          <w:szCs w:val="28"/>
        </w:rPr>
        <w:t>. Підкорення</w:t>
      </w:r>
      <w:r w:rsidRPr="00D23B56">
        <w:rPr>
          <w:rFonts w:ascii="Times New Roman" w:hAnsi="Times New Roman" w:cs="Times New Roman"/>
          <w:sz w:val="28"/>
          <w:szCs w:val="28"/>
        </w:rPr>
        <w:t xml:space="preserve"> народів </w:t>
      </w:r>
      <w:r>
        <w:rPr>
          <w:rFonts w:ascii="Times New Roman" w:hAnsi="Times New Roman" w:cs="Times New Roman"/>
          <w:sz w:val="28"/>
          <w:szCs w:val="28"/>
        </w:rPr>
        <w:t xml:space="preserve">історично </w:t>
      </w:r>
      <w:r w:rsidRPr="00D23B56">
        <w:rPr>
          <w:rFonts w:ascii="Times New Roman" w:hAnsi="Times New Roman" w:cs="Times New Roman"/>
          <w:sz w:val="28"/>
          <w:szCs w:val="28"/>
        </w:rPr>
        <w:t xml:space="preserve">робило завойовників </w:t>
      </w:r>
      <w:r>
        <w:rPr>
          <w:rFonts w:ascii="Times New Roman" w:hAnsi="Times New Roman" w:cs="Times New Roman"/>
          <w:sz w:val="28"/>
          <w:szCs w:val="28"/>
        </w:rPr>
        <w:t>багатими за рахунок пограбувань</w:t>
      </w:r>
      <w:r w:rsidRPr="00D23B56">
        <w:rPr>
          <w:rFonts w:ascii="Times New Roman" w:hAnsi="Times New Roman" w:cs="Times New Roman"/>
          <w:sz w:val="28"/>
          <w:szCs w:val="28"/>
        </w:rPr>
        <w:t xml:space="preserve">, доступу до нових ресурсів і </w:t>
      </w:r>
      <w:r>
        <w:rPr>
          <w:rFonts w:ascii="Times New Roman" w:hAnsi="Times New Roman" w:cs="Times New Roman"/>
          <w:sz w:val="28"/>
          <w:szCs w:val="28"/>
        </w:rPr>
        <w:t xml:space="preserve">ринків збуту </w:t>
      </w:r>
      <w:r w:rsidRPr="00D23B56">
        <w:rPr>
          <w:rFonts w:ascii="Times New Roman" w:hAnsi="Times New Roman" w:cs="Times New Roman"/>
          <w:sz w:val="28"/>
          <w:szCs w:val="28"/>
        </w:rPr>
        <w:t>завдяки контролю над економікою завойованих націй. У сучасній складній системі міжнародної торгівлі, що характеризується багатонаціональними угодами, взаємною залежністю та дос</w:t>
      </w:r>
      <w:r>
        <w:rPr>
          <w:rFonts w:ascii="Times New Roman" w:hAnsi="Times New Roman" w:cs="Times New Roman"/>
          <w:sz w:val="28"/>
          <w:szCs w:val="28"/>
        </w:rPr>
        <w:t>тупністю природних ресурсів, економічна безпека</w:t>
      </w:r>
      <w:r w:rsidRPr="00D23B56">
        <w:rPr>
          <w:rFonts w:ascii="Times New Roman" w:hAnsi="Times New Roman" w:cs="Times New Roman"/>
          <w:sz w:val="28"/>
          <w:szCs w:val="28"/>
        </w:rPr>
        <w:t xml:space="preserve"> є</w:t>
      </w:r>
      <w:r>
        <w:rPr>
          <w:rFonts w:ascii="Times New Roman" w:hAnsi="Times New Roman" w:cs="Times New Roman"/>
          <w:sz w:val="28"/>
          <w:szCs w:val="28"/>
        </w:rPr>
        <w:t xml:space="preserve"> </w:t>
      </w:r>
      <w:r w:rsidRPr="00D23B56">
        <w:rPr>
          <w:rFonts w:ascii="Times New Roman" w:hAnsi="Times New Roman" w:cs="Times New Roman"/>
          <w:sz w:val="28"/>
          <w:szCs w:val="28"/>
        </w:rPr>
        <w:t>такою ж важливою част</w:t>
      </w:r>
      <w:r>
        <w:rPr>
          <w:rFonts w:ascii="Times New Roman" w:hAnsi="Times New Roman" w:cs="Times New Roman"/>
          <w:sz w:val="28"/>
          <w:szCs w:val="28"/>
        </w:rPr>
        <w:t>иною національної безпеки, як і воєнна.</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B138FF">
        <w:rPr>
          <w:rFonts w:ascii="Times New Roman" w:hAnsi="Times New Roman" w:cs="Times New Roman"/>
          <w:sz w:val="28"/>
          <w:szCs w:val="28"/>
        </w:rPr>
        <w:t>Особливо важливими для досягнення сталого розвитку на національному та міжнародному рівнях є мож</w:t>
      </w:r>
      <w:r>
        <w:rPr>
          <w:rFonts w:ascii="Times New Roman" w:hAnsi="Times New Roman" w:cs="Times New Roman"/>
          <w:sz w:val="28"/>
          <w:szCs w:val="28"/>
        </w:rPr>
        <w:t>ливості держави захищати власні та регіональні економічні інтереси</w:t>
      </w:r>
      <w:r w:rsidRPr="00B138FF">
        <w:rPr>
          <w:rFonts w:ascii="Times New Roman" w:hAnsi="Times New Roman" w:cs="Times New Roman"/>
          <w:sz w:val="28"/>
          <w:szCs w:val="28"/>
        </w:rPr>
        <w:t>. Розвиток економічної бе</w:t>
      </w:r>
      <w:r>
        <w:rPr>
          <w:rFonts w:ascii="Times New Roman" w:hAnsi="Times New Roman" w:cs="Times New Roman"/>
          <w:sz w:val="28"/>
          <w:szCs w:val="28"/>
        </w:rPr>
        <w:t>зпеки країни є складним і тривалим</w:t>
      </w:r>
      <w:r w:rsidRPr="00B138FF">
        <w:rPr>
          <w:rFonts w:ascii="Times New Roman" w:hAnsi="Times New Roman" w:cs="Times New Roman"/>
          <w:sz w:val="28"/>
          <w:szCs w:val="28"/>
        </w:rPr>
        <w:t xml:space="preserve"> процесом</w:t>
      </w:r>
      <w:r>
        <w:rPr>
          <w:rFonts w:ascii="Times New Roman" w:hAnsi="Times New Roman" w:cs="Times New Roman"/>
          <w:sz w:val="28"/>
          <w:szCs w:val="28"/>
        </w:rPr>
        <w:t xml:space="preserve">. Вона </w:t>
      </w:r>
      <w:r w:rsidRPr="00B138FF">
        <w:rPr>
          <w:rFonts w:ascii="Times New Roman" w:hAnsi="Times New Roman" w:cs="Times New Roman"/>
          <w:sz w:val="28"/>
          <w:szCs w:val="28"/>
        </w:rPr>
        <w:t>повинна гарантувати і захищати життєво важливі потреби від зовнішніх і внутрішніх загроз. Розуміння економічної безпеки є відносно новим явищем в економічній теорії. В умовах глобального економічного розвитку вирішення завдань економічної безпеки є багатогранним завданням, яке має включати не лише функцію безпеки, а й комплексний підхід з урахуванням загальних політичних і фінансових можливостей.</w:t>
      </w:r>
    </w:p>
    <w:p w:rsidR="00E77429" w:rsidRPr="001F1CFA"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Головні сучасні загрози економічній безпеці України можна поділити на зовнішні та внутрішні (рис. 3.1)</w:t>
      </w:r>
      <w:r w:rsidRPr="001F1CFA">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31EFFD8D" wp14:editId="5EDEC963">
            <wp:extent cx="4805680" cy="4699635"/>
            <wp:effectExtent l="0" t="0" r="0" b="5715"/>
            <wp:docPr id="1" name="Рисунок 1" descr="C:\Users\user 1\Pictures\Загроз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Pictures\Загрози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680" cy="4699635"/>
                    </a:xfrm>
                    <a:prstGeom prst="rect">
                      <a:avLst/>
                    </a:prstGeom>
                    <a:noFill/>
                    <a:ln>
                      <a:noFill/>
                    </a:ln>
                  </pic:spPr>
                </pic:pic>
              </a:graphicData>
            </a:graphic>
          </wp:inline>
        </w:drawing>
      </w:r>
    </w:p>
    <w:p w:rsidR="00E77429" w:rsidRDefault="00E77429" w:rsidP="00E77429">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 3.1. Головні сучасні загрози економічній безпеці України</w:t>
      </w:r>
      <w:r w:rsidR="008B4DDB">
        <w:rPr>
          <w:rFonts w:ascii="Times New Roman" w:hAnsi="Times New Roman" w:cs="Times New Roman"/>
          <w:sz w:val="28"/>
          <w:szCs w:val="28"/>
        </w:rPr>
        <w:t xml:space="preserve"> </w:t>
      </w:r>
      <w:r w:rsidR="008B4DDB" w:rsidRPr="0080543F">
        <w:rPr>
          <w:rFonts w:ascii="Times New Roman" w:hAnsi="Times New Roman" w:cs="Times New Roman"/>
          <w:sz w:val="28"/>
          <w:szCs w:val="28"/>
        </w:rPr>
        <w:t>[</w:t>
      </w:r>
      <w:r w:rsidR="00866DBB">
        <w:rPr>
          <w:rFonts w:ascii="Times New Roman" w:hAnsi="Times New Roman" w:cs="Times New Roman"/>
          <w:sz w:val="28"/>
          <w:szCs w:val="28"/>
        </w:rPr>
        <w:t>34</w:t>
      </w:r>
      <w:r w:rsidR="008B4DDB" w:rsidRPr="001F1CFA">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sz w:val="28"/>
          <w:szCs w:val="28"/>
        </w:rPr>
        <w:t xml:space="preserve">Враховуючи ці загрози, в серпні 2021 року було введене в дію </w:t>
      </w:r>
      <w:r>
        <w:rPr>
          <w:rFonts w:ascii="Georgia" w:hAnsi="Georgia"/>
          <w:color w:val="333333"/>
          <w:sz w:val="27"/>
          <w:szCs w:val="27"/>
          <w:shd w:val="clear" w:color="auto" w:fill="FFFFFF"/>
        </w:rPr>
        <w:t xml:space="preserve">рішення </w:t>
      </w:r>
      <w:r w:rsidRPr="00A24DB4">
        <w:rPr>
          <w:rFonts w:ascii="Times New Roman" w:hAnsi="Times New Roman" w:cs="Times New Roman"/>
          <w:color w:val="000000" w:themeColor="text1"/>
          <w:sz w:val="28"/>
          <w:szCs w:val="28"/>
          <w:shd w:val="clear" w:color="auto" w:fill="FFFFFF"/>
        </w:rPr>
        <w:t>Ради національної безпеки і оборони України «Про Стратегію економічної безпеки України на період до 2025 року»</w:t>
      </w:r>
      <w:r>
        <w:rPr>
          <w:rFonts w:ascii="Times New Roman" w:hAnsi="Times New Roman" w:cs="Times New Roman"/>
          <w:color w:val="000000" w:themeColor="text1"/>
          <w:sz w:val="28"/>
          <w:szCs w:val="28"/>
          <w:shd w:val="clear" w:color="auto" w:fill="FFFFFF"/>
        </w:rPr>
        <w:t xml:space="preserve">. Тільки зараз вперше на законодавчому рівні було визначене поняття економічної безпеки. Цей документ має важливе значення, оскільки анексія Криму та окупація частини Донбасу Росією призвели до значних економічних збитків, втрати значної частини виробничих потужностей, руйнування інфраструктури, необхідності збільшення витрат на військові потреби, підтримку біженців та реабілітацію військовослужбовців. Серед непрямих втрат економіки внаслідок дія Росії можна виділити: погіршення економічної привабливості, відтік капіталу, інфляцію та девальвацію гривні. Ще одним викликом для економіки стала криза, спричинена пандемією </w:t>
      </w:r>
      <w:proofErr w:type="spellStart"/>
      <w:r>
        <w:rPr>
          <w:rFonts w:ascii="Times New Roman" w:hAnsi="Times New Roman" w:cs="Times New Roman"/>
          <w:color w:val="000000" w:themeColor="text1"/>
          <w:sz w:val="28"/>
          <w:szCs w:val="28"/>
          <w:shd w:val="clear" w:color="auto" w:fill="FFFFFF"/>
          <w:lang w:val="en-US"/>
        </w:rPr>
        <w:t>Covid</w:t>
      </w:r>
      <w:proofErr w:type="spellEnd"/>
      <w:r w:rsidRPr="00B3104C">
        <w:rPr>
          <w:rFonts w:ascii="Times New Roman" w:hAnsi="Times New Roman" w:cs="Times New Roman"/>
          <w:color w:val="000000" w:themeColor="text1"/>
          <w:sz w:val="28"/>
          <w:szCs w:val="28"/>
          <w:shd w:val="clear" w:color="auto" w:fill="FFFFFF"/>
          <w:lang w:val="ru-RU"/>
        </w:rPr>
        <w:t>-19</w:t>
      </w:r>
      <w:r w:rsidR="00866DBB">
        <w:rPr>
          <w:rFonts w:ascii="Times New Roman" w:hAnsi="Times New Roman" w:cs="Times New Roman"/>
          <w:color w:val="000000" w:themeColor="text1"/>
          <w:sz w:val="28"/>
          <w:szCs w:val="28"/>
          <w:shd w:val="clear" w:color="auto" w:fill="FFFFFF"/>
          <w:lang w:val="ru-RU"/>
        </w:rPr>
        <w:t xml:space="preserve"> </w:t>
      </w:r>
      <w:r w:rsidR="00866DBB" w:rsidRPr="00866DBB">
        <w:rPr>
          <w:rFonts w:ascii="Times New Roman" w:hAnsi="Times New Roman" w:cs="Times New Roman"/>
          <w:color w:val="000000" w:themeColor="text1"/>
          <w:sz w:val="28"/>
          <w:szCs w:val="28"/>
          <w:shd w:val="clear" w:color="auto" w:fill="FFFFFF"/>
          <w:lang w:val="ru-RU"/>
        </w:rPr>
        <w:t>[</w:t>
      </w:r>
      <w:r w:rsidR="00866DBB">
        <w:rPr>
          <w:rFonts w:ascii="Times New Roman" w:hAnsi="Times New Roman" w:cs="Times New Roman"/>
          <w:color w:val="000000" w:themeColor="text1"/>
          <w:sz w:val="28"/>
          <w:szCs w:val="28"/>
          <w:shd w:val="clear" w:color="auto" w:fill="FFFFFF"/>
          <w:lang w:val="ru-RU"/>
        </w:rPr>
        <w:t>35</w:t>
      </w:r>
      <w:r w:rsidR="00866DBB" w:rsidRPr="00866DBB">
        <w:rPr>
          <w:rFonts w:ascii="Times New Roman" w:hAnsi="Times New Roman" w:cs="Times New Roman"/>
          <w:color w:val="000000" w:themeColor="text1"/>
          <w:sz w:val="28"/>
          <w:szCs w:val="28"/>
          <w:shd w:val="clear" w:color="auto" w:fill="FFFFFF"/>
          <w:lang w:val="ru-RU"/>
        </w:rPr>
        <w:t>]</w:t>
      </w:r>
      <w:r w:rsidRPr="00B3104C">
        <w:rPr>
          <w:rFonts w:ascii="Times New Roman" w:hAnsi="Times New Roman" w:cs="Times New Roman"/>
          <w:color w:val="000000" w:themeColor="text1"/>
          <w:sz w:val="28"/>
          <w:szCs w:val="28"/>
          <w:shd w:val="clear" w:color="auto" w:fill="FFFFFF"/>
          <w:lang w:val="ru-RU"/>
        </w:rPr>
        <w:t>.</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Дія Стратегії економічної безпеки України розрахована на період до 2025 року і включає загальні положення, оцінку стану безпеки на даний момент, визначає основні виклики та загрози, містить дані про стратегічний курс сфери економічної безпеки та очікувані результати.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Додаток до Стратегії містить табло індикаторів економічної безпеки, у якому прописані основні числові показники, що стосуються складових безпеки: фінансової, виробничої, зовнішньоекономічної, інвестиційно-інноваційної та макроекономічної. Також визначені значення цільових орієнтирів, які повинні бути досягнуті до закінчення терміну дії Стратегії. Варто відзначити, що ці очікувані результати є дуже оптимістичними. Існує ймовірність, що жоден з показників не буде досягнутий, якщо не відбудуться кардинальні структурні зміни економіки.</w:t>
      </w:r>
    </w:p>
    <w:p w:rsidR="00E77429" w:rsidRPr="00B47BEE" w:rsidRDefault="00E77429" w:rsidP="00E77429">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Головним недоліком для виконання Стратегії є відсутність регіональних планів дій щодо її реалізації. Тому важливим завданням для органів влади, що займаються питаннями економіки, є створення програм та планів розвитку, де вже будуть конкретизовані обсяги та джерела фінансування різноманітних сфер діяльності, етапи й терміни виконання положень Стратегії, визначені відповідальні за її провадження.</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г</w:t>
      </w:r>
      <w:r w:rsidRPr="008B39B5">
        <w:rPr>
          <w:rFonts w:ascii="Times New Roman" w:hAnsi="Times New Roman" w:cs="Times New Roman"/>
          <w:sz w:val="28"/>
          <w:szCs w:val="28"/>
        </w:rPr>
        <w:t>оловними цілями економічної безпеки</w:t>
      </w:r>
      <w:r>
        <w:rPr>
          <w:rFonts w:ascii="Times New Roman" w:hAnsi="Times New Roman" w:cs="Times New Roman"/>
          <w:sz w:val="28"/>
          <w:szCs w:val="28"/>
        </w:rPr>
        <w:t xml:space="preserve"> України мають стати</w:t>
      </w:r>
      <w:r w:rsidRPr="008B39B5">
        <w:rPr>
          <w:rFonts w:ascii="Times New Roman" w:hAnsi="Times New Roman" w:cs="Times New Roman"/>
          <w:sz w:val="28"/>
          <w:szCs w:val="28"/>
        </w:rPr>
        <w:t>:</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стабільність економічної потужності та спроможність фінансувати потреби оборони;</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достатнє </w:t>
      </w:r>
      <w:r w:rsidRPr="008B39B5">
        <w:rPr>
          <w:rFonts w:ascii="Times New Roman" w:hAnsi="Times New Roman" w:cs="Times New Roman"/>
          <w:sz w:val="28"/>
          <w:szCs w:val="28"/>
        </w:rPr>
        <w:t>забезпечення «стратегічними продуктами» (наприклад, електроенергією);</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диверсифікація зовнішньої торгівлі;</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незалежність від домінуючих гравців у міжнародній економіці;</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захист від економічного шпигунства;</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високі</w:t>
      </w:r>
      <w:r w:rsidRPr="008B39B5">
        <w:rPr>
          <w:rFonts w:ascii="Times New Roman" w:hAnsi="Times New Roman" w:cs="Times New Roman"/>
          <w:sz w:val="28"/>
          <w:szCs w:val="28"/>
        </w:rPr>
        <w:t xml:space="preserve"> макроекономічні показники;</w:t>
      </w:r>
    </w:p>
    <w:p w:rsidR="00E77429" w:rsidRPr="008B39B5"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забезпечення громадян житлом, робочими місцями;</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8B39B5">
        <w:rPr>
          <w:rFonts w:ascii="Times New Roman" w:hAnsi="Times New Roman" w:cs="Times New Roman"/>
          <w:sz w:val="28"/>
          <w:szCs w:val="28"/>
        </w:rPr>
        <w:t>- ефективність господарської діяльності.</w:t>
      </w:r>
    </w:p>
    <w:p w:rsidR="00E77429" w:rsidRPr="00424AF5" w:rsidRDefault="00E77429" w:rsidP="00E77429">
      <w:pPr>
        <w:spacing w:after="0" w:line="360" w:lineRule="auto"/>
        <w:ind w:firstLine="709"/>
        <w:contextualSpacing/>
        <w:jc w:val="both"/>
        <w:rPr>
          <w:rFonts w:ascii="Times New Roman" w:hAnsi="Times New Roman" w:cs="Times New Roman"/>
          <w:sz w:val="28"/>
          <w:szCs w:val="28"/>
        </w:rPr>
      </w:pPr>
      <w:r w:rsidRPr="004F0ECC">
        <w:rPr>
          <w:rFonts w:ascii="Times New Roman" w:hAnsi="Times New Roman" w:cs="Times New Roman"/>
          <w:sz w:val="28"/>
          <w:szCs w:val="28"/>
        </w:rPr>
        <w:lastRenderedPageBreak/>
        <w:t xml:space="preserve">У 2014 році енергетична безпека України зазнала серйозних проблем після тривалих переговорів щодо ціни на газ з Росією, військових дій у східній частині країни </w:t>
      </w:r>
      <w:r>
        <w:rPr>
          <w:rFonts w:ascii="Times New Roman" w:hAnsi="Times New Roman" w:cs="Times New Roman"/>
          <w:sz w:val="28"/>
          <w:szCs w:val="28"/>
        </w:rPr>
        <w:t xml:space="preserve">та окупації </w:t>
      </w:r>
      <w:r w:rsidRPr="004F0ECC">
        <w:rPr>
          <w:rFonts w:ascii="Times New Roman" w:hAnsi="Times New Roman" w:cs="Times New Roman"/>
          <w:sz w:val="28"/>
          <w:szCs w:val="28"/>
        </w:rPr>
        <w:t>Криму</w:t>
      </w:r>
      <w:r>
        <w:rPr>
          <w:rFonts w:ascii="Times New Roman" w:hAnsi="Times New Roman" w:cs="Times New Roman"/>
          <w:sz w:val="28"/>
          <w:szCs w:val="28"/>
        </w:rPr>
        <w:t xml:space="preserve"> Росією</w:t>
      </w:r>
      <w:r w:rsidRPr="004F0ECC">
        <w:rPr>
          <w:rFonts w:ascii="Times New Roman" w:hAnsi="Times New Roman" w:cs="Times New Roman"/>
          <w:sz w:val="28"/>
          <w:szCs w:val="28"/>
        </w:rPr>
        <w:t xml:space="preserve">. З огляду на можливі дефіцити поставок природного газу, вугілля та електроенергії, а також ризики перебоїв у короткостроковій та середньостроковій перспективі, потреба України у розумній енергетичній політиці </w:t>
      </w:r>
      <w:r>
        <w:rPr>
          <w:rFonts w:ascii="Times New Roman" w:hAnsi="Times New Roman" w:cs="Times New Roman"/>
          <w:sz w:val="28"/>
          <w:szCs w:val="28"/>
        </w:rPr>
        <w:t>є надзвичайно важливою.</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4F0ECC">
        <w:rPr>
          <w:rFonts w:ascii="Times New Roman" w:hAnsi="Times New Roman" w:cs="Times New Roman"/>
          <w:sz w:val="28"/>
          <w:szCs w:val="28"/>
        </w:rPr>
        <w:t>Видобуток вугілля на Донбасі</w:t>
      </w:r>
      <w:r>
        <w:rPr>
          <w:rFonts w:ascii="Times New Roman" w:hAnsi="Times New Roman" w:cs="Times New Roman"/>
          <w:sz w:val="28"/>
          <w:szCs w:val="28"/>
        </w:rPr>
        <w:t xml:space="preserve"> значно зменшився</w:t>
      </w:r>
      <w:r w:rsidRPr="004F0ECC">
        <w:rPr>
          <w:rFonts w:ascii="Times New Roman" w:hAnsi="Times New Roman" w:cs="Times New Roman"/>
          <w:sz w:val="28"/>
          <w:szCs w:val="28"/>
        </w:rPr>
        <w:t>.</w:t>
      </w:r>
      <w:r>
        <w:rPr>
          <w:rFonts w:ascii="Times New Roman" w:hAnsi="Times New Roman" w:cs="Times New Roman"/>
          <w:sz w:val="28"/>
          <w:szCs w:val="28"/>
        </w:rPr>
        <w:t xml:space="preserve"> Збиток, завданий вуглевидобувній промисловості</w:t>
      </w:r>
      <w:r w:rsidRPr="004F0ECC">
        <w:rPr>
          <w:rFonts w:ascii="Times New Roman" w:hAnsi="Times New Roman" w:cs="Times New Roman"/>
          <w:sz w:val="28"/>
          <w:szCs w:val="28"/>
        </w:rPr>
        <w:t xml:space="preserve"> </w:t>
      </w:r>
      <w:r>
        <w:rPr>
          <w:rFonts w:ascii="Times New Roman" w:hAnsi="Times New Roman" w:cs="Times New Roman"/>
          <w:sz w:val="28"/>
          <w:szCs w:val="28"/>
        </w:rPr>
        <w:t>через військові дії</w:t>
      </w:r>
      <w:r w:rsidRPr="004F0ECC">
        <w:rPr>
          <w:rFonts w:ascii="Times New Roman" w:hAnsi="Times New Roman" w:cs="Times New Roman"/>
          <w:sz w:val="28"/>
          <w:szCs w:val="28"/>
        </w:rPr>
        <w:t xml:space="preserve"> у цьому регіоні, є величезним, внаслідок чого </w:t>
      </w:r>
      <w:r>
        <w:rPr>
          <w:rFonts w:ascii="Times New Roman" w:hAnsi="Times New Roman" w:cs="Times New Roman"/>
          <w:sz w:val="28"/>
          <w:szCs w:val="28"/>
        </w:rPr>
        <w:t>було затоплено багато шахт, зруйновано енергетичну та транспортну</w:t>
      </w:r>
      <w:r w:rsidRPr="004F0ECC">
        <w:rPr>
          <w:rFonts w:ascii="Times New Roman" w:hAnsi="Times New Roman" w:cs="Times New Roman"/>
          <w:sz w:val="28"/>
          <w:szCs w:val="28"/>
        </w:rPr>
        <w:t xml:space="preserve"> інфраструктури, </w:t>
      </w:r>
      <w:r>
        <w:rPr>
          <w:rFonts w:ascii="Times New Roman" w:hAnsi="Times New Roman" w:cs="Times New Roman"/>
          <w:sz w:val="28"/>
          <w:szCs w:val="28"/>
        </w:rPr>
        <w:t>виникли логістичні</w:t>
      </w:r>
      <w:r w:rsidRPr="004F0ECC">
        <w:rPr>
          <w:rFonts w:ascii="Times New Roman" w:hAnsi="Times New Roman" w:cs="Times New Roman"/>
          <w:sz w:val="28"/>
          <w:szCs w:val="28"/>
        </w:rPr>
        <w:t xml:space="preserve"> проблем</w:t>
      </w:r>
      <w:r>
        <w:rPr>
          <w:rFonts w:ascii="Times New Roman" w:hAnsi="Times New Roman" w:cs="Times New Roman"/>
          <w:sz w:val="28"/>
          <w:szCs w:val="28"/>
        </w:rPr>
        <w:t>и. Постачання вугілля з</w:t>
      </w:r>
      <w:r w:rsidRPr="004F0ECC">
        <w:rPr>
          <w:rFonts w:ascii="Times New Roman" w:hAnsi="Times New Roman" w:cs="Times New Roman"/>
          <w:sz w:val="28"/>
          <w:szCs w:val="28"/>
        </w:rPr>
        <w:t xml:space="preserve"> Донбасу </w:t>
      </w:r>
      <w:r>
        <w:rPr>
          <w:rFonts w:ascii="Times New Roman" w:hAnsi="Times New Roman" w:cs="Times New Roman"/>
          <w:sz w:val="28"/>
          <w:szCs w:val="28"/>
        </w:rPr>
        <w:t xml:space="preserve">в </w:t>
      </w:r>
      <w:r w:rsidRPr="004F0ECC">
        <w:rPr>
          <w:rFonts w:ascii="Times New Roman" w:hAnsi="Times New Roman" w:cs="Times New Roman"/>
          <w:sz w:val="28"/>
          <w:szCs w:val="28"/>
        </w:rPr>
        <w:t>Україну</w:t>
      </w:r>
      <w:r>
        <w:rPr>
          <w:rFonts w:ascii="Times New Roman" w:hAnsi="Times New Roman" w:cs="Times New Roman"/>
          <w:sz w:val="28"/>
          <w:szCs w:val="28"/>
        </w:rPr>
        <w:t>, зокрема</w:t>
      </w:r>
      <w:r w:rsidRPr="004F0ECC">
        <w:rPr>
          <w:rFonts w:ascii="Times New Roman" w:hAnsi="Times New Roman" w:cs="Times New Roman"/>
          <w:sz w:val="28"/>
          <w:szCs w:val="28"/>
        </w:rPr>
        <w:t xml:space="preserve"> на теплоелектростанції</w:t>
      </w:r>
      <w:r>
        <w:rPr>
          <w:rFonts w:ascii="Times New Roman" w:hAnsi="Times New Roman" w:cs="Times New Roman"/>
          <w:sz w:val="28"/>
          <w:szCs w:val="28"/>
        </w:rPr>
        <w:t>,</w:t>
      </w:r>
      <w:r w:rsidRPr="004F0ECC">
        <w:rPr>
          <w:rFonts w:ascii="Times New Roman" w:hAnsi="Times New Roman" w:cs="Times New Roman"/>
          <w:sz w:val="28"/>
          <w:szCs w:val="28"/>
        </w:rPr>
        <w:t xml:space="preserve"> майже повністю припинилося в середині 2014 року через припинення роботи залізниці</w:t>
      </w:r>
      <w:r>
        <w:rPr>
          <w:rFonts w:ascii="Times New Roman" w:hAnsi="Times New Roman" w:cs="Times New Roman"/>
          <w:sz w:val="28"/>
          <w:szCs w:val="28"/>
        </w:rPr>
        <w:t xml:space="preserve"> та руйнацію доріг і мостів</w:t>
      </w:r>
      <w:r w:rsidRPr="004F0ECC">
        <w:rPr>
          <w:rFonts w:ascii="Times New Roman" w:hAnsi="Times New Roman" w:cs="Times New Roman"/>
          <w:sz w:val="28"/>
          <w:szCs w:val="28"/>
        </w:rPr>
        <w:t xml:space="preserve">. </w:t>
      </w:r>
      <w:r>
        <w:rPr>
          <w:rFonts w:ascii="Times New Roman" w:hAnsi="Times New Roman" w:cs="Times New Roman"/>
          <w:sz w:val="28"/>
          <w:szCs w:val="28"/>
        </w:rPr>
        <w:t xml:space="preserve"> Досі не оцінена шкода і збитки вугільному і промисловому секторам, завдані агресією Росії.</w:t>
      </w:r>
    </w:p>
    <w:p w:rsidR="00E77429" w:rsidRPr="00E62783"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Україна</w:t>
      </w:r>
      <w:r w:rsidRPr="00ED083D">
        <w:rPr>
          <w:rFonts w:ascii="Times New Roman" w:hAnsi="Times New Roman" w:cs="Times New Roman"/>
          <w:sz w:val="28"/>
          <w:szCs w:val="28"/>
        </w:rPr>
        <w:t xml:space="preserve"> є ключовою транзитною країною, важливою для європейської енергетичної безпеки, от</w:t>
      </w:r>
      <w:r>
        <w:rPr>
          <w:rFonts w:ascii="Times New Roman" w:hAnsi="Times New Roman" w:cs="Times New Roman"/>
          <w:sz w:val="28"/>
          <w:szCs w:val="28"/>
        </w:rPr>
        <w:t>римує значні доходи від транзиту газу</w:t>
      </w:r>
      <w:r w:rsidRPr="00ED083D">
        <w:rPr>
          <w:rFonts w:ascii="Times New Roman" w:hAnsi="Times New Roman" w:cs="Times New Roman"/>
          <w:sz w:val="28"/>
          <w:szCs w:val="28"/>
        </w:rPr>
        <w:t>. Маючи найбільшу газотранспортну інфрас</w:t>
      </w:r>
      <w:r>
        <w:rPr>
          <w:rFonts w:ascii="Times New Roman" w:hAnsi="Times New Roman" w:cs="Times New Roman"/>
          <w:sz w:val="28"/>
          <w:szCs w:val="28"/>
        </w:rPr>
        <w:t>труктуру в світі, Україна</w:t>
      </w:r>
      <w:r w:rsidRPr="00ED083D">
        <w:rPr>
          <w:rFonts w:ascii="Times New Roman" w:hAnsi="Times New Roman" w:cs="Times New Roman"/>
          <w:sz w:val="28"/>
          <w:szCs w:val="28"/>
        </w:rPr>
        <w:t xml:space="preserve"> транспо</w:t>
      </w:r>
      <w:r>
        <w:rPr>
          <w:rFonts w:ascii="Times New Roman" w:hAnsi="Times New Roman" w:cs="Times New Roman"/>
          <w:sz w:val="28"/>
          <w:szCs w:val="28"/>
        </w:rPr>
        <w:t>ртує на європейські ринки від 55</w:t>
      </w:r>
      <w:r w:rsidRPr="00ED083D">
        <w:rPr>
          <w:rFonts w:ascii="Times New Roman" w:hAnsi="Times New Roman" w:cs="Times New Roman"/>
          <w:sz w:val="28"/>
          <w:szCs w:val="28"/>
        </w:rPr>
        <w:t xml:space="preserve"> до 93 </w:t>
      </w:r>
      <w:proofErr w:type="spellStart"/>
      <w:r w:rsidRPr="00ED083D">
        <w:rPr>
          <w:rFonts w:ascii="Times New Roman" w:hAnsi="Times New Roman" w:cs="Times New Roman"/>
          <w:sz w:val="28"/>
          <w:szCs w:val="28"/>
        </w:rPr>
        <w:t>млрд</w:t>
      </w:r>
      <w:proofErr w:type="spellEnd"/>
      <w:r>
        <w:rPr>
          <w:rFonts w:ascii="Times New Roman" w:hAnsi="Times New Roman" w:cs="Times New Roman"/>
          <w:sz w:val="28"/>
          <w:szCs w:val="28"/>
        </w:rPr>
        <w:t xml:space="preserve"> куб. м російського газу на рік. У 2020 році був найменший показник – лише 55 млрд. куб. м, він навіть менший за показник 2014 року, коли розпочалась військова агресія проти України (рис 3.2). Це пов</w:t>
      </w:r>
      <w:r w:rsidRPr="00A929FF">
        <w:rPr>
          <w:rFonts w:ascii="Times New Roman" w:hAnsi="Times New Roman" w:cs="Times New Roman"/>
          <w:sz w:val="28"/>
          <w:szCs w:val="28"/>
        </w:rPr>
        <w:t>’</w:t>
      </w:r>
      <w:r>
        <w:rPr>
          <w:rFonts w:ascii="Times New Roman" w:hAnsi="Times New Roman" w:cs="Times New Roman"/>
          <w:sz w:val="28"/>
          <w:szCs w:val="28"/>
        </w:rPr>
        <w:t>язано з початком функціонування нових газопроводів в обхід України, зниженням попиту в європейських державах та наявністю значних запасів газу в них.</w:t>
      </w:r>
    </w:p>
    <w:p w:rsidR="00E77429" w:rsidRDefault="00E77429" w:rsidP="00E77429">
      <w:pPr>
        <w:spacing w:after="0" w:line="360" w:lineRule="auto"/>
        <w:ind w:firstLine="709"/>
        <w:contextualSpacing/>
        <w:jc w:val="both"/>
        <w:rPr>
          <w:rFonts w:ascii="Times New Roman" w:hAnsi="Times New Roman" w:cs="Times New Roman"/>
          <w:sz w:val="28"/>
          <w:szCs w:val="28"/>
        </w:rPr>
      </w:pPr>
      <w:r>
        <w:rPr>
          <w:noProof/>
          <w:lang w:eastAsia="uk-UA"/>
        </w:rPr>
        <w:lastRenderedPageBreak/>
        <w:drawing>
          <wp:inline distT="0" distB="0" distL="0" distR="0" wp14:anchorId="34EDDD11" wp14:editId="24469517">
            <wp:extent cx="5114260" cy="3072809"/>
            <wp:effectExtent l="0" t="0" r="0" b="0"/>
            <wp:docPr id="3" name="Рисунок 3" descr="UA_Transit_2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_Transit_20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953" cy="3071423"/>
                    </a:xfrm>
                    <a:prstGeom prst="rect">
                      <a:avLst/>
                    </a:prstGeom>
                    <a:noFill/>
                    <a:ln>
                      <a:noFill/>
                    </a:ln>
                  </pic:spPr>
                </pic:pic>
              </a:graphicData>
            </a:graphic>
          </wp:inline>
        </w:drawing>
      </w:r>
    </w:p>
    <w:p w:rsidR="00E77429" w:rsidRDefault="00E77429" w:rsidP="00E77429">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 3. 2. Транзит газу з України в Європу в 2014-2020 рр.</w:t>
      </w:r>
      <w:r w:rsidR="00C31463" w:rsidRPr="00C31463">
        <w:rPr>
          <w:rFonts w:ascii="Times New Roman" w:hAnsi="Times New Roman" w:cs="Times New Roman"/>
          <w:sz w:val="28"/>
          <w:szCs w:val="28"/>
        </w:rPr>
        <w:t xml:space="preserve"> </w:t>
      </w:r>
      <w:r w:rsidR="00C31463" w:rsidRPr="00A929FF">
        <w:rPr>
          <w:rFonts w:ascii="Times New Roman" w:hAnsi="Times New Roman" w:cs="Times New Roman"/>
          <w:sz w:val="28"/>
          <w:szCs w:val="28"/>
        </w:rPr>
        <w:t>[</w:t>
      </w:r>
      <w:r w:rsidR="00C31463">
        <w:rPr>
          <w:rFonts w:ascii="Times New Roman" w:hAnsi="Times New Roman" w:cs="Times New Roman"/>
          <w:sz w:val="28"/>
          <w:szCs w:val="28"/>
        </w:rPr>
        <w:t>3</w:t>
      </w:r>
      <w:r w:rsidR="00866DBB">
        <w:rPr>
          <w:rFonts w:ascii="Times New Roman" w:hAnsi="Times New Roman" w:cs="Times New Roman"/>
          <w:sz w:val="28"/>
          <w:szCs w:val="28"/>
        </w:rPr>
        <w:t>6</w:t>
      </w:r>
      <w:r w:rsidR="00C31463" w:rsidRPr="00A929FF">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Великою загрозою для загальної безпеки України є завершення будівництва та потенційний запуск газопроводу «Північний потік - 2», який передбачає транзит газу від Росії до Німеччини через Балтійське море, в обхід України. Протягом останніх 5 років Україна отримувала за експлуатацію своєї газотранспортної системи в середньому 2,5 млрд. доларів щороку. Якщо новий газопровід таки запрацює, то за оцінками МВФ доходи від транзиту знизяться до 1,2 млрд. дол., що є значною втратою для бюджету України. Деякі українські політики припускають, що втрати можуть бути значно більшими і становитимуть 3 млрд. дол. (близько 2% ВВП України). Крім того, виникне необхідність перебудови ГТС під потреби реверсу, що вимагатиме фінансових затрат.</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Але економічні втрати від початку функціонування «Північного потоку – 2» не є однією із загроз. Російська Федерація використовує цей проект як спосіб геополітичного впливу на Україна та Європейський Союз. І вже під час будівництва газопроводу виникли суперечки між політиками всередині європейських держав та між самими державами щодо доцільності та потенційних ризиків. «Північний потік – 2» ще більше посилить домінування </w:t>
      </w:r>
      <w:r>
        <w:rPr>
          <w:rFonts w:ascii="Times New Roman" w:hAnsi="Times New Roman" w:cs="Times New Roman"/>
          <w:sz w:val="28"/>
          <w:szCs w:val="28"/>
        </w:rPr>
        <w:lastRenderedPageBreak/>
        <w:t>Росія на енергетичному ринку Європи та посилить її залежність. Він підриває єдність європейських країн.</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Наразі транзитна роль України є одним із стримуючих факторів і запобіжником від повномасштабного наступу Росії.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Головними внутрішніми загрозами енергетичної безпеки є:</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надмірний вплив окремих груп осіб на енергосистеми;</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зношеність інфраструктури;</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дефіцит кадрів;</w:t>
      </w:r>
    </w:p>
    <w:p w:rsidR="00E77429" w:rsidRPr="00CE2932" w:rsidRDefault="00E77429" w:rsidP="00E77429">
      <w:pPr>
        <w:pStyle w:val="a3"/>
        <w:numPr>
          <w:ilvl w:val="0"/>
          <w:numId w:val="6"/>
        </w:numPr>
        <w:spacing w:after="0" w:line="360" w:lineRule="auto"/>
        <w:jc w:val="both"/>
        <w:rPr>
          <w:rFonts w:ascii="Times New Roman" w:hAnsi="Times New Roman" w:cs="Times New Roman"/>
          <w:color w:val="000000" w:themeColor="text1"/>
          <w:sz w:val="28"/>
          <w:szCs w:val="28"/>
        </w:rPr>
      </w:pPr>
      <w:r w:rsidRPr="00CE2932">
        <w:rPr>
          <w:rFonts w:ascii="Times New Roman" w:hAnsi="Times New Roman" w:cs="Times New Roman"/>
          <w:color w:val="000000" w:themeColor="text1"/>
          <w:sz w:val="28"/>
          <w:szCs w:val="28"/>
          <w:shd w:val="clear" w:color="auto" w:fill="FFFFFF"/>
        </w:rPr>
        <w:t>висока частка імпорту енергоресурсів</w:t>
      </w:r>
      <w:r>
        <w:rPr>
          <w:rFonts w:ascii="Times New Roman" w:hAnsi="Times New Roman" w:cs="Times New Roman"/>
          <w:color w:val="000000" w:themeColor="text1"/>
          <w:sz w:val="28"/>
          <w:szCs w:val="28"/>
          <w:shd w:val="clear" w:color="auto" w:fill="FFFFFF"/>
        </w:rPr>
        <w:t>;</w:t>
      </w:r>
    </w:p>
    <w:p w:rsidR="00E77429" w:rsidRPr="00CE2932" w:rsidRDefault="00E77429" w:rsidP="00E77429">
      <w:pPr>
        <w:pStyle w:val="a3"/>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shd w:val="clear" w:color="auto" w:fill="FFFFFF"/>
        </w:rPr>
        <w:t>кіберзагрози</w:t>
      </w:r>
      <w:proofErr w:type="spellEnd"/>
      <w:r>
        <w:rPr>
          <w:rFonts w:ascii="Times New Roman" w:hAnsi="Times New Roman" w:cs="Times New Roman"/>
          <w:color w:val="000000" w:themeColor="text1"/>
          <w:sz w:val="28"/>
          <w:szCs w:val="28"/>
          <w:shd w:val="clear" w:color="auto" w:fill="FFFFFF"/>
        </w:rPr>
        <w:t>;</w:t>
      </w:r>
    </w:p>
    <w:p w:rsidR="00E77429" w:rsidRPr="00DB0648" w:rsidRDefault="00E77429" w:rsidP="00E77429">
      <w:pPr>
        <w:pStyle w:val="a3"/>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відсутність чіткого стратегічного планування;</w:t>
      </w:r>
    </w:p>
    <w:p w:rsidR="00E77429" w:rsidRPr="00A10379" w:rsidRDefault="00E77429" w:rsidP="00E77429">
      <w:pPr>
        <w:pStyle w:val="a3"/>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недостатність внутрішніх енергетичних резервів;</w:t>
      </w:r>
    </w:p>
    <w:p w:rsidR="00E77429" w:rsidRPr="00CE2932" w:rsidRDefault="00E77429" w:rsidP="00E77429">
      <w:pPr>
        <w:pStyle w:val="a3"/>
        <w:numPr>
          <w:ilvl w:val="0"/>
          <w:numId w:val="6"/>
        </w:numPr>
        <w:spacing w:after="0" w:line="360" w:lineRule="auto"/>
        <w:ind w:left="0" w:firstLine="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небажання переходити на європейські правила енергетичного ринку.</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серпні 2021 року Кабінет Міністрів затвердив Стратегію енергетичної безпеки України на період до 2025 року. Це перший окремий рамковий документ, який передбачає засади формування та реалізації енергетичної безпеки. У ньому чітко прописані 29 загроз, які вже мають або матимуть вплив у майбутньому. Цікавою є розробка можливих сценаріїв розвитку енергетичної сфери. На основі кожного з трьох сценаріїв: «без змін» (збереження існуючих тенденцій), «недружнього впливу» (відсутність змін в поєднанні з агресивним впливом РФ), «позитивної трансформації» (цілеспрямовані зрушення для досягнення</w:t>
      </w:r>
      <w:r w:rsidR="006D0053">
        <w:rPr>
          <w:rFonts w:ascii="Times New Roman" w:hAnsi="Times New Roman" w:cs="Times New Roman"/>
          <w:sz w:val="28"/>
          <w:szCs w:val="28"/>
        </w:rPr>
        <w:t xml:space="preserve"> цілей Стратегії), зроблені прогнози щодо подальших варіантів</w:t>
      </w:r>
      <w:r>
        <w:rPr>
          <w:rFonts w:ascii="Times New Roman" w:hAnsi="Times New Roman" w:cs="Times New Roman"/>
          <w:sz w:val="28"/>
          <w:szCs w:val="28"/>
        </w:rPr>
        <w:t xml:space="preserve"> розвитку подій</w:t>
      </w:r>
      <w:r w:rsidR="00251C87">
        <w:rPr>
          <w:rFonts w:ascii="Times New Roman" w:hAnsi="Times New Roman" w:cs="Times New Roman"/>
          <w:sz w:val="28"/>
          <w:szCs w:val="28"/>
        </w:rPr>
        <w:t xml:space="preserve"> </w:t>
      </w:r>
      <w:r w:rsidR="00251C87" w:rsidRPr="00251C87">
        <w:rPr>
          <w:rFonts w:ascii="Times New Roman" w:hAnsi="Times New Roman" w:cs="Times New Roman"/>
          <w:sz w:val="28"/>
          <w:szCs w:val="28"/>
        </w:rPr>
        <w:t>[37]</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виконання положень Стратегії варто розробити «дорожню карту» з конкретними, підкріпленими цифровими значеннями, завданнями, відповідальними за їх виконання та термінами реалізації. До лютого 2022 року Міністерство енергетики повинно представити план реалізації Стратегії енергетичної безпеки України.</w:t>
      </w:r>
    </w:p>
    <w:p w:rsidR="00E77429" w:rsidRPr="00BB38E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Інформаційна безпека України</w:t>
      </w:r>
      <w:r w:rsidRPr="00BB38E9">
        <w:rPr>
          <w:rFonts w:ascii="Times New Roman" w:hAnsi="Times New Roman" w:cs="Times New Roman"/>
          <w:sz w:val="28"/>
          <w:szCs w:val="28"/>
        </w:rPr>
        <w:t xml:space="preserve"> – складова час</w:t>
      </w:r>
      <w:r>
        <w:rPr>
          <w:rFonts w:ascii="Times New Roman" w:hAnsi="Times New Roman" w:cs="Times New Roman"/>
          <w:sz w:val="28"/>
          <w:szCs w:val="28"/>
        </w:rPr>
        <w:t>тина національної безпеки держави</w:t>
      </w:r>
      <w:r w:rsidRPr="00BB38E9">
        <w:rPr>
          <w:rFonts w:ascii="Times New Roman" w:hAnsi="Times New Roman" w:cs="Times New Roman"/>
          <w:sz w:val="28"/>
          <w:szCs w:val="28"/>
        </w:rPr>
        <w:t>, її забезпечення здійснюється шляхом комплексної організації всіх ресурсів та систем.</w:t>
      </w:r>
      <w:r>
        <w:rPr>
          <w:rFonts w:ascii="Times New Roman" w:hAnsi="Times New Roman" w:cs="Times New Roman"/>
          <w:sz w:val="28"/>
          <w:szCs w:val="28"/>
        </w:rPr>
        <w:t xml:space="preserve"> </w:t>
      </w:r>
      <w:r w:rsidRPr="00BB38E9">
        <w:rPr>
          <w:rFonts w:ascii="Times New Roman" w:hAnsi="Times New Roman" w:cs="Times New Roman"/>
          <w:sz w:val="28"/>
          <w:szCs w:val="28"/>
        </w:rPr>
        <w:t>За останні кілька десятиліть світ повністю змінився, і більшість комунікацій, фінансових трансак</w:t>
      </w:r>
      <w:r>
        <w:rPr>
          <w:rFonts w:ascii="Times New Roman" w:hAnsi="Times New Roman" w:cs="Times New Roman"/>
          <w:sz w:val="28"/>
          <w:szCs w:val="28"/>
        </w:rPr>
        <w:t>цій, інформаційних архівів проходять через Інтернет</w:t>
      </w:r>
      <w:r w:rsidRPr="00BB38E9">
        <w:rPr>
          <w:rFonts w:ascii="Times New Roman" w:hAnsi="Times New Roman" w:cs="Times New Roman"/>
          <w:sz w:val="28"/>
          <w:szCs w:val="28"/>
        </w:rPr>
        <w:t xml:space="preserve">. Це збільшило їх доступність для третіх осіб у порівнянні з </w:t>
      </w:r>
      <w:r>
        <w:rPr>
          <w:rFonts w:ascii="Times New Roman" w:hAnsi="Times New Roman" w:cs="Times New Roman"/>
          <w:sz w:val="28"/>
          <w:szCs w:val="28"/>
        </w:rPr>
        <w:t>епохою лише матеріальних носіїв,</w:t>
      </w:r>
      <w:r w:rsidRPr="00BB38E9">
        <w:rPr>
          <w:rFonts w:ascii="Times New Roman" w:hAnsi="Times New Roman" w:cs="Times New Roman"/>
          <w:sz w:val="28"/>
          <w:szCs w:val="28"/>
        </w:rPr>
        <w:t xml:space="preserve"> і, відповідно, разом із доступн</w:t>
      </w:r>
      <w:r>
        <w:rPr>
          <w:rFonts w:ascii="Times New Roman" w:hAnsi="Times New Roman" w:cs="Times New Roman"/>
          <w:sz w:val="28"/>
          <w:szCs w:val="28"/>
        </w:rPr>
        <w:t>істю підвищилася і вразливість.</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BB38E9">
        <w:rPr>
          <w:rFonts w:ascii="Times New Roman" w:hAnsi="Times New Roman" w:cs="Times New Roman"/>
          <w:sz w:val="28"/>
          <w:szCs w:val="28"/>
        </w:rPr>
        <w:t xml:space="preserve">Інтереси особистості та суспільства, що виражаються у збереженні інформації чи захисті від деструктивного інформаційного впливу, постійно піддаються загрозам, </w:t>
      </w:r>
      <w:r>
        <w:rPr>
          <w:rFonts w:ascii="Times New Roman" w:hAnsi="Times New Roman" w:cs="Times New Roman"/>
          <w:sz w:val="28"/>
          <w:szCs w:val="28"/>
        </w:rPr>
        <w:t>в основі яких лежить комерційний,</w:t>
      </w:r>
      <w:r w:rsidRPr="00BB38E9">
        <w:rPr>
          <w:rFonts w:ascii="Times New Roman" w:hAnsi="Times New Roman" w:cs="Times New Roman"/>
          <w:sz w:val="28"/>
          <w:szCs w:val="28"/>
        </w:rPr>
        <w:t xml:space="preserve"> психоло</w:t>
      </w:r>
      <w:r>
        <w:rPr>
          <w:rFonts w:ascii="Times New Roman" w:hAnsi="Times New Roman" w:cs="Times New Roman"/>
          <w:sz w:val="28"/>
          <w:szCs w:val="28"/>
        </w:rPr>
        <w:t xml:space="preserve">гічний чи ідеологічний інтерес. </w:t>
      </w:r>
      <w:r w:rsidRPr="00BB38E9">
        <w:rPr>
          <w:rFonts w:ascii="Times New Roman" w:hAnsi="Times New Roman" w:cs="Times New Roman"/>
          <w:sz w:val="28"/>
          <w:szCs w:val="28"/>
        </w:rPr>
        <w:t>Інтереси держав</w:t>
      </w:r>
      <w:r>
        <w:rPr>
          <w:rFonts w:ascii="Times New Roman" w:hAnsi="Times New Roman" w:cs="Times New Roman"/>
          <w:sz w:val="28"/>
          <w:szCs w:val="28"/>
        </w:rPr>
        <w:t xml:space="preserve"> у сфері інформаційної безпеки своєю чергою </w:t>
      </w:r>
      <w:r w:rsidRPr="00BB38E9">
        <w:rPr>
          <w:rFonts w:ascii="Times New Roman" w:hAnsi="Times New Roman" w:cs="Times New Roman"/>
          <w:sz w:val="28"/>
          <w:szCs w:val="28"/>
        </w:rPr>
        <w:t xml:space="preserve">також </w:t>
      </w:r>
      <w:r>
        <w:rPr>
          <w:rFonts w:ascii="Times New Roman" w:hAnsi="Times New Roman" w:cs="Times New Roman"/>
          <w:sz w:val="28"/>
          <w:szCs w:val="28"/>
        </w:rPr>
        <w:t>піддаються</w:t>
      </w:r>
      <w:r w:rsidRPr="00BB38E9">
        <w:rPr>
          <w:rFonts w:ascii="Times New Roman" w:hAnsi="Times New Roman" w:cs="Times New Roman"/>
          <w:sz w:val="28"/>
          <w:szCs w:val="28"/>
        </w:rPr>
        <w:t xml:space="preserve"> </w:t>
      </w:r>
      <w:r>
        <w:rPr>
          <w:rFonts w:ascii="Times New Roman" w:hAnsi="Times New Roman" w:cs="Times New Roman"/>
          <w:sz w:val="28"/>
          <w:szCs w:val="28"/>
        </w:rPr>
        <w:t xml:space="preserve">атакам зі сторони </w:t>
      </w:r>
      <w:proofErr w:type="spellStart"/>
      <w:r w:rsidRPr="00BB38E9">
        <w:rPr>
          <w:rFonts w:ascii="Times New Roman" w:hAnsi="Times New Roman" w:cs="Times New Roman"/>
          <w:sz w:val="28"/>
          <w:szCs w:val="28"/>
        </w:rPr>
        <w:t>хакерських</w:t>
      </w:r>
      <w:proofErr w:type="spellEnd"/>
      <w:r w:rsidRPr="00BB38E9">
        <w:rPr>
          <w:rFonts w:ascii="Times New Roman" w:hAnsi="Times New Roman" w:cs="Times New Roman"/>
          <w:sz w:val="28"/>
          <w:szCs w:val="28"/>
        </w:rPr>
        <w:t xml:space="preserve"> угруповань й окремих держав.</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інформаційного простору є ключовим інструментом при веденні гібридної війни для формування потрібного для агресора політичного стандарту та світогляду серед населення.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Російська Федерація вміло використовувала засоби інформаційних атак для викривлення свідомості серед населення Криму та Донбасу, вела пропаганду проти прагнень інтеграції України до ЄС та НАТО. Вже під час війни на Сході України, Росія через підконтрольні їй засоби комунікації створює та поширює </w:t>
      </w:r>
      <w:proofErr w:type="spellStart"/>
      <w:r>
        <w:rPr>
          <w:rFonts w:ascii="Times New Roman" w:hAnsi="Times New Roman" w:cs="Times New Roman"/>
          <w:sz w:val="28"/>
          <w:szCs w:val="28"/>
        </w:rPr>
        <w:t>фейки</w:t>
      </w:r>
      <w:proofErr w:type="spellEnd"/>
      <w:r>
        <w:rPr>
          <w:rFonts w:ascii="Times New Roman" w:hAnsi="Times New Roman" w:cs="Times New Roman"/>
          <w:sz w:val="28"/>
          <w:szCs w:val="28"/>
        </w:rPr>
        <w:t xml:space="preserve">, створює інформаційне підґрунтя для виправдання окупації Криму та підтримки терористичних організацій та угруповань. </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A457D5">
        <w:rPr>
          <w:rFonts w:ascii="Times New Roman" w:hAnsi="Times New Roman" w:cs="Times New Roman"/>
          <w:sz w:val="28"/>
          <w:szCs w:val="28"/>
        </w:rPr>
        <w:t xml:space="preserve">Питання забезпечення інформаційної безпеки є вкрай важливими для української держави на сучасному етапі, що, насамперед, обумовлено необхідністю протистояти протиправним посяганням на інформаційний простір України, збереження інформаційних ресурсів, захисту населення від негативного інформаційного впливу тощо. Окрім цього, стратегічно визнаним пріоритетом зовнішньої політики України є європейська інтеграція, що вимагає удосконалення нормативно-правової бази забезпечення інформаційної безпеки </w:t>
      </w:r>
      <w:r w:rsidRPr="00A457D5">
        <w:rPr>
          <w:rFonts w:ascii="Times New Roman" w:hAnsi="Times New Roman" w:cs="Times New Roman"/>
          <w:sz w:val="28"/>
          <w:szCs w:val="28"/>
        </w:rPr>
        <w:lastRenderedPageBreak/>
        <w:t xml:space="preserve">України, яке б відповідало не лише міжнародним стандартам, а передусім українським національним </w:t>
      </w:r>
      <w:r>
        <w:rPr>
          <w:rFonts w:ascii="Times New Roman" w:hAnsi="Times New Roman" w:cs="Times New Roman"/>
          <w:sz w:val="28"/>
          <w:szCs w:val="28"/>
        </w:rPr>
        <w:t xml:space="preserve">інтересам в інформаційній сфері </w:t>
      </w:r>
      <w:r w:rsidRPr="00A457D5">
        <w:rPr>
          <w:rFonts w:ascii="Times New Roman" w:hAnsi="Times New Roman" w:cs="Times New Roman"/>
          <w:sz w:val="28"/>
          <w:szCs w:val="28"/>
        </w:rPr>
        <w:t>[</w:t>
      </w:r>
      <w:r w:rsidR="005B446D">
        <w:rPr>
          <w:rFonts w:ascii="Times New Roman" w:hAnsi="Times New Roman" w:cs="Times New Roman"/>
          <w:sz w:val="28"/>
          <w:szCs w:val="28"/>
        </w:rPr>
        <w:t>38</w:t>
      </w:r>
      <w:r w:rsidRPr="00A457D5">
        <w:rPr>
          <w:rFonts w:ascii="Times New Roman" w:hAnsi="Times New Roman" w:cs="Times New Roman"/>
          <w:sz w:val="28"/>
          <w:szCs w:val="28"/>
        </w:rPr>
        <w:t>]</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вересня 2021 року Кабінетом Міністрів України була схвалена Стратегія інформаційної безпеки України. Її реалізація також розрахована до 2025 року. Це один із документів, які були розроблені для реалізації Стратегії національної безпеки України. Вже 15 жовтня РНБО ухвалило Стратегію інформаційної безпеки. Вона буде введена в дію після Указу Президента.</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Складовими Стратегії є наступні пункти: загальні положення, аналіз викликів та загроз для інформаційної безпеки, стратегічні цілі й напрями їх реалізації, механізми реалізації завдань, очікувані результати</w:t>
      </w:r>
      <w:r w:rsidR="005B446D">
        <w:rPr>
          <w:rFonts w:ascii="Times New Roman" w:hAnsi="Times New Roman" w:cs="Times New Roman"/>
          <w:sz w:val="28"/>
          <w:szCs w:val="28"/>
        </w:rPr>
        <w:t xml:space="preserve"> </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Автори Стратегії визначили ключові загрози:</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значне збільшення кількості кампаній з дезінформації;</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інформаційна агресія Росії;</w:t>
      </w:r>
    </w:p>
    <w:p w:rsidR="00E77429" w:rsidRDefault="00E77429" w:rsidP="00E77429">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досить низький рівень медіа грамотності громадян</w:t>
      </w:r>
      <w:r w:rsidR="005B446D">
        <w:rPr>
          <w:rFonts w:ascii="Times New Roman" w:hAnsi="Times New Roman" w:cs="Times New Roman"/>
          <w:sz w:val="28"/>
          <w:szCs w:val="28"/>
        </w:rPr>
        <w:t xml:space="preserve"> </w:t>
      </w:r>
      <w:r w:rsidR="005B446D" w:rsidRPr="00DA165B">
        <w:rPr>
          <w:rFonts w:ascii="Times New Roman" w:hAnsi="Times New Roman" w:cs="Times New Roman"/>
          <w:sz w:val="28"/>
          <w:szCs w:val="28"/>
          <w:lang w:val="ru-RU"/>
        </w:rPr>
        <w:t>[39]</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Механізми реалізації передбачають розподіл </w:t>
      </w:r>
      <w:proofErr w:type="spellStart"/>
      <w:r>
        <w:rPr>
          <w:rFonts w:ascii="Times New Roman" w:hAnsi="Times New Roman" w:cs="Times New Roman"/>
          <w:sz w:val="28"/>
          <w:szCs w:val="28"/>
        </w:rPr>
        <w:t>обов</w:t>
      </w:r>
      <w:proofErr w:type="spellEnd"/>
      <w:r w:rsidRPr="0086618D">
        <w:rPr>
          <w:rFonts w:ascii="Times New Roman" w:hAnsi="Times New Roman" w:cs="Times New Roman"/>
          <w:sz w:val="28"/>
          <w:szCs w:val="28"/>
          <w:lang w:val="ru-RU"/>
        </w:rPr>
        <w:t>’</w:t>
      </w:r>
      <w:proofErr w:type="spellStart"/>
      <w:r>
        <w:rPr>
          <w:rFonts w:ascii="Times New Roman" w:hAnsi="Times New Roman" w:cs="Times New Roman"/>
          <w:sz w:val="28"/>
          <w:szCs w:val="28"/>
        </w:rPr>
        <w:t>язків</w:t>
      </w:r>
      <w:proofErr w:type="spellEnd"/>
      <w:r>
        <w:rPr>
          <w:rFonts w:ascii="Times New Roman" w:hAnsi="Times New Roman" w:cs="Times New Roman"/>
          <w:sz w:val="28"/>
          <w:szCs w:val="28"/>
        </w:rPr>
        <w:t xml:space="preserve"> між органами влади. Але Стратегією не визначений головний орган, який мав би відповідати за механізм моніторингу і звітування. Ще одним недоліком є відсутність індикаторів, які б мали оцінювати ефективність впровадження Стратегії.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Інформаційна сфера діяльності є досить складною з погляду на те, що протидія дезінформації не повинна суперечити правам та свободам щодо вільного висловлення думок, безперешкодного доступу до інформації. Тому важлива співпраця з іноземними партнерами, які мають досвід впровадження подібних стратегій.</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Окремо від інформаційної безпеки розглядається </w:t>
      </w:r>
      <w:proofErr w:type="spellStart"/>
      <w:r>
        <w:rPr>
          <w:rFonts w:ascii="Times New Roman" w:hAnsi="Times New Roman" w:cs="Times New Roman"/>
          <w:sz w:val="28"/>
          <w:szCs w:val="28"/>
        </w:rPr>
        <w:t>кібербезпека</w:t>
      </w:r>
      <w:proofErr w:type="spellEnd"/>
      <w:r>
        <w:rPr>
          <w:rFonts w:ascii="Times New Roman" w:hAnsi="Times New Roman" w:cs="Times New Roman"/>
          <w:sz w:val="28"/>
          <w:szCs w:val="28"/>
        </w:rPr>
        <w:t>. Ці поняття часто використовуються як взаємозамінні, але між ними є певна різниця.</w:t>
      </w:r>
    </w:p>
    <w:p w:rsidR="00E77429" w:rsidRDefault="00E77429" w:rsidP="00E77429">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Кібербезпека</w:t>
      </w:r>
      <w:proofErr w:type="spellEnd"/>
      <w:r>
        <w:rPr>
          <w:rFonts w:ascii="Times New Roman" w:hAnsi="Times New Roman" w:cs="Times New Roman"/>
          <w:sz w:val="28"/>
          <w:szCs w:val="28"/>
        </w:rPr>
        <w:t xml:space="preserve"> є частиною інформаційної безпеки і передбачає захист даних в мережі Інтернет, кібератак, шкідливого програмного забезпечення.</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часи стрімкого технологічного прогресу з</w:t>
      </w:r>
      <w:r w:rsidRPr="005C4097">
        <w:rPr>
          <w:rFonts w:ascii="Times New Roman" w:hAnsi="Times New Roman" w:cs="Times New Roman"/>
          <w:sz w:val="28"/>
          <w:szCs w:val="28"/>
          <w:lang w:val="ru-RU"/>
        </w:rPr>
        <w:t>’</w:t>
      </w:r>
      <w:r>
        <w:rPr>
          <w:rFonts w:ascii="Times New Roman" w:hAnsi="Times New Roman" w:cs="Times New Roman"/>
          <w:sz w:val="28"/>
          <w:szCs w:val="28"/>
        </w:rPr>
        <w:t xml:space="preserve">явились новітні загрози, які </w:t>
      </w:r>
      <w:proofErr w:type="spellStart"/>
      <w:r>
        <w:rPr>
          <w:rFonts w:ascii="Times New Roman" w:hAnsi="Times New Roman" w:cs="Times New Roman"/>
          <w:sz w:val="28"/>
          <w:szCs w:val="28"/>
        </w:rPr>
        <w:t>пов</w:t>
      </w:r>
      <w:proofErr w:type="spellEnd"/>
      <w:r w:rsidRPr="005C4097">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із незаконними, шахрайськими діями в Інтернеті. Досить частими </w:t>
      </w:r>
      <w:r>
        <w:rPr>
          <w:rFonts w:ascii="Times New Roman" w:hAnsi="Times New Roman" w:cs="Times New Roman"/>
          <w:sz w:val="28"/>
          <w:szCs w:val="28"/>
        </w:rPr>
        <w:lastRenderedPageBreak/>
        <w:t xml:space="preserve">явищами стали викрадення особистих даних громадян хакерами, атаки на державні </w:t>
      </w:r>
      <w:proofErr w:type="spellStart"/>
      <w:r>
        <w:rPr>
          <w:rFonts w:ascii="Times New Roman" w:hAnsi="Times New Roman" w:cs="Times New Roman"/>
          <w:sz w:val="28"/>
          <w:szCs w:val="28"/>
        </w:rPr>
        <w:t>інтернет-ресурси</w:t>
      </w:r>
      <w:proofErr w:type="spellEnd"/>
      <w:r>
        <w:rPr>
          <w:rFonts w:ascii="Times New Roman" w:hAnsi="Times New Roman" w:cs="Times New Roman"/>
          <w:sz w:val="28"/>
          <w:szCs w:val="28"/>
        </w:rPr>
        <w:t>.</w:t>
      </w:r>
    </w:p>
    <w:p w:rsidR="00E77429" w:rsidRDefault="00E77429" w:rsidP="00E77429">
      <w:pPr>
        <w:pStyle w:val="3"/>
        <w:shd w:val="clear" w:color="auto" w:fill="FFFFFF"/>
        <w:spacing w:before="0" w:beforeAutospacing="0" w:after="0" w:afterAutospacing="0" w:line="360" w:lineRule="auto"/>
        <w:ind w:firstLine="709"/>
        <w:contextualSpacing/>
        <w:jc w:val="both"/>
        <w:rPr>
          <w:b w:val="0"/>
          <w:color w:val="000000" w:themeColor="text1"/>
          <w:sz w:val="28"/>
          <w:szCs w:val="28"/>
          <w:lang w:val="ru-RU"/>
        </w:rPr>
      </w:pPr>
      <w:r w:rsidRPr="008362A9">
        <w:rPr>
          <w:b w:val="0"/>
          <w:color w:val="000000" w:themeColor="text1"/>
          <w:sz w:val="28"/>
          <w:szCs w:val="28"/>
        </w:rPr>
        <w:t xml:space="preserve">Україна є однією з лідерів серед держав, яка найчастіше зазнає кібератак. Згідно з дослідженнями американської компанії </w:t>
      </w:r>
      <w:proofErr w:type="spellStart"/>
      <w:r w:rsidRPr="008362A9">
        <w:rPr>
          <w:b w:val="0"/>
          <w:color w:val="000000" w:themeColor="text1"/>
          <w:sz w:val="28"/>
          <w:szCs w:val="28"/>
        </w:rPr>
        <w:t>Specops</w:t>
      </w:r>
      <w:proofErr w:type="spellEnd"/>
      <w:r w:rsidRPr="008362A9">
        <w:rPr>
          <w:b w:val="0"/>
          <w:color w:val="000000" w:themeColor="text1"/>
          <w:sz w:val="28"/>
          <w:szCs w:val="28"/>
        </w:rPr>
        <w:t xml:space="preserve"> </w:t>
      </w:r>
      <w:proofErr w:type="spellStart"/>
      <w:r w:rsidRPr="008362A9">
        <w:rPr>
          <w:b w:val="0"/>
          <w:color w:val="000000" w:themeColor="text1"/>
          <w:sz w:val="28"/>
          <w:szCs w:val="28"/>
        </w:rPr>
        <w:t>Software</w:t>
      </w:r>
      <w:proofErr w:type="spellEnd"/>
      <w:r w:rsidRPr="008362A9">
        <w:rPr>
          <w:b w:val="0"/>
          <w:color w:val="000000" w:themeColor="text1"/>
          <w:sz w:val="28"/>
          <w:szCs w:val="28"/>
        </w:rPr>
        <w:t xml:space="preserve"> </w:t>
      </w:r>
      <w:r>
        <w:rPr>
          <w:b w:val="0"/>
          <w:color w:val="000000" w:themeColor="text1"/>
          <w:sz w:val="28"/>
          <w:szCs w:val="28"/>
        </w:rPr>
        <w:t xml:space="preserve">Україна посідає 7 місце за цим показником. З травня 2006 року до червня 2020 року було здійснено 16 небезпечних кібератак на органи державної влади, оборонні підприємства </w:t>
      </w:r>
      <w:r w:rsidRPr="00A16B92">
        <w:rPr>
          <w:b w:val="0"/>
          <w:color w:val="000000" w:themeColor="text1"/>
          <w:sz w:val="28"/>
          <w:szCs w:val="28"/>
          <w:lang w:val="ru-RU"/>
        </w:rPr>
        <w:t>[</w:t>
      </w:r>
      <w:r w:rsidR="00DA165B">
        <w:rPr>
          <w:b w:val="0"/>
          <w:color w:val="000000" w:themeColor="text1"/>
          <w:sz w:val="28"/>
          <w:szCs w:val="28"/>
          <w:lang w:val="ru-RU"/>
        </w:rPr>
        <w:t>40</w:t>
      </w:r>
      <w:r w:rsidRPr="00A16B92">
        <w:rPr>
          <w:b w:val="0"/>
          <w:color w:val="000000" w:themeColor="text1"/>
          <w:sz w:val="28"/>
          <w:szCs w:val="28"/>
          <w:lang w:val="ru-RU"/>
        </w:rPr>
        <w:t>]</w:t>
      </w:r>
      <w:r>
        <w:rPr>
          <w:b w:val="0"/>
          <w:color w:val="000000" w:themeColor="text1"/>
          <w:sz w:val="28"/>
          <w:szCs w:val="28"/>
        </w:rPr>
        <w:t xml:space="preserve">. За період з вересня до грудня 2020 року за даними РНБО в Україні зафіксували більше 22 млн. </w:t>
      </w:r>
      <w:proofErr w:type="spellStart"/>
      <w:r>
        <w:rPr>
          <w:b w:val="0"/>
          <w:color w:val="000000" w:themeColor="text1"/>
          <w:sz w:val="28"/>
          <w:szCs w:val="28"/>
        </w:rPr>
        <w:t>кіберінцидентів</w:t>
      </w:r>
      <w:proofErr w:type="spellEnd"/>
      <w:r>
        <w:rPr>
          <w:b w:val="0"/>
          <w:color w:val="000000" w:themeColor="text1"/>
          <w:sz w:val="28"/>
          <w:szCs w:val="28"/>
        </w:rPr>
        <w:t xml:space="preserve"> </w:t>
      </w:r>
      <w:r w:rsidRPr="000975B8">
        <w:rPr>
          <w:b w:val="0"/>
          <w:color w:val="000000" w:themeColor="text1"/>
          <w:sz w:val="28"/>
          <w:szCs w:val="28"/>
          <w:lang w:val="ru-RU"/>
        </w:rPr>
        <w:t>[</w:t>
      </w:r>
      <w:r w:rsidR="00DA165B">
        <w:rPr>
          <w:b w:val="0"/>
          <w:color w:val="000000" w:themeColor="text1"/>
          <w:sz w:val="28"/>
          <w:szCs w:val="28"/>
          <w:lang w:val="ru-RU"/>
        </w:rPr>
        <w:t>41</w:t>
      </w:r>
      <w:r w:rsidRPr="000975B8">
        <w:rPr>
          <w:b w:val="0"/>
          <w:color w:val="000000" w:themeColor="text1"/>
          <w:sz w:val="28"/>
          <w:szCs w:val="28"/>
          <w:lang w:val="ru-RU"/>
        </w:rPr>
        <w:t>]</w:t>
      </w:r>
      <w:r>
        <w:rPr>
          <w:b w:val="0"/>
          <w:color w:val="000000" w:themeColor="text1"/>
          <w:sz w:val="28"/>
          <w:szCs w:val="28"/>
          <w:lang w:val="ru-RU"/>
        </w:rPr>
        <w:t>.</w:t>
      </w:r>
    </w:p>
    <w:p w:rsidR="00E77429" w:rsidRPr="005C4097"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серпня 2021 року указом Президента було введено в дію рішення РНБО «Про Стратегію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України». У ній досліджений сучасний стан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визначені основні здобутки після впровадження попередньої стратегії, основні виклики та </w:t>
      </w:r>
      <w:proofErr w:type="spellStart"/>
      <w:r>
        <w:rPr>
          <w:rFonts w:ascii="Times New Roman" w:hAnsi="Times New Roman" w:cs="Times New Roman"/>
          <w:sz w:val="28"/>
          <w:szCs w:val="28"/>
        </w:rPr>
        <w:t>кіберзагрози</w:t>
      </w:r>
      <w:proofErr w:type="spellEnd"/>
      <w:r>
        <w:rPr>
          <w:rFonts w:ascii="Times New Roman" w:hAnsi="Times New Roman" w:cs="Times New Roman"/>
          <w:sz w:val="28"/>
          <w:szCs w:val="28"/>
        </w:rPr>
        <w:t>, засади розбудови безпечного Інтернет - середовища,  стратегічні пріоритети та цілі, завдання, напрями зовнішньополітичної діяльності</w:t>
      </w:r>
      <w:r w:rsidR="00C13DEA" w:rsidRPr="00C13DEA">
        <w:rPr>
          <w:rFonts w:ascii="Times New Roman" w:hAnsi="Times New Roman" w:cs="Times New Roman"/>
          <w:sz w:val="28"/>
          <w:szCs w:val="28"/>
        </w:rPr>
        <w:t xml:space="preserve"> [42]</w:t>
      </w:r>
      <w:r>
        <w:rPr>
          <w:rFonts w:ascii="Times New Roman" w:hAnsi="Times New Roman" w:cs="Times New Roman"/>
          <w:sz w:val="28"/>
          <w:szCs w:val="28"/>
        </w:rPr>
        <w:t>. Вагомою перевагою цієї Стратегії є наявність чітких кроків для досягнення визначених цілей.</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повинно бути одним із пріоритетних напрямків у системі національної безпеки, враховуючи активне використання механізмів деструктивних дій та операцій в кіберпросторі Російською Федерацією. Національна інформаційна інфраструктура постійно зазнає </w:t>
      </w:r>
      <w:proofErr w:type="spellStart"/>
      <w:r>
        <w:rPr>
          <w:rFonts w:ascii="Times New Roman" w:hAnsi="Times New Roman" w:cs="Times New Roman"/>
          <w:sz w:val="28"/>
          <w:szCs w:val="28"/>
        </w:rPr>
        <w:t>кібертерористичних</w:t>
      </w:r>
      <w:proofErr w:type="spellEnd"/>
      <w:r>
        <w:rPr>
          <w:rFonts w:ascii="Times New Roman" w:hAnsi="Times New Roman" w:cs="Times New Roman"/>
          <w:sz w:val="28"/>
          <w:szCs w:val="28"/>
        </w:rPr>
        <w:t xml:space="preserve"> атак та диверсій. В контексті посилення ролі електронних комунікацій після початку пандемії </w:t>
      </w:r>
      <w:proofErr w:type="spellStart"/>
      <w:r>
        <w:rPr>
          <w:rFonts w:ascii="Times New Roman" w:hAnsi="Times New Roman" w:cs="Times New Roman"/>
          <w:sz w:val="28"/>
          <w:szCs w:val="28"/>
          <w:lang w:val="en-US"/>
        </w:rPr>
        <w:t>Covid</w:t>
      </w:r>
      <w:proofErr w:type="spellEnd"/>
      <w:r w:rsidRPr="006C6EC1">
        <w:rPr>
          <w:rFonts w:ascii="Times New Roman" w:hAnsi="Times New Roman" w:cs="Times New Roman"/>
          <w:sz w:val="28"/>
          <w:szCs w:val="28"/>
        </w:rPr>
        <w:t>-19</w:t>
      </w:r>
      <w:r>
        <w:rPr>
          <w:rFonts w:ascii="Times New Roman" w:hAnsi="Times New Roman" w:cs="Times New Roman"/>
          <w:sz w:val="28"/>
          <w:szCs w:val="28"/>
        </w:rPr>
        <w:t xml:space="preserve"> ще більш важливими стали захист персональних даних та забезпечення конфіденційності. Тому державні органи змушені впроваджувати додаткові механізми і заходи для протидії кібератак.</w:t>
      </w:r>
    </w:p>
    <w:p w:rsidR="00E77429" w:rsidRDefault="00E77429" w:rsidP="00E77429">
      <w:pPr>
        <w:spacing w:after="0" w:line="360" w:lineRule="auto"/>
        <w:ind w:firstLine="709"/>
        <w:contextualSpacing/>
        <w:jc w:val="both"/>
        <w:rPr>
          <w:rFonts w:ascii="Times New Roman" w:hAnsi="Times New Roman" w:cs="Times New Roman"/>
          <w:b/>
          <w:sz w:val="28"/>
          <w:szCs w:val="28"/>
        </w:rPr>
      </w:pPr>
      <w:r w:rsidRPr="00827CD6">
        <w:rPr>
          <w:rFonts w:ascii="Times New Roman" w:hAnsi="Times New Roman" w:cs="Times New Roman"/>
          <w:b/>
          <w:sz w:val="28"/>
          <w:szCs w:val="28"/>
        </w:rPr>
        <w:t xml:space="preserve">3.2. </w:t>
      </w:r>
      <w:r>
        <w:rPr>
          <w:rFonts w:ascii="Times New Roman" w:hAnsi="Times New Roman" w:cs="Times New Roman"/>
          <w:b/>
          <w:sz w:val="28"/>
          <w:szCs w:val="28"/>
        </w:rPr>
        <w:t>Нарощування дипломатичних зусиль для посилення міжнародної підтримки щодо протидії військовій агресії</w:t>
      </w:r>
    </w:p>
    <w:p w:rsidR="00E77429" w:rsidRDefault="00E77429" w:rsidP="00E77429">
      <w:pPr>
        <w:spacing w:after="0" w:line="360" w:lineRule="auto"/>
        <w:ind w:firstLine="709"/>
        <w:contextualSpacing/>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sz w:val="28"/>
          <w:szCs w:val="28"/>
        </w:rPr>
        <w:t>Одразу після незаконної анексії Криму та початку гібридної війни Російської Федерації проти України у 2014 році світові та регіональні організації, держави виступили на захист України і засудили дії Росії.  Було створене неофіційне об</w:t>
      </w:r>
      <w:r w:rsidRPr="00E32CBA">
        <w:rPr>
          <w:rFonts w:ascii="Times New Roman" w:hAnsi="Times New Roman" w:cs="Times New Roman"/>
          <w:sz w:val="28"/>
          <w:szCs w:val="28"/>
        </w:rPr>
        <w:t>’</w:t>
      </w:r>
      <w:r>
        <w:rPr>
          <w:rFonts w:ascii="Times New Roman" w:hAnsi="Times New Roman" w:cs="Times New Roman"/>
          <w:sz w:val="28"/>
          <w:szCs w:val="28"/>
        </w:rPr>
        <w:t xml:space="preserve">єднання, яке отримало назву </w:t>
      </w:r>
      <w:r>
        <w:rPr>
          <w:rFonts w:ascii="Times New Roman" w:hAnsi="Times New Roman" w:cs="Times New Roman"/>
          <w:bCs/>
          <w:iCs/>
          <w:color w:val="000000" w:themeColor="text1"/>
          <w:sz w:val="28"/>
          <w:szCs w:val="28"/>
          <w:shd w:val="clear" w:color="auto" w:fill="FFFFFF"/>
        </w:rPr>
        <w:t>Міжнародної коаліції</w:t>
      </w:r>
      <w:r w:rsidRPr="00E32CBA">
        <w:rPr>
          <w:rFonts w:ascii="Times New Roman" w:hAnsi="Times New Roman" w:cs="Times New Roman"/>
          <w:bCs/>
          <w:iCs/>
          <w:color w:val="000000" w:themeColor="text1"/>
          <w:sz w:val="28"/>
          <w:szCs w:val="28"/>
          <w:shd w:val="clear" w:color="auto" w:fill="FFFFFF"/>
        </w:rPr>
        <w:t xml:space="preserve"> на </w:t>
      </w:r>
      <w:r w:rsidRPr="00E32CBA">
        <w:rPr>
          <w:rFonts w:ascii="Times New Roman" w:hAnsi="Times New Roman" w:cs="Times New Roman"/>
          <w:bCs/>
          <w:iCs/>
          <w:color w:val="000000" w:themeColor="text1"/>
          <w:sz w:val="28"/>
          <w:szCs w:val="28"/>
          <w:shd w:val="clear" w:color="auto" w:fill="FFFFFF"/>
        </w:rPr>
        <w:lastRenderedPageBreak/>
        <w:t>підтримку незалежності та територіальної цілісності України</w:t>
      </w:r>
      <w:r>
        <w:rPr>
          <w:rFonts w:ascii="Times New Roman" w:hAnsi="Times New Roman" w:cs="Times New Roman"/>
          <w:bCs/>
          <w:iCs/>
          <w:color w:val="000000" w:themeColor="text1"/>
          <w:sz w:val="28"/>
          <w:szCs w:val="28"/>
          <w:shd w:val="clear" w:color="auto" w:fill="FFFFFF"/>
        </w:rPr>
        <w:t>. До її складу увійшло 35 держав, 15 організацій.</w:t>
      </w:r>
    </w:p>
    <w:p w:rsidR="00E77429" w:rsidRDefault="00E77429" w:rsidP="00E77429">
      <w:pPr>
        <w:spacing w:after="0" w:line="360" w:lineRule="auto"/>
        <w:ind w:firstLine="709"/>
        <w:contextualSpacing/>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27 березня 2014 року на екстреному засіданні була ухвалена Р</w:t>
      </w:r>
      <w:r w:rsidRPr="001F1305">
        <w:rPr>
          <w:rFonts w:ascii="Times New Roman" w:hAnsi="Times New Roman" w:cs="Times New Roman"/>
          <w:bCs/>
          <w:iCs/>
          <w:color w:val="000000" w:themeColor="text1"/>
          <w:sz w:val="28"/>
          <w:szCs w:val="28"/>
          <w:shd w:val="clear" w:color="auto" w:fill="FFFFFF"/>
        </w:rPr>
        <w:t>езолюція Генеральної Асамблеї ООН про територіальну цілісність України</w:t>
      </w:r>
      <w:r>
        <w:rPr>
          <w:rFonts w:ascii="Times New Roman" w:hAnsi="Times New Roman" w:cs="Times New Roman"/>
          <w:bCs/>
          <w:iCs/>
          <w:color w:val="000000" w:themeColor="text1"/>
          <w:sz w:val="28"/>
          <w:szCs w:val="28"/>
          <w:shd w:val="clear" w:color="auto" w:fill="FFFFFF"/>
        </w:rPr>
        <w:t>. Хоча 11 країн виступили проти прийняття документу, а 58 держав утримались, Україна отримала сигнал про міжнародну підтримку від більшості країн і те, що цивілізований світ не сприймає анексію Криму Росією. Резолюція має декларативно-консультативний характер, стала основою для наступних рішень.</w:t>
      </w:r>
    </w:p>
    <w:p w:rsidR="00E77429" w:rsidRDefault="00E77429" w:rsidP="00E77429">
      <w:pPr>
        <w:spacing w:after="0" w:line="360" w:lineRule="auto"/>
        <w:ind w:firstLine="709"/>
        <w:contextualSpacing/>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Значно складніша ситуація у Раді Безпеки ООН. Через можливість використання права вето Росією блокуються важливі рішення, які стосуються заходів щодо </w:t>
      </w:r>
      <w:proofErr w:type="spellStart"/>
      <w:r>
        <w:rPr>
          <w:rFonts w:ascii="Times New Roman" w:hAnsi="Times New Roman" w:cs="Times New Roman"/>
          <w:bCs/>
          <w:iCs/>
          <w:color w:val="000000" w:themeColor="text1"/>
          <w:sz w:val="28"/>
          <w:szCs w:val="28"/>
          <w:shd w:val="clear" w:color="auto" w:fill="FFFFFF"/>
        </w:rPr>
        <w:t>деокупації</w:t>
      </w:r>
      <w:proofErr w:type="spellEnd"/>
      <w:r>
        <w:rPr>
          <w:rFonts w:ascii="Times New Roman" w:hAnsi="Times New Roman" w:cs="Times New Roman"/>
          <w:bCs/>
          <w:iCs/>
          <w:color w:val="000000" w:themeColor="text1"/>
          <w:sz w:val="28"/>
          <w:szCs w:val="28"/>
          <w:shd w:val="clear" w:color="auto" w:fill="FFFFFF"/>
        </w:rPr>
        <w:t xml:space="preserve"> Криму та встановлення миру на Донбасі.</w:t>
      </w:r>
    </w:p>
    <w:p w:rsidR="00E77429" w:rsidRPr="00800377" w:rsidRDefault="00E77429" w:rsidP="00E77429">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bCs/>
          <w:iCs/>
          <w:color w:val="000000" w:themeColor="text1"/>
          <w:sz w:val="28"/>
          <w:szCs w:val="28"/>
          <w:shd w:val="clear" w:color="auto" w:fill="FFFFFF"/>
        </w:rPr>
        <w:t xml:space="preserve">У вересні 2014 року під час Уельського саміту країнами – членами НАТО було оголошено про підтримку суверенітету України, її територіальної цілісності. Водночас, Комісія Україна – НАТО різко засудила зазіхання Росії на незалежність України, дестабілізацію ситуації в регіоні, залучення військ РФ до військової операції на Донбасі, постачання зброї незаконним терористичним угрупованням, порушення норм міжнародного права при захопленні та анексії Криму. Також під час саміту було вирішено заснувати цільові фонди для підвищення рівня безпеки України: </w:t>
      </w:r>
      <w:r w:rsidRPr="006E392A">
        <w:rPr>
          <w:rFonts w:ascii="Times New Roman" w:hAnsi="Times New Roman" w:cs="Times New Roman"/>
          <w:sz w:val="28"/>
        </w:rPr>
        <w:t xml:space="preserve">з модернізації системи командування, управління, комунікації і комп’ютеризації, з реформування систем логістики і стандартизації, з </w:t>
      </w:r>
      <w:proofErr w:type="spellStart"/>
      <w:r w:rsidRPr="006E392A">
        <w:rPr>
          <w:rFonts w:ascii="Times New Roman" w:hAnsi="Times New Roman" w:cs="Times New Roman"/>
          <w:sz w:val="28"/>
        </w:rPr>
        <w:t>кіберзахисту</w:t>
      </w:r>
      <w:proofErr w:type="spellEnd"/>
      <w:r w:rsidRPr="006E392A">
        <w:rPr>
          <w:rFonts w:ascii="Times New Roman" w:hAnsi="Times New Roman" w:cs="Times New Roman"/>
          <w:sz w:val="28"/>
        </w:rPr>
        <w:t>, з перепідготовки та соціальної адаптації військовослужбовців, з медичної реабілітації. А вже у 2015</w:t>
      </w:r>
      <w:r>
        <w:rPr>
          <w:rFonts w:ascii="Times New Roman" w:hAnsi="Times New Roman" w:cs="Times New Roman"/>
          <w:sz w:val="28"/>
        </w:rPr>
        <w:t xml:space="preserve"> році був започаткований </w:t>
      </w:r>
      <w:r w:rsidRPr="006E392A">
        <w:rPr>
          <w:rFonts w:ascii="Times New Roman" w:hAnsi="Times New Roman" w:cs="Times New Roman"/>
          <w:sz w:val="28"/>
          <w:szCs w:val="28"/>
        </w:rPr>
        <w:t>фонд для протидії саморобним вибуховим пристроям та розмінування</w:t>
      </w:r>
      <w:r w:rsidR="0038178C">
        <w:rPr>
          <w:rFonts w:ascii="Times New Roman" w:hAnsi="Times New Roman" w:cs="Times New Roman"/>
          <w:sz w:val="28"/>
          <w:szCs w:val="28"/>
          <w:lang w:val="ru-RU"/>
        </w:rPr>
        <w:t xml:space="preserve"> [43</w:t>
      </w:r>
      <w:r w:rsidRPr="006E392A">
        <w:rPr>
          <w:rFonts w:ascii="Times New Roman" w:hAnsi="Times New Roman" w:cs="Times New Roman"/>
          <w:sz w:val="28"/>
          <w:szCs w:val="28"/>
          <w:lang w:val="ru-RU"/>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із способів протидії агресії Росії проти України є накладення міжнародних санкцій – політичних й економічних заходів для припинення війни на Сході України. Вони </w:t>
      </w:r>
      <w:r w:rsidRPr="006D2BD8">
        <w:rPr>
          <w:rFonts w:ascii="Times New Roman" w:hAnsi="Times New Roman" w:cs="Times New Roman"/>
          <w:sz w:val="28"/>
          <w:szCs w:val="28"/>
        </w:rPr>
        <w:t>являють собою набір обмежувальних зах</w:t>
      </w:r>
      <w:r>
        <w:rPr>
          <w:rFonts w:ascii="Times New Roman" w:hAnsi="Times New Roman" w:cs="Times New Roman"/>
          <w:sz w:val="28"/>
          <w:szCs w:val="28"/>
        </w:rPr>
        <w:t>одів, які першими</w:t>
      </w:r>
      <w:r w:rsidRPr="006D2BD8">
        <w:rPr>
          <w:rFonts w:ascii="Times New Roman" w:hAnsi="Times New Roman" w:cs="Times New Roman"/>
          <w:sz w:val="28"/>
          <w:szCs w:val="28"/>
        </w:rPr>
        <w:t xml:space="preserve"> ввели США, ЄС, Канада, Австралія, Швейцарія, Норвегія та Японія впродовж 2014 року. Санкції спрямовані на окремих російських та українських </w:t>
      </w:r>
      <w:r w:rsidRPr="006D2BD8">
        <w:rPr>
          <w:rFonts w:ascii="Times New Roman" w:hAnsi="Times New Roman" w:cs="Times New Roman"/>
          <w:sz w:val="28"/>
          <w:szCs w:val="28"/>
        </w:rPr>
        <w:lastRenderedPageBreak/>
        <w:t>юридичних</w:t>
      </w:r>
      <w:r>
        <w:rPr>
          <w:rFonts w:ascii="Times New Roman" w:hAnsi="Times New Roman" w:cs="Times New Roman"/>
          <w:sz w:val="28"/>
          <w:szCs w:val="28"/>
        </w:rPr>
        <w:t xml:space="preserve"> і фізичних осіб </w:t>
      </w:r>
      <w:r w:rsidRPr="006D2BD8">
        <w:rPr>
          <w:rFonts w:ascii="Times New Roman" w:hAnsi="Times New Roman" w:cs="Times New Roman"/>
          <w:sz w:val="28"/>
          <w:szCs w:val="28"/>
        </w:rPr>
        <w:t xml:space="preserve">та </w:t>
      </w:r>
      <w:r>
        <w:rPr>
          <w:rFonts w:ascii="Times New Roman" w:hAnsi="Times New Roman" w:cs="Times New Roman"/>
          <w:sz w:val="28"/>
          <w:szCs w:val="28"/>
        </w:rPr>
        <w:t>на ключові сектори</w:t>
      </w:r>
      <w:r w:rsidRPr="006D2BD8">
        <w:rPr>
          <w:rFonts w:ascii="Times New Roman" w:hAnsi="Times New Roman" w:cs="Times New Roman"/>
          <w:sz w:val="28"/>
          <w:szCs w:val="28"/>
        </w:rPr>
        <w:t xml:space="preserve"> російської економіки. </w:t>
      </w:r>
      <w:r>
        <w:rPr>
          <w:rFonts w:ascii="Times New Roman" w:hAnsi="Times New Roman" w:cs="Times New Roman"/>
          <w:sz w:val="28"/>
          <w:szCs w:val="28"/>
        </w:rPr>
        <w:t>Головною умовою їх припинення є виконання Росією Мінських домовленостей.</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FE4CE7">
        <w:rPr>
          <w:rFonts w:ascii="Times New Roman" w:hAnsi="Times New Roman" w:cs="Times New Roman"/>
          <w:sz w:val="28"/>
          <w:szCs w:val="28"/>
        </w:rPr>
        <w:t>асштаби санкцій збільшу</w:t>
      </w:r>
      <w:r>
        <w:rPr>
          <w:rFonts w:ascii="Times New Roman" w:hAnsi="Times New Roman" w:cs="Times New Roman"/>
          <w:sz w:val="28"/>
          <w:szCs w:val="28"/>
        </w:rPr>
        <w:t>валися. Загалом було введено чотири</w:t>
      </w:r>
      <w:r w:rsidRPr="00FE4CE7">
        <w:rPr>
          <w:rFonts w:ascii="Times New Roman" w:hAnsi="Times New Roman" w:cs="Times New Roman"/>
          <w:sz w:val="28"/>
          <w:szCs w:val="28"/>
        </w:rPr>
        <w:t xml:space="preserve"> види санкцій: заборона на надання технологій для розвідки нафти і газу, заборона на надання кредитів російським нафтовим компаніям і державним банкам, </w:t>
      </w:r>
      <w:r>
        <w:rPr>
          <w:rFonts w:ascii="Times New Roman" w:hAnsi="Times New Roman" w:cs="Times New Roman"/>
          <w:sz w:val="28"/>
          <w:szCs w:val="28"/>
        </w:rPr>
        <w:t xml:space="preserve">заборона прямого і непрямого імпорту й експорту оборонного обладнання; </w:t>
      </w:r>
      <w:r w:rsidRPr="00FE4CE7">
        <w:rPr>
          <w:rFonts w:ascii="Times New Roman" w:hAnsi="Times New Roman" w:cs="Times New Roman"/>
          <w:sz w:val="28"/>
          <w:szCs w:val="28"/>
        </w:rPr>
        <w:t>обмеження на поїздки для впливових громадян Росії, наближених до президента Путін</w:t>
      </w:r>
      <w:r>
        <w:rPr>
          <w:rFonts w:ascii="Times New Roman" w:hAnsi="Times New Roman" w:cs="Times New Roman"/>
          <w:sz w:val="28"/>
          <w:szCs w:val="28"/>
        </w:rPr>
        <w:t>а та причетних до анексії Росії</w:t>
      </w:r>
      <w:r w:rsidRPr="00FE4CE7">
        <w:rPr>
          <w:rFonts w:ascii="Times New Roman" w:hAnsi="Times New Roman" w:cs="Times New Roman"/>
          <w:sz w:val="28"/>
          <w:szCs w:val="28"/>
        </w:rPr>
        <w:t xml:space="preserve"> Крим</w:t>
      </w:r>
      <w:r>
        <w:rPr>
          <w:rFonts w:ascii="Times New Roman" w:hAnsi="Times New Roman" w:cs="Times New Roman"/>
          <w:sz w:val="28"/>
          <w:szCs w:val="28"/>
        </w:rPr>
        <w:t>у.</w:t>
      </w:r>
      <w:r w:rsidRPr="00FE4CE7">
        <w:rPr>
          <w:rFonts w:ascii="Times New Roman" w:hAnsi="Times New Roman" w:cs="Times New Roman"/>
          <w:sz w:val="28"/>
          <w:szCs w:val="28"/>
        </w:rPr>
        <w:t xml:space="preserve"> Російський уряд </w:t>
      </w:r>
      <w:r>
        <w:rPr>
          <w:rFonts w:ascii="Times New Roman" w:hAnsi="Times New Roman" w:cs="Times New Roman"/>
          <w:sz w:val="28"/>
          <w:szCs w:val="28"/>
        </w:rPr>
        <w:t>у відповідь запровадив</w:t>
      </w:r>
      <w:r w:rsidRPr="00FE4CE7">
        <w:rPr>
          <w:rFonts w:ascii="Times New Roman" w:hAnsi="Times New Roman" w:cs="Times New Roman"/>
          <w:sz w:val="28"/>
          <w:szCs w:val="28"/>
        </w:rPr>
        <w:t xml:space="preserve"> санкції проти деяких канадських та американських осіб, а в серпні 2014 року – </w:t>
      </w:r>
      <w:r>
        <w:rPr>
          <w:rFonts w:ascii="Times New Roman" w:hAnsi="Times New Roman" w:cs="Times New Roman"/>
          <w:sz w:val="28"/>
          <w:szCs w:val="28"/>
        </w:rPr>
        <w:t xml:space="preserve">ввів </w:t>
      </w:r>
      <w:r w:rsidRPr="00FE4CE7">
        <w:rPr>
          <w:rFonts w:ascii="Times New Roman" w:hAnsi="Times New Roman" w:cs="Times New Roman"/>
          <w:sz w:val="28"/>
          <w:szCs w:val="28"/>
        </w:rPr>
        <w:t>повну заборону на імпорт продуктів харчування з Європейського Союзу, США, Норвегії, Канади та Австралії.</w:t>
      </w:r>
    </w:p>
    <w:p w:rsidR="00E77429" w:rsidRPr="00E14D4B" w:rsidRDefault="00E77429" w:rsidP="00E77429">
      <w:pPr>
        <w:spacing w:after="0" w:line="360" w:lineRule="auto"/>
        <w:ind w:firstLine="709"/>
        <w:contextualSpacing/>
        <w:jc w:val="both"/>
        <w:rPr>
          <w:rFonts w:ascii="Times New Roman" w:hAnsi="Times New Roman" w:cs="Times New Roman"/>
          <w:sz w:val="28"/>
          <w:szCs w:val="28"/>
        </w:rPr>
      </w:pPr>
      <w:r w:rsidRPr="00E14D4B">
        <w:rPr>
          <w:rFonts w:ascii="Times New Roman" w:hAnsi="Times New Roman" w:cs="Times New Roman"/>
          <w:sz w:val="28"/>
          <w:szCs w:val="28"/>
        </w:rPr>
        <w:t xml:space="preserve">Вважається, що економічні санкції допомогли дещо послабити російську економіку та </w:t>
      </w:r>
      <w:r>
        <w:rPr>
          <w:rFonts w:ascii="Times New Roman" w:hAnsi="Times New Roman" w:cs="Times New Roman"/>
          <w:sz w:val="28"/>
          <w:szCs w:val="28"/>
        </w:rPr>
        <w:t>збільшити кількість викликів</w:t>
      </w:r>
      <w:r w:rsidRPr="00E14D4B">
        <w:rPr>
          <w:rFonts w:ascii="Times New Roman" w:hAnsi="Times New Roman" w:cs="Times New Roman"/>
          <w:sz w:val="28"/>
          <w:szCs w:val="28"/>
        </w:rPr>
        <w:t>, з якими зіткнулася</w:t>
      </w:r>
      <w:r>
        <w:rPr>
          <w:rFonts w:ascii="Times New Roman" w:hAnsi="Times New Roman" w:cs="Times New Roman"/>
          <w:sz w:val="28"/>
          <w:szCs w:val="28"/>
        </w:rPr>
        <w:t xml:space="preserve"> Росія.</w:t>
      </w:r>
    </w:p>
    <w:p w:rsidR="00E77429" w:rsidRDefault="00E77429" w:rsidP="00E77429">
      <w:pPr>
        <w:spacing w:after="0" w:line="360" w:lineRule="auto"/>
        <w:ind w:firstLine="709"/>
        <w:contextualSpacing/>
        <w:jc w:val="both"/>
        <w:rPr>
          <w:rFonts w:ascii="Times New Roman" w:hAnsi="Times New Roman" w:cs="Times New Roman"/>
          <w:sz w:val="28"/>
          <w:szCs w:val="28"/>
        </w:rPr>
      </w:pPr>
      <w:r w:rsidRPr="00E14D4B">
        <w:rPr>
          <w:rFonts w:ascii="Times New Roman" w:hAnsi="Times New Roman" w:cs="Times New Roman"/>
          <w:sz w:val="28"/>
          <w:szCs w:val="28"/>
        </w:rPr>
        <w:t>Аналіз даних 2015 року свідчив про вступ Росії в рецесію з від’ємним зростанням ВВП на −2,2% у першому кварталі 2015 року в порівнянні з першим кварталом 2014 року. Крім того, сукупний ефект санкцій і швидке зниження цін на нафту у 2014 році сприч</w:t>
      </w:r>
      <w:r>
        <w:rPr>
          <w:rFonts w:ascii="Times New Roman" w:hAnsi="Times New Roman" w:cs="Times New Roman"/>
          <w:sz w:val="28"/>
          <w:szCs w:val="28"/>
        </w:rPr>
        <w:t>инили</w:t>
      </w:r>
      <w:r w:rsidRPr="00E14D4B">
        <w:rPr>
          <w:rFonts w:ascii="Times New Roman" w:hAnsi="Times New Roman" w:cs="Times New Roman"/>
          <w:sz w:val="28"/>
          <w:szCs w:val="28"/>
        </w:rPr>
        <w:t xml:space="preserve"> </w:t>
      </w:r>
      <w:r>
        <w:rPr>
          <w:rFonts w:ascii="Times New Roman" w:hAnsi="Times New Roman" w:cs="Times New Roman"/>
          <w:sz w:val="28"/>
          <w:szCs w:val="28"/>
        </w:rPr>
        <w:t xml:space="preserve">значне </w:t>
      </w:r>
      <w:r w:rsidRPr="00E14D4B">
        <w:rPr>
          <w:rFonts w:ascii="Times New Roman" w:hAnsi="Times New Roman" w:cs="Times New Roman"/>
          <w:sz w:val="28"/>
          <w:szCs w:val="28"/>
        </w:rPr>
        <w:t>зниження курсу рубля та втечу капіталу з Росії. Водночас</w:t>
      </w:r>
      <w:r>
        <w:rPr>
          <w:rFonts w:ascii="Times New Roman" w:hAnsi="Times New Roman" w:cs="Times New Roman"/>
          <w:sz w:val="28"/>
          <w:szCs w:val="28"/>
        </w:rPr>
        <w:t>,</w:t>
      </w:r>
      <w:r w:rsidRPr="00E14D4B">
        <w:rPr>
          <w:rFonts w:ascii="Times New Roman" w:hAnsi="Times New Roman" w:cs="Times New Roman"/>
          <w:sz w:val="28"/>
          <w:szCs w:val="28"/>
        </w:rPr>
        <w:t xml:space="preserve"> санкції щодо доступу до фінансування змусили Росію використовувати частину своїх валютних резе</w:t>
      </w:r>
      <w:r>
        <w:rPr>
          <w:rFonts w:ascii="Times New Roman" w:hAnsi="Times New Roman" w:cs="Times New Roman"/>
          <w:sz w:val="28"/>
          <w:szCs w:val="28"/>
        </w:rPr>
        <w:t>рвів для підтримки економіки. Через ці події Центральний Банк Росії припинив</w:t>
      </w:r>
      <w:r w:rsidRPr="00E14D4B">
        <w:rPr>
          <w:rFonts w:ascii="Times New Roman" w:hAnsi="Times New Roman" w:cs="Times New Roman"/>
          <w:sz w:val="28"/>
          <w:szCs w:val="28"/>
        </w:rPr>
        <w:t xml:space="preserve"> підтримку курсу р</w:t>
      </w:r>
      <w:r>
        <w:rPr>
          <w:rFonts w:ascii="Times New Roman" w:hAnsi="Times New Roman" w:cs="Times New Roman"/>
          <w:sz w:val="28"/>
          <w:szCs w:val="28"/>
        </w:rPr>
        <w:t xml:space="preserve">убля і підвищив процентні ставки. Дослідники </w:t>
      </w:r>
      <w:r w:rsidRPr="00E14D4B">
        <w:rPr>
          <w:rFonts w:ascii="Times New Roman" w:hAnsi="Times New Roman" w:cs="Times New Roman"/>
          <w:sz w:val="28"/>
          <w:szCs w:val="28"/>
        </w:rPr>
        <w:t>вважають, що заборона Росії на західний імпорт мала додатковий</w:t>
      </w:r>
      <w:r>
        <w:rPr>
          <w:rFonts w:ascii="Times New Roman" w:hAnsi="Times New Roman" w:cs="Times New Roman"/>
          <w:sz w:val="28"/>
          <w:szCs w:val="28"/>
        </w:rPr>
        <w:t xml:space="preserve"> згубний</w:t>
      </w:r>
      <w:r w:rsidRPr="00E14D4B">
        <w:rPr>
          <w:rFonts w:ascii="Times New Roman" w:hAnsi="Times New Roman" w:cs="Times New Roman"/>
          <w:sz w:val="28"/>
          <w:szCs w:val="28"/>
        </w:rPr>
        <w:t xml:space="preserve"> вплив на</w:t>
      </w:r>
      <w:r>
        <w:rPr>
          <w:rFonts w:ascii="Times New Roman" w:hAnsi="Times New Roman" w:cs="Times New Roman"/>
          <w:sz w:val="28"/>
          <w:szCs w:val="28"/>
        </w:rPr>
        <w:t xml:space="preserve"> економіку</w:t>
      </w:r>
      <w:r w:rsidRPr="00E14D4B">
        <w:rPr>
          <w:rFonts w:ascii="Times New Roman" w:hAnsi="Times New Roman" w:cs="Times New Roman"/>
          <w:sz w:val="28"/>
          <w:szCs w:val="28"/>
        </w:rPr>
        <w:t xml:space="preserve">, оскільки ембарго призвело до підвищення цін на продукти харчування та подальшої інфляції на додаток до наслідків </w:t>
      </w:r>
      <w:r>
        <w:rPr>
          <w:rFonts w:ascii="Times New Roman" w:hAnsi="Times New Roman" w:cs="Times New Roman"/>
          <w:sz w:val="28"/>
          <w:szCs w:val="28"/>
        </w:rPr>
        <w:t>зниження вартості рубля, яке</w:t>
      </w:r>
      <w:r w:rsidRPr="00E14D4B">
        <w:rPr>
          <w:rFonts w:ascii="Times New Roman" w:hAnsi="Times New Roman" w:cs="Times New Roman"/>
          <w:sz w:val="28"/>
          <w:szCs w:val="28"/>
        </w:rPr>
        <w:t xml:space="preserve"> підняло </w:t>
      </w:r>
      <w:r>
        <w:rPr>
          <w:rFonts w:ascii="Times New Roman" w:hAnsi="Times New Roman" w:cs="Times New Roman"/>
          <w:sz w:val="28"/>
          <w:szCs w:val="28"/>
        </w:rPr>
        <w:t xml:space="preserve">ціни на імпортні товари </w:t>
      </w:r>
      <w:r w:rsidR="0038178C">
        <w:rPr>
          <w:rFonts w:ascii="Times New Roman" w:hAnsi="Times New Roman" w:cs="Times New Roman"/>
          <w:sz w:val="28"/>
          <w:szCs w:val="28"/>
        </w:rPr>
        <w:t>[44</w:t>
      </w:r>
      <w:r w:rsidRPr="00ED1D92">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Наразі неможливо оцінити шкоду від наслідків запровадження санкцій проти Росії, оскільки ні в Україні, ні у світовому співтоваристві не розроблено нормативного акту, за допомогою якого можна було би оцінити економічні наслідки.</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Ще в кінці 2018 року Міністерство економічного розвитку РФ заявило про збиток від санкцій у 6,3 млрд. доларів, а ВВП втратив близько 6%. Найбільший збиток від обмежень, накладених країнами ЄС – 2,42 млрд. дол., на другому місці – заходи США – 1,17 млрд. дол. Втрати від обмежень України – 775 млн. дол. Загалом на цей період всього було накладено 159 </w:t>
      </w:r>
      <w:proofErr w:type="spellStart"/>
      <w:r>
        <w:rPr>
          <w:rFonts w:ascii="Times New Roman" w:hAnsi="Times New Roman" w:cs="Times New Roman"/>
          <w:sz w:val="28"/>
          <w:szCs w:val="28"/>
        </w:rPr>
        <w:t>санкційних</w:t>
      </w:r>
      <w:proofErr w:type="spellEnd"/>
      <w:r>
        <w:rPr>
          <w:rFonts w:ascii="Times New Roman" w:hAnsi="Times New Roman" w:cs="Times New Roman"/>
          <w:sz w:val="28"/>
          <w:szCs w:val="28"/>
        </w:rPr>
        <w:t xml:space="preserve"> заходів 62 країнами. Найбільше постраждали металургійна промисловість, сільськогосподарська та хімічна </w:t>
      </w:r>
      <w:r w:rsidRPr="00E77429">
        <w:rPr>
          <w:rFonts w:ascii="Times New Roman" w:hAnsi="Times New Roman" w:cs="Times New Roman"/>
          <w:sz w:val="28"/>
          <w:szCs w:val="28"/>
        </w:rPr>
        <w:t>[</w:t>
      </w:r>
      <w:r w:rsidR="00FA131B" w:rsidRPr="00FA131B">
        <w:rPr>
          <w:rFonts w:ascii="Times New Roman" w:hAnsi="Times New Roman" w:cs="Times New Roman"/>
          <w:sz w:val="28"/>
          <w:szCs w:val="28"/>
        </w:rPr>
        <w:t>45</w:t>
      </w:r>
      <w:r w:rsidRPr="00E77429">
        <w:rPr>
          <w:rFonts w:ascii="Times New Roman" w:hAnsi="Times New Roman" w:cs="Times New Roman"/>
          <w:sz w:val="28"/>
          <w:szCs w:val="28"/>
        </w:rPr>
        <w:t>]</w:t>
      </w:r>
      <w:r>
        <w:rPr>
          <w:rFonts w:ascii="Times New Roman" w:hAnsi="Times New Roman" w:cs="Times New Roman"/>
          <w:sz w:val="28"/>
          <w:szCs w:val="28"/>
        </w:rPr>
        <w:t>.</w:t>
      </w:r>
    </w:p>
    <w:p w:rsidR="00E77429" w:rsidRPr="00030D16"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квітні 2021 року заступниця Міністра закордонних справ України Е. </w:t>
      </w:r>
      <w:proofErr w:type="spellStart"/>
      <w:r>
        <w:rPr>
          <w:rFonts w:ascii="Times New Roman" w:hAnsi="Times New Roman" w:cs="Times New Roman"/>
          <w:sz w:val="28"/>
          <w:szCs w:val="28"/>
        </w:rPr>
        <w:t>Джапарова</w:t>
      </w:r>
      <w:proofErr w:type="spellEnd"/>
      <w:r>
        <w:rPr>
          <w:rFonts w:ascii="Times New Roman" w:hAnsi="Times New Roman" w:cs="Times New Roman"/>
          <w:sz w:val="28"/>
          <w:szCs w:val="28"/>
        </w:rPr>
        <w:t xml:space="preserve"> заявила, що за даними дослідників, сукупні втрати Росії через санкції складають 160 млрд. дол. і надалі ця цифра буде зростати, адже секторальні обмеження мають найбільш ефективний вплив у середньостроковій перспективі, тобто у проміжку 8-10 років </w:t>
      </w:r>
      <w:r w:rsidRPr="00030D16">
        <w:rPr>
          <w:rFonts w:ascii="Times New Roman" w:hAnsi="Times New Roman" w:cs="Times New Roman"/>
          <w:sz w:val="28"/>
          <w:szCs w:val="28"/>
        </w:rPr>
        <w:t>[</w:t>
      </w:r>
      <w:r w:rsidR="00FA131B" w:rsidRPr="00FA131B">
        <w:rPr>
          <w:rFonts w:ascii="Times New Roman" w:hAnsi="Times New Roman" w:cs="Times New Roman"/>
          <w:sz w:val="28"/>
          <w:szCs w:val="28"/>
        </w:rPr>
        <w:t>46</w:t>
      </w:r>
      <w:r w:rsidRPr="00030D16">
        <w:rPr>
          <w:rFonts w:ascii="Times New Roman" w:hAnsi="Times New Roman" w:cs="Times New Roman"/>
          <w:sz w:val="28"/>
          <w:szCs w:val="28"/>
        </w:rPr>
        <w:t>]</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Згідно з дослідження компанії </w:t>
      </w:r>
      <w:r>
        <w:rPr>
          <w:rFonts w:ascii="Times New Roman" w:hAnsi="Times New Roman" w:cs="Times New Roman"/>
          <w:sz w:val="28"/>
          <w:szCs w:val="28"/>
          <w:lang w:val="en-US"/>
        </w:rPr>
        <w:t>WIFO</w:t>
      </w:r>
      <w:r>
        <w:rPr>
          <w:rFonts w:ascii="Times New Roman" w:hAnsi="Times New Roman" w:cs="Times New Roman"/>
          <w:sz w:val="28"/>
          <w:szCs w:val="28"/>
        </w:rPr>
        <w:t xml:space="preserve">, замовником якого стало Міністерство економіки Австрії, збитки Європейського Союзу від запровадження санкцій станом на початок 2017 року склали 17,6 млрд. євро. Також санкції та </w:t>
      </w:r>
      <w:proofErr w:type="spellStart"/>
      <w:r>
        <w:rPr>
          <w:rFonts w:ascii="Times New Roman" w:hAnsi="Times New Roman" w:cs="Times New Roman"/>
          <w:sz w:val="28"/>
          <w:szCs w:val="28"/>
        </w:rPr>
        <w:t>контрдії</w:t>
      </w:r>
      <w:proofErr w:type="spellEnd"/>
      <w:r>
        <w:rPr>
          <w:rFonts w:ascii="Times New Roman" w:hAnsi="Times New Roman" w:cs="Times New Roman"/>
          <w:sz w:val="28"/>
          <w:szCs w:val="28"/>
        </w:rPr>
        <w:t xml:space="preserve"> Росії призвели до втрати 400 тисяч робочих місць. Найбільше постраждали економіки Німеччини, Франції та Польщі</w:t>
      </w:r>
      <w:r w:rsidRPr="00E77429">
        <w:rPr>
          <w:rFonts w:ascii="Times New Roman" w:hAnsi="Times New Roman" w:cs="Times New Roman"/>
          <w:sz w:val="28"/>
          <w:szCs w:val="28"/>
        </w:rPr>
        <w:t xml:space="preserve"> [</w:t>
      </w:r>
      <w:r w:rsidR="00C02463">
        <w:rPr>
          <w:rFonts w:ascii="Times New Roman" w:hAnsi="Times New Roman" w:cs="Times New Roman"/>
          <w:sz w:val="28"/>
          <w:szCs w:val="28"/>
        </w:rPr>
        <w:t>47</w:t>
      </w:r>
      <w:r w:rsidRPr="00E77429">
        <w:rPr>
          <w:rFonts w:ascii="Times New Roman" w:hAnsi="Times New Roman" w:cs="Times New Roman"/>
          <w:sz w:val="28"/>
          <w:szCs w:val="28"/>
        </w:rPr>
        <w:t>]</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Санкції проти РФ внаслідок агресивних дій в Криму та Донбасі з 2014 року стали </w:t>
      </w:r>
      <w:proofErr w:type="spellStart"/>
      <w:r>
        <w:rPr>
          <w:rFonts w:ascii="Times New Roman" w:hAnsi="Times New Roman" w:cs="Times New Roman"/>
          <w:sz w:val="28"/>
          <w:szCs w:val="28"/>
        </w:rPr>
        <w:t>наймасштабнішими</w:t>
      </w:r>
      <w:proofErr w:type="spellEnd"/>
      <w:r>
        <w:rPr>
          <w:rFonts w:ascii="Times New Roman" w:hAnsi="Times New Roman" w:cs="Times New Roman"/>
          <w:sz w:val="28"/>
          <w:szCs w:val="28"/>
        </w:rPr>
        <w:t xml:space="preserve"> в її історії. Хоч і високопосадовці цієї країни заявляють, що вони не є суттєвими і збитки незначні, але є очевидним те, що відбувається падіння економіки і ВВП щорічно </w:t>
      </w:r>
      <w:proofErr w:type="spellStart"/>
      <w:r>
        <w:rPr>
          <w:rFonts w:ascii="Times New Roman" w:hAnsi="Times New Roman" w:cs="Times New Roman"/>
          <w:sz w:val="28"/>
          <w:szCs w:val="28"/>
        </w:rPr>
        <w:t>недоотримує</w:t>
      </w:r>
      <w:proofErr w:type="spellEnd"/>
      <w:r>
        <w:rPr>
          <w:rFonts w:ascii="Times New Roman" w:hAnsi="Times New Roman" w:cs="Times New Roman"/>
          <w:sz w:val="28"/>
          <w:szCs w:val="28"/>
        </w:rPr>
        <w:t xml:space="preserve"> значний відсоток, відбувся відтік значного капіталу, скоротились інвестиції, значно знецінився російський рубль.</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Запровадження санкцій викликало певний опір зі сторони проросійських політиків у Європі. Деякі представники Італії, Франції, Німеччини, Греції, Австрії, Угорщини критикували накладення обмежень через мільярдні втрати для їх економік і закликали зменшити їх або і взагалі скасувати. Частка експорту товарів з Фінляндії, Естонії та Литви в Росію зменшилась на більш, ніж 4% у період з 2014-2017 років</w:t>
      </w:r>
      <w:r w:rsidR="00CC5A9C">
        <w:rPr>
          <w:rFonts w:ascii="Times New Roman" w:hAnsi="Times New Roman" w:cs="Times New Roman"/>
          <w:sz w:val="28"/>
          <w:szCs w:val="28"/>
        </w:rPr>
        <w:t xml:space="preserve"> </w:t>
      </w:r>
      <w:r w:rsidR="00CC5A9C" w:rsidRPr="00CC5A9C">
        <w:rPr>
          <w:rFonts w:ascii="Times New Roman" w:hAnsi="Times New Roman" w:cs="Times New Roman"/>
          <w:sz w:val="28"/>
          <w:szCs w:val="28"/>
          <w:lang w:val="ru-RU"/>
        </w:rPr>
        <w:t>[48]</w:t>
      </w:r>
      <w:r>
        <w:rPr>
          <w:rFonts w:ascii="Times New Roman" w:hAnsi="Times New Roman" w:cs="Times New Roman"/>
          <w:sz w:val="28"/>
          <w:szCs w:val="28"/>
        </w:rPr>
        <w:t xml:space="preserve">. Це призводить до загострення внутрішньополітичної ситуації всередині країн, які наклали санкції. Тому є </w:t>
      </w:r>
      <w:r>
        <w:rPr>
          <w:rFonts w:ascii="Times New Roman" w:hAnsi="Times New Roman" w:cs="Times New Roman"/>
          <w:sz w:val="28"/>
          <w:szCs w:val="28"/>
        </w:rPr>
        <w:lastRenderedPageBreak/>
        <w:t>загроза поступового зменшення кількості і впливу обмежень, що може сприяти погіршенню становища України і збільшення агресії Росії.</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Протягом останніх років санкції зберігають стабільний підхід. Внаслідок цього РФ пристосувалась до них і помітний невеликий ріст економічних показників та збільшення частки експорту.</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Тому можна зробити висновок, що на даний момент санкції перестали чинити значний тиск і завдавати відчутного удару економіці Росії. Вони не є динамічними, і їх об</w:t>
      </w:r>
      <w:r w:rsidRPr="00DD1056">
        <w:rPr>
          <w:rFonts w:ascii="Times New Roman" w:hAnsi="Times New Roman" w:cs="Times New Roman"/>
          <w:sz w:val="28"/>
          <w:szCs w:val="28"/>
        </w:rPr>
        <w:t>’</w:t>
      </w:r>
      <w:r>
        <w:rPr>
          <w:rFonts w:ascii="Times New Roman" w:hAnsi="Times New Roman" w:cs="Times New Roman"/>
          <w:sz w:val="28"/>
          <w:szCs w:val="28"/>
        </w:rPr>
        <w:t xml:space="preserve">єкти зуміли </w:t>
      </w:r>
      <w:proofErr w:type="spellStart"/>
      <w:r>
        <w:rPr>
          <w:rFonts w:ascii="Times New Roman" w:hAnsi="Times New Roman" w:cs="Times New Roman"/>
          <w:sz w:val="28"/>
          <w:szCs w:val="28"/>
        </w:rPr>
        <w:t>підлаштувались</w:t>
      </w:r>
      <w:proofErr w:type="spellEnd"/>
      <w:r>
        <w:rPr>
          <w:rFonts w:ascii="Times New Roman" w:hAnsi="Times New Roman" w:cs="Times New Roman"/>
          <w:sz w:val="28"/>
          <w:szCs w:val="28"/>
        </w:rPr>
        <w:t xml:space="preserve"> під них, знайшовши інші ринки постачання та збуту. Санкції стали елементом компромісу та торгу на дипломатичній арені, втративши глобальний характер. Крім того, найбільший тягар від їх запровадження впав на звичайних громадян, а не на представників влади та власників підприємств. Росія досить вдало використовує механізм компенсації </w:t>
      </w:r>
      <w:proofErr w:type="spellStart"/>
      <w:r>
        <w:rPr>
          <w:rFonts w:ascii="Times New Roman" w:hAnsi="Times New Roman" w:cs="Times New Roman"/>
          <w:sz w:val="28"/>
          <w:szCs w:val="28"/>
        </w:rPr>
        <w:t>санкційних</w:t>
      </w:r>
      <w:proofErr w:type="spellEnd"/>
      <w:r>
        <w:rPr>
          <w:rFonts w:ascii="Times New Roman" w:hAnsi="Times New Roman" w:cs="Times New Roman"/>
          <w:sz w:val="28"/>
          <w:szCs w:val="28"/>
        </w:rPr>
        <w:t xml:space="preserve"> шоків шляхом використання золотовалютних резервів та відсоткових ставок.</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Тому в контексті нагромадження російських військ біля кордону з Україною та загрози повномасштабного вторгнення варто:</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посилювати санкції та зробити їх більш динамічними з врахуванням новітніх економічних тенденцій:</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обмежити доступ до іноземних інвестицій та до міжнародних ринків;</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накласти санкції на найбільш потужні російські підприємства. Наприклад, «Газпром», «</w:t>
      </w:r>
      <w:proofErr w:type="spellStart"/>
      <w:r>
        <w:rPr>
          <w:rFonts w:ascii="Times New Roman" w:hAnsi="Times New Roman" w:cs="Times New Roman"/>
          <w:sz w:val="28"/>
          <w:szCs w:val="28"/>
        </w:rPr>
        <w:t>Роснєфть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ВТБ-банк</w:t>
      </w:r>
      <w:proofErr w:type="spellEnd"/>
      <w:r>
        <w:rPr>
          <w:rFonts w:ascii="Times New Roman" w:hAnsi="Times New Roman" w:cs="Times New Roman"/>
          <w:sz w:val="28"/>
          <w:szCs w:val="28"/>
        </w:rPr>
        <w:t>»;</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запровадити цільовий </w:t>
      </w:r>
      <w:proofErr w:type="spellStart"/>
      <w:r>
        <w:rPr>
          <w:rFonts w:ascii="Times New Roman" w:hAnsi="Times New Roman" w:cs="Times New Roman"/>
          <w:sz w:val="28"/>
          <w:szCs w:val="28"/>
        </w:rPr>
        <w:t>імплементований</w:t>
      </w:r>
      <w:proofErr w:type="spellEnd"/>
      <w:r>
        <w:rPr>
          <w:rFonts w:ascii="Times New Roman" w:hAnsi="Times New Roman" w:cs="Times New Roman"/>
          <w:sz w:val="28"/>
          <w:szCs w:val="28"/>
        </w:rPr>
        <w:t xml:space="preserve"> підхід та створити чіткі умови їх запровадження або скасування, враховуючи поточну економічну, політичну, військову обстановку;</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створити систему моніторингу та оцінки шкоди від санкцій для розуміння їх впливу на економіку Росії та окремих осіб;</w:t>
      </w:r>
    </w:p>
    <w:p w:rsidR="00E77429" w:rsidRPr="001132A0"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у разі ескалації ситуації на Донбасі відключити РФ від мереж </w:t>
      </w:r>
      <w:r>
        <w:rPr>
          <w:rFonts w:ascii="Times New Roman" w:hAnsi="Times New Roman" w:cs="Times New Roman"/>
          <w:sz w:val="28"/>
          <w:szCs w:val="28"/>
          <w:lang w:val="en-US"/>
        </w:rPr>
        <w:t>SWIFT</w:t>
      </w:r>
      <w:r w:rsidRPr="005B035D">
        <w:rPr>
          <w:rFonts w:ascii="Times New Roman" w:hAnsi="Times New Roman" w:cs="Times New Roman"/>
          <w:sz w:val="28"/>
          <w:szCs w:val="28"/>
        </w:rPr>
        <w:t xml:space="preserve">, </w:t>
      </w:r>
      <w:r>
        <w:rPr>
          <w:rFonts w:ascii="Times New Roman" w:hAnsi="Times New Roman" w:cs="Times New Roman"/>
          <w:sz w:val="28"/>
          <w:szCs w:val="28"/>
          <w:lang w:val="en-US"/>
        </w:rPr>
        <w:t>Visa</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Mastercard</w:t>
      </w:r>
      <w:proofErr w:type="spellEnd"/>
      <w:r w:rsidRPr="005B035D">
        <w:rPr>
          <w:rFonts w:ascii="Times New Roman" w:hAnsi="Times New Roman" w:cs="Times New Roman"/>
          <w:sz w:val="28"/>
          <w:szCs w:val="28"/>
        </w:rPr>
        <w:t>.</w:t>
      </w:r>
    </w:p>
    <w:p w:rsidR="00E77429" w:rsidRPr="00E77429" w:rsidRDefault="00E77429" w:rsidP="00E77429">
      <w:pPr>
        <w:spacing w:after="0" w:line="360" w:lineRule="auto"/>
        <w:ind w:firstLine="1069"/>
        <w:contextualSpacing/>
        <w:jc w:val="both"/>
        <w:rPr>
          <w:rFonts w:ascii="Times New Roman" w:hAnsi="Times New Roman" w:cs="Times New Roman"/>
          <w:sz w:val="28"/>
          <w:szCs w:val="28"/>
          <w:lang w:val="ru-RU"/>
        </w:rPr>
      </w:pPr>
      <w:r>
        <w:rPr>
          <w:rFonts w:ascii="Times New Roman" w:hAnsi="Times New Roman" w:cs="Times New Roman"/>
          <w:sz w:val="28"/>
          <w:szCs w:val="28"/>
        </w:rPr>
        <w:lastRenderedPageBreak/>
        <w:t>Тривожним сигналом є пом</w:t>
      </w:r>
      <w:r w:rsidRPr="000A1C64">
        <w:rPr>
          <w:rFonts w:ascii="Times New Roman" w:hAnsi="Times New Roman" w:cs="Times New Roman"/>
          <w:sz w:val="28"/>
          <w:szCs w:val="28"/>
          <w:lang w:val="ru-RU"/>
        </w:rPr>
        <w:t>’</w:t>
      </w:r>
      <w:proofErr w:type="spellStart"/>
      <w:r>
        <w:rPr>
          <w:rFonts w:ascii="Times New Roman" w:hAnsi="Times New Roman" w:cs="Times New Roman"/>
          <w:sz w:val="28"/>
          <w:szCs w:val="28"/>
        </w:rPr>
        <w:t>якшення</w:t>
      </w:r>
      <w:proofErr w:type="spellEnd"/>
      <w:r>
        <w:rPr>
          <w:rFonts w:ascii="Times New Roman" w:hAnsi="Times New Roman" w:cs="Times New Roman"/>
          <w:sz w:val="28"/>
          <w:szCs w:val="28"/>
        </w:rPr>
        <w:t xml:space="preserve"> дипломатичних </w:t>
      </w:r>
      <w:proofErr w:type="spellStart"/>
      <w:r>
        <w:rPr>
          <w:rFonts w:ascii="Times New Roman" w:hAnsi="Times New Roman" w:cs="Times New Roman"/>
          <w:sz w:val="28"/>
          <w:szCs w:val="28"/>
        </w:rPr>
        <w:t>санкційних</w:t>
      </w:r>
      <w:proofErr w:type="spellEnd"/>
      <w:r>
        <w:rPr>
          <w:rFonts w:ascii="Times New Roman" w:hAnsi="Times New Roman" w:cs="Times New Roman"/>
          <w:sz w:val="28"/>
          <w:szCs w:val="28"/>
        </w:rPr>
        <w:t xml:space="preserve"> заходів. Яскравий приклад цього – відновлення повноважень і повернення російської делегації до Парламентської асамблеї Ради Європи 2019 році. Тому Україні слід посилити зусилля щодо недопущення реваншу РФ в міжнародних інституціях.</w:t>
      </w:r>
    </w:p>
    <w:p w:rsidR="00E77429"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 xml:space="preserve">Надзвичайно важливою для України є фінансова допомога від іноземних держав та організацій. За інформацією посольства США, починаючи з 2014 року, їх держава надала Україні фінансову допомогу на суму понад 4,1 млрд. дол. </w:t>
      </w:r>
      <w:r w:rsidR="00261366">
        <w:rPr>
          <w:rFonts w:ascii="Times New Roman" w:hAnsi="Times New Roman" w:cs="Times New Roman"/>
          <w:sz w:val="28"/>
          <w:szCs w:val="28"/>
        </w:rPr>
        <w:t>[49</w:t>
      </w:r>
      <w:r w:rsidRPr="00E77429">
        <w:rPr>
          <w:rFonts w:ascii="Times New Roman" w:hAnsi="Times New Roman" w:cs="Times New Roman"/>
          <w:sz w:val="28"/>
          <w:szCs w:val="28"/>
        </w:rPr>
        <w:t>]</w:t>
      </w:r>
      <w:r>
        <w:rPr>
          <w:rFonts w:ascii="Times New Roman" w:hAnsi="Times New Roman" w:cs="Times New Roman"/>
          <w:sz w:val="28"/>
          <w:szCs w:val="28"/>
        </w:rPr>
        <w:t xml:space="preserve">. </w:t>
      </w:r>
    </w:p>
    <w:p w:rsidR="00E77429"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 xml:space="preserve">Не менш значущою є допомога Європейського Союзу. Завдяки Європейському інструменту сусідства Україна щороку отримує 200 млн. євро, які направлені на економічний розвиток, покращення державного управління та громадянського суспільства. Через стратегічну програму допомоги у 2018 – 2020 роках було виділено 530 млн. євро. Також для виконання положень Угоди про асоціацію відбувається технічна та секторальна бюджетна допомога на суму близько 520 млн. євро. Вже у 2020 році для покращення макроекономічної стабільності України було прийнято рішення про виділення додаткової допомоги у розмірі 1,2 млрд. євро Враховуючи допомогу загальну та макрофінансову допомогу на розвиток, позики ЄБРР і ЄІБ, гранти та капітальні інвестиції, Україна отримала більше 10,5 млрд. євро </w:t>
      </w:r>
      <w:r w:rsidRPr="00A76DE0">
        <w:rPr>
          <w:rFonts w:ascii="Times New Roman" w:hAnsi="Times New Roman" w:cs="Times New Roman"/>
          <w:sz w:val="28"/>
          <w:szCs w:val="28"/>
        </w:rPr>
        <w:t>[</w:t>
      </w:r>
      <w:r w:rsidR="00850A0B">
        <w:rPr>
          <w:rFonts w:ascii="Times New Roman" w:hAnsi="Times New Roman" w:cs="Times New Roman"/>
          <w:sz w:val="28"/>
          <w:szCs w:val="28"/>
        </w:rPr>
        <w:t>50</w:t>
      </w:r>
      <w:r w:rsidRPr="00A76DE0">
        <w:rPr>
          <w:rFonts w:ascii="Times New Roman" w:hAnsi="Times New Roman" w:cs="Times New Roman"/>
          <w:sz w:val="28"/>
          <w:szCs w:val="28"/>
        </w:rPr>
        <w:t>]</w:t>
      </w:r>
      <w:r>
        <w:rPr>
          <w:rFonts w:ascii="Times New Roman" w:hAnsi="Times New Roman" w:cs="Times New Roman"/>
          <w:sz w:val="28"/>
          <w:szCs w:val="28"/>
        </w:rPr>
        <w:t>.</w:t>
      </w:r>
    </w:p>
    <w:p w:rsidR="00E77429"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Значною допомогою для України є  підтримка групи Світового банку. У вигляді інвестицій та позик було надано 6 млрд. дол.</w:t>
      </w:r>
    </w:p>
    <w:p w:rsidR="00E77429" w:rsidRPr="00E77429"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 xml:space="preserve">Але найбільшим міжнародним донором традиційно є МВФ, який з 2014 року виділив біля 30 млрд. дол. у вигляді макрофінансових позик </w:t>
      </w:r>
      <w:r w:rsidR="00AB4012">
        <w:rPr>
          <w:rFonts w:ascii="Times New Roman" w:hAnsi="Times New Roman" w:cs="Times New Roman"/>
          <w:sz w:val="28"/>
          <w:szCs w:val="28"/>
        </w:rPr>
        <w:t>[51</w:t>
      </w:r>
      <w:r w:rsidRPr="00E77429">
        <w:rPr>
          <w:rFonts w:ascii="Times New Roman" w:hAnsi="Times New Roman" w:cs="Times New Roman"/>
          <w:sz w:val="28"/>
          <w:szCs w:val="28"/>
        </w:rPr>
        <w:t>].</w:t>
      </w:r>
    </w:p>
    <w:p w:rsidR="00E77429"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 xml:space="preserve">Підтримка закордонних партнерів України не обмежилась економічною та політичною підтримкою. У випадку збройної агресії проти України зі сторони Росії ключове значення має військова допомога. </w:t>
      </w:r>
    </w:p>
    <w:p w:rsidR="00E77429" w:rsidRPr="002058FE" w:rsidRDefault="00E77429" w:rsidP="00E77429">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 xml:space="preserve">Від початку війни на Донбасі США регулярно надавали Україні військову допомогу. Якщо у 2014 році вона становила 87 млн. дол., то вже у 2019 р. складала майже 400 млн. дол. Тоді українська армія одержала у своє </w:t>
      </w:r>
      <w:r>
        <w:rPr>
          <w:rFonts w:ascii="Times New Roman" w:hAnsi="Times New Roman" w:cs="Times New Roman"/>
          <w:sz w:val="28"/>
          <w:szCs w:val="28"/>
        </w:rPr>
        <w:lastRenderedPageBreak/>
        <w:t>користування засоби зв</w:t>
      </w:r>
      <w:r w:rsidRPr="002058FE">
        <w:rPr>
          <w:rFonts w:ascii="Times New Roman" w:hAnsi="Times New Roman" w:cs="Times New Roman"/>
          <w:sz w:val="28"/>
          <w:szCs w:val="28"/>
        </w:rPr>
        <w:t>’</w:t>
      </w:r>
      <w:r>
        <w:rPr>
          <w:rFonts w:ascii="Times New Roman" w:hAnsi="Times New Roman" w:cs="Times New Roman"/>
          <w:sz w:val="28"/>
          <w:szCs w:val="28"/>
        </w:rPr>
        <w:t xml:space="preserve">язку,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медичне обладнання, прилади нічного бачення, комплектуючі до військової техніки. Позитивним сигналом для співпраці є одностайне схвалення Комітету у закордонних справах Сенату США законопроекту, згідно з яким щорічна військова допомога збільшиться до 300 млн. дол., включаючи летальну зброю</w:t>
      </w:r>
      <w:r>
        <w:rPr>
          <w:rFonts w:ascii="Times New Roman" w:hAnsi="Times New Roman" w:cs="Times New Roman"/>
          <w:sz w:val="28"/>
          <w:szCs w:val="28"/>
          <w:lang w:val="ru-RU"/>
        </w:rPr>
        <w:t xml:space="preserve"> </w:t>
      </w:r>
      <w:r w:rsidRPr="00C64EF3">
        <w:rPr>
          <w:rFonts w:ascii="Times New Roman" w:hAnsi="Times New Roman" w:cs="Times New Roman"/>
          <w:sz w:val="28"/>
          <w:szCs w:val="28"/>
          <w:lang w:val="ru-RU"/>
        </w:rPr>
        <w:t>[</w:t>
      </w:r>
      <w:r w:rsidR="00B13002">
        <w:rPr>
          <w:rFonts w:ascii="Times New Roman" w:hAnsi="Times New Roman" w:cs="Times New Roman"/>
          <w:sz w:val="28"/>
          <w:szCs w:val="28"/>
          <w:lang w:val="ru-RU"/>
        </w:rPr>
        <w:t>52</w:t>
      </w:r>
      <w:r w:rsidRPr="00C64EF3">
        <w:rPr>
          <w:rFonts w:ascii="Times New Roman" w:hAnsi="Times New Roman" w:cs="Times New Roman"/>
          <w:sz w:val="28"/>
          <w:szCs w:val="28"/>
          <w:lang w:val="ru-RU"/>
        </w:rPr>
        <w:t>]</w:t>
      </w:r>
      <w:r>
        <w:rPr>
          <w:rFonts w:ascii="Times New Roman" w:hAnsi="Times New Roman" w:cs="Times New Roman"/>
          <w:sz w:val="28"/>
          <w:szCs w:val="28"/>
        </w:rPr>
        <w:t>. Важливим кроком у співпраці зі США є продаж і надання Україні новітніх протитанкових ракетних комплексів «</w:t>
      </w:r>
      <w:proofErr w:type="spellStart"/>
      <w:r>
        <w:rPr>
          <w:rFonts w:ascii="Times New Roman" w:hAnsi="Times New Roman" w:cs="Times New Roman"/>
          <w:sz w:val="28"/>
          <w:szCs w:val="28"/>
        </w:rPr>
        <w:t>Джавелінів</w:t>
      </w:r>
      <w:proofErr w:type="spellEnd"/>
      <w:r>
        <w:rPr>
          <w:rFonts w:ascii="Times New Roman" w:hAnsi="Times New Roman" w:cs="Times New Roman"/>
          <w:sz w:val="28"/>
          <w:szCs w:val="28"/>
        </w:rPr>
        <w:t>». Американські партнери досить довго вагались щодо цього, але, зрештою, у 2018 році погодились на це. Комплекси є на озброєнні збройних сил України, але не використовувались досі через фактичний стан «окопної» війни на Донбасі. Хоча вони – серйозний стримуючий фактор від повномасштабного наступу.</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період 2014-2020 років Україну отримала військову допомогу від ЄС у розмірі близько 235 млн. євро. 2 грудня 2021 року стало відомо про те, що Рада ЄС прийняла рішення про надання матеріально-технічної допомоги для зміцнення оборонної потужності України на суму 31 млн. євро. До пакету допомоги увійдуть напрями медицини,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інженерних можливостей і заходів з розмінування, логістики</w:t>
      </w:r>
      <w:r w:rsidR="00BC1F5C">
        <w:rPr>
          <w:rFonts w:ascii="Times New Roman" w:hAnsi="Times New Roman" w:cs="Times New Roman"/>
          <w:sz w:val="28"/>
          <w:szCs w:val="28"/>
        </w:rPr>
        <w:t xml:space="preserve"> </w:t>
      </w:r>
      <w:r w:rsidR="00BC1F5C" w:rsidRPr="00BC1F5C">
        <w:rPr>
          <w:rFonts w:ascii="Times New Roman" w:hAnsi="Times New Roman" w:cs="Times New Roman"/>
          <w:sz w:val="28"/>
          <w:szCs w:val="28"/>
          <w:lang w:val="ru-RU"/>
        </w:rPr>
        <w:t>[</w:t>
      </w:r>
      <w:r w:rsidR="00BC1F5C">
        <w:rPr>
          <w:rFonts w:ascii="Times New Roman" w:hAnsi="Times New Roman" w:cs="Times New Roman"/>
          <w:sz w:val="28"/>
          <w:szCs w:val="28"/>
          <w:lang w:val="ru-RU"/>
        </w:rPr>
        <w:t>53</w:t>
      </w:r>
      <w:r w:rsidR="00BC1F5C" w:rsidRPr="00BC1F5C">
        <w:rPr>
          <w:rFonts w:ascii="Times New Roman" w:hAnsi="Times New Roman" w:cs="Times New Roman"/>
          <w:sz w:val="28"/>
          <w:szCs w:val="28"/>
          <w:lang w:val="ru-RU"/>
        </w:rPr>
        <w:t>]</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Суттєвою є співпраця України з НАТО. Хоча Альянс не надає пряму військову допомогу, існує багато цивільних програм. Радники та інструктори організації допомагають у реформуванні секторів безпеки та оборони відповідно до євроатлантичних стандартів. Крім того, Україна – активний учасник операцій з підтримання миру в різних регіонах світу, що дає цінний досвід для військовослужбовців. Програми НАТО сприяють удосконаленню військової освіти, реформам органів безпеки, </w:t>
      </w:r>
      <w:proofErr w:type="spellStart"/>
      <w:r>
        <w:rPr>
          <w:rFonts w:ascii="Times New Roman" w:hAnsi="Times New Roman" w:cs="Times New Roman"/>
          <w:sz w:val="28"/>
          <w:szCs w:val="28"/>
        </w:rPr>
        <w:t>військово</w:t>
      </w:r>
      <w:proofErr w:type="spellEnd"/>
      <w:r>
        <w:rPr>
          <w:rFonts w:ascii="Times New Roman" w:hAnsi="Times New Roman" w:cs="Times New Roman"/>
          <w:sz w:val="28"/>
          <w:szCs w:val="28"/>
        </w:rPr>
        <w:t xml:space="preserve"> – технічній співпраці, обміну тактично – оперативної інформації, плануванню дій на випадок надзвичайних ситуацій цивільного характеру, безпечному розмінуванню Донбасу, розвитку інфраструктури забезпечення інформаційної та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медичній та психологічній адаптації учасників АТО/ООС. Загалом пакет допомоги НАТО включає 16 програм та функціонування трастових фондів з бюджетом більше 40 млн. євро</w:t>
      </w:r>
      <w:r w:rsidR="00212F2F">
        <w:rPr>
          <w:rFonts w:ascii="Times New Roman" w:hAnsi="Times New Roman" w:cs="Times New Roman"/>
          <w:sz w:val="28"/>
          <w:szCs w:val="28"/>
        </w:rPr>
        <w:t xml:space="preserve"> </w:t>
      </w:r>
      <w:r w:rsidR="00D77955">
        <w:rPr>
          <w:rFonts w:ascii="Times New Roman" w:hAnsi="Times New Roman" w:cs="Times New Roman"/>
          <w:sz w:val="28"/>
          <w:szCs w:val="28"/>
          <w:lang w:val="ru-RU"/>
        </w:rPr>
        <w:t>[43</w:t>
      </w:r>
      <w:r w:rsidR="00212F2F" w:rsidRPr="00D77955">
        <w:rPr>
          <w:rFonts w:ascii="Times New Roman" w:hAnsi="Times New Roman" w:cs="Times New Roman"/>
          <w:sz w:val="28"/>
          <w:szCs w:val="28"/>
          <w:lang w:val="ru-RU"/>
        </w:rPr>
        <w:t>]</w:t>
      </w:r>
      <w:r>
        <w:rPr>
          <w:rFonts w:ascii="Times New Roman" w:hAnsi="Times New Roman" w:cs="Times New Roman"/>
          <w:sz w:val="28"/>
          <w:szCs w:val="28"/>
        </w:rPr>
        <w:t>.</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Важливу підтримку Україні надають міжнародні суди. Через анексію Криму Росією та конфлікт на Донбасі судовими інстанціями розглядається 2 позови у Гаазькому трибуналі, 5 міждержавних справ та десятки комерційних арбітражів.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Найбільше позовів проти Росії було подано в Європейський суд з прав людини. Ці заяви є міждержавними і стосуються порушень прав людини в окупованому Криму та на території Донбасу, фактів викрадення дітей, порушення прав політичних в</w:t>
      </w:r>
      <w:r w:rsidRPr="00097EDB">
        <w:rPr>
          <w:rFonts w:ascii="Times New Roman" w:hAnsi="Times New Roman" w:cs="Times New Roman"/>
          <w:sz w:val="28"/>
          <w:szCs w:val="28"/>
        </w:rPr>
        <w:t>’</w:t>
      </w:r>
      <w:r>
        <w:rPr>
          <w:rFonts w:ascii="Times New Roman" w:hAnsi="Times New Roman" w:cs="Times New Roman"/>
          <w:sz w:val="28"/>
          <w:szCs w:val="28"/>
        </w:rPr>
        <w:t xml:space="preserve">язнів, захоплення моряків під час інциденту в Керченській протоці у 2018 році. </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2017 році Україна подала позов проти РФ в Міжнародний суд ООН через порушення двох конвенцій: про боротьбу з фінансуванням тероризму та про ліквідацію форм расизму. Але справа досі не розглядається через оскарження юрисдикції суду Росією.</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Історичною подією для України стала перемога державної компанії «Нафтогаз» проти російського «Газпрому» в Стокгольмському арбітражі у 2017 та 2018 роках у двох справах: стосовно контракту на постачання газу та стосовно транзитного контракту. За результатами цих проваджень «Газпром» сумарно сплатив 5 млрд. дол.</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Також до інвестиційного арбітражу вдаються українські приватні компанії, які намагаються отримати компенсації вартості майна, втраченого в Криму через його анексію. Дві українські компанії вже виграли такі арбітражі.</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Україна отримує значну дипломатичну, економічну, військову, правову допомогу від міжнародних партнерів. Світова спільнота об</w:t>
      </w:r>
      <w:r w:rsidRPr="00450BA2">
        <w:rPr>
          <w:rFonts w:ascii="Times New Roman" w:hAnsi="Times New Roman" w:cs="Times New Roman"/>
          <w:sz w:val="28"/>
          <w:szCs w:val="28"/>
        </w:rPr>
        <w:t>’</w:t>
      </w:r>
      <w:r>
        <w:rPr>
          <w:rFonts w:ascii="Times New Roman" w:hAnsi="Times New Roman" w:cs="Times New Roman"/>
          <w:sz w:val="28"/>
          <w:szCs w:val="28"/>
        </w:rPr>
        <w:t>єдналась у питанні захисту України від російської агресії та однозначно підтримує її незалежність та суверенітет. Дипломатичні та економічні заходи суттєво вплинули на дії Росії, не дозволивши їй розпочати повномасштабну війну в Україні та завоювати більшу частину територій.</w:t>
      </w:r>
    </w:p>
    <w:p w:rsidR="00E77429" w:rsidRDefault="00E77429" w:rsidP="00E7742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Але органам державної влади для посилення тиску на країну-агресора слід:</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закликати світову спільноту впроваджувати більш жорсткі, ефективні, динамічні санкції проти керівних осіб РФ та осіб, які причетні до злочинів у Криму та на Донбасі;</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вимагати від НАТО надання Плану дій щодо членства, що дасть змогу прискорити процес стандартизації військової та цивільної сфер до потреб НАТО, пришвидшить вступ до Альянсу;</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проводити більшу кількість військових навчань та збільшити присутність інструкторів на території України;</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посилити протидію сертифікації та запуску Північного потоку – 2, який є великою геополітичною загрозою не тільки для України, але і світу. Цей проект посилить залежність Європи від російських енергоносіїв. Варто отримати гарантії від ЄС про стабільне газопостачання Україні, збереження транзитної ролі;</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добитись відсторонення російської делегації в найбільш важливих міжнародних організаціях;</w:t>
      </w:r>
    </w:p>
    <w:p w:rsid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налагоджувати військову співпрацю для активізації процесу надання Україні летальної зброї;</w:t>
      </w:r>
    </w:p>
    <w:p w:rsidR="00E77429" w:rsidRPr="00E77429" w:rsidRDefault="00E77429" w:rsidP="00E77429">
      <w:pPr>
        <w:pStyle w:val="a3"/>
        <w:numPr>
          <w:ilvl w:val="0"/>
          <w:numId w:val="7"/>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розпочати активне розмінування Донбасу спільно з закордонними фахівцями, адже у 2017 році ООН визнало його найбільш замінованим регіоном світу.</w:t>
      </w:r>
    </w:p>
    <w:p w:rsidR="00E77429"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r w:rsidRPr="00BB19FE">
        <w:rPr>
          <w:rFonts w:ascii="Times New Roman" w:hAnsi="Times New Roman" w:cs="Times New Roman"/>
          <w:b/>
          <w:color w:val="000000" w:themeColor="text1"/>
          <w:sz w:val="28"/>
          <w:szCs w:val="28"/>
        </w:rPr>
        <w:t>Висновки до розділу 3</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Виклики, пов</w:t>
      </w:r>
      <w:r w:rsidRPr="007B06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язані з гібридною війною Росії проти України, потребують розвитку та консолідації усіх органів державної влади. Фактично, війна на Сході України та окупація Криму стали першим прикладом в історії, коли були застосовані усі методи та інструменти, характерні для гібридних операцій.  Ці дії були давно сплановані і протягом кількох десятиліть велась робота над поступовим поглинанням України і встановленням контролю за ключовими сферами суспільно – політичного життя.</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Реалізація пунктів Стратегії національної безпеки 2020 року повинно наблизити нашу державу до усунення наявних і потенційних загроз, пов</w:t>
      </w:r>
      <w:r w:rsidRPr="00B91F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язаних з гібридною агресією проти України. У доповнення до цієї Стратегії, владними структурами були розроблені стратегії галузевих компонентів безпеки: воєнної, економічної, інформаційної та кібернетичної. Вони є рамковими документами, які містять оцінку поточної ситуації та визначають основні цілі, загрози, пріоритети, терміни та відповідальних за виконання пунктів, зазначених  у стратегіях. На їх основі будуть здійснюватись конкретні кроки із досягнення миру, </w:t>
      </w:r>
      <w:proofErr w:type="spellStart"/>
      <w:r>
        <w:rPr>
          <w:rFonts w:ascii="Times New Roman" w:hAnsi="Times New Roman" w:cs="Times New Roman"/>
          <w:color w:val="000000" w:themeColor="text1"/>
          <w:sz w:val="28"/>
          <w:szCs w:val="28"/>
        </w:rPr>
        <w:t>деокупації</w:t>
      </w:r>
      <w:proofErr w:type="spellEnd"/>
      <w:r>
        <w:rPr>
          <w:rFonts w:ascii="Times New Roman" w:hAnsi="Times New Roman" w:cs="Times New Roman"/>
          <w:color w:val="000000" w:themeColor="text1"/>
          <w:sz w:val="28"/>
          <w:szCs w:val="28"/>
        </w:rPr>
        <w:t xml:space="preserve"> територій, забезпечення реалізації європейського та євроатлантичного курсу України.</w:t>
      </w:r>
    </w:p>
    <w:p w:rsidR="00E77429"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Підтримка міжнародного співтовариства є важливим чинником, який допомагає протидіяти гібридній агресії зі сторони Росії. Відразу після анексії Криму та початку військових дій на Донбасі західні партнери почали впроваджувати економічні та політичні заходи для недопущення ескалації в Україні. Вони сприяли завданню певної шкоди та збитків агресору, але були недостатніми для переконання припинити інтервенцію Російської Федерації в Україну. Військова допомога надавалась не від самого початку подій, що значно ускладнило позиції України. Надання летальної зброї і досі викликає серйозні дебати всередині міжнародної коаліції підтримки.</w:t>
      </w:r>
    </w:p>
    <w:p w:rsidR="00E77429" w:rsidRPr="00B91F64" w:rsidRDefault="00E77429" w:rsidP="00E7742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Тому Україні слід активізувати зусилля щодо посилення воєнної, політичної, дипломатичної, економічної, енергетичної, інформаційної безпеки. Оскільки накопичення військ РФ біля кордону з Україною, потенційний запуск проекту «Північний потік - 2» та інші загрози становлять серйозну небезпеку ескалації ситуації на Сході України.</w:t>
      </w:r>
    </w:p>
    <w:p w:rsidR="00E77429" w:rsidRPr="00E77429" w:rsidRDefault="00E77429" w:rsidP="00E77429">
      <w:pPr>
        <w:spacing w:after="0" w:line="360" w:lineRule="auto"/>
        <w:jc w:val="both"/>
        <w:rPr>
          <w:rFonts w:ascii="Times New Roman" w:hAnsi="Times New Roman" w:cs="Times New Roman"/>
          <w:sz w:val="28"/>
          <w:szCs w:val="28"/>
        </w:rPr>
      </w:pPr>
    </w:p>
    <w:p w:rsidR="00E77429" w:rsidRDefault="00E77429">
      <w:pPr>
        <w:rPr>
          <w:rFonts w:ascii="Times New Roman" w:hAnsi="Times New Roman" w:cs="Times New Roman"/>
          <w:sz w:val="28"/>
          <w:szCs w:val="28"/>
        </w:rPr>
      </w:pPr>
      <w:r>
        <w:rPr>
          <w:rFonts w:ascii="Times New Roman" w:hAnsi="Times New Roman" w:cs="Times New Roman"/>
          <w:sz w:val="28"/>
          <w:szCs w:val="28"/>
        </w:rPr>
        <w:br w:type="page"/>
      </w:r>
    </w:p>
    <w:p w:rsidR="00E77429" w:rsidRDefault="00E77429" w:rsidP="00E77429">
      <w:pPr>
        <w:spacing w:after="0" w:line="360" w:lineRule="auto"/>
        <w:ind w:firstLine="709"/>
        <w:contextualSpacing/>
        <w:jc w:val="center"/>
        <w:rPr>
          <w:rFonts w:ascii="Times New Roman" w:hAnsi="Times New Roman" w:cs="Times New Roman"/>
          <w:b/>
          <w:color w:val="000000" w:themeColor="text1"/>
          <w:sz w:val="28"/>
          <w:szCs w:val="28"/>
        </w:rPr>
      </w:pPr>
      <w:r w:rsidRPr="00533305">
        <w:rPr>
          <w:rFonts w:ascii="Times New Roman" w:hAnsi="Times New Roman" w:cs="Times New Roman"/>
          <w:b/>
          <w:color w:val="000000" w:themeColor="text1"/>
          <w:sz w:val="28"/>
          <w:szCs w:val="28"/>
        </w:rPr>
        <w:lastRenderedPageBreak/>
        <w:t>ВИСНОВКИ</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Отже, з розвитком технологій з</w:t>
      </w:r>
      <w:r>
        <w:rPr>
          <w:rFonts w:ascii="Times New Roman" w:hAnsi="Times New Roman" w:cs="Times New Roman"/>
          <w:color w:val="000000" w:themeColor="text1"/>
          <w:sz w:val="28"/>
          <w:szCs w:val="28"/>
        </w:rPr>
        <w:t>мінюються й умови ведення війни. Т</w:t>
      </w:r>
      <w:r w:rsidRPr="004455EE">
        <w:rPr>
          <w:rFonts w:ascii="Times New Roman" w:hAnsi="Times New Roman" w:cs="Times New Roman"/>
          <w:color w:val="000000" w:themeColor="text1"/>
          <w:sz w:val="28"/>
          <w:szCs w:val="28"/>
        </w:rPr>
        <w:t>радиційні бойові дії заміняють інформаційні</w:t>
      </w:r>
      <w:r>
        <w:rPr>
          <w:rFonts w:ascii="Times New Roman" w:hAnsi="Times New Roman" w:cs="Times New Roman"/>
          <w:color w:val="000000" w:themeColor="text1"/>
          <w:sz w:val="28"/>
          <w:szCs w:val="28"/>
        </w:rPr>
        <w:t xml:space="preserve"> та </w:t>
      </w:r>
      <w:proofErr w:type="spellStart"/>
      <w:r>
        <w:rPr>
          <w:rFonts w:ascii="Times New Roman" w:hAnsi="Times New Roman" w:cs="Times New Roman"/>
          <w:color w:val="000000" w:themeColor="text1"/>
          <w:sz w:val="28"/>
          <w:szCs w:val="28"/>
        </w:rPr>
        <w:t>кібертехнології</w:t>
      </w:r>
      <w:proofErr w:type="spellEnd"/>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 xml:space="preserve"> їхня складова стає все важливішою. Протягом </w:t>
      </w:r>
      <w:r>
        <w:rPr>
          <w:rFonts w:ascii="Times New Roman" w:hAnsi="Times New Roman" w:cs="Times New Roman"/>
          <w:color w:val="000000" w:themeColor="text1"/>
          <w:sz w:val="28"/>
          <w:szCs w:val="28"/>
        </w:rPr>
        <w:t xml:space="preserve">попередніх </w:t>
      </w:r>
      <w:r w:rsidRPr="004455EE">
        <w:rPr>
          <w:rFonts w:ascii="Times New Roman" w:hAnsi="Times New Roman" w:cs="Times New Roman"/>
          <w:color w:val="000000" w:themeColor="text1"/>
          <w:sz w:val="28"/>
          <w:szCs w:val="28"/>
        </w:rPr>
        <w:t>стол</w:t>
      </w:r>
      <w:r>
        <w:rPr>
          <w:rFonts w:ascii="Times New Roman" w:hAnsi="Times New Roman" w:cs="Times New Roman"/>
          <w:color w:val="000000" w:themeColor="text1"/>
          <w:sz w:val="28"/>
          <w:szCs w:val="28"/>
        </w:rPr>
        <w:t>іть гібридні війни існували, але</w:t>
      </w:r>
      <w:r w:rsidRPr="004455EE">
        <w:rPr>
          <w:rFonts w:ascii="Times New Roman" w:hAnsi="Times New Roman" w:cs="Times New Roman"/>
          <w:color w:val="000000" w:themeColor="text1"/>
          <w:sz w:val="28"/>
          <w:szCs w:val="28"/>
        </w:rPr>
        <w:t xml:space="preserve"> не було визначено конкретного терміну, який би їх</w:t>
      </w:r>
      <w:r>
        <w:rPr>
          <w:rFonts w:ascii="Times New Roman" w:hAnsi="Times New Roman" w:cs="Times New Roman"/>
          <w:color w:val="000000" w:themeColor="text1"/>
          <w:sz w:val="28"/>
          <w:szCs w:val="28"/>
        </w:rPr>
        <w:t xml:space="preserve"> описував</w:t>
      </w:r>
      <w:r w:rsidRPr="004455EE">
        <w:rPr>
          <w:rFonts w:ascii="Times New Roman" w:hAnsi="Times New Roman" w:cs="Times New Roman"/>
          <w:color w:val="000000" w:themeColor="text1"/>
          <w:sz w:val="28"/>
          <w:szCs w:val="28"/>
        </w:rPr>
        <w:t xml:space="preserve">. Конкретна перемога вже не є кінцевою метою, яку </w:t>
      </w:r>
      <w:r>
        <w:rPr>
          <w:rFonts w:ascii="Times New Roman" w:hAnsi="Times New Roman" w:cs="Times New Roman"/>
          <w:color w:val="000000" w:themeColor="text1"/>
          <w:sz w:val="28"/>
          <w:szCs w:val="28"/>
        </w:rPr>
        <w:t>прагнуть досягти. Ціллю</w:t>
      </w:r>
      <w:r w:rsidRPr="004455EE">
        <w:rPr>
          <w:rFonts w:ascii="Times New Roman" w:hAnsi="Times New Roman" w:cs="Times New Roman"/>
          <w:color w:val="000000" w:themeColor="text1"/>
          <w:sz w:val="28"/>
          <w:szCs w:val="28"/>
        </w:rPr>
        <w:t xml:space="preserve"> стає розхитування </w:t>
      </w:r>
      <w:r>
        <w:rPr>
          <w:rFonts w:ascii="Times New Roman" w:hAnsi="Times New Roman" w:cs="Times New Roman"/>
          <w:color w:val="000000" w:themeColor="text1"/>
          <w:sz w:val="28"/>
          <w:szCs w:val="28"/>
        </w:rPr>
        <w:t xml:space="preserve">суспільно – політичного </w:t>
      </w:r>
      <w:r w:rsidRPr="004455EE">
        <w:rPr>
          <w:rFonts w:ascii="Times New Roman" w:hAnsi="Times New Roman" w:cs="Times New Roman"/>
          <w:color w:val="000000" w:themeColor="text1"/>
          <w:sz w:val="28"/>
          <w:szCs w:val="28"/>
        </w:rPr>
        <w:t>життя населення територій, де</w:t>
      </w:r>
      <w:r>
        <w:rPr>
          <w:rFonts w:ascii="Times New Roman" w:hAnsi="Times New Roman" w:cs="Times New Roman"/>
          <w:color w:val="000000" w:themeColor="text1"/>
          <w:sz w:val="28"/>
          <w:szCs w:val="28"/>
        </w:rPr>
        <w:t xml:space="preserve"> відбувається гібридна війна</w:t>
      </w:r>
      <w:r w:rsidRPr="004455EE">
        <w:rPr>
          <w:rFonts w:ascii="Times New Roman" w:hAnsi="Times New Roman" w:cs="Times New Roman"/>
          <w:color w:val="000000" w:themeColor="text1"/>
          <w:sz w:val="28"/>
          <w:szCs w:val="28"/>
        </w:rPr>
        <w:t xml:space="preserve"> в економічному, соціал</w:t>
      </w:r>
      <w:r>
        <w:rPr>
          <w:rFonts w:ascii="Times New Roman" w:hAnsi="Times New Roman" w:cs="Times New Roman"/>
          <w:color w:val="000000" w:themeColor="text1"/>
          <w:sz w:val="28"/>
          <w:szCs w:val="28"/>
        </w:rPr>
        <w:t>ьному,</w:t>
      </w:r>
      <w:r w:rsidRPr="004455EE">
        <w:rPr>
          <w:rFonts w:ascii="Times New Roman" w:hAnsi="Times New Roman" w:cs="Times New Roman"/>
          <w:color w:val="000000" w:themeColor="text1"/>
          <w:sz w:val="28"/>
          <w:szCs w:val="28"/>
        </w:rPr>
        <w:t xml:space="preserve"> психологічному вимірах.</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Гібридна війна не змінює характеру в</w:t>
      </w:r>
      <w:r>
        <w:rPr>
          <w:rFonts w:ascii="Times New Roman" w:hAnsi="Times New Roman" w:cs="Times New Roman"/>
          <w:color w:val="000000" w:themeColor="text1"/>
          <w:sz w:val="28"/>
          <w:szCs w:val="28"/>
        </w:rPr>
        <w:t>ійни. Примус залишається її основою</w:t>
      </w:r>
      <w:r w:rsidRPr="004455EE">
        <w:rPr>
          <w:rFonts w:ascii="Times New Roman" w:hAnsi="Times New Roman" w:cs="Times New Roman"/>
          <w:color w:val="000000" w:themeColor="text1"/>
          <w:sz w:val="28"/>
          <w:szCs w:val="28"/>
        </w:rPr>
        <w:t>, як і будь-якої форми війни. Мета залишається</w:t>
      </w:r>
      <w:r>
        <w:rPr>
          <w:rFonts w:ascii="Times New Roman" w:hAnsi="Times New Roman" w:cs="Times New Roman"/>
          <w:color w:val="000000" w:themeColor="text1"/>
          <w:sz w:val="28"/>
          <w:szCs w:val="28"/>
        </w:rPr>
        <w:t xml:space="preserve"> такою ж</w:t>
      </w:r>
      <w:r w:rsidRPr="004455EE">
        <w:rPr>
          <w:rFonts w:ascii="Times New Roman" w:hAnsi="Times New Roman" w:cs="Times New Roman"/>
          <w:color w:val="000000" w:themeColor="text1"/>
          <w:sz w:val="28"/>
          <w:szCs w:val="28"/>
        </w:rPr>
        <w:t>: отримати фізичну або психологічну перев</w:t>
      </w:r>
      <w:r>
        <w:rPr>
          <w:rFonts w:ascii="Times New Roman" w:hAnsi="Times New Roman" w:cs="Times New Roman"/>
          <w:color w:val="000000" w:themeColor="text1"/>
          <w:sz w:val="28"/>
          <w:szCs w:val="28"/>
        </w:rPr>
        <w:t>агу над суперником. Тому</w:t>
      </w:r>
      <w:r w:rsidRPr="004455EE">
        <w:rPr>
          <w:rFonts w:ascii="Times New Roman" w:hAnsi="Times New Roman" w:cs="Times New Roman"/>
          <w:color w:val="000000" w:themeColor="text1"/>
          <w:sz w:val="28"/>
          <w:szCs w:val="28"/>
        </w:rPr>
        <w:t xml:space="preserve"> завданням органів національної безпеки є вирішення широкого кола загроз, які може спричинити гібридна війна. </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Концептуальні засади гібридної війни та її основні складові в науковій та публіцистичній літературі визначені досить широко. До них, зокрема, зараховують: приховану зовнішню інтервенцію без офіційного оголошення війни, що дає можливість країні-агресору зняти із себе відповідальність за військове втручання, нехтування і недотримання міжнародних норм ведення бойових військових дій та чинних угод, зростання ролі невоєнних способів для досягнення стратегічних </w:t>
      </w:r>
      <w:r>
        <w:rPr>
          <w:rFonts w:ascii="Times New Roman" w:hAnsi="Times New Roman" w:cs="Times New Roman"/>
          <w:color w:val="000000" w:themeColor="text1"/>
          <w:sz w:val="28"/>
          <w:szCs w:val="28"/>
        </w:rPr>
        <w:t>цілей,</w:t>
      </w:r>
      <w:r w:rsidRPr="004455EE">
        <w:rPr>
          <w:rFonts w:ascii="Times New Roman" w:hAnsi="Times New Roman" w:cs="Times New Roman"/>
          <w:color w:val="000000" w:themeColor="text1"/>
          <w:sz w:val="28"/>
          <w:szCs w:val="28"/>
        </w:rPr>
        <w:t xml:space="preserve"> масштабне застосування політичних, економічних, гуманітарних заходів, таємне використання сил спеціального призначення, протистояння в кібернетичному просторі</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активна </w:t>
      </w:r>
      <w:r w:rsidRPr="004455EE">
        <w:rPr>
          <w:rFonts w:ascii="Times New Roman" w:hAnsi="Times New Roman" w:cs="Times New Roman"/>
          <w:color w:val="000000" w:themeColor="text1"/>
          <w:sz w:val="28"/>
          <w:szCs w:val="28"/>
        </w:rPr>
        <w:t>пропаганда і контрпропаганда із застосуванням «брудних» і</w:t>
      </w:r>
      <w:r>
        <w:rPr>
          <w:rFonts w:ascii="Times New Roman" w:hAnsi="Times New Roman" w:cs="Times New Roman"/>
          <w:color w:val="000000" w:themeColor="text1"/>
          <w:sz w:val="28"/>
          <w:szCs w:val="28"/>
        </w:rPr>
        <w:t>нформаційних технологій</w:t>
      </w:r>
      <w:r w:rsidRPr="004455EE">
        <w:rPr>
          <w:rFonts w:ascii="Times New Roman" w:hAnsi="Times New Roman" w:cs="Times New Roman"/>
          <w:color w:val="000000" w:themeColor="text1"/>
          <w:sz w:val="28"/>
          <w:szCs w:val="28"/>
        </w:rPr>
        <w:t>.</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Гібридну війну в узагальненому вигляді розуміють як воєнні дії, що здійснюють за допомогою поєднання </w:t>
      </w:r>
      <w:proofErr w:type="spellStart"/>
      <w:r w:rsidRPr="004455EE">
        <w:rPr>
          <w:rFonts w:ascii="Times New Roman" w:hAnsi="Times New Roman" w:cs="Times New Roman"/>
          <w:color w:val="000000" w:themeColor="text1"/>
          <w:sz w:val="28"/>
          <w:szCs w:val="28"/>
        </w:rPr>
        <w:t>мілітарних</w:t>
      </w:r>
      <w:proofErr w:type="spellEnd"/>
      <w:r w:rsidRPr="004455EE">
        <w:rPr>
          <w:rFonts w:ascii="Times New Roman" w:hAnsi="Times New Roman" w:cs="Times New Roman"/>
          <w:color w:val="000000" w:themeColor="text1"/>
          <w:sz w:val="28"/>
          <w:szCs w:val="28"/>
        </w:rPr>
        <w:t xml:space="preserve">, </w:t>
      </w:r>
      <w:proofErr w:type="spellStart"/>
      <w:r w:rsidRPr="004455EE">
        <w:rPr>
          <w:rFonts w:ascii="Times New Roman" w:hAnsi="Times New Roman" w:cs="Times New Roman"/>
          <w:color w:val="000000" w:themeColor="text1"/>
          <w:sz w:val="28"/>
          <w:szCs w:val="28"/>
        </w:rPr>
        <w:t>квазімілітарних</w:t>
      </w:r>
      <w:proofErr w:type="spellEnd"/>
      <w:r w:rsidRPr="004455EE">
        <w:rPr>
          <w:rFonts w:ascii="Times New Roman" w:hAnsi="Times New Roman" w:cs="Times New Roman"/>
          <w:color w:val="000000" w:themeColor="text1"/>
          <w:sz w:val="28"/>
          <w:szCs w:val="28"/>
        </w:rPr>
        <w:t>, економічних, соціальних дипломатичних, і</w:t>
      </w:r>
      <w:r>
        <w:rPr>
          <w:rFonts w:ascii="Times New Roman" w:hAnsi="Times New Roman" w:cs="Times New Roman"/>
          <w:color w:val="000000" w:themeColor="text1"/>
          <w:sz w:val="28"/>
          <w:szCs w:val="28"/>
        </w:rPr>
        <w:t>нформаційних та інших засобів і</w:t>
      </w:r>
      <w:r w:rsidRPr="004455EE">
        <w:rPr>
          <w:rFonts w:ascii="Times New Roman" w:hAnsi="Times New Roman" w:cs="Times New Roman"/>
          <w:color w:val="000000" w:themeColor="text1"/>
          <w:sz w:val="28"/>
          <w:szCs w:val="28"/>
        </w:rPr>
        <w:t xml:space="preserve"> методів для досягнення власних політичних стратегічних цілей. Специфікою такого поєднання є те, щ</w:t>
      </w:r>
      <w:r>
        <w:rPr>
          <w:rFonts w:ascii="Times New Roman" w:hAnsi="Times New Roman" w:cs="Times New Roman"/>
          <w:color w:val="000000" w:themeColor="text1"/>
          <w:sz w:val="28"/>
          <w:szCs w:val="28"/>
        </w:rPr>
        <w:t>о кожний з методів (військовий, не</w:t>
      </w:r>
      <w:r w:rsidRPr="004455EE">
        <w:rPr>
          <w:rFonts w:ascii="Times New Roman" w:hAnsi="Times New Roman" w:cs="Times New Roman"/>
          <w:color w:val="000000" w:themeColor="text1"/>
          <w:sz w:val="28"/>
          <w:szCs w:val="28"/>
        </w:rPr>
        <w:t xml:space="preserve">військовий) ведення конфлікту використовується у воєнних цілях у якості зброї. Поєднання функцій </w:t>
      </w:r>
      <w:r w:rsidRPr="004455EE">
        <w:rPr>
          <w:rFonts w:ascii="Times New Roman" w:hAnsi="Times New Roman" w:cs="Times New Roman"/>
          <w:color w:val="000000" w:themeColor="text1"/>
          <w:sz w:val="28"/>
          <w:szCs w:val="28"/>
        </w:rPr>
        <w:lastRenderedPageBreak/>
        <w:t xml:space="preserve">у межах конфліктів гібридного типу гетерогенних явищ та методів вимагає загального комплексного аналітичного підходу представників різноманітних галузей наук і знань. </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 xml:space="preserve">  Перевага у гібридній війні досягається не тільки за рахунок чисельності збройних сил, але й за їхньої можливості та спроможності здійснювати одночасно швидкі й ефективні тактичні операції в будь-яких умовах військових дій, зокрема у нетрадиційних. Надзвичайно важливою рисою гібридних конфліктів є те, що, на </w:t>
      </w:r>
      <w:r>
        <w:rPr>
          <w:rFonts w:ascii="Times New Roman" w:hAnsi="Times New Roman" w:cs="Times New Roman"/>
          <w:color w:val="000000" w:themeColor="text1"/>
          <w:sz w:val="28"/>
          <w:szCs w:val="28"/>
        </w:rPr>
        <w:t>відміну від попередніх типів вій</w:t>
      </w:r>
      <w:r w:rsidRPr="004455EE">
        <w:rPr>
          <w:rFonts w:ascii="Times New Roman" w:hAnsi="Times New Roman" w:cs="Times New Roman"/>
          <w:color w:val="000000" w:themeColor="text1"/>
          <w:sz w:val="28"/>
          <w:szCs w:val="28"/>
        </w:rPr>
        <w:t xml:space="preserve">н, не менш </w:t>
      </w:r>
      <w:r>
        <w:rPr>
          <w:rFonts w:ascii="Times New Roman" w:hAnsi="Times New Roman" w:cs="Times New Roman"/>
          <w:color w:val="000000" w:themeColor="text1"/>
          <w:sz w:val="28"/>
          <w:szCs w:val="28"/>
        </w:rPr>
        <w:t>суттєвим за військові методи</w:t>
      </w:r>
      <w:r w:rsidRPr="004455EE">
        <w:rPr>
          <w:rFonts w:ascii="Times New Roman" w:hAnsi="Times New Roman" w:cs="Times New Roman"/>
          <w:color w:val="000000" w:themeColor="text1"/>
          <w:sz w:val="28"/>
          <w:szCs w:val="28"/>
        </w:rPr>
        <w:t xml:space="preserve">, стає використання комплексних </w:t>
      </w:r>
      <w:r>
        <w:rPr>
          <w:rFonts w:ascii="Times New Roman" w:hAnsi="Times New Roman" w:cs="Times New Roman"/>
          <w:color w:val="000000" w:themeColor="text1"/>
          <w:sz w:val="28"/>
          <w:szCs w:val="28"/>
        </w:rPr>
        <w:t>засобів та заходів, які стосуються різних сфер життєдіяльності.</w:t>
      </w:r>
    </w:p>
    <w:p w:rsidR="00E77429" w:rsidRPr="001834F0"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Хоч поняття «гібридна війна» увійшло в широкий вжиток нещодавно, вже у давні часи використовувались її методи, які проявлялись у ситуаціях, коли держави наймали військові загони інших держав для участі в </w:t>
      </w:r>
      <w:proofErr w:type="spellStart"/>
      <w:r>
        <w:rPr>
          <w:rFonts w:ascii="Times New Roman" w:hAnsi="Times New Roman" w:cs="Times New Roman"/>
          <w:color w:val="000000" w:themeColor="text1"/>
          <w:sz w:val="28"/>
          <w:szCs w:val="28"/>
        </w:rPr>
        <w:t>коротко-</w:t>
      </w:r>
      <w:proofErr w:type="spellEnd"/>
      <w:r>
        <w:rPr>
          <w:rFonts w:ascii="Times New Roman" w:hAnsi="Times New Roman" w:cs="Times New Roman"/>
          <w:color w:val="000000" w:themeColor="text1"/>
          <w:sz w:val="28"/>
          <w:szCs w:val="28"/>
        </w:rPr>
        <w:t xml:space="preserve"> і довгострокових операціях. Згодом почали вдаватись до інформаційного впливу, проводячи кампанії з дискредитації держав та їхніх правителів. Економічні інструменти у вигляді блокад та санкцій завдавали значних втрат країнам, проти яких вони були спрямовані. Стрімкий розвиток технологій у ХХ столітті призвів до розвитку інформаційних та кібернетичних систем. За їх допомогою можна дистанційно впливати на свідомість населення, </w:t>
      </w:r>
      <w:proofErr w:type="spellStart"/>
      <w:r>
        <w:rPr>
          <w:rFonts w:ascii="Times New Roman" w:hAnsi="Times New Roman" w:cs="Times New Roman"/>
          <w:color w:val="000000" w:themeColor="text1"/>
          <w:sz w:val="28"/>
          <w:szCs w:val="28"/>
        </w:rPr>
        <w:t>нав</w:t>
      </w:r>
      <w:proofErr w:type="spellEnd"/>
      <w:r w:rsidRPr="001834F0">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язувати</w:t>
      </w:r>
      <w:proofErr w:type="spellEnd"/>
      <w:r>
        <w:rPr>
          <w:rFonts w:ascii="Times New Roman" w:hAnsi="Times New Roman" w:cs="Times New Roman"/>
          <w:color w:val="000000" w:themeColor="text1"/>
          <w:sz w:val="28"/>
          <w:szCs w:val="28"/>
        </w:rPr>
        <w:t xml:space="preserve"> вигідні </w:t>
      </w:r>
      <w:proofErr w:type="spellStart"/>
      <w:r>
        <w:rPr>
          <w:rFonts w:ascii="Times New Roman" w:hAnsi="Times New Roman" w:cs="Times New Roman"/>
          <w:color w:val="000000" w:themeColor="text1"/>
          <w:sz w:val="28"/>
          <w:szCs w:val="28"/>
        </w:rPr>
        <w:t>наративи</w:t>
      </w:r>
      <w:proofErr w:type="spellEnd"/>
      <w:r>
        <w:rPr>
          <w:rFonts w:ascii="Times New Roman" w:hAnsi="Times New Roman" w:cs="Times New Roman"/>
          <w:color w:val="000000" w:themeColor="text1"/>
          <w:sz w:val="28"/>
          <w:szCs w:val="28"/>
        </w:rPr>
        <w:t xml:space="preserve"> та фактично змушувати виконувати певні дії. Конфлікти ХХІ століття характеризується використанням набору способів і методів, які притаманні саме гібридним формам впливу. І використання військової сили вже не є обов</w:t>
      </w:r>
      <w:r w:rsidRPr="001834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язковою умовою завдання шкоди інфраструктури, дискредитації влади та підривної діяльності всередині країни – противника.</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4455EE">
        <w:rPr>
          <w:rFonts w:ascii="Times New Roman" w:hAnsi="Times New Roman" w:cs="Times New Roman"/>
          <w:color w:val="000000" w:themeColor="text1"/>
          <w:sz w:val="28"/>
          <w:szCs w:val="28"/>
        </w:rPr>
        <w:t>Інформаційно</w:t>
      </w:r>
      <w:proofErr w:type="spellEnd"/>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455EE">
        <w:rPr>
          <w:rFonts w:ascii="Times New Roman" w:hAnsi="Times New Roman" w:cs="Times New Roman"/>
          <w:color w:val="000000" w:themeColor="text1"/>
          <w:sz w:val="28"/>
          <w:szCs w:val="28"/>
        </w:rPr>
        <w:t>технічний прогрес у воєнній справі створює умови для прискорен</w:t>
      </w:r>
      <w:r>
        <w:rPr>
          <w:rFonts w:ascii="Times New Roman" w:hAnsi="Times New Roman" w:cs="Times New Roman"/>
          <w:color w:val="000000" w:themeColor="text1"/>
          <w:sz w:val="28"/>
          <w:szCs w:val="28"/>
        </w:rPr>
        <w:t xml:space="preserve">ого удосконалювання озброєння, </w:t>
      </w:r>
      <w:r w:rsidRPr="004455EE">
        <w:rPr>
          <w:rFonts w:ascii="Times New Roman" w:hAnsi="Times New Roman" w:cs="Times New Roman"/>
          <w:color w:val="000000" w:themeColor="text1"/>
          <w:sz w:val="28"/>
          <w:szCs w:val="28"/>
        </w:rPr>
        <w:t xml:space="preserve">військової техніки на основі </w:t>
      </w:r>
      <w:r>
        <w:rPr>
          <w:rFonts w:ascii="Times New Roman" w:hAnsi="Times New Roman" w:cs="Times New Roman"/>
          <w:color w:val="000000" w:themeColor="text1"/>
          <w:sz w:val="28"/>
          <w:szCs w:val="28"/>
        </w:rPr>
        <w:t>впровадження новітніх</w:t>
      </w:r>
      <w:r w:rsidRPr="004455EE">
        <w:rPr>
          <w:rFonts w:ascii="Times New Roman" w:hAnsi="Times New Roman" w:cs="Times New Roman"/>
          <w:color w:val="000000" w:themeColor="text1"/>
          <w:sz w:val="28"/>
          <w:szCs w:val="28"/>
        </w:rPr>
        <w:t xml:space="preserve"> інформаційних технологій. Основними особливостями нового покоління озброєнь стають кардинальне збільшення точності, дальності і потужності дії, різке збільшення можливостей розвідки, систем збору й обробки інформації і, як наслідок, зменшення часу прийняття оперативних </w:t>
      </w:r>
      <w:r w:rsidRPr="004455EE">
        <w:rPr>
          <w:rFonts w:ascii="Times New Roman" w:hAnsi="Times New Roman" w:cs="Times New Roman"/>
          <w:color w:val="000000" w:themeColor="text1"/>
          <w:sz w:val="28"/>
          <w:szCs w:val="28"/>
        </w:rPr>
        <w:lastRenderedPageBreak/>
        <w:t>рішень. Країни, які володіють такою зброєю і військовою технікою, одержують величезну воєнну перевагу перед супротивником, оснащеним традиційними типами озброєнь.</w:t>
      </w:r>
    </w:p>
    <w:p w:rsidR="00E77429" w:rsidRPr="004455EE"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Наведені тенденції, по суті, і визначають припустимі межі й умови застосування сили розвиненими країнами і можливі типи конфліктів, що можуть бути для них прийнятні.</w:t>
      </w:r>
    </w:p>
    <w:p w:rsidR="00E77429" w:rsidRPr="00144600" w:rsidRDefault="00E77429" w:rsidP="00E7742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Безпосередньо у військовій справі рівень інформаційного потенціалу все більшою мірою обумовлює оперативність прийняття рішень, структуру і якість озброєнь, оцінку рівня їх достатності, дієвість пропаганди, ефективність дій союзників і власних збройних сил і, в підсумку, результат збройного протистояння.</w:t>
      </w:r>
      <w:r>
        <w:rPr>
          <w:rFonts w:ascii="Times New Roman" w:hAnsi="Times New Roman" w:cs="Times New Roman"/>
          <w:color w:val="000000" w:themeColor="text1"/>
          <w:sz w:val="28"/>
          <w:szCs w:val="28"/>
        </w:rPr>
        <w:t xml:space="preserve"> Кібератаки на мережеві системи держав можуть створити проблеми, </w:t>
      </w:r>
      <w:proofErr w:type="spellStart"/>
      <w:r>
        <w:rPr>
          <w:rFonts w:ascii="Times New Roman" w:hAnsi="Times New Roman" w:cs="Times New Roman"/>
          <w:color w:val="000000" w:themeColor="text1"/>
          <w:sz w:val="28"/>
          <w:szCs w:val="28"/>
        </w:rPr>
        <w:t>пов</w:t>
      </w:r>
      <w:proofErr w:type="spellEnd"/>
      <w:r w:rsidRPr="00144600">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язані</w:t>
      </w:r>
      <w:proofErr w:type="spellEnd"/>
      <w:r>
        <w:rPr>
          <w:rFonts w:ascii="Times New Roman" w:hAnsi="Times New Roman" w:cs="Times New Roman"/>
          <w:color w:val="000000" w:themeColor="text1"/>
          <w:sz w:val="28"/>
          <w:szCs w:val="28"/>
        </w:rPr>
        <w:t xml:space="preserve"> з функціонуванням державного та приватного сектору, здатні шкодити цивільному суспільству.</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Конфлікти та протиріччя, які існують між державами, сприяють зростанню їх зацікавленості до застосування тероризму й екстремізму для послаблення протиборчої сторони. Наявна сучасна антитерористична боротьба недостатньо враховує причинно-наслідковий зв’язок між певними подіями в міжнародних відносин. Переважно цьому сприяє політичний або економічний фактор.</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Враховуючи те, що кожна держава, проводячи власну зовнішню політику, переслідує певну ціль, будь-яка дія міжнародних терористичних структур може водночас завдавати шкоди одним і  приносити користь інтересам інших держав. Таке джерело подвійних стандартів при оцінюванні потенційних терористичних загроз дає можливість тероризму розростатись, еволюціонувати, прикриваючись політичною, релігійною, національно-визвольною риторикою.</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В контексті прийняття державами та міжнародними організац</w:t>
      </w:r>
      <w:r>
        <w:rPr>
          <w:rFonts w:ascii="Times New Roman" w:hAnsi="Times New Roman" w:cs="Times New Roman"/>
          <w:color w:val="000000" w:themeColor="text1"/>
          <w:sz w:val="28"/>
          <w:szCs w:val="28"/>
        </w:rPr>
        <w:t>іями додаткових заходів безпеки</w:t>
      </w:r>
      <w:r w:rsidRPr="004455EE">
        <w:rPr>
          <w:rFonts w:ascii="Times New Roman" w:hAnsi="Times New Roman" w:cs="Times New Roman"/>
          <w:color w:val="000000" w:themeColor="text1"/>
          <w:sz w:val="28"/>
          <w:szCs w:val="28"/>
        </w:rPr>
        <w:t xml:space="preserve"> міжнародний тероризм в подальшому може зосередити свою увагу на нових цілях – нафтопроводах, системах енергетичного постачання, водних комунікаціях та інших критично важливих об’єктах стратегічного характеру.</w:t>
      </w:r>
    </w:p>
    <w:p w:rsidR="00E77429" w:rsidRPr="004455EE"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lastRenderedPageBreak/>
        <w:t>Події в Украї</w:t>
      </w:r>
      <w:r>
        <w:rPr>
          <w:rFonts w:ascii="Times New Roman" w:hAnsi="Times New Roman" w:cs="Times New Roman"/>
          <w:color w:val="000000" w:themeColor="text1"/>
          <w:sz w:val="28"/>
          <w:szCs w:val="28"/>
        </w:rPr>
        <w:t>ні продемонстрували нездатність</w:t>
      </w:r>
      <w:r w:rsidRPr="004455EE">
        <w:rPr>
          <w:rFonts w:ascii="Times New Roman" w:hAnsi="Times New Roman" w:cs="Times New Roman"/>
          <w:color w:val="000000" w:themeColor="text1"/>
          <w:sz w:val="28"/>
          <w:szCs w:val="28"/>
        </w:rPr>
        <w:t xml:space="preserve"> глобальної системи безпеки ефективно реагувати на появу нових форм і проявів збройного насилля. Постійний силовий, економічний та інформаційний тиск на Україну засвідчив необхідність вивчення </w:t>
      </w:r>
      <w:r>
        <w:rPr>
          <w:rFonts w:ascii="Times New Roman" w:hAnsi="Times New Roman" w:cs="Times New Roman"/>
          <w:color w:val="000000" w:themeColor="text1"/>
          <w:sz w:val="28"/>
          <w:szCs w:val="28"/>
        </w:rPr>
        <w:t>нових типів</w:t>
      </w:r>
      <w:r w:rsidRPr="004455EE">
        <w:rPr>
          <w:rFonts w:ascii="Times New Roman" w:hAnsi="Times New Roman" w:cs="Times New Roman"/>
          <w:color w:val="000000" w:themeColor="text1"/>
          <w:sz w:val="28"/>
          <w:szCs w:val="28"/>
        </w:rPr>
        <w:t xml:space="preserve"> неоголошеної</w:t>
      </w:r>
      <w:r>
        <w:rPr>
          <w:rFonts w:ascii="Times New Roman" w:hAnsi="Times New Roman" w:cs="Times New Roman"/>
          <w:color w:val="000000" w:themeColor="text1"/>
          <w:sz w:val="28"/>
          <w:szCs w:val="28"/>
        </w:rPr>
        <w:t>, прихованої</w:t>
      </w:r>
      <w:r w:rsidRPr="004455EE">
        <w:rPr>
          <w:rFonts w:ascii="Times New Roman" w:hAnsi="Times New Roman" w:cs="Times New Roman"/>
          <w:color w:val="000000" w:themeColor="text1"/>
          <w:sz w:val="28"/>
          <w:szCs w:val="28"/>
        </w:rPr>
        <w:t xml:space="preserve"> зовнішньої та внутрішньої військової </w:t>
      </w:r>
      <w:r>
        <w:rPr>
          <w:rFonts w:ascii="Times New Roman" w:hAnsi="Times New Roman" w:cs="Times New Roman"/>
          <w:color w:val="000000" w:themeColor="text1"/>
          <w:sz w:val="28"/>
          <w:szCs w:val="28"/>
        </w:rPr>
        <w:t xml:space="preserve">гібридної </w:t>
      </w:r>
      <w:r w:rsidRPr="004455EE">
        <w:rPr>
          <w:rFonts w:ascii="Times New Roman" w:hAnsi="Times New Roman" w:cs="Times New Roman"/>
          <w:color w:val="000000" w:themeColor="text1"/>
          <w:sz w:val="28"/>
          <w:szCs w:val="28"/>
        </w:rPr>
        <w:t xml:space="preserve">агресії, ставка, в якій, робиться на нерегулярні, незаконні, </w:t>
      </w:r>
      <w:proofErr w:type="spellStart"/>
      <w:r w:rsidRPr="004455EE">
        <w:rPr>
          <w:rFonts w:ascii="Times New Roman" w:hAnsi="Times New Roman" w:cs="Times New Roman"/>
          <w:color w:val="000000" w:themeColor="text1"/>
          <w:sz w:val="28"/>
          <w:szCs w:val="28"/>
        </w:rPr>
        <w:t>парамілітарні</w:t>
      </w:r>
      <w:proofErr w:type="spellEnd"/>
      <w:r w:rsidRPr="004455EE">
        <w:rPr>
          <w:rFonts w:ascii="Times New Roman" w:hAnsi="Times New Roman" w:cs="Times New Roman"/>
          <w:color w:val="000000" w:themeColor="text1"/>
          <w:sz w:val="28"/>
          <w:szCs w:val="28"/>
        </w:rPr>
        <w:t>, кримінальні збройні формування, регулярних військових</w:t>
      </w:r>
      <w:r>
        <w:rPr>
          <w:rFonts w:ascii="Times New Roman" w:hAnsi="Times New Roman" w:cs="Times New Roman"/>
          <w:color w:val="000000" w:themeColor="text1"/>
          <w:sz w:val="28"/>
          <w:szCs w:val="28"/>
        </w:rPr>
        <w:t xml:space="preserve"> структур</w:t>
      </w:r>
      <w:r w:rsidRPr="004455EE">
        <w:rPr>
          <w:rFonts w:ascii="Times New Roman" w:hAnsi="Times New Roman" w:cs="Times New Roman"/>
          <w:color w:val="000000" w:themeColor="text1"/>
          <w:sz w:val="28"/>
          <w:szCs w:val="28"/>
        </w:rPr>
        <w:t xml:space="preserve"> без розпізнавальних ознак, найманців</w:t>
      </w:r>
      <w:r>
        <w:rPr>
          <w:rFonts w:ascii="Times New Roman" w:hAnsi="Times New Roman" w:cs="Times New Roman"/>
          <w:color w:val="000000" w:themeColor="text1"/>
          <w:sz w:val="28"/>
          <w:szCs w:val="28"/>
        </w:rPr>
        <w:t xml:space="preserve"> - терористів</w:t>
      </w:r>
      <w:r w:rsidRPr="004455EE">
        <w:rPr>
          <w:rFonts w:ascii="Times New Roman" w:hAnsi="Times New Roman" w:cs="Times New Roman"/>
          <w:color w:val="000000" w:themeColor="text1"/>
          <w:sz w:val="28"/>
          <w:szCs w:val="28"/>
        </w:rPr>
        <w:t xml:space="preserve"> та сепаратистів, насилля проти цивільних </w:t>
      </w:r>
      <w:r>
        <w:rPr>
          <w:rFonts w:ascii="Times New Roman" w:hAnsi="Times New Roman" w:cs="Times New Roman"/>
          <w:color w:val="000000" w:themeColor="text1"/>
          <w:sz w:val="28"/>
          <w:szCs w:val="28"/>
        </w:rPr>
        <w:t xml:space="preserve">громадян </w:t>
      </w:r>
      <w:r w:rsidRPr="004455EE">
        <w:rPr>
          <w:rFonts w:ascii="Times New Roman" w:hAnsi="Times New Roman" w:cs="Times New Roman"/>
          <w:color w:val="000000" w:themeColor="text1"/>
          <w:sz w:val="28"/>
          <w:szCs w:val="28"/>
        </w:rPr>
        <w:t>і штучне руйнування національно-</w:t>
      </w:r>
      <w:r>
        <w:rPr>
          <w:rFonts w:ascii="Times New Roman" w:hAnsi="Times New Roman" w:cs="Times New Roman"/>
          <w:color w:val="000000" w:themeColor="text1"/>
          <w:sz w:val="28"/>
          <w:szCs w:val="28"/>
        </w:rPr>
        <w:t>культурної ідентичності населення</w:t>
      </w:r>
      <w:r w:rsidRPr="004455EE">
        <w:rPr>
          <w:rFonts w:ascii="Times New Roman" w:hAnsi="Times New Roman" w:cs="Times New Roman"/>
          <w:color w:val="000000" w:themeColor="text1"/>
          <w:sz w:val="28"/>
          <w:szCs w:val="28"/>
        </w:rPr>
        <w:t>. РФ веде гібридну війну не ли</w:t>
      </w:r>
      <w:r>
        <w:rPr>
          <w:rFonts w:ascii="Times New Roman" w:hAnsi="Times New Roman" w:cs="Times New Roman"/>
          <w:color w:val="000000" w:themeColor="text1"/>
          <w:sz w:val="28"/>
          <w:szCs w:val="28"/>
        </w:rPr>
        <w:t>ше проти України, але й проти «західного світу»</w:t>
      </w:r>
      <w:r w:rsidRPr="004455EE">
        <w:rPr>
          <w:rFonts w:ascii="Times New Roman" w:hAnsi="Times New Roman" w:cs="Times New Roman"/>
          <w:color w:val="000000" w:themeColor="text1"/>
          <w:sz w:val="28"/>
          <w:szCs w:val="28"/>
        </w:rPr>
        <w:t xml:space="preserve">, використовуючи широкий спектр руйнівних політичних, економічних, гуманітарних та інформаційно-психологічних методів тиску, які деморалізують суспільство і руйнують систему державної влади. В умовах гібридної війни проти України, окрім військових дій, було застосовано </w:t>
      </w:r>
      <w:proofErr w:type="spellStart"/>
      <w:r w:rsidRPr="004455EE">
        <w:rPr>
          <w:rFonts w:ascii="Times New Roman" w:hAnsi="Times New Roman" w:cs="Times New Roman"/>
          <w:color w:val="000000" w:themeColor="text1"/>
          <w:sz w:val="28"/>
          <w:szCs w:val="28"/>
        </w:rPr>
        <w:t>торгівельно</w:t>
      </w:r>
      <w:proofErr w:type="spellEnd"/>
      <w:r>
        <w:rPr>
          <w:rFonts w:ascii="Times New Roman" w:hAnsi="Times New Roman" w:cs="Times New Roman"/>
          <w:color w:val="000000" w:themeColor="text1"/>
          <w:sz w:val="28"/>
          <w:szCs w:val="28"/>
        </w:rPr>
        <w:t xml:space="preserve"> – економічну,</w:t>
      </w:r>
      <w:r w:rsidRPr="004455EE">
        <w:rPr>
          <w:rFonts w:ascii="Times New Roman" w:hAnsi="Times New Roman" w:cs="Times New Roman"/>
          <w:color w:val="000000" w:themeColor="text1"/>
          <w:sz w:val="28"/>
          <w:szCs w:val="28"/>
        </w:rPr>
        <w:t xml:space="preserve"> енергетичну</w:t>
      </w:r>
      <w:r>
        <w:rPr>
          <w:rFonts w:ascii="Times New Roman" w:hAnsi="Times New Roman" w:cs="Times New Roman"/>
          <w:color w:val="000000" w:themeColor="text1"/>
          <w:sz w:val="28"/>
          <w:szCs w:val="28"/>
        </w:rPr>
        <w:t>, інформаційну</w:t>
      </w:r>
      <w:r w:rsidRPr="004455EE">
        <w:rPr>
          <w:rFonts w:ascii="Times New Roman" w:hAnsi="Times New Roman" w:cs="Times New Roman"/>
          <w:color w:val="000000" w:themeColor="text1"/>
          <w:sz w:val="28"/>
          <w:szCs w:val="28"/>
        </w:rPr>
        <w:t xml:space="preserve"> війну </w:t>
      </w:r>
      <w:r>
        <w:rPr>
          <w:rFonts w:ascii="Times New Roman" w:hAnsi="Times New Roman" w:cs="Times New Roman"/>
          <w:color w:val="000000" w:themeColor="text1"/>
          <w:sz w:val="28"/>
          <w:szCs w:val="28"/>
        </w:rPr>
        <w:t xml:space="preserve">на </w:t>
      </w:r>
      <w:r w:rsidRPr="004455EE">
        <w:rPr>
          <w:rFonts w:ascii="Times New Roman" w:hAnsi="Times New Roman" w:cs="Times New Roman"/>
          <w:color w:val="000000" w:themeColor="text1"/>
          <w:sz w:val="28"/>
          <w:szCs w:val="28"/>
        </w:rPr>
        <w:t>підконтрольних терористам територіях.</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455EE">
        <w:rPr>
          <w:rFonts w:ascii="Times New Roman" w:hAnsi="Times New Roman" w:cs="Times New Roman"/>
          <w:color w:val="000000" w:themeColor="text1"/>
          <w:sz w:val="28"/>
          <w:szCs w:val="28"/>
        </w:rPr>
        <w:t>Застосування Росією політичного насилля у формі гібридної війни проти України призвело до швидкої анексії</w:t>
      </w:r>
      <w:r>
        <w:rPr>
          <w:rFonts w:ascii="Times New Roman" w:hAnsi="Times New Roman" w:cs="Times New Roman"/>
          <w:color w:val="000000" w:themeColor="text1"/>
          <w:sz w:val="28"/>
          <w:szCs w:val="28"/>
        </w:rPr>
        <w:t xml:space="preserve"> та окупації</w:t>
      </w:r>
      <w:r w:rsidRPr="004455EE">
        <w:rPr>
          <w:rFonts w:ascii="Times New Roman" w:hAnsi="Times New Roman" w:cs="Times New Roman"/>
          <w:color w:val="000000" w:themeColor="text1"/>
          <w:sz w:val="28"/>
          <w:szCs w:val="28"/>
        </w:rPr>
        <w:t xml:space="preserve"> Криму, </w:t>
      </w:r>
      <w:r>
        <w:rPr>
          <w:rFonts w:ascii="Times New Roman" w:hAnsi="Times New Roman" w:cs="Times New Roman"/>
          <w:color w:val="000000" w:themeColor="text1"/>
          <w:sz w:val="28"/>
          <w:szCs w:val="28"/>
        </w:rPr>
        <w:t xml:space="preserve">підриву </w:t>
      </w:r>
      <w:r w:rsidRPr="004455EE">
        <w:rPr>
          <w:rFonts w:ascii="Times New Roman" w:hAnsi="Times New Roman" w:cs="Times New Roman"/>
          <w:color w:val="000000" w:themeColor="text1"/>
          <w:sz w:val="28"/>
          <w:szCs w:val="28"/>
        </w:rPr>
        <w:t>української державності, підігрівання і фінансування сепаратизму, посилення економічної кризи. Ведення неоголошеної війни, постачання зброї</w:t>
      </w:r>
      <w:r>
        <w:rPr>
          <w:rFonts w:ascii="Times New Roman" w:hAnsi="Times New Roman" w:cs="Times New Roman"/>
          <w:color w:val="000000" w:themeColor="text1"/>
          <w:sz w:val="28"/>
          <w:szCs w:val="28"/>
        </w:rPr>
        <w:t xml:space="preserve"> та боєприпасів</w:t>
      </w:r>
      <w:r w:rsidRPr="004455EE">
        <w:rPr>
          <w:rFonts w:ascii="Times New Roman" w:hAnsi="Times New Roman" w:cs="Times New Roman"/>
          <w:color w:val="000000" w:themeColor="text1"/>
          <w:sz w:val="28"/>
          <w:szCs w:val="28"/>
        </w:rPr>
        <w:t>, найманців, диверсантів і військових самопроголошеним республіка</w:t>
      </w:r>
      <w:r>
        <w:rPr>
          <w:rFonts w:ascii="Times New Roman" w:hAnsi="Times New Roman" w:cs="Times New Roman"/>
          <w:color w:val="000000" w:themeColor="text1"/>
          <w:sz w:val="28"/>
          <w:szCs w:val="28"/>
        </w:rPr>
        <w:t>м покликане підірвати стабільний</w:t>
      </w:r>
      <w:r w:rsidRPr="004455EE">
        <w:rPr>
          <w:rFonts w:ascii="Times New Roman" w:hAnsi="Times New Roman" w:cs="Times New Roman"/>
          <w:color w:val="000000" w:themeColor="text1"/>
          <w:sz w:val="28"/>
          <w:szCs w:val="28"/>
        </w:rPr>
        <w:t xml:space="preserve"> розвиток, створити на території України зону постійної нестабільності у формі замороженого конфлікту, який стане на заваді </w:t>
      </w:r>
      <w:r>
        <w:rPr>
          <w:rFonts w:ascii="Times New Roman" w:hAnsi="Times New Roman" w:cs="Times New Roman"/>
          <w:color w:val="000000" w:themeColor="text1"/>
          <w:sz w:val="28"/>
          <w:szCs w:val="28"/>
        </w:rPr>
        <w:t>європейським та євроатлантичним</w:t>
      </w:r>
      <w:r w:rsidRPr="004455EE">
        <w:rPr>
          <w:rFonts w:ascii="Times New Roman" w:hAnsi="Times New Roman" w:cs="Times New Roman"/>
          <w:color w:val="000000" w:themeColor="text1"/>
          <w:sz w:val="28"/>
          <w:szCs w:val="28"/>
        </w:rPr>
        <w:t xml:space="preserve"> пра</w:t>
      </w:r>
      <w:r>
        <w:rPr>
          <w:rFonts w:ascii="Times New Roman" w:hAnsi="Times New Roman" w:cs="Times New Roman"/>
          <w:color w:val="000000" w:themeColor="text1"/>
          <w:sz w:val="28"/>
          <w:szCs w:val="28"/>
        </w:rPr>
        <w:t>гненням</w:t>
      </w:r>
      <w:r w:rsidRPr="004455EE">
        <w:rPr>
          <w:rFonts w:ascii="Times New Roman" w:hAnsi="Times New Roman" w:cs="Times New Roman"/>
          <w:color w:val="000000" w:themeColor="text1"/>
          <w:sz w:val="28"/>
          <w:szCs w:val="28"/>
        </w:rPr>
        <w:t xml:space="preserve"> українців. Здійснюючи приховану </w:t>
      </w:r>
      <w:r>
        <w:rPr>
          <w:rFonts w:ascii="Times New Roman" w:hAnsi="Times New Roman" w:cs="Times New Roman"/>
          <w:color w:val="000000" w:themeColor="text1"/>
          <w:sz w:val="28"/>
          <w:szCs w:val="28"/>
        </w:rPr>
        <w:t xml:space="preserve">військову </w:t>
      </w:r>
      <w:r w:rsidRPr="004455EE">
        <w:rPr>
          <w:rFonts w:ascii="Times New Roman" w:hAnsi="Times New Roman" w:cs="Times New Roman"/>
          <w:color w:val="000000" w:themeColor="text1"/>
          <w:sz w:val="28"/>
          <w:szCs w:val="28"/>
        </w:rPr>
        <w:t>інтервенцію</w:t>
      </w:r>
      <w:r>
        <w:rPr>
          <w:rFonts w:ascii="Times New Roman" w:hAnsi="Times New Roman" w:cs="Times New Roman"/>
          <w:color w:val="000000" w:themeColor="text1"/>
          <w:sz w:val="28"/>
          <w:szCs w:val="28"/>
        </w:rPr>
        <w:t>,</w:t>
      </w:r>
      <w:r w:rsidRPr="004455EE">
        <w:rPr>
          <w:rFonts w:ascii="Times New Roman" w:hAnsi="Times New Roman" w:cs="Times New Roman"/>
          <w:color w:val="000000" w:themeColor="text1"/>
          <w:sz w:val="28"/>
          <w:szCs w:val="28"/>
        </w:rPr>
        <w:t xml:space="preserve"> Росія  розраховує  на поступове  висн</w:t>
      </w:r>
      <w:r>
        <w:rPr>
          <w:rFonts w:ascii="Times New Roman" w:hAnsi="Times New Roman" w:cs="Times New Roman"/>
          <w:color w:val="000000" w:themeColor="text1"/>
          <w:sz w:val="28"/>
          <w:szCs w:val="28"/>
        </w:rPr>
        <w:t>аження військових, економічних,</w:t>
      </w:r>
      <w:r w:rsidRPr="004455EE">
        <w:rPr>
          <w:rFonts w:ascii="Times New Roman" w:hAnsi="Times New Roman" w:cs="Times New Roman"/>
          <w:color w:val="000000" w:themeColor="text1"/>
          <w:sz w:val="28"/>
          <w:szCs w:val="28"/>
        </w:rPr>
        <w:t xml:space="preserve"> політичних</w:t>
      </w:r>
      <w:r>
        <w:rPr>
          <w:rFonts w:ascii="Times New Roman" w:hAnsi="Times New Roman" w:cs="Times New Roman"/>
          <w:color w:val="000000" w:themeColor="text1"/>
          <w:sz w:val="28"/>
          <w:szCs w:val="28"/>
        </w:rPr>
        <w:t>, енергетичних</w:t>
      </w:r>
      <w:r w:rsidRPr="004455EE">
        <w:rPr>
          <w:rFonts w:ascii="Times New Roman" w:hAnsi="Times New Roman" w:cs="Times New Roman"/>
          <w:color w:val="000000" w:themeColor="text1"/>
          <w:sz w:val="28"/>
          <w:szCs w:val="28"/>
        </w:rPr>
        <w:t xml:space="preserve"> ресурсів України, що дозволить нав’язати їй власну мод</w:t>
      </w:r>
      <w:r>
        <w:rPr>
          <w:rFonts w:ascii="Times New Roman" w:hAnsi="Times New Roman" w:cs="Times New Roman"/>
          <w:color w:val="000000" w:themeColor="text1"/>
          <w:sz w:val="28"/>
          <w:szCs w:val="28"/>
        </w:rPr>
        <w:t>ель подальшого розвитку. Для посилення тиску Росія регулярно</w:t>
      </w:r>
      <w:r w:rsidRPr="004455EE">
        <w:rPr>
          <w:rFonts w:ascii="Times New Roman" w:hAnsi="Times New Roman" w:cs="Times New Roman"/>
          <w:color w:val="000000" w:themeColor="text1"/>
          <w:sz w:val="28"/>
          <w:szCs w:val="28"/>
        </w:rPr>
        <w:t xml:space="preserve"> тримає значні військові контингенти у безпосередній близькості від державного кордону України. Посилення дестабілізації ситуації відбувається за рахунок найманців і військових без розпізнавальних ознак, яких, з правової точки зору, складно віднести до терористів, партизан, чи </w:t>
      </w:r>
      <w:r w:rsidRPr="004455EE">
        <w:rPr>
          <w:rFonts w:ascii="Times New Roman" w:hAnsi="Times New Roman" w:cs="Times New Roman"/>
          <w:color w:val="000000" w:themeColor="text1"/>
          <w:sz w:val="28"/>
          <w:szCs w:val="28"/>
        </w:rPr>
        <w:lastRenderedPageBreak/>
        <w:t>офіційних військових. Все це значно ускладнює ідентифікацію учасників бойових дій, протікання конфлікту і проц</w:t>
      </w:r>
      <w:r>
        <w:rPr>
          <w:rFonts w:ascii="Times New Roman" w:hAnsi="Times New Roman" w:cs="Times New Roman"/>
          <w:color w:val="000000" w:themeColor="text1"/>
          <w:sz w:val="28"/>
          <w:szCs w:val="28"/>
        </w:rPr>
        <w:t xml:space="preserve">ес політичного виходу із кризи </w:t>
      </w:r>
      <w:r w:rsidRPr="00BE71F0">
        <w:rPr>
          <w:rFonts w:ascii="Times New Roman" w:hAnsi="Times New Roman" w:cs="Times New Roman"/>
          <w:color w:val="000000" w:themeColor="text1"/>
          <w:sz w:val="28"/>
          <w:szCs w:val="28"/>
        </w:rPr>
        <w:t>[</w:t>
      </w:r>
      <w:r w:rsidR="006C4CBD">
        <w:rPr>
          <w:rFonts w:ascii="Times New Roman" w:hAnsi="Times New Roman" w:cs="Times New Roman"/>
          <w:color w:val="000000" w:themeColor="text1"/>
          <w:sz w:val="28"/>
          <w:szCs w:val="28"/>
        </w:rPr>
        <w:t>54</w:t>
      </w:r>
      <w:r w:rsidRPr="00BE71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Щоб ефективно протидіяти гібридній агресії Росії, Україні слід здійснювати комплекс заходів, що стосуються усіх сфер діяльності. Це сприятиме зміцненню стану національної безпеки і дасть змогу забезпечити сталий розвиток державних інституцій.</w:t>
      </w:r>
    </w:p>
    <w:p w:rsidR="00E77429"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цьому контексті важливим фактором є виконання пунктів, які затверджені у 2021 році в галузевих стратегіях безпеки: воєнної, економічної, енергетичної, інформаційної та кібернетичної безпеки. Задля ефективного результату органи державної влади повинні працювати злагоджено і оперативно, враховуючи загострення ситуації на Донбасі через накопичення військ Росії на кордоні з Україною та потенційний запуск проекту «Північний потік – 2», який є геополітичною загрозою не тільки для нашої держави, але і загалом для європейського континенту.</w:t>
      </w:r>
    </w:p>
    <w:p w:rsidR="00F5776A"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цій ситуації надзвичайно важливою є підтримка інших держав щодо протидії російським гібридним засобам впливу. Одразу після початку гібридної війни РФ проти України була створена неформальна міжнародна коаліція для підтримки України. Протягом 2014 – 2021 років вона проявлялась у фінансовій допомозі Україні, накладенні економічних санкцій проти Росії та її представників влади, військовій співпраці, консультуванні щодо </w:t>
      </w:r>
      <w:proofErr w:type="spellStart"/>
      <w:r>
        <w:rPr>
          <w:rFonts w:ascii="Times New Roman" w:hAnsi="Times New Roman" w:cs="Times New Roman"/>
          <w:color w:val="000000" w:themeColor="text1"/>
          <w:sz w:val="28"/>
          <w:szCs w:val="28"/>
        </w:rPr>
        <w:t>кібербезпеки</w:t>
      </w:r>
      <w:proofErr w:type="spellEnd"/>
      <w:r>
        <w:rPr>
          <w:rFonts w:ascii="Times New Roman" w:hAnsi="Times New Roman" w:cs="Times New Roman"/>
          <w:color w:val="000000" w:themeColor="text1"/>
          <w:sz w:val="28"/>
          <w:szCs w:val="28"/>
        </w:rPr>
        <w:t>. Ці заходи дали певний ефект, але цього було замало, щоб  змусити агресора припинити свої дії. Крім того, потрібно розуміти, що кожна з країн – партнерів має власні політичні, економічні, енергетичні, дипломатичні, соціальні інтереси. Тому Україні слід потрібно активніше проводити реформи і розраховувати на власні сили, оскільки на даний момент інструменти впливу західних держав є недостатньо ефективними для повернення Криму під управління України та закінчення війни на Донбасі з подальшою реінтеграцією тимчасово окупованих територій Донецької та Луганської областей.</w:t>
      </w:r>
    </w:p>
    <w:p w:rsidR="00F5776A" w:rsidRDefault="00F5776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5776A" w:rsidRDefault="00F5776A" w:rsidP="00F5776A">
      <w:pPr>
        <w:spacing w:after="0" w:line="360" w:lineRule="auto"/>
        <w:ind w:firstLine="709"/>
        <w:contextualSpacing/>
        <w:jc w:val="center"/>
        <w:rPr>
          <w:rFonts w:ascii="Times New Roman" w:hAnsi="Times New Roman" w:cs="Times New Roman"/>
          <w:b/>
          <w:color w:val="000000" w:themeColor="text1"/>
          <w:sz w:val="28"/>
          <w:szCs w:val="28"/>
        </w:rPr>
      </w:pPr>
      <w:r w:rsidRPr="004435F3">
        <w:rPr>
          <w:rFonts w:ascii="Times New Roman" w:hAnsi="Times New Roman" w:cs="Times New Roman"/>
          <w:b/>
          <w:color w:val="000000" w:themeColor="text1"/>
          <w:sz w:val="28"/>
          <w:szCs w:val="28"/>
        </w:rPr>
        <w:lastRenderedPageBreak/>
        <w:t>СПИСОК ВИКОРИСТАНИХ ДЖЕРЕЛ</w:t>
      </w:r>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color w:val="000000" w:themeColor="text1"/>
          <w:sz w:val="28"/>
          <w:szCs w:val="28"/>
        </w:rPr>
      </w:pPr>
      <w:r w:rsidRPr="00F5776A">
        <w:rPr>
          <w:rFonts w:ascii="Times New Roman" w:hAnsi="Times New Roman" w:cs="Times New Roman"/>
          <w:color w:val="000000" w:themeColor="text1"/>
          <w:sz w:val="28"/>
          <w:szCs w:val="28"/>
        </w:rPr>
        <w:t>Лещенко О. Я. Трансформація системи цивільного захисту України в умовах сучасних воєнно-політичних конфліктів гібридного типу: дис. канд. політ. наук: 21.01.01. Київ, 2020. С. 16.</w:t>
      </w:r>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i/>
          <w:color w:val="000000" w:themeColor="text1"/>
          <w:sz w:val="28"/>
          <w:szCs w:val="28"/>
        </w:rPr>
      </w:pPr>
      <w:proofErr w:type="spellStart"/>
      <w:r w:rsidRPr="00F5776A">
        <w:rPr>
          <w:rFonts w:ascii="Times New Roman" w:hAnsi="Times New Roman" w:cs="Times New Roman"/>
          <w:color w:val="000000" w:themeColor="text1"/>
          <w:sz w:val="28"/>
          <w:szCs w:val="28"/>
        </w:rPr>
        <w:t>Комарчук</w:t>
      </w:r>
      <w:proofErr w:type="spellEnd"/>
      <w:r w:rsidRPr="00F5776A">
        <w:rPr>
          <w:rFonts w:ascii="Times New Roman" w:hAnsi="Times New Roman" w:cs="Times New Roman"/>
          <w:color w:val="000000" w:themeColor="text1"/>
          <w:sz w:val="28"/>
          <w:szCs w:val="28"/>
        </w:rPr>
        <w:t xml:space="preserve"> О. О. Основи гібридної війни. </w:t>
      </w:r>
      <w:proofErr w:type="spellStart"/>
      <w:r w:rsidRPr="00F5776A">
        <w:rPr>
          <w:rFonts w:ascii="Times New Roman" w:hAnsi="Times New Roman" w:cs="Times New Roman"/>
          <w:i/>
          <w:color w:val="000000" w:themeColor="text1"/>
          <w:sz w:val="28"/>
          <w:szCs w:val="28"/>
        </w:rPr>
        <w:t>Блокінфо</w:t>
      </w:r>
      <w:proofErr w:type="spellEnd"/>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color w:val="000000" w:themeColor="text1"/>
          <w:sz w:val="28"/>
          <w:szCs w:val="28"/>
        </w:rPr>
        <w:t xml:space="preserve">2016.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10" w:history="1">
        <w:r w:rsidRPr="00F5776A">
          <w:rPr>
            <w:rStyle w:val="a9"/>
            <w:rFonts w:ascii="Times New Roman" w:hAnsi="Times New Roman" w:cs="Times New Roman"/>
            <w:color w:val="000000" w:themeColor="text1"/>
            <w:sz w:val="28"/>
            <w:szCs w:val="28"/>
            <w:u w:val="none"/>
            <w:shd w:val="clear" w:color="auto" w:fill="FFFFFF"/>
          </w:rPr>
          <w:t>http://blokinfo.com.ua/index.php/avtorskie-stati/item/622</w:t>
        </w:r>
      </w:hyperlink>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lang w:val="en-US"/>
        </w:rPr>
        <w:t xml:space="preserve">Hoffman F. G. Conflict </w:t>
      </w:r>
      <w:proofErr w:type="gramStart"/>
      <w:r w:rsidRPr="00F5776A">
        <w:rPr>
          <w:rFonts w:ascii="Times New Roman" w:hAnsi="Times New Roman" w:cs="Times New Roman"/>
          <w:color w:val="000000" w:themeColor="text1"/>
          <w:sz w:val="28"/>
          <w:szCs w:val="28"/>
          <w:lang w:val="en-US"/>
        </w:rPr>
        <w:t>In</w:t>
      </w:r>
      <w:proofErr w:type="gramEnd"/>
      <w:r w:rsidRPr="00F5776A">
        <w:rPr>
          <w:rFonts w:ascii="Times New Roman" w:hAnsi="Times New Roman" w:cs="Times New Roman"/>
          <w:color w:val="000000" w:themeColor="text1"/>
          <w:sz w:val="28"/>
          <w:szCs w:val="28"/>
          <w:lang w:val="en-US"/>
        </w:rPr>
        <w:t xml:space="preserve"> The 21 Century: The Rise Of Hybrid Wars. </w:t>
      </w:r>
      <w:r w:rsidRPr="00F5776A">
        <w:rPr>
          <w:rFonts w:ascii="Times New Roman" w:hAnsi="Times New Roman" w:cs="Times New Roman"/>
          <w:i/>
          <w:color w:val="000000" w:themeColor="text1"/>
          <w:sz w:val="28"/>
          <w:szCs w:val="28"/>
          <w:lang w:val="en-US"/>
        </w:rPr>
        <w:t>Potomac Institute for Policy Studies</w:t>
      </w:r>
      <w:r w:rsidRPr="00F5776A">
        <w:rPr>
          <w:rFonts w:ascii="Times New Roman" w:hAnsi="Times New Roman" w:cs="Times New Roman"/>
          <w:color w:val="000000" w:themeColor="text1"/>
          <w:sz w:val="28"/>
          <w:szCs w:val="28"/>
          <w:lang w:val="en-US"/>
        </w:rPr>
        <w:t>. Arlington, 2007. P. 7. 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11" w:history="1">
        <w:r w:rsidRPr="00F5776A">
          <w:rPr>
            <w:rStyle w:val="a9"/>
            <w:rFonts w:ascii="Times New Roman" w:hAnsi="Times New Roman" w:cs="Times New Roman"/>
            <w:color w:val="000000" w:themeColor="text1"/>
            <w:sz w:val="28"/>
            <w:szCs w:val="28"/>
            <w:u w:val="none"/>
            <w:lang w:val="en-US"/>
          </w:rPr>
          <w:t>https://www.potomacinstitute.org/images/stories/publications/potomac_hybridwar_0108.pdf</w:t>
        </w:r>
      </w:hyperlink>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lang w:val="en-US"/>
        </w:rPr>
        <w:t>B</w:t>
      </w:r>
      <w:proofErr w:type="spellStart"/>
      <w:r w:rsidRPr="00F5776A">
        <w:rPr>
          <w:rFonts w:ascii="Times New Roman" w:hAnsi="Times New Roman" w:cs="Times New Roman"/>
          <w:color w:val="000000" w:themeColor="text1"/>
          <w:sz w:val="28"/>
          <w:szCs w:val="28"/>
        </w:rPr>
        <w:t>jerregaard</w:t>
      </w:r>
      <w:proofErr w:type="spellEnd"/>
      <w:r w:rsidRPr="00F5776A">
        <w:rPr>
          <w:rFonts w:ascii="Times New Roman" w:hAnsi="Times New Roman" w:cs="Times New Roman"/>
          <w:color w:val="000000" w:themeColor="text1"/>
          <w:sz w:val="28"/>
          <w:szCs w:val="28"/>
          <w:lang w:val="en-US"/>
        </w:rPr>
        <w:t>. T. H</w:t>
      </w:r>
      <w:proofErr w:type="spellStart"/>
      <w:r w:rsidRPr="00F5776A">
        <w:rPr>
          <w:rFonts w:ascii="Times New Roman" w:hAnsi="Times New Roman" w:cs="Times New Roman"/>
          <w:color w:val="000000" w:themeColor="text1"/>
          <w:sz w:val="28"/>
          <w:szCs w:val="28"/>
        </w:rPr>
        <w:t>ybrid</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W</w:t>
      </w:r>
      <w:proofErr w:type="spellStart"/>
      <w:r w:rsidRPr="00F5776A">
        <w:rPr>
          <w:rFonts w:ascii="Times New Roman" w:hAnsi="Times New Roman" w:cs="Times New Roman"/>
          <w:color w:val="000000" w:themeColor="text1"/>
          <w:sz w:val="28"/>
          <w:szCs w:val="28"/>
        </w:rPr>
        <w:t>arfare</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A</w:t>
      </w:r>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M</w:t>
      </w:r>
      <w:proofErr w:type="spellStart"/>
      <w:r w:rsidRPr="00F5776A">
        <w:rPr>
          <w:rFonts w:ascii="Times New Roman" w:hAnsi="Times New Roman" w:cs="Times New Roman"/>
          <w:color w:val="000000" w:themeColor="text1"/>
          <w:sz w:val="28"/>
          <w:szCs w:val="28"/>
        </w:rPr>
        <w:t>ilitary</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R</w:t>
      </w:r>
      <w:proofErr w:type="spellStart"/>
      <w:r w:rsidRPr="00F5776A">
        <w:rPr>
          <w:rFonts w:ascii="Times New Roman" w:hAnsi="Times New Roman" w:cs="Times New Roman"/>
          <w:color w:val="000000" w:themeColor="text1"/>
          <w:sz w:val="28"/>
          <w:szCs w:val="28"/>
        </w:rPr>
        <w:t>evolution</w:t>
      </w:r>
      <w:proofErr w:type="spellEnd"/>
      <w:r w:rsidRPr="00F5776A">
        <w:rPr>
          <w:rFonts w:ascii="Times New Roman" w:hAnsi="Times New Roman" w:cs="Times New Roman"/>
          <w:color w:val="000000" w:themeColor="text1"/>
          <w:sz w:val="28"/>
          <w:szCs w:val="28"/>
        </w:rPr>
        <w:t xml:space="preserve"> </w:t>
      </w:r>
      <w:proofErr w:type="gramStart"/>
      <w:r w:rsidRPr="00F5776A">
        <w:rPr>
          <w:rFonts w:ascii="Times New Roman" w:hAnsi="Times New Roman" w:cs="Times New Roman"/>
          <w:color w:val="000000" w:themeColor="text1"/>
          <w:sz w:val="28"/>
          <w:szCs w:val="28"/>
          <w:lang w:val="en-US"/>
        </w:rPr>
        <w:t>O</w:t>
      </w:r>
      <w:r w:rsidRPr="00F5776A">
        <w:rPr>
          <w:rFonts w:ascii="Times New Roman" w:hAnsi="Times New Roman" w:cs="Times New Roman"/>
          <w:color w:val="000000" w:themeColor="text1"/>
          <w:sz w:val="28"/>
          <w:szCs w:val="28"/>
        </w:rPr>
        <w:t>r</w:t>
      </w:r>
      <w:proofErr w:type="gram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R</w:t>
      </w:r>
      <w:proofErr w:type="spellStart"/>
      <w:r w:rsidRPr="00F5776A">
        <w:rPr>
          <w:rFonts w:ascii="Times New Roman" w:hAnsi="Times New Roman" w:cs="Times New Roman"/>
          <w:color w:val="000000" w:themeColor="text1"/>
          <w:sz w:val="28"/>
          <w:szCs w:val="28"/>
        </w:rPr>
        <w:t>evolution</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I</w:t>
      </w:r>
      <w:r w:rsidRPr="00F5776A">
        <w:rPr>
          <w:rFonts w:ascii="Times New Roman" w:hAnsi="Times New Roman" w:cs="Times New Roman"/>
          <w:color w:val="000000" w:themeColor="text1"/>
          <w:sz w:val="28"/>
          <w:szCs w:val="28"/>
        </w:rPr>
        <w:t xml:space="preserve">n </w:t>
      </w:r>
      <w:r w:rsidRPr="00F5776A">
        <w:rPr>
          <w:rFonts w:ascii="Times New Roman" w:hAnsi="Times New Roman" w:cs="Times New Roman"/>
          <w:color w:val="000000" w:themeColor="text1"/>
          <w:sz w:val="28"/>
          <w:szCs w:val="28"/>
          <w:lang w:val="en-US"/>
        </w:rPr>
        <w:t>M</w:t>
      </w:r>
      <w:proofErr w:type="spellStart"/>
      <w:r w:rsidRPr="00F5776A">
        <w:rPr>
          <w:rFonts w:ascii="Times New Roman" w:hAnsi="Times New Roman" w:cs="Times New Roman"/>
          <w:color w:val="000000" w:themeColor="text1"/>
          <w:sz w:val="28"/>
          <w:szCs w:val="28"/>
        </w:rPr>
        <w:t>ilitary</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A</w:t>
      </w:r>
      <w:proofErr w:type="spellStart"/>
      <w:r w:rsidRPr="00F5776A">
        <w:rPr>
          <w:rFonts w:ascii="Times New Roman" w:hAnsi="Times New Roman" w:cs="Times New Roman"/>
          <w:color w:val="000000" w:themeColor="text1"/>
          <w:sz w:val="28"/>
          <w:szCs w:val="28"/>
        </w:rPr>
        <w:t>ffairs</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Swedish</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National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Defence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College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Stockholm</w:t>
      </w:r>
      <w:proofErr w:type="spellEnd"/>
      <w:r w:rsidRPr="00F5776A">
        <w:rPr>
          <w:rFonts w:ascii="Times New Roman" w:hAnsi="Times New Roman" w:cs="Times New Roman"/>
          <w:color w:val="000000" w:themeColor="text1"/>
          <w:sz w:val="28"/>
          <w:szCs w:val="28"/>
          <w:lang w:val="en-US"/>
        </w:rPr>
        <w:t>.</w:t>
      </w:r>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Fort</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Leavenworth</w:t>
      </w:r>
      <w:proofErr w:type="spellEnd"/>
      <w:r w:rsidRPr="00F5776A">
        <w:rPr>
          <w:rFonts w:ascii="Times New Roman" w:hAnsi="Times New Roman" w:cs="Times New Roman"/>
          <w:color w:val="000000" w:themeColor="text1"/>
          <w:sz w:val="28"/>
          <w:szCs w:val="28"/>
          <w:lang w:val="en-US"/>
        </w:rPr>
        <w:t>, 2012. P. 7-21. 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https://apps.dtic.mil/sti/pdfs/ADA569384.pdf</w:t>
      </w:r>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i/>
          <w:color w:val="000000" w:themeColor="text1"/>
          <w:sz w:val="28"/>
          <w:szCs w:val="28"/>
        </w:rPr>
      </w:pPr>
      <w:proofErr w:type="spellStart"/>
      <w:r w:rsidRPr="00F5776A">
        <w:rPr>
          <w:rFonts w:ascii="Times New Roman" w:hAnsi="Times New Roman" w:cs="Times New Roman"/>
          <w:color w:val="000000" w:themeColor="text1"/>
          <w:sz w:val="28"/>
          <w:szCs w:val="28"/>
          <w:lang w:val="en-US"/>
        </w:rPr>
        <w:t>Banasik</w:t>
      </w:r>
      <w:proofErr w:type="spellEnd"/>
      <w:r w:rsidRPr="00F5776A">
        <w:rPr>
          <w:rFonts w:ascii="Times New Roman" w:hAnsi="Times New Roman" w:cs="Times New Roman"/>
          <w:color w:val="000000" w:themeColor="text1"/>
          <w:sz w:val="28"/>
          <w:szCs w:val="28"/>
          <w:lang w:val="en-US"/>
        </w:rPr>
        <w:t xml:space="preserve"> M. H</w:t>
      </w:r>
      <w:proofErr w:type="spellStart"/>
      <w:r w:rsidRPr="00F5776A">
        <w:rPr>
          <w:rFonts w:ascii="Times New Roman" w:hAnsi="Times New Roman" w:cs="Times New Roman"/>
          <w:color w:val="000000" w:themeColor="text1"/>
          <w:sz w:val="28"/>
          <w:szCs w:val="28"/>
        </w:rPr>
        <w:t>ow</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to</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U</w:t>
      </w:r>
      <w:proofErr w:type="spellStart"/>
      <w:r w:rsidRPr="00F5776A">
        <w:rPr>
          <w:rFonts w:ascii="Times New Roman" w:hAnsi="Times New Roman" w:cs="Times New Roman"/>
          <w:color w:val="000000" w:themeColor="text1"/>
          <w:sz w:val="28"/>
          <w:szCs w:val="28"/>
        </w:rPr>
        <w:t>nderstand</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the</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H</w:t>
      </w:r>
      <w:proofErr w:type="spellStart"/>
      <w:r w:rsidRPr="00F5776A">
        <w:rPr>
          <w:rFonts w:ascii="Times New Roman" w:hAnsi="Times New Roman" w:cs="Times New Roman"/>
          <w:color w:val="000000" w:themeColor="text1"/>
          <w:sz w:val="28"/>
          <w:szCs w:val="28"/>
        </w:rPr>
        <w:t>ybrid</w:t>
      </w:r>
      <w:proofErr w:type="spellEnd"/>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W</w:t>
      </w:r>
      <w:proofErr w:type="spellStart"/>
      <w:r w:rsidRPr="00F5776A">
        <w:rPr>
          <w:rFonts w:ascii="Times New Roman" w:hAnsi="Times New Roman" w:cs="Times New Roman"/>
          <w:color w:val="000000" w:themeColor="text1"/>
          <w:sz w:val="28"/>
          <w:szCs w:val="28"/>
        </w:rPr>
        <w:t>ar</w:t>
      </w:r>
      <w:proofErr w:type="spellEnd"/>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i/>
          <w:color w:val="000000" w:themeColor="text1"/>
          <w:sz w:val="28"/>
          <w:szCs w:val="28"/>
        </w:rPr>
        <w:t>Akademia</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Obrony</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Narodowej</w:t>
      </w:r>
      <w:proofErr w:type="spellEnd"/>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Warszawa</w:t>
      </w:r>
      <w:proofErr w:type="spellEnd"/>
      <w:r w:rsidRPr="00F5776A">
        <w:rPr>
          <w:rFonts w:ascii="Times New Roman" w:hAnsi="Times New Roman" w:cs="Times New Roman"/>
          <w:color w:val="000000" w:themeColor="text1"/>
          <w:sz w:val="28"/>
          <w:szCs w:val="28"/>
          <w:lang w:val="en-US"/>
        </w:rPr>
        <w:t>. 2015. P. 7. 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12" w:history="1">
        <w:r w:rsidRPr="00F5776A">
          <w:rPr>
            <w:rStyle w:val="a9"/>
            <w:rFonts w:ascii="Times New Roman" w:hAnsi="Times New Roman" w:cs="Times New Roman"/>
            <w:color w:val="000000" w:themeColor="text1"/>
            <w:sz w:val="28"/>
            <w:szCs w:val="28"/>
            <w:u w:val="none"/>
            <w:lang w:val="en-US"/>
          </w:rPr>
          <w:t>https://www.civitas.edu.pl/wp-content/uploads/2015/03/Securitologia-1_-21-2015_019-034.pdf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en-US"/>
        </w:rPr>
      </w:pPr>
      <w:r w:rsidRPr="00F5776A">
        <w:rPr>
          <w:rFonts w:ascii="Times New Roman" w:hAnsi="Times New Roman" w:cs="Times New Roman"/>
          <w:color w:val="000000" w:themeColor="text1"/>
          <w:sz w:val="28"/>
          <w:szCs w:val="28"/>
          <w:lang w:val="en-US"/>
        </w:rPr>
        <w:t>Deep A.  Hybrid War: Old Concept, New Techniques. 2015. URL</w:t>
      </w:r>
      <w:r w:rsidRPr="00F5776A">
        <w:rPr>
          <w:rFonts w:ascii="Times New Roman" w:hAnsi="Times New Roman" w:cs="Times New Roman"/>
          <w:color w:val="000000" w:themeColor="text1"/>
          <w:sz w:val="28"/>
          <w:szCs w:val="28"/>
        </w:rPr>
        <w:t xml:space="preserve">: </w:t>
      </w:r>
      <w:hyperlink r:id="rId13" w:history="1">
        <w:r w:rsidRPr="00F5776A">
          <w:rPr>
            <w:rStyle w:val="a9"/>
            <w:rFonts w:ascii="Times New Roman" w:hAnsi="Times New Roman" w:cs="Times New Roman"/>
            <w:color w:val="000000" w:themeColor="text1"/>
            <w:sz w:val="28"/>
            <w:szCs w:val="28"/>
            <w:u w:val="none"/>
          </w:rPr>
          <w:t>https://smallwarsjournal.com/jrnl/art/hybrid-war-old-concept-new-techniques</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en-US"/>
        </w:rPr>
      </w:pPr>
      <w:proofErr w:type="spellStart"/>
      <w:r w:rsidRPr="00F5776A">
        <w:rPr>
          <w:rFonts w:ascii="Times New Roman" w:hAnsi="Times New Roman" w:cs="Times New Roman"/>
          <w:color w:val="000000" w:themeColor="text1"/>
          <w:sz w:val="28"/>
          <w:szCs w:val="28"/>
        </w:rPr>
        <w:t>Комарчук</w:t>
      </w:r>
      <w:proofErr w:type="spellEnd"/>
      <w:r w:rsidRPr="00F5776A">
        <w:rPr>
          <w:rFonts w:ascii="Times New Roman" w:hAnsi="Times New Roman" w:cs="Times New Roman"/>
          <w:color w:val="000000" w:themeColor="text1"/>
          <w:sz w:val="28"/>
          <w:szCs w:val="28"/>
        </w:rPr>
        <w:t xml:space="preserve"> О. О. Гібридна війна: сутність, принципи. 2018. С. 2.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14" w:history="1">
        <w:r w:rsidRPr="00F5776A">
          <w:rPr>
            <w:rStyle w:val="a9"/>
            <w:rFonts w:ascii="Times New Roman" w:hAnsi="Times New Roman" w:cs="Times New Roman"/>
            <w:color w:val="000000" w:themeColor="text1"/>
            <w:sz w:val="28"/>
            <w:szCs w:val="28"/>
            <w:u w:val="none"/>
            <w:lang w:val="en-US"/>
          </w:rPr>
          <w:t>f</w:t>
        </w:r>
        <w:r w:rsidRPr="00F5776A">
          <w:rPr>
            <w:rStyle w:val="a9"/>
            <w:rFonts w:ascii="Times New Roman" w:hAnsi="Times New Roman" w:cs="Times New Roman"/>
            <w:color w:val="000000" w:themeColor="text1"/>
            <w:sz w:val="28"/>
            <w:szCs w:val="28"/>
            <w:u w:val="none"/>
          </w:rPr>
          <w:t>ile:///C:/Users/user%201/Downloads/16-Текст%20статті-87-1-10-20190206.pdf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rPr>
        <w:t xml:space="preserve">Магда Є. М. Гібридна війна: сутність та структура феномену. </w:t>
      </w:r>
      <w:proofErr w:type="spellStart"/>
      <w:r w:rsidRPr="00F5776A">
        <w:rPr>
          <w:rFonts w:ascii="Times New Roman" w:hAnsi="Times New Roman" w:cs="Times New Roman"/>
          <w:i/>
          <w:color w:val="000000" w:themeColor="text1"/>
          <w:sz w:val="28"/>
          <w:szCs w:val="28"/>
        </w:rPr>
        <w:t>Institute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of</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International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Relations</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periodic</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Journals</w:t>
      </w:r>
      <w:proofErr w:type="spellEnd"/>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color w:val="000000" w:themeColor="text1"/>
          <w:sz w:val="28"/>
          <w:szCs w:val="28"/>
        </w:rPr>
        <w:t xml:space="preserve">Київ. 2014. .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15" w:history="1">
        <w:r w:rsidRPr="00F5776A">
          <w:rPr>
            <w:rStyle w:val="a9"/>
            <w:rFonts w:ascii="Times New Roman" w:hAnsi="Times New Roman" w:cs="Times New Roman"/>
            <w:color w:val="000000" w:themeColor="text1"/>
            <w:sz w:val="28"/>
            <w:szCs w:val="28"/>
            <w:u w:val="none"/>
          </w:rPr>
          <w:t>http://journals.iir.kiev.ua/index.php/pol_n/article/viewFile/2489/2220</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proofErr w:type="spellStart"/>
      <w:r w:rsidRPr="00F5776A">
        <w:rPr>
          <w:rFonts w:ascii="Times New Roman" w:hAnsi="Times New Roman" w:cs="Times New Roman"/>
          <w:color w:val="000000" w:themeColor="text1"/>
          <w:sz w:val="28"/>
          <w:szCs w:val="28"/>
        </w:rPr>
        <w:t>Климончук</w:t>
      </w:r>
      <w:proofErr w:type="spellEnd"/>
      <w:r w:rsidRPr="00F5776A">
        <w:rPr>
          <w:rFonts w:ascii="Times New Roman" w:hAnsi="Times New Roman" w:cs="Times New Roman"/>
          <w:color w:val="000000" w:themeColor="text1"/>
          <w:sz w:val="28"/>
          <w:szCs w:val="28"/>
        </w:rPr>
        <w:t xml:space="preserve"> В. Гібридна війна Росії проти України як виклик сучасній системі безпеки.  </w:t>
      </w:r>
      <w:r w:rsidRPr="00F5776A">
        <w:rPr>
          <w:rFonts w:ascii="Times New Roman" w:hAnsi="Times New Roman" w:cs="Times New Roman"/>
          <w:i/>
          <w:color w:val="000000" w:themeColor="text1"/>
          <w:sz w:val="28"/>
          <w:szCs w:val="28"/>
        </w:rPr>
        <w:t>Україна в умовах трансформації міжнародної системи безпеки</w:t>
      </w:r>
      <w:r w:rsidRPr="00F5776A">
        <w:rPr>
          <w:rFonts w:ascii="Times New Roman" w:hAnsi="Times New Roman" w:cs="Times New Roman"/>
          <w:color w:val="000000" w:themeColor="text1"/>
          <w:sz w:val="28"/>
          <w:szCs w:val="28"/>
        </w:rPr>
        <w:t xml:space="preserve">: зб. тез. </w:t>
      </w:r>
      <w:proofErr w:type="spellStart"/>
      <w:r w:rsidRPr="00F5776A">
        <w:rPr>
          <w:rFonts w:ascii="Times New Roman" w:hAnsi="Times New Roman" w:cs="Times New Roman"/>
          <w:color w:val="000000" w:themeColor="text1"/>
          <w:sz w:val="28"/>
          <w:szCs w:val="28"/>
        </w:rPr>
        <w:t>доп</w:t>
      </w:r>
      <w:proofErr w:type="spellEnd"/>
      <w:r w:rsidRPr="00F5776A">
        <w:rPr>
          <w:rFonts w:ascii="Times New Roman" w:hAnsi="Times New Roman" w:cs="Times New Roman"/>
          <w:color w:val="000000" w:themeColor="text1"/>
          <w:sz w:val="28"/>
          <w:szCs w:val="28"/>
        </w:rPr>
        <w:t xml:space="preserve">. між нар. наук. – </w:t>
      </w:r>
      <w:proofErr w:type="spellStart"/>
      <w:r w:rsidRPr="00F5776A">
        <w:rPr>
          <w:rFonts w:ascii="Times New Roman" w:hAnsi="Times New Roman" w:cs="Times New Roman"/>
          <w:color w:val="000000" w:themeColor="text1"/>
          <w:sz w:val="28"/>
          <w:szCs w:val="28"/>
        </w:rPr>
        <w:t>практ</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конф</w:t>
      </w:r>
      <w:proofErr w:type="spellEnd"/>
      <w:r w:rsidRPr="00F5776A">
        <w:rPr>
          <w:rFonts w:ascii="Times New Roman" w:hAnsi="Times New Roman" w:cs="Times New Roman"/>
          <w:color w:val="000000" w:themeColor="text1"/>
          <w:sz w:val="28"/>
          <w:szCs w:val="28"/>
        </w:rPr>
        <w:t>., м. Львів, 23 – 24 травня 2017 р. Львів, 2017. С. 10 – 12.</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ru-RU"/>
        </w:rPr>
      </w:pPr>
      <w:r w:rsidRPr="00F5776A">
        <w:rPr>
          <w:rFonts w:ascii="Times New Roman" w:hAnsi="Times New Roman" w:cs="Times New Roman"/>
          <w:i/>
          <w:color w:val="000000" w:themeColor="text1"/>
          <w:sz w:val="28"/>
          <w:szCs w:val="28"/>
          <w:lang w:val="ru-RU"/>
        </w:rPr>
        <w:t xml:space="preserve"> </w:t>
      </w:r>
      <w:r w:rsidRPr="00F5776A">
        <w:rPr>
          <w:rFonts w:ascii="Times New Roman" w:hAnsi="Times New Roman" w:cs="Times New Roman"/>
          <w:color w:val="000000" w:themeColor="text1"/>
          <w:sz w:val="28"/>
          <w:szCs w:val="28"/>
        </w:rPr>
        <w:t>Стратегія і тактика гібридних війн в контексті військової агресії Росії проти України</w:t>
      </w:r>
      <w:r w:rsidRPr="00F5776A">
        <w:rPr>
          <w:rFonts w:ascii="Times New Roman" w:hAnsi="Times New Roman" w:cs="Times New Roman"/>
          <w:color w:val="000000" w:themeColor="text1"/>
          <w:sz w:val="28"/>
          <w:szCs w:val="28"/>
          <w:lang w:val="ru-RU"/>
        </w:rPr>
        <w:t xml:space="preserve">. </w:t>
      </w:r>
      <w:r w:rsidRPr="00F5776A">
        <w:rPr>
          <w:rFonts w:ascii="Times New Roman" w:hAnsi="Times New Roman" w:cs="Times New Roman"/>
          <w:i/>
          <w:color w:val="000000" w:themeColor="text1"/>
          <w:sz w:val="28"/>
          <w:szCs w:val="28"/>
        </w:rPr>
        <w:t>Н</w:t>
      </w:r>
      <w:proofErr w:type="spellStart"/>
      <w:r w:rsidRPr="00F5776A">
        <w:rPr>
          <w:rFonts w:ascii="Times New Roman" w:hAnsi="Times New Roman" w:cs="Times New Roman"/>
          <w:i/>
          <w:color w:val="000000" w:themeColor="text1"/>
          <w:sz w:val="28"/>
          <w:szCs w:val="28"/>
          <w:lang w:val="ru-RU"/>
        </w:rPr>
        <w:t>езалежний</w:t>
      </w:r>
      <w:proofErr w:type="spellEnd"/>
      <w:r w:rsidRPr="00F5776A">
        <w:rPr>
          <w:rFonts w:ascii="Times New Roman" w:hAnsi="Times New Roman" w:cs="Times New Roman"/>
          <w:i/>
          <w:color w:val="000000" w:themeColor="text1"/>
          <w:sz w:val="28"/>
          <w:szCs w:val="28"/>
          <w:lang w:val="ru-RU"/>
        </w:rPr>
        <w:t xml:space="preserve"> </w:t>
      </w:r>
      <w:proofErr w:type="spellStart"/>
      <w:r w:rsidRPr="00F5776A">
        <w:rPr>
          <w:rFonts w:ascii="Times New Roman" w:hAnsi="Times New Roman" w:cs="Times New Roman"/>
          <w:i/>
          <w:color w:val="000000" w:themeColor="text1"/>
          <w:sz w:val="28"/>
          <w:szCs w:val="28"/>
          <w:lang w:val="ru-RU"/>
        </w:rPr>
        <w:t>аналітичний</w:t>
      </w:r>
      <w:proofErr w:type="spellEnd"/>
      <w:r w:rsidRPr="00F5776A">
        <w:rPr>
          <w:rFonts w:ascii="Times New Roman" w:hAnsi="Times New Roman" w:cs="Times New Roman"/>
          <w:i/>
          <w:color w:val="000000" w:themeColor="text1"/>
          <w:sz w:val="28"/>
          <w:szCs w:val="28"/>
          <w:lang w:val="ru-RU"/>
        </w:rPr>
        <w:t xml:space="preserve"> центр </w:t>
      </w:r>
      <w:proofErr w:type="spellStart"/>
      <w:r w:rsidRPr="00F5776A">
        <w:rPr>
          <w:rFonts w:ascii="Times New Roman" w:hAnsi="Times New Roman" w:cs="Times New Roman"/>
          <w:i/>
          <w:color w:val="000000" w:themeColor="text1"/>
          <w:sz w:val="28"/>
          <w:szCs w:val="28"/>
          <w:lang w:val="ru-RU"/>
        </w:rPr>
        <w:t>геополітичних</w:t>
      </w:r>
      <w:proofErr w:type="spellEnd"/>
      <w:r w:rsidRPr="00F5776A">
        <w:rPr>
          <w:rFonts w:ascii="Times New Roman" w:hAnsi="Times New Roman" w:cs="Times New Roman"/>
          <w:i/>
          <w:color w:val="000000" w:themeColor="text1"/>
          <w:sz w:val="28"/>
          <w:szCs w:val="28"/>
          <w:lang w:val="ru-RU"/>
        </w:rPr>
        <w:t xml:space="preserve"> </w:t>
      </w:r>
      <w:proofErr w:type="spellStart"/>
      <w:r w:rsidRPr="00F5776A">
        <w:rPr>
          <w:rFonts w:ascii="Times New Roman" w:hAnsi="Times New Roman" w:cs="Times New Roman"/>
          <w:i/>
          <w:color w:val="000000" w:themeColor="text1"/>
          <w:sz w:val="28"/>
          <w:szCs w:val="28"/>
          <w:lang w:val="ru-RU"/>
        </w:rPr>
        <w:lastRenderedPageBreak/>
        <w:t>досліджень</w:t>
      </w:r>
      <w:proofErr w:type="spellEnd"/>
      <w:r w:rsidRPr="00F5776A">
        <w:rPr>
          <w:rFonts w:ascii="Times New Roman" w:hAnsi="Times New Roman" w:cs="Times New Roman"/>
          <w:i/>
          <w:color w:val="000000" w:themeColor="text1"/>
          <w:sz w:val="28"/>
          <w:szCs w:val="28"/>
          <w:lang w:val="ru-RU"/>
        </w:rPr>
        <w:t xml:space="preserve"> «Борисфен </w:t>
      </w:r>
      <w:proofErr w:type="spellStart"/>
      <w:r w:rsidRPr="00F5776A">
        <w:rPr>
          <w:rFonts w:ascii="Times New Roman" w:hAnsi="Times New Roman" w:cs="Times New Roman"/>
          <w:i/>
          <w:color w:val="000000" w:themeColor="text1"/>
          <w:sz w:val="28"/>
          <w:szCs w:val="28"/>
          <w:lang w:val="ru-RU"/>
        </w:rPr>
        <w:t>Інтел</w:t>
      </w:r>
      <w:proofErr w:type="spellEnd"/>
      <w:r w:rsidRPr="00F5776A">
        <w:rPr>
          <w:rFonts w:ascii="Times New Roman" w:hAnsi="Times New Roman" w:cs="Times New Roman"/>
          <w:i/>
          <w:color w:val="000000" w:themeColor="text1"/>
          <w:sz w:val="28"/>
          <w:szCs w:val="28"/>
          <w:lang w:val="ru-RU"/>
        </w:rPr>
        <w:t>».</w:t>
      </w:r>
      <w:r w:rsidRPr="00F5776A">
        <w:rPr>
          <w:rFonts w:ascii="Times New Roman" w:hAnsi="Times New Roman" w:cs="Times New Roman"/>
          <w:color w:val="000000" w:themeColor="text1"/>
          <w:sz w:val="28"/>
          <w:szCs w:val="28"/>
          <w:lang w:val="ru-RU"/>
        </w:rPr>
        <w:t xml:space="preserve"> 2014.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16" w:history="1">
        <w:r w:rsidRPr="00F5776A">
          <w:rPr>
            <w:rStyle w:val="a9"/>
            <w:rFonts w:ascii="Times New Roman" w:hAnsi="Times New Roman" w:cs="Times New Roman"/>
            <w:color w:val="000000" w:themeColor="text1"/>
            <w:sz w:val="28"/>
            <w:szCs w:val="28"/>
            <w:u w:val="none"/>
          </w:rPr>
          <w:t>http://bintel.com.ua/uk/article/gibrid-war/</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color w:val="000000" w:themeColor="text1"/>
          <w:sz w:val="28"/>
          <w:szCs w:val="28"/>
        </w:rPr>
        <w:t>W</w:t>
      </w:r>
      <w:r w:rsidRPr="00F5776A">
        <w:rPr>
          <w:rFonts w:ascii="Times New Roman" w:hAnsi="Times New Roman" w:cs="Times New Roman"/>
          <w:color w:val="000000" w:themeColor="text1"/>
          <w:sz w:val="28"/>
          <w:szCs w:val="28"/>
          <w:lang w:val="en-US"/>
        </w:rPr>
        <w:t>.</w:t>
      </w:r>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A.</w:t>
      </w:r>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Qureshi</w:t>
      </w:r>
      <w:proofErr w:type="spellEnd"/>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The</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Rise</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of</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Hybrid</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Warfare</w:t>
      </w:r>
      <w:proofErr w:type="spellEnd"/>
      <w:r w:rsidRPr="00F5776A">
        <w:rPr>
          <w:rFonts w:ascii="Times New Roman" w:hAnsi="Times New Roman" w:cs="Times New Roman"/>
          <w:color w:val="000000" w:themeColor="text1"/>
          <w:sz w:val="28"/>
          <w:szCs w:val="28"/>
          <w:lang w:val="en-US"/>
        </w:rPr>
        <w:t xml:space="preserve">. </w:t>
      </w:r>
      <w:r w:rsidRPr="00F5776A">
        <w:rPr>
          <w:rFonts w:ascii="Times New Roman" w:hAnsi="Times New Roman" w:cs="Times New Roman"/>
          <w:i/>
          <w:color w:val="000000" w:themeColor="text1"/>
          <w:sz w:val="28"/>
          <w:szCs w:val="28"/>
          <w:lang w:val="en-US"/>
        </w:rPr>
        <w:t xml:space="preserve">Notre Dame Journal of International &amp; Comparative Law. </w:t>
      </w:r>
      <w:proofErr w:type="spellStart"/>
      <w:r w:rsidRPr="00F5776A">
        <w:rPr>
          <w:rFonts w:ascii="Times New Roman" w:hAnsi="Times New Roman" w:cs="Times New Roman"/>
          <w:color w:val="000000" w:themeColor="text1"/>
          <w:spacing w:val="7"/>
          <w:sz w:val="28"/>
          <w:szCs w:val="28"/>
          <w:shd w:val="clear" w:color="auto" w:fill="FFFFFF"/>
        </w:rPr>
        <w:t>Notre</w:t>
      </w:r>
      <w:proofErr w:type="spellEnd"/>
      <w:r w:rsidRPr="00F5776A">
        <w:rPr>
          <w:rFonts w:ascii="Times New Roman" w:hAnsi="Times New Roman" w:cs="Times New Roman"/>
          <w:color w:val="000000" w:themeColor="text1"/>
          <w:spacing w:val="7"/>
          <w:sz w:val="28"/>
          <w:szCs w:val="28"/>
          <w:shd w:val="clear" w:color="auto" w:fill="FFFFFF"/>
        </w:rPr>
        <w:t xml:space="preserve"> </w:t>
      </w:r>
      <w:proofErr w:type="spellStart"/>
      <w:r w:rsidRPr="00F5776A">
        <w:rPr>
          <w:rFonts w:ascii="Times New Roman" w:hAnsi="Times New Roman" w:cs="Times New Roman"/>
          <w:color w:val="000000" w:themeColor="text1"/>
          <w:spacing w:val="7"/>
          <w:sz w:val="28"/>
          <w:szCs w:val="28"/>
          <w:shd w:val="clear" w:color="auto" w:fill="FFFFFF"/>
        </w:rPr>
        <w:t>Dame</w:t>
      </w:r>
      <w:proofErr w:type="spellEnd"/>
      <w:r w:rsidRPr="00F5776A">
        <w:rPr>
          <w:rFonts w:ascii="Times New Roman" w:hAnsi="Times New Roman" w:cs="Times New Roman"/>
          <w:color w:val="000000" w:themeColor="text1"/>
          <w:spacing w:val="7"/>
          <w:sz w:val="28"/>
          <w:szCs w:val="28"/>
          <w:shd w:val="clear" w:color="auto" w:fill="FFFFFF"/>
          <w:lang w:val="en-US"/>
        </w:rPr>
        <w:t xml:space="preserve">. 2020. P. 179 – 180.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https://scholarship.law.nd.edu/cgi/viewcontent.cgi?article=1124&amp;context=ndjicl</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en-US"/>
        </w:rPr>
      </w:pPr>
      <w:r w:rsidRPr="00F5776A">
        <w:rPr>
          <w:rFonts w:ascii="Times New Roman" w:hAnsi="Times New Roman" w:cs="Times New Roman"/>
          <w:color w:val="000000" w:themeColor="text1"/>
          <w:sz w:val="28"/>
          <w:szCs w:val="28"/>
          <w:lang w:val="en-US"/>
        </w:rPr>
        <w:t xml:space="preserve"> </w:t>
      </w:r>
      <w:hyperlink r:id="rId17" w:history="1">
        <w:r w:rsidRPr="00F5776A">
          <w:rPr>
            <w:rStyle w:val="a9"/>
            <w:rFonts w:ascii="Times New Roman" w:hAnsi="Times New Roman" w:cs="Times New Roman"/>
            <w:color w:val="000000" w:themeColor="text1"/>
            <w:spacing w:val="12"/>
            <w:sz w:val="28"/>
            <w:szCs w:val="28"/>
            <w:u w:val="none"/>
            <w:shd w:val="clear" w:color="auto" w:fill="FFFFFF"/>
          </w:rPr>
          <w:t>History.com Editors</w:t>
        </w:r>
      </w:hyperlink>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pacing w:val="12"/>
          <w:sz w:val="28"/>
          <w:szCs w:val="28"/>
          <w:shd w:val="clear" w:color="auto" w:fill="FFFFFF"/>
        </w:rPr>
        <w:t>Sir</w:t>
      </w:r>
      <w:proofErr w:type="spellEnd"/>
      <w:r w:rsidRPr="00F5776A">
        <w:rPr>
          <w:rFonts w:ascii="Times New Roman" w:hAnsi="Times New Roman" w:cs="Times New Roman"/>
          <w:color w:val="000000" w:themeColor="text1"/>
          <w:spacing w:val="12"/>
          <w:sz w:val="28"/>
          <w:szCs w:val="28"/>
          <w:shd w:val="clear" w:color="auto" w:fill="FFFFFF"/>
        </w:rPr>
        <w:t xml:space="preserve"> </w:t>
      </w:r>
      <w:proofErr w:type="spellStart"/>
      <w:r w:rsidRPr="00F5776A">
        <w:rPr>
          <w:rFonts w:ascii="Times New Roman" w:hAnsi="Times New Roman" w:cs="Times New Roman"/>
          <w:color w:val="000000" w:themeColor="text1"/>
          <w:spacing w:val="12"/>
          <w:sz w:val="28"/>
          <w:szCs w:val="28"/>
          <w:shd w:val="clear" w:color="auto" w:fill="FFFFFF"/>
        </w:rPr>
        <w:t>Francis</w:t>
      </w:r>
      <w:proofErr w:type="spellEnd"/>
      <w:r w:rsidRPr="00F5776A">
        <w:rPr>
          <w:rFonts w:ascii="Times New Roman" w:hAnsi="Times New Roman" w:cs="Times New Roman"/>
          <w:color w:val="000000" w:themeColor="text1"/>
          <w:spacing w:val="12"/>
          <w:sz w:val="28"/>
          <w:szCs w:val="28"/>
          <w:shd w:val="clear" w:color="auto" w:fill="FFFFFF"/>
        </w:rPr>
        <w:t xml:space="preserve"> </w:t>
      </w:r>
      <w:proofErr w:type="spellStart"/>
      <w:r w:rsidRPr="00F5776A">
        <w:rPr>
          <w:rFonts w:ascii="Times New Roman" w:hAnsi="Times New Roman" w:cs="Times New Roman"/>
          <w:color w:val="000000" w:themeColor="text1"/>
          <w:spacing w:val="12"/>
          <w:sz w:val="28"/>
          <w:szCs w:val="28"/>
          <w:shd w:val="clear" w:color="auto" w:fill="FFFFFF"/>
        </w:rPr>
        <w:t>Drake</w:t>
      </w:r>
      <w:proofErr w:type="spellEnd"/>
      <w:r w:rsidRPr="00F5776A">
        <w:rPr>
          <w:rFonts w:ascii="Times New Roman" w:hAnsi="Times New Roman" w:cs="Times New Roman"/>
          <w:color w:val="000000" w:themeColor="text1"/>
          <w:spacing w:val="12"/>
          <w:sz w:val="28"/>
          <w:szCs w:val="28"/>
          <w:shd w:val="clear" w:color="auto" w:fill="FFFFFF"/>
          <w:lang w:val="en-US"/>
        </w:rPr>
        <w:t xml:space="preserve">. </w:t>
      </w:r>
      <w:r w:rsidRPr="00F5776A">
        <w:rPr>
          <w:rFonts w:ascii="Times New Roman" w:hAnsi="Times New Roman" w:cs="Times New Roman"/>
          <w:i/>
          <w:color w:val="000000" w:themeColor="text1"/>
          <w:spacing w:val="12"/>
          <w:sz w:val="28"/>
          <w:szCs w:val="28"/>
          <w:shd w:val="clear" w:color="auto" w:fill="FFFFFF"/>
        </w:rPr>
        <w:t>HISTORY</w:t>
      </w:r>
      <w:r w:rsidRPr="00F5776A">
        <w:rPr>
          <w:rFonts w:ascii="Times New Roman" w:hAnsi="Times New Roman" w:cs="Times New Roman"/>
          <w:i/>
          <w:color w:val="000000" w:themeColor="text1"/>
          <w:spacing w:val="12"/>
          <w:sz w:val="28"/>
          <w:szCs w:val="28"/>
          <w:shd w:val="clear" w:color="auto" w:fill="FFFFFF"/>
          <w:lang w:val="en-US"/>
        </w:rPr>
        <w:t xml:space="preserve">. 2020.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18" w:history="1">
        <w:r w:rsidRPr="00F5776A">
          <w:rPr>
            <w:rStyle w:val="a9"/>
            <w:rFonts w:ascii="Times New Roman" w:hAnsi="Times New Roman" w:cs="Times New Roman"/>
            <w:color w:val="000000" w:themeColor="text1"/>
            <w:spacing w:val="12"/>
            <w:sz w:val="28"/>
            <w:szCs w:val="28"/>
            <w:u w:val="none"/>
            <w:shd w:val="clear" w:color="auto" w:fill="FFFFFF"/>
            <w:lang w:val="en-US"/>
          </w:rPr>
          <w:t>https://www.history.com/topics/exploration/sir-francis-drake</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color w:val="000000" w:themeColor="text1"/>
          <w:sz w:val="28"/>
          <w:szCs w:val="28"/>
          <w:lang w:val="en-US"/>
        </w:rPr>
        <w:t xml:space="preserve"> R. F. </w:t>
      </w:r>
      <w:proofErr w:type="spellStart"/>
      <w:r w:rsidRPr="00F5776A">
        <w:rPr>
          <w:rFonts w:ascii="Times New Roman" w:hAnsi="Times New Roman" w:cs="Times New Roman"/>
          <w:color w:val="000000" w:themeColor="text1"/>
          <w:sz w:val="28"/>
          <w:szCs w:val="28"/>
        </w:rPr>
        <w:t>Aliyev</w:t>
      </w:r>
      <w:proofErr w:type="spellEnd"/>
      <w:r w:rsidRPr="00F5776A">
        <w:rPr>
          <w:rFonts w:ascii="Times New Roman" w:hAnsi="Times New Roman" w:cs="Times New Roman"/>
          <w:color w:val="000000" w:themeColor="text1"/>
          <w:sz w:val="28"/>
          <w:szCs w:val="28"/>
          <w:lang w:val="en-US"/>
        </w:rPr>
        <w:t xml:space="preserve">. </w:t>
      </w:r>
      <w:r w:rsidRPr="00F5776A">
        <w:rPr>
          <w:rFonts w:ascii="Times New Roman" w:hAnsi="Times New Roman" w:cs="Times New Roman"/>
          <w:color w:val="000000" w:themeColor="text1"/>
          <w:sz w:val="28"/>
          <w:szCs w:val="28"/>
        </w:rPr>
        <w:t>THE HISTORY OF FORMATION AND DEVELOPMENT OF ECONOMIC SANCTIONS IN THE SYSTEM OF INTERNATIONAL RELATIONS</w:t>
      </w:r>
      <w:r w:rsidRPr="00F5776A">
        <w:rPr>
          <w:rFonts w:ascii="Times New Roman" w:hAnsi="Times New Roman" w:cs="Times New Roman"/>
          <w:color w:val="000000" w:themeColor="text1"/>
          <w:sz w:val="28"/>
          <w:szCs w:val="28"/>
          <w:lang w:val="en-US"/>
        </w:rPr>
        <w:t xml:space="preserve">. </w:t>
      </w:r>
      <w:r w:rsidRPr="00F5776A">
        <w:rPr>
          <w:rFonts w:ascii="Times New Roman" w:hAnsi="Times New Roman" w:cs="Times New Roman"/>
          <w:i/>
          <w:color w:val="000000" w:themeColor="text1"/>
          <w:sz w:val="28"/>
          <w:szCs w:val="28"/>
        </w:rPr>
        <w:t xml:space="preserve">EPRA </w:t>
      </w:r>
      <w:proofErr w:type="spellStart"/>
      <w:r w:rsidRPr="00F5776A">
        <w:rPr>
          <w:rFonts w:ascii="Times New Roman" w:hAnsi="Times New Roman" w:cs="Times New Roman"/>
          <w:i/>
          <w:color w:val="000000" w:themeColor="text1"/>
          <w:sz w:val="28"/>
          <w:szCs w:val="28"/>
        </w:rPr>
        <w:t>International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Journal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of</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Multidisciplinary</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Research</w:t>
      </w:r>
      <w:proofErr w:type="spellEnd"/>
      <w:r w:rsidRPr="00F5776A">
        <w:rPr>
          <w:rFonts w:ascii="Times New Roman" w:hAnsi="Times New Roman" w:cs="Times New Roman"/>
          <w:i/>
          <w:color w:val="000000" w:themeColor="text1"/>
          <w:sz w:val="28"/>
          <w:szCs w:val="28"/>
        </w:rPr>
        <w:t xml:space="preserve"> (IJMR)</w:t>
      </w:r>
      <w:r w:rsidRPr="00F5776A">
        <w:rPr>
          <w:rFonts w:ascii="Times New Roman" w:hAnsi="Times New Roman" w:cs="Times New Roman"/>
          <w:i/>
          <w:color w:val="000000" w:themeColor="text1"/>
          <w:sz w:val="28"/>
          <w:szCs w:val="28"/>
          <w:lang w:val="en-US"/>
        </w:rPr>
        <w:t xml:space="preserve">. </w:t>
      </w:r>
      <w:r w:rsidRPr="00F5776A">
        <w:rPr>
          <w:rFonts w:ascii="Times New Roman" w:hAnsi="Times New Roman" w:cs="Times New Roman"/>
          <w:color w:val="000000" w:themeColor="text1"/>
          <w:sz w:val="28"/>
          <w:szCs w:val="28"/>
          <w:lang w:val="en-US"/>
        </w:rPr>
        <w:t>Baku, 2019. P. 2. URL</w:t>
      </w:r>
      <w:r w:rsidRPr="00F5776A">
        <w:rPr>
          <w:rFonts w:ascii="Times New Roman" w:hAnsi="Times New Roman" w:cs="Times New Roman"/>
          <w:color w:val="000000" w:themeColor="text1"/>
          <w:sz w:val="28"/>
          <w:szCs w:val="28"/>
        </w:rPr>
        <w:t xml:space="preserve">: </w:t>
      </w:r>
      <w:hyperlink r:id="rId19" w:history="1">
        <w:r w:rsidRPr="00F5776A">
          <w:rPr>
            <w:rStyle w:val="a9"/>
            <w:rFonts w:ascii="Times New Roman" w:hAnsi="Times New Roman" w:cs="Times New Roman"/>
            <w:color w:val="000000" w:themeColor="text1"/>
            <w:sz w:val="28"/>
            <w:szCs w:val="28"/>
            <w:u w:val="none"/>
          </w:rPr>
          <w:t>https://eprajournals.com/jpanel/upload/137pm_14.Aliyev%20Rauf%20Zeynal%20ogly-3698-1.pdf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color w:val="000000" w:themeColor="text1"/>
          <w:sz w:val="28"/>
          <w:szCs w:val="28"/>
          <w:lang w:val="en-US"/>
        </w:rPr>
        <w:t xml:space="preserve"> </w:t>
      </w:r>
      <w:r w:rsidRPr="00F5776A">
        <w:rPr>
          <w:rFonts w:ascii="Times New Roman" w:hAnsi="Times New Roman" w:cs="Times New Roman"/>
          <w:color w:val="000000" w:themeColor="text1"/>
          <w:sz w:val="28"/>
          <w:szCs w:val="28"/>
        </w:rPr>
        <w:t>B</w:t>
      </w:r>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Sitt</w:t>
      </w:r>
      <w:proofErr w:type="spellEnd"/>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Sanctions</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and</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Weapons</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of</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Mass</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Destruction</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in</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International</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Relations</w:t>
      </w:r>
      <w:proofErr w:type="spellEnd"/>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i/>
          <w:color w:val="000000" w:themeColor="text1"/>
          <w:sz w:val="28"/>
          <w:szCs w:val="28"/>
        </w:rPr>
        <w:t>Geneva</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Centre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for</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Security</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Policy</w:t>
      </w:r>
      <w:proofErr w:type="spellEnd"/>
      <w:r w:rsidRPr="00F5776A">
        <w:rPr>
          <w:rFonts w:ascii="Times New Roman" w:hAnsi="Times New Roman" w:cs="Times New Roman"/>
          <w:i/>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Geneva</w:t>
      </w:r>
      <w:proofErr w:type="spellEnd"/>
      <w:r w:rsidRPr="00F5776A">
        <w:rPr>
          <w:rFonts w:ascii="Times New Roman" w:hAnsi="Times New Roman" w:cs="Times New Roman"/>
          <w:color w:val="000000" w:themeColor="text1"/>
          <w:sz w:val="28"/>
          <w:szCs w:val="28"/>
          <w:lang w:val="en-US"/>
        </w:rPr>
        <w:t xml:space="preserve">, 2010. P. 65. URL: </w:t>
      </w:r>
      <w:hyperlink r:id="rId20" w:history="1">
        <w:r w:rsidRPr="00F5776A">
          <w:rPr>
            <w:rStyle w:val="a9"/>
            <w:rFonts w:ascii="Times New Roman" w:hAnsi="Times New Roman" w:cs="Times New Roman"/>
            <w:color w:val="000000" w:themeColor="text1"/>
            <w:sz w:val="28"/>
            <w:szCs w:val="28"/>
            <w:u w:val="none"/>
            <w:lang w:val="en-US"/>
          </w:rPr>
          <w:t>https://www.files.ethz.ch/isn/120196/geneva_paper_16.pdf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ru-RU"/>
        </w:rPr>
      </w:pPr>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color w:val="000000" w:themeColor="text1"/>
          <w:sz w:val="28"/>
          <w:szCs w:val="28"/>
        </w:rPr>
        <w:t xml:space="preserve">Політологічний енциклопедичний словник / уклад.: [Л.М. </w:t>
      </w:r>
      <w:proofErr w:type="spellStart"/>
      <w:r w:rsidRPr="00F5776A">
        <w:rPr>
          <w:rFonts w:ascii="Times New Roman" w:hAnsi="Times New Roman" w:cs="Times New Roman"/>
          <w:color w:val="000000" w:themeColor="text1"/>
          <w:sz w:val="28"/>
          <w:szCs w:val="28"/>
        </w:rPr>
        <w:t>Герасіна</w:t>
      </w:r>
      <w:proofErr w:type="spellEnd"/>
      <w:r w:rsidRPr="00F5776A">
        <w:rPr>
          <w:rFonts w:ascii="Times New Roman" w:hAnsi="Times New Roman" w:cs="Times New Roman"/>
          <w:color w:val="000000" w:themeColor="text1"/>
          <w:sz w:val="28"/>
          <w:szCs w:val="28"/>
        </w:rPr>
        <w:t xml:space="preserve">, В.Л. Погрібна, І.О. Поліщук та ін.] ; за ред. М.П. </w:t>
      </w:r>
      <w:proofErr w:type="spellStart"/>
      <w:r w:rsidRPr="00F5776A">
        <w:rPr>
          <w:rFonts w:ascii="Times New Roman" w:hAnsi="Times New Roman" w:cs="Times New Roman"/>
          <w:color w:val="000000" w:themeColor="text1"/>
          <w:sz w:val="28"/>
          <w:szCs w:val="28"/>
        </w:rPr>
        <w:t>Требіна</w:t>
      </w:r>
      <w:proofErr w:type="spellEnd"/>
      <w:r w:rsidRPr="00F5776A">
        <w:rPr>
          <w:rFonts w:ascii="Times New Roman" w:hAnsi="Times New Roman" w:cs="Times New Roman"/>
          <w:color w:val="000000" w:themeColor="text1"/>
          <w:sz w:val="28"/>
          <w:szCs w:val="28"/>
        </w:rPr>
        <w:t>. – Х. : Право, 2015. – 816 с</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color w:val="000000" w:themeColor="text1"/>
          <w:sz w:val="28"/>
          <w:szCs w:val="28"/>
          <w:lang w:val="en-US"/>
        </w:rPr>
        <w:t xml:space="preserve"> S. </w:t>
      </w:r>
      <w:proofErr w:type="spellStart"/>
      <w:r w:rsidRPr="00F5776A">
        <w:rPr>
          <w:rFonts w:ascii="Times New Roman" w:hAnsi="Times New Roman" w:cs="Times New Roman"/>
          <w:color w:val="000000" w:themeColor="text1"/>
          <w:sz w:val="28"/>
          <w:szCs w:val="28"/>
        </w:rPr>
        <w:t>Scholvin</w:t>
      </w:r>
      <w:proofErr w:type="spellEnd"/>
      <w:r w:rsidRPr="00F5776A">
        <w:rPr>
          <w:rFonts w:ascii="Times New Roman" w:hAnsi="Times New Roman" w:cs="Times New Roman"/>
          <w:color w:val="000000" w:themeColor="text1"/>
          <w:sz w:val="28"/>
          <w:szCs w:val="28"/>
          <w:lang w:val="en-US"/>
        </w:rPr>
        <w:t xml:space="preserve">. </w:t>
      </w:r>
      <w:r w:rsidRPr="00F5776A">
        <w:rPr>
          <w:rFonts w:ascii="Times New Roman" w:hAnsi="Times New Roman" w:cs="Times New Roman"/>
          <w:color w:val="000000" w:themeColor="text1"/>
          <w:sz w:val="28"/>
          <w:szCs w:val="28"/>
        </w:rPr>
        <w:t>AN OVERVIEW OF CONCEPTS AND EMPIRICAL EXAMPLES FROM INTERNATIONAL RELATIONS</w:t>
      </w:r>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i/>
          <w:color w:val="000000" w:themeColor="text1"/>
          <w:sz w:val="28"/>
          <w:szCs w:val="28"/>
        </w:rPr>
        <w:t>The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Finnish</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Institute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of</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International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Affairs</w:t>
      </w:r>
      <w:proofErr w:type="spellEnd"/>
      <w:r w:rsidRPr="00F5776A">
        <w:rPr>
          <w:rFonts w:ascii="Times New Roman" w:hAnsi="Times New Roman" w:cs="Times New Roman"/>
          <w:i/>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Helsinki</w:t>
      </w:r>
      <w:proofErr w:type="spellEnd"/>
      <w:r w:rsidRPr="00F5776A">
        <w:rPr>
          <w:rFonts w:ascii="Times New Roman" w:hAnsi="Times New Roman" w:cs="Times New Roman"/>
          <w:color w:val="000000" w:themeColor="text1"/>
          <w:sz w:val="28"/>
          <w:szCs w:val="28"/>
          <w:lang w:val="en-US"/>
        </w:rPr>
        <w:t>, 2016. P. 8 – 15. 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21" w:history="1">
        <w:r w:rsidRPr="00F5776A">
          <w:rPr>
            <w:rStyle w:val="a9"/>
            <w:rFonts w:ascii="Times New Roman" w:hAnsi="Times New Roman" w:cs="Times New Roman"/>
            <w:color w:val="000000" w:themeColor="text1"/>
            <w:sz w:val="28"/>
            <w:szCs w:val="28"/>
            <w:u w:val="none"/>
            <w:lang w:val="en-US"/>
          </w:rPr>
          <w:t>https://www.files.ethz.ch/isn/196701/wp91-Geopolitics.pdf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i/>
          <w:color w:val="000000" w:themeColor="text1"/>
          <w:sz w:val="28"/>
          <w:szCs w:val="28"/>
          <w:lang w:val="en-US"/>
        </w:rPr>
        <w:t xml:space="preserve"> </w:t>
      </w:r>
      <w:r w:rsidRPr="00F5776A">
        <w:rPr>
          <w:rFonts w:ascii="Times New Roman" w:hAnsi="Times New Roman" w:cs="Times New Roman"/>
          <w:color w:val="000000" w:themeColor="text1"/>
          <w:sz w:val="28"/>
          <w:szCs w:val="28"/>
          <w:shd w:val="clear" w:color="auto" w:fill="FFFFFF"/>
        </w:rPr>
        <w:t> R</w:t>
      </w:r>
      <w:r w:rsidRPr="00F5776A">
        <w:rPr>
          <w:rFonts w:ascii="Times New Roman" w:hAnsi="Times New Roman" w:cs="Times New Roman"/>
          <w:color w:val="000000" w:themeColor="text1"/>
          <w:sz w:val="28"/>
          <w:szCs w:val="28"/>
          <w:shd w:val="clear" w:color="auto" w:fill="FFFFFF"/>
          <w:lang w:val="en-US"/>
        </w:rPr>
        <w:t>.</w:t>
      </w:r>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Björk</w:t>
      </w:r>
      <w:proofErr w:type="spellEnd"/>
      <w:r w:rsidRPr="00F5776A">
        <w:rPr>
          <w:rFonts w:ascii="Times New Roman" w:hAnsi="Times New Roman" w:cs="Times New Roman"/>
          <w:color w:val="000000" w:themeColor="text1"/>
          <w:sz w:val="28"/>
          <w:szCs w:val="28"/>
          <w:shd w:val="clear" w:color="auto" w:fill="FFFFFF"/>
        </w:rPr>
        <w:t>, T</w:t>
      </w:r>
      <w:r w:rsidRPr="00F5776A">
        <w:rPr>
          <w:rFonts w:ascii="Times New Roman" w:hAnsi="Times New Roman" w:cs="Times New Roman"/>
          <w:color w:val="000000" w:themeColor="text1"/>
          <w:sz w:val="28"/>
          <w:szCs w:val="28"/>
          <w:shd w:val="clear" w:color="auto" w:fill="FFFFFF"/>
          <w:lang w:val="en-US"/>
        </w:rPr>
        <w:t>.</w:t>
      </w:r>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Lundén</w:t>
      </w:r>
      <w:proofErr w:type="spellEnd"/>
      <w:r w:rsidRPr="00F5776A">
        <w:rPr>
          <w:rFonts w:ascii="Times New Roman" w:hAnsi="Times New Roman" w:cs="Times New Roman"/>
          <w:color w:val="000000" w:themeColor="text1"/>
          <w:sz w:val="28"/>
          <w:szCs w:val="28"/>
          <w:shd w:val="clear" w:color="auto" w:fill="FFFFFF"/>
          <w:lang w:val="en-US"/>
        </w:rPr>
        <w:t xml:space="preserve">. Territory, State and Nation: The Geopolitics of Rudolf </w:t>
      </w:r>
      <w:proofErr w:type="spellStart"/>
      <w:r w:rsidRPr="00F5776A">
        <w:rPr>
          <w:rFonts w:ascii="Times New Roman" w:hAnsi="Times New Roman" w:cs="Times New Roman"/>
          <w:color w:val="000000" w:themeColor="text1"/>
          <w:sz w:val="28"/>
          <w:szCs w:val="28"/>
          <w:shd w:val="clear" w:color="auto" w:fill="FFFFFF"/>
          <w:lang w:val="en-US"/>
        </w:rPr>
        <w:t>Kjellén</w:t>
      </w:r>
      <w:proofErr w:type="spellEnd"/>
      <w:r w:rsidRPr="00F5776A">
        <w:rPr>
          <w:rFonts w:ascii="Times New Roman" w:hAnsi="Times New Roman" w:cs="Times New Roman"/>
          <w:color w:val="000000" w:themeColor="text1"/>
          <w:sz w:val="28"/>
          <w:szCs w:val="28"/>
          <w:shd w:val="clear" w:color="auto" w:fill="FFFFFF"/>
          <w:lang w:val="en-US"/>
        </w:rPr>
        <w:t xml:space="preserve">. </w:t>
      </w:r>
      <w:proofErr w:type="spellStart"/>
      <w:r w:rsidRPr="00F5776A">
        <w:rPr>
          <w:rFonts w:ascii="Times New Roman" w:hAnsi="Times New Roman" w:cs="Times New Roman"/>
          <w:i/>
          <w:color w:val="000000" w:themeColor="text1"/>
          <w:sz w:val="28"/>
          <w:szCs w:val="28"/>
          <w:shd w:val="clear" w:color="auto" w:fill="FFFFFF"/>
          <w:lang w:val="en-US"/>
        </w:rPr>
        <w:t>Berhahn</w:t>
      </w:r>
      <w:proofErr w:type="spellEnd"/>
      <w:r w:rsidRPr="00F5776A">
        <w:rPr>
          <w:rFonts w:ascii="Times New Roman" w:hAnsi="Times New Roman" w:cs="Times New Roman"/>
          <w:i/>
          <w:color w:val="000000" w:themeColor="text1"/>
          <w:sz w:val="28"/>
          <w:szCs w:val="28"/>
          <w:shd w:val="clear" w:color="auto" w:fill="FFFFFF"/>
          <w:lang w:val="en-US"/>
        </w:rPr>
        <w:t xml:space="preserve"> Books. New York, 2021. P. 256 – 257.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22" w:anchor="v=onepage&amp;q=%20haushofer&amp;f=false" w:history="1">
        <w:r w:rsidRPr="00F5776A">
          <w:rPr>
            <w:rStyle w:val="a9"/>
            <w:rFonts w:ascii="Times New Roman" w:hAnsi="Times New Roman" w:cs="Times New Roman"/>
            <w:color w:val="000000" w:themeColor="text1"/>
            <w:sz w:val="28"/>
            <w:szCs w:val="28"/>
            <w:u w:val="none"/>
            <w:lang w:val="en-US"/>
          </w:rPr>
          <w:t>https://books.google.com.ua/books?id=lRYUEAAAQBAJ&amp;pg=PA252&amp;lpg=PA252&amp;dq=kjellen+haushofer&amp;source=bl&amp;ots=RLJdb9QYH8&amp;sig=ACfU3U0iBqVGQVk9_nLhi5UNNeD_cyCX5A&amp;hl=uk&amp;sa=X&amp;ved=2ahUKEwj9gdj139z0AhUIuosKHdwkCKcQ6AF6BAgREAM#v=onepage&amp;q=%20haushofer&amp;f=false</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en-US"/>
        </w:rPr>
      </w:pPr>
      <w:r w:rsidRPr="00F5776A">
        <w:rPr>
          <w:rFonts w:ascii="Times New Roman" w:hAnsi="Times New Roman" w:cs="Times New Roman"/>
          <w:i/>
          <w:color w:val="000000" w:themeColor="text1"/>
          <w:sz w:val="28"/>
          <w:szCs w:val="28"/>
          <w:lang w:val="en-US"/>
        </w:rPr>
        <w:lastRenderedPageBreak/>
        <w:t xml:space="preserve"> </w:t>
      </w:r>
      <w:r w:rsidRPr="00F5776A">
        <w:rPr>
          <w:rFonts w:ascii="Times New Roman" w:hAnsi="Times New Roman" w:cs="Times New Roman"/>
          <w:color w:val="000000" w:themeColor="text1"/>
          <w:sz w:val="28"/>
          <w:szCs w:val="28"/>
          <w:lang w:val="en-US"/>
        </w:rPr>
        <w:t xml:space="preserve">R. </w:t>
      </w:r>
      <w:proofErr w:type="spellStart"/>
      <w:r w:rsidRPr="00F5776A">
        <w:rPr>
          <w:rStyle w:val="aa"/>
          <w:b w:val="0"/>
          <w:iCs/>
          <w:color w:val="000000" w:themeColor="text1"/>
          <w:sz w:val="28"/>
          <w:szCs w:val="28"/>
          <w:shd w:val="clear" w:color="auto" w:fill="FFFFFF"/>
        </w:rPr>
        <w:t>Jones</w:t>
      </w:r>
      <w:proofErr w:type="spellEnd"/>
      <w:r w:rsidRPr="00F5776A">
        <w:rPr>
          <w:rStyle w:val="aa"/>
          <w:b w:val="0"/>
          <w:iCs/>
          <w:color w:val="000000" w:themeColor="text1"/>
          <w:sz w:val="28"/>
          <w:szCs w:val="28"/>
          <w:shd w:val="clear" w:color="auto" w:fill="FFFFFF"/>
          <w:lang w:val="en-US"/>
        </w:rPr>
        <w:t xml:space="preserve">. Geopolitics: Mahan, Mackinder, </w:t>
      </w:r>
      <w:proofErr w:type="spellStart"/>
      <w:r w:rsidRPr="00F5776A">
        <w:rPr>
          <w:rStyle w:val="aa"/>
          <w:b w:val="0"/>
          <w:iCs/>
          <w:color w:val="000000" w:themeColor="text1"/>
          <w:sz w:val="28"/>
          <w:szCs w:val="28"/>
          <w:shd w:val="clear" w:color="auto" w:fill="FFFFFF"/>
          <w:lang w:val="en-US"/>
        </w:rPr>
        <w:t>Spykman</w:t>
      </w:r>
      <w:proofErr w:type="spellEnd"/>
      <w:r w:rsidRPr="00F5776A">
        <w:rPr>
          <w:rStyle w:val="aa"/>
          <w:b w:val="0"/>
          <w:iCs/>
          <w:color w:val="000000" w:themeColor="text1"/>
          <w:sz w:val="28"/>
          <w:szCs w:val="28"/>
          <w:shd w:val="clear" w:color="auto" w:fill="FFFFFF"/>
          <w:lang w:val="en-US"/>
        </w:rPr>
        <w:t xml:space="preserve">, Kennan, China, Climate Change, and Current US Strategies. </w:t>
      </w:r>
      <w:proofErr w:type="spellStart"/>
      <w:r w:rsidRPr="00F5776A">
        <w:rPr>
          <w:rStyle w:val="aa"/>
          <w:b w:val="0"/>
          <w:i/>
          <w:iCs/>
          <w:color w:val="000000" w:themeColor="text1"/>
          <w:sz w:val="28"/>
          <w:szCs w:val="28"/>
          <w:shd w:val="clear" w:color="auto" w:fill="FFFFFF"/>
          <w:lang w:val="en-US"/>
        </w:rPr>
        <w:t>Nsitea</w:t>
      </w:r>
      <w:proofErr w:type="spellEnd"/>
      <w:r w:rsidRPr="00F5776A">
        <w:rPr>
          <w:rStyle w:val="aa"/>
          <w:b w:val="0"/>
          <w:i/>
          <w:iCs/>
          <w:color w:val="000000" w:themeColor="text1"/>
          <w:sz w:val="28"/>
          <w:szCs w:val="28"/>
          <w:shd w:val="clear" w:color="auto" w:fill="FFFFFF"/>
          <w:lang w:val="en-US"/>
        </w:rPr>
        <w:t>. 2019.</w:t>
      </w:r>
      <w:r w:rsidRPr="00F5776A">
        <w:rPr>
          <w:rStyle w:val="aa"/>
          <w:i/>
          <w:iCs/>
          <w:color w:val="000000" w:themeColor="text1"/>
          <w:sz w:val="28"/>
          <w:szCs w:val="28"/>
          <w:shd w:val="clear" w:color="auto" w:fill="FFFFFF"/>
          <w:lang w:val="en-US"/>
        </w:rPr>
        <w:t xml:space="preserve">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23" w:history="1">
        <w:r w:rsidRPr="00F5776A">
          <w:rPr>
            <w:rStyle w:val="a9"/>
            <w:rFonts w:ascii="Times New Roman" w:hAnsi="Times New Roman" w:cs="Times New Roman"/>
            <w:color w:val="000000" w:themeColor="text1"/>
            <w:sz w:val="28"/>
            <w:szCs w:val="28"/>
            <w:u w:val="none"/>
            <w:lang w:val="en-US"/>
          </w:rPr>
          <w:t>https://nsiteam.com/geopolitics-mahan-mackinder-spykman-kennan-china-climate-change-and-current-us-strategies/</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en-US"/>
        </w:rPr>
      </w:pPr>
      <w:r w:rsidRPr="00F5776A">
        <w:rPr>
          <w:rFonts w:ascii="Times New Roman" w:hAnsi="Times New Roman" w:cs="Times New Roman"/>
          <w:color w:val="000000" w:themeColor="text1"/>
          <w:sz w:val="28"/>
          <w:szCs w:val="28"/>
          <w:shd w:val="clear" w:color="auto" w:fill="FFFFFF"/>
          <w:lang w:val="en-US"/>
        </w:rPr>
        <w:t xml:space="preserve"> H. </w:t>
      </w:r>
      <w:proofErr w:type="spellStart"/>
      <w:r w:rsidRPr="00F5776A">
        <w:rPr>
          <w:rFonts w:ascii="Times New Roman" w:hAnsi="Times New Roman" w:cs="Times New Roman"/>
          <w:color w:val="000000" w:themeColor="text1"/>
          <w:sz w:val="28"/>
          <w:szCs w:val="28"/>
          <w:shd w:val="clear" w:color="auto" w:fill="FFFFFF"/>
        </w:rPr>
        <w:t>Mackinder</w:t>
      </w:r>
      <w:proofErr w:type="spellEnd"/>
      <w:r w:rsidRPr="00F5776A">
        <w:rPr>
          <w:rFonts w:ascii="Times New Roman" w:hAnsi="Times New Roman" w:cs="Times New Roman"/>
          <w:color w:val="000000" w:themeColor="text1"/>
          <w:sz w:val="28"/>
          <w:szCs w:val="28"/>
          <w:shd w:val="clear" w:color="auto" w:fill="FFFFFF"/>
          <w:lang w:val="en-US"/>
        </w:rPr>
        <w:t>.</w:t>
      </w:r>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The</w:t>
      </w:r>
      <w:proofErr w:type="spellEnd"/>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Geographical</w:t>
      </w:r>
      <w:proofErr w:type="spellEnd"/>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Pivot</w:t>
      </w:r>
      <w:proofErr w:type="spellEnd"/>
      <w:r w:rsidRPr="00F5776A">
        <w:rPr>
          <w:rFonts w:ascii="Times New Roman" w:hAnsi="Times New Roman" w:cs="Times New Roman"/>
          <w:color w:val="000000" w:themeColor="text1"/>
          <w:sz w:val="28"/>
          <w:szCs w:val="28"/>
          <w:shd w:val="clear" w:color="auto" w:fill="FFFFFF"/>
          <w:lang w:val="en-US"/>
        </w:rPr>
        <w:t xml:space="preserve">. </w:t>
      </w:r>
      <w:proofErr w:type="spellStart"/>
      <w:r w:rsidRPr="00F5776A">
        <w:rPr>
          <w:rFonts w:ascii="Times New Roman" w:hAnsi="Times New Roman" w:cs="Times New Roman"/>
          <w:i/>
          <w:color w:val="000000" w:themeColor="text1"/>
          <w:sz w:val="28"/>
          <w:szCs w:val="28"/>
        </w:rPr>
        <w:t>The</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Geographical</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Journa</w:t>
      </w:r>
      <w:proofErr w:type="spellEnd"/>
      <w:r w:rsidRPr="00F5776A">
        <w:rPr>
          <w:rFonts w:ascii="Times New Roman" w:hAnsi="Times New Roman" w:cs="Times New Roman"/>
          <w:i/>
          <w:color w:val="000000" w:themeColor="text1"/>
          <w:sz w:val="28"/>
          <w:szCs w:val="28"/>
          <w:lang w:val="en-US"/>
        </w:rPr>
        <w:t>l.</w:t>
      </w:r>
      <w:r w:rsidRPr="00F5776A">
        <w:rPr>
          <w:rFonts w:ascii="Times New Roman" w:hAnsi="Times New Roman" w:cs="Times New Roman"/>
          <w:color w:val="000000" w:themeColor="text1"/>
          <w:sz w:val="28"/>
          <w:szCs w:val="28"/>
          <w:shd w:val="clear" w:color="auto" w:fill="FFFFFF"/>
          <w:lang w:val="en-US"/>
        </w:rPr>
        <w:t> 2019</w:t>
      </w:r>
      <w:proofErr w:type="gramStart"/>
      <w:r w:rsidRPr="00F5776A">
        <w:rPr>
          <w:rFonts w:ascii="Times New Roman" w:hAnsi="Times New Roman" w:cs="Times New Roman"/>
          <w:color w:val="000000" w:themeColor="text1"/>
          <w:sz w:val="28"/>
          <w:szCs w:val="28"/>
          <w:shd w:val="clear" w:color="auto" w:fill="FFFFFF"/>
          <w:lang w:val="en-US"/>
        </w:rPr>
        <w:t>.P</w:t>
      </w:r>
      <w:proofErr w:type="gramEnd"/>
      <w:r w:rsidRPr="00F5776A">
        <w:rPr>
          <w:rFonts w:ascii="Times New Roman" w:hAnsi="Times New Roman" w:cs="Times New Roman"/>
          <w:color w:val="000000" w:themeColor="text1"/>
          <w:sz w:val="28"/>
          <w:szCs w:val="28"/>
          <w:shd w:val="clear" w:color="auto" w:fill="FFFFFF"/>
        </w:rPr>
        <w:t>. </w:t>
      </w:r>
      <w:r w:rsidRPr="00F5776A">
        <w:rPr>
          <w:rFonts w:ascii="Times New Roman" w:hAnsi="Times New Roman" w:cs="Times New Roman"/>
          <w:color w:val="000000" w:themeColor="text1"/>
          <w:sz w:val="28"/>
          <w:szCs w:val="28"/>
          <w:shd w:val="clear" w:color="auto" w:fill="FFFFFF"/>
          <w:lang w:val="en-US"/>
        </w:rPr>
        <w:t>11</w:t>
      </w:r>
      <w:r w:rsidRPr="00F5776A">
        <w:rPr>
          <w:rFonts w:ascii="Times New Roman" w:hAnsi="Times New Roman" w:cs="Times New Roman"/>
          <w:color w:val="000000" w:themeColor="text1"/>
          <w:sz w:val="28"/>
          <w:szCs w:val="28"/>
          <w:shd w:val="clear" w:color="auto" w:fill="FFFFFF"/>
        </w:rPr>
        <w:t>.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w:t>
      </w:r>
      <w:hyperlink r:id="rId24" w:history="1">
        <w:r w:rsidRPr="00F5776A">
          <w:rPr>
            <w:rStyle w:val="a9"/>
            <w:rFonts w:ascii="Times New Roman" w:hAnsi="Times New Roman" w:cs="Times New Roman"/>
            <w:color w:val="000000" w:themeColor="text1"/>
            <w:sz w:val="28"/>
            <w:szCs w:val="28"/>
            <w:u w:val="none"/>
            <w:lang w:val="en-US"/>
          </w:rPr>
          <w:t>https://www.iwp.edu/wpcontent/uploads/2019/05/20131016_MackinderTheGeographicalJournal.pdf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rPr>
      </w:pPr>
      <w:r w:rsidRPr="00F5776A">
        <w:rPr>
          <w:rFonts w:ascii="Times New Roman" w:hAnsi="Times New Roman" w:cs="Times New Roman"/>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shd w:val="clear" w:color="auto" w:fill="FFFFFF"/>
        </w:rPr>
        <w:t>Gray</w:t>
      </w:r>
      <w:proofErr w:type="spellEnd"/>
      <w:r w:rsidRPr="00F5776A">
        <w:rPr>
          <w:rFonts w:ascii="Times New Roman" w:hAnsi="Times New Roman" w:cs="Times New Roman"/>
          <w:color w:val="000000" w:themeColor="text1"/>
          <w:sz w:val="28"/>
          <w:szCs w:val="28"/>
          <w:shd w:val="clear" w:color="auto" w:fill="FFFFFF"/>
          <w:lang w:val="en-US"/>
        </w:rPr>
        <w:t xml:space="preserve"> C. S. </w:t>
      </w:r>
      <w:proofErr w:type="spellStart"/>
      <w:r w:rsidRPr="00F5776A">
        <w:rPr>
          <w:rFonts w:ascii="Times New Roman" w:hAnsi="Times New Roman" w:cs="Times New Roman"/>
          <w:color w:val="000000" w:themeColor="text1"/>
          <w:sz w:val="28"/>
          <w:szCs w:val="28"/>
          <w:shd w:val="clear" w:color="auto" w:fill="FFFFFF"/>
        </w:rPr>
        <w:t>The</w:t>
      </w:r>
      <w:proofErr w:type="spellEnd"/>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Geopolitics</w:t>
      </w:r>
      <w:proofErr w:type="spellEnd"/>
      <w:r w:rsidRPr="00F5776A">
        <w:rPr>
          <w:rFonts w:ascii="Times New Roman" w:hAnsi="Times New Roman" w:cs="Times New Roman"/>
          <w:color w:val="000000" w:themeColor="text1"/>
          <w:sz w:val="28"/>
          <w:szCs w:val="28"/>
          <w:shd w:val="clear" w:color="auto" w:fill="FFFFFF"/>
        </w:rPr>
        <w:t xml:space="preserve"> </w:t>
      </w:r>
      <w:proofErr w:type="spellStart"/>
      <w:proofErr w:type="gramStart"/>
      <w:r w:rsidRPr="00F5776A">
        <w:rPr>
          <w:rFonts w:ascii="Times New Roman" w:hAnsi="Times New Roman" w:cs="Times New Roman"/>
          <w:color w:val="000000" w:themeColor="text1"/>
          <w:sz w:val="28"/>
          <w:szCs w:val="28"/>
          <w:shd w:val="clear" w:color="auto" w:fill="FFFFFF"/>
        </w:rPr>
        <w:t>Of</w:t>
      </w:r>
      <w:proofErr w:type="spellEnd"/>
      <w:proofErr w:type="gramEnd"/>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Super</w:t>
      </w:r>
      <w:proofErr w:type="spellEnd"/>
      <w:r w:rsidRPr="00F5776A">
        <w:rPr>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color w:val="000000" w:themeColor="text1"/>
          <w:sz w:val="28"/>
          <w:szCs w:val="28"/>
          <w:shd w:val="clear" w:color="auto" w:fill="FFFFFF"/>
        </w:rPr>
        <w:t>Pow</w:t>
      </w:r>
      <w:proofErr w:type="spellEnd"/>
      <w:r w:rsidRPr="00F5776A">
        <w:rPr>
          <w:rFonts w:ascii="Times New Roman" w:hAnsi="Times New Roman" w:cs="Times New Roman"/>
          <w:color w:val="000000" w:themeColor="text1"/>
          <w:sz w:val="28"/>
          <w:szCs w:val="28"/>
          <w:shd w:val="clear" w:color="auto" w:fill="FFFFFF"/>
        </w:rPr>
        <w:t>er. </w:t>
      </w:r>
      <w:r w:rsidRPr="00F5776A">
        <w:rPr>
          <w:rFonts w:ascii="Times New Roman" w:hAnsi="Times New Roman" w:cs="Times New Roman"/>
          <w:i/>
          <w:color w:val="000000" w:themeColor="text1"/>
          <w:sz w:val="28"/>
          <w:szCs w:val="28"/>
          <w:shd w:val="clear" w:color="auto" w:fill="FFFFFF"/>
        </w:rPr>
        <w:t xml:space="preserve">The </w:t>
      </w:r>
      <w:proofErr w:type="spellStart"/>
      <w:r w:rsidRPr="00F5776A">
        <w:rPr>
          <w:rFonts w:ascii="Times New Roman" w:hAnsi="Times New Roman" w:cs="Times New Roman"/>
          <w:i/>
          <w:color w:val="000000" w:themeColor="text1"/>
          <w:sz w:val="28"/>
          <w:szCs w:val="28"/>
          <w:shd w:val="clear" w:color="auto" w:fill="FFFFFF"/>
        </w:rPr>
        <w:t>University</w:t>
      </w:r>
      <w:proofErr w:type="spellEnd"/>
      <w:r w:rsidRPr="00F5776A">
        <w:rPr>
          <w:rFonts w:ascii="Times New Roman" w:hAnsi="Times New Roman" w:cs="Times New Roman"/>
          <w:i/>
          <w:color w:val="000000" w:themeColor="text1"/>
          <w:sz w:val="28"/>
          <w:szCs w:val="28"/>
          <w:shd w:val="clear" w:color="auto" w:fill="FFFFFF"/>
        </w:rPr>
        <w:t xml:space="preserve"> </w:t>
      </w:r>
      <w:proofErr w:type="spellStart"/>
      <w:r w:rsidRPr="00F5776A">
        <w:rPr>
          <w:rFonts w:ascii="Times New Roman" w:hAnsi="Times New Roman" w:cs="Times New Roman"/>
          <w:i/>
          <w:color w:val="000000" w:themeColor="text1"/>
          <w:sz w:val="28"/>
          <w:szCs w:val="28"/>
          <w:shd w:val="clear" w:color="auto" w:fill="FFFFFF"/>
        </w:rPr>
        <w:t>Press</w:t>
      </w:r>
      <w:proofErr w:type="spellEnd"/>
      <w:r w:rsidRPr="00F5776A">
        <w:rPr>
          <w:rFonts w:ascii="Times New Roman" w:hAnsi="Times New Roman" w:cs="Times New Roman"/>
          <w:i/>
          <w:color w:val="000000" w:themeColor="text1"/>
          <w:sz w:val="28"/>
          <w:szCs w:val="28"/>
          <w:shd w:val="clear" w:color="auto" w:fill="FFFFFF"/>
        </w:rPr>
        <w:t xml:space="preserve"> </w:t>
      </w:r>
      <w:proofErr w:type="spellStart"/>
      <w:r w:rsidRPr="00F5776A">
        <w:rPr>
          <w:rFonts w:ascii="Times New Roman" w:hAnsi="Times New Roman" w:cs="Times New Roman"/>
          <w:i/>
          <w:color w:val="000000" w:themeColor="text1"/>
          <w:sz w:val="28"/>
          <w:szCs w:val="28"/>
          <w:shd w:val="clear" w:color="auto" w:fill="FFFFFF"/>
        </w:rPr>
        <w:t>of</w:t>
      </w:r>
      <w:proofErr w:type="spellEnd"/>
      <w:r w:rsidRPr="00F5776A">
        <w:rPr>
          <w:rFonts w:ascii="Times New Roman" w:hAnsi="Times New Roman" w:cs="Times New Roman"/>
          <w:i/>
          <w:color w:val="000000" w:themeColor="text1"/>
          <w:sz w:val="28"/>
          <w:szCs w:val="28"/>
          <w:shd w:val="clear" w:color="auto" w:fill="FFFFFF"/>
        </w:rPr>
        <w:t xml:space="preserve"> </w:t>
      </w:r>
      <w:proofErr w:type="spellStart"/>
      <w:r w:rsidRPr="00F5776A">
        <w:rPr>
          <w:rFonts w:ascii="Times New Roman" w:hAnsi="Times New Roman" w:cs="Times New Roman"/>
          <w:i/>
          <w:color w:val="000000" w:themeColor="text1"/>
          <w:sz w:val="28"/>
          <w:szCs w:val="28"/>
          <w:shd w:val="clear" w:color="auto" w:fill="FFFFFF"/>
        </w:rPr>
        <w:t>Kentucky</w:t>
      </w:r>
      <w:proofErr w:type="spellEnd"/>
      <w:r w:rsidRPr="00F5776A">
        <w:rPr>
          <w:rFonts w:ascii="Times New Roman" w:hAnsi="Times New Roman" w:cs="Times New Roman"/>
          <w:color w:val="000000" w:themeColor="text1"/>
          <w:sz w:val="28"/>
          <w:szCs w:val="28"/>
          <w:shd w:val="clear" w:color="auto" w:fill="FFFFFF"/>
        </w:rPr>
        <w:t>.</w:t>
      </w:r>
      <w:r w:rsidRPr="00F5776A">
        <w:rPr>
          <w:rFonts w:ascii="Times New Roman" w:hAnsi="Times New Roman" w:cs="Times New Roman"/>
          <w:color w:val="000000" w:themeColor="text1"/>
          <w:sz w:val="28"/>
          <w:szCs w:val="28"/>
          <w:shd w:val="clear" w:color="auto" w:fill="FFFFFF"/>
          <w:lang w:val="en-US"/>
        </w:rPr>
        <w:t xml:space="preserve"> Lexington.</w:t>
      </w:r>
      <w:r w:rsidRPr="00F5776A">
        <w:rPr>
          <w:rFonts w:ascii="Times New Roman" w:hAnsi="Times New Roman" w:cs="Times New Roman"/>
          <w:color w:val="000000" w:themeColor="text1"/>
          <w:sz w:val="28"/>
          <w:szCs w:val="28"/>
          <w:shd w:val="clear" w:color="auto" w:fill="FFFFFF"/>
        </w:rPr>
        <w:t xml:space="preserve"> 1988. </w:t>
      </w:r>
      <w:r w:rsidRPr="00F5776A">
        <w:rPr>
          <w:rFonts w:ascii="Times New Roman" w:hAnsi="Times New Roman" w:cs="Times New Roman"/>
          <w:color w:val="000000" w:themeColor="text1"/>
          <w:sz w:val="28"/>
          <w:szCs w:val="28"/>
          <w:shd w:val="clear" w:color="auto" w:fill="FFFFFF"/>
          <w:lang w:val="en-US"/>
        </w:rPr>
        <w:t>P. 43.</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lang w:val="en-US"/>
        </w:rPr>
      </w:pPr>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lang w:val="en-US"/>
        </w:rPr>
        <w:t xml:space="preserve">Lacoste. Y. Geography, Geopolitics, and Geographical Reasoning. </w:t>
      </w:r>
      <w:proofErr w:type="spellStart"/>
      <w:r w:rsidRPr="00F5776A">
        <w:rPr>
          <w:rFonts w:ascii="Times New Roman" w:hAnsi="Times New Roman" w:cs="Times New Roman"/>
          <w:color w:val="000000" w:themeColor="text1"/>
          <w:sz w:val="28"/>
          <w:szCs w:val="28"/>
          <w:shd w:val="clear" w:color="auto" w:fill="FFFFFF"/>
        </w:rPr>
        <w:t> </w:t>
      </w:r>
      <w:hyperlink r:id="rId25" w:history="1">
        <w:r w:rsidRPr="00F5776A">
          <w:rPr>
            <w:rStyle w:val="a9"/>
            <w:rFonts w:ascii="Times New Roman" w:hAnsi="Times New Roman" w:cs="Times New Roman"/>
            <w:bCs/>
            <w:i/>
            <w:color w:val="000000" w:themeColor="text1"/>
            <w:sz w:val="28"/>
            <w:szCs w:val="28"/>
            <w:u w:val="none"/>
          </w:rPr>
          <w:t>Hérodot</w:t>
        </w:r>
        <w:proofErr w:type="spellEnd"/>
        <w:r w:rsidRPr="00F5776A">
          <w:rPr>
            <w:rStyle w:val="a9"/>
            <w:rFonts w:ascii="Times New Roman" w:hAnsi="Times New Roman" w:cs="Times New Roman"/>
            <w:bCs/>
            <w:i/>
            <w:color w:val="000000" w:themeColor="text1"/>
            <w:sz w:val="28"/>
            <w:szCs w:val="28"/>
            <w:u w:val="none"/>
          </w:rPr>
          <w:t>e</w:t>
        </w:r>
      </w:hyperlink>
      <w:r w:rsidRPr="00F5776A">
        <w:rPr>
          <w:rFonts w:ascii="Times New Roman" w:hAnsi="Times New Roman" w:cs="Times New Roman"/>
          <w:i/>
          <w:color w:val="000000" w:themeColor="text1"/>
          <w:sz w:val="28"/>
          <w:szCs w:val="28"/>
          <w:shd w:val="clear" w:color="auto" w:fill="FFFFFF"/>
          <w:lang w:val="en-US"/>
        </w:rPr>
        <w:t xml:space="preserve">. </w:t>
      </w:r>
      <w:r w:rsidRPr="00F5776A">
        <w:rPr>
          <w:rFonts w:ascii="Times New Roman" w:hAnsi="Times New Roman" w:cs="Times New Roman"/>
          <w:color w:val="000000" w:themeColor="text1"/>
          <w:sz w:val="28"/>
          <w:szCs w:val="28"/>
          <w:shd w:val="clear" w:color="auto" w:fill="FFFFFF"/>
          <w:lang w:val="en-US"/>
        </w:rPr>
        <w:t xml:space="preserve">2012. P. 146 – 147.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w:t>
      </w:r>
      <w:hyperlink r:id="rId26" w:history="1">
        <w:r w:rsidRPr="00F5776A">
          <w:rPr>
            <w:rStyle w:val="a9"/>
            <w:rFonts w:ascii="Times New Roman" w:hAnsi="Times New Roman" w:cs="Times New Roman"/>
            <w:color w:val="000000" w:themeColor="text1"/>
            <w:sz w:val="28"/>
            <w:szCs w:val="28"/>
            <w:u w:val="none"/>
            <w:shd w:val="clear" w:color="auto" w:fill="FFFFFF"/>
            <w:lang w:val="en-US"/>
          </w:rPr>
          <w:t>https://www.cairn-int.info/article-E_HER_146_0014--</w:t>
        </w:r>
        <w:proofErr w:type="spellStart"/>
        <w:r w:rsidRPr="00F5776A">
          <w:rPr>
            <w:rStyle w:val="a9"/>
            <w:rFonts w:ascii="Times New Roman" w:hAnsi="Times New Roman" w:cs="Times New Roman"/>
            <w:color w:val="000000" w:themeColor="text1"/>
            <w:sz w:val="28"/>
            <w:szCs w:val="28"/>
            <w:u w:val="none"/>
            <w:shd w:val="clear" w:color="auto" w:fill="FFFFFF"/>
            <w:lang w:val="en-US"/>
          </w:rPr>
          <w:t>geography-geopolitics-and-geographical.htm?contenu</w:t>
        </w:r>
        <w:proofErr w:type="spellEnd"/>
        <w:r w:rsidRPr="00F5776A">
          <w:rPr>
            <w:rStyle w:val="a9"/>
            <w:rFonts w:ascii="Times New Roman" w:hAnsi="Times New Roman" w:cs="Times New Roman"/>
            <w:color w:val="000000" w:themeColor="text1"/>
            <w:sz w:val="28"/>
            <w:szCs w:val="28"/>
            <w:u w:val="none"/>
            <w:shd w:val="clear" w:color="auto" w:fill="FFFFFF"/>
            <w:lang w:val="en-US"/>
          </w:rPr>
          <w:t>=auteurs</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lang w:val="en-US"/>
        </w:rPr>
        <w:t xml:space="preserve"> </w:t>
      </w:r>
      <w:proofErr w:type="spellStart"/>
      <w:r w:rsidRPr="00F5776A">
        <w:rPr>
          <w:rFonts w:ascii="Times New Roman" w:hAnsi="Times New Roman" w:cs="Times New Roman"/>
          <w:color w:val="000000" w:themeColor="text1"/>
          <w:sz w:val="28"/>
          <w:szCs w:val="28"/>
        </w:rPr>
        <w:t>Пестушко</w:t>
      </w:r>
      <w:proofErr w:type="spellEnd"/>
      <w:r w:rsidRPr="00F5776A">
        <w:rPr>
          <w:rFonts w:ascii="Times New Roman" w:hAnsi="Times New Roman" w:cs="Times New Roman"/>
          <w:color w:val="000000" w:themeColor="text1"/>
          <w:sz w:val="28"/>
          <w:szCs w:val="28"/>
        </w:rPr>
        <w:t xml:space="preserve">. Підручник з Географії (рівень стандарту), 10 клас. 2018.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w:t>
      </w:r>
      <w:hyperlink r:id="rId27" w:history="1">
        <w:r w:rsidRPr="00F5776A">
          <w:rPr>
            <w:rStyle w:val="a9"/>
            <w:rFonts w:ascii="Times New Roman" w:hAnsi="Times New Roman" w:cs="Times New Roman"/>
            <w:color w:val="000000" w:themeColor="text1"/>
            <w:sz w:val="28"/>
            <w:szCs w:val="28"/>
            <w:u w:val="none"/>
          </w:rPr>
          <w:t>https://uahistory.co/pidruchniki/pestyshko-geography-10-class-2018-standard-level/46.php</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lang w:val="ru-RU"/>
        </w:rPr>
      </w:pPr>
      <w:proofErr w:type="spellStart"/>
      <w:r w:rsidRPr="00F5776A">
        <w:rPr>
          <w:rFonts w:ascii="Times New Roman" w:hAnsi="Times New Roman" w:cs="Times New Roman"/>
          <w:color w:val="000000" w:themeColor="text1"/>
          <w:sz w:val="28"/>
          <w:szCs w:val="28"/>
        </w:rPr>
        <w:t>Мюнклер</w:t>
      </w:r>
      <w:proofErr w:type="spellEnd"/>
      <w:r w:rsidRPr="00F5776A">
        <w:rPr>
          <w:rFonts w:ascii="Times New Roman" w:hAnsi="Times New Roman" w:cs="Times New Roman"/>
          <w:color w:val="000000" w:themeColor="text1"/>
          <w:sz w:val="28"/>
          <w:szCs w:val="28"/>
        </w:rPr>
        <w:t xml:space="preserve"> Х. </w:t>
      </w:r>
      <w:proofErr w:type="spellStart"/>
      <w:r w:rsidRPr="00F5776A">
        <w:rPr>
          <w:rFonts w:ascii="Times New Roman" w:hAnsi="Times New Roman" w:cs="Times New Roman"/>
          <w:color w:val="000000" w:themeColor="text1"/>
          <w:sz w:val="28"/>
          <w:szCs w:val="28"/>
        </w:rPr>
        <w:t>Терроризм</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color w:val="000000" w:themeColor="text1"/>
          <w:sz w:val="28"/>
          <w:szCs w:val="28"/>
        </w:rPr>
        <w:t>сегодня</w:t>
      </w:r>
      <w:proofErr w:type="spellEnd"/>
      <w:r w:rsidRPr="00F5776A">
        <w:rPr>
          <w:rFonts w:ascii="Times New Roman" w:hAnsi="Times New Roman" w:cs="Times New Roman"/>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Война</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становится</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асимметричной</w:t>
      </w:r>
      <w:proofErr w:type="spellEnd"/>
      <w:r w:rsidRPr="00F5776A">
        <w:rPr>
          <w:rFonts w:ascii="Times New Roman" w:hAnsi="Times New Roman" w:cs="Times New Roman"/>
          <w:color w:val="000000" w:themeColor="text1"/>
          <w:sz w:val="28"/>
          <w:szCs w:val="28"/>
        </w:rPr>
        <w:t>. 2004. С. 27–31.</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proofErr w:type="spellStart"/>
      <w:r w:rsidRPr="00F5776A">
        <w:rPr>
          <w:rFonts w:ascii="Times New Roman" w:hAnsi="Times New Roman" w:cs="Times New Roman"/>
          <w:color w:val="000000" w:themeColor="text1"/>
          <w:sz w:val="28"/>
          <w:szCs w:val="28"/>
        </w:rPr>
        <w:t>Мартусенко</w:t>
      </w:r>
      <w:proofErr w:type="spellEnd"/>
      <w:r w:rsidRPr="00F5776A">
        <w:rPr>
          <w:rFonts w:ascii="Times New Roman" w:hAnsi="Times New Roman" w:cs="Times New Roman"/>
          <w:color w:val="000000" w:themeColor="text1"/>
          <w:sz w:val="28"/>
          <w:szCs w:val="28"/>
        </w:rPr>
        <w:t xml:space="preserve"> І.В., </w:t>
      </w:r>
      <w:proofErr w:type="spellStart"/>
      <w:r w:rsidRPr="00F5776A">
        <w:rPr>
          <w:rFonts w:ascii="Times New Roman" w:hAnsi="Times New Roman" w:cs="Times New Roman"/>
          <w:color w:val="000000" w:themeColor="text1"/>
          <w:sz w:val="28"/>
          <w:szCs w:val="28"/>
        </w:rPr>
        <w:t>Світлак</w:t>
      </w:r>
      <w:proofErr w:type="spellEnd"/>
      <w:r w:rsidRPr="00F5776A">
        <w:rPr>
          <w:rFonts w:ascii="Times New Roman" w:hAnsi="Times New Roman" w:cs="Times New Roman"/>
          <w:color w:val="000000" w:themeColor="text1"/>
          <w:sz w:val="28"/>
          <w:szCs w:val="28"/>
        </w:rPr>
        <w:t xml:space="preserve"> І.І., </w:t>
      </w:r>
      <w:proofErr w:type="spellStart"/>
      <w:r w:rsidRPr="00F5776A">
        <w:rPr>
          <w:rFonts w:ascii="Times New Roman" w:hAnsi="Times New Roman" w:cs="Times New Roman"/>
          <w:color w:val="000000" w:themeColor="text1"/>
          <w:sz w:val="28"/>
          <w:szCs w:val="28"/>
        </w:rPr>
        <w:t>Світлак</w:t>
      </w:r>
      <w:proofErr w:type="spellEnd"/>
      <w:r w:rsidRPr="00F5776A">
        <w:rPr>
          <w:rFonts w:ascii="Times New Roman" w:hAnsi="Times New Roman" w:cs="Times New Roman"/>
          <w:color w:val="000000" w:themeColor="text1"/>
          <w:sz w:val="28"/>
          <w:szCs w:val="28"/>
        </w:rPr>
        <w:t xml:space="preserve"> В.І. Глобальний тероризм як форма прояву асиметричних конфліктів у міжнародних відносинах. 2017. С. 3 – 4.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28" w:history="1">
        <w:r w:rsidRPr="00F5776A">
          <w:rPr>
            <w:rStyle w:val="a9"/>
            <w:rFonts w:ascii="Times New Roman" w:hAnsi="Times New Roman" w:cs="Times New Roman"/>
            <w:color w:val="000000" w:themeColor="text1"/>
            <w:sz w:val="28"/>
            <w:szCs w:val="28"/>
            <w:u w:val="none"/>
          </w:rPr>
          <w:t>http://global-national.in.ua/archive/19-2017/9.pdf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rPr>
        <w:t xml:space="preserve">Зозуля О.С. Інформаційна зброя як геополітичний чинник та інструмент силової політики. </w:t>
      </w:r>
      <w:r w:rsidRPr="00F5776A">
        <w:rPr>
          <w:rFonts w:ascii="Times New Roman" w:hAnsi="Times New Roman" w:cs="Times New Roman"/>
          <w:color w:val="000000" w:themeColor="text1"/>
          <w:sz w:val="28"/>
          <w:szCs w:val="28"/>
          <w:lang w:val="en-US"/>
        </w:rPr>
        <w:t>URL</w:t>
      </w:r>
      <w:r w:rsidRPr="00F5776A">
        <w:rPr>
          <w:rFonts w:ascii="Times New Roman" w:hAnsi="Times New Roman" w:cs="Times New Roman"/>
          <w:color w:val="000000" w:themeColor="text1"/>
          <w:sz w:val="28"/>
          <w:szCs w:val="28"/>
        </w:rPr>
        <w:t xml:space="preserve">: </w:t>
      </w:r>
      <w:hyperlink r:id="rId29" w:history="1">
        <w:r w:rsidRPr="00F5776A">
          <w:rPr>
            <w:rStyle w:val="a9"/>
            <w:rFonts w:ascii="Times New Roman" w:hAnsi="Times New Roman" w:cs="Times New Roman"/>
            <w:color w:val="000000" w:themeColor="text1"/>
            <w:sz w:val="28"/>
            <w:szCs w:val="28"/>
            <w:u w:val="none"/>
          </w:rPr>
          <w:t>http://academy.gov.ua/ej/ej18/PDF/12.pdf</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lang w:val="ru-RU"/>
        </w:rPr>
        <w:t xml:space="preserve"> </w:t>
      </w:r>
      <w:r w:rsidRPr="00F5776A">
        <w:rPr>
          <w:rFonts w:ascii="Times New Roman" w:hAnsi="Times New Roman" w:cs="Times New Roman"/>
          <w:color w:val="000000" w:themeColor="text1"/>
          <w:sz w:val="28"/>
          <w:szCs w:val="28"/>
        </w:rPr>
        <w:t xml:space="preserve">Шевченко М. М. Методологічні засади аналізу міждержавного протиборства. </w:t>
      </w:r>
      <w:r w:rsidRPr="00F5776A">
        <w:rPr>
          <w:rFonts w:ascii="Times New Roman" w:hAnsi="Times New Roman" w:cs="Times New Roman"/>
          <w:i/>
          <w:color w:val="000000" w:themeColor="text1"/>
          <w:sz w:val="28"/>
          <w:szCs w:val="28"/>
        </w:rPr>
        <w:t>Нова парадигма</w:t>
      </w:r>
      <w:r w:rsidRPr="00F5776A">
        <w:rPr>
          <w:rFonts w:ascii="Times New Roman" w:hAnsi="Times New Roman" w:cs="Times New Roman"/>
          <w:color w:val="000000" w:themeColor="text1"/>
          <w:sz w:val="28"/>
          <w:szCs w:val="28"/>
        </w:rPr>
        <w:t>. Київ: Вид-во НПУ ім. М. Драгоманова, 2007. Вип. 68. С. 125-133.</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rPr>
        <w:t xml:space="preserve">Грабовський С. </w:t>
      </w:r>
      <w:r w:rsidRPr="00F5776A">
        <w:t xml:space="preserve">"Гібридна війна": історія і сутність. До постановки питання. </w:t>
      </w:r>
      <w:r w:rsidRPr="00F5776A">
        <w:rPr>
          <w:i/>
        </w:rPr>
        <w:t>Український бюлетень</w:t>
      </w:r>
      <w:r w:rsidRPr="00F5776A">
        <w:t>. Київ. 2016. С. 1 – 2.</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hyperlink r:id="rId30" w:history="1">
        <w:r w:rsidRPr="00F5776A">
          <w:rPr>
            <w:rStyle w:val="a9"/>
            <w:rFonts w:ascii="Times New Roman" w:hAnsi="Times New Roman" w:cs="Times New Roman"/>
            <w:color w:val="000000" w:themeColor="text1"/>
            <w:spacing w:val="13"/>
            <w:sz w:val="28"/>
            <w:szCs w:val="28"/>
            <w:u w:val="none"/>
            <w:shd w:val="clear" w:color="auto" w:fill="FFFFFF"/>
          </w:rPr>
          <w:t>T</w:t>
        </w:r>
        <w:r w:rsidRPr="00F5776A">
          <w:rPr>
            <w:rStyle w:val="a9"/>
            <w:rFonts w:ascii="Times New Roman" w:hAnsi="Times New Roman" w:cs="Times New Roman"/>
            <w:color w:val="000000" w:themeColor="text1"/>
            <w:spacing w:val="13"/>
            <w:sz w:val="28"/>
            <w:szCs w:val="28"/>
            <w:u w:val="none"/>
            <w:shd w:val="clear" w:color="auto" w:fill="FFFFFF"/>
            <w:lang w:val="en-US"/>
          </w:rPr>
          <w:t>.</w:t>
        </w:r>
        <w:r w:rsidRPr="00F5776A">
          <w:rPr>
            <w:rStyle w:val="a9"/>
            <w:rFonts w:ascii="Times New Roman" w:hAnsi="Times New Roman" w:cs="Times New Roman"/>
            <w:color w:val="000000" w:themeColor="text1"/>
            <w:spacing w:val="13"/>
            <w:sz w:val="28"/>
            <w:szCs w:val="28"/>
            <w:u w:val="none"/>
            <w:shd w:val="clear" w:color="auto" w:fill="FFFFFF"/>
          </w:rPr>
          <w:t xml:space="preserve"> Kuzio</w:t>
        </w:r>
        <w:r w:rsidRPr="00F5776A">
          <w:rPr>
            <w:rStyle w:val="a9"/>
            <w:rFonts w:ascii="Times New Roman" w:hAnsi="Times New Roman" w:cs="Times New Roman"/>
            <w:color w:val="000000" w:themeColor="text1"/>
            <w:spacing w:val="13"/>
            <w:sz w:val="28"/>
            <w:szCs w:val="28"/>
            <w:u w:val="none"/>
            <w:shd w:val="clear" w:color="auto" w:fill="FFFFFF"/>
            <w:lang w:val="en-US"/>
          </w:rPr>
          <w:t xml:space="preserve">,P. </w:t>
        </w:r>
        <w:r w:rsidRPr="00F5776A">
          <w:rPr>
            <w:rStyle w:val="a9"/>
            <w:rFonts w:ascii="Times New Roman" w:hAnsi="Times New Roman" w:cs="Times New Roman"/>
            <w:color w:val="000000" w:themeColor="text1"/>
            <w:spacing w:val="13"/>
            <w:sz w:val="28"/>
            <w:szCs w:val="28"/>
            <w:u w:val="none"/>
            <w:shd w:val="clear" w:color="auto" w:fill="FFFFFF"/>
          </w:rPr>
          <w:t>D’Anieri</w:t>
        </w:r>
      </w:hyperlink>
      <w:r w:rsidRPr="00F5776A">
        <w:rPr>
          <w:rFonts w:ascii="Times New Roman" w:hAnsi="Times New Roman" w:cs="Times New Roman"/>
          <w:color w:val="000000" w:themeColor="text1"/>
          <w:sz w:val="28"/>
          <w:szCs w:val="28"/>
          <w:lang w:val="en-US"/>
        </w:rPr>
        <w:t xml:space="preserve">. The Soviet Origins of Russian Hybrid Warfare. </w:t>
      </w:r>
      <w:r w:rsidRPr="00F5776A">
        <w:rPr>
          <w:rFonts w:ascii="Times New Roman" w:hAnsi="Times New Roman" w:cs="Times New Roman"/>
          <w:i/>
          <w:color w:val="000000" w:themeColor="text1"/>
          <w:sz w:val="28"/>
          <w:szCs w:val="28"/>
          <w:lang w:val="en-US"/>
        </w:rPr>
        <w:t>E-International Relations</w:t>
      </w:r>
      <w:r w:rsidRPr="00F5776A">
        <w:rPr>
          <w:rFonts w:ascii="Times New Roman" w:hAnsi="Times New Roman" w:cs="Times New Roman"/>
          <w:color w:val="000000" w:themeColor="text1"/>
          <w:sz w:val="28"/>
          <w:szCs w:val="28"/>
          <w:lang w:val="en-US"/>
        </w:rPr>
        <w:t>. 2017. URL</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xml:space="preserve"> </w:t>
      </w:r>
      <w:hyperlink r:id="rId31" w:history="1">
        <w:r w:rsidRPr="00F5776A">
          <w:rPr>
            <w:rStyle w:val="a9"/>
            <w:rFonts w:ascii="Times New Roman" w:hAnsi="Times New Roman" w:cs="Times New Roman"/>
            <w:color w:val="000000" w:themeColor="text1"/>
            <w:sz w:val="28"/>
            <w:szCs w:val="28"/>
            <w:u w:val="none"/>
            <w:lang w:val="en-US"/>
          </w:rPr>
          <w:t>https://www.e-ir.info/2018/06/17/the-soviet-origins-of-russian-hybrid-warfare/</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lang w:val="en-US"/>
        </w:rPr>
        <w:lastRenderedPageBreak/>
        <w:t xml:space="preserve"> </w:t>
      </w:r>
      <w:r w:rsidRPr="00F5776A">
        <w:rPr>
          <w:rFonts w:ascii="Times New Roman" w:hAnsi="Times New Roman" w:cs="Times New Roman"/>
          <w:color w:val="000000" w:themeColor="text1"/>
          <w:sz w:val="28"/>
          <w:szCs w:val="28"/>
        </w:rPr>
        <w:t xml:space="preserve">К. Лі. Сорок років падіння </w:t>
      </w:r>
      <w:proofErr w:type="spellStart"/>
      <w:r w:rsidRPr="00F5776A">
        <w:rPr>
          <w:rFonts w:ascii="Times New Roman" w:hAnsi="Times New Roman" w:cs="Times New Roman"/>
          <w:color w:val="000000" w:themeColor="text1"/>
          <w:sz w:val="28"/>
          <w:szCs w:val="28"/>
        </w:rPr>
        <w:t>Сайгона</w:t>
      </w:r>
      <w:proofErr w:type="spellEnd"/>
      <w:r w:rsidRPr="00F5776A">
        <w:rPr>
          <w:rFonts w:ascii="Times New Roman" w:hAnsi="Times New Roman" w:cs="Times New Roman"/>
          <w:color w:val="000000" w:themeColor="text1"/>
          <w:sz w:val="28"/>
          <w:szCs w:val="28"/>
        </w:rPr>
        <w:t xml:space="preserve">: факти про війну у В'єтнамі. </w:t>
      </w:r>
      <w:r w:rsidRPr="00F5776A">
        <w:rPr>
          <w:rFonts w:ascii="Times New Roman" w:hAnsi="Times New Roman" w:cs="Times New Roman"/>
          <w:i/>
          <w:color w:val="000000" w:themeColor="text1"/>
          <w:sz w:val="28"/>
          <w:szCs w:val="28"/>
          <w:lang w:val="en-US"/>
        </w:rPr>
        <w:t>BBC News</w:t>
      </w:r>
      <w:r w:rsidRPr="00F5776A">
        <w:rPr>
          <w:rFonts w:ascii="Times New Roman" w:hAnsi="Times New Roman" w:cs="Times New Roman"/>
          <w:color w:val="000000" w:themeColor="text1"/>
          <w:sz w:val="28"/>
          <w:szCs w:val="28"/>
        </w:rPr>
        <w:t>.</w:t>
      </w:r>
      <w:r w:rsidRPr="00F5776A">
        <w:rPr>
          <w:rFonts w:ascii="Times New Roman" w:hAnsi="Times New Roman" w:cs="Times New Roman"/>
          <w:color w:val="000000" w:themeColor="text1"/>
          <w:sz w:val="28"/>
          <w:szCs w:val="28"/>
          <w:lang w:val="en-US"/>
        </w:rPr>
        <w:t> </w:t>
      </w:r>
      <w:r w:rsidRPr="00F5776A">
        <w:rPr>
          <w:rFonts w:ascii="Times New Roman" w:hAnsi="Times New Roman" w:cs="Times New Roman"/>
          <w:color w:val="000000" w:themeColor="text1"/>
          <w:sz w:val="28"/>
          <w:szCs w:val="28"/>
        </w:rPr>
        <w:t>2015.</w:t>
      </w:r>
      <w:r w:rsidRPr="00F5776A">
        <w:rPr>
          <w:rFonts w:ascii="Times New Roman" w:hAnsi="Times New Roman" w:cs="Times New Roman"/>
          <w:color w:val="000000" w:themeColor="text1"/>
          <w:sz w:val="28"/>
          <w:szCs w:val="28"/>
          <w:lang w:val="en-US"/>
        </w:rPr>
        <w:t> </w:t>
      </w:r>
      <w:r w:rsidRPr="00F5776A">
        <w:rPr>
          <w:rFonts w:ascii="Times New Roman" w:hAnsi="Times New Roman" w:cs="Times New Roman"/>
          <w:color w:val="000000" w:themeColor="text1"/>
          <w:sz w:val="28"/>
          <w:szCs w:val="28"/>
          <w:lang w:val="en-US"/>
        </w:rPr>
        <w:fldChar w:fldCharType="begin"/>
      </w:r>
      <w:r w:rsidRPr="00F5776A">
        <w:rPr>
          <w:rFonts w:ascii="Times New Roman" w:hAnsi="Times New Roman" w:cs="Times New Roman"/>
          <w:color w:val="000000" w:themeColor="text1"/>
          <w:sz w:val="28"/>
          <w:szCs w:val="28"/>
        </w:rPr>
        <w:instrText xml:space="preserve"> </w:instrText>
      </w:r>
      <w:r w:rsidRPr="00F5776A">
        <w:rPr>
          <w:rFonts w:ascii="Times New Roman" w:hAnsi="Times New Roman" w:cs="Times New Roman"/>
          <w:color w:val="000000" w:themeColor="text1"/>
          <w:sz w:val="28"/>
          <w:szCs w:val="28"/>
          <w:lang w:val="en-US"/>
        </w:rPr>
        <w:instrText>HYPERLINK</w:instrText>
      </w:r>
      <w:r w:rsidRPr="00F5776A">
        <w:rPr>
          <w:rFonts w:ascii="Times New Roman" w:hAnsi="Times New Roman" w:cs="Times New Roman"/>
          <w:color w:val="000000" w:themeColor="text1"/>
          <w:sz w:val="28"/>
          <w:szCs w:val="28"/>
        </w:rPr>
        <w:instrText xml:space="preserve"> "</w:instrText>
      </w:r>
      <w:r w:rsidRPr="00F5776A">
        <w:rPr>
          <w:rFonts w:ascii="Times New Roman" w:hAnsi="Times New Roman" w:cs="Times New Roman"/>
          <w:color w:val="000000" w:themeColor="text1"/>
          <w:sz w:val="28"/>
          <w:szCs w:val="28"/>
          <w:lang w:val="en-US"/>
        </w:rPr>
        <w:instrText>URL</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https</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www</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bbc</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com</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ukrainian</w:instrText>
      </w:r>
      <w:r w:rsidRPr="00F5776A">
        <w:rPr>
          <w:rFonts w:ascii="Times New Roman" w:hAnsi="Times New Roman" w:cs="Times New Roman"/>
          <w:color w:val="000000" w:themeColor="text1"/>
          <w:sz w:val="28"/>
          <w:szCs w:val="28"/>
        </w:rPr>
        <w:instrText>/</w:instrText>
      </w:r>
      <w:r w:rsidRPr="00F5776A">
        <w:rPr>
          <w:rFonts w:ascii="Times New Roman" w:hAnsi="Times New Roman" w:cs="Times New Roman"/>
          <w:color w:val="000000" w:themeColor="text1"/>
          <w:sz w:val="28"/>
          <w:szCs w:val="28"/>
          <w:lang w:val="en-US"/>
        </w:rPr>
        <w:instrText>politics</w:instrText>
      </w:r>
      <w:r w:rsidRPr="00F5776A">
        <w:rPr>
          <w:rFonts w:ascii="Times New Roman" w:hAnsi="Times New Roman" w:cs="Times New Roman"/>
          <w:color w:val="000000" w:themeColor="text1"/>
          <w:sz w:val="28"/>
          <w:szCs w:val="28"/>
        </w:rPr>
        <w:instrText>/2015/04/150430_</w:instrText>
      </w:r>
      <w:r w:rsidRPr="00F5776A">
        <w:rPr>
          <w:rFonts w:ascii="Times New Roman" w:hAnsi="Times New Roman" w:cs="Times New Roman"/>
          <w:color w:val="000000" w:themeColor="text1"/>
          <w:sz w:val="28"/>
          <w:szCs w:val="28"/>
          <w:lang w:val="en-US"/>
        </w:rPr>
        <w:instrText>vietnam</w:instrText>
      </w:r>
      <w:r w:rsidRPr="00F5776A">
        <w:rPr>
          <w:rFonts w:ascii="Times New Roman" w:hAnsi="Times New Roman" w:cs="Times New Roman"/>
          <w:color w:val="000000" w:themeColor="text1"/>
          <w:sz w:val="28"/>
          <w:szCs w:val="28"/>
        </w:rPr>
        <w:instrText>_</w:instrText>
      </w:r>
      <w:r w:rsidRPr="00F5776A">
        <w:rPr>
          <w:rFonts w:ascii="Times New Roman" w:hAnsi="Times New Roman" w:cs="Times New Roman"/>
          <w:color w:val="000000" w:themeColor="text1"/>
          <w:sz w:val="28"/>
          <w:szCs w:val="28"/>
          <w:lang w:val="en-US"/>
        </w:rPr>
        <w:instrText>war</w:instrText>
      </w:r>
      <w:r w:rsidRPr="00F5776A">
        <w:rPr>
          <w:rFonts w:ascii="Times New Roman" w:hAnsi="Times New Roman" w:cs="Times New Roman"/>
          <w:color w:val="000000" w:themeColor="text1"/>
          <w:sz w:val="28"/>
          <w:szCs w:val="28"/>
        </w:rPr>
        <w:instrText>_</w:instrText>
      </w:r>
      <w:r w:rsidRPr="00F5776A">
        <w:rPr>
          <w:rFonts w:ascii="Times New Roman" w:hAnsi="Times New Roman" w:cs="Times New Roman"/>
          <w:color w:val="000000" w:themeColor="text1"/>
          <w:sz w:val="28"/>
          <w:szCs w:val="28"/>
          <w:lang w:val="en-US"/>
        </w:rPr>
        <w:instrText>facts</w:instrText>
      </w:r>
      <w:r w:rsidRPr="00F5776A">
        <w:rPr>
          <w:rFonts w:ascii="Times New Roman" w:hAnsi="Times New Roman" w:cs="Times New Roman"/>
          <w:color w:val="000000" w:themeColor="text1"/>
          <w:sz w:val="28"/>
          <w:szCs w:val="28"/>
        </w:rPr>
        <w:instrText>_</w:instrText>
      </w:r>
      <w:r w:rsidRPr="00F5776A">
        <w:rPr>
          <w:rFonts w:ascii="Times New Roman" w:hAnsi="Times New Roman" w:cs="Times New Roman"/>
          <w:color w:val="000000" w:themeColor="text1"/>
          <w:sz w:val="28"/>
          <w:szCs w:val="28"/>
          <w:lang w:val="en-US"/>
        </w:rPr>
        <w:instrText>vj</w:instrText>
      </w:r>
      <w:r w:rsidRPr="00F5776A">
        <w:rPr>
          <w:rFonts w:ascii="Times New Roman" w:hAnsi="Times New Roman" w:cs="Times New Roman"/>
          <w:color w:val="000000" w:themeColor="text1"/>
          <w:sz w:val="28"/>
          <w:szCs w:val="28"/>
        </w:rPr>
        <w:instrText>_</w:instrText>
      </w:r>
      <w:r w:rsidRPr="00F5776A">
        <w:rPr>
          <w:rFonts w:ascii="Times New Roman" w:hAnsi="Times New Roman" w:cs="Times New Roman"/>
          <w:color w:val="000000" w:themeColor="text1"/>
          <w:sz w:val="28"/>
          <w:szCs w:val="28"/>
          <w:lang w:val="en-US"/>
        </w:rPr>
        <w:instrText>saigon</w:instrText>
      </w:r>
      <w:r w:rsidRPr="00F5776A">
        <w:rPr>
          <w:rFonts w:ascii="Times New Roman" w:hAnsi="Times New Roman" w:cs="Times New Roman"/>
          <w:color w:val="000000" w:themeColor="text1"/>
          <w:sz w:val="28"/>
          <w:szCs w:val="28"/>
        </w:rPr>
        <w:instrText>_</w:instrText>
      </w:r>
      <w:r w:rsidRPr="00F5776A">
        <w:rPr>
          <w:rFonts w:ascii="Times New Roman" w:hAnsi="Times New Roman" w:cs="Times New Roman"/>
          <w:color w:val="000000" w:themeColor="text1"/>
          <w:sz w:val="28"/>
          <w:szCs w:val="28"/>
          <w:lang w:val="en-US"/>
        </w:rPr>
        <w:instrText>it</w:instrText>
      </w:r>
      <w:r w:rsidRPr="00F5776A">
        <w:rPr>
          <w:rFonts w:ascii="Times New Roman" w:hAnsi="Times New Roman" w:cs="Times New Roman"/>
          <w:color w:val="000000" w:themeColor="text1"/>
          <w:sz w:val="28"/>
          <w:szCs w:val="28"/>
        </w:rPr>
        <w:instrText xml:space="preserve">" </w:instrText>
      </w:r>
      <w:r w:rsidRPr="00F5776A">
        <w:rPr>
          <w:rFonts w:ascii="Times New Roman" w:hAnsi="Times New Roman" w:cs="Times New Roman"/>
          <w:color w:val="000000" w:themeColor="text1"/>
          <w:sz w:val="28"/>
          <w:szCs w:val="28"/>
          <w:lang w:val="en-US"/>
        </w:rPr>
        <w:fldChar w:fldCharType="separate"/>
      </w:r>
      <w:r w:rsidRPr="00F5776A">
        <w:rPr>
          <w:rStyle w:val="a9"/>
          <w:rFonts w:ascii="Times New Roman" w:hAnsi="Times New Roman" w:cs="Times New Roman"/>
          <w:color w:val="000000" w:themeColor="text1"/>
          <w:sz w:val="28"/>
          <w:szCs w:val="28"/>
          <w:u w:val="none"/>
          <w:lang w:val="en-US"/>
        </w:rPr>
        <w:t>URL</w:t>
      </w:r>
      <w:r w:rsidRPr="00F5776A">
        <w:rPr>
          <w:rStyle w:val="a9"/>
          <w:rFonts w:ascii="Times New Roman" w:hAnsi="Times New Roman" w:cs="Times New Roman"/>
          <w:color w:val="000000" w:themeColor="text1"/>
          <w:sz w:val="28"/>
          <w:szCs w:val="28"/>
          <w:u w:val="none"/>
        </w:rPr>
        <w:t>:</w:t>
      </w:r>
      <w:r w:rsidRPr="00F5776A">
        <w:rPr>
          <w:rStyle w:val="a9"/>
          <w:rFonts w:ascii="Times New Roman" w:hAnsi="Times New Roman" w:cs="Times New Roman"/>
          <w:color w:val="000000" w:themeColor="text1"/>
          <w:sz w:val="28"/>
          <w:szCs w:val="28"/>
          <w:u w:val="none"/>
          <w:lang w:val="en-US"/>
        </w:rPr>
        <w:t>https</w:t>
      </w:r>
      <w:r w:rsidRPr="00F5776A">
        <w:rPr>
          <w:rStyle w:val="a9"/>
          <w:rFonts w:ascii="Times New Roman" w:hAnsi="Times New Roman" w:cs="Times New Roman"/>
          <w:color w:val="000000" w:themeColor="text1"/>
          <w:sz w:val="28"/>
          <w:szCs w:val="28"/>
          <w:u w:val="none"/>
        </w:rPr>
        <w:t>://</w:t>
      </w:r>
      <w:r w:rsidRPr="00F5776A">
        <w:rPr>
          <w:rStyle w:val="a9"/>
          <w:rFonts w:ascii="Times New Roman" w:hAnsi="Times New Roman" w:cs="Times New Roman"/>
          <w:color w:val="000000" w:themeColor="text1"/>
          <w:sz w:val="28"/>
          <w:szCs w:val="28"/>
          <w:u w:val="none"/>
          <w:lang w:val="en-US"/>
        </w:rPr>
        <w:t>www</w:t>
      </w:r>
      <w:r w:rsidRPr="00F5776A">
        <w:rPr>
          <w:rStyle w:val="a9"/>
          <w:rFonts w:ascii="Times New Roman" w:hAnsi="Times New Roman" w:cs="Times New Roman"/>
          <w:color w:val="000000" w:themeColor="text1"/>
          <w:sz w:val="28"/>
          <w:szCs w:val="28"/>
          <w:u w:val="none"/>
        </w:rPr>
        <w:t>.</w:t>
      </w:r>
      <w:proofErr w:type="spellStart"/>
      <w:r w:rsidRPr="00F5776A">
        <w:rPr>
          <w:rStyle w:val="a9"/>
          <w:rFonts w:ascii="Times New Roman" w:hAnsi="Times New Roman" w:cs="Times New Roman"/>
          <w:color w:val="000000" w:themeColor="text1"/>
          <w:sz w:val="28"/>
          <w:szCs w:val="28"/>
          <w:u w:val="none"/>
          <w:lang w:val="en-US"/>
        </w:rPr>
        <w:t>bbc</w:t>
      </w:r>
      <w:proofErr w:type="spellEnd"/>
      <w:r w:rsidRPr="00F5776A">
        <w:rPr>
          <w:rStyle w:val="a9"/>
          <w:rFonts w:ascii="Times New Roman" w:hAnsi="Times New Roman" w:cs="Times New Roman"/>
          <w:color w:val="000000" w:themeColor="text1"/>
          <w:sz w:val="28"/>
          <w:szCs w:val="28"/>
          <w:u w:val="none"/>
        </w:rPr>
        <w:t>.</w:t>
      </w:r>
      <w:r w:rsidRPr="00F5776A">
        <w:rPr>
          <w:rStyle w:val="a9"/>
          <w:rFonts w:ascii="Times New Roman" w:hAnsi="Times New Roman" w:cs="Times New Roman"/>
          <w:color w:val="000000" w:themeColor="text1"/>
          <w:sz w:val="28"/>
          <w:szCs w:val="28"/>
          <w:u w:val="none"/>
          <w:lang w:val="en-US"/>
        </w:rPr>
        <w:t>com</w:t>
      </w:r>
      <w:r w:rsidRPr="00F5776A">
        <w:rPr>
          <w:rStyle w:val="a9"/>
          <w:rFonts w:ascii="Times New Roman" w:hAnsi="Times New Roman" w:cs="Times New Roman"/>
          <w:color w:val="000000" w:themeColor="text1"/>
          <w:sz w:val="28"/>
          <w:szCs w:val="28"/>
          <w:u w:val="none"/>
        </w:rPr>
        <w:t>/</w:t>
      </w:r>
      <w:proofErr w:type="spellStart"/>
      <w:r w:rsidRPr="00F5776A">
        <w:rPr>
          <w:rStyle w:val="a9"/>
          <w:rFonts w:ascii="Times New Roman" w:hAnsi="Times New Roman" w:cs="Times New Roman"/>
          <w:color w:val="000000" w:themeColor="text1"/>
          <w:sz w:val="28"/>
          <w:szCs w:val="28"/>
          <w:u w:val="none"/>
          <w:lang w:val="en-US"/>
        </w:rPr>
        <w:t>ukrainian</w:t>
      </w:r>
      <w:proofErr w:type="spellEnd"/>
      <w:r w:rsidRPr="00F5776A">
        <w:rPr>
          <w:rStyle w:val="a9"/>
          <w:rFonts w:ascii="Times New Roman" w:hAnsi="Times New Roman" w:cs="Times New Roman"/>
          <w:color w:val="000000" w:themeColor="text1"/>
          <w:sz w:val="28"/>
          <w:szCs w:val="28"/>
          <w:u w:val="none"/>
        </w:rPr>
        <w:t>/</w:t>
      </w:r>
      <w:r w:rsidRPr="00F5776A">
        <w:rPr>
          <w:rStyle w:val="a9"/>
          <w:rFonts w:ascii="Times New Roman" w:hAnsi="Times New Roman" w:cs="Times New Roman"/>
          <w:color w:val="000000" w:themeColor="text1"/>
          <w:sz w:val="28"/>
          <w:szCs w:val="28"/>
          <w:u w:val="none"/>
          <w:lang w:val="en-US"/>
        </w:rPr>
        <w:t>politics</w:t>
      </w:r>
      <w:r w:rsidRPr="00F5776A">
        <w:rPr>
          <w:rStyle w:val="a9"/>
          <w:rFonts w:ascii="Times New Roman" w:hAnsi="Times New Roman" w:cs="Times New Roman"/>
          <w:color w:val="000000" w:themeColor="text1"/>
          <w:sz w:val="28"/>
          <w:szCs w:val="28"/>
          <w:u w:val="none"/>
        </w:rPr>
        <w:t>/2015/04/150430_</w:t>
      </w:r>
      <w:proofErr w:type="spellStart"/>
      <w:r w:rsidRPr="00F5776A">
        <w:rPr>
          <w:rStyle w:val="a9"/>
          <w:rFonts w:ascii="Times New Roman" w:hAnsi="Times New Roman" w:cs="Times New Roman"/>
          <w:color w:val="000000" w:themeColor="text1"/>
          <w:sz w:val="28"/>
          <w:szCs w:val="28"/>
          <w:u w:val="none"/>
          <w:lang w:val="en-US"/>
        </w:rPr>
        <w:t>vietnam</w:t>
      </w:r>
      <w:proofErr w:type="spellEnd"/>
      <w:r w:rsidRPr="00F5776A">
        <w:rPr>
          <w:rStyle w:val="a9"/>
          <w:rFonts w:ascii="Times New Roman" w:hAnsi="Times New Roman" w:cs="Times New Roman"/>
          <w:color w:val="000000" w:themeColor="text1"/>
          <w:sz w:val="28"/>
          <w:szCs w:val="28"/>
          <w:u w:val="none"/>
        </w:rPr>
        <w:t>_</w:t>
      </w:r>
      <w:r w:rsidRPr="00F5776A">
        <w:rPr>
          <w:rStyle w:val="a9"/>
          <w:rFonts w:ascii="Times New Roman" w:hAnsi="Times New Roman" w:cs="Times New Roman"/>
          <w:color w:val="000000" w:themeColor="text1"/>
          <w:sz w:val="28"/>
          <w:szCs w:val="28"/>
          <w:u w:val="none"/>
          <w:lang w:val="en-US"/>
        </w:rPr>
        <w:t>war</w:t>
      </w:r>
      <w:r w:rsidRPr="00F5776A">
        <w:rPr>
          <w:rStyle w:val="a9"/>
          <w:rFonts w:ascii="Times New Roman" w:hAnsi="Times New Roman" w:cs="Times New Roman"/>
          <w:color w:val="000000" w:themeColor="text1"/>
          <w:sz w:val="28"/>
          <w:szCs w:val="28"/>
          <w:u w:val="none"/>
        </w:rPr>
        <w:t>_</w:t>
      </w:r>
      <w:r w:rsidRPr="00F5776A">
        <w:rPr>
          <w:rStyle w:val="a9"/>
          <w:rFonts w:ascii="Times New Roman" w:hAnsi="Times New Roman" w:cs="Times New Roman"/>
          <w:color w:val="000000" w:themeColor="text1"/>
          <w:sz w:val="28"/>
          <w:szCs w:val="28"/>
          <w:u w:val="none"/>
          <w:lang w:val="en-US"/>
        </w:rPr>
        <w:t>facts</w:t>
      </w:r>
      <w:r w:rsidRPr="00F5776A">
        <w:rPr>
          <w:rStyle w:val="a9"/>
          <w:rFonts w:ascii="Times New Roman" w:hAnsi="Times New Roman" w:cs="Times New Roman"/>
          <w:color w:val="000000" w:themeColor="text1"/>
          <w:sz w:val="28"/>
          <w:szCs w:val="28"/>
          <w:u w:val="none"/>
        </w:rPr>
        <w:t>_</w:t>
      </w:r>
      <w:proofErr w:type="spellStart"/>
      <w:r w:rsidRPr="00F5776A">
        <w:rPr>
          <w:rStyle w:val="a9"/>
          <w:rFonts w:ascii="Times New Roman" w:hAnsi="Times New Roman" w:cs="Times New Roman"/>
          <w:color w:val="000000" w:themeColor="text1"/>
          <w:sz w:val="28"/>
          <w:szCs w:val="28"/>
          <w:u w:val="none"/>
          <w:lang w:val="en-US"/>
        </w:rPr>
        <w:t>vj</w:t>
      </w:r>
      <w:proofErr w:type="spellEnd"/>
      <w:r w:rsidRPr="00F5776A">
        <w:rPr>
          <w:rStyle w:val="a9"/>
          <w:rFonts w:ascii="Times New Roman" w:hAnsi="Times New Roman" w:cs="Times New Roman"/>
          <w:color w:val="000000" w:themeColor="text1"/>
          <w:sz w:val="28"/>
          <w:szCs w:val="28"/>
          <w:u w:val="none"/>
        </w:rPr>
        <w:t>_</w:t>
      </w:r>
      <w:proofErr w:type="spellStart"/>
      <w:r w:rsidRPr="00F5776A">
        <w:rPr>
          <w:rStyle w:val="a9"/>
          <w:rFonts w:ascii="Times New Roman" w:hAnsi="Times New Roman" w:cs="Times New Roman"/>
          <w:color w:val="000000" w:themeColor="text1"/>
          <w:sz w:val="28"/>
          <w:szCs w:val="28"/>
          <w:u w:val="none"/>
          <w:lang w:val="en-US"/>
        </w:rPr>
        <w:t>saigon</w:t>
      </w:r>
      <w:proofErr w:type="spellEnd"/>
      <w:r w:rsidRPr="00F5776A">
        <w:rPr>
          <w:rStyle w:val="a9"/>
          <w:rFonts w:ascii="Times New Roman" w:hAnsi="Times New Roman" w:cs="Times New Roman"/>
          <w:color w:val="000000" w:themeColor="text1"/>
          <w:sz w:val="28"/>
          <w:szCs w:val="28"/>
          <w:u w:val="none"/>
        </w:rPr>
        <w:t>_</w:t>
      </w:r>
      <w:r w:rsidRPr="00F5776A">
        <w:rPr>
          <w:rStyle w:val="a9"/>
          <w:rFonts w:ascii="Times New Roman" w:hAnsi="Times New Roman" w:cs="Times New Roman"/>
          <w:color w:val="000000" w:themeColor="text1"/>
          <w:sz w:val="28"/>
          <w:szCs w:val="28"/>
          <w:u w:val="none"/>
          <w:lang w:val="en-US"/>
        </w:rPr>
        <w:t>it</w:t>
      </w:r>
      <w:r w:rsidRPr="00F5776A">
        <w:rPr>
          <w:rFonts w:ascii="Times New Roman" w:hAnsi="Times New Roman" w:cs="Times New Roman"/>
          <w:color w:val="000000" w:themeColor="text1"/>
          <w:sz w:val="28"/>
          <w:szCs w:val="28"/>
          <w:lang w:val="en-US"/>
        </w:rPr>
        <w:fldChar w:fldCharType="end"/>
      </w:r>
    </w:p>
    <w:p w:rsidR="00F5776A" w:rsidRPr="00F5776A" w:rsidRDefault="00F5776A" w:rsidP="00F5776A">
      <w:pPr>
        <w:pStyle w:val="a3"/>
        <w:numPr>
          <w:ilvl w:val="0"/>
          <w:numId w:val="8"/>
        </w:numPr>
        <w:spacing w:after="0" w:line="360" w:lineRule="auto"/>
        <w:ind w:left="0" w:firstLine="1277"/>
        <w:jc w:val="both"/>
        <w:rPr>
          <w:rFonts w:ascii="Times New Roman" w:hAnsi="Times New Roman" w:cs="Times New Roman"/>
          <w:color w:val="000000" w:themeColor="text1"/>
          <w:sz w:val="28"/>
          <w:szCs w:val="28"/>
        </w:rPr>
      </w:pPr>
      <w:r w:rsidRPr="00F5776A">
        <w:rPr>
          <w:rFonts w:ascii="Times New Roman" w:hAnsi="Times New Roman" w:cs="Times New Roman"/>
          <w:color w:val="000000" w:themeColor="text1"/>
          <w:sz w:val="28"/>
          <w:szCs w:val="28"/>
        </w:rPr>
        <w:t xml:space="preserve"> Першин Ю.</w:t>
      </w:r>
      <w:r w:rsidRPr="00F5776A">
        <w:rPr>
          <w:rFonts w:ascii="Times New Roman" w:hAnsi="Times New Roman" w:cs="Times New Roman"/>
          <w:color w:val="000000" w:themeColor="text1"/>
          <w:sz w:val="28"/>
          <w:szCs w:val="28"/>
          <w:lang w:val="ru-RU"/>
        </w:rPr>
        <w:t xml:space="preserve"> </w:t>
      </w:r>
      <w:r w:rsidRPr="00F5776A">
        <w:rPr>
          <w:rFonts w:ascii="Times New Roman" w:hAnsi="Times New Roman" w:cs="Times New Roman"/>
          <w:color w:val="000000" w:themeColor="text1"/>
          <w:sz w:val="28"/>
          <w:szCs w:val="28"/>
        </w:rPr>
        <w:t>Ю. Записки про «гібридну війну»</w:t>
      </w:r>
      <w:r w:rsidRPr="00F5776A">
        <w:rPr>
          <w:rFonts w:ascii="Times New Roman" w:hAnsi="Times New Roman" w:cs="Times New Roman"/>
          <w:color w:val="000000" w:themeColor="text1"/>
          <w:sz w:val="28"/>
          <w:szCs w:val="28"/>
          <w:lang w:val="ru-RU"/>
        </w:rPr>
        <w:t>.</w:t>
      </w:r>
      <w:r w:rsidRPr="00F5776A">
        <w:rPr>
          <w:rFonts w:ascii="Times New Roman" w:hAnsi="Times New Roman" w:cs="Times New Roman"/>
          <w:color w:val="000000" w:themeColor="text1"/>
          <w:sz w:val="28"/>
          <w:szCs w:val="28"/>
        </w:rPr>
        <w:t xml:space="preserve"> 2016. С. 63 – </w:t>
      </w:r>
      <w:r w:rsidRPr="00F5776A">
        <w:rPr>
          <w:rFonts w:ascii="Times New Roman" w:hAnsi="Times New Roman" w:cs="Times New Roman"/>
          <w:color w:val="000000" w:themeColor="text1"/>
          <w:sz w:val="28"/>
          <w:szCs w:val="28"/>
          <w:lang w:val="en-US"/>
        </w:rPr>
        <w:t>66</w:t>
      </w:r>
      <w:r w:rsidRPr="00F5776A">
        <w:rPr>
          <w:rFonts w:ascii="Times New Roman" w:hAnsi="Times New Roman" w:cs="Times New Roman"/>
          <w:color w:val="000000" w:themeColor="text1"/>
          <w:sz w:val="28"/>
          <w:szCs w:val="28"/>
        </w:rPr>
        <w:t>. URL: https://nbpublish.com/library_read_article.php?id=19510</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color w:val="000000" w:themeColor="text1"/>
          <w:sz w:val="28"/>
          <w:szCs w:val="28"/>
        </w:rPr>
        <w:t>Колдомасов</w:t>
      </w:r>
      <w:proofErr w:type="spellEnd"/>
      <w:r w:rsidRPr="00F5776A">
        <w:rPr>
          <w:rFonts w:ascii="Times New Roman" w:hAnsi="Times New Roman" w:cs="Times New Roman"/>
          <w:color w:val="000000" w:themeColor="text1"/>
          <w:sz w:val="28"/>
          <w:szCs w:val="28"/>
        </w:rPr>
        <w:t xml:space="preserve"> А. Невидимий бій у Нагірному Карабаху: інформаційна війна між Вірменією та Азербайджаном</w:t>
      </w:r>
      <w:r w:rsidRPr="00F5776A">
        <w:rPr>
          <w:rFonts w:ascii="Times New Roman" w:hAnsi="Times New Roman" w:cs="Times New Roman"/>
          <w:color w:val="000000" w:themeColor="text1"/>
          <w:sz w:val="28"/>
          <w:szCs w:val="28"/>
          <w:lang w:val="ru-RU"/>
        </w:rPr>
        <w:t xml:space="preserve">. </w:t>
      </w:r>
      <w:r w:rsidRPr="00F5776A">
        <w:rPr>
          <w:rFonts w:ascii="Times New Roman" w:hAnsi="Times New Roman" w:cs="Times New Roman"/>
          <w:i/>
          <w:color w:val="000000" w:themeColor="text1"/>
          <w:sz w:val="28"/>
          <w:szCs w:val="28"/>
        </w:rPr>
        <w:t>Аналітичний центр ADASTRA</w:t>
      </w:r>
      <w:r w:rsidRPr="00F5776A">
        <w:rPr>
          <w:rFonts w:ascii="Times New Roman" w:hAnsi="Times New Roman" w:cs="Times New Roman"/>
          <w:color w:val="000000" w:themeColor="text1"/>
          <w:sz w:val="28"/>
          <w:szCs w:val="28"/>
        </w:rPr>
        <w:t xml:space="preserve">. 2020. URL: </w:t>
      </w:r>
      <w:hyperlink r:id="rId32" w:history="1">
        <w:r w:rsidRPr="00F5776A">
          <w:rPr>
            <w:rStyle w:val="a9"/>
            <w:rFonts w:ascii="Times New Roman" w:hAnsi="Times New Roman" w:cs="Times New Roman"/>
            <w:color w:val="000000" w:themeColor="text1"/>
            <w:sz w:val="28"/>
            <w:szCs w:val="28"/>
            <w:u w:val="none"/>
          </w:rPr>
          <w:t>https://adastra.org.ua/blog/nevidimij-bij-u-nagirnomu-karabahu-informacijna-vijna-mizh-virmeniyeyu-ta-azerbajdzhanom</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color w:val="000000" w:themeColor="text1"/>
          <w:sz w:val="28"/>
          <w:szCs w:val="28"/>
        </w:rPr>
        <w:t xml:space="preserve">Тероризм. </w:t>
      </w:r>
      <w:r w:rsidRPr="00F5776A">
        <w:rPr>
          <w:rFonts w:ascii="Times New Roman" w:hAnsi="Times New Roman" w:cs="Times New Roman"/>
          <w:i/>
          <w:color w:val="000000" w:themeColor="text1"/>
          <w:sz w:val="28"/>
          <w:szCs w:val="28"/>
        </w:rPr>
        <w:t>JODOINSTITUTE.COM</w:t>
      </w:r>
      <w:r w:rsidRPr="00F5776A">
        <w:rPr>
          <w:rFonts w:ascii="Times New Roman" w:hAnsi="Times New Roman" w:cs="Times New Roman"/>
          <w:color w:val="000000" w:themeColor="text1"/>
          <w:sz w:val="28"/>
          <w:szCs w:val="28"/>
        </w:rPr>
        <w:t xml:space="preserve">. 2017. URL: </w:t>
      </w:r>
      <w:hyperlink r:id="rId33" w:history="1">
        <w:r w:rsidRPr="00F5776A">
          <w:rPr>
            <w:rStyle w:val="a9"/>
            <w:rFonts w:ascii="Times New Roman" w:hAnsi="Times New Roman" w:cs="Times New Roman"/>
            <w:color w:val="000000" w:themeColor="text1"/>
            <w:sz w:val="28"/>
            <w:szCs w:val="28"/>
            <w:u w:val="none"/>
          </w:rPr>
          <w:t>https://uk.jodoinstitute.com/364-terrorism</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color w:val="000000" w:themeColor="text1"/>
          <w:sz w:val="28"/>
          <w:szCs w:val="28"/>
        </w:rPr>
        <w:t xml:space="preserve"> </w:t>
      </w:r>
      <w:r w:rsidRPr="00F5776A">
        <w:rPr>
          <w:rFonts w:ascii="Times New Roman" w:hAnsi="Times New Roman" w:cs="Times New Roman"/>
          <w:color w:val="000000" w:themeColor="text1"/>
          <w:sz w:val="28"/>
          <w:szCs w:val="28"/>
          <w:shd w:val="clear" w:color="auto" w:fill="FFFFFF"/>
        </w:rPr>
        <w:t xml:space="preserve">Про рішення Ради національної безпеки і оборони України від 25 березня 2021 року «Про Стратегію воєнної безпеки України». Указ Президента України №121/2021. 2021. </w:t>
      </w:r>
      <w:r w:rsidRPr="00F5776A">
        <w:rPr>
          <w:rFonts w:ascii="Times New Roman" w:hAnsi="Times New Roman" w:cs="Times New Roman"/>
          <w:color w:val="000000" w:themeColor="text1"/>
          <w:sz w:val="28"/>
          <w:szCs w:val="28"/>
        </w:rPr>
        <w:t xml:space="preserve">URL: </w:t>
      </w:r>
      <w:hyperlink r:id="rId34" w:history="1">
        <w:r w:rsidRPr="00F5776A">
          <w:rPr>
            <w:rStyle w:val="a9"/>
            <w:rFonts w:ascii="Times New Roman" w:hAnsi="Times New Roman" w:cs="Times New Roman"/>
            <w:color w:val="000000" w:themeColor="text1"/>
            <w:sz w:val="28"/>
            <w:szCs w:val="28"/>
            <w:u w:val="none"/>
          </w:rPr>
          <w:t>https://www.president.gov.ua/documents/1212021-37661</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rPr>
      </w:pPr>
      <w:r w:rsidRPr="00F5776A">
        <w:rPr>
          <w:rFonts w:ascii="Times New Roman" w:hAnsi="Times New Roman" w:cs="Times New Roman"/>
          <w:color w:val="000000" w:themeColor="text1"/>
          <w:sz w:val="28"/>
          <w:szCs w:val="28"/>
          <w:shd w:val="clear" w:color="auto" w:fill="FFFFFF"/>
        </w:rPr>
        <w:t>Гнатенко В. Загрози економічній безпеці держави в умовах глобалізації.  2021</w:t>
      </w:r>
      <w:r w:rsidRPr="00F5776A">
        <w:rPr>
          <w:rFonts w:ascii="Times New Roman" w:hAnsi="Times New Roman" w:cs="Times New Roman"/>
          <w:color w:val="000000" w:themeColor="text1"/>
          <w:sz w:val="28"/>
          <w:szCs w:val="28"/>
        </w:rPr>
        <w:t xml:space="preserve"> URL</w:t>
      </w:r>
      <w:r w:rsidRPr="00F5776A">
        <w:rPr>
          <w:rFonts w:ascii="Times New Roman" w:hAnsi="Times New Roman" w:cs="Times New Roman"/>
          <w:color w:val="000000" w:themeColor="text1"/>
          <w:sz w:val="28"/>
          <w:szCs w:val="28"/>
          <w:shd w:val="clear" w:color="auto" w:fill="FFFFFF"/>
        </w:rPr>
        <w:t xml:space="preserve">: </w:t>
      </w:r>
      <w:hyperlink r:id="rId35" w:history="1">
        <w:r w:rsidRPr="00F5776A">
          <w:rPr>
            <w:rStyle w:val="a9"/>
            <w:rFonts w:ascii="Times New Roman" w:hAnsi="Times New Roman" w:cs="Times New Roman"/>
            <w:color w:val="000000" w:themeColor="text1"/>
            <w:sz w:val="28"/>
            <w:szCs w:val="28"/>
            <w:u w:val="none"/>
            <w:shd w:val="clear" w:color="auto" w:fill="FFFFFF"/>
          </w:rPr>
          <w:t>file:///C:/Users/user%201/Downloads/852-Article%20Text-1280-1-10-20210416%20(1).pdf</w:t>
        </w:r>
      </w:hyperlink>
      <w:r w:rsidRPr="00F5776A">
        <w:rPr>
          <w:rFonts w:ascii="Times New Roman" w:hAnsi="Times New Roman" w:cs="Times New Roman"/>
          <w:color w:val="000000" w:themeColor="text1"/>
          <w:sz w:val="28"/>
          <w:szCs w:val="28"/>
          <w:shd w:val="clear" w:color="auto" w:fill="FFFFFF"/>
        </w:rPr>
        <w:t>.</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color w:val="000000" w:themeColor="text1"/>
          <w:sz w:val="28"/>
          <w:szCs w:val="28"/>
        </w:rPr>
      </w:pPr>
      <w:r w:rsidRPr="00F5776A">
        <w:rPr>
          <w:rFonts w:ascii="Times New Roman" w:hAnsi="Times New Roman" w:cs="Times New Roman"/>
          <w:color w:val="000000" w:themeColor="text1"/>
          <w:sz w:val="28"/>
          <w:szCs w:val="28"/>
          <w:shd w:val="clear" w:color="auto" w:fill="FFFFFF"/>
        </w:rPr>
        <w:t xml:space="preserve"> Про рішення Ради національної безпеки і оборони України від 11 серпня 2021 року «Про Стратегію економічної безпеки України на період до 2025 року». Указ Президента України №347/2021. 2021. </w:t>
      </w:r>
      <w:r w:rsidRPr="00F5776A">
        <w:rPr>
          <w:rFonts w:ascii="Times New Roman" w:hAnsi="Times New Roman" w:cs="Times New Roman"/>
          <w:color w:val="000000" w:themeColor="text1"/>
          <w:sz w:val="28"/>
          <w:szCs w:val="28"/>
        </w:rPr>
        <w:t>URL:https://www.president.gov.ua/documents/3472021-39613</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i/>
          <w:color w:val="000000" w:themeColor="text1"/>
          <w:sz w:val="28"/>
          <w:szCs w:val="28"/>
        </w:rPr>
      </w:pPr>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color w:val="000000" w:themeColor="text1"/>
          <w:sz w:val="28"/>
          <w:szCs w:val="28"/>
        </w:rPr>
        <w:t>Макогон</w:t>
      </w:r>
      <w:proofErr w:type="spellEnd"/>
      <w:r w:rsidRPr="00F5776A">
        <w:rPr>
          <w:rFonts w:ascii="Times New Roman" w:hAnsi="Times New Roman" w:cs="Times New Roman"/>
          <w:color w:val="000000" w:themeColor="text1"/>
          <w:sz w:val="28"/>
          <w:szCs w:val="28"/>
        </w:rPr>
        <w:t xml:space="preserve"> С. У 2020 році транзит газу до Європи українською ГТС склав 55,8 </w:t>
      </w:r>
      <w:proofErr w:type="spellStart"/>
      <w:r w:rsidRPr="00F5776A">
        <w:rPr>
          <w:rFonts w:ascii="Times New Roman" w:hAnsi="Times New Roman" w:cs="Times New Roman"/>
          <w:color w:val="000000" w:themeColor="text1"/>
          <w:sz w:val="28"/>
          <w:szCs w:val="28"/>
        </w:rPr>
        <w:t>млрд</w:t>
      </w:r>
      <w:proofErr w:type="spellEnd"/>
      <w:r w:rsidRPr="00F5776A">
        <w:rPr>
          <w:rFonts w:ascii="Times New Roman" w:hAnsi="Times New Roman" w:cs="Times New Roman"/>
          <w:color w:val="000000" w:themeColor="text1"/>
          <w:sz w:val="28"/>
          <w:szCs w:val="28"/>
        </w:rPr>
        <w:t xml:space="preserve"> куб. м, транспортування газу з Європи до України – 15,9 </w:t>
      </w:r>
      <w:proofErr w:type="spellStart"/>
      <w:r w:rsidRPr="00F5776A">
        <w:rPr>
          <w:rFonts w:ascii="Times New Roman" w:hAnsi="Times New Roman" w:cs="Times New Roman"/>
          <w:color w:val="000000" w:themeColor="text1"/>
          <w:sz w:val="28"/>
          <w:szCs w:val="28"/>
        </w:rPr>
        <w:t>млрд</w:t>
      </w:r>
      <w:proofErr w:type="spellEnd"/>
      <w:r w:rsidRPr="00F5776A">
        <w:rPr>
          <w:rFonts w:ascii="Times New Roman" w:hAnsi="Times New Roman" w:cs="Times New Roman"/>
          <w:color w:val="000000" w:themeColor="text1"/>
          <w:sz w:val="28"/>
          <w:szCs w:val="28"/>
        </w:rPr>
        <w:t xml:space="preserve"> куб. м . </w:t>
      </w:r>
      <w:proofErr w:type="spellStart"/>
      <w:r w:rsidRPr="00F5776A">
        <w:rPr>
          <w:rFonts w:ascii="Times New Roman" w:hAnsi="Times New Roman" w:cs="Times New Roman"/>
          <w:i/>
          <w:color w:val="000000" w:themeColor="text1"/>
          <w:sz w:val="28"/>
          <w:szCs w:val="28"/>
        </w:rPr>
        <w:t>Gas</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Transmission</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System</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Operator</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of</w:t>
      </w:r>
      <w:proofErr w:type="spellEnd"/>
      <w:r w:rsidRPr="00F5776A">
        <w:rPr>
          <w:rFonts w:ascii="Times New Roman" w:hAnsi="Times New Roman" w:cs="Times New Roman"/>
          <w:i/>
          <w:color w:val="000000" w:themeColor="text1"/>
          <w:sz w:val="28"/>
          <w:szCs w:val="28"/>
        </w:rPr>
        <w:t xml:space="preserve"> </w:t>
      </w:r>
      <w:proofErr w:type="spellStart"/>
      <w:r w:rsidRPr="00F5776A">
        <w:rPr>
          <w:rFonts w:ascii="Times New Roman" w:hAnsi="Times New Roman" w:cs="Times New Roman"/>
          <w:i/>
          <w:color w:val="000000" w:themeColor="text1"/>
          <w:sz w:val="28"/>
          <w:szCs w:val="28"/>
        </w:rPr>
        <w:t>Ukraine</w:t>
      </w:r>
      <w:proofErr w:type="spellEnd"/>
      <w:r w:rsidRPr="00F5776A">
        <w:rPr>
          <w:rFonts w:ascii="Times New Roman" w:hAnsi="Times New Roman" w:cs="Times New Roman"/>
          <w:color w:val="000000" w:themeColor="text1"/>
          <w:sz w:val="28"/>
          <w:szCs w:val="28"/>
        </w:rPr>
        <w:t xml:space="preserve">. 2020. URL: </w:t>
      </w:r>
      <w:hyperlink r:id="rId36" w:history="1">
        <w:r w:rsidRPr="00F5776A">
          <w:rPr>
            <w:rStyle w:val="a9"/>
            <w:rFonts w:ascii="Times New Roman" w:hAnsi="Times New Roman" w:cs="Times New Roman"/>
            <w:color w:val="000000" w:themeColor="text1"/>
            <w:sz w:val="28"/>
            <w:szCs w:val="28"/>
            <w:u w:val="none"/>
          </w:rPr>
          <w:t>https://tsoua.com/news/transit-import-2020-rik/</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bCs/>
          <w:color w:val="000000" w:themeColor="text1"/>
          <w:sz w:val="28"/>
          <w:szCs w:val="28"/>
          <w:shd w:val="clear" w:color="auto" w:fill="FFFFFF"/>
        </w:rPr>
        <w:t>Про схвалення Стратегії енергетичної безпеки. Розпорядження Кабінету Міністрів України від 4 серпня 2021 р. № 907-р. 2021. </w:t>
      </w:r>
      <w:r w:rsidRPr="00F5776A">
        <w:rPr>
          <w:rFonts w:ascii="Times New Roman" w:hAnsi="Times New Roman" w:cs="Times New Roman"/>
          <w:color w:val="000000" w:themeColor="text1"/>
          <w:sz w:val="28"/>
          <w:szCs w:val="28"/>
        </w:rPr>
        <w:t xml:space="preserve">URL: </w:t>
      </w:r>
      <w:hyperlink r:id="rId37" w:anchor="Text" w:history="1">
        <w:r w:rsidRPr="00F5776A">
          <w:rPr>
            <w:rStyle w:val="a9"/>
            <w:rFonts w:ascii="Times New Roman" w:hAnsi="Times New Roman" w:cs="Times New Roman"/>
            <w:color w:val="000000" w:themeColor="text1"/>
            <w:sz w:val="28"/>
            <w:szCs w:val="28"/>
            <w:u w:val="none"/>
          </w:rPr>
          <w:t>https://zakon.rada.gov.ua/laws/show/907-2021-%D1%80#Text</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lastRenderedPageBreak/>
        <w:t>Малашко. О. О.</w:t>
      </w:r>
      <w:r w:rsidRPr="00F5776A">
        <w:rPr>
          <w:rFonts w:ascii="Times New Roman" w:hAnsi="Times New Roman" w:cs="Times New Roman"/>
          <w:color w:val="000000" w:themeColor="text1"/>
          <w:sz w:val="28"/>
          <w:szCs w:val="28"/>
        </w:rPr>
        <w:t xml:space="preserve"> Адміністративно-правові засоби забезпечення інформаційної безпеки в Україні</w:t>
      </w:r>
      <w:r w:rsidRPr="00F5776A">
        <w:rPr>
          <w:rFonts w:ascii="Times New Roman" w:hAnsi="Times New Roman" w:cs="Times New Roman"/>
          <w:i/>
          <w:color w:val="000000" w:themeColor="text1"/>
          <w:sz w:val="28"/>
          <w:szCs w:val="28"/>
        </w:rPr>
        <w:t xml:space="preserve">. </w:t>
      </w:r>
      <w:r w:rsidRPr="00F5776A">
        <w:rPr>
          <w:rFonts w:ascii="Times New Roman" w:hAnsi="Times New Roman" w:cs="Times New Roman"/>
          <w:color w:val="000000" w:themeColor="text1"/>
          <w:sz w:val="28"/>
          <w:szCs w:val="28"/>
        </w:rPr>
        <w:t>2020. URL: file:///C:/Users/user%201/Downloads/251-Article%20Text-473-1-10-20200820%20(1).pdf</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Уряд схвалив Стратегію інформаційної безпеки до 2025 року. </w:t>
      </w:r>
      <w:r w:rsidRPr="00F5776A">
        <w:rPr>
          <w:rFonts w:ascii="Times New Roman" w:hAnsi="Times New Roman" w:cs="Times New Roman"/>
          <w:bCs/>
          <w:i/>
          <w:color w:val="000000" w:themeColor="text1"/>
          <w:sz w:val="28"/>
          <w:szCs w:val="28"/>
          <w:shd w:val="clear" w:color="auto" w:fill="FFFFFF"/>
        </w:rPr>
        <w:t>Урядовий портал</w:t>
      </w:r>
      <w:r w:rsidRPr="00F5776A">
        <w:rPr>
          <w:rFonts w:ascii="Times New Roman" w:hAnsi="Times New Roman" w:cs="Times New Roman"/>
          <w:bCs/>
          <w:color w:val="000000" w:themeColor="text1"/>
          <w:sz w:val="28"/>
          <w:szCs w:val="28"/>
          <w:shd w:val="clear" w:color="auto" w:fill="FFFFFF"/>
        </w:rPr>
        <w:t xml:space="preserve">. 2021. </w:t>
      </w:r>
      <w:r w:rsidRPr="00F5776A">
        <w:rPr>
          <w:rFonts w:ascii="Times New Roman" w:hAnsi="Times New Roman" w:cs="Times New Roman"/>
          <w:color w:val="000000" w:themeColor="text1"/>
          <w:sz w:val="28"/>
          <w:szCs w:val="28"/>
        </w:rPr>
        <w:t xml:space="preserve">URL: </w:t>
      </w:r>
      <w:hyperlink r:id="rId38" w:history="1">
        <w:r w:rsidRPr="00F5776A">
          <w:rPr>
            <w:rStyle w:val="a9"/>
            <w:rFonts w:ascii="Times New Roman" w:hAnsi="Times New Roman" w:cs="Times New Roman"/>
            <w:color w:val="000000" w:themeColor="text1"/>
            <w:sz w:val="28"/>
            <w:szCs w:val="28"/>
            <w:u w:val="none"/>
          </w:rPr>
          <w:t>https://www.kmu.gov.ua/news/uryad-shvaliv-strategiyu-informacijnoyi-bezpeki-do-2025-roku</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України атакують </w:t>
      </w:r>
      <w:proofErr w:type="spellStart"/>
      <w:r w:rsidRPr="00F5776A">
        <w:rPr>
          <w:rFonts w:ascii="Times New Roman" w:hAnsi="Times New Roman" w:cs="Times New Roman"/>
          <w:bCs/>
          <w:color w:val="000000" w:themeColor="text1"/>
          <w:sz w:val="28"/>
          <w:szCs w:val="28"/>
          <w:shd w:val="clear" w:color="auto" w:fill="FFFFFF"/>
        </w:rPr>
        <w:t>кібервороги</w:t>
      </w:r>
      <w:proofErr w:type="spellEnd"/>
      <w:r w:rsidRPr="00F5776A">
        <w:rPr>
          <w:rFonts w:ascii="Times New Roman" w:hAnsi="Times New Roman" w:cs="Times New Roman"/>
          <w:bCs/>
          <w:color w:val="000000" w:themeColor="text1"/>
          <w:sz w:val="28"/>
          <w:szCs w:val="28"/>
          <w:shd w:val="clear" w:color="auto" w:fill="FFFFFF"/>
        </w:rPr>
        <w:t xml:space="preserve">. </w:t>
      </w:r>
      <w:r w:rsidRPr="00F5776A">
        <w:rPr>
          <w:rFonts w:ascii="Times New Roman" w:hAnsi="Times New Roman" w:cs="Times New Roman"/>
          <w:bCs/>
          <w:i/>
          <w:color w:val="000000" w:themeColor="text1"/>
          <w:sz w:val="28"/>
          <w:szCs w:val="28"/>
          <w:shd w:val="clear" w:color="auto" w:fill="FFFFFF"/>
        </w:rPr>
        <w:t>Оборона кіберпростору</w:t>
      </w:r>
      <w:r w:rsidRPr="00F5776A">
        <w:rPr>
          <w:rFonts w:ascii="Times New Roman" w:hAnsi="Times New Roman" w:cs="Times New Roman"/>
          <w:bCs/>
          <w:color w:val="000000" w:themeColor="text1"/>
          <w:sz w:val="28"/>
          <w:szCs w:val="28"/>
          <w:shd w:val="clear" w:color="auto" w:fill="FFFFFF"/>
        </w:rPr>
        <w:t>. 2020. </w:t>
      </w:r>
      <w:r w:rsidRPr="00F5776A">
        <w:rPr>
          <w:rFonts w:ascii="Times New Roman" w:hAnsi="Times New Roman" w:cs="Times New Roman"/>
          <w:color w:val="000000" w:themeColor="text1"/>
          <w:sz w:val="28"/>
          <w:szCs w:val="28"/>
        </w:rPr>
        <w:t xml:space="preserve">URL:https://defenceua.com/news/ukrajinu_atakujut_kibervorogi_shoste_mistse_u_sviti_po_visokomu_rivni_nebezpeki-1809.html </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В Україні за три місяці зафіксували більше 22 </w:t>
      </w:r>
      <w:proofErr w:type="spellStart"/>
      <w:r w:rsidRPr="00F5776A">
        <w:rPr>
          <w:rFonts w:ascii="Times New Roman" w:hAnsi="Times New Roman" w:cs="Times New Roman"/>
          <w:bCs/>
          <w:color w:val="000000" w:themeColor="text1"/>
          <w:sz w:val="28"/>
          <w:szCs w:val="28"/>
          <w:shd w:val="clear" w:color="auto" w:fill="FFFFFF"/>
        </w:rPr>
        <w:t>млн</w:t>
      </w:r>
      <w:proofErr w:type="spellEnd"/>
      <w:r w:rsidRPr="00F5776A">
        <w:rPr>
          <w:rFonts w:ascii="Times New Roman" w:hAnsi="Times New Roman" w:cs="Times New Roman"/>
          <w:bCs/>
          <w:color w:val="000000" w:themeColor="text1"/>
          <w:sz w:val="28"/>
          <w:szCs w:val="28"/>
          <w:shd w:val="clear" w:color="auto" w:fill="FFFFFF"/>
        </w:rPr>
        <w:t xml:space="preserve"> кібератак – РНБО. </w:t>
      </w:r>
      <w:proofErr w:type="spellStart"/>
      <w:r w:rsidRPr="00F5776A">
        <w:rPr>
          <w:rFonts w:ascii="Times New Roman" w:hAnsi="Times New Roman" w:cs="Times New Roman"/>
          <w:bCs/>
          <w:i/>
          <w:color w:val="000000" w:themeColor="text1"/>
          <w:sz w:val="28"/>
          <w:szCs w:val="28"/>
          <w:shd w:val="clear" w:color="auto" w:fill="FFFFFF"/>
          <w:lang w:val="en-US"/>
        </w:rPr>
        <w:t>Mediasapiens</w:t>
      </w:r>
      <w:proofErr w:type="spellEnd"/>
      <w:r w:rsidRPr="00F5776A">
        <w:rPr>
          <w:rFonts w:ascii="Times New Roman" w:hAnsi="Times New Roman" w:cs="Times New Roman"/>
          <w:bCs/>
          <w:color w:val="000000" w:themeColor="text1"/>
          <w:sz w:val="28"/>
          <w:szCs w:val="28"/>
          <w:shd w:val="clear" w:color="auto" w:fill="FFFFFF"/>
          <w:lang w:val="en-US"/>
        </w:rPr>
        <w:t xml:space="preserve">. 2020. </w:t>
      </w:r>
      <w:r w:rsidRPr="00F5776A">
        <w:rPr>
          <w:rFonts w:ascii="Times New Roman" w:hAnsi="Times New Roman" w:cs="Times New Roman"/>
          <w:color w:val="000000" w:themeColor="text1"/>
          <w:sz w:val="28"/>
          <w:szCs w:val="28"/>
        </w:rPr>
        <w:t xml:space="preserve">URL: </w:t>
      </w:r>
      <w:hyperlink r:id="rId39" w:history="1">
        <w:r w:rsidRPr="00F5776A">
          <w:rPr>
            <w:rStyle w:val="a9"/>
            <w:rFonts w:ascii="Times New Roman" w:hAnsi="Times New Roman" w:cs="Times New Roman"/>
            <w:color w:val="000000" w:themeColor="text1"/>
            <w:sz w:val="28"/>
            <w:szCs w:val="28"/>
            <w:u w:val="none"/>
          </w:rPr>
          <w:t>https://ms.detector.media/kiberbezpeka/post/26180/2020-12-13-v-ukraini-za-try-misyatsi-zafiksuvaly-bilshe-22-mln-kiberatak-rnbo/</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color w:val="000000" w:themeColor="text1"/>
          <w:sz w:val="28"/>
          <w:szCs w:val="28"/>
          <w:shd w:val="clear" w:color="auto" w:fill="FFFFFF"/>
        </w:rPr>
        <w:t xml:space="preserve">Про рішення Ради національної безпеки і оборони України від 14 травня 2021 року "Про Стратегію </w:t>
      </w:r>
      <w:proofErr w:type="spellStart"/>
      <w:r w:rsidRPr="00F5776A">
        <w:rPr>
          <w:rFonts w:ascii="Times New Roman" w:hAnsi="Times New Roman" w:cs="Times New Roman"/>
          <w:color w:val="000000" w:themeColor="text1"/>
          <w:sz w:val="28"/>
          <w:szCs w:val="28"/>
          <w:shd w:val="clear" w:color="auto" w:fill="FFFFFF"/>
        </w:rPr>
        <w:t>кібербезпеки</w:t>
      </w:r>
      <w:proofErr w:type="spellEnd"/>
      <w:r w:rsidRPr="00F5776A">
        <w:rPr>
          <w:rFonts w:ascii="Times New Roman" w:hAnsi="Times New Roman" w:cs="Times New Roman"/>
          <w:color w:val="000000" w:themeColor="text1"/>
          <w:sz w:val="28"/>
          <w:szCs w:val="28"/>
          <w:shd w:val="clear" w:color="auto" w:fill="FFFFFF"/>
        </w:rPr>
        <w:t xml:space="preserve"> України". Указ Президента України від 26 серпня 2021 року № 447/2021. 2021. </w:t>
      </w:r>
      <w:r w:rsidRPr="00F5776A">
        <w:rPr>
          <w:rFonts w:ascii="Times New Roman" w:hAnsi="Times New Roman" w:cs="Times New Roman"/>
          <w:color w:val="000000" w:themeColor="text1"/>
          <w:sz w:val="28"/>
          <w:szCs w:val="28"/>
        </w:rPr>
        <w:fldChar w:fldCharType="begin"/>
      </w:r>
      <w:r w:rsidRPr="00F5776A">
        <w:rPr>
          <w:rFonts w:ascii="Times New Roman" w:hAnsi="Times New Roman" w:cs="Times New Roman"/>
          <w:color w:val="000000" w:themeColor="text1"/>
          <w:sz w:val="28"/>
          <w:szCs w:val="28"/>
        </w:rPr>
        <w:instrText xml:space="preserve"> HYPERLINK "URL:https://www.president.gov.ua/documents/4472021-40013" </w:instrText>
      </w:r>
      <w:r w:rsidRPr="00F5776A">
        <w:rPr>
          <w:rFonts w:ascii="Times New Roman" w:hAnsi="Times New Roman" w:cs="Times New Roman"/>
          <w:color w:val="000000" w:themeColor="text1"/>
          <w:sz w:val="28"/>
          <w:szCs w:val="28"/>
        </w:rPr>
        <w:fldChar w:fldCharType="separate"/>
      </w:r>
      <w:r w:rsidRPr="00F5776A">
        <w:rPr>
          <w:rStyle w:val="a9"/>
          <w:rFonts w:ascii="Times New Roman" w:hAnsi="Times New Roman" w:cs="Times New Roman"/>
          <w:color w:val="000000" w:themeColor="text1"/>
          <w:sz w:val="28"/>
          <w:szCs w:val="28"/>
          <w:u w:val="none"/>
        </w:rPr>
        <w:t>URL:https://www.president.gov.ua/documents/4472021-40013</w:t>
      </w:r>
      <w:r w:rsidRPr="00F5776A">
        <w:rPr>
          <w:rFonts w:ascii="Times New Roman" w:hAnsi="Times New Roman" w:cs="Times New Roman"/>
          <w:color w:val="000000" w:themeColor="text1"/>
          <w:sz w:val="28"/>
          <w:szCs w:val="28"/>
        </w:rPr>
        <w:fldChar w:fldCharType="end"/>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Бюлетень </w:t>
      </w:r>
      <w:r w:rsidRPr="00F5776A">
        <w:rPr>
          <w:rFonts w:ascii="Times New Roman" w:hAnsi="Times New Roman" w:cs="Times New Roman"/>
          <w:color w:val="000000" w:themeColor="text1"/>
          <w:sz w:val="28"/>
          <w:szCs w:val="28"/>
        </w:rPr>
        <w:t>Управління громадської дипломатії НАТО - служба преси та ЗМІ.</w:t>
      </w:r>
      <w:r w:rsidRPr="00F5776A">
        <w:rPr>
          <w:rFonts w:ascii="Times New Roman" w:hAnsi="Times New Roman" w:cs="Times New Roman"/>
          <w:bCs/>
          <w:color w:val="000000" w:themeColor="text1"/>
          <w:sz w:val="28"/>
          <w:szCs w:val="28"/>
          <w:shd w:val="clear" w:color="auto" w:fill="FFFFFF"/>
        </w:rPr>
        <w:t xml:space="preserve"> «Підтримка України з боку НАТО». 2020. URL: </w:t>
      </w:r>
      <w:hyperlink r:id="rId40" w:history="1">
        <w:r w:rsidRPr="00F5776A">
          <w:rPr>
            <w:rStyle w:val="a9"/>
            <w:rFonts w:ascii="Times New Roman" w:hAnsi="Times New Roman" w:cs="Times New Roman"/>
            <w:bCs/>
            <w:color w:val="000000" w:themeColor="text1"/>
            <w:sz w:val="28"/>
            <w:szCs w:val="28"/>
            <w:u w:val="none"/>
            <w:shd w:val="clear" w:color="auto" w:fill="FFFFFF"/>
          </w:rPr>
          <w:t>https://www.nato.int/nato_static_fl2014/assets/pdf/pdf_2016_07/20160627_1607-factsheet-nato-ukraine-sup-2.pdf</w:t>
        </w:r>
      </w:hyperlink>
    </w:p>
    <w:p w:rsidR="00F5776A" w:rsidRPr="00F5776A" w:rsidRDefault="00F5776A" w:rsidP="00F5776A">
      <w:pPr>
        <w:pStyle w:val="a3"/>
        <w:numPr>
          <w:ilvl w:val="0"/>
          <w:numId w:val="8"/>
        </w:numPr>
        <w:spacing w:line="360" w:lineRule="auto"/>
        <w:ind w:left="0" w:firstLine="1277"/>
        <w:jc w:val="both"/>
        <w:rPr>
          <w:rStyle w:val="a9"/>
          <w:rFonts w:ascii="Times New Roman" w:hAnsi="Times New Roman" w:cs="Times New Roman"/>
          <w:bCs/>
          <w:color w:val="000000" w:themeColor="text1"/>
          <w:sz w:val="28"/>
          <w:szCs w:val="28"/>
          <w:u w:val="none"/>
          <w:shd w:val="clear" w:color="auto" w:fill="FFFFFF"/>
        </w:rPr>
      </w:pPr>
      <w:r w:rsidRPr="00F5776A">
        <w:rPr>
          <w:rStyle w:val="HTML"/>
          <w:rFonts w:ascii="Times New Roman" w:hAnsi="Times New Roman" w:cs="Times New Roman"/>
          <w:color w:val="000000" w:themeColor="text1"/>
          <w:sz w:val="28"/>
          <w:szCs w:val="28"/>
          <w:shd w:val="clear" w:color="auto" w:fill="FFFFFF"/>
        </w:rPr>
        <w:t xml:space="preserve">C. </w:t>
      </w:r>
      <w:proofErr w:type="spellStart"/>
      <w:r w:rsidRPr="00F5776A">
        <w:rPr>
          <w:rStyle w:val="HTML"/>
          <w:rFonts w:ascii="Times New Roman" w:hAnsi="Times New Roman" w:cs="Times New Roman"/>
          <w:color w:val="000000" w:themeColor="text1"/>
          <w:sz w:val="28"/>
          <w:szCs w:val="28"/>
          <w:shd w:val="clear" w:color="auto" w:fill="FFFFFF"/>
        </w:rPr>
        <w:t>Edward</w:t>
      </w:r>
      <w:proofErr w:type="spellEnd"/>
      <w:r w:rsidRPr="00F5776A">
        <w:rPr>
          <w:rStyle w:val="HTML"/>
          <w:rFonts w:ascii="Times New Roman" w:hAnsi="Times New Roman" w:cs="Times New Roman"/>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Sanctions</w:t>
      </w:r>
      <w:proofErr w:type="spellEnd"/>
      <w:r w:rsidRPr="00F5776A">
        <w:rPr>
          <w:rFonts w:ascii="Times New Roman" w:hAnsi="Times New Roman" w:cs="Times New Roman"/>
          <w:iCs/>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after</w:t>
      </w:r>
      <w:proofErr w:type="spellEnd"/>
      <w:r w:rsidRPr="00F5776A">
        <w:rPr>
          <w:rFonts w:ascii="Times New Roman" w:hAnsi="Times New Roman" w:cs="Times New Roman"/>
          <w:iCs/>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Crimea</w:t>
      </w:r>
      <w:proofErr w:type="spellEnd"/>
      <w:r w:rsidRPr="00F5776A">
        <w:rPr>
          <w:rFonts w:ascii="Times New Roman" w:hAnsi="Times New Roman" w:cs="Times New Roman"/>
          <w:iCs/>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Have</w:t>
      </w:r>
      <w:proofErr w:type="spellEnd"/>
      <w:r w:rsidRPr="00F5776A">
        <w:rPr>
          <w:rFonts w:ascii="Times New Roman" w:hAnsi="Times New Roman" w:cs="Times New Roman"/>
          <w:iCs/>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they</w:t>
      </w:r>
      <w:proofErr w:type="spellEnd"/>
      <w:r w:rsidRPr="00F5776A">
        <w:rPr>
          <w:rFonts w:ascii="Times New Roman" w:hAnsi="Times New Roman" w:cs="Times New Roman"/>
          <w:iCs/>
          <w:color w:val="000000" w:themeColor="text1"/>
          <w:sz w:val="28"/>
          <w:szCs w:val="28"/>
          <w:shd w:val="clear" w:color="auto" w:fill="FFFFFF"/>
        </w:rPr>
        <w:t xml:space="preserve"> </w:t>
      </w:r>
      <w:proofErr w:type="spellStart"/>
      <w:r w:rsidRPr="00F5776A">
        <w:rPr>
          <w:rFonts w:ascii="Times New Roman" w:hAnsi="Times New Roman" w:cs="Times New Roman"/>
          <w:iCs/>
          <w:color w:val="000000" w:themeColor="text1"/>
          <w:sz w:val="28"/>
          <w:szCs w:val="28"/>
          <w:shd w:val="clear" w:color="auto" w:fill="FFFFFF"/>
        </w:rPr>
        <w:t>worke</w:t>
      </w:r>
      <w:proofErr w:type="spellEnd"/>
      <w:r w:rsidRPr="00F5776A">
        <w:rPr>
          <w:rFonts w:ascii="Times New Roman" w:hAnsi="Times New Roman" w:cs="Times New Roman"/>
          <w:iCs/>
          <w:color w:val="000000" w:themeColor="text1"/>
          <w:sz w:val="28"/>
          <w:szCs w:val="28"/>
          <w:shd w:val="clear" w:color="auto" w:fill="FFFFFF"/>
          <w:lang w:val="en-US"/>
        </w:rPr>
        <w:t>d.</w:t>
      </w:r>
      <w:r w:rsidRPr="00F5776A">
        <w:rPr>
          <w:rFonts w:ascii="Times New Roman" w:hAnsi="Times New Roman" w:cs="Times New Roman"/>
          <w:i/>
          <w:iCs/>
          <w:color w:val="000000" w:themeColor="text1"/>
          <w:sz w:val="28"/>
          <w:szCs w:val="28"/>
          <w:shd w:val="clear" w:color="auto" w:fill="FFFFFF"/>
        </w:rPr>
        <w:t xml:space="preserve"> </w:t>
      </w:r>
      <w:r w:rsidRPr="00F5776A">
        <w:rPr>
          <w:rStyle w:val="HTML"/>
          <w:rFonts w:ascii="Times New Roman" w:hAnsi="Times New Roman" w:cs="Times New Roman"/>
          <w:color w:val="000000" w:themeColor="text1"/>
          <w:sz w:val="28"/>
          <w:szCs w:val="28"/>
          <w:shd w:val="clear" w:color="auto" w:fill="FFFFFF"/>
        </w:rPr>
        <w:t xml:space="preserve">NATO </w:t>
      </w:r>
      <w:proofErr w:type="spellStart"/>
      <w:r w:rsidRPr="00F5776A">
        <w:rPr>
          <w:rStyle w:val="HTML"/>
          <w:rFonts w:ascii="Times New Roman" w:hAnsi="Times New Roman" w:cs="Times New Roman"/>
          <w:color w:val="000000" w:themeColor="text1"/>
          <w:sz w:val="28"/>
          <w:szCs w:val="28"/>
          <w:shd w:val="clear" w:color="auto" w:fill="FFFFFF"/>
        </w:rPr>
        <w:t>Review</w:t>
      </w:r>
      <w:proofErr w:type="spellEnd"/>
      <w:r w:rsidRPr="00F5776A">
        <w:rPr>
          <w:rStyle w:val="HTML"/>
          <w:rFonts w:ascii="Times New Roman" w:hAnsi="Times New Roman" w:cs="Times New Roman"/>
          <w:color w:val="000000" w:themeColor="text1"/>
          <w:sz w:val="28"/>
          <w:szCs w:val="28"/>
          <w:shd w:val="clear" w:color="auto" w:fill="FFFFFF"/>
        </w:rPr>
        <w:t>.</w:t>
      </w:r>
      <w:r w:rsidRPr="00F5776A">
        <w:rPr>
          <w:rStyle w:val="HTML"/>
          <w:rFonts w:ascii="Times New Roman" w:hAnsi="Times New Roman" w:cs="Times New Roman"/>
          <w:color w:val="000000" w:themeColor="text1"/>
          <w:sz w:val="28"/>
          <w:szCs w:val="28"/>
          <w:shd w:val="clear" w:color="auto" w:fill="FFFFFF"/>
          <w:lang w:val="en-US"/>
        </w:rPr>
        <w:t xml:space="preserve"> 2015. P. 3.</w:t>
      </w:r>
      <w:r w:rsidRPr="00F5776A">
        <w:rPr>
          <w:rStyle w:val="HTML"/>
          <w:rFonts w:ascii="Times New Roman" w:hAnsi="Times New Roman" w:cs="Times New Roman"/>
          <w:color w:val="000000" w:themeColor="text1"/>
          <w:sz w:val="28"/>
          <w:szCs w:val="28"/>
          <w:shd w:val="clear" w:color="auto" w:fill="FFFFFF"/>
        </w:rPr>
        <w:t xml:space="preserve"> </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РФ оцінила втрати від українських санкцій у 800 мільйонів доларів</w:t>
      </w:r>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i/>
          <w:color w:val="000000" w:themeColor="text1"/>
          <w:sz w:val="28"/>
          <w:szCs w:val="28"/>
          <w:shd w:val="clear" w:color="auto" w:fill="FFFFFF"/>
          <w:lang w:val="ru-RU"/>
        </w:rPr>
        <w:t>Економі</w:t>
      </w:r>
      <w:proofErr w:type="gramStart"/>
      <w:r w:rsidRPr="00F5776A">
        <w:rPr>
          <w:rFonts w:ascii="Times New Roman" w:hAnsi="Times New Roman" w:cs="Times New Roman"/>
          <w:bCs/>
          <w:i/>
          <w:color w:val="000000" w:themeColor="text1"/>
          <w:sz w:val="28"/>
          <w:szCs w:val="28"/>
          <w:shd w:val="clear" w:color="auto" w:fill="FFFFFF"/>
          <w:lang w:val="ru-RU"/>
        </w:rPr>
        <w:t>чна</w:t>
      </w:r>
      <w:proofErr w:type="spellEnd"/>
      <w:proofErr w:type="gramEnd"/>
      <w:r w:rsidRPr="00F5776A">
        <w:rPr>
          <w:rFonts w:ascii="Times New Roman" w:hAnsi="Times New Roman" w:cs="Times New Roman"/>
          <w:bCs/>
          <w:i/>
          <w:color w:val="000000" w:themeColor="text1"/>
          <w:sz w:val="28"/>
          <w:szCs w:val="28"/>
          <w:shd w:val="clear" w:color="auto" w:fill="FFFFFF"/>
          <w:lang w:val="ru-RU"/>
        </w:rPr>
        <w:t xml:space="preserve"> правда</w:t>
      </w:r>
      <w:r w:rsidRPr="00F5776A">
        <w:rPr>
          <w:rFonts w:ascii="Times New Roman" w:hAnsi="Times New Roman" w:cs="Times New Roman"/>
          <w:bCs/>
          <w:color w:val="000000" w:themeColor="text1"/>
          <w:sz w:val="28"/>
          <w:szCs w:val="28"/>
          <w:shd w:val="clear" w:color="auto" w:fill="FFFFFF"/>
          <w:lang w:val="ru-RU"/>
        </w:rPr>
        <w:t xml:space="preserve">. 2019. </w:t>
      </w:r>
      <w:r w:rsidRPr="00F5776A">
        <w:rPr>
          <w:rFonts w:ascii="Times New Roman" w:hAnsi="Times New Roman" w:cs="Times New Roman"/>
          <w:bCs/>
          <w:color w:val="000000" w:themeColor="text1"/>
          <w:sz w:val="28"/>
          <w:szCs w:val="28"/>
          <w:shd w:val="clear" w:color="auto" w:fill="FFFFFF"/>
        </w:rPr>
        <w:t>URL:</w:t>
      </w:r>
      <w:r w:rsidRPr="00F5776A">
        <w:rPr>
          <w:rFonts w:ascii="Times New Roman" w:hAnsi="Times New Roman" w:cs="Times New Roman"/>
          <w:bCs/>
          <w:color w:val="000000" w:themeColor="text1"/>
          <w:sz w:val="28"/>
          <w:szCs w:val="28"/>
          <w:shd w:val="clear" w:color="auto" w:fill="FFFFFF"/>
          <w:lang w:val="ru-RU"/>
        </w:rPr>
        <w:t xml:space="preserve"> </w:t>
      </w:r>
      <w:hyperlink r:id="rId41" w:history="1">
        <w:r w:rsidRPr="00F5776A">
          <w:rPr>
            <w:rStyle w:val="a9"/>
            <w:rFonts w:ascii="Times New Roman" w:hAnsi="Times New Roman" w:cs="Times New Roman"/>
            <w:bCs/>
            <w:color w:val="000000" w:themeColor="text1"/>
            <w:sz w:val="28"/>
            <w:szCs w:val="28"/>
            <w:u w:val="none"/>
            <w:shd w:val="clear" w:color="auto" w:fill="FFFFFF"/>
            <w:lang w:val="en-US"/>
          </w:rPr>
          <w:t>https</w:t>
        </w:r>
        <w:r w:rsidRPr="00F5776A">
          <w:rPr>
            <w:rStyle w:val="a9"/>
            <w:rFonts w:ascii="Times New Roman" w:hAnsi="Times New Roman" w:cs="Times New Roman"/>
            <w:bCs/>
            <w:color w:val="000000" w:themeColor="text1"/>
            <w:sz w:val="28"/>
            <w:szCs w:val="28"/>
            <w:u w:val="none"/>
            <w:shd w:val="clear" w:color="auto" w:fill="FFFFFF"/>
            <w:lang w:val="ru-RU"/>
          </w:rPr>
          <w:t>://</w:t>
        </w:r>
        <w:r w:rsidRPr="00F5776A">
          <w:rPr>
            <w:rStyle w:val="a9"/>
            <w:rFonts w:ascii="Times New Roman" w:hAnsi="Times New Roman" w:cs="Times New Roman"/>
            <w:bCs/>
            <w:color w:val="000000" w:themeColor="text1"/>
            <w:sz w:val="28"/>
            <w:szCs w:val="28"/>
            <w:u w:val="none"/>
            <w:shd w:val="clear" w:color="auto" w:fill="FFFFFF"/>
            <w:lang w:val="en-US"/>
          </w:rPr>
          <w:t>www</w:t>
        </w:r>
        <w:r w:rsidRPr="00F5776A">
          <w:rPr>
            <w:rStyle w:val="a9"/>
            <w:rFonts w:ascii="Times New Roman" w:hAnsi="Times New Roman" w:cs="Times New Roman"/>
            <w:bCs/>
            <w:color w:val="000000" w:themeColor="text1"/>
            <w:sz w:val="28"/>
            <w:szCs w:val="28"/>
            <w:u w:val="none"/>
            <w:shd w:val="clear" w:color="auto" w:fill="FFFFFF"/>
            <w:lang w:val="ru-RU"/>
          </w:rPr>
          <w:t>.</w:t>
        </w:r>
        <w:proofErr w:type="spellStart"/>
        <w:r w:rsidRPr="00F5776A">
          <w:rPr>
            <w:rStyle w:val="a9"/>
            <w:rFonts w:ascii="Times New Roman" w:hAnsi="Times New Roman" w:cs="Times New Roman"/>
            <w:bCs/>
            <w:color w:val="000000" w:themeColor="text1"/>
            <w:sz w:val="28"/>
            <w:szCs w:val="28"/>
            <w:u w:val="none"/>
            <w:shd w:val="clear" w:color="auto" w:fill="FFFFFF"/>
            <w:lang w:val="en-US"/>
          </w:rPr>
          <w:t>epravda</w:t>
        </w:r>
        <w:proofErr w:type="spellEnd"/>
        <w:r w:rsidRPr="00F5776A">
          <w:rPr>
            <w:rStyle w:val="a9"/>
            <w:rFonts w:ascii="Times New Roman" w:hAnsi="Times New Roman" w:cs="Times New Roman"/>
            <w:bCs/>
            <w:color w:val="000000" w:themeColor="text1"/>
            <w:sz w:val="28"/>
            <w:szCs w:val="28"/>
            <w:u w:val="none"/>
            <w:shd w:val="clear" w:color="auto" w:fill="FFFFFF"/>
            <w:lang w:val="ru-RU"/>
          </w:rPr>
          <w:t>.</w:t>
        </w:r>
        <w:r w:rsidRPr="00F5776A">
          <w:rPr>
            <w:rStyle w:val="a9"/>
            <w:rFonts w:ascii="Times New Roman" w:hAnsi="Times New Roman" w:cs="Times New Roman"/>
            <w:bCs/>
            <w:color w:val="000000" w:themeColor="text1"/>
            <w:sz w:val="28"/>
            <w:szCs w:val="28"/>
            <w:u w:val="none"/>
            <w:shd w:val="clear" w:color="auto" w:fill="FFFFFF"/>
            <w:lang w:val="en-US"/>
          </w:rPr>
          <w:t>com</w:t>
        </w:r>
        <w:r w:rsidRPr="00F5776A">
          <w:rPr>
            <w:rStyle w:val="a9"/>
            <w:rFonts w:ascii="Times New Roman" w:hAnsi="Times New Roman" w:cs="Times New Roman"/>
            <w:bCs/>
            <w:color w:val="000000" w:themeColor="text1"/>
            <w:sz w:val="28"/>
            <w:szCs w:val="28"/>
            <w:u w:val="none"/>
            <w:shd w:val="clear" w:color="auto" w:fill="FFFFFF"/>
            <w:lang w:val="ru-RU"/>
          </w:rPr>
          <w:t>.</w:t>
        </w:r>
        <w:proofErr w:type="spellStart"/>
        <w:r w:rsidRPr="00F5776A">
          <w:rPr>
            <w:rStyle w:val="a9"/>
            <w:rFonts w:ascii="Times New Roman" w:hAnsi="Times New Roman" w:cs="Times New Roman"/>
            <w:bCs/>
            <w:color w:val="000000" w:themeColor="text1"/>
            <w:sz w:val="28"/>
            <w:szCs w:val="28"/>
            <w:u w:val="none"/>
            <w:shd w:val="clear" w:color="auto" w:fill="FFFFFF"/>
            <w:lang w:val="en-US"/>
          </w:rPr>
          <w:t>ua</w:t>
        </w:r>
        <w:proofErr w:type="spellEnd"/>
        <w:r w:rsidRPr="00F5776A">
          <w:rPr>
            <w:rStyle w:val="a9"/>
            <w:rFonts w:ascii="Times New Roman" w:hAnsi="Times New Roman" w:cs="Times New Roman"/>
            <w:bCs/>
            <w:color w:val="000000" w:themeColor="text1"/>
            <w:sz w:val="28"/>
            <w:szCs w:val="28"/>
            <w:u w:val="none"/>
            <w:shd w:val="clear" w:color="auto" w:fill="FFFFFF"/>
            <w:lang w:val="ru-RU"/>
          </w:rPr>
          <w:t>/</w:t>
        </w:r>
        <w:r w:rsidRPr="00F5776A">
          <w:rPr>
            <w:rStyle w:val="a9"/>
            <w:rFonts w:ascii="Times New Roman" w:hAnsi="Times New Roman" w:cs="Times New Roman"/>
            <w:bCs/>
            <w:color w:val="000000" w:themeColor="text1"/>
            <w:sz w:val="28"/>
            <w:szCs w:val="28"/>
            <w:u w:val="none"/>
            <w:shd w:val="clear" w:color="auto" w:fill="FFFFFF"/>
            <w:lang w:val="en-US"/>
          </w:rPr>
          <w:t>news</w:t>
        </w:r>
        <w:r w:rsidRPr="00F5776A">
          <w:rPr>
            <w:rStyle w:val="a9"/>
            <w:rFonts w:ascii="Times New Roman" w:hAnsi="Times New Roman" w:cs="Times New Roman"/>
            <w:bCs/>
            <w:color w:val="000000" w:themeColor="text1"/>
            <w:sz w:val="28"/>
            <w:szCs w:val="28"/>
            <w:u w:val="none"/>
            <w:shd w:val="clear" w:color="auto" w:fill="FFFFFF"/>
            <w:lang w:val="ru-RU"/>
          </w:rPr>
          <w:t>/2019/02/19/645395/</w:t>
        </w:r>
      </w:hyperlink>
    </w:p>
    <w:p w:rsidR="00F5776A" w:rsidRPr="00F5776A" w:rsidRDefault="00F5776A" w:rsidP="00F5776A">
      <w:pPr>
        <w:pStyle w:val="a3"/>
        <w:numPr>
          <w:ilvl w:val="0"/>
          <w:numId w:val="8"/>
        </w:numPr>
        <w:spacing w:after="0" w:line="360" w:lineRule="auto"/>
        <w:ind w:left="0" w:firstLine="1277"/>
        <w:jc w:val="both"/>
        <w:outlineLvl w:val="0"/>
        <w:rPr>
          <w:rFonts w:ascii="Times New Roman" w:eastAsia="Times New Roman" w:hAnsi="Times New Roman" w:cs="Times New Roman"/>
          <w:bCs/>
          <w:color w:val="000000" w:themeColor="text1"/>
          <w:kern w:val="36"/>
          <w:sz w:val="28"/>
          <w:szCs w:val="28"/>
          <w:lang w:eastAsia="uk-UA"/>
        </w:rPr>
      </w:pPr>
      <w:r w:rsidRPr="00F5776A">
        <w:rPr>
          <w:rFonts w:ascii="Times New Roman" w:eastAsia="Times New Roman" w:hAnsi="Times New Roman" w:cs="Times New Roman"/>
          <w:bCs/>
          <w:color w:val="000000" w:themeColor="text1"/>
          <w:kern w:val="36"/>
          <w:sz w:val="28"/>
          <w:szCs w:val="28"/>
          <w:lang w:eastAsia="uk-UA"/>
        </w:rPr>
        <w:t xml:space="preserve">Збитки РФ через санкції сягають $160 </w:t>
      </w:r>
      <w:proofErr w:type="spellStart"/>
      <w:r w:rsidRPr="00F5776A">
        <w:rPr>
          <w:rFonts w:ascii="Times New Roman" w:eastAsia="Times New Roman" w:hAnsi="Times New Roman" w:cs="Times New Roman"/>
          <w:bCs/>
          <w:color w:val="000000" w:themeColor="text1"/>
          <w:kern w:val="36"/>
          <w:sz w:val="28"/>
          <w:szCs w:val="28"/>
          <w:lang w:eastAsia="uk-UA"/>
        </w:rPr>
        <w:t>млрд</w:t>
      </w:r>
      <w:proofErr w:type="spellEnd"/>
      <w:r w:rsidRPr="00F5776A">
        <w:rPr>
          <w:rFonts w:ascii="Times New Roman" w:eastAsia="Times New Roman" w:hAnsi="Times New Roman" w:cs="Times New Roman"/>
          <w:bCs/>
          <w:color w:val="000000" w:themeColor="text1"/>
          <w:kern w:val="36"/>
          <w:sz w:val="28"/>
          <w:szCs w:val="28"/>
          <w:lang w:eastAsia="uk-UA"/>
        </w:rPr>
        <w:t xml:space="preserve"> - заступник міністра закордонних справ </w:t>
      </w:r>
      <w:proofErr w:type="spellStart"/>
      <w:r w:rsidRPr="00F5776A">
        <w:rPr>
          <w:rFonts w:ascii="Times New Roman" w:eastAsia="Times New Roman" w:hAnsi="Times New Roman" w:cs="Times New Roman"/>
          <w:bCs/>
          <w:color w:val="000000" w:themeColor="text1"/>
          <w:kern w:val="36"/>
          <w:sz w:val="28"/>
          <w:szCs w:val="28"/>
          <w:lang w:eastAsia="uk-UA"/>
        </w:rPr>
        <w:t>Джапарова</w:t>
      </w:r>
      <w:proofErr w:type="spellEnd"/>
      <w:r w:rsidRPr="00F5776A">
        <w:rPr>
          <w:rFonts w:ascii="Times New Roman" w:eastAsia="Times New Roman" w:hAnsi="Times New Roman" w:cs="Times New Roman"/>
          <w:bCs/>
          <w:color w:val="000000" w:themeColor="text1"/>
          <w:kern w:val="36"/>
          <w:sz w:val="28"/>
          <w:szCs w:val="28"/>
          <w:lang w:val="ru-RU" w:eastAsia="uk-UA"/>
        </w:rPr>
        <w:t xml:space="preserve">. </w:t>
      </w:r>
      <w:r w:rsidRPr="00F5776A">
        <w:rPr>
          <w:rFonts w:ascii="Times New Roman" w:eastAsia="Times New Roman" w:hAnsi="Times New Roman" w:cs="Times New Roman"/>
          <w:bCs/>
          <w:i/>
          <w:color w:val="000000" w:themeColor="text1"/>
          <w:kern w:val="36"/>
          <w:sz w:val="28"/>
          <w:szCs w:val="28"/>
          <w:lang w:eastAsia="uk-UA"/>
        </w:rPr>
        <w:t xml:space="preserve">Інтерфакс-Україна. </w:t>
      </w:r>
      <w:r w:rsidRPr="00F5776A">
        <w:rPr>
          <w:rFonts w:ascii="Times New Roman" w:eastAsia="Times New Roman" w:hAnsi="Times New Roman" w:cs="Times New Roman"/>
          <w:bCs/>
          <w:color w:val="000000" w:themeColor="text1"/>
          <w:kern w:val="36"/>
          <w:sz w:val="28"/>
          <w:szCs w:val="28"/>
          <w:lang w:eastAsia="uk-UA"/>
        </w:rPr>
        <w:t xml:space="preserve">2021. </w:t>
      </w:r>
      <w:r w:rsidRPr="00F5776A">
        <w:rPr>
          <w:rFonts w:ascii="Times New Roman" w:hAnsi="Times New Roman" w:cs="Times New Roman"/>
          <w:bCs/>
          <w:color w:val="000000" w:themeColor="text1"/>
          <w:sz w:val="28"/>
          <w:szCs w:val="28"/>
          <w:shd w:val="clear" w:color="auto" w:fill="FFFFFF"/>
        </w:rPr>
        <w:t>URL:</w:t>
      </w:r>
      <w:r w:rsidRPr="00F5776A">
        <w:rPr>
          <w:rFonts w:ascii="Times New Roman" w:hAnsi="Times New Roman" w:cs="Times New Roman"/>
          <w:bCs/>
          <w:color w:val="000000" w:themeColor="text1"/>
          <w:sz w:val="28"/>
          <w:szCs w:val="28"/>
          <w:shd w:val="clear" w:color="auto" w:fill="FFFFFF"/>
          <w:lang w:val="ru-RU"/>
        </w:rPr>
        <w:t xml:space="preserve"> </w:t>
      </w:r>
      <w:r w:rsidRPr="00F5776A">
        <w:rPr>
          <w:rFonts w:ascii="Times New Roman" w:eastAsia="Times New Roman" w:hAnsi="Times New Roman" w:cs="Times New Roman"/>
          <w:bCs/>
          <w:color w:val="000000" w:themeColor="text1"/>
          <w:kern w:val="36"/>
          <w:sz w:val="28"/>
          <w:szCs w:val="28"/>
          <w:lang w:eastAsia="uk-UA"/>
        </w:rPr>
        <w:t>https://ua.interfax.com.ua/news/economic/741001.html</w:t>
      </w:r>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lastRenderedPageBreak/>
        <w:t xml:space="preserve"> Збитки ЄС від санкцій проти Росії перевищили €17 мільярдів, найбільші - у Німеччини. </w:t>
      </w:r>
      <w:r w:rsidRPr="00F5776A">
        <w:rPr>
          <w:rFonts w:ascii="Times New Roman" w:hAnsi="Times New Roman" w:cs="Times New Roman"/>
          <w:bCs/>
          <w:i/>
          <w:color w:val="000000" w:themeColor="text1"/>
          <w:sz w:val="28"/>
          <w:szCs w:val="28"/>
          <w:shd w:val="clear" w:color="auto" w:fill="FFFFFF"/>
        </w:rPr>
        <w:t>Українська правда</w:t>
      </w:r>
      <w:r w:rsidRPr="00F5776A">
        <w:rPr>
          <w:rFonts w:ascii="Times New Roman" w:hAnsi="Times New Roman" w:cs="Times New Roman"/>
          <w:bCs/>
          <w:color w:val="000000" w:themeColor="text1"/>
          <w:sz w:val="28"/>
          <w:szCs w:val="28"/>
          <w:shd w:val="clear" w:color="auto" w:fill="FFFFFF"/>
        </w:rPr>
        <w:t xml:space="preserve">. 2017. URL: </w:t>
      </w:r>
      <w:hyperlink r:id="rId42" w:history="1">
        <w:r w:rsidRPr="00F5776A">
          <w:rPr>
            <w:rStyle w:val="a9"/>
            <w:rFonts w:ascii="Times New Roman" w:hAnsi="Times New Roman" w:cs="Times New Roman"/>
            <w:bCs/>
            <w:color w:val="000000" w:themeColor="text1"/>
            <w:sz w:val="28"/>
            <w:szCs w:val="28"/>
            <w:u w:val="none"/>
            <w:shd w:val="clear" w:color="auto" w:fill="FFFFFF"/>
          </w:rPr>
          <w:t>https://www.pravda.com.ua/news/2017/01/9/7131977/</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i/>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Санкції</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проти</w:t>
      </w:r>
      <w:proofErr w:type="spellEnd"/>
      <w:proofErr w:type="gramStart"/>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Р</w:t>
      </w:r>
      <w:proofErr w:type="gramEnd"/>
      <w:r w:rsidRPr="00F5776A">
        <w:rPr>
          <w:rFonts w:ascii="Times New Roman" w:hAnsi="Times New Roman" w:cs="Times New Roman"/>
          <w:bCs/>
          <w:color w:val="000000" w:themeColor="text1"/>
          <w:sz w:val="28"/>
          <w:szCs w:val="28"/>
          <w:shd w:val="clear" w:color="auto" w:fill="FFFFFF"/>
          <w:lang w:val="ru-RU"/>
        </w:rPr>
        <w:t>осії</w:t>
      </w:r>
      <w:proofErr w:type="spellEnd"/>
      <w:r w:rsidRPr="00F5776A">
        <w:rPr>
          <w:rFonts w:ascii="Times New Roman" w:hAnsi="Times New Roman" w:cs="Times New Roman"/>
          <w:bCs/>
          <w:color w:val="000000" w:themeColor="text1"/>
          <w:sz w:val="28"/>
          <w:szCs w:val="28"/>
          <w:shd w:val="clear" w:color="auto" w:fill="FFFFFF"/>
          <w:lang w:val="ru-RU"/>
        </w:rPr>
        <w:t xml:space="preserve">: як </w:t>
      </w:r>
      <w:proofErr w:type="spellStart"/>
      <w:r w:rsidRPr="00F5776A">
        <w:rPr>
          <w:rFonts w:ascii="Times New Roman" w:hAnsi="Times New Roman" w:cs="Times New Roman"/>
          <w:bCs/>
          <w:color w:val="000000" w:themeColor="text1"/>
          <w:sz w:val="28"/>
          <w:szCs w:val="28"/>
          <w:shd w:val="clear" w:color="auto" w:fill="FFFFFF"/>
          <w:lang w:val="ru-RU"/>
        </w:rPr>
        <w:t>втримати</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європейську</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єдність</w:t>
      </w:r>
      <w:proofErr w:type="spellEnd"/>
      <w:r w:rsidRPr="00F5776A">
        <w:rPr>
          <w:rFonts w:ascii="Times New Roman" w:hAnsi="Times New Roman" w:cs="Times New Roman"/>
          <w:bCs/>
          <w:color w:val="000000" w:themeColor="text1"/>
          <w:sz w:val="28"/>
          <w:szCs w:val="28"/>
          <w:shd w:val="clear" w:color="auto" w:fill="FFFFFF"/>
          <w:lang w:val="ru-RU"/>
        </w:rPr>
        <w:t xml:space="preserve">? </w:t>
      </w:r>
      <w:r w:rsidRPr="00F5776A">
        <w:rPr>
          <w:rFonts w:ascii="Times New Roman" w:hAnsi="Times New Roman" w:cs="Times New Roman"/>
          <w:bCs/>
          <w:i/>
          <w:color w:val="000000" w:themeColor="text1"/>
          <w:sz w:val="28"/>
          <w:szCs w:val="28"/>
          <w:shd w:val="clear" w:color="auto" w:fill="FFFFFF"/>
          <w:lang w:val="ru-RU"/>
        </w:rPr>
        <w:t>Центр "</w:t>
      </w:r>
      <w:proofErr w:type="gramStart"/>
      <w:r w:rsidRPr="00F5776A">
        <w:rPr>
          <w:rFonts w:ascii="Times New Roman" w:hAnsi="Times New Roman" w:cs="Times New Roman"/>
          <w:bCs/>
          <w:i/>
          <w:color w:val="000000" w:themeColor="text1"/>
          <w:sz w:val="28"/>
          <w:szCs w:val="28"/>
          <w:shd w:val="clear" w:color="auto" w:fill="FFFFFF"/>
          <w:lang w:val="ru-RU"/>
        </w:rPr>
        <w:t>Нова</w:t>
      </w:r>
      <w:proofErr w:type="gramEnd"/>
      <w:r w:rsidRPr="00F5776A">
        <w:rPr>
          <w:rFonts w:ascii="Times New Roman" w:hAnsi="Times New Roman" w:cs="Times New Roman"/>
          <w:bCs/>
          <w:i/>
          <w:color w:val="000000" w:themeColor="text1"/>
          <w:sz w:val="28"/>
          <w:szCs w:val="28"/>
          <w:shd w:val="clear" w:color="auto" w:fill="FFFFFF"/>
          <w:lang w:val="ru-RU"/>
        </w:rPr>
        <w:t xml:space="preserve"> </w:t>
      </w:r>
      <w:proofErr w:type="spellStart"/>
      <w:r w:rsidRPr="00F5776A">
        <w:rPr>
          <w:rFonts w:ascii="Times New Roman" w:hAnsi="Times New Roman" w:cs="Times New Roman"/>
          <w:bCs/>
          <w:i/>
          <w:color w:val="000000" w:themeColor="text1"/>
          <w:sz w:val="28"/>
          <w:szCs w:val="28"/>
          <w:shd w:val="clear" w:color="auto" w:fill="FFFFFF"/>
          <w:lang w:val="ru-RU"/>
        </w:rPr>
        <w:t>Європа</w:t>
      </w:r>
      <w:proofErr w:type="spellEnd"/>
      <w:r w:rsidRPr="00F5776A">
        <w:rPr>
          <w:rFonts w:ascii="Times New Roman" w:hAnsi="Times New Roman" w:cs="Times New Roman"/>
          <w:bCs/>
          <w:i/>
          <w:color w:val="000000" w:themeColor="text1"/>
          <w:sz w:val="28"/>
          <w:szCs w:val="28"/>
          <w:shd w:val="clear" w:color="auto" w:fill="FFFFFF"/>
          <w:lang w:val="ru-RU"/>
        </w:rPr>
        <w:t>"</w:t>
      </w:r>
      <w:r w:rsidRPr="00F5776A">
        <w:rPr>
          <w:rFonts w:ascii="Times New Roman" w:hAnsi="Times New Roman" w:cs="Times New Roman"/>
          <w:bCs/>
          <w:color w:val="000000" w:themeColor="text1"/>
          <w:sz w:val="28"/>
          <w:szCs w:val="28"/>
          <w:shd w:val="clear" w:color="auto" w:fill="FFFFFF"/>
          <w:lang w:val="ru-RU"/>
        </w:rPr>
        <w:t xml:space="preserve">. 2018. </w:t>
      </w:r>
      <w:r w:rsidRPr="00F5776A">
        <w:rPr>
          <w:rFonts w:ascii="Times New Roman" w:hAnsi="Times New Roman" w:cs="Times New Roman"/>
          <w:bCs/>
          <w:color w:val="000000" w:themeColor="text1"/>
          <w:sz w:val="28"/>
          <w:szCs w:val="28"/>
          <w:shd w:val="clear" w:color="auto" w:fill="FFFFFF"/>
        </w:rPr>
        <w:t>URL:</w:t>
      </w:r>
      <w:r w:rsidRPr="00F5776A">
        <w:rPr>
          <w:color w:val="000000" w:themeColor="text1"/>
        </w:rPr>
        <w:t xml:space="preserve"> </w:t>
      </w:r>
      <w:hyperlink r:id="rId43" w:history="1">
        <w:r w:rsidRPr="00F5776A">
          <w:rPr>
            <w:rStyle w:val="a9"/>
            <w:rFonts w:ascii="Times New Roman" w:hAnsi="Times New Roman" w:cs="Times New Roman"/>
            <w:bCs/>
            <w:color w:val="000000" w:themeColor="text1"/>
            <w:sz w:val="28"/>
            <w:szCs w:val="28"/>
            <w:u w:val="none"/>
            <w:shd w:val="clear" w:color="auto" w:fill="FFFFFF"/>
          </w:rPr>
          <w:t>http://neweurope.org.ua/sanktsiyi-proty-rosiyi-yak-vtrymaty-yevropejsku-yednist/</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i/>
          <w:color w:val="000000" w:themeColor="text1"/>
          <w:sz w:val="28"/>
          <w:szCs w:val="28"/>
          <w:shd w:val="clear" w:color="auto" w:fill="FFFFFF"/>
          <w:lang w:val="ru-RU"/>
        </w:rPr>
        <w:t xml:space="preserve"> </w:t>
      </w:r>
      <w:r w:rsidRPr="00F5776A">
        <w:rPr>
          <w:rFonts w:ascii="Times New Roman" w:hAnsi="Times New Roman" w:cs="Times New Roman"/>
          <w:bCs/>
          <w:color w:val="000000" w:themeColor="text1"/>
          <w:sz w:val="28"/>
          <w:szCs w:val="28"/>
          <w:shd w:val="clear" w:color="auto" w:fill="FFFFFF"/>
          <w:lang w:val="ru-RU"/>
        </w:rPr>
        <w:t xml:space="preserve">Стало </w:t>
      </w:r>
      <w:proofErr w:type="spellStart"/>
      <w:r w:rsidRPr="00F5776A">
        <w:rPr>
          <w:rFonts w:ascii="Times New Roman" w:hAnsi="Times New Roman" w:cs="Times New Roman"/>
          <w:bCs/>
          <w:color w:val="000000" w:themeColor="text1"/>
          <w:sz w:val="28"/>
          <w:szCs w:val="28"/>
          <w:shd w:val="clear" w:color="auto" w:fill="FFFFFF"/>
          <w:lang w:val="ru-RU"/>
        </w:rPr>
        <w:t>відомо</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gramStart"/>
      <w:r w:rsidRPr="00F5776A">
        <w:rPr>
          <w:rFonts w:ascii="Times New Roman" w:hAnsi="Times New Roman" w:cs="Times New Roman"/>
          <w:bCs/>
          <w:color w:val="000000" w:themeColor="text1"/>
          <w:sz w:val="28"/>
          <w:szCs w:val="28"/>
          <w:shd w:val="clear" w:color="auto" w:fill="FFFFFF"/>
          <w:lang w:val="ru-RU"/>
        </w:rPr>
        <w:t>на</w:t>
      </w:r>
      <w:proofErr w:type="gramEnd"/>
      <w:r w:rsidRPr="00F5776A">
        <w:rPr>
          <w:rFonts w:ascii="Times New Roman" w:hAnsi="Times New Roman" w:cs="Times New Roman"/>
          <w:bCs/>
          <w:color w:val="000000" w:themeColor="text1"/>
          <w:sz w:val="28"/>
          <w:szCs w:val="28"/>
          <w:shd w:val="clear" w:color="auto" w:fill="FFFFFF"/>
          <w:lang w:val="ru-RU"/>
        </w:rPr>
        <w:t xml:space="preserve"> </w:t>
      </w:r>
      <w:proofErr w:type="gramStart"/>
      <w:r w:rsidRPr="00F5776A">
        <w:rPr>
          <w:rFonts w:ascii="Times New Roman" w:hAnsi="Times New Roman" w:cs="Times New Roman"/>
          <w:bCs/>
          <w:color w:val="000000" w:themeColor="text1"/>
          <w:sz w:val="28"/>
          <w:szCs w:val="28"/>
          <w:shd w:val="clear" w:color="auto" w:fill="FFFFFF"/>
          <w:lang w:val="ru-RU"/>
        </w:rPr>
        <w:t>яку</w:t>
      </w:r>
      <w:proofErr w:type="gramEnd"/>
      <w:r w:rsidRPr="00F5776A">
        <w:rPr>
          <w:rFonts w:ascii="Times New Roman" w:hAnsi="Times New Roman" w:cs="Times New Roman"/>
          <w:bCs/>
          <w:color w:val="000000" w:themeColor="text1"/>
          <w:sz w:val="28"/>
          <w:szCs w:val="28"/>
          <w:shd w:val="clear" w:color="auto" w:fill="FFFFFF"/>
          <w:lang w:val="ru-RU"/>
        </w:rPr>
        <w:t xml:space="preserve"> суму США </w:t>
      </w:r>
      <w:proofErr w:type="spellStart"/>
      <w:r w:rsidRPr="00F5776A">
        <w:rPr>
          <w:rFonts w:ascii="Times New Roman" w:hAnsi="Times New Roman" w:cs="Times New Roman"/>
          <w:bCs/>
          <w:color w:val="000000" w:themeColor="text1"/>
          <w:sz w:val="28"/>
          <w:szCs w:val="28"/>
          <w:shd w:val="clear" w:color="auto" w:fill="FFFFFF"/>
          <w:lang w:val="ru-RU"/>
        </w:rPr>
        <w:t>надали</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фінансову</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допомогу</w:t>
      </w:r>
      <w:proofErr w:type="spellEnd"/>
      <w:r w:rsidRPr="00F5776A">
        <w:rPr>
          <w:rFonts w:ascii="Times New Roman" w:hAnsi="Times New Roman" w:cs="Times New Roman"/>
          <w:bCs/>
          <w:color w:val="000000" w:themeColor="text1"/>
          <w:sz w:val="28"/>
          <w:szCs w:val="28"/>
          <w:shd w:val="clear" w:color="auto" w:fill="FFFFFF"/>
          <w:lang w:val="ru-RU"/>
        </w:rPr>
        <w:t xml:space="preserve"> </w:t>
      </w:r>
      <w:proofErr w:type="spellStart"/>
      <w:r w:rsidRPr="00F5776A">
        <w:rPr>
          <w:rFonts w:ascii="Times New Roman" w:hAnsi="Times New Roman" w:cs="Times New Roman"/>
          <w:bCs/>
          <w:color w:val="000000" w:themeColor="text1"/>
          <w:sz w:val="28"/>
          <w:szCs w:val="28"/>
          <w:shd w:val="clear" w:color="auto" w:fill="FFFFFF"/>
          <w:lang w:val="ru-RU"/>
        </w:rPr>
        <w:t>Україні</w:t>
      </w:r>
      <w:proofErr w:type="spellEnd"/>
      <w:r w:rsidRPr="00F5776A">
        <w:rPr>
          <w:rFonts w:ascii="Times New Roman" w:hAnsi="Times New Roman" w:cs="Times New Roman"/>
          <w:bCs/>
          <w:color w:val="000000" w:themeColor="text1"/>
          <w:sz w:val="28"/>
          <w:szCs w:val="28"/>
          <w:shd w:val="clear" w:color="auto" w:fill="FFFFFF"/>
          <w:lang w:val="ru-RU"/>
        </w:rPr>
        <w:t xml:space="preserve"> з 2014 року. </w:t>
      </w:r>
      <w:r w:rsidRPr="00F5776A">
        <w:rPr>
          <w:rFonts w:ascii="Times New Roman" w:hAnsi="Times New Roman" w:cs="Times New Roman"/>
          <w:bCs/>
          <w:i/>
          <w:color w:val="000000" w:themeColor="text1"/>
          <w:sz w:val="28"/>
          <w:szCs w:val="28"/>
          <w:shd w:val="clear" w:color="auto" w:fill="FFFFFF"/>
        </w:rPr>
        <w:t>Економічна правда</w:t>
      </w:r>
      <w:r w:rsidRPr="00F5776A">
        <w:rPr>
          <w:rFonts w:ascii="Times New Roman" w:hAnsi="Times New Roman" w:cs="Times New Roman"/>
          <w:bCs/>
          <w:color w:val="000000" w:themeColor="text1"/>
          <w:sz w:val="28"/>
          <w:szCs w:val="28"/>
          <w:shd w:val="clear" w:color="auto" w:fill="FFFFFF"/>
        </w:rPr>
        <w:t>. 2021. URL:</w:t>
      </w:r>
      <w:r w:rsidRPr="00F5776A">
        <w:rPr>
          <w:color w:val="000000" w:themeColor="text1"/>
        </w:rPr>
        <w:t xml:space="preserve"> </w:t>
      </w:r>
      <w:hyperlink r:id="rId44" w:history="1">
        <w:r w:rsidRPr="00F5776A">
          <w:rPr>
            <w:rStyle w:val="a9"/>
            <w:rFonts w:ascii="Times New Roman" w:hAnsi="Times New Roman" w:cs="Times New Roman"/>
            <w:bCs/>
            <w:color w:val="000000" w:themeColor="text1"/>
            <w:sz w:val="28"/>
            <w:szCs w:val="28"/>
            <w:u w:val="none"/>
            <w:shd w:val="clear" w:color="auto" w:fill="FFFFFF"/>
          </w:rPr>
          <w:t>https://www.epravda.com.ua/news/2020/11/29/668618/</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 Допомога ЄС Україні. </w:t>
      </w:r>
      <w:r w:rsidRPr="00F5776A">
        <w:rPr>
          <w:rFonts w:ascii="Times New Roman" w:hAnsi="Times New Roman" w:cs="Times New Roman"/>
          <w:bCs/>
          <w:i/>
          <w:color w:val="000000" w:themeColor="text1"/>
          <w:sz w:val="28"/>
          <w:szCs w:val="28"/>
          <w:shd w:val="clear" w:color="auto" w:fill="FFFFFF"/>
        </w:rPr>
        <w:t>Представництво України при Європейському Союзі</w:t>
      </w:r>
      <w:r w:rsidRPr="00F5776A">
        <w:rPr>
          <w:rFonts w:ascii="Times New Roman" w:hAnsi="Times New Roman" w:cs="Times New Roman"/>
          <w:bCs/>
          <w:color w:val="000000" w:themeColor="text1"/>
          <w:sz w:val="28"/>
          <w:szCs w:val="28"/>
          <w:shd w:val="clear" w:color="auto" w:fill="FFFFFF"/>
        </w:rPr>
        <w:t xml:space="preserve">. 2020. URL: </w:t>
      </w:r>
      <w:hyperlink r:id="rId45" w:history="1">
        <w:r w:rsidRPr="00F5776A">
          <w:rPr>
            <w:rStyle w:val="a9"/>
            <w:rFonts w:ascii="Times New Roman" w:hAnsi="Times New Roman" w:cs="Times New Roman"/>
            <w:bCs/>
            <w:color w:val="000000" w:themeColor="text1"/>
            <w:sz w:val="28"/>
            <w:szCs w:val="28"/>
            <w:u w:val="none"/>
            <w:shd w:val="clear" w:color="auto" w:fill="FFFFFF"/>
          </w:rPr>
          <w:t>https://ukraine-eu.mfa.gov.ua/posolstvo/politika-yes-shchodo-ukrayini/dopomoga-yes-ukrayini</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 Ангел Є. В пошуках головного донора: хто найбільше допоміг Україні грошима. </w:t>
      </w:r>
      <w:r w:rsidRPr="00F5776A">
        <w:rPr>
          <w:rFonts w:ascii="Times New Roman" w:hAnsi="Times New Roman" w:cs="Times New Roman"/>
          <w:bCs/>
          <w:i/>
          <w:color w:val="000000" w:themeColor="text1"/>
          <w:sz w:val="28"/>
          <w:szCs w:val="28"/>
          <w:shd w:val="clear" w:color="auto" w:fill="FFFFFF"/>
        </w:rPr>
        <w:t>Європейська правда</w:t>
      </w:r>
      <w:r w:rsidRPr="00F5776A">
        <w:rPr>
          <w:rFonts w:ascii="Times New Roman" w:hAnsi="Times New Roman" w:cs="Times New Roman"/>
          <w:bCs/>
          <w:color w:val="000000" w:themeColor="text1"/>
          <w:sz w:val="28"/>
          <w:szCs w:val="28"/>
          <w:shd w:val="clear" w:color="auto" w:fill="FFFFFF"/>
        </w:rPr>
        <w:t>. 2019. URL:</w:t>
      </w:r>
      <w:r w:rsidRPr="00F5776A">
        <w:rPr>
          <w:color w:val="000000" w:themeColor="text1"/>
        </w:rPr>
        <w:t xml:space="preserve"> </w:t>
      </w:r>
      <w:hyperlink r:id="rId46" w:history="1">
        <w:r w:rsidRPr="00F5776A">
          <w:rPr>
            <w:rStyle w:val="a9"/>
            <w:rFonts w:ascii="Times New Roman" w:hAnsi="Times New Roman" w:cs="Times New Roman"/>
            <w:bCs/>
            <w:color w:val="000000" w:themeColor="text1"/>
            <w:sz w:val="28"/>
            <w:szCs w:val="28"/>
            <w:u w:val="none"/>
            <w:shd w:val="clear" w:color="auto" w:fill="FFFFFF"/>
          </w:rPr>
          <w:t>https://www.eurointegration.com.ua/articles/2019/10/21/7102091/</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i/>
          <w:color w:val="000000" w:themeColor="text1"/>
          <w:sz w:val="28"/>
          <w:szCs w:val="28"/>
          <w:shd w:val="clear" w:color="auto" w:fill="FFFFFF"/>
        </w:rPr>
      </w:pPr>
      <w:r w:rsidRPr="00F5776A">
        <w:rPr>
          <w:rFonts w:ascii="Times New Roman" w:hAnsi="Times New Roman" w:cs="Times New Roman"/>
          <w:bCs/>
          <w:color w:val="000000" w:themeColor="text1"/>
          <w:sz w:val="28"/>
          <w:szCs w:val="28"/>
          <w:shd w:val="clear" w:color="auto" w:fill="FFFFFF"/>
        </w:rPr>
        <w:t xml:space="preserve"> </w:t>
      </w:r>
      <w:proofErr w:type="spellStart"/>
      <w:r w:rsidRPr="00F5776A">
        <w:rPr>
          <w:rFonts w:ascii="Times New Roman" w:hAnsi="Times New Roman" w:cs="Times New Roman"/>
          <w:bCs/>
          <w:color w:val="000000" w:themeColor="text1"/>
          <w:sz w:val="28"/>
          <w:szCs w:val="28"/>
          <w:shd w:val="clear" w:color="auto" w:fill="FFFFFF"/>
        </w:rPr>
        <w:t>Гербич</w:t>
      </w:r>
      <w:proofErr w:type="spellEnd"/>
      <w:r w:rsidRPr="00F5776A">
        <w:rPr>
          <w:rFonts w:ascii="Times New Roman" w:hAnsi="Times New Roman" w:cs="Times New Roman"/>
          <w:bCs/>
          <w:color w:val="000000" w:themeColor="text1"/>
          <w:sz w:val="28"/>
          <w:szCs w:val="28"/>
          <w:shd w:val="clear" w:color="auto" w:fill="FFFFFF"/>
        </w:rPr>
        <w:t xml:space="preserve"> Н. </w:t>
      </w:r>
      <w:proofErr w:type="spellStart"/>
      <w:r w:rsidRPr="00F5776A">
        <w:rPr>
          <w:rFonts w:ascii="Times New Roman" w:hAnsi="Times New Roman" w:cs="Times New Roman"/>
          <w:bCs/>
          <w:color w:val="000000" w:themeColor="text1"/>
          <w:sz w:val="28"/>
          <w:szCs w:val="28"/>
          <w:shd w:val="clear" w:color="auto" w:fill="FFFFFF"/>
        </w:rPr>
        <w:t>Безпекова</w:t>
      </w:r>
      <w:proofErr w:type="spellEnd"/>
      <w:r w:rsidRPr="00F5776A">
        <w:rPr>
          <w:rFonts w:ascii="Times New Roman" w:hAnsi="Times New Roman" w:cs="Times New Roman"/>
          <w:bCs/>
          <w:color w:val="000000" w:themeColor="text1"/>
          <w:sz w:val="28"/>
          <w:szCs w:val="28"/>
          <w:shd w:val="clear" w:color="auto" w:fill="FFFFFF"/>
        </w:rPr>
        <w:t xml:space="preserve"> підтримка України: скільки фінансової допомоги надійшло від США. </w:t>
      </w:r>
      <w:r w:rsidRPr="00F5776A">
        <w:rPr>
          <w:rFonts w:ascii="Times New Roman" w:hAnsi="Times New Roman" w:cs="Times New Roman"/>
          <w:bCs/>
          <w:i/>
          <w:color w:val="000000" w:themeColor="text1"/>
          <w:sz w:val="28"/>
          <w:szCs w:val="28"/>
          <w:shd w:val="clear" w:color="auto" w:fill="FFFFFF"/>
        </w:rPr>
        <w:t>Армія</w:t>
      </w:r>
      <w:r w:rsidRPr="00F5776A">
        <w:rPr>
          <w:rFonts w:ascii="Times New Roman" w:hAnsi="Times New Roman" w:cs="Times New Roman"/>
          <w:bCs/>
          <w:i/>
          <w:color w:val="000000" w:themeColor="text1"/>
          <w:sz w:val="28"/>
          <w:szCs w:val="28"/>
          <w:shd w:val="clear" w:color="auto" w:fill="FFFFFF"/>
          <w:lang w:val="en-US"/>
        </w:rPr>
        <w:t>inform</w:t>
      </w:r>
      <w:r w:rsidRPr="00F5776A">
        <w:rPr>
          <w:rFonts w:ascii="Times New Roman" w:hAnsi="Times New Roman" w:cs="Times New Roman"/>
          <w:bCs/>
          <w:i/>
          <w:color w:val="000000" w:themeColor="text1"/>
          <w:sz w:val="28"/>
          <w:szCs w:val="28"/>
          <w:shd w:val="clear" w:color="auto" w:fill="FFFFFF"/>
        </w:rPr>
        <w:t xml:space="preserve">. </w:t>
      </w:r>
      <w:r w:rsidRPr="00F5776A">
        <w:rPr>
          <w:rFonts w:ascii="Times New Roman" w:hAnsi="Times New Roman" w:cs="Times New Roman"/>
          <w:bCs/>
          <w:color w:val="000000" w:themeColor="text1"/>
          <w:sz w:val="28"/>
          <w:szCs w:val="28"/>
          <w:shd w:val="clear" w:color="auto" w:fill="FFFFFF"/>
        </w:rPr>
        <w:t>2021. URL:</w:t>
      </w:r>
      <w:r w:rsidRPr="00F5776A">
        <w:rPr>
          <w:color w:val="000000" w:themeColor="text1"/>
        </w:rPr>
        <w:t xml:space="preserve"> </w:t>
      </w:r>
      <w:hyperlink r:id="rId47" w:history="1">
        <w:r w:rsidRPr="00F5776A">
          <w:rPr>
            <w:rStyle w:val="a9"/>
            <w:rFonts w:ascii="Times New Roman" w:hAnsi="Times New Roman" w:cs="Times New Roman"/>
            <w:bCs/>
            <w:color w:val="000000" w:themeColor="text1"/>
            <w:sz w:val="28"/>
            <w:szCs w:val="28"/>
            <w:u w:val="none"/>
            <w:shd w:val="clear" w:color="auto" w:fill="FFFFFF"/>
          </w:rPr>
          <w:t>https://armyinform.com.ua/2021/06/10/bezpekova-pidtrymka-ukrayiny-skilky-finansovoyi-dopomogy-nadijshlo-vid-ssha/</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i/>
          <w:color w:val="000000" w:themeColor="text1"/>
          <w:sz w:val="28"/>
          <w:szCs w:val="28"/>
          <w:shd w:val="clear" w:color="auto" w:fill="FFFFFF"/>
        </w:rPr>
      </w:pPr>
      <w:r w:rsidRPr="00F5776A">
        <w:rPr>
          <w:rFonts w:ascii="Times New Roman" w:hAnsi="Times New Roman" w:cs="Times New Roman"/>
          <w:bCs/>
          <w:i/>
          <w:color w:val="000000" w:themeColor="text1"/>
          <w:sz w:val="28"/>
          <w:szCs w:val="28"/>
          <w:shd w:val="clear" w:color="auto" w:fill="FFFFFF"/>
        </w:rPr>
        <w:t xml:space="preserve"> </w:t>
      </w:r>
      <w:proofErr w:type="spellStart"/>
      <w:r w:rsidRPr="00F5776A">
        <w:rPr>
          <w:rFonts w:ascii="Times New Roman" w:hAnsi="Times New Roman" w:cs="Times New Roman"/>
          <w:bCs/>
          <w:color w:val="000000" w:themeColor="text1"/>
          <w:sz w:val="28"/>
          <w:szCs w:val="28"/>
          <w:shd w:val="clear" w:color="auto" w:fill="FFFFFF"/>
        </w:rPr>
        <w:t>Шейко</w:t>
      </w:r>
      <w:proofErr w:type="spellEnd"/>
      <w:r w:rsidRPr="00F5776A">
        <w:rPr>
          <w:rFonts w:ascii="Times New Roman" w:hAnsi="Times New Roman" w:cs="Times New Roman"/>
          <w:bCs/>
          <w:color w:val="000000" w:themeColor="text1"/>
          <w:sz w:val="28"/>
          <w:szCs w:val="28"/>
          <w:shd w:val="clear" w:color="auto" w:fill="FFFFFF"/>
        </w:rPr>
        <w:t xml:space="preserve"> Ю. Військова місія ЄС для України: про що йдеться та які перспективи. </w:t>
      </w:r>
      <w:proofErr w:type="spellStart"/>
      <w:r w:rsidRPr="00F5776A">
        <w:rPr>
          <w:rFonts w:ascii="Times New Roman" w:hAnsi="Times New Roman" w:cs="Times New Roman"/>
          <w:bCs/>
          <w:i/>
          <w:color w:val="000000" w:themeColor="text1"/>
          <w:sz w:val="28"/>
          <w:szCs w:val="28"/>
          <w:shd w:val="clear" w:color="auto" w:fill="FFFFFF"/>
        </w:rPr>
        <w:t>Deutsche</w:t>
      </w:r>
      <w:proofErr w:type="spellEnd"/>
      <w:r w:rsidRPr="00F5776A">
        <w:rPr>
          <w:rFonts w:ascii="Times New Roman" w:hAnsi="Times New Roman" w:cs="Times New Roman"/>
          <w:bCs/>
          <w:i/>
          <w:color w:val="000000" w:themeColor="text1"/>
          <w:sz w:val="28"/>
          <w:szCs w:val="28"/>
          <w:shd w:val="clear" w:color="auto" w:fill="FFFFFF"/>
        </w:rPr>
        <w:t xml:space="preserve"> </w:t>
      </w:r>
      <w:proofErr w:type="spellStart"/>
      <w:r w:rsidRPr="00F5776A">
        <w:rPr>
          <w:rFonts w:ascii="Times New Roman" w:hAnsi="Times New Roman" w:cs="Times New Roman"/>
          <w:bCs/>
          <w:i/>
          <w:color w:val="000000" w:themeColor="text1"/>
          <w:sz w:val="28"/>
          <w:szCs w:val="28"/>
          <w:shd w:val="clear" w:color="auto" w:fill="FFFFFF"/>
        </w:rPr>
        <w:t>Welle</w:t>
      </w:r>
      <w:proofErr w:type="spellEnd"/>
      <w:r w:rsidRPr="00F5776A">
        <w:rPr>
          <w:rFonts w:ascii="Times New Roman" w:hAnsi="Times New Roman" w:cs="Times New Roman"/>
          <w:bCs/>
          <w:i/>
          <w:color w:val="000000" w:themeColor="text1"/>
          <w:sz w:val="28"/>
          <w:szCs w:val="28"/>
          <w:shd w:val="clear" w:color="auto" w:fill="FFFFFF"/>
        </w:rPr>
        <w:t xml:space="preserve">. </w:t>
      </w:r>
      <w:r w:rsidRPr="00F5776A">
        <w:rPr>
          <w:rFonts w:ascii="Times New Roman" w:hAnsi="Times New Roman" w:cs="Times New Roman"/>
          <w:bCs/>
          <w:color w:val="000000" w:themeColor="text1"/>
          <w:sz w:val="28"/>
          <w:szCs w:val="28"/>
          <w:shd w:val="clear" w:color="auto" w:fill="FFFFFF"/>
        </w:rPr>
        <w:t xml:space="preserve">2021. URL: </w:t>
      </w:r>
      <w:hyperlink r:id="rId48" w:history="1">
        <w:r w:rsidRPr="00F5776A">
          <w:rPr>
            <w:rStyle w:val="a9"/>
            <w:rFonts w:ascii="Times New Roman" w:hAnsi="Times New Roman" w:cs="Times New Roman"/>
            <w:bCs/>
            <w:color w:val="000000" w:themeColor="text1"/>
            <w:sz w:val="28"/>
            <w:szCs w:val="28"/>
            <w:u w:val="none"/>
            <w:shd w:val="clear" w:color="auto" w:fill="FFFFFF"/>
          </w:rPr>
          <w:t>https://www.dw.com/uk/viiskova-misiia-yes-dlia-ukrainy-pro-shcho-ydetsia-ta-yaki-perspektyvy/a-59482054</w:t>
        </w:r>
      </w:hyperlink>
    </w:p>
    <w:p w:rsidR="00F5776A" w:rsidRPr="00F5776A" w:rsidRDefault="00F5776A" w:rsidP="00F5776A">
      <w:pPr>
        <w:pStyle w:val="a3"/>
        <w:numPr>
          <w:ilvl w:val="0"/>
          <w:numId w:val="8"/>
        </w:numPr>
        <w:spacing w:line="360" w:lineRule="auto"/>
        <w:ind w:left="0" w:firstLine="1277"/>
        <w:jc w:val="both"/>
        <w:rPr>
          <w:rFonts w:ascii="Times New Roman" w:hAnsi="Times New Roman" w:cs="Times New Roman"/>
          <w:bCs/>
          <w:i/>
          <w:color w:val="000000" w:themeColor="text1"/>
          <w:sz w:val="28"/>
          <w:szCs w:val="28"/>
          <w:shd w:val="clear" w:color="auto" w:fill="FFFFFF"/>
        </w:rPr>
      </w:pPr>
      <w:r w:rsidRPr="00F5776A">
        <w:rPr>
          <w:rFonts w:ascii="Times New Roman" w:hAnsi="Times New Roman" w:cs="Times New Roman"/>
          <w:bCs/>
          <w:i/>
          <w:color w:val="000000" w:themeColor="text1"/>
          <w:sz w:val="28"/>
          <w:szCs w:val="28"/>
          <w:shd w:val="clear" w:color="auto" w:fill="FFFFFF"/>
        </w:rPr>
        <w:t xml:space="preserve"> </w:t>
      </w:r>
      <w:proofErr w:type="spellStart"/>
      <w:r w:rsidRPr="00F5776A">
        <w:rPr>
          <w:rFonts w:ascii="Times New Roman" w:hAnsi="Times New Roman" w:cs="Times New Roman"/>
          <w:bCs/>
          <w:color w:val="000000" w:themeColor="text1"/>
          <w:sz w:val="28"/>
          <w:szCs w:val="28"/>
          <w:shd w:val="clear" w:color="auto" w:fill="FFFFFF"/>
        </w:rPr>
        <w:t>Запорожцева</w:t>
      </w:r>
      <w:proofErr w:type="spellEnd"/>
      <w:r w:rsidRPr="00F5776A">
        <w:rPr>
          <w:rFonts w:ascii="Times New Roman" w:hAnsi="Times New Roman" w:cs="Times New Roman"/>
          <w:bCs/>
          <w:color w:val="000000" w:themeColor="text1"/>
          <w:sz w:val="28"/>
          <w:szCs w:val="28"/>
          <w:shd w:val="clear" w:color="auto" w:fill="FFFFFF"/>
        </w:rPr>
        <w:t xml:space="preserve"> К. Гібридна війна: загроза глобальному миру та безпеці. </w:t>
      </w:r>
      <w:r w:rsidRPr="00F5776A">
        <w:rPr>
          <w:rFonts w:ascii="Times New Roman" w:hAnsi="Times New Roman" w:cs="Times New Roman"/>
          <w:bCs/>
          <w:i/>
          <w:color w:val="000000" w:themeColor="text1"/>
          <w:sz w:val="28"/>
          <w:szCs w:val="28"/>
          <w:shd w:val="clear" w:color="auto" w:fill="FFFFFF"/>
        </w:rPr>
        <w:t>Міжнародні конфлікти у сучасному світі: від регіонального протистояння до глобального суперництв</w:t>
      </w:r>
      <w:r w:rsidRPr="00F5776A">
        <w:rPr>
          <w:rFonts w:ascii="Times New Roman" w:hAnsi="Times New Roman" w:cs="Times New Roman"/>
          <w:bCs/>
          <w:color w:val="000000" w:themeColor="text1"/>
          <w:sz w:val="28"/>
          <w:szCs w:val="28"/>
          <w:shd w:val="clear" w:color="auto" w:fill="FFFFFF"/>
        </w:rPr>
        <w:t>:</w:t>
      </w:r>
      <w:r w:rsidRPr="00F5776A">
        <w:rPr>
          <w:rFonts w:ascii="Times New Roman" w:hAnsi="Times New Roman" w:cs="Times New Roman"/>
          <w:bCs/>
          <w:i/>
          <w:color w:val="000000" w:themeColor="text1"/>
          <w:sz w:val="28"/>
          <w:szCs w:val="28"/>
          <w:shd w:val="clear" w:color="auto" w:fill="FFFFFF"/>
        </w:rPr>
        <w:t xml:space="preserve"> </w:t>
      </w:r>
      <w:r w:rsidRPr="00F5776A">
        <w:rPr>
          <w:rFonts w:ascii="Times New Roman" w:hAnsi="Times New Roman" w:cs="Times New Roman"/>
          <w:bCs/>
          <w:color w:val="000000" w:themeColor="text1"/>
          <w:sz w:val="28"/>
          <w:szCs w:val="28"/>
          <w:shd w:val="clear" w:color="auto" w:fill="FFFFFF"/>
        </w:rPr>
        <w:t xml:space="preserve">зб. тез. </w:t>
      </w:r>
      <w:proofErr w:type="spellStart"/>
      <w:r w:rsidRPr="00F5776A">
        <w:rPr>
          <w:rFonts w:ascii="Times New Roman" w:hAnsi="Times New Roman" w:cs="Times New Roman"/>
          <w:bCs/>
          <w:color w:val="000000" w:themeColor="text1"/>
          <w:sz w:val="28"/>
          <w:szCs w:val="28"/>
          <w:shd w:val="clear" w:color="auto" w:fill="FFFFFF"/>
        </w:rPr>
        <w:t>міжнар</w:t>
      </w:r>
      <w:proofErr w:type="spellEnd"/>
      <w:r w:rsidRPr="00F5776A">
        <w:rPr>
          <w:rFonts w:ascii="Times New Roman" w:hAnsi="Times New Roman" w:cs="Times New Roman"/>
          <w:bCs/>
          <w:color w:val="000000" w:themeColor="text1"/>
          <w:sz w:val="28"/>
          <w:szCs w:val="28"/>
          <w:shd w:val="clear" w:color="auto" w:fill="FFFFFF"/>
        </w:rPr>
        <w:t xml:space="preserve">. наук. </w:t>
      </w:r>
      <w:proofErr w:type="spellStart"/>
      <w:r w:rsidRPr="00F5776A">
        <w:rPr>
          <w:rFonts w:ascii="Times New Roman" w:hAnsi="Times New Roman" w:cs="Times New Roman"/>
          <w:bCs/>
          <w:color w:val="000000" w:themeColor="text1"/>
          <w:sz w:val="28"/>
          <w:szCs w:val="28"/>
          <w:shd w:val="clear" w:color="auto" w:fill="FFFFFF"/>
        </w:rPr>
        <w:t>конф</w:t>
      </w:r>
      <w:proofErr w:type="spellEnd"/>
      <w:r w:rsidRPr="00F5776A">
        <w:rPr>
          <w:rFonts w:ascii="Times New Roman" w:hAnsi="Times New Roman" w:cs="Times New Roman"/>
          <w:bCs/>
          <w:color w:val="000000" w:themeColor="text1"/>
          <w:sz w:val="28"/>
          <w:szCs w:val="28"/>
          <w:shd w:val="clear" w:color="auto" w:fill="FFFFFF"/>
        </w:rPr>
        <w:t>., м. Львів, 3 грудня 2021. С. 60-61. URL:</w:t>
      </w:r>
      <w:r w:rsidRPr="00F5776A">
        <w:rPr>
          <w:color w:val="000000" w:themeColor="text1"/>
        </w:rPr>
        <w:t xml:space="preserve"> </w:t>
      </w:r>
      <w:r w:rsidRPr="00F5776A">
        <w:rPr>
          <w:rFonts w:ascii="Times New Roman" w:hAnsi="Times New Roman" w:cs="Times New Roman"/>
          <w:bCs/>
          <w:color w:val="000000" w:themeColor="text1"/>
          <w:sz w:val="28"/>
          <w:szCs w:val="28"/>
          <w:shd w:val="clear" w:color="auto" w:fill="FFFFFF"/>
        </w:rPr>
        <w:t>https://www.ispc.org.ua/wp-content/uploads/2021/12/Conference-proceedings-12-2021.pdf</w:t>
      </w:r>
    </w:p>
    <w:p w:rsidR="00E77429" w:rsidRPr="00F5776A" w:rsidRDefault="00E77429" w:rsidP="00E7742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E77429" w:rsidRPr="00F5776A" w:rsidRDefault="00E77429" w:rsidP="005F0C78">
      <w:pPr>
        <w:spacing w:after="0" w:line="360" w:lineRule="auto"/>
        <w:contextualSpacing/>
        <w:jc w:val="both"/>
        <w:rPr>
          <w:rFonts w:ascii="Times New Roman" w:hAnsi="Times New Roman" w:cs="Times New Roman"/>
          <w:sz w:val="28"/>
          <w:szCs w:val="28"/>
        </w:rPr>
      </w:pPr>
    </w:p>
    <w:sectPr w:rsidR="00E77429" w:rsidRPr="00F5776A" w:rsidSect="006E2B7E">
      <w:headerReference w:type="default" r:id="rId49"/>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B1" w:rsidRDefault="00BD55B1" w:rsidP="006E2B7E">
      <w:pPr>
        <w:spacing w:after="0" w:line="240" w:lineRule="auto"/>
      </w:pPr>
      <w:r>
        <w:separator/>
      </w:r>
    </w:p>
  </w:endnote>
  <w:endnote w:type="continuationSeparator" w:id="0">
    <w:p w:rsidR="00BD55B1" w:rsidRDefault="00BD55B1" w:rsidP="006E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B1" w:rsidRDefault="00BD55B1" w:rsidP="006E2B7E">
      <w:pPr>
        <w:spacing w:after="0" w:line="240" w:lineRule="auto"/>
      </w:pPr>
      <w:r>
        <w:separator/>
      </w:r>
    </w:p>
  </w:footnote>
  <w:footnote w:type="continuationSeparator" w:id="0">
    <w:p w:rsidR="00BD55B1" w:rsidRDefault="00BD55B1" w:rsidP="006E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73517"/>
      <w:docPartObj>
        <w:docPartGallery w:val="Page Numbers (Top of Page)"/>
        <w:docPartUnique/>
      </w:docPartObj>
    </w:sdtPr>
    <w:sdtContent>
      <w:p w:rsidR="006E2B7E" w:rsidRDefault="006E2B7E">
        <w:pPr>
          <w:pStyle w:val="ab"/>
          <w:jc w:val="right"/>
        </w:pPr>
        <w:r>
          <w:fldChar w:fldCharType="begin"/>
        </w:r>
        <w:r>
          <w:instrText>PAGE   \* MERGEFORMAT</w:instrText>
        </w:r>
        <w:r>
          <w:fldChar w:fldCharType="separate"/>
        </w:r>
        <w:r w:rsidR="00C97E53" w:rsidRPr="00C97E53">
          <w:rPr>
            <w:noProof/>
            <w:lang w:val="ru-RU"/>
          </w:rPr>
          <w:t>2</w:t>
        </w:r>
        <w:r>
          <w:fldChar w:fldCharType="end"/>
        </w:r>
      </w:p>
    </w:sdtContent>
  </w:sdt>
  <w:p w:rsidR="006E2B7E" w:rsidRDefault="006E2B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89D"/>
    <w:multiLevelType w:val="hybridMultilevel"/>
    <w:tmpl w:val="5DEA3020"/>
    <w:lvl w:ilvl="0" w:tplc="D2440F76">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3497D38"/>
    <w:multiLevelType w:val="hybridMultilevel"/>
    <w:tmpl w:val="5EEC07C0"/>
    <w:lvl w:ilvl="0" w:tplc="13D8A0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A55489"/>
    <w:multiLevelType w:val="hybridMultilevel"/>
    <w:tmpl w:val="2F2627CE"/>
    <w:lvl w:ilvl="0" w:tplc="6588AD26">
      <w:start w:val="1"/>
      <w:numFmt w:val="decimal"/>
      <w:lvlText w:val="%1."/>
      <w:lvlJc w:val="left"/>
      <w:pPr>
        <w:ind w:left="1637"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7575400"/>
    <w:multiLevelType w:val="hybridMultilevel"/>
    <w:tmpl w:val="B1546FE8"/>
    <w:lvl w:ilvl="0" w:tplc="D2440F76">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1037650"/>
    <w:multiLevelType w:val="hybridMultilevel"/>
    <w:tmpl w:val="F216C5F6"/>
    <w:lvl w:ilvl="0" w:tplc="3B9EA0E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52B6E42"/>
    <w:multiLevelType w:val="multilevel"/>
    <w:tmpl w:val="2D02FC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7B24B60"/>
    <w:multiLevelType w:val="hybridMultilevel"/>
    <w:tmpl w:val="8C58B7CC"/>
    <w:lvl w:ilvl="0" w:tplc="B83A2CAA">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8817C2"/>
    <w:multiLevelType w:val="hybridMultilevel"/>
    <w:tmpl w:val="C9206E9A"/>
    <w:lvl w:ilvl="0" w:tplc="D2440F76">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29"/>
    <w:rsid w:val="00036D2A"/>
    <w:rsid w:val="00081EA4"/>
    <w:rsid w:val="000872AD"/>
    <w:rsid w:val="000C633B"/>
    <w:rsid w:val="000D7EBD"/>
    <w:rsid w:val="000E034C"/>
    <w:rsid w:val="0011235A"/>
    <w:rsid w:val="0013211A"/>
    <w:rsid w:val="001A15CC"/>
    <w:rsid w:val="001A4020"/>
    <w:rsid w:val="001B33C8"/>
    <w:rsid w:val="001B67A6"/>
    <w:rsid w:val="001D3539"/>
    <w:rsid w:val="001D4F99"/>
    <w:rsid w:val="001E315F"/>
    <w:rsid w:val="00212F2F"/>
    <w:rsid w:val="00251C87"/>
    <w:rsid w:val="00261366"/>
    <w:rsid w:val="00265807"/>
    <w:rsid w:val="00273A24"/>
    <w:rsid w:val="002A4962"/>
    <w:rsid w:val="002B38C5"/>
    <w:rsid w:val="002B75E4"/>
    <w:rsid w:val="002D2BA7"/>
    <w:rsid w:val="003078C7"/>
    <w:rsid w:val="00320AB0"/>
    <w:rsid w:val="0038178C"/>
    <w:rsid w:val="003C3775"/>
    <w:rsid w:val="003F2C68"/>
    <w:rsid w:val="003F5518"/>
    <w:rsid w:val="003F651D"/>
    <w:rsid w:val="00426099"/>
    <w:rsid w:val="00441732"/>
    <w:rsid w:val="0044342E"/>
    <w:rsid w:val="004539DA"/>
    <w:rsid w:val="00456125"/>
    <w:rsid w:val="004662C9"/>
    <w:rsid w:val="00497EF7"/>
    <w:rsid w:val="0053766D"/>
    <w:rsid w:val="00544682"/>
    <w:rsid w:val="005A4968"/>
    <w:rsid w:val="005B446D"/>
    <w:rsid w:val="005C14E2"/>
    <w:rsid w:val="005C178D"/>
    <w:rsid w:val="005F04E7"/>
    <w:rsid w:val="005F0C78"/>
    <w:rsid w:val="005F70F7"/>
    <w:rsid w:val="00623E6B"/>
    <w:rsid w:val="00626589"/>
    <w:rsid w:val="00637026"/>
    <w:rsid w:val="006B49E7"/>
    <w:rsid w:val="006B58C2"/>
    <w:rsid w:val="006C4CBD"/>
    <w:rsid w:val="006D0053"/>
    <w:rsid w:val="006E2B7E"/>
    <w:rsid w:val="0074507E"/>
    <w:rsid w:val="00781D13"/>
    <w:rsid w:val="007D66BE"/>
    <w:rsid w:val="00814049"/>
    <w:rsid w:val="008446C9"/>
    <w:rsid w:val="00850A0B"/>
    <w:rsid w:val="008603CB"/>
    <w:rsid w:val="008618AA"/>
    <w:rsid w:val="00866DBB"/>
    <w:rsid w:val="00885B00"/>
    <w:rsid w:val="008B4DDB"/>
    <w:rsid w:val="008E0CA8"/>
    <w:rsid w:val="008F22B7"/>
    <w:rsid w:val="008F617F"/>
    <w:rsid w:val="00951290"/>
    <w:rsid w:val="0097088A"/>
    <w:rsid w:val="00974C50"/>
    <w:rsid w:val="009976DC"/>
    <w:rsid w:val="009A21AA"/>
    <w:rsid w:val="009B033C"/>
    <w:rsid w:val="009C2F75"/>
    <w:rsid w:val="00A003FF"/>
    <w:rsid w:val="00A95A11"/>
    <w:rsid w:val="00AA5D9A"/>
    <w:rsid w:val="00AB4012"/>
    <w:rsid w:val="00AB7A2E"/>
    <w:rsid w:val="00AC7A5A"/>
    <w:rsid w:val="00AD3937"/>
    <w:rsid w:val="00AD5393"/>
    <w:rsid w:val="00AE7612"/>
    <w:rsid w:val="00B13002"/>
    <w:rsid w:val="00B15A46"/>
    <w:rsid w:val="00B337C9"/>
    <w:rsid w:val="00B53A33"/>
    <w:rsid w:val="00B55D7C"/>
    <w:rsid w:val="00B6597E"/>
    <w:rsid w:val="00B8102C"/>
    <w:rsid w:val="00BA4FCC"/>
    <w:rsid w:val="00BC1F5C"/>
    <w:rsid w:val="00BD55B1"/>
    <w:rsid w:val="00BF3260"/>
    <w:rsid w:val="00C02463"/>
    <w:rsid w:val="00C139FD"/>
    <w:rsid w:val="00C13DEA"/>
    <w:rsid w:val="00C31463"/>
    <w:rsid w:val="00C92CA6"/>
    <w:rsid w:val="00C97E53"/>
    <w:rsid w:val="00CA0EFC"/>
    <w:rsid w:val="00CC5A9C"/>
    <w:rsid w:val="00D11D79"/>
    <w:rsid w:val="00D51126"/>
    <w:rsid w:val="00D638F8"/>
    <w:rsid w:val="00D77955"/>
    <w:rsid w:val="00D80EF7"/>
    <w:rsid w:val="00DA165B"/>
    <w:rsid w:val="00DC0411"/>
    <w:rsid w:val="00DC7088"/>
    <w:rsid w:val="00DE18B8"/>
    <w:rsid w:val="00E12912"/>
    <w:rsid w:val="00E3018C"/>
    <w:rsid w:val="00E77429"/>
    <w:rsid w:val="00ED6062"/>
    <w:rsid w:val="00F22AAF"/>
    <w:rsid w:val="00F4568E"/>
    <w:rsid w:val="00F52989"/>
    <w:rsid w:val="00F5776A"/>
    <w:rsid w:val="00F57D83"/>
    <w:rsid w:val="00F94315"/>
    <w:rsid w:val="00FA131B"/>
    <w:rsid w:val="00FD19AD"/>
    <w:rsid w:val="00FD3584"/>
    <w:rsid w:val="00FE0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29"/>
  </w:style>
  <w:style w:type="paragraph" w:styleId="3">
    <w:name w:val="heading 3"/>
    <w:basedOn w:val="a"/>
    <w:link w:val="30"/>
    <w:uiPriority w:val="9"/>
    <w:qFormat/>
    <w:rsid w:val="00E774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429"/>
    <w:pPr>
      <w:ind w:left="720"/>
      <w:contextualSpacing/>
    </w:pPr>
  </w:style>
  <w:style w:type="paragraph" w:styleId="a4">
    <w:name w:val="Normal (Web)"/>
    <w:basedOn w:val="a"/>
    <w:uiPriority w:val="99"/>
    <w:unhideWhenUsed/>
    <w:rsid w:val="00E774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E77429"/>
    <w:rPr>
      <w:rFonts w:ascii="Times New Roman" w:eastAsia="Times New Roman" w:hAnsi="Times New Roman" w:cs="Times New Roman"/>
      <w:b/>
      <w:bCs/>
      <w:sz w:val="27"/>
      <w:szCs w:val="27"/>
      <w:lang w:eastAsia="uk-UA"/>
    </w:rPr>
  </w:style>
  <w:style w:type="paragraph" w:styleId="a5">
    <w:name w:val="Balloon Text"/>
    <w:basedOn w:val="a"/>
    <w:link w:val="a6"/>
    <w:uiPriority w:val="99"/>
    <w:semiHidden/>
    <w:unhideWhenUsed/>
    <w:rsid w:val="00E77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429"/>
    <w:rPr>
      <w:rFonts w:ascii="Tahoma" w:hAnsi="Tahoma" w:cs="Tahoma"/>
      <w:sz w:val="16"/>
      <w:szCs w:val="16"/>
    </w:rPr>
  </w:style>
  <w:style w:type="paragraph" w:styleId="a7">
    <w:name w:val="Body Text"/>
    <w:basedOn w:val="a"/>
    <w:link w:val="a8"/>
    <w:uiPriority w:val="1"/>
    <w:qFormat/>
    <w:rsid w:val="00AC7A5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AC7A5A"/>
    <w:rPr>
      <w:rFonts w:ascii="Times New Roman" w:eastAsia="Times New Roman" w:hAnsi="Times New Roman" w:cs="Times New Roman"/>
      <w:sz w:val="28"/>
      <w:szCs w:val="28"/>
    </w:rPr>
  </w:style>
  <w:style w:type="character" w:styleId="a9">
    <w:name w:val="Hyperlink"/>
    <w:basedOn w:val="a0"/>
    <w:uiPriority w:val="99"/>
    <w:unhideWhenUsed/>
    <w:rsid w:val="00F5776A"/>
    <w:rPr>
      <w:color w:val="0000FF" w:themeColor="hyperlink"/>
      <w:u w:val="single"/>
    </w:rPr>
  </w:style>
  <w:style w:type="character" w:styleId="aa">
    <w:name w:val="Strong"/>
    <w:basedOn w:val="a0"/>
    <w:uiPriority w:val="22"/>
    <w:qFormat/>
    <w:rsid w:val="00F5776A"/>
    <w:rPr>
      <w:b/>
      <w:bCs/>
    </w:rPr>
  </w:style>
  <w:style w:type="character" w:styleId="HTML">
    <w:name w:val="HTML Cite"/>
    <w:basedOn w:val="a0"/>
    <w:uiPriority w:val="99"/>
    <w:semiHidden/>
    <w:unhideWhenUsed/>
    <w:rsid w:val="00F5776A"/>
    <w:rPr>
      <w:i/>
      <w:iCs/>
    </w:rPr>
  </w:style>
  <w:style w:type="paragraph" w:styleId="ab">
    <w:name w:val="header"/>
    <w:basedOn w:val="a"/>
    <w:link w:val="ac"/>
    <w:uiPriority w:val="99"/>
    <w:unhideWhenUsed/>
    <w:rsid w:val="006E2B7E"/>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E2B7E"/>
  </w:style>
  <w:style w:type="paragraph" w:styleId="ad">
    <w:name w:val="footer"/>
    <w:basedOn w:val="a"/>
    <w:link w:val="ae"/>
    <w:uiPriority w:val="99"/>
    <w:unhideWhenUsed/>
    <w:rsid w:val="006E2B7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6E2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29"/>
  </w:style>
  <w:style w:type="paragraph" w:styleId="3">
    <w:name w:val="heading 3"/>
    <w:basedOn w:val="a"/>
    <w:link w:val="30"/>
    <w:uiPriority w:val="9"/>
    <w:qFormat/>
    <w:rsid w:val="00E774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429"/>
    <w:pPr>
      <w:ind w:left="720"/>
      <w:contextualSpacing/>
    </w:pPr>
  </w:style>
  <w:style w:type="paragraph" w:styleId="a4">
    <w:name w:val="Normal (Web)"/>
    <w:basedOn w:val="a"/>
    <w:uiPriority w:val="99"/>
    <w:unhideWhenUsed/>
    <w:rsid w:val="00E774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E77429"/>
    <w:rPr>
      <w:rFonts w:ascii="Times New Roman" w:eastAsia="Times New Roman" w:hAnsi="Times New Roman" w:cs="Times New Roman"/>
      <w:b/>
      <w:bCs/>
      <w:sz w:val="27"/>
      <w:szCs w:val="27"/>
      <w:lang w:eastAsia="uk-UA"/>
    </w:rPr>
  </w:style>
  <w:style w:type="paragraph" w:styleId="a5">
    <w:name w:val="Balloon Text"/>
    <w:basedOn w:val="a"/>
    <w:link w:val="a6"/>
    <w:uiPriority w:val="99"/>
    <w:semiHidden/>
    <w:unhideWhenUsed/>
    <w:rsid w:val="00E77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429"/>
    <w:rPr>
      <w:rFonts w:ascii="Tahoma" w:hAnsi="Tahoma" w:cs="Tahoma"/>
      <w:sz w:val="16"/>
      <w:szCs w:val="16"/>
    </w:rPr>
  </w:style>
  <w:style w:type="paragraph" w:styleId="a7">
    <w:name w:val="Body Text"/>
    <w:basedOn w:val="a"/>
    <w:link w:val="a8"/>
    <w:uiPriority w:val="1"/>
    <w:qFormat/>
    <w:rsid w:val="00AC7A5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AC7A5A"/>
    <w:rPr>
      <w:rFonts w:ascii="Times New Roman" w:eastAsia="Times New Roman" w:hAnsi="Times New Roman" w:cs="Times New Roman"/>
      <w:sz w:val="28"/>
      <w:szCs w:val="28"/>
    </w:rPr>
  </w:style>
  <w:style w:type="character" w:styleId="a9">
    <w:name w:val="Hyperlink"/>
    <w:basedOn w:val="a0"/>
    <w:uiPriority w:val="99"/>
    <w:unhideWhenUsed/>
    <w:rsid w:val="00F5776A"/>
    <w:rPr>
      <w:color w:val="0000FF" w:themeColor="hyperlink"/>
      <w:u w:val="single"/>
    </w:rPr>
  </w:style>
  <w:style w:type="character" w:styleId="aa">
    <w:name w:val="Strong"/>
    <w:basedOn w:val="a0"/>
    <w:uiPriority w:val="22"/>
    <w:qFormat/>
    <w:rsid w:val="00F5776A"/>
    <w:rPr>
      <w:b/>
      <w:bCs/>
    </w:rPr>
  </w:style>
  <w:style w:type="character" w:styleId="HTML">
    <w:name w:val="HTML Cite"/>
    <w:basedOn w:val="a0"/>
    <w:uiPriority w:val="99"/>
    <w:semiHidden/>
    <w:unhideWhenUsed/>
    <w:rsid w:val="00F5776A"/>
    <w:rPr>
      <w:i/>
      <w:iCs/>
    </w:rPr>
  </w:style>
  <w:style w:type="paragraph" w:styleId="ab">
    <w:name w:val="header"/>
    <w:basedOn w:val="a"/>
    <w:link w:val="ac"/>
    <w:uiPriority w:val="99"/>
    <w:unhideWhenUsed/>
    <w:rsid w:val="006E2B7E"/>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E2B7E"/>
  </w:style>
  <w:style w:type="paragraph" w:styleId="ad">
    <w:name w:val="footer"/>
    <w:basedOn w:val="a"/>
    <w:link w:val="ae"/>
    <w:uiPriority w:val="99"/>
    <w:unhideWhenUsed/>
    <w:rsid w:val="006E2B7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6E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llwarsjournal.com/jrnl/art/hybrid-war-old-concept-new-techniques" TargetMode="External"/><Relationship Id="rId18" Type="http://schemas.openxmlformats.org/officeDocument/2006/relationships/hyperlink" Target="https://www.history.com/topics/exploration/sir-francis-drake" TargetMode="External"/><Relationship Id="rId26" Type="http://schemas.openxmlformats.org/officeDocument/2006/relationships/hyperlink" Target="https://www.cairn-int.info/article-E_HER_146_0014--geography-geopolitics-and-geographical.htm?contenu=auteurs" TargetMode="External"/><Relationship Id="rId39" Type="http://schemas.openxmlformats.org/officeDocument/2006/relationships/hyperlink" Target="https://ms.detector.media/kiberbezpeka/post/26180/2020-12-13-v-ukraini-za-try-misyatsi-zafiksuvaly-bilshe-22-mln-kiberatak-rnbo/" TargetMode="External"/><Relationship Id="rId21" Type="http://schemas.openxmlformats.org/officeDocument/2006/relationships/hyperlink" Target="https://www.files.ethz.ch/isn/196701/wp91-Geopolitics.pdf" TargetMode="External"/><Relationship Id="rId34" Type="http://schemas.openxmlformats.org/officeDocument/2006/relationships/hyperlink" Target="https://www.president.gov.ua/documents/1212021-37661" TargetMode="External"/><Relationship Id="rId42" Type="http://schemas.openxmlformats.org/officeDocument/2006/relationships/hyperlink" Target="https://www.pravda.com.ua/news/2017/01/9/7131977/" TargetMode="External"/><Relationship Id="rId47" Type="http://schemas.openxmlformats.org/officeDocument/2006/relationships/hyperlink" Target="https://armyinform.com.ua/2021/06/10/bezpekova-pidtrymka-ukrayiny-skilky-finansovoyi-dopomogy-nadijshlo-vid-ssh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intel.com.ua/uk/article/gibrid-war/" TargetMode="External"/><Relationship Id="rId29" Type="http://schemas.openxmlformats.org/officeDocument/2006/relationships/hyperlink" Target="http://academy.gov.ua/ej/ej18/PDF/12.pdf" TargetMode="External"/><Relationship Id="rId11" Type="http://schemas.openxmlformats.org/officeDocument/2006/relationships/hyperlink" Target="https://www.potomacinstitute.org/images/stories/publications/potomac_hybridwar_0108.pdf" TargetMode="External"/><Relationship Id="rId24" Type="http://schemas.openxmlformats.org/officeDocument/2006/relationships/hyperlink" Target="https://www.iwp.edu/wpcontent/uploads/2019/05/20131016_MackinderTheGeographicalJournal.pdf" TargetMode="External"/><Relationship Id="rId32" Type="http://schemas.openxmlformats.org/officeDocument/2006/relationships/hyperlink" Target="https://adastra.org.ua/blog/nevidimij-bij-u-nagirnomu-karabahu-informacijna-vijna-mizh-virmeniyeyu-ta-azerbajdzhanom" TargetMode="External"/><Relationship Id="rId37" Type="http://schemas.openxmlformats.org/officeDocument/2006/relationships/hyperlink" Target="https://zakon.rada.gov.ua/laws/show/907-2021-%D1%80" TargetMode="External"/><Relationship Id="rId40" Type="http://schemas.openxmlformats.org/officeDocument/2006/relationships/hyperlink" Target="https://www.nato.int/nato_static_fl2014/assets/pdf/pdf_2016_07/20160627_1607-factsheet-nato-ukraine-sup-2.pdf" TargetMode="External"/><Relationship Id="rId45" Type="http://schemas.openxmlformats.org/officeDocument/2006/relationships/hyperlink" Target="https://ukraine-eu.mfa.gov.ua/posolstvo/politika-yes-shchodo-ukrayini/dopomoga-yes-ukrayini" TargetMode="External"/><Relationship Id="rId5" Type="http://schemas.openxmlformats.org/officeDocument/2006/relationships/webSettings" Target="webSettings.xml"/><Relationship Id="rId15" Type="http://schemas.openxmlformats.org/officeDocument/2006/relationships/hyperlink" Target="http://journals.iir.kiev.ua/index.php/pol_n/article/viewFile/2489/2220" TargetMode="External"/><Relationship Id="rId23" Type="http://schemas.openxmlformats.org/officeDocument/2006/relationships/hyperlink" Target="https://nsiteam.com/geopolitics-mahan-mackinder-spykman-kennan-china-climate-change-and-current-us-strategies/" TargetMode="External"/><Relationship Id="rId28" Type="http://schemas.openxmlformats.org/officeDocument/2006/relationships/hyperlink" Target="http://global-national.in.ua/archive/19-2017/9.pdf" TargetMode="External"/><Relationship Id="rId36" Type="http://schemas.openxmlformats.org/officeDocument/2006/relationships/hyperlink" Target="https://tsoua.com/news/transit-import-2020-rik/" TargetMode="External"/><Relationship Id="rId49" Type="http://schemas.openxmlformats.org/officeDocument/2006/relationships/header" Target="header1.xml"/><Relationship Id="rId10" Type="http://schemas.openxmlformats.org/officeDocument/2006/relationships/hyperlink" Target="http://blokinfo.com.ua/index.php/avtorskie-stati/item/622" TargetMode="External"/><Relationship Id="rId19" Type="http://schemas.openxmlformats.org/officeDocument/2006/relationships/hyperlink" Target="https://eprajournals.com/jpanel/upload/137pm_14.Aliyev%20Rauf%20Zeynal%20ogly-3698-1.pdf" TargetMode="External"/><Relationship Id="rId31" Type="http://schemas.openxmlformats.org/officeDocument/2006/relationships/hyperlink" Target="https://www.e-ir.info/2018/06/17/the-soviet-origins-of-russian-hybrid-warfare/" TargetMode="External"/><Relationship Id="rId44" Type="http://schemas.openxmlformats.org/officeDocument/2006/relationships/hyperlink" Target="https://www.epravda.com.ua/news/2020/11/29/6686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201/Downloads/16-&#1058;&#1077;&#1082;&#1089;&#1090;%20&#1089;&#1090;&#1072;&#1090;&#1090;&#1110;-87-1-10-20190206.pdf" TargetMode="External"/><Relationship Id="rId22" Type="http://schemas.openxmlformats.org/officeDocument/2006/relationships/hyperlink" Target="https://books.google.com.ua/books?id=lRYUEAAAQBAJ&amp;pg=PA252&amp;lpg=PA252&amp;dq=kjellen+haushofer&amp;source=bl&amp;ots=RLJdb9QYH8&amp;sig=ACfU3U0iBqVGQVk9_nLhi5UNNeD_cyCX5A&amp;hl=uk&amp;sa=X&amp;ved=2ahUKEwj9gdj139z0AhUIuosKHdwkCKcQ6AF6BAgREAM" TargetMode="External"/><Relationship Id="rId27" Type="http://schemas.openxmlformats.org/officeDocument/2006/relationships/hyperlink" Target="https://uahistory.co/pidruchniki/pestyshko-geography-10-class-2018-standard-level/46.php" TargetMode="External"/><Relationship Id="rId30" Type="http://schemas.openxmlformats.org/officeDocument/2006/relationships/hyperlink" Target="https://www.e-ir.info/author/taras-kuzio-paul-danieri/" TargetMode="External"/><Relationship Id="rId35" Type="http://schemas.openxmlformats.org/officeDocument/2006/relationships/hyperlink" Target="file:///C:/Users/user%201/Downloads/852-Article%20Text-1280-1-10-20210416%20(1).pdf" TargetMode="External"/><Relationship Id="rId43" Type="http://schemas.openxmlformats.org/officeDocument/2006/relationships/hyperlink" Target="http://neweurope.org.ua/sanktsiyi-proty-rosiyi-yak-vtrymaty-yevropejsku-yednist/" TargetMode="External"/><Relationship Id="rId48" Type="http://schemas.openxmlformats.org/officeDocument/2006/relationships/hyperlink" Target="https://www.dw.com/uk/viiskova-misiia-yes-dlia-ukrainy-pro-shcho-ydetsia-ta-yaki-perspektyvy/a-59482054" TargetMode="External"/><Relationship Id="rId8" Type="http://schemas.openxmlformats.org/officeDocument/2006/relationships/image" Target="media/image1.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civitas.edu.pl/wp-content/uploads/2015/03/Securitologia-1_-21-2015_019-034.pdf" TargetMode="External"/><Relationship Id="rId17" Type="http://schemas.openxmlformats.org/officeDocument/2006/relationships/hyperlink" Target="https://www.history.com/author/history" TargetMode="External"/><Relationship Id="rId25" Type="http://schemas.openxmlformats.org/officeDocument/2006/relationships/hyperlink" Target="https://www.cairn-int.info/journal-herodote.htm" TargetMode="External"/><Relationship Id="rId33" Type="http://schemas.openxmlformats.org/officeDocument/2006/relationships/hyperlink" Target="https://uk.jodoinstitute.com/364-terrorism" TargetMode="External"/><Relationship Id="rId38" Type="http://schemas.openxmlformats.org/officeDocument/2006/relationships/hyperlink" Target="https://www.kmu.gov.ua/news/uryad-shvaliv-strategiyu-informacijnoyi-bezpeki-do-2025-roku" TargetMode="External"/><Relationship Id="rId46" Type="http://schemas.openxmlformats.org/officeDocument/2006/relationships/hyperlink" Target="https://www.eurointegration.com.ua/articles/2019/10/21/7102091/" TargetMode="External"/><Relationship Id="rId20" Type="http://schemas.openxmlformats.org/officeDocument/2006/relationships/hyperlink" Target="https://www.files.ethz.ch/isn/120196/geneva_paper_16.pdf" TargetMode="External"/><Relationship Id="rId41" Type="http://schemas.openxmlformats.org/officeDocument/2006/relationships/hyperlink" Target="https://www.epravda.com.ua/news/2019/02/19/645395/"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76</Pages>
  <Words>91326</Words>
  <Characters>52056</Characters>
  <Application>Microsoft Office Word</Application>
  <DocSecurity>0</DocSecurity>
  <Lines>433</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137</cp:revision>
  <cp:lastPrinted>2021-12-12T10:39:00Z</cp:lastPrinted>
  <dcterms:created xsi:type="dcterms:W3CDTF">2021-12-11T16:52:00Z</dcterms:created>
  <dcterms:modified xsi:type="dcterms:W3CDTF">2021-12-12T16:55:00Z</dcterms:modified>
</cp:coreProperties>
</file>